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B46BD" w:rsidRPr="00BB46BD" w14:paraId="70ED7119" w14:textId="77777777">
        <w:trPr>
          <w:trHeight w:val="720"/>
        </w:trPr>
        <w:tc>
          <w:tcPr>
            <w:tcW w:w="5490" w:type="dxa"/>
            <w:gridSpan w:val="2"/>
            <w:tcBorders>
              <w:bottom w:val="single" w:sz="18" w:space="0" w:color="auto"/>
            </w:tcBorders>
          </w:tcPr>
          <w:p w14:paraId="6EFF800E" w14:textId="77777777" w:rsidR="003B468A" w:rsidRPr="00BB46BD"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B46BD">
              <w:rPr>
                <w:rFonts w:ascii="SimHei" w:eastAsia="SimHei" w:hint="eastAsia"/>
                <w:sz w:val="36"/>
                <w:szCs w:val="36"/>
              </w:rPr>
              <w:t>联</w:t>
            </w:r>
            <w:r w:rsidRPr="00BB46BD">
              <w:rPr>
                <w:rFonts w:ascii="SimHei" w:eastAsia="SimHei"/>
                <w:sz w:val="36"/>
                <w:szCs w:val="36"/>
              </w:rPr>
              <w:t xml:space="preserve">  </w:t>
            </w:r>
            <w:r w:rsidRPr="00BB46BD">
              <w:rPr>
                <w:rFonts w:ascii="SimHei" w:eastAsia="SimHei" w:hint="eastAsia"/>
                <w:sz w:val="36"/>
                <w:szCs w:val="36"/>
              </w:rPr>
              <w:t>合</w:t>
            </w:r>
            <w:r w:rsidRPr="00BB46BD">
              <w:rPr>
                <w:rFonts w:ascii="SimHei" w:eastAsia="SimHei"/>
                <w:sz w:val="36"/>
                <w:szCs w:val="36"/>
              </w:rPr>
              <w:t xml:space="preserve">  </w:t>
            </w:r>
            <w:r w:rsidRPr="00BB46BD">
              <w:rPr>
                <w:rFonts w:ascii="SimHei" w:eastAsia="SimHei" w:hint="eastAsia"/>
                <w:sz w:val="36"/>
                <w:szCs w:val="36"/>
              </w:rPr>
              <w:t>国</w:t>
            </w:r>
          </w:p>
        </w:tc>
        <w:tc>
          <w:tcPr>
            <w:tcW w:w="4590" w:type="dxa"/>
            <w:tcBorders>
              <w:bottom w:val="single" w:sz="18" w:space="0" w:color="auto"/>
            </w:tcBorders>
          </w:tcPr>
          <w:p w14:paraId="5AE07B77" w14:textId="77777777" w:rsidR="003B468A" w:rsidRPr="00BB46BD" w:rsidRDefault="00C4722B">
            <w:pPr>
              <w:jc w:val="right"/>
              <w:rPr>
                <w:rFonts w:asciiTheme="minorBidi" w:hAnsiTheme="minorBidi" w:cstheme="minorBidi"/>
                <w:sz w:val="52"/>
                <w:szCs w:val="52"/>
              </w:rPr>
            </w:pPr>
            <w:r w:rsidRPr="00BB46BD">
              <w:rPr>
                <w:rFonts w:asciiTheme="minorBidi" w:hAnsiTheme="minorBidi" w:cstheme="minorBidi"/>
                <w:b/>
                <w:sz w:val="72"/>
              </w:rPr>
              <w:t>EP</w:t>
            </w:r>
          </w:p>
        </w:tc>
      </w:tr>
      <w:tr w:rsidR="00BB46BD" w:rsidRPr="00BB46BD" w14:paraId="39435F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018C95C" w14:textId="77777777" w:rsidR="003B468A" w:rsidRPr="00BB46BD" w:rsidRDefault="00C4722B">
            <w:pPr>
              <w:spacing w:before="120"/>
            </w:pPr>
            <w:r w:rsidRPr="00BB46BD">
              <w:rPr>
                <w:noProof/>
                <w:lang w:val="en-CA" w:eastAsia="en-CA"/>
              </w:rPr>
              <w:drawing>
                <wp:anchor distT="0" distB="0" distL="114300" distR="114300" simplePos="0" relativeHeight="251660288" behindDoc="0" locked="0" layoutInCell="1" allowOverlap="1" wp14:anchorId="32C76629" wp14:editId="26A705D8">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B46BD">
              <w:rPr>
                <w:noProof/>
                <w:lang w:val="en-CA" w:eastAsia="en-CA"/>
              </w:rPr>
              <w:drawing>
                <wp:anchor distT="0" distB="0" distL="114300" distR="114300" simplePos="0" relativeHeight="251661312" behindDoc="1" locked="0" layoutInCell="0" allowOverlap="1" wp14:anchorId="7097F15E" wp14:editId="101386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1F1C33C" w14:textId="77777777" w:rsidR="003B468A" w:rsidRPr="00BB46BD" w:rsidRDefault="003B468A">
            <w:pPr>
              <w:pStyle w:val="Heading3"/>
              <w:numPr>
                <w:ilvl w:val="0"/>
                <w:numId w:val="0"/>
              </w:numPr>
              <w:spacing w:after="0"/>
              <w:jc w:val="left"/>
              <w:rPr>
                <w:b/>
                <w:sz w:val="32"/>
                <w:lang w:val="en-CA"/>
              </w:rPr>
            </w:pPr>
          </w:p>
          <w:p w14:paraId="22DBB575" w14:textId="77777777" w:rsidR="003B468A" w:rsidRPr="00BB46BD" w:rsidRDefault="00C4722B">
            <w:pPr>
              <w:pStyle w:val="Heading3"/>
              <w:numPr>
                <w:ilvl w:val="0"/>
                <w:numId w:val="0"/>
              </w:numPr>
              <w:spacing w:after="0"/>
              <w:jc w:val="left"/>
              <w:rPr>
                <w:b/>
                <w:sz w:val="32"/>
                <w:lang w:val="ru-RU"/>
              </w:rPr>
            </w:pPr>
            <w:r w:rsidRPr="00BB46BD">
              <w:rPr>
                <w:rFonts w:ascii="SimHei" w:eastAsia="SimHei" w:hint="eastAsia"/>
                <w:sz w:val="44"/>
              </w:rPr>
              <w:t>联</w:t>
            </w:r>
            <w:r w:rsidRPr="00BB46BD">
              <w:rPr>
                <w:rFonts w:ascii="SimHei" w:eastAsia="SimHei"/>
                <w:sz w:val="44"/>
              </w:rPr>
              <w:t xml:space="preserve"> </w:t>
            </w:r>
            <w:r w:rsidRPr="00BB46BD">
              <w:rPr>
                <w:rFonts w:ascii="SimHei" w:eastAsia="SimHei" w:hint="eastAsia"/>
                <w:sz w:val="44"/>
              </w:rPr>
              <w:t>合</w:t>
            </w:r>
            <w:r w:rsidRPr="00BB46BD">
              <w:rPr>
                <w:rFonts w:ascii="SimHei" w:eastAsia="SimHei"/>
                <w:sz w:val="44"/>
              </w:rPr>
              <w:t xml:space="preserve"> </w:t>
            </w:r>
            <w:r w:rsidRPr="00BB46BD">
              <w:rPr>
                <w:rFonts w:ascii="SimHei" w:eastAsia="SimHei" w:hint="eastAsia"/>
                <w:sz w:val="44"/>
              </w:rPr>
              <w:t>国</w:t>
            </w:r>
          </w:p>
          <w:p w14:paraId="61CD091E" w14:textId="77777777" w:rsidR="003B468A" w:rsidRPr="00BB46BD"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BB46BD">
              <w:rPr>
                <w:rFonts w:ascii="SimHei" w:eastAsia="SimHei" w:hint="eastAsia"/>
                <w:sz w:val="44"/>
              </w:rPr>
              <w:t>环</w:t>
            </w:r>
            <w:r w:rsidRPr="00BB46BD">
              <w:rPr>
                <w:rFonts w:ascii="SimHei" w:eastAsia="SimHei"/>
                <w:sz w:val="44"/>
                <w:lang w:val="ru-RU"/>
              </w:rPr>
              <w:t xml:space="preserve"> </w:t>
            </w:r>
            <w:r w:rsidRPr="00BB46BD">
              <w:rPr>
                <w:rFonts w:ascii="SimHei" w:eastAsia="SimHei" w:hint="eastAsia"/>
                <w:sz w:val="44"/>
              </w:rPr>
              <w:t>境</w:t>
            </w:r>
            <w:r w:rsidRPr="00BB46BD">
              <w:rPr>
                <w:rFonts w:ascii="SimHei" w:eastAsia="SimHei"/>
                <w:sz w:val="44"/>
                <w:lang w:val="ru-RU"/>
              </w:rPr>
              <w:t xml:space="preserve"> </w:t>
            </w:r>
            <w:r w:rsidRPr="00BB46BD">
              <w:rPr>
                <w:rFonts w:ascii="SimHei" w:eastAsia="SimHei" w:hint="eastAsia"/>
                <w:sz w:val="44"/>
              </w:rPr>
              <w:t>规</w:t>
            </w:r>
            <w:r w:rsidRPr="00BB46BD">
              <w:rPr>
                <w:rFonts w:ascii="SimHei" w:eastAsia="SimHei"/>
                <w:sz w:val="44"/>
                <w:lang w:val="ru-RU"/>
              </w:rPr>
              <w:t xml:space="preserve"> </w:t>
            </w:r>
            <w:r w:rsidRPr="00BB46BD">
              <w:rPr>
                <w:rFonts w:ascii="SimHei" w:eastAsia="SimHei" w:hint="eastAsia"/>
                <w:sz w:val="44"/>
              </w:rPr>
              <w:t>划</w:t>
            </w:r>
            <w:r w:rsidRPr="00BB46BD">
              <w:rPr>
                <w:rFonts w:ascii="SimHei" w:eastAsia="SimHei"/>
                <w:sz w:val="44"/>
                <w:lang w:val="ru-RU"/>
              </w:rPr>
              <w:t xml:space="preserve"> </w:t>
            </w:r>
            <w:r w:rsidRPr="00BB46BD">
              <w:rPr>
                <w:rFonts w:ascii="SimHei" w:eastAsia="SimHei" w:hint="eastAsia"/>
                <w:sz w:val="44"/>
              </w:rPr>
              <w:t>署</w:t>
            </w:r>
          </w:p>
          <w:p w14:paraId="11E3A5E8" w14:textId="77777777" w:rsidR="003B468A" w:rsidRPr="00BB46BD"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65607F3C" w14:textId="77777777" w:rsidR="003B468A" w:rsidRPr="00BB46BD"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1FE055A" w14:textId="77777777" w:rsidR="003B468A" w:rsidRPr="00BB46BD" w:rsidRDefault="003B468A">
            <w:pPr>
              <w:rPr>
                <w:szCs w:val="24"/>
                <w:lang w:val="ru-RU"/>
              </w:rPr>
            </w:pPr>
          </w:p>
          <w:p w14:paraId="49201E65" w14:textId="77777777" w:rsidR="003B468A" w:rsidRPr="00BB46BD" w:rsidRDefault="00C4722B">
            <w:pPr>
              <w:rPr>
                <w:szCs w:val="24"/>
              </w:rPr>
            </w:pPr>
            <w:r w:rsidRPr="00BB46BD">
              <w:rPr>
                <w:szCs w:val="24"/>
              </w:rPr>
              <w:t>Distr.</w:t>
            </w:r>
          </w:p>
          <w:p w14:paraId="703AD437" w14:textId="77777777" w:rsidR="003B468A" w:rsidRPr="00BB46BD" w:rsidRDefault="00C4722B">
            <w:pPr>
              <w:rPr>
                <w:szCs w:val="24"/>
              </w:rPr>
            </w:pPr>
            <w:r w:rsidRPr="00BB46BD">
              <w:rPr>
                <w:rFonts w:hint="eastAsia"/>
                <w:szCs w:val="24"/>
              </w:rPr>
              <w:t>GENERAL</w:t>
            </w:r>
          </w:p>
          <w:p w14:paraId="1BEC45C8" w14:textId="77777777" w:rsidR="003B468A" w:rsidRPr="00BB46BD" w:rsidRDefault="003B468A">
            <w:pPr>
              <w:rPr>
                <w:szCs w:val="24"/>
              </w:rPr>
            </w:pPr>
          </w:p>
          <w:p w14:paraId="523DD09D" w14:textId="35617B38" w:rsidR="003B468A" w:rsidRPr="00BB46BD" w:rsidRDefault="00C4722B">
            <w:r w:rsidRPr="00BB46BD">
              <w:fldChar w:fldCharType="begin"/>
            </w:r>
            <w:r w:rsidRPr="00BB46BD">
              <w:rPr>
                <w:lang w:val="pt-BR"/>
              </w:rPr>
              <w:instrText xml:space="preserve"> DOCPROPERTY "Document number"  \* MERGEFORMAT </w:instrText>
            </w:r>
            <w:r w:rsidRPr="00BB46BD">
              <w:fldChar w:fldCharType="separate"/>
            </w:r>
            <w:r w:rsidR="0066218A">
              <w:rPr>
                <w:lang w:val="pt-BR"/>
              </w:rPr>
              <w:t>UNEP/OzL.Pro/ExCom/84/</w:t>
            </w:r>
            <w:r w:rsidR="0066218A">
              <w:rPr>
                <w:lang w:val="pt-BR" w:eastAsia="zh-CN"/>
              </w:rPr>
              <w:t>51</w:t>
            </w:r>
            <w:r w:rsidRPr="00BB46BD">
              <w:fldChar w:fldCharType="end"/>
            </w:r>
          </w:p>
          <w:p w14:paraId="2878F167" w14:textId="4F49B11C" w:rsidR="003B468A" w:rsidRPr="00BB46BD" w:rsidRDefault="00C4722B" w:rsidP="00D2077F">
            <w:pPr>
              <w:rPr>
                <w:szCs w:val="24"/>
              </w:rPr>
            </w:pPr>
            <w:r w:rsidRPr="00BB46BD">
              <w:rPr>
                <w:szCs w:val="24"/>
              </w:rPr>
              <w:fldChar w:fldCharType="begin"/>
            </w:r>
            <w:r w:rsidRPr="00BB46BD">
              <w:rPr>
                <w:szCs w:val="24"/>
              </w:rPr>
              <w:instrText xml:space="preserve"> DOCPROPERTY "Revision date" \@ "d MMMM YYYY"  \* MERGEFORMAT </w:instrText>
            </w:r>
            <w:r w:rsidRPr="00BB46BD">
              <w:rPr>
                <w:szCs w:val="24"/>
              </w:rPr>
              <w:fldChar w:fldCharType="separate"/>
            </w:r>
            <w:r w:rsidR="0066218A">
              <w:rPr>
                <w:szCs w:val="24"/>
                <w:lang w:eastAsia="zh-CN"/>
              </w:rPr>
              <w:t>1</w:t>
            </w:r>
            <w:r w:rsidR="0066218A">
              <w:rPr>
                <w:szCs w:val="24"/>
              </w:rPr>
              <w:t xml:space="preserve"> </w:t>
            </w:r>
            <w:r w:rsidR="0066218A">
              <w:rPr>
                <w:szCs w:val="24"/>
                <w:lang w:eastAsia="zh-CN"/>
              </w:rPr>
              <w:t>December</w:t>
            </w:r>
            <w:r w:rsidR="0066218A">
              <w:rPr>
                <w:szCs w:val="24"/>
              </w:rPr>
              <w:t xml:space="preserve"> 2019</w:t>
            </w:r>
            <w:r w:rsidRPr="00BB46BD">
              <w:rPr>
                <w:szCs w:val="24"/>
              </w:rPr>
              <w:fldChar w:fldCharType="end"/>
            </w:r>
          </w:p>
          <w:p w14:paraId="42D1B224" w14:textId="77777777" w:rsidR="003B468A" w:rsidRPr="00BB46BD" w:rsidRDefault="003B468A">
            <w:pPr>
              <w:rPr>
                <w:szCs w:val="24"/>
              </w:rPr>
            </w:pPr>
          </w:p>
          <w:p w14:paraId="01ABF1FD" w14:textId="77777777" w:rsidR="003B468A" w:rsidRPr="00BB46BD" w:rsidRDefault="00C4722B">
            <w:pPr>
              <w:tabs>
                <w:tab w:val="left" w:pos="10080"/>
              </w:tabs>
              <w:rPr>
                <w:szCs w:val="24"/>
              </w:rPr>
            </w:pPr>
            <w:r w:rsidRPr="00BB46BD">
              <w:rPr>
                <w:szCs w:val="24"/>
              </w:rPr>
              <w:t>CHINESE</w:t>
            </w:r>
          </w:p>
          <w:p w14:paraId="3C6F2165" w14:textId="77777777" w:rsidR="003B468A" w:rsidRPr="00BB46BD" w:rsidRDefault="00C4722B">
            <w:pPr>
              <w:tabs>
                <w:tab w:val="left" w:pos="10080"/>
              </w:tabs>
              <w:rPr>
                <w:spacing w:val="-10"/>
                <w:szCs w:val="24"/>
              </w:rPr>
            </w:pPr>
            <w:r w:rsidRPr="00BB46BD">
              <w:rPr>
                <w:szCs w:val="24"/>
              </w:rPr>
              <w:t>ORIGINAL: ENGLISH</w:t>
            </w:r>
          </w:p>
          <w:p w14:paraId="0E60F929" w14:textId="77777777" w:rsidR="003B468A" w:rsidRPr="00BB46BD" w:rsidRDefault="003B468A"/>
        </w:tc>
      </w:tr>
    </w:tbl>
    <w:p w14:paraId="68BC477F" w14:textId="77777777" w:rsidR="003B468A" w:rsidRPr="00BB46BD" w:rsidRDefault="00C4722B">
      <w:pPr>
        <w:pStyle w:val="Normal-para"/>
        <w:numPr>
          <w:ilvl w:val="0"/>
          <w:numId w:val="0"/>
        </w:numPr>
        <w:tabs>
          <w:tab w:val="clear" w:pos="490"/>
          <w:tab w:val="clear" w:pos="979"/>
          <w:tab w:val="clear" w:pos="1469"/>
          <w:tab w:val="left" w:pos="3705"/>
        </w:tabs>
        <w:spacing w:before="0" w:after="0"/>
        <w:rPr>
          <w:sz w:val="28"/>
        </w:rPr>
      </w:pPr>
      <w:r w:rsidRPr="00BB46BD">
        <w:rPr>
          <w:rFonts w:hint="eastAsia"/>
          <w:sz w:val="28"/>
        </w:rPr>
        <w:t>执行蒙特利尔议定书</w:t>
      </w:r>
    </w:p>
    <w:p w14:paraId="1A0FC6AE" w14:textId="5773BAC2" w:rsidR="003B468A" w:rsidRPr="00BB46BD" w:rsidRDefault="00C4722B">
      <w:pPr>
        <w:pStyle w:val="Normal-para"/>
        <w:numPr>
          <w:ilvl w:val="0"/>
          <w:numId w:val="0"/>
        </w:numPr>
        <w:tabs>
          <w:tab w:val="clear" w:pos="490"/>
          <w:tab w:val="clear" w:pos="979"/>
          <w:tab w:val="clear" w:pos="1469"/>
          <w:tab w:val="left" w:pos="3705"/>
        </w:tabs>
        <w:spacing w:before="0" w:after="0"/>
        <w:rPr>
          <w:sz w:val="28"/>
        </w:rPr>
      </w:pPr>
      <w:r w:rsidRPr="00BB46BD">
        <w:rPr>
          <w:rFonts w:hint="eastAsia"/>
          <w:sz w:val="28"/>
        </w:rPr>
        <w:t>多边基金执行委员会</w:t>
      </w:r>
      <w:r w:rsidRPr="00BB46BD">
        <w:rPr>
          <w:sz w:val="28"/>
        </w:rPr>
        <w:tab/>
      </w:r>
    </w:p>
    <w:p w14:paraId="6A45B822" w14:textId="77777777" w:rsidR="001F57DF" w:rsidRPr="00BB46BD" w:rsidRDefault="001F57DF" w:rsidP="00A8067B">
      <w:pPr>
        <w:ind w:left="360" w:hanging="360"/>
        <w:jc w:val="left"/>
        <w:rPr>
          <w:sz w:val="24"/>
          <w:szCs w:val="24"/>
          <w:lang w:val="en-CA" w:eastAsia="zh-CN"/>
        </w:rPr>
      </w:pPr>
      <w:r w:rsidRPr="00BB46BD">
        <w:rPr>
          <w:rFonts w:hAnsi="SimSun" w:hint="eastAsia"/>
          <w:noProof/>
          <w:sz w:val="24"/>
          <w:szCs w:val="24"/>
          <w:lang w:val="en-CA" w:eastAsia="zh-CN"/>
        </w:rPr>
        <w:t>第八十</w:t>
      </w:r>
      <w:r w:rsidR="00A8067B" w:rsidRPr="00BB46BD">
        <w:rPr>
          <w:rFonts w:hAnsi="SimSun" w:hint="eastAsia"/>
          <w:noProof/>
          <w:sz w:val="24"/>
          <w:szCs w:val="24"/>
          <w:lang w:val="en-CA" w:eastAsia="zh-CN"/>
        </w:rPr>
        <w:t>四</w:t>
      </w:r>
      <w:r w:rsidRPr="00BB46BD">
        <w:rPr>
          <w:rFonts w:hAnsi="SimSun"/>
          <w:noProof/>
          <w:sz w:val="24"/>
          <w:szCs w:val="24"/>
          <w:lang w:val="en-CA" w:eastAsia="zh-CN"/>
        </w:rPr>
        <w:t>次会议</w:t>
      </w:r>
    </w:p>
    <w:p w14:paraId="0FB5CFAA" w14:textId="77777777" w:rsidR="001F57DF" w:rsidRPr="00BB46BD" w:rsidRDefault="001F57DF" w:rsidP="00B83637">
      <w:pPr>
        <w:ind w:left="360" w:hanging="360"/>
        <w:jc w:val="left"/>
        <w:rPr>
          <w:sz w:val="24"/>
          <w:szCs w:val="24"/>
          <w:lang w:val="en-CA" w:eastAsia="zh-CN"/>
        </w:rPr>
      </w:pPr>
      <w:r w:rsidRPr="00BB46BD">
        <w:rPr>
          <w:noProof/>
          <w:sz w:val="24"/>
          <w:szCs w:val="24"/>
          <w:lang w:val="en-CA" w:eastAsia="zh-CN"/>
        </w:rPr>
        <w:t>2019</w:t>
      </w:r>
      <w:r w:rsidRPr="00BB46BD">
        <w:rPr>
          <w:rFonts w:hAnsi="SimSun"/>
          <w:noProof/>
          <w:sz w:val="24"/>
          <w:szCs w:val="24"/>
          <w:lang w:val="en-CA" w:eastAsia="zh-CN"/>
        </w:rPr>
        <w:t>年</w:t>
      </w:r>
      <w:r w:rsidR="00B83637" w:rsidRPr="00BB46BD">
        <w:rPr>
          <w:rFonts w:hAnsi="SimSun" w:hint="eastAsia"/>
          <w:noProof/>
          <w:sz w:val="24"/>
          <w:szCs w:val="24"/>
          <w:lang w:val="en-CA" w:eastAsia="zh-CN"/>
        </w:rPr>
        <w:t>1</w:t>
      </w:r>
      <w:r w:rsidR="00B83637" w:rsidRPr="00BB46BD">
        <w:rPr>
          <w:rFonts w:hAnsi="SimSun"/>
          <w:noProof/>
          <w:sz w:val="24"/>
          <w:szCs w:val="24"/>
          <w:lang w:val="en-CA" w:eastAsia="zh-CN"/>
        </w:rPr>
        <w:t>2</w:t>
      </w:r>
      <w:r w:rsidRPr="00BB46BD">
        <w:rPr>
          <w:rFonts w:hAnsi="SimSun"/>
          <w:noProof/>
          <w:sz w:val="24"/>
          <w:szCs w:val="24"/>
          <w:lang w:val="en-CA" w:eastAsia="zh-CN"/>
        </w:rPr>
        <w:t>月</w:t>
      </w:r>
      <w:r w:rsidR="00B83637" w:rsidRPr="00BB46BD">
        <w:rPr>
          <w:rFonts w:hAnsi="SimSun" w:hint="eastAsia"/>
          <w:noProof/>
          <w:sz w:val="24"/>
          <w:szCs w:val="24"/>
          <w:lang w:val="en-CA" w:eastAsia="zh-CN"/>
        </w:rPr>
        <w:t>16</w:t>
      </w:r>
      <w:r w:rsidRPr="00BB46BD">
        <w:rPr>
          <w:rFonts w:hAnsi="SimSun"/>
          <w:noProof/>
          <w:sz w:val="24"/>
          <w:szCs w:val="24"/>
          <w:lang w:val="en-CA" w:eastAsia="zh-CN"/>
        </w:rPr>
        <w:t>日至</w:t>
      </w:r>
      <w:r w:rsidR="00B83637" w:rsidRPr="00BB46BD">
        <w:rPr>
          <w:rFonts w:hAnsi="SimSun"/>
          <w:noProof/>
          <w:sz w:val="24"/>
          <w:szCs w:val="24"/>
          <w:lang w:val="en-CA" w:eastAsia="zh-CN"/>
        </w:rPr>
        <w:t>20</w:t>
      </w:r>
      <w:r w:rsidRPr="00BB46BD">
        <w:rPr>
          <w:rFonts w:hAnsi="SimSun"/>
          <w:noProof/>
          <w:sz w:val="24"/>
          <w:szCs w:val="24"/>
          <w:lang w:val="en-CA" w:eastAsia="zh-CN"/>
        </w:rPr>
        <w:t>日，蒙特利尔</w:t>
      </w:r>
    </w:p>
    <w:p w14:paraId="4CEC6208" w14:textId="77777777" w:rsidR="003B468A" w:rsidRPr="00BB46BD" w:rsidRDefault="003B468A">
      <w:pPr>
        <w:pStyle w:val="Normal-para"/>
        <w:numPr>
          <w:ilvl w:val="0"/>
          <w:numId w:val="0"/>
        </w:numPr>
        <w:tabs>
          <w:tab w:val="clear" w:pos="490"/>
          <w:tab w:val="clear" w:pos="979"/>
          <w:tab w:val="clear" w:pos="1469"/>
          <w:tab w:val="left" w:pos="3705"/>
        </w:tabs>
        <w:spacing w:before="0" w:after="0"/>
        <w:rPr>
          <w:szCs w:val="18"/>
          <w:lang w:val="en-CA"/>
        </w:rPr>
      </w:pPr>
    </w:p>
    <w:p w14:paraId="2379AC5E" w14:textId="14722364" w:rsidR="003B468A" w:rsidRPr="00BB46BD" w:rsidRDefault="00D36154">
      <w:pPr>
        <w:tabs>
          <w:tab w:val="left" w:pos="720"/>
        </w:tabs>
        <w:spacing w:before="480" w:after="240"/>
        <w:jc w:val="center"/>
        <w:rPr>
          <w:rFonts w:ascii="SimHei" w:eastAsia="SimHei"/>
          <w:b/>
          <w:bCs/>
          <w:sz w:val="28"/>
          <w:szCs w:val="28"/>
          <w:lang w:eastAsia="zh-CN"/>
        </w:rPr>
      </w:pPr>
      <w:r w:rsidRPr="00BB46BD">
        <w:rPr>
          <w:rFonts w:ascii="SimHei" w:eastAsia="SimHei" w:hint="eastAsia"/>
          <w:b/>
          <w:bCs/>
          <w:sz w:val="28"/>
          <w:szCs w:val="28"/>
          <w:lang w:eastAsia="zh-CN"/>
        </w:rPr>
        <w:t>项目提案：伊朗（伊斯兰共和国）</w:t>
      </w:r>
    </w:p>
    <w:p w14:paraId="10D7E42B" w14:textId="6E8FEC7C" w:rsidR="00D36154" w:rsidRPr="00BB46BD" w:rsidRDefault="00D36154" w:rsidP="00D36154">
      <w:pPr>
        <w:tabs>
          <w:tab w:val="left" w:pos="720"/>
        </w:tabs>
        <w:spacing w:before="480" w:after="240"/>
        <w:rPr>
          <w:rFonts w:asciiTheme="minorEastAsia" w:eastAsiaTheme="minorEastAsia" w:hAnsiTheme="minorEastAsia"/>
          <w:b/>
          <w:bCs/>
          <w:sz w:val="24"/>
          <w:szCs w:val="24"/>
          <w:lang w:val="en-CA" w:eastAsia="zh-CN"/>
        </w:rPr>
      </w:pPr>
      <w:r w:rsidRPr="00BB46BD">
        <w:rPr>
          <w:rFonts w:ascii="SimHei" w:eastAsia="SimHei"/>
          <w:b/>
          <w:bCs/>
          <w:sz w:val="28"/>
          <w:szCs w:val="28"/>
          <w:lang w:val="en-CA" w:eastAsia="zh-CN"/>
        </w:rPr>
        <w:tab/>
      </w:r>
      <w:r w:rsidRPr="00BB46BD">
        <w:rPr>
          <w:rFonts w:asciiTheme="minorEastAsia" w:eastAsiaTheme="minorEastAsia" w:hAnsiTheme="minorEastAsia" w:hint="eastAsia"/>
          <w:b/>
          <w:bCs/>
          <w:sz w:val="24"/>
          <w:szCs w:val="24"/>
          <w:lang w:val="en-CA" w:eastAsia="zh-CN"/>
        </w:rPr>
        <w:t>本文件</w:t>
      </w:r>
      <w:r w:rsidR="00502349" w:rsidRPr="00BB46BD">
        <w:rPr>
          <w:rFonts w:asciiTheme="minorEastAsia" w:eastAsiaTheme="minorEastAsia" w:hAnsiTheme="minorEastAsia" w:hint="eastAsia"/>
          <w:b/>
          <w:bCs/>
          <w:sz w:val="24"/>
          <w:szCs w:val="24"/>
          <w:lang w:val="en-CA" w:eastAsia="zh-CN"/>
        </w:rPr>
        <w:t>载有</w:t>
      </w:r>
      <w:r w:rsidRPr="00BB46BD">
        <w:rPr>
          <w:rFonts w:asciiTheme="minorEastAsia" w:eastAsiaTheme="minorEastAsia" w:hAnsiTheme="minorEastAsia" w:hint="eastAsia"/>
          <w:b/>
          <w:bCs/>
          <w:sz w:val="24"/>
          <w:szCs w:val="24"/>
          <w:lang w:val="en-CA" w:eastAsia="zh-CN"/>
        </w:rPr>
        <w:t>基金秘书处对以下项目提案</w:t>
      </w:r>
      <w:r w:rsidR="00502349" w:rsidRPr="00BB46BD">
        <w:rPr>
          <w:rFonts w:asciiTheme="minorEastAsia" w:eastAsiaTheme="minorEastAsia" w:hAnsiTheme="minorEastAsia" w:hint="eastAsia"/>
          <w:b/>
          <w:bCs/>
          <w:sz w:val="24"/>
          <w:szCs w:val="24"/>
          <w:lang w:val="en-CA" w:eastAsia="zh-CN"/>
        </w:rPr>
        <w:t>的</w:t>
      </w:r>
      <w:r w:rsidRPr="00BB46BD">
        <w:rPr>
          <w:rFonts w:asciiTheme="minorEastAsia" w:eastAsiaTheme="minorEastAsia" w:hAnsiTheme="minorEastAsia" w:hint="eastAsia"/>
          <w:b/>
          <w:bCs/>
          <w:sz w:val="24"/>
          <w:szCs w:val="24"/>
          <w:lang w:val="en-CA" w:eastAsia="zh-CN"/>
        </w:rPr>
        <w:t>评论和建议：</w:t>
      </w:r>
    </w:p>
    <w:p w14:paraId="052D7EB8" w14:textId="31A04342" w:rsidR="00D36154" w:rsidRPr="00BB46BD" w:rsidRDefault="00D36154" w:rsidP="00D36154">
      <w:pPr>
        <w:tabs>
          <w:tab w:val="left" w:pos="720"/>
        </w:tabs>
        <w:spacing w:before="480" w:after="240"/>
        <w:rPr>
          <w:rFonts w:asciiTheme="majorEastAsia" w:eastAsiaTheme="majorEastAsia" w:hAnsiTheme="majorEastAsia"/>
          <w:sz w:val="24"/>
          <w:szCs w:val="24"/>
          <w:lang w:val="en-CA" w:eastAsia="zh-CN"/>
        </w:rPr>
      </w:pPr>
      <w:r w:rsidRPr="00BB46BD">
        <w:rPr>
          <w:rFonts w:asciiTheme="majorEastAsia" w:eastAsiaTheme="majorEastAsia" w:hAnsiTheme="majorEastAsia" w:hint="eastAsia"/>
          <w:b/>
          <w:bCs/>
          <w:sz w:val="24"/>
          <w:szCs w:val="24"/>
          <w:u w:val="single"/>
          <w:lang w:val="en-CA" w:eastAsia="zh-CN"/>
        </w:rPr>
        <w:t>淘汰</w:t>
      </w:r>
    </w:p>
    <w:p w14:paraId="6C40F951" w14:textId="4BE9CFE5" w:rsidR="00D36154" w:rsidRPr="00BB46BD" w:rsidRDefault="00D36154" w:rsidP="00D36154">
      <w:pPr>
        <w:tabs>
          <w:tab w:val="left" w:pos="720"/>
        </w:tabs>
        <w:spacing w:before="480" w:after="240"/>
        <w:ind w:left="6476" w:hanging="6476"/>
        <w:jc w:val="right"/>
        <w:rPr>
          <w:rFonts w:asciiTheme="minorEastAsia" w:eastAsiaTheme="minorEastAsia" w:hAnsiTheme="minorEastAsia"/>
          <w:sz w:val="24"/>
          <w:szCs w:val="24"/>
          <w:lang w:val="en-CA" w:eastAsia="zh-CN"/>
        </w:rPr>
      </w:pPr>
      <w:r w:rsidRPr="00BB46BD">
        <w:rPr>
          <w:rFonts w:asciiTheme="minorEastAsia" w:eastAsiaTheme="minorEastAsia" w:hAnsiTheme="minorEastAsia" w:hint="eastAsia"/>
          <w:sz w:val="24"/>
          <w:szCs w:val="24"/>
          <w:lang w:val="en-CA" w:eastAsia="zh-CN"/>
        </w:rPr>
        <w:t>氟氯烃淘汰管理计划（第一阶段）（年度进度报告）</w:t>
      </w:r>
      <w:r w:rsidRPr="00BB46BD">
        <w:rPr>
          <w:rFonts w:asciiTheme="minorEastAsia" w:eastAsiaTheme="minorEastAsia" w:hAnsiTheme="minorEastAsia"/>
          <w:sz w:val="24"/>
          <w:szCs w:val="24"/>
          <w:lang w:val="en-CA" w:eastAsia="zh-CN"/>
        </w:rPr>
        <w:tab/>
      </w:r>
      <w:r w:rsidRPr="00BB46BD">
        <w:rPr>
          <w:rFonts w:asciiTheme="minorEastAsia" w:eastAsiaTheme="minorEastAsia" w:hAnsiTheme="minorEastAsia"/>
          <w:sz w:val="24"/>
          <w:szCs w:val="24"/>
          <w:lang w:val="en-CA" w:eastAsia="zh-CN"/>
        </w:rPr>
        <w:tab/>
      </w:r>
      <w:r w:rsidRPr="00BB46BD">
        <w:rPr>
          <w:rFonts w:asciiTheme="minorEastAsia" w:eastAsiaTheme="minorEastAsia" w:hAnsiTheme="minorEastAsia" w:hint="eastAsia"/>
          <w:sz w:val="24"/>
          <w:szCs w:val="24"/>
          <w:lang w:val="en-CA" w:eastAsia="zh-CN"/>
        </w:rPr>
        <w:t>开发计划署、环境规划署、工发组织和德国</w:t>
      </w:r>
    </w:p>
    <w:p w14:paraId="60743B18" w14:textId="63D95ABB" w:rsidR="00D36154" w:rsidRPr="00BB46BD" w:rsidRDefault="00D36154" w:rsidP="00D36154">
      <w:pPr>
        <w:tabs>
          <w:tab w:val="left" w:pos="720"/>
        </w:tabs>
        <w:spacing w:before="480" w:after="240"/>
        <w:ind w:left="6476" w:hanging="6476"/>
        <w:jc w:val="right"/>
        <w:rPr>
          <w:rFonts w:asciiTheme="minorEastAsia" w:eastAsiaTheme="minorEastAsia" w:hAnsiTheme="minorEastAsia"/>
          <w:sz w:val="24"/>
          <w:szCs w:val="24"/>
          <w:lang w:val="en-CA" w:eastAsia="zh-CN"/>
        </w:rPr>
      </w:pPr>
      <w:r w:rsidRPr="00BB46BD">
        <w:rPr>
          <w:rFonts w:asciiTheme="minorEastAsia" w:eastAsiaTheme="minorEastAsia" w:hAnsiTheme="minorEastAsia" w:hint="eastAsia"/>
          <w:sz w:val="24"/>
          <w:szCs w:val="24"/>
          <w:lang w:val="en-CA" w:eastAsia="zh-CN"/>
        </w:rPr>
        <w:t>氟氯烃淘汰管理计划（第二阶段第二次付款）</w:t>
      </w:r>
      <w:r w:rsidRPr="00BB46BD">
        <w:rPr>
          <w:rFonts w:asciiTheme="minorEastAsia" w:eastAsiaTheme="minorEastAsia" w:hAnsiTheme="minorEastAsia"/>
          <w:sz w:val="24"/>
          <w:szCs w:val="24"/>
          <w:lang w:val="en-CA" w:eastAsia="zh-CN"/>
        </w:rPr>
        <w:tab/>
      </w:r>
      <w:r w:rsidRPr="00BB46BD">
        <w:rPr>
          <w:rFonts w:asciiTheme="minorEastAsia" w:eastAsiaTheme="minorEastAsia" w:hAnsiTheme="minorEastAsia"/>
          <w:sz w:val="24"/>
          <w:szCs w:val="24"/>
          <w:lang w:val="en-CA" w:eastAsia="zh-CN"/>
        </w:rPr>
        <w:tab/>
      </w:r>
      <w:r w:rsidRPr="00BB46BD">
        <w:rPr>
          <w:rFonts w:asciiTheme="minorEastAsia" w:eastAsiaTheme="minorEastAsia" w:hAnsiTheme="minorEastAsia" w:hint="eastAsia"/>
          <w:sz w:val="24"/>
          <w:szCs w:val="24"/>
          <w:lang w:val="en-CA" w:eastAsia="zh-CN"/>
        </w:rPr>
        <w:t>开发计划署、环境规划署、工发组织、德国和意大利</w:t>
      </w:r>
    </w:p>
    <w:p w14:paraId="231DCEEB" w14:textId="660BF124" w:rsidR="00D36154" w:rsidRPr="00BB46BD" w:rsidRDefault="00D36154" w:rsidP="00AD6EE4">
      <w:pPr>
        <w:pStyle w:val="ListParagraph"/>
        <w:tabs>
          <w:tab w:val="left" w:pos="720"/>
        </w:tabs>
        <w:spacing w:before="480" w:after="240"/>
        <w:rPr>
          <w:rFonts w:asciiTheme="minorEastAsia" w:eastAsiaTheme="minorEastAsia" w:hAnsiTheme="minorEastAsia"/>
          <w:sz w:val="24"/>
          <w:szCs w:val="24"/>
          <w:lang w:val="en-CA" w:eastAsia="zh-CN"/>
        </w:rPr>
      </w:pPr>
    </w:p>
    <w:p w14:paraId="44DB718F" w14:textId="77777777" w:rsidR="00D36154" w:rsidRPr="00BB46BD" w:rsidRDefault="00D36154" w:rsidP="00D36154">
      <w:pPr>
        <w:tabs>
          <w:tab w:val="left" w:pos="720"/>
        </w:tabs>
        <w:spacing w:before="480" w:after="240"/>
        <w:rPr>
          <w:rFonts w:asciiTheme="minorEastAsia" w:eastAsiaTheme="minorEastAsia" w:hAnsiTheme="minorEastAsia"/>
          <w:b/>
          <w:bCs/>
          <w:sz w:val="24"/>
          <w:szCs w:val="24"/>
          <w:u w:val="single"/>
          <w:lang w:val="en-CA" w:eastAsia="zh-CN"/>
        </w:rPr>
      </w:pPr>
    </w:p>
    <w:p w14:paraId="4C2A7909" w14:textId="77777777" w:rsidR="00D36154" w:rsidRPr="00BB46BD" w:rsidRDefault="00D36154" w:rsidP="00D36154">
      <w:pPr>
        <w:tabs>
          <w:tab w:val="left" w:pos="720"/>
        </w:tabs>
        <w:spacing w:before="480" w:after="240"/>
        <w:rPr>
          <w:rFonts w:asciiTheme="minorEastAsia" w:eastAsiaTheme="minorEastAsia" w:hAnsiTheme="minorEastAsia"/>
          <w:b/>
          <w:bCs/>
          <w:sz w:val="24"/>
          <w:szCs w:val="24"/>
          <w:u w:val="single"/>
          <w:lang w:val="en-CA" w:eastAsia="zh-CN"/>
        </w:rPr>
      </w:pPr>
    </w:p>
    <w:p w14:paraId="6506620C" w14:textId="77777777" w:rsidR="00396BCB" w:rsidRDefault="00396BCB">
      <w:pPr>
        <w:jc w:val="left"/>
        <w:rPr>
          <w:rFonts w:ascii="SimHei" w:eastAsia="SimHei" w:hAnsi="SimHei"/>
          <w:b/>
          <w:bCs/>
          <w:sz w:val="24"/>
          <w:szCs w:val="24"/>
          <w:lang w:eastAsia="zh-CN"/>
        </w:rPr>
      </w:pPr>
      <w:r>
        <w:rPr>
          <w:rFonts w:ascii="SimHei" w:eastAsia="SimHei" w:hAnsi="SimHei"/>
          <w:b/>
          <w:bCs/>
          <w:sz w:val="24"/>
          <w:szCs w:val="24"/>
          <w:lang w:eastAsia="zh-CN"/>
        </w:rPr>
        <w:br w:type="page"/>
      </w:r>
    </w:p>
    <w:p w14:paraId="4275E724" w14:textId="4B3FAE16" w:rsidR="00DA4851" w:rsidRPr="00BB46BD" w:rsidRDefault="00DA4851">
      <w:pPr>
        <w:rPr>
          <w:rFonts w:ascii="SimHei" w:eastAsia="SimHei" w:hAnsi="SimHei"/>
          <w:b/>
          <w:bCs/>
          <w:sz w:val="24"/>
          <w:szCs w:val="24"/>
          <w:lang w:eastAsia="zh-CN"/>
        </w:rPr>
      </w:pPr>
      <w:r w:rsidRPr="00BB46BD">
        <w:rPr>
          <w:rFonts w:ascii="SimHei" w:eastAsia="SimHei" w:hAnsi="SimHei" w:hint="eastAsia"/>
          <w:b/>
          <w:bCs/>
          <w:sz w:val="24"/>
          <w:szCs w:val="24"/>
          <w:lang w:eastAsia="zh-CN"/>
        </w:rPr>
        <w:lastRenderedPageBreak/>
        <w:t>伊朗（伊斯兰共和国）氟氯烃淘汰管理计划第一阶段</w:t>
      </w:r>
    </w:p>
    <w:p w14:paraId="39B48773" w14:textId="77777777" w:rsidR="00DA4851" w:rsidRPr="00BB46BD" w:rsidRDefault="00DA4851">
      <w:pPr>
        <w:rPr>
          <w:rFonts w:ascii="SimHei" w:eastAsia="SimHei" w:hAnsi="SimHei"/>
          <w:sz w:val="24"/>
          <w:szCs w:val="24"/>
          <w:lang w:eastAsia="zh-CN"/>
        </w:rPr>
      </w:pPr>
    </w:p>
    <w:p w14:paraId="3BC063D8" w14:textId="77777777" w:rsidR="00DA4851" w:rsidRPr="00BB46BD" w:rsidRDefault="00DA4851">
      <w:pPr>
        <w:rPr>
          <w:rFonts w:ascii="SimHei" w:eastAsia="SimHei" w:hAnsi="SimHei"/>
          <w:b/>
          <w:bCs/>
          <w:sz w:val="24"/>
          <w:szCs w:val="24"/>
          <w:lang w:val="en-US" w:eastAsia="zh-CN"/>
        </w:rPr>
      </w:pPr>
      <w:r w:rsidRPr="00BB46BD">
        <w:rPr>
          <w:rFonts w:ascii="SimHei" w:eastAsia="SimHei" w:hAnsi="SimHei" w:hint="eastAsia"/>
          <w:b/>
          <w:bCs/>
          <w:sz w:val="24"/>
          <w:szCs w:val="24"/>
          <w:lang w:eastAsia="zh-CN"/>
        </w:rPr>
        <w:t>背景</w:t>
      </w:r>
    </w:p>
    <w:p w14:paraId="7DAAC185" w14:textId="77777777" w:rsidR="00DA4851" w:rsidRPr="00BB46BD" w:rsidRDefault="00DA4851">
      <w:pPr>
        <w:rPr>
          <w:rFonts w:ascii="SimHei" w:eastAsia="SimHei" w:hAnsi="SimHei"/>
          <w:sz w:val="24"/>
          <w:szCs w:val="24"/>
          <w:lang w:eastAsia="zh-CN"/>
        </w:rPr>
      </w:pPr>
    </w:p>
    <w:p w14:paraId="1C0C89B9" w14:textId="194830F6" w:rsidR="00BA3D74" w:rsidRPr="00BB46BD" w:rsidRDefault="00BA3D74" w:rsidP="00BA3D74">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hint="eastAsia"/>
          <w:sz w:val="24"/>
          <w:szCs w:val="24"/>
          <w:lang w:eastAsia="zh-CN"/>
        </w:rPr>
        <w:t>开发计划署作为牵头执行机构，在第八十三次会议上代表伊朗伊斯兰共和国政府提交了</w:t>
      </w:r>
      <w:r w:rsidR="005F7364" w:rsidRPr="00BB46BD">
        <w:rPr>
          <w:rStyle w:val="FootnoteReference"/>
          <w:lang w:val="en-CA"/>
        </w:rPr>
        <w:footnoteReference w:id="1"/>
      </w:r>
      <w:r w:rsidRPr="00BB46BD">
        <w:rPr>
          <w:rFonts w:asciiTheme="minorEastAsia" w:eastAsiaTheme="minorEastAsia" w:hAnsiTheme="minorEastAsia" w:hint="eastAsia"/>
          <w:sz w:val="24"/>
          <w:szCs w:val="24"/>
          <w:lang w:eastAsia="zh-CN"/>
        </w:rPr>
        <w:t>最后进度报告,汇报与氯烃淘汰管理计划第一阶段第四次付款相关的工作方案执行情况。</w:t>
      </w:r>
    </w:p>
    <w:p w14:paraId="3112D3C3" w14:textId="38E11086" w:rsidR="00BA3D74" w:rsidRPr="00BB46BD" w:rsidRDefault="00BA3D74" w:rsidP="00BA3D74">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hint="eastAsia"/>
          <w:sz w:val="24"/>
          <w:szCs w:val="24"/>
          <w:lang w:eastAsia="zh-CN"/>
        </w:rPr>
        <w:t>经过会上讨论，执行委员会注意到进度报告，并请该国政府、开发计划署、环境规划署、工发组织和德国政府提交修订后的项目完成报告，包括第一阶段的最后付款和拟</w:t>
      </w:r>
      <w:r w:rsidR="00CF16BE">
        <w:rPr>
          <w:rFonts w:asciiTheme="minorEastAsia" w:eastAsiaTheme="minorEastAsia" w:hAnsiTheme="minorEastAsia" w:hint="eastAsia"/>
          <w:sz w:val="24"/>
          <w:szCs w:val="24"/>
          <w:lang w:eastAsia="zh-CN"/>
        </w:rPr>
        <w:t>退回多边基金</w:t>
      </w:r>
      <w:r w:rsidRPr="00BB46BD">
        <w:rPr>
          <w:rFonts w:asciiTheme="minorEastAsia" w:eastAsiaTheme="minorEastAsia" w:hAnsiTheme="minorEastAsia" w:hint="eastAsia"/>
          <w:sz w:val="24"/>
          <w:szCs w:val="24"/>
          <w:lang w:eastAsia="zh-CN"/>
        </w:rPr>
        <w:t>的任何余额；以及根据第22/38号决定(c)项(第83/23号决定)，为确保被替换的具体设备或部件实际上已被销毁或无法使用而采取的行动的详细资料</w:t>
      </w:r>
      <w:r w:rsidR="00125731" w:rsidRPr="00BB46BD">
        <w:rPr>
          <w:vertAlign w:val="superscript"/>
          <w:lang w:val="en-CA"/>
        </w:rPr>
        <w:footnoteReference w:id="2"/>
      </w:r>
      <w:r w:rsidRPr="00BB46BD">
        <w:rPr>
          <w:rFonts w:asciiTheme="minorEastAsia" w:eastAsiaTheme="minorEastAsia" w:hAnsiTheme="minorEastAsia" w:hint="eastAsia"/>
          <w:sz w:val="24"/>
          <w:szCs w:val="24"/>
          <w:lang w:eastAsia="zh-CN"/>
        </w:rPr>
        <w:t>。</w:t>
      </w:r>
    </w:p>
    <w:p w14:paraId="7B270CB4" w14:textId="22718570" w:rsidR="00B42A3E" w:rsidRPr="00BB46BD" w:rsidRDefault="0064313C" w:rsidP="00DA4851">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hint="eastAsia"/>
          <w:sz w:val="24"/>
          <w:szCs w:val="24"/>
          <w:lang w:eastAsia="zh-CN"/>
        </w:rPr>
        <w:t>在</w:t>
      </w:r>
      <w:r w:rsidR="00BA3D74" w:rsidRPr="00BB46BD">
        <w:rPr>
          <w:rFonts w:asciiTheme="minorEastAsia" w:eastAsiaTheme="minorEastAsia" w:hAnsiTheme="minorEastAsia" w:hint="eastAsia"/>
          <w:sz w:val="24"/>
          <w:szCs w:val="24"/>
          <w:lang w:eastAsia="zh-CN"/>
        </w:rPr>
        <w:t>第八十三次会议后，伊朗伊斯兰共和国政府根据第83/23号决定(b)项，在线提交了修订后的项目完成报告。此外，该国政府重新提交了最后进度报告，汇报与第一阶段第四次、也是最后一次付款相关的工作方案执行情况，提供了关于氟氯烃消费量、监管框架和财务信息的最新资料；以及为氟氯烃淘汰管理计划第二阶段第二次付款的供资申请。</w:t>
      </w:r>
    </w:p>
    <w:p w14:paraId="1F30E4BF" w14:textId="77777777" w:rsidR="001727EB" w:rsidRPr="00BB46BD" w:rsidRDefault="001727EB" w:rsidP="001727EB">
      <w:pPr>
        <w:rPr>
          <w:rFonts w:asciiTheme="minorEastAsia" w:eastAsiaTheme="minorEastAsia" w:hAnsiTheme="minorEastAsia"/>
          <w:sz w:val="24"/>
          <w:szCs w:val="24"/>
          <w:u w:val="single"/>
          <w:lang w:eastAsia="zh-CN"/>
        </w:rPr>
      </w:pPr>
    </w:p>
    <w:p w14:paraId="121F747B" w14:textId="0FD2E432" w:rsidR="00DA4851" w:rsidRPr="00BB46BD" w:rsidRDefault="001727EB" w:rsidP="00EE4257">
      <w:pPr>
        <w:rPr>
          <w:rFonts w:asciiTheme="minorEastAsia" w:eastAsiaTheme="minorEastAsia" w:hAnsiTheme="minorEastAsia"/>
          <w:sz w:val="24"/>
          <w:szCs w:val="24"/>
          <w:u w:val="single"/>
          <w:lang w:eastAsia="zh-CN"/>
        </w:rPr>
      </w:pPr>
      <w:r w:rsidRPr="00BB46BD">
        <w:rPr>
          <w:rFonts w:asciiTheme="minorEastAsia" w:eastAsiaTheme="minorEastAsia" w:hAnsiTheme="minorEastAsia" w:hint="eastAsia"/>
          <w:sz w:val="24"/>
          <w:szCs w:val="24"/>
          <w:u w:val="single"/>
          <w:lang w:eastAsia="zh-CN"/>
        </w:rPr>
        <w:t>氟氯烃消费量</w:t>
      </w:r>
      <w:r w:rsidR="00DA4851" w:rsidRPr="00BB46BD">
        <w:rPr>
          <w:rFonts w:asciiTheme="minorEastAsia" w:eastAsiaTheme="minorEastAsia" w:hAnsiTheme="minorEastAsia"/>
          <w:sz w:val="24"/>
          <w:szCs w:val="24"/>
          <w:lang w:eastAsia="zh-CN"/>
        </w:rPr>
        <w:t>….</w:t>
      </w:r>
    </w:p>
    <w:p w14:paraId="28891A3F" w14:textId="6D6374D2" w:rsidR="00EE4257" w:rsidRPr="00BB46BD" w:rsidRDefault="00EE4257" w:rsidP="00EE425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Theme="minorEastAsia" w:eastAsiaTheme="minorEastAsia" w:hAnsiTheme="minorEastAsia" w:hint="eastAsia"/>
          <w:sz w:val="24"/>
          <w:szCs w:val="24"/>
          <w:lang w:eastAsia="zh-CN"/>
        </w:rPr>
        <w:t>伊朗伊斯兰共和国政府报告2018年氟氯烃消费量为162.96</w:t>
      </w:r>
      <w:r w:rsidRPr="00BB46BD">
        <w:rPr>
          <w:lang w:val="en-CA" w:eastAsia="zh-CN"/>
        </w:rPr>
        <w:t xml:space="preserve"> </w:t>
      </w:r>
      <w:r w:rsidRPr="00BB46BD">
        <w:rPr>
          <w:sz w:val="24"/>
          <w:szCs w:val="24"/>
          <w:lang w:val="en-CA" w:eastAsia="zh-CN"/>
        </w:rPr>
        <w:t>ODP</w:t>
      </w:r>
      <w:r w:rsidRPr="00BB46BD">
        <w:rPr>
          <w:rFonts w:asciiTheme="minorEastAsia" w:eastAsiaTheme="minorEastAsia" w:hAnsiTheme="minorEastAsia" w:hint="eastAsia"/>
          <w:sz w:val="24"/>
          <w:szCs w:val="24"/>
          <w:lang w:eastAsia="zh-CN"/>
        </w:rPr>
        <w:t>吨，比氟氯烃履约基准低57.2%，并比该国与执行委员会签订的第二阶段协定所规定的年度消费量目标(266.35</w:t>
      </w:r>
      <w:r w:rsidRPr="00BB46BD">
        <w:rPr>
          <w:lang w:val="en-CA" w:eastAsia="zh-CN"/>
        </w:rPr>
        <w:t xml:space="preserve"> </w:t>
      </w:r>
      <w:r w:rsidRPr="00BB46BD">
        <w:rPr>
          <w:sz w:val="24"/>
          <w:szCs w:val="24"/>
          <w:lang w:val="en-CA" w:eastAsia="zh-CN"/>
        </w:rPr>
        <w:t>ODP</w:t>
      </w:r>
      <w:r w:rsidRPr="00BB46BD">
        <w:rPr>
          <w:rFonts w:asciiTheme="minorEastAsia" w:eastAsiaTheme="minorEastAsia" w:hAnsiTheme="minorEastAsia" w:hint="eastAsia"/>
          <w:sz w:val="24"/>
          <w:szCs w:val="24"/>
          <w:lang w:eastAsia="zh-CN"/>
        </w:rPr>
        <w:t>吨)低</w:t>
      </w:r>
      <w:r w:rsidRPr="00BB46BD">
        <w:rPr>
          <w:sz w:val="24"/>
          <w:szCs w:val="24"/>
          <w:lang w:val="en-CA" w:eastAsia="zh-CN"/>
        </w:rPr>
        <w:t>38.8 </w:t>
      </w:r>
      <w:r w:rsidRPr="0066218A">
        <w:rPr>
          <w:sz w:val="24"/>
          <w:szCs w:val="24"/>
          <w:lang w:eastAsia="zh-CN"/>
        </w:rPr>
        <w:t>%</w:t>
      </w:r>
      <w:r w:rsidRPr="00BB46BD">
        <w:rPr>
          <w:rFonts w:asciiTheme="minorEastAsia" w:eastAsiaTheme="minorEastAsia" w:hAnsiTheme="minorEastAsia" w:hint="eastAsia"/>
          <w:sz w:val="24"/>
          <w:szCs w:val="24"/>
          <w:lang w:eastAsia="zh-CN"/>
        </w:rPr>
        <w:t>。表1开列2014-2018年氟氯烃消费量。</w:t>
      </w:r>
      <w:r w:rsidRPr="00BB46BD">
        <w:rPr>
          <w:lang w:eastAsia="zh-CN"/>
        </w:rPr>
        <w:t>….</w:t>
      </w:r>
    </w:p>
    <w:p w14:paraId="2EC0B2B0" w14:textId="499A1602" w:rsidR="00EE4257" w:rsidRPr="00BB46BD" w:rsidRDefault="00EE4257" w:rsidP="00EE4257">
      <w:pPr>
        <w:rPr>
          <w:rFonts w:ascii="SimHei" w:eastAsia="SimHei" w:hAnsi="SimHei"/>
          <w:b/>
          <w:sz w:val="24"/>
          <w:szCs w:val="24"/>
          <w:lang w:val="en-CA" w:eastAsia="zh-CN"/>
        </w:rPr>
      </w:pPr>
      <w:r w:rsidRPr="00BB46BD">
        <w:rPr>
          <w:rFonts w:ascii="SimHei" w:eastAsia="SimHei" w:hAnsi="SimHei" w:hint="eastAsia"/>
          <w:b/>
          <w:sz w:val="24"/>
          <w:szCs w:val="24"/>
          <w:lang w:val="en-CA" w:eastAsia="zh-CN"/>
        </w:rPr>
        <w:t>表</w:t>
      </w:r>
      <w:r w:rsidRPr="00BB46BD">
        <w:rPr>
          <w:rFonts w:ascii="SimHei" w:eastAsia="SimHei" w:hAnsi="SimHei"/>
          <w:b/>
          <w:sz w:val="24"/>
          <w:szCs w:val="24"/>
          <w:lang w:val="en-CA" w:eastAsia="zh-CN"/>
        </w:rPr>
        <w:t>1.</w:t>
      </w:r>
      <w:r w:rsidRPr="00BB46BD">
        <w:rPr>
          <w:rFonts w:ascii="SimHei" w:eastAsia="SimHei" w:hAnsi="SimHei" w:hint="eastAsia"/>
          <w:b/>
          <w:sz w:val="24"/>
          <w:szCs w:val="24"/>
          <w:lang w:eastAsia="zh-CN"/>
        </w:rPr>
        <w:t>伊朗伊斯兰共和国氟氯烃消费量</w:t>
      </w:r>
      <w:r w:rsidRPr="00BB46BD">
        <w:rPr>
          <w:rFonts w:ascii="SimHei" w:eastAsia="SimHei" w:hAnsi="SimHei"/>
          <w:b/>
          <w:sz w:val="24"/>
          <w:szCs w:val="24"/>
          <w:lang w:val="en-CA" w:eastAsia="zh-CN"/>
        </w:rPr>
        <w:t>(</w:t>
      </w:r>
      <w:r w:rsidRPr="00BB46BD">
        <w:rPr>
          <w:rFonts w:ascii="SimHei" w:eastAsia="SimHei" w:hAnsi="SimHei" w:hint="eastAsia"/>
          <w:b/>
          <w:sz w:val="24"/>
          <w:szCs w:val="24"/>
          <w:lang w:val="en-CA" w:eastAsia="zh-CN"/>
        </w:rPr>
        <w:t>第7条数据，</w:t>
      </w:r>
      <w:r w:rsidRPr="00BB46BD">
        <w:rPr>
          <w:rFonts w:ascii="SimHei" w:eastAsia="SimHei" w:hAnsi="SimHei"/>
          <w:b/>
          <w:sz w:val="24"/>
          <w:szCs w:val="24"/>
          <w:lang w:val="en-CA" w:eastAsia="zh-CN"/>
        </w:rPr>
        <w:t>2014-2018</w:t>
      </w:r>
      <w:r w:rsidRPr="00BB46BD">
        <w:rPr>
          <w:rFonts w:ascii="SimHei" w:eastAsia="SimHei" w:hAnsi="SimHei" w:hint="eastAsia"/>
          <w:b/>
          <w:sz w:val="24"/>
          <w:szCs w:val="24"/>
          <w:lang w:val="en-CA" w:eastAsia="zh-CN"/>
        </w:rPr>
        <w:t>年</w:t>
      </w:r>
      <w:r w:rsidRPr="00BB46BD">
        <w:rPr>
          <w:rFonts w:ascii="SimHei" w:eastAsia="SimHei" w:hAnsi="SimHei"/>
          <w:b/>
          <w:sz w:val="24"/>
          <w:szCs w:val="24"/>
          <w:lang w:val="en-CA" w:eastAsia="zh-CN"/>
        </w:rPr>
        <w:t>)</w:t>
      </w:r>
    </w:p>
    <w:tbl>
      <w:tblPr>
        <w:tblW w:w="5000" w:type="pct"/>
        <w:tblLayout w:type="fixed"/>
        <w:tblLook w:val="04A0" w:firstRow="1" w:lastRow="0" w:firstColumn="1" w:lastColumn="0" w:noHBand="0" w:noVBand="1"/>
      </w:tblPr>
      <w:tblGrid>
        <w:gridCol w:w="2872"/>
        <w:gridCol w:w="1079"/>
        <w:gridCol w:w="1081"/>
        <w:gridCol w:w="1079"/>
        <w:gridCol w:w="1081"/>
        <w:gridCol w:w="1079"/>
        <w:gridCol w:w="1079"/>
      </w:tblGrid>
      <w:tr w:rsidR="00BB46BD" w:rsidRPr="00BB46BD" w14:paraId="56881C7E" w14:textId="77777777" w:rsidTr="005F7364">
        <w:trPr>
          <w:trHeight w:val="41"/>
          <w:tblHeader/>
        </w:trPr>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93CE93" w14:textId="77777777" w:rsidR="00EE4257" w:rsidRPr="00BB46BD" w:rsidRDefault="00EE4257" w:rsidP="009D7391">
            <w:pPr>
              <w:widowControl w:val="0"/>
              <w:jc w:val="left"/>
              <w:rPr>
                <w:rFonts w:ascii="SimHei" w:eastAsia="SimHei" w:hAnsi="SimHei"/>
                <w:b/>
                <w:bCs/>
                <w:sz w:val="20"/>
                <w:szCs w:val="20"/>
                <w:lang w:val="en-CA"/>
              </w:rPr>
            </w:pPr>
            <w:r w:rsidRPr="00BB46BD">
              <w:rPr>
                <w:rFonts w:ascii="SimHei" w:eastAsia="SimHei" w:hAnsi="SimHei" w:hint="eastAsia"/>
                <w:b/>
                <w:bCs/>
                <w:sz w:val="20"/>
                <w:szCs w:val="20"/>
                <w:lang w:val="en-CA" w:eastAsia="zh-CN"/>
              </w:rPr>
              <w:t>氟氯烃</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0E689F91"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b/>
                <w:bCs/>
                <w:sz w:val="20"/>
                <w:szCs w:val="20"/>
                <w:lang w:val="en-CA"/>
              </w:rPr>
              <w:t>2014</w:t>
            </w:r>
            <w:r w:rsidRPr="00BB46BD">
              <w:rPr>
                <w:rFonts w:ascii="SimHei" w:eastAsia="SimHei" w:hAnsi="SimHei" w:hint="eastAsia"/>
                <w:b/>
                <w:bCs/>
                <w:sz w:val="20"/>
                <w:szCs w:val="20"/>
                <w:lang w:val="en-CA" w:eastAsia="zh-CN"/>
              </w:rPr>
              <w:t>年</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5EBE4010"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b/>
                <w:bCs/>
                <w:sz w:val="20"/>
                <w:szCs w:val="20"/>
                <w:lang w:val="en-CA"/>
              </w:rPr>
              <w:t>2015</w:t>
            </w:r>
            <w:r w:rsidRPr="00BB46BD">
              <w:rPr>
                <w:rFonts w:ascii="SimHei" w:eastAsia="SimHei" w:hAnsi="SimHei" w:hint="eastAsia"/>
                <w:b/>
                <w:bCs/>
                <w:sz w:val="20"/>
                <w:szCs w:val="20"/>
                <w:lang w:val="en-CA" w:eastAsia="zh-CN"/>
              </w:rPr>
              <w:t>年</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43AC7D1B"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b/>
                <w:bCs/>
                <w:sz w:val="20"/>
                <w:szCs w:val="20"/>
                <w:lang w:val="en-CA"/>
              </w:rPr>
              <w:t>2016</w:t>
            </w:r>
            <w:r w:rsidRPr="00BB46BD">
              <w:rPr>
                <w:rFonts w:ascii="SimHei" w:eastAsia="SimHei" w:hAnsi="SimHei" w:hint="eastAsia"/>
                <w:b/>
                <w:bCs/>
                <w:sz w:val="20"/>
                <w:szCs w:val="20"/>
                <w:lang w:val="en-CA" w:eastAsia="zh-CN"/>
              </w:rPr>
              <w:t>年</w:t>
            </w:r>
          </w:p>
        </w:tc>
        <w:tc>
          <w:tcPr>
            <w:tcW w:w="578" w:type="pct"/>
            <w:tcBorders>
              <w:top w:val="single" w:sz="4" w:space="0" w:color="auto"/>
              <w:left w:val="nil"/>
              <w:bottom w:val="single" w:sz="4" w:space="0" w:color="auto"/>
              <w:right w:val="single" w:sz="4" w:space="0" w:color="auto"/>
            </w:tcBorders>
          </w:tcPr>
          <w:p w14:paraId="4B483FBD"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b/>
                <w:bCs/>
                <w:sz w:val="20"/>
                <w:szCs w:val="20"/>
                <w:lang w:val="en-CA"/>
              </w:rPr>
              <w:t>2017</w:t>
            </w:r>
            <w:r w:rsidRPr="00BB46BD">
              <w:rPr>
                <w:rFonts w:ascii="SimHei" w:eastAsia="SimHei" w:hAnsi="SimHei" w:hint="eastAsia"/>
                <w:b/>
                <w:bCs/>
                <w:sz w:val="20"/>
                <w:szCs w:val="20"/>
                <w:lang w:val="en-CA" w:eastAsia="zh-CN"/>
              </w:rPr>
              <w:t>年</w:t>
            </w:r>
          </w:p>
        </w:tc>
        <w:tc>
          <w:tcPr>
            <w:tcW w:w="577" w:type="pct"/>
            <w:tcBorders>
              <w:top w:val="single" w:sz="4" w:space="0" w:color="auto"/>
              <w:left w:val="single" w:sz="4" w:space="0" w:color="auto"/>
              <w:bottom w:val="single" w:sz="4" w:space="0" w:color="auto"/>
              <w:right w:val="single" w:sz="4" w:space="0" w:color="auto"/>
            </w:tcBorders>
          </w:tcPr>
          <w:p w14:paraId="2DC201B7"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b/>
                <w:bCs/>
                <w:sz w:val="20"/>
                <w:szCs w:val="20"/>
                <w:lang w:val="en-CA"/>
              </w:rPr>
              <w:t>2018</w:t>
            </w:r>
            <w:r w:rsidRPr="00BB46BD">
              <w:rPr>
                <w:rFonts w:ascii="SimHei" w:eastAsia="SimHei" w:hAnsi="SimHei" w:hint="eastAsia"/>
                <w:b/>
                <w:bCs/>
                <w:sz w:val="20"/>
                <w:szCs w:val="20"/>
                <w:lang w:val="en-CA" w:eastAsia="zh-CN"/>
              </w:rPr>
              <w:t>年</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88AF9" w14:textId="77777777" w:rsidR="00EE4257" w:rsidRPr="00BB46BD" w:rsidRDefault="00EE4257" w:rsidP="009D7391">
            <w:pPr>
              <w:widowControl w:val="0"/>
              <w:jc w:val="center"/>
              <w:rPr>
                <w:rFonts w:ascii="SimHei" w:eastAsia="SimHei" w:hAnsi="SimHei"/>
                <w:b/>
                <w:bCs/>
                <w:sz w:val="20"/>
                <w:szCs w:val="20"/>
                <w:lang w:val="en-CA"/>
              </w:rPr>
            </w:pPr>
            <w:r w:rsidRPr="00BB46BD">
              <w:rPr>
                <w:rFonts w:ascii="SimHei" w:eastAsia="SimHei" w:hAnsi="SimHei" w:hint="eastAsia"/>
                <w:b/>
                <w:bCs/>
                <w:sz w:val="20"/>
                <w:szCs w:val="20"/>
                <w:lang w:val="en-CA" w:eastAsia="zh-CN"/>
              </w:rPr>
              <w:t>基准</w:t>
            </w:r>
          </w:p>
        </w:tc>
      </w:tr>
      <w:tr w:rsidR="00BB46BD" w:rsidRPr="00BB46BD" w14:paraId="6A4BDBF1" w14:textId="77777777" w:rsidTr="005F7364">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B9E3CB" w14:textId="77777777" w:rsidR="00EE4257" w:rsidRPr="00BB46BD" w:rsidRDefault="00EE4257" w:rsidP="009D7391">
            <w:pPr>
              <w:widowControl w:val="0"/>
              <w:jc w:val="left"/>
              <w:rPr>
                <w:rFonts w:ascii="SimHei" w:eastAsia="SimHei" w:hAnsi="SimHei"/>
                <w:b/>
                <w:bCs/>
                <w:sz w:val="20"/>
                <w:szCs w:val="20"/>
                <w:lang w:val="en-CA"/>
              </w:rPr>
            </w:pPr>
            <w:r w:rsidRPr="00BB46BD">
              <w:rPr>
                <w:rFonts w:ascii="SimHei" w:eastAsia="SimHei" w:hAnsi="SimHei" w:hint="eastAsia"/>
                <w:b/>
                <w:bCs/>
                <w:sz w:val="20"/>
                <w:szCs w:val="20"/>
                <w:lang w:val="en-CA" w:eastAsia="zh-CN"/>
              </w:rPr>
              <w:t>公吨</w:t>
            </w:r>
          </w:p>
        </w:tc>
        <w:tc>
          <w:tcPr>
            <w:tcW w:w="577" w:type="pct"/>
            <w:tcBorders>
              <w:top w:val="nil"/>
              <w:left w:val="nil"/>
              <w:bottom w:val="single" w:sz="4" w:space="0" w:color="auto"/>
              <w:right w:val="single" w:sz="4" w:space="0" w:color="auto"/>
            </w:tcBorders>
            <w:shd w:val="clear" w:color="auto" w:fill="auto"/>
            <w:noWrap/>
            <w:vAlign w:val="center"/>
            <w:hideMark/>
          </w:tcPr>
          <w:p w14:paraId="7C64AA4D" w14:textId="77777777" w:rsidR="00EE4257" w:rsidRPr="00BB46BD" w:rsidRDefault="00EE4257" w:rsidP="009D7391">
            <w:pPr>
              <w:widowControl w:val="0"/>
              <w:jc w:val="center"/>
              <w:rPr>
                <w:b/>
                <w:bCs/>
                <w:sz w:val="20"/>
                <w:szCs w:val="20"/>
                <w:lang w:val="en-CA"/>
              </w:rPr>
            </w:pPr>
          </w:p>
        </w:tc>
        <w:tc>
          <w:tcPr>
            <w:tcW w:w="578" w:type="pct"/>
            <w:tcBorders>
              <w:top w:val="nil"/>
              <w:left w:val="nil"/>
              <w:bottom w:val="single" w:sz="4" w:space="0" w:color="auto"/>
              <w:right w:val="single" w:sz="4" w:space="0" w:color="auto"/>
            </w:tcBorders>
            <w:shd w:val="clear" w:color="auto" w:fill="auto"/>
            <w:noWrap/>
            <w:vAlign w:val="center"/>
            <w:hideMark/>
          </w:tcPr>
          <w:p w14:paraId="3CE637B8" w14:textId="77777777" w:rsidR="00EE4257" w:rsidRPr="00BB46BD" w:rsidRDefault="00EE4257" w:rsidP="009D7391">
            <w:pPr>
              <w:widowControl w:val="0"/>
              <w:jc w:val="center"/>
              <w:rPr>
                <w:b/>
                <w:bCs/>
                <w:sz w:val="20"/>
                <w:szCs w:val="20"/>
                <w:lang w:val="en-CA"/>
              </w:rPr>
            </w:pPr>
          </w:p>
        </w:tc>
        <w:tc>
          <w:tcPr>
            <w:tcW w:w="577" w:type="pct"/>
            <w:tcBorders>
              <w:top w:val="nil"/>
              <w:left w:val="nil"/>
              <w:bottom w:val="single" w:sz="4" w:space="0" w:color="auto"/>
              <w:right w:val="single" w:sz="4" w:space="0" w:color="auto"/>
            </w:tcBorders>
            <w:shd w:val="clear" w:color="auto" w:fill="auto"/>
            <w:noWrap/>
            <w:vAlign w:val="center"/>
            <w:hideMark/>
          </w:tcPr>
          <w:p w14:paraId="66F46F79" w14:textId="77777777" w:rsidR="00EE4257" w:rsidRPr="00BB46BD" w:rsidRDefault="00EE4257" w:rsidP="009D7391">
            <w:pPr>
              <w:widowControl w:val="0"/>
              <w:jc w:val="center"/>
              <w:rPr>
                <w:b/>
                <w:bCs/>
                <w:sz w:val="20"/>
                <w:szCs w:val="20"/>
                <w:lang w:val="en-CA"/>
              </w:rPr>
            </w:pPr>
          </w:p>
        </w:tc>
        <w:tc>
          <w:tcPr>
            <w:tcW w:w="578" w:type="pct"/>
            <w:tcBorders>
              <w:top w:val="single" w:sz="4" w:space="0" w:color="auto"/>
              <w:left w:val="nil"/>
              <w:bottom w:val="single" w:sz="4" w:space="0" w:color="auto"/>
              <w:right w:val="single" w:sz="4" w:space="0" w:color="auto"/>
            </w:tcBorders>
          </w:tcPr>
          <w:p w14:paraId="4A6568CC" w14:textId="77777777" w:rsidR="00EE4257" w:rsidRPr="00BB46BD" w:rsidRDefault="00EE4257" w:rsidP="009D7391">
            <w:pPr>
              <w:widowControl w:val="0"/>
              <w:jc w:val="center"/>
              <w:rPr>
                <w:b/>
                <w:bCs/>
                <w:sz w:val="20"/>
                <w:szCs w:val="20"/>
                <w:lang w:val="en-CA"/>
              </w:rPr>
            </w:pPr>
          </w:p>
        </w:tc>
        <w:tc>
          <w:tcPr>
            <w:tcW w:w="577" w:type="pct"/>
            <w:tcBorders>
              <w:top w:val="nil"/>
              <w:left w:val="single" w:sz="4" w:space="0" w:color="auto"/>
              <w:bottom w:val="single" w:sz="4" w:space="0" w:color="auto"/>
              <w:right w:val="single" w:sz="4" w:space="0" w:color="auto"/>
            </w:tcBorders>
          </w:tcPr>
          <w:p w14:paraId="2F722CE8" w14:textId="77777777" w:rsidR="00EE4257" w:rsidRPr="00BB46BD" w:rsidRDefault="00EE4257" w:rsidP="009D7391">
            <w:pPr>
              <w:widowControl w:val="0"/>
              <w:jc w:val="center"/>
              <w:rPr>
                <w:b/>
                <w:bCs/>
                <w:sz w:val="20"/>
                <w:szCs w:val="20"/>
                <w:lang w:val="en-CA"/>
              </w:rPr>
            </w:pPr>
          </w:p>
        </w:tc>
        <w:tc>
          <w:tcPr>
            <w:tcW w:w="577" w:type="pct"/>
            <w:tcBorders>
              <w:top w:val="nil"/>
              <w:left w:val="single" w:sz="4" w:space="0" w:color="auto"/>
              <w:bottom w:val="single" w:sz="4" w:space="0" w:color="auto"/>
              <w:right w:val="single" w:sz="4" w:space="0" w:color="auto"/>
            </w:tcBorders>
            <w:shd w:val="clear" w:color="auto" w:fill="auto"/>
            <w:noWrap/>
            <w:vAlign w:val="center"/>
            <w:hideMark/>
          </w:tcPr>
          <w:p w14:paraId="4A318F1B" w14:textId="77777777" w:rsidR="00EE4257" w:rsidRPr="00BB46BD" w:rsidRDefault="00EE4257" w:rsidP="009D7391">
            <w:pPr>
              <w:widowControl w:val="0"/>
              <w:jc w:val="center"/>
              <w:rPr>
                <w:b/>
                <w:bCs/>
                <w:sz w:val="20"/>
                <w:szCs w:val="20"/>
                <w:lang w:val="en-CA"/>
              </w:rPr>
            </w:pPr>
          </w:p>
        </w:tc>
      </w:tr>
      <w:tr w:rsidR="00BB46BD" w:rsidRPr="00BB46BD" w14:paraId="2A9DD6D6" w14:textId="77777777" w:rsidTr="005F7364">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41A448" w14:textId="434EA23F" w:rsidR="00EE4257" w:rsidRPr="00BB46BD" w:rsidRDefault="00EE4257" w:rsidP="009D7391">
            <w:pPr>
              <w:widowControl w:val="0"/>
              <w:jc w:val="left"/>
              <w:rPr>
                <w:sz w:val="20"/>
                <w:szCs w:val="20"/>
                <w:lang w:val="en-CA"/>
              </w:rPr>
            </w:pPr>
            <w:r w:rsidRPr="00BB46BD">
              <w:rPr>
                <w:sz w:val="20"/>
                <w:szCs w:val="20"/>
              </w:rPr>
              <w:t>二氟一氯甲</w:t>
            </w:r>
            <w:r w:rsidRPr="00BB46BD">
              <w:rPr>
                <w:rFonts w:hint="eastAsia"/>
                <w:sz w:val="20"/>
                <w:szCs w:val="20"/>
              </w:rPr>
              <w:t>烷</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486867" w14:textId="77777777" w:rsidR="00EE4257" w:rsidRPr="00BB46BD" w:rsidRDefault="00EE4257" w:rsidP="009D7391">
            <w:pPr>
              <w:jc w:val="right"/>
              <w:rPr>
                <w:sz w:val="20"/>
                <w:szCs w:val="20"/>
              </w:rPr>
            </w:pPr>
            <w:r w:rsidRPr="00BB46BD">
              <w:rPr>
                <w:sz w:val="20"/>
                <w:szCs w:val="20"/>
              </w:rPr>
              <w:t>2,666.78</w:t>
            </w:r>
          </w:p>
        </w:tc>
        <w:tc>
          <w:tcPr>
            <w:tcW w:w="578" w:type="pct"/>
            <w:tcBorders>
              <w:top w:val="single" w:sz="4" w:space="0" w:color="auto"/>
              <w:left w:val="nil"/>
              <w:bottom w:val="single" w:sz="4" w:space="0" w:color="auto"/>
              <w:right w:val="single" w:sz="4" w:space="0" w:color="auto"/>
            </w:tcBorders>
            <w:shd w:val="clear" w:color="auto" w:fill="auto"/>
            <w:noWrap/>
            <w:vAlign w:val="bottom"/>
          </w:tcPr>
          <w:p w14:paraId="14D9EFD8" w14:textId="77777777" w:rsidR="00EE4257" w:rsidRPr="00BB46BD" w:rsidRDefault="00EE4257" w:rsidP="009D7391">
            <w:pPr>
              <w:jc w:val="right"/>
              <w:rPr>
                <w:sz w:val="20"/>
                <w:szCs w:val="20"/>
              </w:rPr>
            </w:pPr>
            <w:r w:rsidRPr="00BB46BD">
              <w:rPr>
                <w:sz w:val="20"/>
                <w:szCs w:val="20"/>
              </w:rPr>
              <w:t>2,783.22</w:t>
            </w:r>
          </w:p>
        </w:tc>
        <w:tc>
          <w:tcPr>
            <w:tcW w:w="577" w:type="pct"/>
            <w:tcBorders>
              <w:top w:val="single" w:sz="4" w:space="0" w:color="auto"/>
              <w:left w:val="nil"/>
              <w:bottom w:val="single" w:sz="4" w:space="0" w:color="auto"/>
              <w:right w:val="single" w:sz="4" w:space="0" w:color="auto"/>
            </w:tcBorders>
            <w:shd w:val="clear" w:color="auto" w:fill="auto"/>
            <w:noWrap/>
            <w:vAlign w:val="bottom"/>
          </w:tcPr>
          <w:p w14:paraId="07D2DC55" w14:textId="77777777" w:rsidR="00EE4257" w:rsidRPr="00BB46BD" w:rsidRDefault="00EE4257" w:rsidP="009D7391">
            <w:pPr>
              <w:jc w:val="right"/>
              <w:rPr>
                <w:sz w:val="20"/>
                <w:szCs w:val="20"/>
              </w:rPr>
            </w:pPr>
            <w:r w:rsidRPr="00BB46BD">
              <w:rPr>
                <w:sz w:val="20"/>
                <w:szCs w:val="20"/>
              </w:rPr>
              <w:t>2,922.89</w:t>
            </w:r>
          </w:p>
        </w:tc>
        <w:tc>
          <w:tcPr>
            <w:tcW w:w="578" w:type="pct"/>
            <w:tcBorders>
              <w:top w:val="single" w:sz="4" w:space="0" w:color="auto"/>
              <w:left w:val="nil"/>
              <w:bottom w:val="single" w:sz="4" w:space="0" w:color="auto"/>
              <w:right w:val="single" w:sz="4" w:space="0" w:color="auto"/>
            </w:tcBorders>
            <w:shd w:val="clear" w:color="auto" w:fill="auto"/>
            <w:vAlign w:val="bottom"/>
          </w:tcPr>
          <w:p w14:paraId="3F5B5875" w14:textId="77777777" w:rsidR="00EE4257" w:rsidRPr="00BB46BD" w:rsidRDefault="00EE4257" w:rsidP="009D7391">
            <w:pPr>
              <w:jc w:val="right"/>
              <w:rPr>
                <w:sz w:val="20"/>
                <w:szCs w:val="20"/>
              </w:rPr>
            </w:pPr>
            <w:r w:rsidRPr="00BB46BD">
              <w:rPr>
                <w:sz w:val="20"/>
                <w:szCs w:val="20"/>
              </w:rPr>
              <w:t>2,120.28</w:t>
            </w:r>
          </w:p>
        </w:tc>
        <w:tc>
          <w:tcPr>
            <w:tcW w:w="577" w:type="pct"/>
            <w:tcBorders>
              <w:top w:val="nil"/>
              <w:left w:val="single" w:sz="4" w:space="0" w:color="auto"/>
              <w:bottom w:val="single" w:sz="4" w:space="0" w:color="auto"/>
              <w:right w:val="single" w:sz="4" w:space="0" w:color="auto"/>
            </w:tcBorders>
          </w:tcPr>
          <w:p w14:paraId="2E5D6775" w14:textId="77777777" w:rsidR="00EE4257" w:rsidRPr="00BB46BD" w:rsidRDefault="00EE4257" w:rsidP="009D7391">
            <w:pPr>
              <w:widowControl w:val="0"/>
              <w:jc w:val="right"/>
              <w:rPr>
                <w:sz w:val="20"/>
                <w:szCs w:val="20"/>
                <w:lang w:val="en-CA"/>
              </w:rPr>
            </w:pPr>
            <w:r w:rsidRPr="00BB46BD">
              <w:rPr>
                <w:sz w:val="20"/>
                <w:szCs w:val="20"/>
                <w:lang w:val="en-CA"/>
              </w:rPr>
              <w:t>1,810.64</w:t>
            </w:r>
          </w:p>
        </w:tc>
        <w:tc>
          <w:tcPr>
            <w:tcW w:w="577" w:type="pct"/>
            <w:tcBorders>
              <w:top w:val="nil"/>
              <w:left w:val="single" w:sz="4" w:space="0" w:color="auto"/>
              <w:bottom w:val="single" w:sz="4" w:space="0" w:color="auto"/>
              <w:right w:val="single" w:sz="4" w:space="0" w:color="auto"/>
            </w:tcBorders>
            <w:shd w:val="clear" w:color="auto" w:fill="auto"/>
            <w:noWrap/>
            <w:vAlign w:val="center"/>
          </w:tcPr>
          <w:p w14:paraId="5056BD02" w14:textId="77777777" w:rsidR="00EE4257" w:rsidRPr="00BB46BD" w:rsidRDefault="00EE4257" w:rsidP="009D7391">
            <w:pPr>
              <w:widowControl w:val="0"/>
              <w:jc w:val="right"/>
              <w:rPr>
                <w:sz w:val="20"/>
                <w:szCs w:val="20"/>
                <w:lang w:val="en-CA"/>
              </w:rPr>
            </w:pPr>
            <w:r w:rsidRPr="00BB46BD">
              <w:rPr>
                <w:sz w:val="20"/>
                <w:szCs w:val="20"/>
                <w:lang w:val="en-CA"/>
              </w:rPr>
              <w:t>2,974.55</w:t>
            </w:r>
          </w:p>
        </w:tc>
      </w:tr>
      <w:tr w:rsidR="00BB46BD" w:rsidRPr="00BB46BD" w14:paraId="5608B901" w14:textId="77777777" w:rsidTr="005F7364">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4792CF" w14:textId="3EAE9C09" w:rsidR="00EE4257" w:rsidRPr="00BB46BD" w:rsidRDefault="00EE4257" w:rsidP="009D7391">
            <w:pPr>
              <w:widowControl w:val="0"/>
              <w:jc w:val="left"/>
              <w:rPr>
                <w:sz w:val="20"/>
                <w:szCs w:val="20"/>
                <w:lang w:val="en-CA"/>
              </w:rPr>
            </w:pPr>
            <w:r w:rsidRPr="00BB46BD">
              <w:rPr>
                <w:sz w:val="20"/>
                <w:szCs w:val="20"/>
              </w:rPr>
              <w:t>一氟二氯乙</w:t>
            </w:r>
            <w:r w:rsidRPr="00BB46BD">
              <w:rPr>
                <w:rFonts w:hint="eastAsia"/>
                <w:sz w:val="20"/>
                <w:szCs w:val="20"/>
              </w:rPr>
              <w:t>烷</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8D7B21E" w14:textId="77777777" w:rsidR="00EE4257" w:rsidRPr="00BB46BD" w:rsidRDefault="00EE4257" w:rsidP="009D7391">
            <w:pPr>
              <w:jc w:val="right"/>
              <w:rPr>
                <w:sz w:val="20"/>
                <w:szCs w:val="20"/>
              </w:rPr>
            </w:pPr>
            <w:r w:rsidRPr="00BB46BD">
              <w:rPr>
                <w:sz w:val="20"/>
                <w:szCs w:val="20"/>
              </w:rPr>
              <w:t>1,777.00</w:t>
            </w:r>
          </w:p>
        </w:tc>
        <w:tc>
          <w:tcPr>
            <w:tcW w:w="578" w:type="pct"/>
            <w:tcBorders>
              <w:top w:val="single" w:sz="4" w:space="0" w:color="auto"/>
              <w:left w:val="nil"/>
              <w:bottom w:val="single" w:sz="4" w:space="0" w:color="auto"/>
              <w:right w:val="single" w:sz="4" w:space="0" w:color="auto"/>
            </w:tcBorders>
            <w:shd w:val="clear" w:color="auto" w:fill="auto"/>
            <w:noWrap/>
            <w:vAlign w:val="bottom"/>
          </w:tcPr>
          <w:p w14:paraId="15D8F51A" w14:textId="77777777" w:rsidR="00EE4257" w:rsidRPr="00BB46BD" w:rsidRDefault="00EE4257" w:rsidP="009D7391">
            <w:pPr>
              <w:jc w:val="right"/>
              <w:rPr>
                <w:sz w:val="20"/>
                <w:szCs w:val="20"/>
              </w:rPr>
            </w:pPr>
            <w:r w:rsidRPr="00BB46BD">
              <w:rPr>
                <w:sz w:val="20"/>
                <w:szCs w:val="20"/>
              </w:rPr>
              <w:t>1,420.00</w:t>
            </w:r>
          </w:p>
        </w:tc>
        <w:tc>
          <w:tcPr>
            <w:tcW w:w="577" w:type="pct"/>
            <w:tcBorders>
              <w:top w:val="single" w:sz="4" w:space="0" w:color="auto"/>
              <w:left w:val="nil"/>
              <w:bottom w:val="single" w:sz="4" w:space="0" w:color="auto"/>
              <w:right w:val="single" w:sz="4" w:space="0" w:color="auto"/>
            </w:tcBorders>
            <w:shd w:val="clear" w:color="auto" w:fill="auto"/>
            <w:noWrap/>
            <w:vAlign w:val="bottom"/>
          </w:tcPr>
          <w:p w14:paraId="3F3FB5DF" w14:textId="77777777" w:rsidR="00EE4257" w:rsidRPr="00BB46BD" w:rsidRDefault="00EE4257" w:rsidP="009D7391">
            <w:pPr>
              <w:jc w:val="right"/>
              <w:rPr>
                <w:sz w:val="20"/>
                <w:szCs w:val="20"/>
              </w:rPr>
            </w:pPr>
            <w:r w:rsidRPr="00BB46BD">
              <w:rPr>
                <w:sz w:val="20"/>
                <w:szCs w:val="20"/>
              </w:rPr>
              <w:t>1,020.18</w:t>
            </w:r>
          </w:p>
        </w:tc>
        <w:tc>
          <w:tcPr>
            <w:tcW w:w="578" w:type="pct"/>
            <w:tcBorders>
              <w:top w:val="single" w:sz="4" w:space="0" w:color="auto"/>
              <w:left w:val="nil"/>
              <w:bottom w:val="single" w:sz="4" w:space="0" w:color="auto"/>
              <w:right w:val="single" w:sz="4" w:space="0" w:color="auto"/>
            </w:tcBorders>
            <w:shd w:val="clear" w:color="auto" w:fill="auto"/>
            <w:vAlign w:val="bottom"/>
          </w:tcPr>
          <w:p w14:paraId="0A30F42C" w14:textId="77777777" w:rsidR="00EE4257" w:rsidRPr="00BB46BD" w:rsidRDefault="00EE4257" w:rsidP="009D7391">
            <w:pPr>
              <w:jc w:val="right"/>
              <w:rPr>
                <w:sz w:val="20"/>
                <w:szCs w:val="20"/>
              </w:rPr>
            </w:pPr>
            <w:r w:rsidRPr="00BB46BD">
              <w:rPr>
                <w:sz w:val="20"/>
                <w:szCs w:val="20"/>
              </w:rPr>
              <w:t>1,024.08</w:t>
            </w:r>
          </w:p>
        </w:tc>
        <w:tc>
          <w:tcPr>
            <w:tcW w:w="577" w:type="pct"/>
            <w:tcBorders>
              <w:top w:val="nil"/>
              <w:left w:val="single" w:sz="4" w:space="0" w:color="auto"/>
              <w:bottom w:val="single" w:sz="4" w:space="0" w:color="auto"/>
              <w:right w:val="single" w:sz="4" w:space="0" w:color="auto"/>
            </w:tcBorders>
          </w:tcPr>
          <w:p w14:paraId="1313EC64" w14:textId="77777777" w:rsidR="00EE4257" w:rsidRPr="00BB46BD" w:rsidRDefault="00EE4257" w:rsidP="009D7391">
            <w:pPr>
              <w:widowControl w:val="0"/>
              <w:jc w:val="right"/>
              <w:rPr>
                <w:sz w:val="20"/>
                <w:szCs w:val="20"/>
                <w:lang w:val="en-CA"/>
              </w:rPr>
            </w:pPr>
            <w:r w:rsidRPr="00BB46BD">
              <w:rPr>
                <w:sz w:val="20"/>
                <w:szCs w:val="20"/>
                <w:lang w:val="en-CA"/>
              </w:rPr>
              <w:t>576.12</w:t>
            </w:r>
          </w:p>
        </w:tc>
        <w:tc>
          <w:tcPr>
            <w:tcW w:w="577" w:type="pct"/>
            <w:tcBorders>
              <w:top w:val="nil"/>
              <w:left w:val="single" w:sz="4" w:space="0" w:color="auto"/>
              <w:bottom w:val="single" w:sz="4" w:space="0" w:color="auto"/>
              <w:right w:val="single" w:sz="4" w:space="0" w:color="auto"/>
            </w:tcBorders>
            <w:shd w:val="clear" w:color="auto" w:fill="auto"/>
            <w:noWrap/>
            <w:vAlign w:val="center"/>
          </w:tcPr>
          <w:p w14:paraId="7E6078D7" w14:textId="77777777" w:rsidR="00EE4257" w:rsidRPr="00BB46BD" w:rsidRDefault="00EE4257" w:rsidP="009D7391">
            <w:pPr>
              <w:widowControl w:val="0"/>
              <w:jc w:val="right"/>
              <w:rPr>
                <w:sz w:val="20"/>
                <w:szCs w:val="20"/>
                <w:lang w:val="en-CA"/>
              </w:rPr>
            </w:pPr>
            <w:r w:rsidRPr="00BB46BD">
              <w:rPr>
                <w:sz w:val="20"/>
                <w:szCs w:val="20"/>
                <w:lang w:val="en-CA"/>
              </w:rPr>
              <w:t>1,971.82</w:t>
            </w:r>
          </w:p>
        </w:tc>
      </w:tr>
      <w:tr w:rsidR="00BB46BD" w:rsidRPr="00BB46BD" w14:paraId="4B3AACE0" w14:textId="77777777" w:rsidTr="005F7364">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AE4098" w14:textId="03608BCE" w:rsidR="00EE4257" w:rsidRPr="00BB46BD" w:rsidRDefault="00EE4257" w:rsidP="009D7391">
            <w:pPr>
              <w:jc w:val="left"/>
              <w:rPr>
                <w:rFonts w:ascii="SimHei" w:eastAsia="SimHei" w:hAnsi="SimHei"/>
                <w:b/>
                <w:sz w:val="20"/>
                <w:szCs w:val="20"/>
                <w:lang w:val="en-CA"/>
              </w:rPr>
            </w:pPr>
            <w:r w:rsidRPr="00BB46BD">
              <w:rPr>
                <w:rFonts w:ascii="SimHei" w:eastAsia="SimHei" w:hAnsi="SimHei" w:hint="eastAsia"/>
                <w:b/>
                <w:sz w:val="20"/>
                <w:szCs w:val="20"/>
                <w:lang w:val="en-CA" w:eastAsia="zh-CN"/>
              </w:rPr>
              <w:t>合计</w:t>
            </w:r>
            <w:r w:rsidRPr="00BB46BD">
              <w:rPr>
                <w:rFonts w:ascii="SimHei" w:eastAsia="SimHei" w:hAnsi="SimHei"/>
                <w:b/>
                <w:sz w:val="20"/>
                <w:szCs w:val="20"/>
                <w:lang w:val="en-CA"/>
              </w:rPr>
              <w:t>(</w:t>
            </w:r>
            <w:r w:rsidRPr="00BB46BD">
              <w:rPr>
                <w:rFonts w:ascii="SimHei" w:eastAsia="SimHei" w:hAnsi="SimHei" w:hint="eastAsia"/>
                <w:b/>
                <w:sz w:val="20"/>
                <w:szCs w:val="20"/>
                <w:lang w:val="en-CA" w:eastAsia="zh-CN"/>
              </w:rPr>
              <w:t>公吨</w:t>
            </w:r>
            <w:r w:rsidRPr="00BB46BD">
              <w:rPr>
                <w:rFonts w:ascii="SimHei" w:eastAsia="SimHei" w:hAnsi="SimHei"/>
                <w:b/>
                <w:sz w:val="20"/>
                <w:szCs w:val="20"/>
                <w:lang w:val="en-CA"/>
              </w:rPr>
              <w:t>)</w:t>
            </w:r>
          </w:p>
        </w:tc>
        <w:tc>
          <w:tcPr>
            <w:tcW w:w="577" w:type="pct"/>
            <w:tcBorders>
              <w:top w:val="nil"/>
              <w:left w:val="nil"/>
              <w:bottom w:val="single" w:sz="4" w:space="0" w:color="auto"/>
              <w:right w:val="single" w:sz="4" w:space="0" w:color="auto"/>
            </w:tcBorders>
            <w:shd w:val="clear" w:color="auto" w:fill="auto"/>
            <w:noWrap/>
            <w:vAlign w:val="center"/>
          </w:tcPr>
          <w:p w14:paraId="62F0C9E7" w14:textId="77777777" w:rsidR="00EE4257" w:rsidRPr="00BB46BD" w:rsidRDefault="00EE4257" w:rsidP="009D7391">
            <w:pPr>
              <w:widowControl w:val="0"/>
              <w:jc w:val="right"/>
              <w:rPr>
                <w:b/>
                <w:sz w:val="20"/>
                <w:szCs w:val="20"/>
                <w:lang w:val="en-CA"/>
              </w:rPr>
            </w:pPr>
            <w:r w:rsidRPr="00BB46BD">
              <w:rPr>
                <w:b/>
                <w:sz w:val="20"/>
                <w:szCs w:val="20"/>
                <w:lang w:val="en-CA"/>
              </w:rPr>
              <w:t>4,443.78</w:t>
            </w:r>
          </w:p>
        </w:tc>
        <w:tc>
          <w:tcPr>
            <w:tcW w:w="578" w:type="pct"/>
            <w:tcBorders>
              <w:top w:val="nil"/>
              <w:left w:val="nil"/>
              <w:bottom w:val="single" w:sz="4" w:space="0" w:color="auto"/>
              <w:right w:val="single" w:sz="4" w:space="0" w:color="auto"/>
            </w:tcBorders>
            <w:shd w:val="clear" w:color="auto" w:fill="auto"/>
            <w:noWrap/>
            <w:vAlign w:val="center"/>
          </w:tcPr>
          <w:p w14:paraId="4A7E9615" w14:textId="77777777" w:rsidR="00EE4257" w:rsidRPr="00BB46BD" w:rsidRDefault="00EE4257" w:rsidP="009D7391">
            <w:pPr>
              <w:widowControl w:val="0"/>
              <w:jc w:val="right"/>
              <w:rPr>
                <w:b/>
                <w:sz w:val="20"/>
                <w:szCs w:val="20"/>
                <w:lang w:val="en-CA"/>
              </w:rPr>
            </w:pPr>
            <w:r w:rsidRPr="00BB46BD">
              <w:rPr>
                <w:b/>
                <w:sz w:val="20"/>
                <w:szCs w:val="20"/>
                <w:lang w:val="en-CA"/>
              </w:rPr>
              <w:t>4,203.22</w:t>
            </w:r>
          </w:p>
        </w:tc>
        <w:tc>
          <w:tcPr>
            <w:tcW w:w="577" w:type="pct"/>
            <w:tcBorders>
              <w:top w:val="nil"/>
              <w:left w:val="nil"/>
              <w:bottom w:val="single" w:sz="4" w:space="0" w:color="auto"/>
              <w:right w:val="single" w:sz="4" w:space="0" w:color="auto"/>
            </w:tcBorders>
            <w:shd w:val="clear" w:color="auto" w:fill="auto"/>
            <w:noWrap/>
            <w:vAlign w:val="center"/>
          </w:tcPr>
          <w:p w14:paraId="7550846F" w14:textId="77777777" w:rsidR="00EE4257" w:rsidRPr="00BB46BD" w:rsidRDefault="00EE4257" w:rsidP="009D7391">
            <w:pPr>
              <w:widowControl w:val="0"/>
              <w:jc w:val="right"/>
              <w:rPr>
                <w:b/>
                <w:sz w:val="20"/>
                <w:szCs w:val="20"/>
                <w:lang w:val="en-CA"/>
              </w:rPr>
            </w:pPr>
            <w:r w:rsidRPr="00BB46BD">
              <w:rPr>
                <w:b/>
                <w:sz w:val="20"/>
                <w:szCs w:val="20"/>
                <w:lang w:val="en-CA"/>
              </w:rPr>
              <w:t>3,943.07</w:t>
            </w:r>
          </w:p>
        </w:tc>
        <w:tc>
          <w:tcPr>
            <w:tcW w:w="578" w:type="pct"/>
            <w:tcBorders>
              <w:top w:val="single" w:sz="4" w:space="0" w:color="auto"/>
              <w:left w:val="nil"/>
              <w:bottom w:val="single" w:sz="4" w:space="0" w:color="auto"/>
              <w:right w:val="single" w:sz="4" w:space="0" w:color="auto"/>
            </w:tcBorders>
          </w:tcPr>
          <w:p w14:paraId="2CF58A3D" w14:textId="77777777" w:rsidR="00EE4257" w:rsidRPr="00BB46BD" w:rsidRDefault="00EE4257" w:rsidP="009D7391">
            <w:pPr>
              <w:widowControl w:val="0"/>
              <w:jc w:val="right"/>
              <w:rPr>
                <w:b/>
                <w:sz w:val="20"/>
                <w:szCs w:val="20"/>
                <w:lang w:val="en-CA"/>
              </w:rPr>
            </w:pPr>
            <w:r w:rsidRPr="00BB46BD">
              <w:rPr>
                <w:b/>
                <w:sz w:val="20"/>
                <w:szCs w:val="20"/>
                <w:lang w:val="en-CA"/>
              </w:rPr>
              <w:t>3,144.96</w:t>
            </w:r>
          </w:p>
        </w:tc>
        <w:tc>
          <w:tcPr>
            <w:tcW w:w="577" w:type="pct"/>
            <w:tcBorders>
              <w:top w:val="nil"/>
              <w:left w:val="single" w:sz="4" w:space="0" w:color="auto"/>
              <w:bottom w:val="single" w:sz="4" w:space="0" w:color="auto"/>
              <w:right w:val="single" w:sz="4" w:space="0" w:color="auto"/>
            </w:tcBorders>
          </w:tcPr>
          <w:p w14:paraId="62C51FFF" w14:textId="77777777" w:rsidR="00EE4257" w:rsidRPr="00BB46BD" w:rsidRDefault="00EE4257" w:rsidP="009D7391">
            <w:pPr>
              <w:widowControl w:val="0"/>
              <w:jc w:val="right"/>
              <w:rPr>
                <w:b/>
                <w:sz w:val="20"/>
                <w:szCs w:val="20"/>
                <w:lang w:val="en-CA"/>
              </w:rPr>
            </w:pPr>
            <w:r w:rsidRPr="00BB46BD">
              <w:rPr>
                <w:b/>
                <w:sz w:val="20"/>
                <w:szCs w:val="20"/>
                <w:lang w:val="en-CA"/>
              </w:rPr>
              <w:t>2,386.76</w:t>
            </w:r>
          </w:p>
        </w:tc>
        <w:tc>
          <w:tcPr>
            <w:tcW w:w="577" w:type="pct"/>
            <w:tcBorders>
              <w:top w:val="nil"/>
              <w:left w:val="single" w:sz="4" w:space="0" w:color="auto"/>
              <w:bottom w:val="single" w:sz="4" w:space="0" w:color="auto"/>
              <w:right w:val="single" w:sz="4" w:space="0" w:color="auto"/>
            </w:tcBorders>
            <w:shd w:val="clear" w:color="auto" w:fill="auto"/>
            <w:noWrap/>
            <w:vAlign w:val="center"/>
          </w:tcPr>
          <w:p w14:paraId="3F6971AC" w14:textId="77777777" w:rsidR="00EE4257" w:rsidRPr="00BB46BD" w:rsidRDefault="00EE4257" w:rsidP="009D7391">
            <w:pPr>
              <w:widowControl w:val="0"/>
              <w:jc w:val="right"/>
              <w:rPr>
                <w:b/>
                <w:sz w:val="20"/>
                <w:szCs w:val="20"/>
                <w:lang w:val="en-CA"/>
              </w:rPr>
            </w:pPr>
            <w:r w:rsidRPr="00BB46BD">
              <w:rPr>
                <w:b/>
                <w:sz w:val="20"/>
                <w:szCs w:val="20"/>
                <w:lang w:val="en-CA"/>
              </w:rPr>
              <w:t>4,945.80</w:t>
            </w:r>
          </w:p>
        </w:tc>
      </w:tr>
      <w:tr w:rsidR="00BB46BD" w:rsidRPr="00BB46BD" w14:paraId="7CDD6AFC" w14:textId="77777777" w:rsidTr="005F7364">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06DB9A" w14:textId="3CFAFA49" w:rsidR="00EE4257" w:rsidRPr="00BB46BD" w:rsidRDefault="00EE4257" w:rsidP="009D7391">
            <w:pPr>
              <w:widowControl w:val="0"/>
              <w:jc w:val="left"/>
              <w:rPr>
                <w:rFonts w:ascii="SimHei" w:eastAsia="SimHei" w:hAnsi="SimHei"/>
                <w:b/>
                <w:bCs/>
                <w:sz w:val="20"/>
                <w:szCs w:val="20"/>
                <w:lang w:val="en-CA"/>
              </w:rPr>
            </w:pPr>
            <w:r w:rsidRPr="00BB46BD">
              <w:rPr>
                <w:rFonts w:eastAsia="SimHei"/>
                <w:b/>
                <w:bCs/>
                <w:sz w:val="20"/>
                <w:szCs w:val="20"/>
                <w:lang w:val="en-CA"/>
              </w:rPr>
              <w:t>ODP</w:t>
            </w:r>
            <w:r w:rsidRPr="00BB46BD">
              <w:rPr>
                <w:rFonts w:ascii="SimHei" w:eastAsia="SimHei" w:hAnsi="SimHei" w:hint="eastAsia"/>
                <w:b/>
                <w:bCs/>
                <w:sz w:val="20"/>
                <w:szCs w:val="20"/>
                <w:lang w:val="en-CA" w:eastAsia="zh-CN"/>
              </w:rPr>
              <w:t>吨</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36EB3" w14:textId="77777777" w:rsidR="00EE4257" w:rsidRPr="00BB46BD" w:rsidRDefault="00EE4257" w:rsidP="009D7391">
            <w:pPr>
              <w:widowControl w:val="0"/>
              <w:jc w:val="right"/>
              <w:rPr>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A9501" w14:textId="77777777" w:rsidR="00EE4257" w:rsidRPr="00BB46BD" w:rsidRDefault="00EE4257" w:rsidP="009D7391">
            <w:pPr>
              <w:widowControl w:val="0"/>
              <w:jc w:val="right"/>
              <w:rPr>
                <w:sz w:val="20"/>
                <w:szCs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132840" w14:textId="77777777" w:rsidR="00EE4257" w:rsidRPr="00BB46BD" w:rsidRDefault="00EE4257" w:rsidP="009D7391">
            <w:pPr>
              <w:widowControl w:val="0"/>
              <w:jc w:val="right"/>
              <w:rPr>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48FBCD68" w14:textId="77777777" w:rsidR="00EE4257" w:rsidRPr="00BB46BD" w:rsidRDefault="00EE4257" w:rsidP="009D7391">
            <w:pPr>
              <w:widowControl w:val="0"/>
              <w:jc w:val="right"/>
              <w:rPr>
                <w:sz w:val="20"/>
                <w:szCs w:val="20"/>
                <w:lang w:val="en-CA"/>
              </w:rPr>
            </w:pPr>
          </w:p>
        </w:tc>
        <w:tc>
          <w:tcPr>
            <w:tcW w:w="577" w:type="pct"/>
            <w:tcBorders>
              <w:top w:val="single" w:sz="4" w:space="0" w:color="auto"/>
              <w:left w:val="single" w:sz="4" w:space="0" w:color="auto"/>
              <w:bottom w:val="single" w:sz="4" w:space="0" w:color="auto"/>
              <w:right w:val="single" w:sz="4" w:space="0" w:color="auto"/>
            </w:tcBorders>
          </w:tcPr>
          <w:p w14:paraId="7F03E46C" w14:textId="77777777" w:rsidR="00EE4257" w:rsidRPr="00BB46BD" w:rsidRDefault="00EE4257" w:rsidP="009D7391">
            <w:pPr>
              <w:widowControl w:val="0"/>
              <w:jc w:val="right"/>
              <w:rPr>
                <w:sz w:val="20"/>
                <w:szCs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EF4AD" w14:textId="77777777" w:rsidR="00EE4257" w:rsidRPr="00BB46BD" w:rsidRDefault="00EE4257" w:rsidP="009D7391">
            <w:pPr>
              <w:widowControl w:val="0"/>
              <w:jc w:val="right"/>
              <w:rPr>
                <w:sz w:val="20"/>
                <w:szCs w:val="20"/>
                <w:lang w:val="en-CA"/>
              </w:rPr>
            </w:pPr>
          </w:p>
        </w:tc>
      </w:tr>
      <w:tr w:rsidR="00BB46BD" w:rsidRPr="00BB46BD" w14:paraId="0968C4E5" w14:textId="77777777" w:rsidTr="005F7364">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5E3317" w14:textId="0E951CF3" w:rsidR="00EE4257" w:rsidRPr="00BB46BD" w:rsidRDefault="00EE4257" w:rsidP="009D7391">
            <w:pPr>
              <w:widowControl w:val="0"/>
              <w:jc w:val="left"/>
              <w:rPr>
                <w:sz w:val="20"/>
                <w:szCs w:val="20"/>
                <w:lang w:val="en-CA"/>
              </w:rPr>
            </w:pPr>
            <w:r w:rsidRPr="00BB46BD">
              <w:rPr>
                <w:sz w:val="20"/>
                <w:szCs w:val="20"/>
              </w:rPr>
              <w:t>二氟一氯甲</w:t>
            </w:r>
            <w:r w:rsidRPr="00BB46BD">
              <w:rPr>
                <w:rFonts w:hint="eastAsia"/>
                <w:sz w:val="20"/>
                <w:szCs w:val="20"/>
              </w:rPr>
              <w:t>烷</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AE8C7" w14:textId="77777777" w:rsidR="00EE4257" w:rsidRPr="00BB46BD" w:rsidRDefault="00EE4257" w:rsidP="009D7391">
            <w:pPr>
              <w:widowControl w:val="0"/>
              <w:jc w:val="right"/>
              <w:rPr>
                <w:sz w:val="20"/>
                <w:szCs w:val="20"/>
                <w:lang w:val="en-CA" w:eastAsia="en-CA"/>
              </w:rPr>
            </w:pPr>
            <w:r w:rsidRPr="00BB46BD">
              <w:rPr>
                <w:sz w:val="20"/>
                <w:szCs w:val="20"/>
                <w:lang w:val="en-CA" w:eastAsia="en-CA"/>
              </w:rPr>
              <w:t>146.67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20D196" w14:textId="77777777" w:rsidR="00EE4257" w:rsidRPr="00BB46BD" w:rsidRDefault="00EE4257" w:rsidP="009D7391">
            <w:pPr>
              <w:widowControl w:val="0"/>
              <w:jc w:val="right"/>
              <w:rPr>
                <w:sz w:val="20"/>
                <w:szCs w:val="20"/>
                <w:lang w:val="en-CA"/>
              </w:rPr>
            </w:pPr>
            <w:r w:rsidRPr="00BB46BD">
              <w:rPr>
                <w:sz w:val="20"/>
                <w:szCs w:val="20"/>
                <w:lang w:val="en-CA"/>
              </w:rPr>
              <w:t>153.08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1569A4" w14:textId="77777777" w:rsidR="00EE4257" w:rsidRPr="00BB46BD" w:rsidRDefault="00EE4257" w:rsidP="009D7391">
            <w:pPr>
              <w:widowControl w:val="0"/>
              <w:jc w:val="right"/>
              <w:rPr>
                <w:sz w:val="20"/>
                <w:szCs w:val="20"/>
                <w:lang w:val="en-CA"/>
              </w:rPr>
            </w:pPr>
            <w:r w:rsidRPr="00BB46BD">
              <w:rPr>
                <w:sz w:val="20"/>
                <w:szCs w:val="20"/>
                <w:lang w:val="en-CA"/>
              </w:rPr>
              <w:t>160.76</w:t>
            </w:r>
          </w:p>
        </w:tc>
        <w:tc>
          <w:tcPr>
            <w:tcW w:w="578" w:type="pct"/>
            <w:tcBorders>
              <w:top w:val="single" w:sz="4" w:space="0" w:color="auto"/>
              <w:left w:val="single" w:sz="4" w:space="0" w:color="auto"/>
              <w:bottom w:val="single" w:sz="4" w:space="0" w:color="auto"/>
              <w:right w:val="single" w:sz="4" w:space="0" w:color="auto"/>
            </w:tcBorders>
          </w:tcPr>
          <w:p w14:paraId="6C82A60C" w14:textId="77777777" w:rsidR="00EE4257" w:rsidRPr="00BB46BD" w:rsidRDefault="00EE4257" w:rsidP="009D7391">
            <w:pPr>
              <w:widowControl w:val="0"/>
              <w:jc w:val="right"/>
              <w:rPr>
                <w:sz w:val="20"/>
                <w:szCs w:val="20"/>
                <w:lang w:val="en-CA"/>
              </w:rPr>
            </w:pPr>
            <w:r w:rsidRPr="00BB46BD">
              <w:rPr>
                <w:sz w:val="20"/>
                <w:szCs w:val="20"/>
                <w:lang w:val="en-CA"/>
              </w:rPr>
              <w:t>116.62</w:t>
            </w:r>
          </w:p>
        </w:tc>
        <w:tc>
          <w:tcPr>
            <w:tcW w:w="577" w:type="pct"/>
            <w:tcBorders>
              <w:top w:val="single" w:sz="4" w:space="0" w:color="auto"/>
              <w:left w:val="single" w:sz="4" w:space="0" w:color="auto"/>
              <w:bottom w:val="single" w:sz="4" w:space="0" w:color="auto"/>
              <w:right w:val="single" w:sz="4" w:space="0" w:color="auto"/>
            </w:tcBorders>
          </w:tcPr>
          <w:p w14:paraId="6B2902A8" w14:textId="77777777" w:rsidR="00EE4257" w:rsidRPr="00BB46BD" w:rsidRDefault="00EE4257" w:rsidP="009D7391">
            <w:pPr>
              <w:widowControl w:val="0"/>
              <w:jc w:val="right"/>
              <w:rPr>
                <w:sz w:val="20"/>
                <w:szCs w:val="20"/>
                <w:lang w:val="en-CA"/>
              </w:rPr>
            </w:pPr>
            <w:r w:rsidRPr="00BB46BD">
              <w:rPr>
                <w:sz w:val="20"/>
                <w:szCs w:val="20"/>
                <w:lang w:val="en-CA"/>
              </w:rPr>
              <w:t>99.59</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57E13E" w14:textId="77777777" w:rsidR="00EE4257" w:rsidRPr="00BB46BD" w:rsidRDefault="00EE4257" w:rsidP="009D7391">
            <w:pPr>
              <w:widowControl w:val="0"/>
              <w:jc w:val="right"/>
              <w:rPr>
                <w:sz w:val="20"/>
                <w:szCs w:val="20"/>
                <w:lang w:val="en-CA"/>
              </w:rPr>
            </w:pPr>
            <w:r w:rsidRPr="00BB46BD">
              <w:rPr>
                <w:sz w:val="20"/>
                <w:szCs w:val="20"/>
                <w:lang w:val="en-CA"/>
              </w:rPr>
              <w:t>163.60</w:t>
            </w:r>
          </w:p>
        </w:tc>
      </w:tr>
      <w:tr w:rsidR="00BB46BD" w:rsidRPr="00BB46BD" w14:paraId="4999BC9C" w14:textId="77777777" w:rsidTr="005F7364">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562F9B" w14:textId="5D3B37C3" w:rsidR="00EE4257" w:rsidRPr="00BB46BD" w:rsidRDefault="00EE4257" w:rsidP="009D7391">
            <w:pPr>
              <w:widowControl w:val="0"/>
              <w:jc w:val="left"/>
              <w:rPr>
                <w:sz w:val="20"/>
                <w:szCs w:val="20"/>
                <w:lang w:val="en-CA"/>
              </w:rPr>
            </w:pPr>
            <w:r w:rsidRPr="00BB46BD">
              <w:rPr>
                <w:sz w:val="20"/>
                <w:szCs w:val="20"/>
              </w:rPr>
              <w:t>一氟二氯乙</w:t>
            </w:r>
            <w:r w:rsidRPr="00BB46BD">
              <w:rPr>
                <w:rFonts w:hint="eastAsia"/>
                <w:sz w:val="20"/>
                <w:szCs w:val="20"/>
              </w:rPr>
              <w:t>烷</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6CF970" w14:textId="77777777" w:rsidR="00EE4257" w:rsidRPr="00BB46BD" w:rsidRDefault="00EE4257" w:rsidP="009D7391">
            <w:pPr>
              <w:widowControl w:val="0"/>
              <w:jc w:val="right"/>
              <w:rPr>
                <w:sz w:val="20"/>
                <w:szCs w:val="20"/>
                <w:lang w:val="en-CA" w:eastAsia="en-CA"/>
              </w:rPr>
            </w:pPr>
            <w:r w:rsidRPr="00BB46BD">
              <w:rPr>
                <w:sz w:val="20"/>
                <w:szCs w:val="20"/>
                <w:lang w:val="en-CA" w:eastAsia="en-CA"/>
              </w:rPr>
              <w:t>195.47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AA3D5E" w14:textId="77777777" w:rsidR="00EE4257" w:rsidRPr="00BB46BD" w:rsidRDefault="00EE4257" w:rsidP="009D7391">
            <w:pPr>
              <w:widowControl w:val="0"/>
              <w:jc w:val="right"/>
              <w:rPr>
                <w:sz w:val="20"/>
                <w:szCs w:val="20"/>
                <w:lang w:val="en-CA"/>
              </w:rPr>
            </w:pPr>
            <w:r w:rsidRPr="00BB46BD">
              <w:rPr>
                <w:sz w:val="20"/>
                <w:szCs w:val="20"/>
                <w:lang w:val="en-CA"/>
              </w:rPr>
              <w:t>156.20</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010668" w14:textId="77777777" w:rsidR="00EE4257" w:rsidRPr="00BB46BD" w:rsidRDefault="00EE4257" w:rsidP="009D7391">
            <w:pPr>
              <w:widowControl w:val="0"/>
              <w:jc w:val="right"/>
              <w:rPr>
                <w:sz w:val="20"/>
                <w:szCs w:val="20"/>
                <w:lang w:val="en-CA"/>
              </w:rPr>
            </w:pPr>
            <w:r w:rsidRPr="00BB46BD">
              <w:rPr>
                <w:sz w:val="20"/>
                <w:szCs w:val="20"/>
                <w:lang w:val="en-CA"/>
              </w:rPr>
              <w:t>112.22</w:t>
            </w:r>
          </w:p>
        </w:tc>
        <w:tc>
          <w:tcPr>
            <w:tcW w:w="578" w:type="pct"/>
            <w:tcBorders>
              <w:top w:val="single" w:sz="4" w:space="0" w:color="auto"/>
              <w:left w:val="single" w:sz="4" w:space="0" w:color="auto"/>
              <w:bottom w:val="single" w:sz="4" w:space="0" w:color="auto"/>
              <w:right w:val="single" w:sz="4" w:space="0" w:color="auto"/>
            </w:tcBorders>
          </w:tcPr>
          <w:p w14:paraId="6B5F93A7" w14:textId="77777777" w:rsidR="00EE4257" w:rsidRPr="00BB46BD" w:rsidRDefault="00EE4257" w:rsidP="009D7391">
            <w:pPr>
              <w:widowControl w:val="0"/>
              <w:jc w:val="right"/>
              <w:rPr>
                <w:sz w:val="20"/>
                <w:szCs w:val="20"/>
                <w:lang w:val="en-CA"/>
              </w:rPr>
            </w:pPr>
            <w:r w:rsidRPr="00BB46BD">
              <w:rPr>
                <w:sz w:val="20"/>
                <w:szCs w:val="20"/>
                <w:lang w:val="en-CA"/>
              </w:rPr>
              <w:t>112.65</w:t>
            </w:r>
          </w:p>
        </w:tc>
        <w:tc>
          <w:tcPr>
            <w:tcW w:w="577" w:type="pct"/>
            <w:tcBorders>
              <w:top w:val="single" w:sz="4" w:space="0" w:color="auto"/>
              <w:left w:val="single" w:sz="4" w:space="0" w:color="auto"/>
              <w:bottom w:val="single" w:sz="4" w:space="0" w:color="auto"/>
              <w:right w:val="single" w:sz="4" w:space="0" w:color="auto"/>
            </w:tcBorders>
          </w:tcPr>
          <w:p w14:paraId="4CB05FA2" w14:textId="77777777" w:rsidR="00EE4257" w:rsidRPr="00BB46BD" w:rsidRDefault="00EE4257" w:rsidP="009D7391">
            <w:pPr>
              <w:widowControl w:val="0"/>
              <w:jc w:val="right"/>
              <w:rPr>
                <w:sz w:val="20"/>
                <w:szCs w:val="20"/>
                <w:lang w:val="en-CA"/>
              </w:rPr>
            </w:pPr>
            <w:r w:rsidRPr="00BB46BD">
              <w:rPr>
                <w:sz w:val="20"/>
                <w:szCs w:val="20"/>
                <w:lang w:val="en-CA"/>
              </w:rPr>
              <w:t>63.37</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1AE55" w14:textId="77777777" w:rsidR="00EE4257" w:rsidRPr="00BB46BD" w:rsidRDefault="00EE4257" w:rsidP="009D7391">
            <w:pPr>
              <w:widowControl w:val="0"/>
              <w:jc w:val="right"/>
              <w:rPr>
                <w:sz w:val="20"/>
                <w:szCs w:val="20"/>
                <w:lang w:val="en-CA"/>
              </w:rPr>
            </w:pPr>
            <w:r w:rsidRPr="00BB46BD">
              <w:rPr>
                <w:sz w:val="20"/>
                <w:szCs w:val="20"/>
                <w:lang w:val="en-CA"/>
              </w:rPr>
              <w:t>216.90</w:t>
            </w:r>
          </w:p>
        </w:tc>
      </w:tr>
      <w:tr w:rsidR="00BB46BD" w:rsidRPr="00BB46BD" w14:paraId="7A72DC9C" w14:textId="77777777" w:rsidTr="005F7364">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9E57C53" w14:textId="77777777" w:rsidR="00EE4257" w:rsidRPr="00BB46BD" w:rsidRDefault="00EE4257" w:rsidP="009D7391">
            <w:pPr>
              <w:jc w:val="left"/>
              <w:rPr>
                <w:rFonts w:eastAsiaTheme="minorHAnsi"/>
                <w:b/>
                <w:sz w:val="20"/>
                <w:szCs w:val="20"/>
                <w:lang w:val="en-CA"/>
              </w:rPr>
            </w:pPr>
            <w:r w:rsidRPr="00BB46BD">
              <w:rPr>
                <w:rFonts w:ascii="SimHei" w:eastAsia="SimHei" w:hAnsi="SimHei" w:hint="eastAsia"/>
                <w:b/>
                <w:sz w:val="20"/>
                <w:szCs w:val="20"/>
                <w:lang w:val="en-CA" w:eastAsia="zh-CN"/>
              </w:rPr>
              <w:t>合计</w:t>
            </w:r>
            <w:r w:rsidRPr="00BB46BD">
              <w:rPr>
                <w:rFonts w:ascii="SimHei" w:eastAsia="SimHei" w:hAnsi="SimHei"/>
                <w:b/>
                <w:sz w:val="20"/>
                <w:szCs w:val="20"/>
                <w:lang w:val="en-CA"/>
              </w:rPr>
              <w:t xml:space="preserve"> </w:t>
            </w:r>
            <w:r w:rsidRPr="00BB46BD">
              <w:rPr>
                <w:b/>
                <w:sz w:val="20"/>
                <w:szCs w:val="20"/>
                <w:lang w:val="en-CA"/>
              </w:rPr>
              <w:t>(ODP tonnes)</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DF32D9" w14:textId="77777777" w:rsidR="00EE4257" w:rsidRPr="00BB46BD" w:rsidRDefault="00EE4257" w:rsidP="009D7391">
            <w:pPr>
              <w:widowControl w:val="0"/>
              <w:jc w:val="right"/>
              <w:rPr>
                <w:b/>
                <w:sz w:val="20"/>
                <w:szCs w:val="20"/>
                <w:lang w:val="en-CA" w:eastAsia="en-CA"/>
              </w:rPr>
            </w:pPr>
            <w:r w:rsidRPr="00BB46BD">
              <w:rPr>
                <w:b/>
                <w:sz w:val="20"/>
                <w:szCs w:val="20"/>
                <w:lang w:val="en-CA" w:eastAsia="en-CA"/>
              </w:rPr>
              <w:t>342.14</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AE9F9A" w14:textId="77777777" w:rsidR="00EE4257" w:rsidRPr="00BB46BD" w:rsidRDefault="00EE4257" w:rsidP="009D7391">
            <w:pPr>
              <w:widowControl w:val="0"/>
              <w:jc w:val="right"/>
              <w:rPr>
                <w:b/>
                <w:sz w:val="20"/>
                <w:szCs w:val="20"/>
                <w:lang w:val="en-CA"/>
              </w:rPr>
            </w:pPr>
            <w:r w:rsidRPr="00BB46BD">
              <w:rPr>
                <w:b/>
                <w:sz w:val="20"/>
                <w:szCs w:val="20"/>
                <w:lang w:val="en-CA"/>
              </w:rPr>
              <w:t>309.28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2D9895" w14:textId="77777777" w:rsidR="00EE4257" w:rsidRPr="00BB46BD" w:rsidRDefault="00EE4257" w:rsidP="009D7391">
            <w:pPr>
              <w:widowControl w:val="0"/>
              <w:jc w:val="right"/>
              <w:rPr>
                <w:b/>
                <w:sz w:val="20"/>
                <w:szCs w:val="20"/>
                <w:lang w:val="en-CA"/>
              </w:rPr>
            </w:pPr>
            <w:r w:rsidRPr="00BB46BD">
              <w:rPr>
                <w:b/>
                <w:sz w:val="20"/>
                <w:szCs w:val="20"/>
                <w:lang w:val="en-CA"/>
              </w:rPr>
              <w:t>272.98</w:t>
            </w:r>
          </w:p>
        </w:tc>
        <w:tc>
          <w:tcPr>
            <w:tcW w:w="578" w:type="pct"/>
            <w:tcBorders>
              <w:top w:val="single" w:sz="4" w:space="0" w:color="auto"/>
              <w:left w:val="single" w:sz="4" w:space="0" w:color="auto"/>
              <w:bottom w:val="single" w:sz="4" w:space="0" w:color="auto"/>
              <w:right w:val="single" w:sz="4" w:space="0" w:color="auto"/>
            </w:tcBorders>
          </w:tcPr>
          <w:p w14:paraId="02436A78" w14:textId="77777777" w:rsidR="00EE4257" w:rsidRPr="00BB46BD" w:rsidRDefault="00EE4257" w:rsidP="009D7391">
            <w:pPr>
              <w:jc w:val="right"/>
              <w:rPr>
                <w:b/>
                <w:sz w:val="20"/>
                <w:szCs w:val="20"/>
                <w:lang w:val="en-CA"/>
              </w:rPr>
            </w:pPr>
            <w:r w:rsidRPr="00BB46BD">
              <w:rPr>
                <w:b/>
                <w:sz w:val="20"/>
                <w:szCs w:val="20"/>
                <w:lang w:val="en-CA"/>
              </w:rPr>
              <w:t>229.28</w:t>
            </w:r>
          </w:p>
        </w:tc>
        <w:tc>
          <w:tcPr>
            <w:tcW w:w="577" w:type="pct"/>
            <w:tcBorders>
              <w:top w:val="single" w:sz="4" w:space="0" w:color="auto"/>
              <w:left w:val="single" w:sz="4" w:space="0" w:color="auto"/>
              <w:bottom w:val="single" w:sz="4" w:space="0" w:color="auto"/>
              <w:right w:val="single" w:sz="4" w:space="0" w:color="auto"/>
            </w:tcBorders>
          </w:tcPr>
          <w:p w14:paraId="6F582501" w14:textId="77777777" w:rsidR="00EE4257" w:rsidRPr="00BB46BD" w:rsidRDefault="00EE4257" w:rsidP="009D7391">
            <w:pPr>
              <w:jc w:val="right"/>
              <w:rPr>
                <w:b/>
                <w:sz w:val="20"/>
                <w:szCs w:val="20"/>
                <w:lang w:val="en-CA"/>
              </w:rPr>
            </w:pPr>
            <w:r w:rsidRPr="00BB46BD">
              <w:rPr>
                <w:b/>
                <w:sz w:val="20"/>
                <w:szCs w:val="20"/>
                <w:lang w:val="en-CA"/>
              </w:rPr>
              <w:t>162.96</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23908609" w14:textId="77777777" w:rsidR="00EE4257" w:rsidRPr="00BB46BD" w:rsidRDefault="00EE4257" w:rsidP="009D7391">
            <w:pPr>
              <w:jc w:val="right"/>
              <w:rPr>
                <w:rFonts w:eastAsiaTheme="minorHAnsi"/>
                <w:b/>
                <w:sz w:val="20"/>
                <w:szCs w:val="20"/>
                <w:lang w:val="en-CA"/>
              </w:rPr>
            </w:pPr>
            <w:r w:rsidRPr="00BB46BD">
              <w:rPr>
                <w:rFonts w:eastAsiaTheme="minorHAnsi"/>
                <w:b/>
                <w:sz w:val="20"/>
                <w:szCs w:val="20"/>
                <w:lang w:val="en-CA"/>
              </w:rPr>
              <w:t>380.50</w:t>
            </w:r>
          </w:p>
        </w:tc>
      </w:tr>
    </w:tbl>
    <w:p w14:paraId="5E47F316" w14:textId="77777777" w:rsidR="008F0159" w:rsidRPr="00BB46BD" w:rsidRDefault="008F0159" w:rsidP="008F0159">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t>自开始实施氟氯烃淘汰活动以来，由国际制裁引发的国民经济波动限制了该国进入氟氯烃供应链、转用替代技术所需的原材料和设备，并导致价格上涨。最近的经济衰退加剧了</w:t>
      </w:r>
      <w:r w:rsidRPr="00BB46BD">
        <w:rPr>
          <w:rFonts w:hint="eastAsia"/>
          <w:sz w:val="24"/>
          <w:szCs w:val="24"/>
          <w:lang w:eastAsia="zh-CN"/>
        </w:rPr>
        <w:t>2017</w:t>
      </w:r>
      <w:r w:rsidRPr="00BB46BD">
        <w:rPr>
          <w:rFonts w:hint="eastAsia"/>
          <w:sz w:val="24"/>
          <w:szCs w:val="24"/>
          <w:lang w:eastAsia="zh-CN"/>
        </w:rPr>
        <w:t>年至</w:t>
      </w:r>
      <w:r w:rsidRPr="00BB46BD">
        <w:rPr>
          <w:rFonts w:hint="eastAsia"/>
          <w:sz w:val="24"/>
          <w:szCs w:val="24"/>
          <w:lang w:eastAsia="zh-CN"/>
        </w:rPr>
        <w:t>2018</w:t>
      </w:r>
      <w:r w:rsidRPr="00BB46BD">
        <w:rPr>
          <w:rFonts w:hint="eastAsia"/>
          <w:sz w:val="24"/>
          <w:szCs w:val="24"/>
          <w:lang w:eastAsia="zh-CN"/>
        </w:rPr>
        <w:t>年氟氯烃、尤其是</w:t>
      </w:r>
      <w:r w:rsidRPr="00BB46BD">
        <w:rPr>
          <w:sz w:val="24"/>
          <w:szCs w:val="24"/>
          <w:lang w:eastAsia="zh-CN"/>
        </w:rPr>
        <w:t>一氟二氯乙</w:t>
      </w:r>
      <w:r w:rsidRPr="00BB46BD">
        <w:rPr>
          <w:rFonts w:hint="eastAsia"/>
          <w:sz w:val="24"/>
          <w:szCs w:val="24"/>
          <w:lang w:eastAsia="zh-CN"/>
        </w:rPr>
        <w:t>烷消费量的大幅下降。人们认为经济放</w:t>
      </w:r>
      <w:r w:rsidRPr="00BB46BD">
        <w:rPr>
          <w:rFonts w:hint="eastAsia"/>
          <w:sz w:val="24"/>
          <w:szCs w:val="24"/>
          <w:lang w:eastAsia="zh-CN"/>
        </w:rPr>
        <w:lastRenderedPageBreak/>
        <w:t>缓是暂时的，随着经济形势的稳定，预计消费量将回到第二阶段提案所预测的较高水平。</w:t>
      </w:r>
    </w:p>
    <w:p w14:paraId="2FF30141" w14:textId="0D62707F" w:rsidR="003F44C1" w:rsidRPr="00BB46BD" w:rsidRDefault="005C7720" w:rsidP="003F44C1">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尽管存在国家经济</w:t>
      </w:r>
      <w:r w:rsidR="0064313C" w:rsidRPr="00BB46BD">
        <w:rPr>
          <w:rFonts w:hint="eastAsia"/>
          <w:sz w:val="24"/>
          <w:szCs w:val="24"/>
          <w:lang w:eastAsia="zh-CN"/>
        </w:rPr>
        <w:t>情况的</w:t>
      </w:r>
      <w:r w:rsidRPr="00BB46BD">
        <w:rPr>
          <w:rFonts w:hint="eastAsia"/>
          <w:sz w:val="24"/>
          <w:szCs w:val="24"/>
          <w:lang w:eastAsia="zh-CN"/>
        </w:rPr>
        <w:t>限制，但与使用</w:t>
      </w:r>
      <w:r w:rsidRPr="00BB46BD">
        <w:rPr>
          <w:sz w:val="24"/>
          <w:szCs w:val="24"/>
          <w:lang w:eastAsia="zh-CN"/>
        </w:rPr>
        <w:t>一氟二氯乙</w:t>
      </w:r>
      <w:r w:rsidRPr="00BB46BD">
        <w:rPr>
          <w:rFonts w:hint="eastAsia"/>
          <w:sz w:val="24"/>
          <w:szCs w:val="24"/>
          <w:lang w:eastAsia="zh-CN"/>
        </w:rPr>
        <w:t>烷作为发泡剂的</w:t>
      </w:r>
      <w:r w:rsidRPr="00BB46BD">
        <w:rPr>
          <w:rFonts w:hint="eastAsia"/>
          <w:sz w:val="24"/>
          <w:szCs w:val="24"/>
          <w:lang w:eastAsia="zh-CN"/>
        </w:rPr>
        <w:t>18</w:t>
      </w:r>
      <w:r w:rsidRPr="00BB46BD">
        <w:rPr>
          <w:rFonts w:hint="eastAsia"/>
          <w:sz w:val="24"/>
          <w:szCs w:val="24"/>
          <w:lang w:eastAsia="zh-CN"/>
        </w:rPr>
        <w:t>家以上泡沫塑料企业</w:t>
      </w:r>
      <w:r w:rsidR="0064313C" w:rsidRPr="00BB46BD">
        <w:rPr>
          <w:rFonts w:hint="eastAsia"/>
          <w:sz w:val="24"/>
          <w:szCs w:val="24"/>
          <w:lang w:eastAsia="zh-CN"/>
        </w:rPr>
        <w:t>原料转换</w:t>
      </w:r>
      <w:r w:rsidRPr="00BB46BD">
        <w:rPr>
          <w:rFonts w:hint="eastAsia"/>
          <w:sz w:val="24"/>
          <w:szCs w:val="24"/>
          <w:lang w:eastAsia="zh-CN"/>
        </w:rPr>
        <w:t>有关的活动、一家空调制造企业的</w:t>
      </w:r>
      <w:bookmarkStart w:id="0" w:name="_Hlk26700758"/>
      <w:r w:rsidR="0064313C" w:rsidRPr="00BB46BD">
        <w:rPr>
          <w:rFonts w:hint="eastAsia"/>
          <w:sz w:val="24"/>
          <w:szCs w:val="24"/>
          <w:lang w:eastAsia="zh-CN"/>
        </w:rPr>
        <w:t>原料转换</w:t>
      </w:r>
      <w:bookmarkEnd w:id="0"/>
      <w:r w:rsidRPr="00BB46BD">
        <w:rPr>
          <w:rFonts w:hint="eastAsia"/>
          <w:sz w:val="24"/>
          <w:szCs w:val="24"/>
          <w:lang w:eastAsia="zh-CN"/>
        </w:rPr>
        <w:t>导致</w:t>
      </w:r>
      <w:r w:rsidRPr="00BB46BD">
        <w:rPr>
          <w:sz w:val="24"/>
          <w:szCs w:val="24"/>
          <w:lang w:eastAsia="zh-CN"/>
        </w:rPr>
        <w:t>一氟二氯乙</w:t>
      </w:r>
      <w:r w:rsidRPr="00BB46BD">
        <w:rPr>
          <w:rFonts w:hint="eastAsia"/>
          <w:sz w:val="24"/>
          <w:szCs w:val="24"/>
          <w:lang w:eastAsia="zh-CN"/>
        </w:rPr>
        <w:t>烷的淘汰以及制冷维修行业的培训和技术援助，在很大程度上促进了氟氯烃的持续淘汰。一旦经济形势稳定下来，预计所有制造企业已采用的替代技术的消费量将会增加。</w:t>
      </w:r>
      <w:r w:rsidR="00B73F97" w:rsidRPr="00BB46BD">
        <w:rPr>
          <w:lang w:eastAsia="zh-CN"/>
        </w:rPr>
        <w:t>….</w:t>
      </w:r>
    </w:p>
    <w:p w14:paraId="4A0F42BB" w14:textId="567D10D4" w:rsidR="00B73F97" w:rsidRPr="002F1F03" w:rsidRDefault="00BE5935" w:rsidP="00BE5935">
      <w:pPr>
        <w:rPr>
          <w:rFonts w:ascii="KaiTi" w:eastAsia="KaiTi" w:hAnsi="KaiTi"/>
          <w:b/>
          <w:bCs/>
          <w:iCs/>
          <w:sz w:val="24"/>
          <w:szCs w:val="24"/>
          <w:lang w:val="en-CA"/>
        </w:rPr>
      </w:pPr>
      <w:r w:rsidRPr="002F1F03">
        <w:rPr>
          <w:rFonts w:ascii="KaiTi" w:eastAsia="KaiTi" w:hAnsi="KaiTi" w:hint="eastAsia"/>
          <w:b/>
          <w:bCs/>
          <w:iCs/>
          <w:sz w:val="24"/>
          <w:szCs w:val="24"/>
          <w:lang w:val="en-CA" w:eastAsia="zh-CN"/>
        </w:rPr>
        <w:t>国家方案执行报告</w:t>
      </w:r>
    </w:p>
    <w:p w14:paraId="43FA3F32" w14:textId="00971673" w:rsidR="00382D07" w:rsidRPr="002F1F03" w:rsidRDefault="00AB0F97" w:rsidP="00382D0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rFonts w:hint="eastAsia"/>
          <w:sz w:val="24"/>
          <w:szCs w:val="24"/>
          <w:lang w:eastAsia="zh-CN"/>
        </w:rPr>
        <w:t>伊朗伊斯兰共和国政府在</w:t>
      </w:r>
      <w:r w:rsidRPr="002F1F03">
        <w:rPr>
          <w:rFonts w:hint="eastAsia"/>
          <w:sz w:val="24"/>
          <w:szCs w:val="24"/>
          <w:lang w:eastAsia="zh-CN"/>
        </w:rPr>
        <w:t>2018</w:t>
      </w:r>
      <w:r w:rsidRPr="002F1F03">
        <w:rPr>
          <w:rFonts w:hint="eastAsia"/>
          <w:sz w:val="24"/>
          <w:szCs w:val="24"/>
          <w:lang w:eastAsia="zh-CN"/>
        </w:rPr>
        <w:t>年国家方案执行报告中</w:t>
      </w:r>
      <w:r w:rsidR="00D4423B" w:rsidRPr="002F1F03">
        <w:rPr>
          <w:rFonts w:hint="eastAsia"/>
          <w:sz w:val="24"/>
          <w:szCs w:val="24"/>
          <w:lang w:eastAsia="zh-CN"/>
        </w:rPr>
        <w:t>汇</w:t>
      </w:r>
      <w:r w:rsidRPr="002F1F03">
        <w:rPr>
          <w:rFonts w:hint="eastAsia"/>
          <w:sz w:val="24"/>
          <w:szCs w:val="24"/>
          <w:lang w:eastAsia="zh-CN"/>
        </w:rPr>
        <w:t>报了氟氯烃行业消费数据，该数据与根据《蒙特利尔议定书》第</w:t>
      </w:r>
      <w:r w:rsidRPr="002F1F03">
        <w:rPr>
          <w:rFonts w:hint="eastAsia"/>
          <w:sz w:val="24"/>
          <w:szCs w:val="24"/>
          <w:lang w:eastAsia="zh-CN"/>
        </w:rPr>
        <w:t>7</w:t>
      </w:r>
      <w:r w:rsidRPr="002F1F03">
        <w:rPr>
          <w:rFonts w:hint="eastAsia"/>
          <w:sz w:val="24"/>
          <w:szCs w:val="24"/>
          <w:lang w:eastAsia="zh-CN"/>
        </w:rPr>
        <w:t>条报告的数据相一致。</w:t>
      </w:r>
      <w:r w:rsidR="00BE5935" w:rsidRPr="002F1F03">
        <w:rPr>
          <w:lang w:eastAsia="zh-CN"/>
        </w:rPr>
        <w:t>….</w:t>
      </w:r>
    </w:p>
    <w:p w14:paraId="60A0D3C2" w14:textId="77777777" w:rsidR="00382D07" w:rsidRPr="002F1F03" w:rsidRDefault="00382D07" w:rsidP="00382D07">
      <w:pPr>
        <w:widowControl w:val="0"/>
        <w:tabs>
          <w:tab w:val="left" w:pos="720"/>
        </w:tabs>
        <w:adjustRightInd w:val="0"/>
        <w:spacing w:before="120" w:after="120" w:line="240" w:lineRule="atLeast"/>
        <w:textAlignment w:val="baseline"/>
        <w:rPr>
          <w:lang w:eastAsia="zh-CN"/>
        </w:rPr>
      </w:pPr>
    </w:p>
    <w:p w14:paraId="3F44F74B" w14:textId="5808B1FB" w:rsidR="00382D07" w:rsidRPr="002F1F03" w:rsidRDefault="00382D07" w:rsidP="00382D07">
      <w:pPr>
        <w:widowControl w:val="0"/>
        <w:tabs>
          <w:tab w:val="left" w:pos="720"/>
        </w:tabs>
        <w:adjustRightInd w:val="0"/>
        <w:spacing w:before="120" w:after="120" w:line="240" w:lineRule="atLeast"/>
        <w:textAlignment w:val="baseline"/>
        <w:rPr>
          <w:u w:val="single"/>
          <w:lang w:eastAsia="zh-CN"/>
        </w:rPr>
      </w:pPr>
      <w:r w:rsidRPr="002F1F03">
        <w:rPr>
          <w:rFonts w:hint="eastAsia"/>
          <w:u w:val="single"/>
          <w:lang w:eastAsia="zh-CN"/>
        </w:rPr>
        <w:t>法律框架</w:t>
      </w:r>
    </w:p>
    <w:p w14:paraId="3D6BD6E8" w14:textId="77777777" w:rsidR="0066218A" w:rsidRPr="002F1F03" w:rsidRDefault="0066218A" w:rsidP="0066218A">
      <w:pPr>
        <w:widowControl w:val="0"/>
        <w:tabs>
          <w:tab w:val="left" w:pos="720"/>
        </w:tabs>
        <w:adjustRightInd w:val="0"/>
        <w:spacing w:before="120" w:after="120" w:line="240" w:lineRule="atLeast"/>
        <w:textAlignment w:val="baseline"/>
        <w:rPr>
          <w:lang w:eastAsia="zh-CN"/>
        </w:rPr>
      </w:pPr>
    </w:p>
    <w:p w14:paraId="1F6C4771" w14:textId="28387515" w:rsidR="00CB0A8A" w:rsidRPr="002F1F03" w:rsidRDefault="00CB0A8A" w:rsidP="00CB0A8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rFonts w:ascii="SimSun" w:hAnsi="SimSun" w:hint="eastAsia"/>
          <w:sz w:val="24"/>
          <w:szCs w:val="24"/>
          <w:lang w:val="en-CA" w:eastAsia="zh-CN"/>
        </w:rPr>
        <w:t>氟氯烃进出口许可证和配额制度继续运作，而且是设定氟氯烃进口</w:t>
      </w:r>
      <w:r w:rsidR="00D4423B" w:rsidRPr="002F1F03">
        <w:rPr>
          <w:rFonts w:ascii="SimSun" w:hAnsi="SimSun" w:hint="eastAsia"/>
          <w:sz w:val="24"/>
          <w:szCs w:val="24"/>
          <w:lang w:val="en-CA" w:eastAsia="zh-CN"/>
        </w:rPr>
        <w:t>总额的</w:t>
      </w:r>
      <w:r w:rsidRPr="002F1F03">
        <w:rPr>
          <w:rFonts w:ascii="SimSun" w:hAnsi="SimSun" w:hint="eastAsia"/>
          <w:sz w:val="24"/>
          <w:szCs w:val="24"/>
          <w:lang w:val="en-CA" w:eastAsia="zh-CN"/>
        </w:rPr>
        <w:t>年度进口配额的基础；国家臭氧机构核准进口商和数量，工业、矿业和贸易部向注册的进口商发放进口许可证。已确立的氟氯烃淘汰监管框架还包括为含有消耗臭氧层物质的产品提供财政激励措施、统一的海关编码系统和标签规定，以及为那些转</w:t>
      </w:r>
      <w:r w:rsidR="00D4423B" w:rsidRPr="002F1F03">
        <w:rPr>
          <w:rFonts w:ascii="SimSun" w:hAnsi="SimSun" w:hint="eastAsia"/>
          <w:sz w:val="24"/>
          <w:szCs w:val="24"/>
          <w:lang w:val="en-CA" w:eastAsia="zh-CN"/>
        </w:rPr>
        <w:t>用</w:t>
      </w:r>
      <w:r w:rsidRPr="002F1F03">
        <w:rPr>
          <w:rFonts w:ascii="SimSun" w:hAnsi="SimSun" w:hint="eastAsia"/>
          <w:sz w:val="24"/>
          <w:szCs w:val="24"/>
          <w:lang w:val="en-CA" w:eastAsia="zh-CN"/>
        </w:rPr>
        <w:t>非消耗臭氧层物质技术的产品提供“无害臭氧层”标签。</w:t>
      </w:r>
    </w:p>
    <w:p w14:paraId="7DD9B832" w14:textId="71DC9212" w:rsidR="00BE5935" w:rsidRPr="002F1F03" w:rsidRDefault="00A80B4B" w:rsidP="00914D0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rFonts w:ascii="SimSun" w:hAnsi="SimSun" w:hint="eastAsia"/>
          <w:sz w:val="24"/>
          <w:szCs w:val="24"/>
          <w:lang w:val="en-CA" w:eastAsia="zh-CN"/>
        </w:rPr>
        <w:t>2018年3月，修正了国家消耗臭氧层物质条例</w:t>
      </w:r>
      <w:r w:rsidR="008B0E2B" w:rsidRPr="002F1F03">
        <w:rPr>
          <w:rStyle w:val="FootnoteReference"/>
          <w:lang w:val="en-CA"/>
        </w:rPr>
        <w:footnoteReference w:id="3"/>
      </w:r>
      <w:r w:rsidRPr="002F1F03">
        <w:rPr>
          <w:rFonts w:ascii="SimSun" w:hAnsi="SimSun" w:hint="eastAsia"/>
          <w:sz w:val="24"/>
          <w:szCs w:val="24"/>
          <w:lang w:val="en-CA" w:eastAsia="zh-CN"/>
        </w:rPr>
        <w:t>，禁止进口基于</w:t>
      </w:r>
      <w:r w:rsidRPr="002F1F03">
        <w:rPr>
          <w:rFonts w:ascii="SimSun" w:hAnsi="SimSun"/>
          <w:sz w:val="24"/>
          <w:szCs w:val="24"/>
          <w:lang w:eastAsia="zh-CN"/>
        </w:rPr>
        <w:t>二氟一氯甲</w:t>
      </w:r>
      <w:r w:rsidRPr="002F1F03">
        <w:rPr>
          <w:rFonts w:ascii="SimSun" w:hAnsi="SimSun" w:hint="eastAsia"/>
          <w:sz w:val="24"/>
          <w:szCs w:val="24"/>
          <w:lang w:eastAsia="zh-CN"/>
        </w:rPr>
        <w:t>烷</w:t>
      </w:r>
      <w:r w:rsidRPr="002F1F03">
        <w:rPr>
          <w:rFonts w:ascii="SimSun" w:hAnsi="SimSun" w:hint="eastAsia"/>
          <w:sz w:val="24"/>
          <w:szCs w:val="24"/>
          <w:lang w:val="en-CA" w:eastAsia="zh-CN"/>
        </w:rPr>
        <w:t>的设备，以配合加速淘汰氟氯烃。从2020年1月1日起，该国将不再</w:t>
      </w:r>
      <w:r w:rsidR="00D4423B" w:rsidRPr="002F1F03">
        <w:rPr>
          <w:rFonts w:ascii="SimSun" w:hAnsi="SimSun" w:hint="eastAsia"/>
          <w:sz w:val="24"/>
          <w:szCs w:val="24"/>
          <w:lang w:val="en-CA" w:eastAsia="zh-CN"/>
        </w:rPr>
        <w:t>准</w:t>
      </w:r>
      <w:r w:rsidRPr="002F1F03">
        <w:rPr>
          <w:rFonts w:ascii="SimSun" w:hAnsi="SimSun" w:hint="eastAsia"/>
          <w:sz w:val="24"/>
          <w:szCs w:val="24"/>
          <w:lang w:val="en-CA" w:eastAsia="zh-CN"/>
        </w:rPr>
        <w:t>许基于</w:t>
      </w:r>
      <w:r w:rsidRPr="002F1F03">
        <w:rPr>
          <w:rFonts w:ascii="SimSun" w:hAnsi="SimSun"/>
          <w:sz w:val="24"/>
          <w:szCs w:val="24"/>
          <w:lang w:eastAsia="zh-CN"/>
        </w:rPr>
        <w:t>二氟一氯甲</w:t>
      </w:r>
      <w:r w:rsidRPr="002F1F03">
        <w:rPr>
          <w:rFonts w:ascii="SimSun" w:hAnsi="SimSun" w:hint="eastAsia"/>
          <w:sz w:val="24"/>
          <w:szCs w:val="24"/>
          <w:lang w:eastAsia="zh-CN"/>
        </w:rPr>
        <w:t>烷</w:t>
      </w:r>
      <w:r w:rsidRPr="002F1F03">
        <w:rPr>
          <w:rFonts w:ascii="SimSun" w:hAnsi="SimSun" w:hint="eastAsia"/>
          <w:sz w:val="24"/>
          <w:szCs w:val="24"/>
          <w:lang w:val="en-CA" w:eastAsia="zh-CN"/>
        </w:rPr>
        <w:t>的</w:t>
      </w:r>
      <w:r w:rsidR="00FB0E6F" w:rsidRPr="002F1F03">
        <w:rPr>
          <w:rFonts w:ascii="SimSun" w:hAnsi="SimSun" w:hint="eastAsia"/>
          <w:sz w:val="24"/>
          <w:szCs w:val="24"/>
          <w:lang w:val="en-CA" w:eastAsia="zh-CN"/>
        </w:rPr>
        <w:t>新产能</w:t>
      </w:r>
      <w:r w:rsidRPr="002F1F03">
        <w:rPr>
          <w:rFonts w:ascii="SimSun" w:hAnsi="SimSun" w:hint="eastAsia"/>
          <w:sz w:val="24"/>
          <w:szCs w:val="24"/>
          <w:lang w:val="en-CA" w:eastAsia="zh-CN"/>
        </w:rPr>
        <w:t>。</w:t>
      </w:r>
      <w:r w:rsidR="00914D05" w:rsidRPr="002F1F03">
        <w:rPr>
          <w:lang w:eastAsia="zh-CN"/>
        </w:rPr>
        <w:t>….</w:t>
      </w:r>
    </w:p>
    <w:p w14:paraId="678ED9BD" w14:textId="1AEF4DFA" w:rsidR="00914D05" w:rsidRPr="002F1F03" w:rsidRDefault="00914D05" w:rsidP="00914D05">
      <w:pPr>
        <w:pStyle w:val="Heading1"/>
        <w:numPr>
          <w:ilvl w:val="0"/>
          <w:numId w:val="0"/>
        </w:numPr>
        <w:tabs>
          <w:tab w:val="num" w:pos="710"/>
        </w:tabs>
        <w:rPr>
          <w:rFonts w:ascii="SimHei" w:eastAsia="SimHei" w:hAnsi="SimHei"/>
          <w:b/>
          <w:lang w:val="en-CA" w:eastAsia="zh-CN"/>
        </w:rPr>
      </w:pPr>
      <w:r w:rsidRPr="002F1F03">
        <w:rPr>
          <w:rFonts w:ascii="SimHei" w:eastAsia="SimHei" w:hAnsi="SimHei" w:hint="eastAsia"/>
          <w:sz w:val="24"/>
          <w:szCs w:val="24"/>
          <w:lang w:val="en-CA" w:eastAsia="zh-CN"/>
        </w:rPr>
        <w:t>氯烃淘汰管理计划第一阶段的进度报告</w:t>
      </w:r>
    </w:p>
    <w:p w14:paraId="247C5E29" w14:textId="4F2C782D" w:rsidR="00BE5935" w:rsidRPr="002F1F03" w:rsidRDefault="006A22BE" w:rsidP="00BE593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rFonts w:hint="eastAsia"/>
          <w:sz w:val="24"/>
          <w:szCs w:val="24"/>
          <w:lang w:eastAsia="zh-CN"/>
        </w:rPr>
        <w:t>如下文所述，伊朗伊斯兰共和国氟氯烃淘汰管理计划第一阶段所有活动均</w:t>
      </w:r>
      <w:r w:rsidR="00DB4491" w:rsidRPr="002F1F03">
        <w:rPr>
          <w:rFonts w:hint="eastAsia"/>
          <w:sz w:val="24"/>
          <w:szCs w:val="24"/>
          <w:lang w:eastAsia="zh-CN"/>
        </w:rPr>
        <w:t>已</w:t>
      </w:r>
      <w:r w:rsidRPr="002F1F03">
        <w:rPr>
          <w:rFonts w:hint="eastAsia"/>
          <w:sz w:val="24"/>
          <w:szCs w:val="24"/>
          <w:lang w:eastAsia="zh-CN"/>
        </w:rPr>
        <w:t>成功完成</w:t>
      </w:r>
      <w:r w:rsidRPr="002F1F03">
        <w:rPr>
          <w:rFonts w:hint="eastAsia"/>
          <w:lang w:eastAsia="zh-CN"/>
        </w:rPr>
        <w:t>。</w:t>
      </w:r>
      <w:r w:rsidR="00BE5935" w:rsidRPr="002F1F03">
        <w:rPr>
          <w:lang w:eastAsia="zh-CN"/>
        </w:rPr>
        <w:t>….</w:t>
      </w:r>
    </w:p>
    <w:p w14:paraId="780B3D85" w14:textId="62441C16" w:rsidR="00C9258D" w:rsidRPr="002F1F03" w:rsidRDefault="00C9258D" w:rsidP="00C9258D">
      <w:pPr>
        <w:widowControl w:val="0"/>
        <w:tabs>
          <w:tab w:val="left" w:pos="720"/>
        </w:tabs>
        <w:adjustRightInd w:val="0"/>
        <w:spacing w:before="120" w:after="120" w:line="240" w:lineRule="atLeast"/>
        <w:textAlignment w:val="baseline"/>
        <w:rPr>
          <w:lang w:eastAsia="zh-CN"/>
        </w:rPr>
      </w:pPr>
    </w:p>
    <w:p w14:paraId="69F67319" w14:textId="071B20D0" w:rsidR="00C9258D" w:rsidRPr="002F1F03" w:rsidRDefault="00C9258D" w:rsidP="00C9258D">
      <w:pPr>
        <w:widowControl w:val="0"/>
        <w:tabs>
          <w:tab w:val="left" w:pos="720"/>
        </w:tabs>
        <w:adjustRightInd w:val="0"/>
        <w:spacing w:before="120" w:after="120" w:line="240" w:lineRule="atLeast"/>
        <w:textAlignment w:val="baseline"/>
        <w:rPr>
          <w:u w:val="single"/>
          <w:lang w:eastAsia="zh-CN"/>
        </w:rPr>
      </w:pPr>
      <w:r w:rsidRPr="002F1F03">
        <w:rPr>
          <w:rFonts w:hint="eastAsia"/>
          <w:u w:val="single"/>
          <w:lang w:eastAsia="zh-CN"/>
        </w:rPr>
        <w:t>监管措施</w:t>
      </w:r>
    </w:p>
    <w:p w14:paraId="02848E1A" w14:textId="77777777" w:rsidR="0066218A" w:rsidRPr="002F1F03" w:rsidRDefault="0066218A" w:rsidP="0066218A">
      <w:pPr>
        <w:widowControl w:val="0"/>
        <w:tabs>
          <w:tab w:val="left" w:pos="720"/>
        </w:tabs>
        <w:adjustRightInd w:val="0"/>
        <w:spacing w:before="120" w:after="120" w:line="240" w:lineRule="atLeast"/>
        <w:textAlignment w:val="baseline"/>
        <w:rPr>
          <w:lang w:eastAsia="zh-CN"/>
        </w:rPr>
      </w:pPr>
    </w:p>
    <w:p w14:paraId="7473ECF1" w14:textId="77777777" w:rsidR="006F2ECC" w:rsidRPr="002F1F03" w:rsidRDefault="006F2ECC" w:rsidP="006F2ECC">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2F1F03">
        <w:rPr>
          <w:rFonts w:hint="eastAsia"/>
          <w:sz w:val="24"/>
          <w:szCs w:val="24"/>
          <w:lang w:eastAsia="zh-CN"/>
        </w:rPr>
        <w:t>国家臭氧机构继续为进口消耗臭氧层物质和含有该物质的设备发放许可证。海关部门采用的新在线系统加快进口许可证申请程序，提高数据的准确性和可靠性，并防止非法贸易。</w:t>
      </w:r>
      <w:r w:rsidRPr="002F1F03">
        <w:rPr>
          <w:sz w:val="24"/>
          <w:szCs w:val="24"/>
          <w:lang w:eastAsia="zh-CN"/>
        </w:rPr>
        <w:t>….</w:t>
      </w:r>
    </w:p>
    <w:p w14:paraId="52351872" w14:textId="4F172031" w:rsidR="00BE5935" w:rsidRPr="00BB46BD" w:rsidRDefault="00C927FC" w:rsidP="00BE593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该国</w:t>
      </w:r>
      <w:r w:rsidR="006F2ECC" w:rsidRPr="00BB46BD">
        <w:rPr>
          <w:rFonts w:hint="eastAsia"/>
          <w:sz w:val="24"/>
          <w:szCs w:val="24"/>
          <w:lang w:eastAsia="zh-CN"/>
        </w:rPr>
        <w:t>2018</w:t>
      </w:r>
      <w:r w:rsidR="006F2ECC" w:rsidRPr="00BB46BD">
        <w:rPr>
          <w:rFonts w:hint="eastAsia"/>
          <w:sz w:val="24"/>
          <w:szCs w:val="24"/>
          <w:lang w:eastAsia="zh-CN"/>
        </w:rPr>
        <w:t>年规定禁止进口基于</w:t>
      </w:r>
      <w:r w:rsidR="006F2ECC" w:rsidRPr="00BB46BD">
        <w:rPr>
          <w:rFonts w:ascii="SimSun" w:hAnsi="SimSun"/>
          <w:sz w:val="24"/>
          <w:szCs w:val="24"/>
          <w:lang w:eastAsia="zh-CN"/>
        </w:rPr>
        <w:t>二氟一氯甲</w:t>
      </w:r>
      <w:r w:rsidR="006F2ECC" w:rsidRPr="00BB46BD">
        <w:rPr>
          <w:rFonts w:ascii="SimSun" w:hAnsi="SimSun" w:hint="eastAsia"/>
          <w:sz w:val="24"/>
          <w:szCs w:val="24"/>
          <w:lang w:eastAsia="zh-CN"/>
        </w:rPr>
        <w:t>烷</w:t>
      </w:r>
      <w:r w:rsidR="006F2ECC" w:rsidRPr="00BB46BD">
        <w:rPr>
          <w:rFonts w:hint="eastAsia"/>
          <w:sz w:val="24"/>
          <w:szCs w:val="24"/>
          <w:lang w:eastAsia="zh-CN"/>
        </w:rPr>
        <w:t>的家用空调设备。</w:t>
      </w:r>
      <w:r w:rsidR="00BE5935" w:rsidRPr="00BB46BD">
        <w:rPr>
          <w:lang w:eastAsia="zh-CN"/>
        </w:rPr>
        <w:t>….</w:t>
      </w:r>
    </w:p>
    <w:p w14:paraId="453AE280" w14:textId="357C3458" w:rsidR="00C00088" w:rsidRPr="00BB46BD" w:rsidRDefault="00C00088" w:rsidP="002F1F03">
      <w:pPr>
        <w:keepNext/>
        <w:keepLines/>
        <w:widowControl w:val="0"/>
        <w:tabs>
          <w:tab w:val="left" w:pos="720"/>
        </w:tabs>
        <w:adjustRightInd w:val="0"/>
        <w:spacing w:before="120" w:after="120" w:line="240" w:lineRule="atLeast"/>
        <w:textAlignment w:val="baseline"/>
        <w:rPr>
          <w:sz w:val="24"/>
          <w:szCs w:val="24"/>
          <w:u w:val="single"/>
          <w:lang w:eastAsia="zh-CN"/>
        </w:rPr>
      </w:pPr>
      <w:r w:rsidRPr="00BB46BD">
        <w:rPr>
          <w:rFonts w:hint="eastAsia"/>
          <w:sz w:val="24"/>
          <w:szCs w:val="24"/>
          <w:u w:val="single"/>
          <w:lang w:eastAsia="zh-CN"/>
        </w:rPr>
        <w:lastRenderedPageBreak/>
        <w:t>制造业</w:t>
      </w:r>
    </w:p>
    <w:p w14:paraId="49D51E6E" w14:textId="508BA722" w:rsidR="00C00088" w:rsidRPr="00BB46BD" w:rsidRDefault="00C00088" w:rsidP="002F1F03">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第一阶段成功完成以下活动</w:t>
      </w:r>
      <w:r w:rsidR="00A32D40" w:rsidRPr="00BB46BD">
        <w:rPr>
          <w:rFonts w:hint="eastAsia"/>
          <w:sz w:val="24"/>
          <w:szCs w:val="24"/>
          <w:lang w:eastAsia="zh-CN"/>
        </w:rPr>
        <w:t>：</w:t>
      </w:r>
    </w:p>
    <w:p w14:paraId="22C300D2" w14:textId="0BEE180A" w:rsidR="00C00088" w:rsidRPr="002F1F03" w:rsidRDefault="00C00088" w:rsidP="002F1F03">
      <w:pPr>
        <w:keepNext/>
        <w:keepLines/>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使连续板材行业的七家聚氨酯泡沫塑料企业转用碳氢化合物技术，淘汰</w:t>
      </w:r>
      <w:r w:rsidRPr="00BB46BD">
        <w:rPr>
          <w:rFonts w:hint="eastAsia"/>
          <w:sz w:val="24"/>
          <w:szCs w:val="24"/>
          <w:lang w:eastAsia="zh-CN"/>
        </w:rPr>
        <w:t>27.8</w:t>
      </w:r>
      <w:r w:rsidR="002F1F03">
        <w:rPr>
          <w:sz w:val="24"/>
          <w:szCs w:val="24"/>
          <w:lang w:eastAsia="zh-CN"/>
        </w:rPr>
        <w:t> </w:t>
      </w:r>
      <w:r w:rsidRPr="002F1F03">
        <w:rPr>
          <w:lang w:val="en-CA" w:eastAsia="zh-CN"/>
        </w:rPr>
        <w:t>ODP</w:t>
      </w:r>
      <w:r w:rsidRPr="002F1F03">
        <w:rPr>
          <w:rFonts w:hint="eastAsia"/>
          <w:sz w:val="24"/>
          <w:szCs w:val="24"/>
          <w:lang w:eastAsia="zh-CN"/>
        </w:rPr>
        <w:t>吨</w:t>
      </w:r>
      <w:r w:rsidRPr="002F1F03">
        <w:rPr>
          <w:sz w:val="24"/>
          <w:szCs w:val="24"/>
          <w:lang w:eastAsia="zh-CN"/>
        </w:rPr>
        <w:t>一氟二氯乙</w:t>
      </w:r>
      <w:r w:rsidRPr="002F1F03">
        <w:rPr>
          <w:rFonts w:hint="eastAsia"/>
          <w:sz w:val="24"/>
          <w:szCs w:val="24"/>
          <w:lang w:eastAsia="zh-CN"/>
        </w:rPr>
        <w:t>烷</w:t>
      </w:r>
      <w:r w:rsidRPr="002F1F03">
        <w:rPr>
          <w:rFonts w:hint="eastAsia"/>
          <w:sz w:val="24"/>
          <w:szCs w:val="24"/>
          <w:lang w:eastAsia="zh-CN"/>
        </w:rPr>
        <w:t xml:space="preserve"> (</w:t>
      </w:r>
      <w:r w:rsidRPr="002F1F03">
        <w:rPr>
          <w:rFonts w:hint="eastAsia"/>
          <w:sz w:val="24"/>
          <w:szCs w:val="24"/>
          <w:lang w:eastAsia="zh-CN"/>
        </w:rPr>
        <w:t>德国政府</w:t>
      </w:r>
      <w:r w:rsidRPr="002F1F03">
        <w:rPr>
          <w:rFonts w:hint="eastAsia"/>
          <w:sz w:val="24"/>
          <w:szCs w:val="24"/>
          <w:lang w:eastAsia="zh-CN"/>
        </w:rPr>
        <w:t>)</w:t>
      </w:r>
      <w:r w:rsidR="00224538" w:rsidRPr="002F1F03">
        <w:rPr>
          <w:vertAlign w:val="superscript"/>
          <w:lang w:val="en-CA" w:eastAsia="zh-CN"/>
        </w:rPr>
        <w:t xml:space="preserve"> </w:t>
      </w:r>
      <w:r w:rsidR="00224538" w:rsidRPr="002F1F03">
        <w:rPr>
          <w:vertAlign w:val="superscript"/>
          <w:lang w:val="en-CA"/>
        </w:rPr>
        <w:footnoteReference w:id="4"/>
      </w:r>
      <w:r w:rsidRPr="002F1F03">
        <w:rPr>
          <w:rFonts w:hint="eastAsia"/>
          <w:sz w:val="24"/>
          <w:szCs w:val="24"/>
          <w:lang w:eastAsia="zh-CN"/>
        </w:rPr>
        <w:t>；</w:t>
      </w:r>
    </w:p>
    <w:p w14:paraId="2E033608" w14:textId="7AD8D672" w:rsidR="00C00088" w:rsidRPr="002F1F03" w:rsidRDefault="00C00088" w:rsidP="00C00088">
      <w:pPr>
        <w:widowControl w:val="0"/>
        <w:numPr>
          <w:ilvl w:val="1"/>
          <w:numId w:val="22"/>
        </w:numPr>
        <w:adjustRightInd w:val="0"/>
        <w:spacing w:before="120" w:after="120" w:line="240" w:lineRule="atLeast"/>
        <w:ind w:hanging="720"/>
        <w:textAlignment w:val="baseline"/>
        <w:rPr>
          <w:lang w:eastAsia="zh-CN"/>
        </w:rPr>
      </w:pPr>
      <w:r w:rsidRPr="002F1F03">
        <w:rPr>
          <w:rFonts w:hint="eastAsia"/>
          <w:sz w:val="24"/>
          <w:szCs w:val="24"/>
          <w:lang w:eastAsia="zh-CN"/>
        </w:rPr>
        <w:t>使</w:t>
      </w:r>
      <w:r w:rsidRPr="002F1F03">
        <w:rPr>
          <w:rFonts w:hint="eastAsia"/>
          <w:sz w:val="24"/>
          <w:szCs w:val="24"/>
          <w:lang w:eastAsia="zh-CN"/>
        </w:rPr>
        <w:t>11</w:t>
      </w:r>
      <w:r w:rsidRPr="002F1F03">
        <w:rPr>
          <w:rFonts w:hint="eastAsia"/>
          <w:sz w:val="24"/>
          <w:szCs w:val="24"/>
          <w:lang w:eastAsia="zh-CN"/>
        </w:rPr>
        <w:t>家家用制冷和</w:t>
      </w:r>
      <w:r w:rsidR="00682803" w:rsidRPr="002F1F03">
        <w:rPr>
          <w:rFonts w:hint="eastAsia"/>
          <w:sz w:val="24"/>
          <w:szCs w:val="24"/>
          <w:lang w:eastAsia="zh-CN"/>
        </w:rPr>
        <w:t>非连续板材</w:t>
      </w:r>
      <w:r w:rsidRPr="002F1F03">
        <w:rPr>
          <w:rFonts w:hint="eastAsia"/>
          <w:sz w:val="24"/>
          <w:szCs w:val="24"/>
          <w:lang w:eastAsia="zh-CN"/>
        </w:rPr>
        <w:t>的硬质聚氨酯泡沫塑料企业转用碳氢化合物技术技术，淘汰</w:t>
      </w:r>
      <w:r w:rsidRPr="002F1F03">
        <w:rPr>
          <w:rFonts w:hint="eastAsia"/>
          <w:sz w:val="24"/>
          <w:szCs w:val="24"/>
          <w:lang w:eastAsia="zh-CN"/>
        </w:rPr>
        <w:t>88.1</w:t>
      </w:r>
      <w:r w:rsidRPr="002F1F03">
        <w:rPr>
          <w:sz w:val="24"/>
          <w:szCs w:val="24"/>
          <w:lang w:eastAsia="zh-CN"/>
        </w:rPr>
        <w:t xml:space="preserve"> </w:t>
      </w:r>
      <w:r w:rsidRPr="002F1F03">
        <w:rPr>
          <w:sz w:val="24"/>
          <w:szCs w:val="24"/>
          <w:lang w:val="en-CA" w:eastAsia="zh-CN"/>
        </w:rPr>
        <w:t>ODP</w:t>
      </w:r>
      <w:r w:rsidRPr="002F1F03">
        <w:rPr>
          <w:rFonts w:hint="eastAsia"/>
          <w:sz w:val="24"/>
          <w:szCs w:val="24"/>
          <w:lang w:val="en-CA" w:eastAsia="zh-CN"/>
        </w:rPr>
        <w:t>吨</w:t>
      </w:r>
      <w:r w:rsidRPr="002F1F03">
        <w:rPr>
          <w:sz w:val="24"/>
          <w:szCs w:val="24"/>
          <w:lang w:eastAsia="zh-CN"/>
        </w:rPr>
        <w:t>一氟二氯乙</w:t>
      </w:r>
      <w:r w:rsidRPr="002F1F03">
        <w:rPr>
          <w:rFonts w:hint="eastAsia"/>
          <w:sz w:val="24"/>
          <w:szCs w:val="24"/>
          <w:lang w:eastAsia="zh-CN"/>
        </w:rPr>
        <w:t>烷</w:t>
      </w:r>
      <w:r w:rsidRPr="002F1F03">
        <w:rPr>
          <w:rFonts w:hint="eastAsia"/>
          <w:sz w:val="24"/>
          <w:szCs w:val="24"/>
          <w:lang w:eastAsia="zh-CN"/>
        </w:rPr>
        <w:t xml:space="preserve"> (</w:t>
      </w:r>
      <w:r w:rsidRPr="002F1F03">
        <w:rPr>
          <w:rFonts w:hint="eastAsia"/>
          <w:sz w:val="24"/>
          <w:szCs w:val="24"/>
          <w:lang w:eastAsia="zh-CN"/>
        </w:rPr>
        <w:t>工发组织</w:t>
      </w:r>
      <w:r w:rsidRPr="002F1F03">
        <w:rPr>
          <w:rFonts w:hint="eastAsia"/>
          <w:sz w:val="24"/>
          <w:szCs w:val="24"/>
          <w:lang w:eastAsia="zh-CN"/>
        </w:rPr>
        <w:t>)</w:t>
      </w:r>
      <w:r w:rsidRPr="002F1F03">
        <w:rPr>
          <w:rFonts w:hint="eastAsia"/>
          <w:sz w:val="24"/>
          <w:szCs w:val="24"/>
          <w:lang w:eastAsia="zh-CN"/>
        </w:rPr>
        <w:t>；和</w:t>
      </w:r>
    </w:p>
    <w:p w14:paraId="4C3C9E28" w14:textId="16774EF3" w:rsidR="00C00088" w:rsidRPr="002F1F03" w:rsidRDefault="00C00088" w:rsidP="00257BF5">
      <w:pPr>
        <w:keepNext/>
        <w:keepLines/>
        <w:widowControl w:val="0"/>
        <w:numPr>
          <w:ilvl w:val="1"/>
          <w:numId w:val="22"/>
        </w:numPr>
        <w:adjustRightInd w:val="0"/>
        <w:spacing w:before="120" w:after="120" w:line="240" w:lineRule="atLeast"/>
        <w:ind w:hanging="720"/>
        <w:textAlignment w:val="baseline"/>
        <w:rPr>
          <w:lang w:eastAsia="zh-CN"/>
        </w:rPr>
      </w:pPr>
      <w:r w:rsidRPr="002F1F03">
        <w:rPr>
          <w:rFonts w:hint="eastAsia"/>
          <w:sz w:val="24"/>
          <w:szCs w:val="24"/>
          <w:lang w:eastAsia="zh-CN"/>
        </w:rPr>
        <w:t>使一家空调制造企业转用</w:t>
      </w:r>
      <w:r w:rsidRPr="002F1F03">
        <w:rPr>
          <w:rFonts w:hint="eastAsia"/>
          <w:sz w:val="24"/>
          <w:szCs w:val="24"/>
          <w:lang w:eastAsia="zh-CN"/>
        </w:rPr>
        <w:t>R 410A</w:t>
      </w:r>
      <w:r w:rsidRPr="002F1F03">
        <w:rPr>
          <w:rFonts w:hint="eastAsia"/>
          <w:sz w:val="24"/>
          <w:szCs w:val="24"/>
          <w:lang w:eastAsia="zh-CN"/>
        </w:rPr>
        <w:t>制冷剂，淘汰</w:t>
      </w:r>
      <w:r w:rsidRPr="002F1F03">
        <w:rPr>
          <w:rFonts w:hint="eastAsia"/>
          <w:sz w:val="24"/>
          <w:szCs w:val="24"/>
          <w:lang w:eastAsia="zh-CN"/>
        </w:rPr>
        <w:t>29.3</w:t>
      </w:r>
      <w:r w:rsidRPr="002F1F03">
        <w:rPr>
          <w:lang w:val="en-CA" w:eastAsia="zh-CN"/>
        </w:rPr>
        <w:t xml:space="preserve"> </w:t>
      </w:r>
      <w:r w:rsidRPr="002F1F03">
        <w:rPr>
          <w:sz w:val="24"/>
          <w:szCs w:val="24"/>
          <w:lang w:val="en-CA" w:eastAsia="zh-CN"/>
        </w:rPr>
        <w:t>ODP</w:t>
      </w:r>
      <w:r w:rsidRPr="002F1F03">
        <w:rPr>
          <w:rFonts w:hint="eastAsia"/>
          <w:sz w:val="24"/>
          <w:szCs w:val="24"/>
          <w:lang w:eastAsia="zh-CN"/>
        </w:rPr>
        <w:t>吨的</w:t>
      </w:r>
      <w:r w:rsidRPr="002F1F03">
        <w:rPr>
          <w:rFonts w:ascii="SimSun" w:hAnsi="SimSun"/>
          <w:sz w:val="24"/>
          <w:szCs w:val="24"/>
          <w:lang w:eastAsia="zh-CN"/>
        </w:rPr>
        <w:t>二氟一氯甲</w:t>
      </w:r>
      <w:r w:rsidRPr="002F1F03">
        <w:rPr>
          <w:rFonts w:ascii="SimSun" w:hAnsi="SimSun" w:hint="eastAsia"/>
          <w:sz w:val="24"/>
          <w:szCs w:val="24"/>
          <w:lang w:eastAsia="zh-CN"/>
        </w:rPr>
        <w:t>烷</w:t>
      </w:r>
      <w:r w:rsidRPr="002F1F03">
        <w:rPr>
          <w:rFonts w:hint="eastAsia"/>
          <w:sz w:val="24"/>
          <w:szCs w:val="24"/>
          <w:lang w:eastAsia="zh-CN"/>
        </w:rPr>
        <w:t>(</w:t>
      </w:r>
      <w:r w:rsidRPr="002F1F03">
        <w:rPr>
          <w:rFonts w:hint="eastAsia"/>
          <w:sz w:val="24"/>
          <w:szCs w:val="24"/>
          <w:lang w:eastAsia="zh-CN"/>
        </w:rPr>
        <w:t>开发计划署</w:t>
      </w:r>
      <w:r w:rsidRPr="002F1F03">
        <w:rPr>
          <w:rFonts w:hint="eastAsia"/>
          <w:sz w:val="24"/>
          <w:szCs w:val="24"/>
          <w:lang w:eastAsia="zh-CN"/>
        </w:rPr>
        <w:t>)</w:t>
      </w:r>
      <w:r w:rsidRPr="002F1F03">
        <w:rPr>
          <w:rFonts w:hint="eastAsia"/>
          <w:sz w:val="24"/>
          <w:szCs w:val="24"/>
          <w:lang w:eastAsia="zh-CN"/>
        </w:rPr>
        <w:t>。</w:t>
      </w:r>
      <w:r w:rsidRPr="002F1F03">
        <w:rPr>
          <w:sz w:val="24"/>
          <w:szCs w:val="24"/>
          <w:lang w:eastAsia="zh-CN"/>
        </w:rPr>
        <w:t>….</w:t>
      </w:r>
    </w:p>
    <w:p w14:paraId="7A1C8642" w14:textId="335784D8" w:rsidR="00D31808" w:rsidRPr="002F1F03" w:rsidRDefault="00D31808" w:rsidP="00D31808">
      <w:pPr>
        <w:keepNext/>
        <w:keepLines/>
        <w:widowControl w:val="0"/>
        <w:adjustRightInd w:val="0"/>
        <w:spacing w:before="120" w:after="120" w:line="240" w:lineRule="atLeast"/>
        <w:textAlignment w:val="baseline"/>
        <w:rPr>
          <w:sz w:val="24"/>
          <w:szCs w:val="24"/>
          <w:lang w:eastAsia="zh-CN"/>
        </w:rPr>
      </w:pPr>
    </w:p>
    <w:p w14:paraId="270DF797" w14:textId="7BCBF4EB" w:rsidR="009730BF" w:rsidRPr="002F1F03" w:rsidRDefault="00D31808" w:rsidP="00D31808">
      <w:pPr>
        <w:keepNext/>
        <w:keepLines/>
        <w:widowControl w:val="0"/>
        <w:adjustRightInd w:val="0"/>
        <w:spacing w:before="120" w:after="120" w:line="240" w:lineRule="atLeast"/>
        <w:textAlignment w:val="baseline"/>
        <w:rPr>
          <w:sz w:val="24"/>
          <w:szCs w:val="24"/>
          <w:u w:val="single"/>
          <w:lang w:eastAsia="zh-CN"/>
        </w:rPr>
      </w:pPr>
      <w:r w:rsidRPr="002F1F03">
        <w:rPr>
          <w:rFonts w:hint="eastAsia"/>
          <w:sz w:val="24"/>
          <w:szCs w:val="24"/>
          <w:u w:val="single"/>
          <w:lang w:eastAsia="zh-CN"/>
        </w:rPr>
        <w:t>制冷维修行业（德国政府和环境规划署）</w:t>
      </w:r>
    </w:p>
    <w:p w14:paraId="6E07676E" w14:textId="77777777" w:rsidR="0066218A" w:rsidRPr="002F1F03" w:rsidRDefault="0066218A" w:rsidP="0066218A">
      <w:pPr>
        <w:widowControl w:val="0"/>
        <w:adjustRightInd w:val="0"/>
        <w:spacing w:before="120" w:after="120" w:line="240" w:lineRule="atLeast"/>
        <w:ind w:left="1440"/>
        <w:textAlignment w:val="baseline"/>
        <w:rPr>
          <w:lang w:eastAsia="zh-CN"/>
        </w:rPr>
      </w:pPr>
    </w:p>
    <w:p w14:paraId="26D55A8F" w14:textId="1BDBBDC1" w:rsidR="00704352" w:rsidRPr="00BB46BD" w:rsidRDefault="007C0581" w:rsidP="003B0F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sz w:val="24"/>
          <w:szCs w:val="24"/>
          <w:lang w:eastAsia="zh-CN"/>
        </w:rPr>
        <w:t>在第一阶段</w:t>
      </w:r>
      <w:r w:rsidRPr="002F1F03">
        <w:rPr>
          <w:rFonts w:hint="eastAsia"/>
          <w:sz w:val="24"/>
          <w:szCs w:val="24"/>
          <w:lang w:eastAsia="zh-CN"/>
        </w:rPr>
        <w:t>期间</w:t>
      </w:r>
      <w:r w:rsidRPr="002F1F03">
        <w:rPr>
          <w:sz w:val="24"/>
          <w:szCs w:val="24"/>
          <w:lang w:eastAsia="zh-CN"/>
        </w:rPr>
        <w:t>，已经完成制冷和空调维修行业的下列活动</w:t>
      </w:r>
      <w:r w:rsidRPr="002F1F03">
        <w:rPr>
          <w:rFonts w:hint="eastAsia"/>
          <w:sz w:val="24"/>
          <w:szCs w:val="24"/>
          <w:lang w:eastAsia="zh-CN"/>
        </w:rPr>
        <w:t>：</w:t>
      </w:r>
      <w:r w:rsidRPr="002F1F03">
        <w:rPr>
          <w:sz w:val="24"/>
          <w:szCs w:val="24"/>
          <w:lang w:eastAsia="zh-CN"/>
        </w:rPr>
        <w:t>为</w:t>
      </w:r>
      <w:r w:rsidRPr="002F1F03">
        <w:rPr>
          <w:sz w:val="24"/>
          <w:szCs w:val="24"/>
          <w:lang w:eastAsia="zh-CN"/>
        </w:rPr>
        <w:t>400</w:t>
      </w:r>
      <w:r w:rsidRPr="002F1F03">
        <w:rPr>
          <w:sz w:val="24"/>
          <w:szCs w:val="24"/>
          <w:lang w:eastAsia="zh-CN"/>
        </w:rPr>
        <w:t>多名海关和执法</w:t>
      </w:r>
      <w:r w:rsidRPr="002F1F03">
        <w:rPr>
          <w:rFonts w:hint="eastAsia"/>
          <w:sz w:val="24"/>
          <w:szCs w:val="24"/>
          <w:lang w:eastAsia="zh-CN"/>
        </w:rPr>
        <w:t>人</w:t>
      </w:r>
      <w:r w:rsidRPr="002F1F03">
        <w:rPr>
          <w:sz w:val="24"/>
          <w:szCs w:val="24"/>
          <w:lang w:eastAsia="zh-CN"/>
        </w:rPr>
        <w:t>员举办关于氟氯烃</w:t>
      </w:r>
      <w:r w:rsidR="00A32D40" w:rsidRPr="002F1F03">
        <w:rPr>
          <w:rFonts w:hint="eastAsia"/>
          <w:sz w:val="24"/>
          <w:szCs w:val="24"/>
          <w:lang w:eastAsia="zh-CN"/>
        </w:rPr>
        <w:t>条例</w:t>
      </w:r>
      <w:r w:rsidRPr="002F1F03">
        <w:rPr>
          <w:sz w:val="24"/>
          <w:szCs w:val="24"/>
          <w:lang w:eastAsia="zh-CN"/>
        </w:rPr>
        <w:t>和执</w:t>
      </w:r>
      <w:r w:rsidR="00A32D40" w:rsidRPr="002F1F03">
        <w:rPr>
          <w:rFonts w:hint="eastAsia"/>
          <w:sz w:val="24"/>
          <w:szCs w:val="24"/>
          <w:lang w:eastAsia="zh-CN"/>
        </w:rPr>
        <w:t>法</w:t>
      </w:r>
      <w:r w:rsidRPr="002F1F03">
        <w:rPr>
          <w:sz w:val="24"/>
          <w:szCs w:val="24"/>
          <w:lang w:eastAsia="zh-CN"/>
        </w:rPr>
        <w:t>的培训和提高认识讲习班</w:t>
      </w:r>
      <w:r w:rsidRPr="00BB46BD">
        <w:rPr>
          <w:sz w:val="24"/>
          <w:szCs w:val="24"/>
          <w:lang w:eastAsia="zh-CN"/>
        </w:rPr>
        <w:t>；向</w:t>
      </w:r>
      <w:r w:rsidRPr="00BB46BD">
        <w:rPr>
          <w:sz w:val="24"/>
          <w:szCs w:val="24"/>
          <w:lang w:eastAsia="zh-CN"/>
        </w:rPr>
        <w:t>750</w:t>
      </w:r>
      <w:r w:rsidRPr="00BB46BD">
        <w:rPr>
          <w:sz w:val="24"/>
          <w:szCs w:val="24"/>
          <w:lang w:eastAsia="zh-CN"/>
        </w:rPr>
        <w:t>多名技</w:t>
      </w:r>
      <w:r w:rsidRPr="00BB46BD">
        <w:rPr>
          <w:rFonts w:hint="eastAsia"/>
          <w:sz w:val="24"/>
          <w:szCs w:val="24"/>
          <w:lang w:eastAsia="zh-CN"/>
        </w:rPr>
        <w:t>师</w:t>
      </w:r>
      <w:r w:rsidRPr="00BB46BD">
        <w:rPr>
          <w:sz w:val="24"/>
          <w:szCs w:val="24"/>
          <w:lang w:eastAsia="zh-CN"/>
        </w:rPr>
        <w:t>提供</w:t>
      </w:r>
      <w:r w:rsidRPr="00BB46BD">
        <w:rPr>
          <w:rFonts w:hint="eastAsia"/>
          <w:sz w:val="24"/>
          <w:szCs w:val="24"/>
          <w:lang w:eastAsia="zh-CN"/>
        </w:rPr>
        <w:t>若干省份</w:t>
      </w:r>
      <w:r w:rsidRPr="00BB46BD">
        <w:rPr>
          <w:sz w:val="24"/>
          <w:szCs w:val="24"/>
          <w:lang w:eastAsia="zh-CN"/>
        </w:rPr>
        <w:t>良好</w:t>
      </w:r>
      <w:r w:rsidRPr="00BB46BD">
        <w:rPr>
          <w:rFonts w:hint="eastAsia"/>
          <w:sz w:val="24"/>
          <w:szCs w:val="24"/>
          <w:lang w:eastAsia="zh-CN"/>
        </w:rPr>
        <w:t>维修</w:t>
      </w:r>
      <w:r w:rsidRPr="00BB46BD">
        <w:rPr>
          <w:sz w:val="24"/>
          <w:szCs w:val="24"/>
          <w:lang w:eastAsia="zh-CN"/>
        </w:rPr>
        <w:t>做法的培训；为</w:t>
      </w:r>
      <w:r w:rsidRPr="00BB46BD">
        <w:rPr>
          <w:sz w:val="24"/>
          <w:szCs w:val="24"/>
          <w:lang w:eastAsia="zh-CN"/>
        </w:rPr>
        <w:t>150</w:t>
      </w:r>
      <w:r w:rsidRPr="00BB46BD">
        <w:rPr>
          <w:sz w:val="24"/>
          <w:szCs w:val="24"/>
          <w:lang w:eastAsia="zh-CN"/>
        </w:rPr>
        <w:t>多名技术人员举办关于良好做法和能效的提高认识讲习班；两个连锁超市中密封、无泄漏制冷系统的演示</w:t>
      </w:r>
      <w:r w:rsidRPr="00BB46BD">
        <w:rPr>
          <w:rFonts w:hint="eastAsia"/>
          <w:sz w:val="24"/>
          <w:szCs w:val="24"/>
          <w:lang w:eastAsia="zh-CN"/>
        </w:rPr>
        <w:t>；针对维修</w:t>
      </w:r>
      <w:r w:rsidRPr="00BB46BD">
        <w:rPr>
          <w:sz w:val="24"/>
          <w:szCs w:val="24"/>
          <w:lang w:eastAsia="zh-CN"/>
        </w:rPr>
        <w:t>企业和超市日志管理</w:t>
      </w:r>
      <w:r w:rsidRPr="00BB46BD">
        <w:rPr>
          <w:rFonts w:hint="eastAsia"/>
          <w:sz w:val="24"/>
          <w:szCs w:val="24"/>
          <w:lang w:eastAsia="zh-CN"/>
        </w:rPr>
        <w:t>的</w:t>
      </w:r>
      <w:r w:rsidRPr="00BB46BD">
        <w:rPr>
          <w:sz w:val="24"/>
          <w:szCs w:val="24"/>
          <w:lang w:eastAsia="zh-CN"/>
        </w:rPr>
        <w:t>培训；以及</w:t>
      </w:r>
      <w:r w:rsidRPr="00BB46BD">
        <w:rPr>
          <w:rFonts w:hint="eastAsia"/>
          <w:sz w:val="24"/>
          <w:szCs w:val="24"/>
          <w:lang w:eastAsia="zh-CN"/>
        </w:rPr>
        <w:t>为</w:t>
      </w:r>
      <w:r w:rsidRPr="00BB46BD">
        <w:rPr>
          <w:sz w:val="24"/>
          <w:szCs w:val="24"/>
          <w:lang w:eastAsia="zh-CN"/>
        </w:rPr>
        <w:t>利益攸关方</w:t>
      </w:r>
      <w:r w:rsidRPr="00BB46BD">
        <w:rPr>
          <w:rFonts w:hint="eastAsia"/>
          <w:sz w:val="24"/>
          <w:szCs w:val="24"/>
          <w:lang w:eastAsia="zh-CN"/>
        </w:rPr>
        <w:t>编制</w:t>
      </w:r>
      <w:r w:rsidRPr="00BB46BD">
        <w:rPr>
          <w:sz w:val="24"/>
          <w:szCs w:val="24"/>
          <w:lang w:eastAsia="zh-CN"/>
        </w:rPr>
        <w:t>和分发技术出版物。</w:t>
      </w:r>
    </w:p>
    <w:p w14:paraId="32D3FAEE" w14:textId="5488734D" w:rsidR="00704352" w:rsidRPr="00BB46BD" w:rsidRDefault="00984081" w:rsidP="00984081">
      <w:pPr>
        <w:widowControl w:val="0"/>
        <w:tabs>
          <w:tab w:val="left" w:pos="720"/>
        </w:tabs>
        <w:adjustRightInd w:val="0"/>
        <w:spacing w:before="120" w:after="120" w:line="240" w:lineRule="atLeast"/>
        <w:textAlignment w:val="baseline"/>
        <w:rPr>
          <w:sz w:val="24"/>
          <w:szCs w:val="24"/>
          <w:u w:val="single"/>
          <w:lang w:eastAsia="zh-CN"/>
        </w:rPr>
      </w:pPr>
      <w:bookmarkStart w:id="1" w:name="_Hlk26452492"/>
      <w:r w:rsidRPr="00BB46BD">
        <w:rPr>
          <w:rFonts w:hint="eastAsia"/>
          <w:sz w:val="24"/>
          <w:szCs w:val="24"/>
          <w:u w:val="single"/>
          <w:lang w:eastAsia="zh-CN"/>
        </w:rPr>
        <w:t>资金</w:t>
      </w:r>
      <w:r w:rsidR="007A5F8B">
        <w:rPr>
          <w:rFonts w:hint="eastAsia"/>
          <w:sz w:val="24"/>
          <w:szCs w:val="24"/>
          <w:u w:val="single"/>
          <w:lang w:eastAsia="zh-CN"/>
        </w:rPr>
        <w:t>拨付额度</w:t>
      </w:r>
      <w:bookmarkEnd w:id="1"/>
    </w:p>
    <w:p w14:paraId="5891360A" w14:textId="2AE69B93" w:rsidR="005D6B1F" w:rsidRPr="00BB46BD" w:rsidRDefault="005D6B1F" w:rsidP="005D6B1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根据第</w:t>
      </w:r>
      <w:r w:rsidRPr="00BB46BD">
        <w:rPr>
          <w:rFonts w:hint="eastAsia"/>
          <w:sz w:val="24"/>
          <w:szCs w:val="24"/>
          <w:lang w:eastAsia="zh-CN"/>
        </w:rPr>
        <w:t>83/23</w:t>
      </w:r>
      <w:r w:rsidRPr="00BB46BD">
        <w:rPr>
          <w:rFonts w:hint="eastAsia"/>
          <w:sz w:val="24"/>
          <w:szCs w:val="24"/>
          <w:lang w:eastAsia="zh-CN"/>
        </w:rPr>
        <w:t>号决定，伊朗伊斯兰共和国政府提交了关于核准第一阶段供资的最终财务报告。截至</w:t>
      </w:r>
      <w:r w:rsidRPr="00BB46BD">
        <w:rPr>
          <w:rFonts w:hint="eastAsia"/>
          <w:sz w:val="24"/>
          <w:szCs w:val="24"/>
          <w:lang w:eastAsia="zh-CN"/>
        </w:rPr>
        <w:t>2019</w:t>
      </w:r>
      <w:r w:rsidRPr="00BB46BD">
        <w:rPr>
          <w:rFonts w:hint="eastAsia"/>
          <w:sz w:val="24"/>
          <w:szCs w:val="24"/>
          <w:lang w:eastAsia="zh-CN"/>
        </w:rPr>
        <w:t>年</w:t>
      </w:r>
      <w:r w:rsidRPr="00BB46BD">
        <w:rPr>
          <w:rFonts w:hint="eastAsia"/>
          <w:sz w:val="24"/>
          <w:szCs w:val="24"/>
          <w:lang w:eastAsia="zh-CN"/>
        </w:rPr>
        <w:t>9</w:t>
      </w:r>
      <w:r w:rsidRPr="00BB46BD">
        <w:rPr>
          <w:rFonts w:hint="eastAsia"/>
          <w:sz w:val="24"/>
          <w:szCs w:val="24"/>
          <w:lang w:eastAsia="zh-CN"/>
        </w:rPr>
        <w:t>月，如表</w:t>
      </w:r>
      <w:r w:rsidRPr="00BB46BD">
        <w:rPr>
          <w:rFonts w:hint="eastAsia"/>
          <w:sz w:val="24"/>
          <w:szCs w:val="24"/>
          <w:lang w:eastAsia="zh-CN"/>
        </w:rPr>
        <w:t>2</w:t>
      </w:r>
      <w:r w:rsidRPr="00BB46BD">
        <w:rPr>
          <w:rFonts w:hint="eastAsia"/>
          <w:sz w:val="24"/>
          <w:szCs w:val="24"/>
          <w:lang w:eastAsia="zh-CN"/>
        </w:rPr>
        <w:t>所示，</w:t>
      </w:r>
      <w:r w:rsidR="006840DC" w:rsidRPr="00BB46BD">
        <w:rPr>
          <w:rFonts w:hint="eastAsia"/>
          <w:sz w:val="24"/>
          <w:szCs w:val="24"/>
          <w:lang w:eastAsia="zh-CN"/>
        </w:rPr>
        <w:t>在</w:t>
      </w:r>
      <w:r w:rsidRPr="00BB46BD">
        <w:rPr>
          <w:rFonts w:hint="eastAsia"/>
          <w:sz w:val="24"/>
          <w:szCs w:val="24"/>
          <w:lang w:eastAsia="zh-CN"/>
        </w:rPr>
        <w:t>已核准的</w:t>
      </w:r>
      <w:r w:rsidRPr="00BB46BD">
        <w:rPr>
          <w:rFonts w:hint="eastAsia"/>
          <w:sz w:val="24"/>
          <w:szCs w:val="24"/>
          <w:lang w:eastAsia="zh-CN"/>
        </w:rPr>
        <w:t>9,994,338</w:t>
      </w:r>
      <w:r w:rsidRPr="00BB46BD">
        <w:rPr>
          <w:rFonts w:hint="eastAsia"/>
          <w:sz w:val="24"/>
          <w:szCs w:val="24"/>
          <w:lang w:eastAsia="zh-CN"/>
        </w:rPr>
        <w:t>美元中，已拨付</w:t>
      </w:r>
      <w:r w:rsidRPr="00BB46BD">
        <w:rPr>
          <w:rFonts w:hint="eastAsia"/>
          <w:sz w:val="24"/>
          <w:szCs w:val="24"/>
          <w:lang w:eastAsia="zh-CN"/>
        </w:rPr>
        <w:t>9,729,843</w:t>
      </w:r>
      <w:r w:rsidRPr="00BB46BD">
        <w:rPr>
          <w:rFonts w:hint="eastAsia"/>
          <w:sz w:val="24"/>
          <w:szCs w:val="24"/>
          <w:lang w:eastAsia="zh-CN"/>
        </w:rPr>
        <w:t>美元。</w:t>
      </w:r>
    </w:p>
    <w:p w14:paraId="245BB26E" w14:textId="36E6205F" w:rsidR="0081678B" w:rsidRPr="00BB46BD" w:rsidRDefault="0081678B" w:rsidP="0081678B">
      <w:pPr>
        <w:rPr>
          <w:rFonts w:ascii="SimHei" w:eastAsia="SimHei" w:hAnsi="SimHei"/>
          <w:lang w:val="en-CA" w:eastAsia="zh-CN"/>
        </w:rPr>
      </w:pPr>
      <w:r w:rsidRPr="00BB46BD">
        <w:rPr>
          <w:rFonts w:ascii="SimHei" w:eastAsia="SimHei" w:hAnsi="SimHei" w:hint="eastAsia"/>
          <w:b/>
          <w:sz w:val="24"/>
          <w:szCs w:val="24"/>
          <w:lang w:val="en-CA" w:eastAsia="zh-CN"/>
        </w:rPr>
        <w:t>表</w:t>
      </w:r>
      <w:r w:rsidRPr="00BB46BD">
        <w:rPr>
          <w:rFonts w:ascii="SimHei" w:eastAsia="SimHei" w:hAnsi="SimHei"/>
          <w:b/>
          <w:sz w:val="24"/>
          <w:szCs w:val="24"/>
          <w:lang w:val="en-CA" w:eastAsia="zh-CN"/>
        </w:rPr>
        <w:t>2.</w:t>
      </w:r>
      <w:r w:rsidRPr="00BB46BD">
        <w:rPr>
          <w:rFonts w:ascii="SimHei" w:eastAsia="SimHei" w:hAnsi="SimHei" w:hint="eastAsia"/>
          <w:sz w:val="24"/>
          <w:szCs w:val="24"/>
          <w:lang w:eastAsia="zh-CN"/>
        </w:rPr>
        <w:t>伊朗伊斯兰共和国氟氯烃淘汰管理计划第一阶段的财务报告</w:t>
      </w:r>
    </w:p>
    <w:tbl>
      <w:tblPr>
        <w:tblW w:w="5000" w:type="pct"/>
        <w:tblLook w:val="04A0" w:firstRow="1" w:lastRow="0" w:firstColumn="1" w:lastColumn="0" w:noHBand="0" w:noVBand="1"/>
      </w:tblPr>
      <w:tblGrid>
        <w:gridCol w:w="2337"/>
        <w:gridCol w:w="2337"/>
        <w:gridCol w:w="2338"/>
        <w:gridCol w:w="2338"/>
      </w:tblGrid>
      <w:tr w:rsidR="00BB46BD" w:rsidRPr="0066218A" w14:paraId="1CCDCC57" w14:textId="77777777" w:rsidTr="009D7391">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6CD8F4DC" w14:textId="77777777" w:rsidR="0081678B" w:rsidRPr="0066218A" w:rsidRDefault="0081678B" w:rsidP="009D7391">
            <w:pPr>
              <w:jc w:val="left"/>
              <w:rPr>
                <w:rFonts w:ascii="SimHei" w:eastAsia="SimHei" w:hAnsi="SimHei"/>
                <w:b/>
                <w:bCs/>
                <w:sz w:val="20"/>
                <w:szCs w:val="20"/>
                <w:lang w:val="en-CA" w:eastAsia="en-CA"/>
              </w:rPr>
            </w:pPr>
            <w:r w:rsidRPr="0066218A">
              <w:rPr>
                <w:rFonts w:ascii="SimHei" w:eastAsia="SimHei" w:hAnsi="SimHei" w:hint="eastAsia"/>
                <w:b/>
                <w:bCs/>
                <w:sz w:val="20"/>
                <w:szCs w:val="20"/>
                <w:lang w:val="en-CA" w:eastAsia="zh-CN"/>
              </w:rPr>
              <w:t>机构</w:t>
            </w:r>
          </w:p>
        </w:tc>
        <w:tc>
          <w:tcPr>
            <w:tcW w:w="1250" w:type="pct"/>
            <w:tcBorders>
              <w:top w:val="single" w:sz="4" w:space="0" w:color="auto"/>
              <w:left w:val="single" w:sz="4" w:space="0" w:color="auto"/>
              <w:right w:val="single" w:sz="4" w:space="0" w:color="auto"/>
            </w:tcBorders>
            <w:noWrap/>
            <w:vAlign w:val="center"/>
            <w:hideMark/>
          </w:tcPr>
          <w:p w14:paraId="5A368006" w14:textId="6F72E4EF" w:rsidR="0081678B" w:rsidRPr="0066218A" w:rsidRDefault="0081678B" w:rsidP="009D7391">
            <w:pPr>
              <w:jc w:val="center"/>
              <w:rPr>
                <w:rFonts w:ascii="SimHei" w:eastAsia="SimHei" w:hAnsi="SimHei"/>
                <w:b/>
                <w:sz w:val="20"/>
                <w:szCs w:val="20"/>
                <w:lang w:val="en-CA" w:eastAsia="en-CA"/>
              </w:rPr>
            </w:pPr>
            <w:r w:rsidRPr="0066218A">
              <w:rPr>
                <w:rFonts w:ascii="SimHei" w:eastAsia="SimHei" w:hAnsi="SimHei" w:hint="eastAsia"/>
                <w:b/>
                <w:sz w:val="20"/>
                <w:szCs w:val="20"/>
                <w:lang w:val="en-CA" w:eastAsia="zh-CN"/>
              </w:rPr>
              <w:t>已核准</w:t>
            </w:r>
            <w:r w:rsidRPr="0066218A">
              <w:rPr>
                <w:rFonts w:ascii="SimHei" w:eastAsia="SimHei" w:hAnsi="SimHei"/>
                <w:b/>
                <w:sz w:val="20"/>
                <w:szCs w:val="20"/>
                <w:lang w:val="en-CA" w:eastAsia="en-CA"/>
              </w:rPr>
              <w:t>(</w:t>
            </w:r>
            <w:r w:rsidRPr="0066218A">
              <w:rPr>
                <w:rFonts w:ascii="SimHei" w:eastAsia="SimHei" w:hAnsi="SimHei" w:hint="eastAsia"/>
                <w:b/>
                <w:sz w:val="20"/>
                <w:szCs w:val="20"/>
                <w:lang w:val="en-CA" w:eastAsia="zh-CN"/>
              </w:rPr>
              <w:t>美元</w:t>
            </w:r>
            <w:r w:rsidRPr="0066218A">
              <w:rPr>
                <w:rFonts w:ascii="SimHei" w:eastAsia="SimHei" w:hAnsi="SimHei"/>
                <w:b/>
                <w:sz w:val="20"/>
                <w:szCs w:val="20"/>
                <w:lang w:val="en-CA" w:eastAsia="en-CA"/>
              </w:rPr>
              <w:t>)</w:t>
            </w:r>
          </w:p>
        </w:tc>
        <w:tc>
          <w:tcPr>
            <w:tcW w:w="1250" w:type="pct"/>
            <w:tcBorders>
              <w:top w:val="single" w:sz="4" w:space="0" w:color="auto"/>
              <w:left w:val="single" w:sz="4" w:space="0" w:color="auto"/>
              <w:bottom w:val="single" w:sz="4" w:space="0" w:color="auto"/>
              <w:right w:val="single" w:sz="4" w:space="0" w:color="auto"/>
            </w:tcBorders>
            <w:vAlign w:val="center"/>
          </w:tcPr>
          <w:p w14:paraId="77DA59CA" w14:textId="25C5A913" w:rsidR="0081678B" w:rsidRPr="0066218A" w:rsidRDefault="0081678B" w:rsidP="009D7391">
            <w:pPr>
              <w:jc w:val="center"/>
              <w:rPr>
                <w:rFonts w:ascii="SimHei" w:eastAsia="SimHei" w:hAnsi="SimHei"/>
                <w:b/>
                <w:sz w:val="20"/>
                <w:szCs w:val="20"/>
                <w:lang w:val="en-CA" w:eastAsia="en-CA"/>
              </w:rPr>
            </w:pPr>
            <w:r w:rsidRPr="0066218A">
              <w:rPr>
                <w:rFonts w:ascii="SimHei" w:eastAsia="SimHei" w:hAnsi="SimHei" w:hint="eastAsia"/>
                <w:b/>
                <w:sz w:val="20"/>
                <w:szCs w:val="20"/>
                <w:lang w:val="en-CA" w:eastAsia="zh-CN"/>
              </w:rPr>
              <w:t>已拨付</w:t>
            </w:r>
            <w:r w:rsidRPr="0066218A">
              <w:rPr>
                <w:rFonts w:ascii="SimHei" w:eastAsia="SimHei" w:hAnsi="SimHei"/>
                <w:b/>
                <w:sz w:val="20"/>
                <w:szCs w:val="20"/>
                <w:lang w:val="en-CA" w:eastAsia="en-CA"/>
              </w:rPr>
              <w:t>(</w:t>
            </w:r>
            <w:r w:rsidRPr="0066218A">
              <w:rPr>
                <w:rFonts w:ascii="SimHei" w:eastAsia="SimHei" w:hAnsi="SimHei" w:hint="eastAsia"/>
                <w:b/>
                <w:sz w:val="20"/>
                <w:szCs w:val="20"/>
                <w:lang w:val="en-CA" w:eastAsia="zh-CN"/>
              </w:rPr>
              <w:t>美元</w:t>
            </w:r>
            <w:r w:rsidRPr="0066218A">
              <w:rPr>
                <w:rFonts w:ascii="SimHei" w:eastAsia="SimHei" w:hAnsi="SimHei"/>
                <w:b/>
                <w:sz w:val="20"/>
                <w:szCs w:val="20"/>
                <w:lang w:val="en-CA" w:eastAsia="en-CA"/>
              </w:rPr>
              <w:t>)</w:t>
            </w:r>
          </w:p>
        </w:tc>
        <w:tc>
          <w:tcPr>
            <w:tcW w:w="1250" w:type="pct"/>
            <w:tcBorders>
              <w:top w:val="single" w:sz="4" w:space="0" w:color="auto"/>
              <w:left w:val="single" w:sz="4" w:space="0" w:color="auto"/>
              <w:bottom w:val="single" w:sz="4" w:space="0" w:color="auto"/>
              <w:right w:val="single" w:sz="4" w:space="0" w:color="auto"/>
            </w:tcBorders>
          </w:tcPr>
          <w:p w14:paraId="0EB3A501" w14:textId="2AF4084F" w:rsidR="0081678B" w:rsidRPr="0066218A" w:rsidRDefault="0081678B" w:rsidP="009D7391">
            <w:pPr>
              <w:jc w:val="center"/>
              <w:rPr>
                <w:rFonts w:ascii="SimHei" w:eastAsia="SimHei" w:hAnsi="SimHei"/>
                <w:b/>
                <w:sz w:val="20"/>
                <w:szCs w:val="20"/>
                <w:lang w:val="en-CA" w:eastAsia="en-CA"/>
              </w:rPr>
            </w:pPr>
            <w:r w:rsidRPr="0066218A">
              <w:rPr>
                <w:rFonts w:ascii="SimHei" w:eastAsia="SimHei" w:hAnsi="SimHei" w:hint="eastAsia"/>
                <w:b/>
                <w:sz w:val="20"/>
                <w:szCs w:val="20"/>
                <w:lang w:val="en-CA" w:eastAsia="zh-CN"/>
              </w:rPr>
              <w:t>拨付率</w:t>
            </w:r>
            <w:r w:rsidRPr="0066218A">
              <w:rPr>
                <w:rFonts w:ascii="SimHei" w:eastAsia="SimHei" w:hAnsi="SimHei"/>
                <w:b/>
                <w:sz w:val="20"/>
                <w:szCs w:val="20"/>
                <w:lang w:val="en-CA" w:eastAsia="en-CA"/>
              </w:rPr>
              <w:t>(%)</w:t>
            </w:r>
          </w:p>
        </w:tc>
      </w:tr>
      <w:tr w:rsidR="00BB46BD" w:rsidRPr="0066218A" w14:paraId="45F5DC2D" w14:textId="77777777" w:rsidTr="009D7391">
        <w:tc>
          <w:tcPr>
            <w:tcW w:w="1250" w:type="pct"/>
            <w:tcBorders>
              <w:top w:val="nil"/>
              <w:left w:val="single" w:sz="4" w:space="0" w:color="auto"/>
              <w:bottom w:val="single" w:sz="4" w:space="0" w:color="auto"/>
              <w:right w:val="single" w:sz="4" w:space="0" w:color="auto"/>
            </w:tcBorders>
            <w:noWrap/>
            <w:vAlign w:val="center"/>
            <w:hideMark/>
          </w:tcPr>
          <w:p w14:paraId="1E24E931" w14:textId="77777777" w:rsidR="0081678B" w:rsidRPr="0066218A" w:rsidRDefault="0081678B" w:rsidP="009D7391">
            <w:pPr>
              <w:jc w:val="left"/>
              <w:rPr>
                <w:bCs/>
                <w:sz w:val="20"/>
                <w:szCs w:val="20"/>
                <w:lang w:val="en-CA" w:eastAsia="en-CA"/>
              </w:rPr>
            </w:pPr>
            <w:r w:rsidRPr="0066218A">
              <w:rPr>
                <w:rFonts w:hint="eastAsia"/>
                <w:bCs/>
                <w:sz w:val="20"/>
                <w:szCs w:val="20"/>
                <w:lang w:val="en-CA" w:eastAsia="zh-CN"/>
              </w:rPr>
              <w:t>开发计划署</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0912D080" w14:textId="77777777" w:rsidR="0081678B" w:rsidRPr="0066218A" w:rsidRDefault="0081678B" w:rsidP="009D7391">
            <w:pPr>
              <w:jc w:val="right"/>
              <w:rPr>
                <w:sz w:val="20"/>
                <w:szCs w:val="20"/>
                <w:lang w:val="en-CA"/>
              </w:rPr>
            </w:pPr>
            <w:r w:rsidRPr="0066218A">
              <w:rPr>
                <w:sz w:val="20"/>
                <w:szCs w:val="20"/>
                <w:lang w:val="en-CA"/>
              </w:rPr>
              <w:t>4,340,246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14:paraId="31D56DDB" w14:textId="77777777" w:rsidR="0081678B" w:rsidRPr="0066218A" w:rsidRDefault="0081678B" w:rsidP="009D7391">
            <w:pPr>
              <w:jc w:val="right"/>
              <w:rPr>
                <w:sz w:val="20"/>
                <w:szCs w:val="20"/>
                <w:lang w:val="en-CA"/>
              </w:rPr>
            </w:pPr>
            <w:r w:rsidRPr="0066218A">
              <w:rPr>
                <w:sz w:val="20"/>
                <w:szCs w:val="20"/>
                <w:lang w:val="en-CA"/>
              </w:rPr>
              <w:t>4,340,246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63E43C9A" w14:textId="77777777" w:rsidR="0081678B" w:rsidRPr="0066218A" w:rsidRDefault="0081678B" w:rsidP="009D7391">
            <w:pPr>
              <w:jc w:val="right"/>
              <w:rPr>
                <w:sz w:val="20"/>
                <w:szCs w:val="20"/>
                <w:lang w:val="en-CA"/>
              </w:rPr>
            </w:pPr>
            <w:r w:rsidRPr="0066218A">
              <w:rPr>
                <w:sz w:val="20"/>
                <w:szCs w:val="20"/>
                <w:lang w:val="en-CA"/>
              </w:rPr>
              <w:t>100</w:t>
            </w:r>
          </w:p>
        </w:tc>
      </w:tr>
      <w:tr w:rsidR="00BB46BD" w:rsidRPr="0066218A" w14:paraId="35436604" w14:textId="77777777" w:rsidTr="009D7391">
        <w:tc>
          <w:tcPr>
            <w:tcW w:w="1250" w:type="pct"/>
            <w:tcBorders>
              <w:top w:val="nil"/>
              <w:left w:val="single" w:sz="4" w:space="0" w:color="auto"/>
              <w:bottom w:val="single" w:sz="4" w:space="0" w:color="auto"/>
              <w:right w:val="single" w:sz="4" w:space="0" w:color="auto"/>
            </w:tcBorders>
            <w:noWrap/>
            <w:vAlign w:val="center"/>
            <w:hideMark/>
          </w:tcPr>
          <w:p w14:paraId="040C8A56" w14:textId="77777777" w:rsidR="0081678B" w:rsidRPr="0066218A" w:rsidRDefault="0081678B" w:rsidP="009D7391">
            <w:pPr>
              <w:jc w:val="left"/>
              <w:rPr>
                <w:bCs/>
                <w:sz w:val="20"/>
                <w:szCs w:val="20"/>
                <w:lang w:val="en-CA" w:eastAsia="en-CA"/>
              </w:rPr>
            </w:pPr>
            <w:r w:rsidRPr="0066218A">
              <w:rPr>
                <w:rFonts w:hint="eastAsia"/>
                <w:bCs/>
                <w:sz w:val="20"/>
                <w:szCs w:val="20"/>
                <w:lang w:val="en-CA" w:eastAsia="zh-CN"/>
              </w:rPr>
              <w:t>工发组织</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7023AC81" w14:textId="77777777" w:rsidR="0081678B" w:rsidRPr="0066218A" w:rsidRDefault="0081678B" w:rsidP="009D7391">
            <w:pPr>
              <w:jc w:val="right"/>
              <w:rPr>
                <w:sz w:val="20"/>
                <w:szCs w:val="20"/>
                <w:lang w:val="en-CA"/>
              </w:rPr>
            </w:pPr>
            <w:r w:rsidRPr="0066218A">
              <w:rPr>
                <w:sz w:val="20"/>
                <w:szCs w:val="20"/>
                <w:lang w:val="en-CA"/>
              </w:rPr>
              <w:t>2,506,277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239DB199" w14:textId="77777777" w:rsidR="0081678B" w:rsidRPr="0066218A" w:rsidRDefault="0081678B" w:rsidP="009D7391">
            <w:pPr>
              <w:jc w:val="right"/>
              <w:rPr>
                <w:sz w:val="20"/>
                <w:szCs w:val="20"/>
                <w:lang w:val="en-CA"/>
              </w:rPr>
            </w:pPr>
            <w:r w:rsidRPr="0066218A">
              <w:rPr>
                <w:sz w:val="20"/>
                <w:szCs w:val="20"/>
                <w:lang w:val="en-CA"/>
              </w:rPr>
              <w:t>2,241,782</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73B3013D" w14:textId="77777777" w:rsidR="0081678B" w:rsidRPr="0066218A" w:rsidRDefault="0081678B" w:rsidP="009D7391">
            <w:pPr>
              <w:jc w:val="right"/>
              <w:rPr>
                <w:sz w:val="20"/>
                <w:szCs w:val="20"/>
                <w:lang w:val="en-CA"/>
              </w:rPr>
            </w:pPr>
            <w:r w:rsidRPr="0066218A">
              <w:rPr>
                <w:sz w:val="20"/>
                <w:szCs w:val="20"/>
                <w:lang w:val="en-CA"/>
              </w:rPr>
              <w:t>90</w:t>
            </w:r>
          </w:p>
        </w:tc>
      </w:tr>
      <w:tr w:rsidR="00BB46BD" w:rsidRPr="0066218A" w14:paraId="7A1221C4" w14:textId="77777777" w:rsidTr="009D7391">
        <w:tc>
          <w:tcPr>
            <w:tcW w:w="1250" w:type="pct"/>
            <w:tcBorders>
              <w:top w:val="nil"/>
              <w:left w:val="single" w:sz="4" w:space="0" w:color="auto"/>
              <w:bottom w:val="single" w:sz="4" w:space="0" w:color="auto"/>
              <w:right w:val="single" w:sz="4" w:space="0" w:color="auto"/>
            </w:tcBorders>
            <w:noWrap/>
            <w:vAlign w:val="center"/>
            <w:hideMark/>
          </w:tcPr>
          <w:p w14:paraId="75AD6DCF" w14:textId="77777777" w:rsidR="0081678B" w:rsidRPr="0066218A" w:rsidRDefault="0081678B" w:rsidP="009D7391">
            <w:pPr>
              <w:jc w:val="left"/>
              <w:rPr>
                <w:bCs/>
                <w:sz w:val="20"/>
                <w:szCs w:val="20"/>
                <w:lang w:val="en-CA" w:eastAsia="en-CA"/>
              </w:rPr>
            </w:pPr>
            <w:r w:rsidRPr="0066218A">
              <w:rPr>
                <w:rFonts w:hint="eastAsia"/>
                <w:bCs/>
                <w:sz w:val="20"/>
                <w:szCs w:val="20"/>
                <w:lang w:val="en-CA" w:eastAsia="zh-CN"/>
              </w:rPr>
              <w:t>德国政府</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195A8D8C" w14:textId="77777777" w:rsidR="0081678B" w:rsidRPr="0066218A" w:rsidRDefault="0081678B" w:rsidP="009D7391">
            <w:pPr>
              <w:jc w:val="right"/>
              <w:rPr>
                <w:sz w:val="20"/>
                <w:szCs w:val="20"/>
                <w:lang w:val="en-CA"/>
              </w:rPr>
            </w:pPr>
            <w:r w:rsidRPr="0066218A">
              <w:rPr>
                <w:sz w:val="20"/>
                <w:szCs w:val="20"/>
                <w:lang w:val="en-CA"/>
              </w:rPr>
              <w:t>2,885,815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41F4E457" w14:textId="77777777" w:rsidR="0081678B" w:rsidRPr="0066218A" w:rsidRDefault="0081678B" w:rsidP="009D7391">
            <w:pPr>
              <w:jc w:val="right"/>
              <w:rPr>
                <w:sz w:val="20"/>
                <w:szCs w:val="20"/>
                <w:lang w:val="en-CA"/>
              </w:rPr>
            </w:pPr>
            <w:r w:rsidRPr="0066218A">
              <w:rPr>
                <w:sz w:val="20"/>
                <w:szCs w:val="20"/>
                <w:lang w:val="en-CA"/>
              </w:rPr>
              <w:t>2,885,815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6AE8A516" w14:textId="77777777" w:rsidR="0081678B" w:rsidRPr="0066218A" w:rsidRDefault="0081678B" w:rsidP="009D7391">
            <w:pPr>
              <w:jc w:val="right"/>
              <w:rPr>
                <w:sz w:val="20"/>
                <w:szCs w:val="20"/>
                <w:lang w:val="en-CA"/>
              </w:rPr>
            </w:pPr>
            <w:r w:rsidRPr="0066218A">
              <w:rPr>
                <w:sz w:val="20"/>
                <w:szCs w:val="20"/>
                <w:lang w:val="en-CA"/>
              </w:rPr>
              <w:t>100</w:t>
            </w:r>
          </w:p>
        </w:tc>
      </w:tr>
      <w:tr w:rsidR="00BB46BD" w:rsidRPr="0066218A" w14:paraId="16E4D430" w14:textId="77777777" w:rsidTr="009D7391">
        <w:tc>
          <w:tcPr>
            <w:tcW w:w="1250" w:type="pct"/>
            <w:tcBorders>
              <w:top w:val="nil"/>
              <w:left w:val="single" w:sz="4" w:space="0" w:color="auto"/>
              <w:bottom w:val="single" w:sz="4" w:space="0" w:color="auto"/>
              <w:right w:val="single" w:sz="4" w:space="0" w:color="auto"/>
            </w:tcBorders>
            <w:noWrap/>
            <w:vAlign w:val="center"/>
            <w:hideMark/>
          </w:tcPr>
          <w:p w14:paraId="24A6683F" w14:textId="77777777" w:rsidR="0081678B" w:rsidRPr="0066218A" w:rsidRDefault="0081678B" w:rsidP="009D7391">
            <w:pPr>
              <w:jc w:val="left"/>
              <w:rPr>
                <w:bCs/>
                <w:sz w:val="20"/>
                <w:szCs w:val="20"/>
                <w:lang w:val="en-CA" w:eastAsia="en-CA"/>
              </w:rPr>
            </w:pPr>
            <w:r w:rsidRPr="0066218A">
              <w:rPr>
                <w:rFonts w:hint="eastAsia"/>
                <w:bCs/>
                <w:sz w:val="20"/>
                <w:szCs w:val="20"/>
                <w:lang w:val="en-CA" w:eastAsia="zh-CN"/>
              </w:rPr>
              <w:t>环境规划署</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1EF9FF19" w14:textId="77777777" w:rsidR="0081678B" w:rsidRPr="0066218A" w:rsidRDefault="0081678B" w:rsidP="009D7391">
            <w:pPr>
              <w:jc w:val="right"/>
              <w:rPr>
                <w:sz w:val="20"/>
                <w:szCs w:val="20"/>
                <w:lang w:val="en-CA"/>
              </w:rPr>
            </w:pPr>
            <w:r w:rsidRPr="0066218A">
              <w:rPr>
                <w:sz w:val="20"/>
                <w:szCs w:val="20"/>
                <w:lang w:val="en-CA"/>
              </w:rPr>
              <w:t>262,000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77BC1D1F" w14:textId="77777777" w:rsidR="0081678B" w:rsidRPr="0066218A" w:rsidRDefault="0081678B" w:rsidP="009D7391">
            <w:pPr>
              <w:jc w:val="right"/>
              <w:rPr>
                <w:sz w:val="20"/>
                <w:szCs w:val="20"/>
                <w:lang w:val="en-CA"/>
              </w:rPr>
            </w:pPr>
            <w:r w:rsidRPr="0066218A">
              <w:rPr>
                <w:sz w:val="20"/>
                <w:szCs w:val="20"/>
                <w:lang w:val="en-CA"/>
              </w:rPr>
              <w:t>262,000</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06B63390" w14:textId="77777777" w:rsidR="0081678B" w:rsidRPr="0066218A" w:rsidRDefault="0081678B" w:rsidP="009D7391">
            <w:pPr>
              <w:jc w:val="right"/>
              <w:rPr>
                <w:sz w:val="20"/>
                <w:szCs w:val="20"/>
                <w:lang w:val="en-CA"/>
              </w:rPr>
            </w:pPr>
            <w:r w:rsidRPr="0066218A">
              <w:rPr>
                <w:sz w:val="20"/>
                <w:szCs w:val="20"/>
                <w:lang w:val="en-CA"/>
              </w:rPr>
              <w:t>100</w:t>
            </w:r>
          </w:p>
        </w:tc>
      </w:tr>
      <w:tr w:rsidR="0081678B" w:rsidRPr="0066218A" w14:paraId="4B1A8F47" w14:textId="77777777" w:rsidTr="009D7391">
        <w:tc>
          <w:tcPr>
            <w:tcW w:w="1250" w:type="pct"/>
            <w:tcBorders>
              <w:top w:val="nil"/>
              <w:left w:val="single" w:sz="4" w:space="0" w:color="auto"/>
              <w:bottom w:val="single" w:sz="4" w:space="0" w:color="auto"/>
              <w:right w:val="single" w:sz="4" w:space="0" w:color="auto"/>
            </w:tcBorders>
            <w:noWrap/>
            <w:vAlign w:val="center"/>
            <w:hideMark/>
          </w:tcPr>
          <w:p w14:paraId="63ACE3BE" w14:textId="77777777" w:rsidR="0081678B" w:rsidRPr="0066218A" w:rsidRDefault="0081678B" w:rsidP="009D7391">
            <w:pPr>
              <w:jc w:val="left"/>
              <w:rPr>
                <w:rFonts w:ascii="SimHei" w:eastAsia="SimHei" w:hAnsi="SimHei"/>
                <w:b/>
                <w:bCs/>
                <w:sz w:val="20"/>
                <w:szCs w:val="20"/>
                <w:lang w:val="en-CA" w:eastAsia="en-CA"/>
              </w:rPr>
            </w:pPr>
            <w:r w:rsidRPr="0066218A">
              <w:rPr>
                <w:rFonts w:ascii="SimHei" w:eastAsia="SimHei" w:hAnsi="SimHei" w:hint="eastAsia"/>
                <w:b/>
                <w:bCs/>
                <w:sz w:val="20"/>
                <w:szCs w:val="20"/>
                <w:lang w:val="en-CA" w:eastAsia="zh-CN"/>
              </w:rPr>
              <w:t>合计</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14:paraId="7AA9D39A" w14:textId="77777777" w:rsidR="0081678B" w:rsidRPr="0066218A" w:rsidRDefault="0081678B" w:rsidP="009D7391">
            <w:pPr>
              <w:jc w:val="right"/>
              <w:rPr>
                <w:b/>
                <w:bCs/>
                <w:sz w:val="20"/>
                <w:szCs w:val="20"/>
                <w:lang w:val="en-CA"/>
              </w:rPr>
            </w:pPr>
            <w:r w:rsidRPr="0066218A">
              <w:rPr>
                <w:b/>
                <w:bCs/>
                <w:sz w:val="20"/>
                <w:szCs w:val="20"/>
                <w:lang w:val="en-CA"/>
              </w:rPr>
              <w:t>9,994,338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6027A425" w14:textId="77777777" w:rsidR="0081678B" w:rsidRPr="0066218A" w:rsidRDefault="0081678B" w:rsidP="009D7391">
            <w:pPr>
              <w:jc w:val="right"/>
              <w:rPr>
                <w:b/>
                <w:sz w:val="20"/>
                <w:szCs w:val="20"/>
                <w:lang w:val="en-CA"/>
              </w:rPr>
            </w:pPr>
            <w:r w:rsidRPr="0066218A">
              <w:rPr>
                <w:b/>
                <w:sz w:val="20"/>
                <w:szCs w:val="20"/>
                <w:lang w:val="en-CA"/>
              </w:rPr>
              <w:t>9,729,843</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6BD0FA2D" w14:textId="77777777" w:rsidR="0081678B" w:rsidRPr="0066218A" w:rsidRDefault="0081678B" w:rsidP="009D7391">
            <w:pPr>
              <w:jc w:val="right"/>
              <w:rPr>
                <w:b/>
                <w:sz w:val="20"/>
                <w:szCs w:val="20"/>
                <w:lang w:val="en-CA"/>
              </w:rPr>
            </w:pPr>
            <w:r w:rsidRPr="0066218A">
              <w:rPr>
                <w:b/>
                <w:sz w:val="20"/>
                <w:szCs w:val="20"/>
                <w:lang w:val="en-CA"/>
              </w:rPr>
              <w:t>97</w:t>
            </w:r>
          </w:p>
        </w:tc>
      </w:tr>
    </w:tbl>
    <w:p w14:paraId="3616D0F9" w14:textId="77777777" w:rsidR="0081678B" w:rsidRPr="00BB46BD" w:rsidRDefault="0081678B" w:rsidP="0081678B">
      <w:pPr>
        <w:widowControl w:val="0"/>
        <w:tabs>
          <w:tab w:val="left" w:pos="720"/>
        </w:tabs>
        <w:adjustRightInd w:val="0"/>
        <w:spacing w:before="120" w:after="120" w:line="240" w:lineRule="atLeast"/>
        <w:textAlignment w:val="baseline"/>
        <w:rPr>
          <w:lang w:eastAsia="zh-CN"/>
        </w:rPr>
      </w:pPr>
    </w:p>
    <w:p w14:paraId="59F7A72D" w14:textId="629DF95D" w:rsidR="00BE5935" w:rsidRPr="00BB46BD" w:rsidRDefault="00EC1CEA" w:rsidP="003B0F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在</w:t>
      </w:r>
      <w:r w:rsidR="00FB175C" w:rsidRPr="00BB46BD">
        <w:rPr>
          <w:rFonts w:hint="eastAsia"/>
          <w:sz w:val="24"/>
          <w:szCs w:val="24"/>
          <w:lang w:eastAsia="zh-CN"/>
        </w:rPr>
        <w:t>工发组织的</w:t>
      </w:r>
      <w:r w:rsidR="00FB175C" w:rsidRPr="00BB46BD">
        <w:rPr>
          <w:rFonts w:hint="eastAsia"/>
          <w:sz w:val="24"/>
          <w:szCs w:val="24"/>
          <w:lang w:eastAsia="zh-CN"/>
        </w:rPr>
        <w:t>264,495</w:t>
      </w:r>
      <w:r w:rsidR="00FB175C" w:rsidRPr="00BB46BD">
        <w:rPr>
          <w:rFonts w:hint="eastAsia"/>
          <w:sz w:val="24"/>
          <w:szCs w:val="24"/>
          <w:lang w:eastAsia="zh-CN"/>
        </w:rPr>
        <w:t>美元余额中，到</w:t>
      </w:r>
      <w:r w:rsidR="00FB175C" w:rsidRPr="00BB46BD">
        <w:rPr>
          <w:rFonts w:hint="eastAsia"/>
          <w:sz w:val="24"/>
          <w:szCs w:val="24"/>
          <w:lang w:eastAsia="zh-CN"/>
        </w:rPr>
        <w:t>2019</w:t>
      </w:r>
      <w:r w:rsidR="00FB175C" w:rsidRPr="00BB46BD">
        <w:rPr>
          <w:rFonts w:hint="eastAsia"/>
          <w:sz w:val="24"/>
          <w:szCs w:val="24"/>
          <w:lang w:eastAsia="zh-CN"/>
        </w:rPr>
        <w:t>年</w:t>
      </w:r>
      <w:r w:rsidR="00FB175C" w:rsidRPr="00BB46BD">
        <w:rPr>
          <w:rFonts w:hint="eastAsia"/>
          <w:sz w:val="24"/>
          <w:szCs w:val="24"/>
          <w:lang w:eastAsia="zh-CN"/>
        </w:rPr>
        <w:t>11</w:t>
      </w:r>
      <w:r w:rsidR="00FB175C" w:rsidRPr="00BB46BD">
        <w:rPr>
          <w:rFonts w:hint="eastAsia"/>
          <w:sz w:val="24"/>
          <w:szCs w:val="24"/>
          <w:lang w:eastAsia="zh-CN"/>
        </w:rPr>
        <w:t>月底将拨付总额</w:t>
      </w:r>
      <w:r w:rsidR="00FB175C" w:rsidRPr="00BB46BD">
        <w:rPr>
          <w:rFonts w:hint="eastAsia"/>
          <w:sz w:val="24"/>
          <w:szCs w:val="24"/>
          <w:lang w:eastAsia="zh-CN"/>
        </w:rPr>
        <w:t>238,258</w:t>
      </w:r>
      <w:r w:rsidR="00FB175C" w:rsidRPr="00BB46BD">
        <w:rPr>
          <w:rFonts w:hint="eastAsia"/>
          <w:sz w:val="24"/>
          <w:szCs w:val="24"/>
          <w:lang w:eastAsia="zh-CN"/>
        </w:rPr>
        <w:t>美元，将在第八十五次会议上</w:t>
      </w:r>
      <w:r w:rsidR="00CF16BE">
        <w:rPr>
          <w:rFonts w:hint="eastAsia"/>
          <w:sz w:val="24"/>
          <w:szCs w:val="24"/>
          <w:lang w:eastAsia="zh-CN"/>
        </w:rPr>
        <w:t>退回多边基金</w:t>
      </w:r>
      <w:r w:rsidR="00FB175C" w:rsidRPr="00BB46BD">
        <w:rPr>
          <w:rFonts w:hint="eastAsia"/>
          <w:sz w:val="24"/>
          <w:szCs w:val="24"/>
          <w:lang w:eastAsia="zh-CN"/>
        </w:rPr>
        <w:t>余额</w:t>
      </w:r>
      <w:r w:rsidR="00FB175C" w:rsidRPr="00BB46BD">
        <w:rPr>
          <w:rFonts w:hint="eastAsia"/>
          <w:sz w:val="24"/>
          <w:szCs w:val="24"/>
          <w:lang w:eastAsia="zh-CN"/>
        </w:rPr>
        <w:t>23,846</w:t>
      </w:r>
      <w:r w:rsidR="00FB175C" w:rsidRPr="00BB46BD">
        <w:rPr>
          <w:rFonts w:hint="eastAsia"/>
          <w:sz w:val="24"/>
          <w:szCs w:val="24"/>
          <w:lang w:eastAsia="zh-CN"/>
        </w:rPr>
        <w:t>美元。此外，工发组织已在第八十一次会议上从第一阶段第一次付款中</w:t>
      </w:r>
      <w:r w:rsidR="006B7005">
        <w:rPr>
          <w:rFonts w:hint="eastAsia"/>
          <w:sz w:val="24"/>
          <w:szCs w:val="24"/>
          <w:lang w:eastAsia="zh-CN"/>
        </w:rPr>
        <w:t>退回</w:t>
      </w:r>
      <w:r w:rsidR="00FB175C" w:rsidRPr="00BB46BD">
        <w:rPr>
          <w:rFonts w:hint="eastAsia"/>
          <w:sz w:val="24"/>
          <w:szCs w:val="24"/>
          <w:lang w:eastAsia="zh-CN"/>
        </w:rPr>
        <w:t>余额</w:t>
      </w:r>
      <w:r w:rsidR="00FB175C" w:rsidRPr="00BB46BD">
        <w:rPr>
          <w:rFonts w:hint="eastAsia"/>
          <w:sz w:val="24"/>
          <w:szCs w:val="24"/>
          <w:lang w:eastAsia="zh-CN"/>
        </w:rPr>
        <w:t>12,059</w:t>
      </w:r>
      <w:r w:rsidR="00FB175C" w:rsidRPr="00BB46BD">
        <w:rPr>
          <w:rFonts w:hint="eastAsia"/>
          <w:sz w:val="24"/>
          <w:szCs w:val="24"/>
          <w:lang w:eastAsia="zh-CN"/>
        </w:rPr>
        <w:t>美元，将在第八十四次会议上</w:t>
      </w:r>
      <w:r w:rsidR="006659DC">
        <w:rPr>
          <w:rFonts w:hint="eastAsia"/>
          <w:sz w:val="24"/>
          <w:szCs w:val="24"/>
          <w:lang w:eastAsia="zh-CN"/>
        </w:rPr>
        <w:t>退回</w:t>
      </w:r>
      <w:r w:rsidR="00FB175C" w:rsidRPr="00BB46BD">
        <w:rPr>
          <w:rFonts w:hint="eastAsia"/>
          <w:sz w:val="24"/>
          <w:szCs w:val="24"/>
          <w:lang w:eastAsia="zh-CN"/>
        </w:rPr>
        <w:t>第三次付款余额</w:t>
      </w:r>
      <w:r w:rsidR="00FB175C" w:rsidRPr="00BB46BD">
        <w:rPr>
          <w:rFonts w:hint="eastAsia"/>
          <w:sz w:val="24"/>
          <w:szCs w:val="24"/>
          <w:lang w:eastAsia="zh-CN"/>
        </w:rPr>
        <w:t>2,391</w:t>
      </w:r>
      <w:r w:rsidR="00FB175C" w:rsidRPr="00BB46BD">
        <w:rPr>
          <w:rFonts w:hint="eastAsia"/>
          <w:sz w:val="24"/>
          <w:szCs w:val="24"/>
          <w:lang w:eastAsia="zh-CN"/>
        </w:rPr>
        <w:t>美元。</w:t>
      </w:r>
      <w:bookmarkStart w:id="2" w:name="_GoBack"/>
      <w:bookmarkEnd w:id="2"/>
    </w:p>
    <w:p w14:paraId="2B1B6E32" w14:textId="77777777" w:rsidR="0081678B" w:rsidRPr="0066218A" w:rsidRDefault="0081678B" w:rsidP="002F1F03">
      <w:pPr>
        <w:keepNext/>
        <w:keepLines/>
        <w:widowControl w:val="0"/>
        <w:tabs>
          <w:tab w:val="left" w:pos="720"/>
        </w:tabs>
        <w:adjustRightInd w:val="0"/>
        <w:spacing w:before="120" w:after="120" w:line="240" w:lineRule="atLeast"/>
        <w:textAlignment w:val="baseline"/>
        <w:rPr>
          <w:rFonts w:ascii="SimHei" w:eastAsia="SimHei" w:hAnsi="SimHei"/>
          <w:b/>
          <w:sz w:val="24"/>
          <w:szCs w:val="24"/>
          <w:lang w:eastAsia="zh-CN"/>
        </w:rPr>
      </w:pPr>
      <w:r w:rsidRPr="0066218A">
        <w:rPr>
          <w:rFonts w:ascii="SimHei" w:eastAsia="SimHei" w:hAnsi="SimHei" w:hint="eastAsia"/>
          <w:b/>
          <w:sz w:val="24"/>
          <w:szCs w:val="24"/>
          <w:lang w:eastAsia="zh-CN"/>
        </w:rPr>
        <w:lastRenderedPageBreak/>
        <w:t>基金秘书处的评论</w:t>
      </w:r>
    </w:p>
    <w:p w14:paraId="2ECA89F6" w14:textId="3A81AC38" w:rsidR="0081678B" w:rsidRPr="00BB46BD" w:rsidRDefault="0081678B" w:rsidP="002F1F03">
      <w:pPr>
        <w:keepNext/>
        <w:keepLines/>
        <w:widowControl w:val="0"/>
        <w:tabs>
          <w:tab w:val="left" w:pos="720"/>
        </w:tabs>
        <w:adjustRightInd w:val="0"/>
        <w:spacing w:before="120" w:after="120" w:line="240" w:lineRule="atLeast"/>
        <w:textAlignment w:val="baseline"/>
        <w:rPr>
          <w:rFonts w:asciiTheme="majorEastAsia" w:eastAsiaTheme="majorEastAsia" w:hAnsiTheme="majorEastAsia"/>
          <w:sz w:val="24"/>
          <w:szCs w:val="24"/>
          <w:u w:val="single"/>
          <w:lang w:eastAsia="zh-CN"/>
        </w:rPr>
      </w:pPr>
      <w:r w:rsidRPr="00BB46BD">
        <w:rPr>
          <w:rFonts w:asciiTheme="majorEastAsia" w:eastAsiaTheme="majorEastAsia" w:hAnsiTheme="majorEastAsia" w:hint="eastAsia"/>
          <w:sz w:val="24"/>
          <w:szCs w:val="24"/>
          <w:u w:val="single"/>
          <w:lang w:eastAsia="zh-CN"/>
        </w:rPr>
        <w:t>第一阶段包括的</w:t>
      </w:r>
      <w:r w:rsidR="0084540A" w:rsidRPr="00BB46BD">
        <w:rPr>
          <w:rFonts w:asciiTheme="majorEastAsia" w:eastAsiaTheme="majorEastAsia" w:hAnsiTheme="majorEastAsia" w:hint="eastAsia"/>
          <w:sz w:val="24"/>
          <w:szCs w:val="24"/>
          <w:u w:val="single"/>
          <w:lang w:eastAsia="zh-CN"/>
        </w:rPr>
        <w:t>执行</w:t>
      </w:r>
      <w:r w:rsidRPr="00BB46BD">
        <w:rPr>
          <w:rFonts w:asciiTheme="majorEastAsia" w:eastAsiaTheme="majorEastAsia" w:hAnsiTheme="majorEastAsia" w:hint="eastAsia"/>
          <w:sz w:val="24"/>
          <w:szCs w:val="24"/>
          <w:u w:val="single"/>
          <w:lang w:eastAsia="zh-CN"/>
        </w:rPr>
        <w:t>活动</w:t>
      </w:r>
    </w:p>
    <w:p w14:paraId="6B66A3F1" w14:textId="1689BC73" w:rsidR="00590618" w:rsidRPr="00BB46BD" w:rsidRDefault="00590618" w:rsidP="002F1F03">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t>基金秘书处注意到</w:t>
      </w:r>
      <w:r w:rsidR="006C07F0" w:rsidRPr="00BB46BD">
        <w:rPr>
          <w:rFonts w:hint="eastAsia"/>
          <w:sz w:val="24"/>
          <w:szCs w:val="24"/>
          <w:lang w:eastAsia="zh-CN"/>
        </w:rPr>
        <w:t>该国</w:t>
      </w:r>
      <w:r w:rsidRPr="00BB46BD">
        <w:rPr>
          <w:rFonts w:hint="eastAsia"/>
          <w:sz w:val="24"/>
          <w:szCs w:val="24"/>
          <w:lang w:eastAsia="zh-CN"/>
        </w:rPr>
        <w:t>已通过在线系统</w:t>
      </w:r>
      <w:r w:rsidR="00D63E7A" w:rsidRPr="00BB46BD">
        <w:rPr>
          <w:rFonts w:hint="eastAsia"/>
          <w:sz w:val="24"/>
          <w:szCs w:val="24"/>
          <w:lang w:eastAsia="zh-CN"/>
        </w:rPr>
        <w:t>来</w:t>
      </w:r>
      <w:r w:rsidRPr="00BB46BD">
        <w:rPr>
          <w:rFonts w:hint="eastAsia"/>
          <w:sz w:val="24"/>
          <w:szCs w:val="24"/>
          <w:lang w:eastAsia="zh-CN"/>
        </w:rPr>
        <w:t>实施和加强许可证和配额制度。</w:t>
      </w:r>
    </w:p>
    <w:p w14:paraId="679591A3" w14:textId="22BAB287" w:rsidR="00C12023" w:rsidRPr="00BB46BD" w:rsidRDefault="00C12023" w:rsidP="00C12023">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t>关于与制造业企业</w:t>
      </w:r>
      <w:r w:rsidR="00810895" w:rsidRPr="00BB46BD">
        <w:rPr>
          <w:rFonts w:hint="eastAsia"/>
          <w:sz w:val="24"/>
          <w:szCs w:val="24"/>
          <w:lang w:eastAsia="zh-CN"/>
        </w:rPr>
        <w:t>原料转换</w:t>
      </w:r>
      <w:r w:rsidRPr="00BB46BD">
        <w:rPr>
          <w:rFonts w:hint="eastAsia"/>
          <w:sz w:val="24"/>
          <w:szCs w:val="24"/>
          <w:lang w:eastAsia="zh-CN"/>
        </w:rPr>
        <w:t>有关的项目，基金秘书处注意到在执行第一阶段的整个过程中，几个经过核查并列入最初核准的氟氯烃淘汰管理计划的企业撤出参与，这主要是由于该国普遍存在的经济</w:t>
      </w:r>
      <w:r w:rsidR="00810895" w:rsidRPr="00BB46BD">
        <w:rPr>
          <w:rFonts w:hint="eastAsia"/>
          <w:sz w:val="24"/>
          <w:szCs w:val="24"/>
          <w:lang w:eastAsia="zh-CN"/>
        </w:rPr>
        <w:t>情况</w:t>
      </w:r>
      <w:r w:rsidRPr="00BB46BD">
        <w:rPr>
          <w:rFonts w:hint="eastAsia"/>
          <w:sz w:val="24"/>
          <w:szCs w:val="24"/>
          <w:lang w:eastAsia="zh-CN"/>
        </w:rPr>
        <w:t>限制。在大多数情况下，</w:t>
      </w:r>
      <w:r w:rsidR="00813E8F" w:rsidRPr="00BB46BD">
        <w:rPr>
          <w:rFonts w:hint="eastAsia"/>
          <w:sz w:val="24"/>
          <w:szCs w:val="24"/>
          <w:lang w:eastAsia="zh-CN"/>
        </w:rPr>
        <w:t>相关的双边和执行机构能够</w:t>
      </w:r>
      <w:r w:rsidRPr="00BB46BD">
        <w:rPr>
          <w:rFonts w:hint="eastAsia"/>
          <w:sz w:val="24"/>
          <w:szCs w:val="24"/>
          <w:lang w:eastAsia="zh-CN"/>
        </w:rPr>
        <w:t>确定符合多边基金所有供资资格标准并已纳入氟氯烃淘汰管理计划第一阶段的其他企业</w:t>
      </w:r>
      <w:r w:rsidR="00813E8F" w:rsidRPr="00BB46BD">
        <w:rPr>
          <w:rFonts w:hint="eastAsia"/>
          <w:sz w:val="24"/>
          <w:szCs w:val="24"/>
          <w:lang w:eastAsia="zh-CN"/>
        </w:rPr>
        <w:t>，而不增加多边基金的费用</w:t>
      </w:r>
      <w:r w:rsidRPr="00BB46BD">
        <w:rPr>
          <w:rFonts w:hint="eastAsia"/>
          <w:sz w:val="24"/>
          <w:szCs w:val="24"/>
          <w:lang w:eastAsia="zh-CN"/>
        </w:rPr>
        <w:t>。除</w:t>
      </w:r>
      <w:r w:rsidR="00D06608">
        <w:rPr>
          <w:rFonts w:hint="eastAsia"/>
          <w:sz w:val="24"/>
          <w:szCs w:val="24"/>
          <w:lang w:eastAsia="zh-CN"/>
        </w:rPr>
        <w:t>一个企业</w:t>
      </w:r>
      <w:r w:rsidRPr="00BB46BD">
        <w:rPr>
          <w:rFonts w:hint="eastAsia"/>
          <w:sz w:val="24"/>
          <w:szCs w:val="24"/>
          <w:lang w:eastAsia="zh-CN"/>
        </w:rPr>
        <w:t>外</w:t>
      </w:r>
      <w:r w:rsidRPr="00BB46BD">
        <w:rPr>
          <w:rStyle w:val="FootnoteReference"/>
          <w:lang w:val="en-CA"/>
        </w:rPr>
        <w:footnoteReference w:id="5"/>
      </w:r>
      <w:r w:rsidRPr="00BB46BD">
        <w:rPr>
          <w:rFonts w:hint="eastAsia"/>
          <w:sz w:val="24"/>
          <w:szCs w:val="24"/>
          <w:lang w:eastAsia="zh-CN"/>
        </w:rPr>
        <w:t>，它们向执行委员会提供了氟氯烃消费量的详细记录和与这些企业</w:t>
      </w:r>
      <w:r w:rsidR="00813E8F" w:rsidRPr="00BB46BD">
        <w:rPr>
          <w:rFonts w:hint="eastAsia"/>
          <w:sz w:val="24"/>
          <w:szCs w:val="24"/>
          <w:lang w:eastAsia="zh-CN"/>
        </w:rPr>
        <w:t>原料</w:t>
      </w:r>
      <w:r w:rsidRPr="00BB46BD">
        <w:rPr>
          <w:rFonts w:hint="eastAsia"/>
          <w:sz w:val="24"/>
          <w:szCs w:val="24"/>
          <w:lang w:eastAsia="zh-CN"/>
        </w:rPr>
        <w:t>转</w:t>
      </w:r>
      <w:r w:rsidR="00813E8F" w:rsidRPr="00BB46BD">
        <w:rPr>
          <w:rFonts w:hint="eastAsia"/>
          <w:sz w:val="24"/>
          <w:szCs w:val="24"/>
          <w:lang w:eastAsia="zh-CN"/>
        </w:rPr>
        <w:t>换</w:t>
      </w:r>
      <w:r w:rsidRPr="00BB46BD">
        <w:rPr>
          <w:rFonts w:hint="eastAsia"/>
          <w:sz w:val="24"/>
          <w:szCs w:val="24"/>
          <w:lang w:eastAsia="zh-CN"/>
        </w:rPr>
        <w:t>有关费用的详细计算。</w:t>
      </w:r>
    </w:p>
    <w:p w14:paraId="0CD55A6B" w14:textId="45BDF51A" w:rsidR="00BE5935" w:rsidRPr="00BB46BD" w:rsidRDefault="001B0F1A" w:rsidP="00BE593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基金秘书处还注意到，第一阶段包括的制冷和空调维修行业的所有活动均已完成。</w:t>
      </w:r>
      <w:r w:rsidR="00BE5935" w:rsidRPr="00BB46BD">
        <w:rPr>
          <w:lang w:eastAsia="zh-CN"/>
        </w:rPr>
        <w:t>….</w:t>
      </w:r>
    </w:p>
    <w:p w14:paraId="2370BD97" w14:textId="60002F77" w:rsidR="00277CDE" w:rsidRPr="00BB46BD" w:rsidRDefault="00277CDE" w:rsidP="00257BF5">
      <w:pPr>
        <w:keepNext/>
        <w:keepLines/>
        <w:widowControl w:val="0"/>
        <w:tabs>
          <w:tab w:val="left" w:pos="720"/>
        </w:tabs>
        <w:adjustRightInd w:val="0"/>
        <w:spacing w:before="120" w:after="120" w:line="240" w:lineRule="atLeast"/>
        <w:textAlignment w:val="baseline"/>
        <w:rPr>
          <w:sz w:val="24"/>
          <w:szCs w:val="24"/>
          <w:u w:val="single"/>
          <w:lang w:eastAsia="zh-CN"/>
        </w:rPr>
      </w:pPr>
      <w:r w:rsidRPr="00BB46BD">
        <w:rPr>
          <w:rFonts w:hint="eastAsia"/>
          <w:sz w:val="24"/>
          <w:szCs w:val="24"/>
          <w:u w:val="single"/>
          <w:lang w:eastAsia="zh-CN"/>
        </w:rPr>
        <w:t>重新提交项目完成报告</w:t>
      </w:r>
    </w:p>
    <w:p w14:paraId="43189F4C" w14:textId="10DB8020" w:rsidR="00C12023" w:rsidRPr="00BB46BD" w:rsidRDefault="004F3102" w:rsidP="00257BF5">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Theme="minorEastAsia" w:eastAsiaTheme="minorEastAsia" w:hAnsiTheme="minorEastAsia" w:hint="eastAsia"/>
          <w:sz w:val="24"/>
          <w:szCs w:val="24"/>
          <w:lang w:eastAsia="zh-CN"/>
        </w:rPr>
        <w:t>基金秘书处审查了伊朗伊斯兰共和国政府提交的修订后的项目完成报告。根据第22/38(c)号决定，项目完成报告包括空调和18家聚氨酯泡沫塑料制造业企业</w:t>
      </w:r>
      <w:r w:rsidR="008A2DA2" w:rsidRPr="00BB46BD">
        <w:rPr>
          <w:rFonts w:asciiTheme="minorEastAsia" w:eastAsiaTheme="minorEastAsia" w:hAnsiTheme="minorEastAsia" w:hint="eastAsia"/>
          <w:sz w:val="24"/>
          <w:szCs w:val="24"/>
          <w:lang w:eastAsia="zh-CN"/>
        </w:rPr>
        <w:t>原料转换</w:t>
      </w:r>
      <w:r w:rsidRPr="00BB46BD">
        <w:rPr>
          <w:rFonts w:asciiTheme="minorEastAsia" w:eastAsiaTheme="minorEastAsia" w:hAnsiTheme="minorEastAsia" w:hint="eastAsia"/>
          <w:sz w:val="24"/>
          <w:szCs w:val="24"/>
          <w:lang w:eastAsia="zh-CN"/>
        </w:rPr>
        <w:t>后销毁的设备清单。</w:t>
      </w:r>
      <w:r w:rsidRPr="00BB46BD">
        <w:rPr>
          <w:rFonts w:ascii="SimSun" w:hAnsi="SimSun" w:hint="eastAsia"/>
          <w:sz w:val="24"/>
          <w:szCs w:val="24"/>
          <w:lang w:eastAsia="zh-CN"/>
        </w:rPr>
        <w:t>关于空调项目，</w:t>
      </w:r>
      <w:r w:rsidRPr="00BB46BD">
        <w:rPr>
          <w:rFonts w:asciiTheme="minorEastAsia" w:eastAsiaTheme="minorEastAsia" w:hAnsiTheme="minorEastAsia" w:hint="eastAsia"/>
          <w:sz w:val="24"/>
          <w:szCs w:val="24"/>
          <w:lang w:eastAsia="zh-CN"/>
        </w:rPr>
        <w:t>对充电机进行改造，并废弃真空泵和检漏设备。关于聚氨酯泡沫塑料，改造了三台</w:t>
      </w:r>
      <w:r w:rsidR="008A2DA2" w:rsidRPr="00BB46BD">
        <w:rPr>
          <w:rFonts w:asciiTheme="minorEastAsia" w:eastAsiaTheme="minorEastAsia" w:hAnsiTheme="minorEastAsia" w:hint="eastAsia"/>
          <w:sz w:val="24"/>
          <w:szCs w:val="24"/>
          <w:lang w:eastAsia="zh-CN"/>
        </w:rPr>
        <w:t>发泡机</w:t>
      </w:r>
      <w:r w:rsidRPr="00BB46BD">
        <w:rPr>
          <w:rFonts w:asciiTheme="minorEastAsia" w:eastAsiaTheme="minorEastAsia" w:hAnsiTheme="minorEastAsia" w:hint="eastAsia"/>
          <w:sz w:val="24"/>
          <w:szCs w:val="24"/>
          <w:lang w:eastAsia="zh-CN"/>
        </w:rPr>
        <w:t>；对于其余16台无法改装的发泡机，销毁混合头和可编程逻辑控制器，切断管道和电线；还摧毁固定装置和混合罐。项目完成报告还包括财务报告，其中载有已</w:t>
      </w:r>
      <w:r w:rsidR="006659DC">
        <w:rPr>
          <w:rFonts w:asciiTheme="minorEastAsia" w:eastAsiaTheme="minorEastAsia" w:hAnsiTheme="minorEastAsia" w:hint="eastAsia"/>
          <w:sz w:val="24"/>
          <w:szCs w:val="24"/>
          <w:lang w:eastAsia="zh-CN"/>
        </w:rPr>
        <w:t>退回</w:t>
      </w:r>
      <w:r w:rsidRPr="00BB46BD">
        <w:rPr>
          <w:rFonts w:asciiTheme="minorEastAsia" w:eastAsiaTheme="minorEastAsia" w:hAnsiTheme="minorEastAsia" w:hint="eastAsia"/>
          <w:sz w:val="24"/>
          <w:szCs w:val="24"/>
          <w:lang w:eastAsia="zh-CN"/>
        </w:rPr>
        <w:t>或将</w:t>
      </w:r>
      <w:r w:rsidR="00CF16BE">
        <w:rPr>
          <w:rFonts w:asciiTheme="minorEastAsia" w:eastAsiaTheme="minorEastAsia" w:hAnsiTheme="minorEastAsia" w:hint="eastAsia"/>
          <w:sz w:val="24"/>
          <w:szCs w:val="24"/>
          <w:lang w:eastAsia="zh-CN"/>
        </w:rPr>
        <w:t>退回多边基金</w:t>
      </w:r>
      <w:r w:rsidRPr="00BB46BD">
        <w:rPr>
          <w:rFonts w:asciiTheme="minorEastAsia" w:eastAsiaTheme="minorEastAsia" w:hAnsiTheme="minorEastAsia" w:hint="eastAsia"/>
          <w:sz w:val="24"/>
          <w:szCs w:val="24"/>
          <w:lang w:eastAsia="zh-CN"/>
        </w:rPr>
        <w:t>的第一、第三和最后一次付款余额。</w:t>
      </w:r>
      <w:r w:rsidR="00C12023" w:rsidRPr="00BB46BD">
        <w:rPr>
          <w:lang w:eastAsia="zh-CN"/>
        </w:rPr>
        <w:t>….</w:t>
      </w:r>
    </w:p>
    <w:p w14:paraId="3A62E802" w14:textId="0322A9D0" w:rsidR="009236BB" w:rsidRPr="0066218A" w:rsidRDefault="009236BB" w:rsidP="003B0F4F">
      <w:pPr>
        <w:widowControl w:val="0"/>
        <w:tabs>
          <w:tab w:val="left" w:pos="720"/>
        </w:tabs>
        <w:adjustRightInd w:val="0"/>
        <w:spacing w:before="120" w:after="120" w:line="240" w:lineRule="atLeast"/>
        <w:textAlignment w:val="baseline"/>
        <w:rPr>
          <w:b/>
          <w:lang w:eastAsia="zh-CN"/>
        </w:rPr>
      </w:pPr>
      <w:r w:rsidRPr="0066218A">
        <w:rPr>
          <w:rFonts w:ascii="SimHei" w:eastAsia="SimHei" w:hAnsi="SimHei" w:hint="eastAsia"/>
          <w:b/>
          <w:sz w:val="28"/>
          <w:szCs w:val="28"/>
          <w:lang w:eastAsia="zh-CN"/>
        </w:rPr>
        <w:t>基金秘书处的建议</w:t>
      </w:r>
    </w:p>
    <w:p w14:paraId="7E50C308" w14:textId="48073797" w:rsidR="009236BB" w:rsidRPr="00BB46BD" w:rsidRDefault="009236BB" w:rsidP="009236BB">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t>执行理事会不妨</w:t>
      </w:r>
      <w:r w:rsidRPr="00BB46BD">
        <w:rPr>
          <w:rFonts w:hint="eastAsia"/>
          <w:lang w:eastAsia="zh-CN"/>
        </w:rPr>
        <w:t>：</w:t>
      </w:r>
    </w:p>
    <w:p w14:paraId="23F37048" w14:textId="2EB3A440" w:rsidR="009236BB" w:rsidRPr="00BB46BD" w:rsidRDefault="009236BB" w:rsidP="009236BB">
      <w:pPr>
        <w:widowControl w:val="0"/>
        <w:numPr>
          <w:ilvl w:val="1"/>
          <w:numId w:val="22"/>
        </w:numPr>
        <w:adjustRightInd w:val="0"/>
        <w:spacing w:before="120" w:after="120" w:line="240" w:lineRule="atLeast"/>
        <w:textAlignment w:val="baseline"/>
      </w:pPr>
      <w:r w:rsidRPr="00BB46BD">
        <w:rPr>
          <w:rFonts w:hint="eastAsia"/>
          <w:sz w:val="24"/>
          <w:szCs w:val="24"/>
          <w:lang w:eastAsia="zh-CN"/>
        </w:rPr>
        <w:t xml:space="preserve"> </w:t>
      </w:r>
      <w:r w:rsidRPr="00BB46BD">
        <w:rPr>
          <w:sz w:val="24"/>
          <w:szCs w:val="24"/>
          <w:lang w:eastAsia="zh-CN"/>
        </w:rPr>
        <w:t xml:space="preserve"> </w:t>
      </w:r>
      <w:r w:rsidRPr="00BB46BD">
        <w:rPr>
          <w:rFonts w:hint="eastAsia"/>
          <w:sz w:val="24"/>
          <w:szCs w:val="24"/>
          <w:lang w:eastAsia="zh-CN"/>
        </w:rPr>
        <w:t>注意</w:t>
      </w:r>
      <w:r w:rsidR="00D06608">
        <w:rPr>
          <w:rFonts w:hint="eastAsia"/>
          <w:sz w:val="24"/>
          <w:szCs w:val="24"/>
          <w:lang w:eastAsia="zh-CN"/>
        </w:rPr>
        <w:t>到</w:t>
      </w:r>
      <w:r w:rsidRPr="00BB46BD">
        <w:rPr>
          <w:rFonts w:hint="eastAsia"/>
          <w:sz w:val="24"/>
          <w:szCs w:val="24"/>
          <w:lang w:eastAsia="zh-CN"/>
        </w:rPr>
        <w:t>：</w:t>
      </w:r>
    </w:p>
    <w:p w14:paraId="4D272FF4" w14:textId="7981D0B7" w:rsidR="009236BB" w:rsidRPr="00BB46BD" w:rsidRDefault="009236BB" w:rsidP="009236BB">
      <w:pPr>
        <w:pStyle w:val="ListParagraph"/>
        <w:widowControl w:val="0"/>
        <w:numPr>
          <w:ilvl w:val="0"/>
          <w:numId w:val="29"/>
        </w:numPr>
        <w:adjustRightInd w:val="0"/>
        <w:spacing w:before="120" w:after="120" w:line="240" w:lineRule="atLeast"/>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sz w:val="24"/>
          <w:szCs w:val="24"/>
          <w:lang w:eastAsia="zh-CN"/>
        </w:rPr>
        <w:t>开发计划署提交的关于与伊朗伊斯兰共和国氟氯烃淘汰管理计划第一阶段第四次付款有关的工作方案执行情况的最后进度报告，</w:t>
      </w:r>
      <w:r w:rsidRPr="00BB46BD">
        <w:rPr>
          <w:rFonts w:asciiTheme="minorEastAsia" w:eastAsiaTheme="minorEastAsia" w:hAnsiTheme="minorEastAsia" w:hint="eastAsia"/>
          <w:sz w:val="24"/>
          <w:szCs w:val="24"/>
          <w:lang w:eastAsia="zh-CN"/>
        </w:rPr>
        <w:t>该报告</w:t>
      </w:r>
      <w:r w:rsidRPr="00BB46BD">
        <w:rPr>
          <w:rFonts w:asciiTheme="minorEastAsia" w:eastAsiaTheme="minorEastAsia" w:hAnsiTheme="minorEastAsia"/>
          <w:sz w:val="24"/>
          <w:szCs w:val="24"/>
          <w:lang w:eastAsia="zh-CN"/>
        </w:rPr>
        <w:t>载于</w:t>
      </w:r>
      <w:r w:rsidRPr="00BB46BD">
        <w:rPr>
          <w:rFonts w:asciiTheme="minorEastAsia" w:eastAsiaTheme="minorEastAsia" w:hAnsiTheme="minorEastAsia" w:hint="eastAsia"/>
          <w:sz w:val="24"/>
          <w:szCs w:val="24"/>
          <w:lang w:eastAsia="zh-CN"/>
        </w:rPr>
        <w:t>第</w:t>
      </w:r>
      <w:r w:rsidRPr="00BB46BD">
        <w:rPr>
          <w:sz w:val="24"/>
          <w:szCs w:val="24"/>
          <w:lang w:val="en-CA" w:eastAsia="zh-CN"/>
        </w:rPr>
        <w:t>UNEP/OzL.Pro/ExCom/84/51</w:t>
      </w:r>
      <w:r w:rsidRPr="00BB46BD">
        <w:rPr>
          <w:rFonts w:hint="eastAsia"/>
          <w:sz w:val="24"/>
          <w:szCs w:val="24"/>
          <w:lang w:val="en-CA" w:eastAsia="zh-CN"/>
        </w:rPr>
        <w:t>号文件</w:t>
      </w:r>
      <w:r w:rsidRPr="00BB46BD">
        <w:rPr>
          <w:rFonts w:asciiTheme="minorEastAsia" w:eastAsiaTheme="minorEastAsia" w:hAnsiTheme="minorEastAsia" w:hint="eastAsia"/>
          <w:sz w:val="24"/>
          <w:szCs w:val="24"/>
          <w:lang w:eastAsia="zh-CN"/>
        </w:rPr>
        <w:t>；</w:t>
      </w:r>
    </w:p>
    <w:p w14:paraId="73678D83" w14:textId="77777777" w:rsidR="009236BB" w:rsidRPr="00BB46BD" w:rsidRDefault="009236BB" w:rsidP="009236BB">
      <w:pPr>
        <w:pStyle w:val="ListParagraph"/>
        <w:widowControl w:val="0"/>
        <w:adjustRightInd w:val="0"/>
        <w:spacing w:before="120" w:after="120" w:line="240" w:lineRule="atLeast"/>
        <w:ind w:left="2160"/>
        <w:textAlignment w:val="baseline"/>
        <w:rPr>
          <w:rFonts w:asciiTheme="minorEastAsia" w:eastAsiaTheme="minorEastAsia" w:hAnsiTheme="minorEastAsia"/>
          <w:sz w:val="24"/>
          <w:szCs w:val="24"/>
          <w:lang w:eastAsia="zh-CN"/>
        </w:rPr>
      </w:pPr>
    </w:p>
    <w:p w14:paraId="66ACCDAD" w14:textId="04310561" w:rsidR="009236BB" w:rsidRPr="00BB46BD" w:rsidRDefault="009236BB" w:rsidP="009236BB">
      <w:pPr>
        <w:pStyle w:val="ListParagraph"/>
        <w:widowControl w:val="0"/>
        <w:numPr>
          <w:ilvl w:val="0"/>
          <w:numId w:val="29"/>
        </w:numPr>
        <w:adjustRightInd w:val="0"/>
        <w:spacing w:before="120" w:after="120" w:line="240" w:lineRule="atLeast"/>
        <w:textAlignment w:val="baseline"/>
        <w:rPr>
          <w:rFonts w:asciiTheme="minorEastAsia" w:eastAsiaTheme="minorEastAsia" w:hAnsiTheme="minorEastAsia"/>
          <w:sz w:val="24"/>
          <w:szCs w:val="24"/>
          <w:lang w:eastAsia="zh-CN"/>
        </w:rPr>
      </w:pPr>
      <w:r w:rsidRPr="00BB46BD">
        <w:rPr>
          <w:rFonts w:hint="eastAsia"/>
          <w:sz w:val="24"/>
          <w:szCs w:val="24"/>
          <w:lang w:eastAsia="zh-CN"/>
        </w:rPr>
        <w:t>伊朗伊斯兰共和国政府、开发计划署、工发组织、环境规划署和德国政府已根据第</w:t>
      </w:r>
      <w:r w:rsidRPr="00BB46BD">
        <w:rPr>
          <w:rFonts w:hint="eastAsia"/>
          <w:sz w:val="24"/>
          <w:szCs w:val="24"/>
          <w:lang w:eastAsia="zh-CN"/>
        </w:rPr>
        <w:t>83/23</w:t>
      </w:r>
      <w:r w:rsidRPr="00BB46BD">
        <w:rPr>
          <w:rFonts w:hint="eastAsia"/>
          <w:sz w:val="24"/>
          <w:szCs w:val="24"/>
          <w:lang w:eastAsia="zh-CN"/>
        </w:rPr>
        <w:t>号决定提交了修订后的项目完成报告；</w:t>
      </w:r>
      <w:r w:rsidRPr="00BB46BD">
        <w:rPr>
          <w:lang w:eastAsia="zh-CN"/>
        </w:rPr>
        <w:t>….</w:t>
      </w:r>
    </w:p>
    <w:p w14:paraId="0E5B660E" w14:textId="77777777" w:rsidR="009236BB" w:rsidRPr="00BB46BD" w:rsidRDefault="009236BB" w:rsidP="009236BB">
      <w:pPr>
        <w:pStyle w:val="ListParagraph"/>
        <w:rPr>
          <w:rFonts w:asciiTheme="minorEastAsia" w:eastAsiaTheme="minorEastAsia" w:hAnsiTheme="minorEastAsia"/>
          <w:sz w:val="24"/>
          <w:szCs w:val="24"/>
          <w:lang w:eastAsia="zh-CN"/>
        </w:rPr>
      </w:pPr>
    </w:p>
    <w:p w14:paraId="6366D265" w14:textId="52400413" w:rsidR="009236BB" w:rsidRPr="00BB46BD" w:rsidRDefault="009236BB" w:rsidP="009236BB">
      <w:pPr>
        <w:pStyle w:val="ListParagraph"/>
        <w:widowControl w:val="0"/>
        <w:numPr>
          <w:ilvl w:val="0"/>
          <w:numId w:val="29"/>
        </w:numPr>
        <w:adjustRightInd w:val="0"/>
        <w:spacing w:before="120" w:after="120" w:line="240" w:lineRule="atLeast"/>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hint="eastAsia"/>
          <w:sz w:val="24"/>
          <w:szCs w:val="24"/>
          <w:lang w:eastAsia="zh-CN"/>
        </w:rPr>
        <w:t>工发组织将向第八十四次会议</w:t>
      </w:r>
      <w:r w:rsidR="006659DC">
        <w:rPr>
          <w:rFonts w:asciiTheme="minorEastAsia" w:eastAsiaTheme="minorEastAsia" w:hAnsiTheme="minorEastAsia" w:hint="eastAsia"/>
          <w:sz w:val="24"/>
          <w:szCs w:val="24"/>
          <w:lang w:eastAsia="zh-CN"/>
        </w:rPr>
        <w:t>退回</w:t>
      </w:r>
      <w:r w:rsidRPr="00BB46BD">
        <w:rPr>
          <w:rFonts w:asciiTheme="minorEastAsia" w:eastAsiaTheme="minorEastAsia" w:hAnsiTheme="minorEastAsia" w:hint="eastAsia"/>
          <w:sz w:val="24"/>
          <w:szCs w:val="24"/>
          <w:lang w:eastAsia="zh-CN"/>
        </w:rPr>
        <w:t>氟氯烃淘汰管理计划第一阶段第三次付款余额2,391美元，外加180美元的机构支助费用；和</w:t>
      </w:r>
    </w:p>
    <w:p w14:paraId="7AA24614" w14:textId="77777777" w:rsidR="009236BB" w:rsidRPr="00BB46BD" w:rsidRDefault="009236BB" w:rsidP="009236BB">
      <w:pPr>
        <w:pStyle w:val="ListParagraph"/>
        <w:rPr>
          <w:rFonts w:asciiTheme="minorEastAsia" w:eastAsiaTheme="minorEastAsia" w:hAnsiTheme="minorEastAsia"/>
          <w:sz w:val="24"/>
          <w:szCs w:val="24"/>
          <w:lang w:eastAsia="zh-CN"/>
        </w:rPr>
      </w:pPr>
    </w:p>
    <w:p w14:paraId="3E6761DB" w14:textId="18FE677F" w:rsidR="009236BB" w:rsidRPr="00BB46BD" w:rsidRDefault="005C3E2F" w:rsidP="009236BB">
      <w:pPr>
        <w:widowControl w:val="0"/>
        <w:numPr>
          <w:ilvl w:val="1"/>
          <w:numId w:val="22"/>
        </w:numPr>
        <w:adjustRightInd w:val="0"/>
        <w:spacing w:before="120" w:after="120" w:line="240" w:lineRule="atLeast"/>
        <w:textAlignment w:val="baseline"/>
        <w:rPr>
          <w:lang w:eastAsia="zh-CN"/>
        </w:rPr>
      </w:pPr>
      <w:bookmarkStart w:id="4" w:name="_Hlk26462582"/>
      <w:r w:rsidRPr="00BB46BD">
        <w:rPr>
          <w:lang w:eastAsia="zh-CN"/>
        </w:rPr>
        <w:t xml:space="preserve">  </w:t>
      </w:r>
      <w:r w:rsidR="009236BB" w:rsidRPr="00BB46BD">
        <w:rPr>
          <w:rFonts w:hint="eastAsia"/>
          <w:sz w:val="24"/>
          <w:szCs w:val="24"/>
          <w:lang w:eastAsia="zh-CN"/>
        </w:rPr>
        <w:t>请工发组织不迟于第八十五次会议</w:t>
      </w:r>
      <w:r w:rsidR="006659DC">
        <w:rPr>
          <w:rFonts w:hint="eastAsia"/>
          <w:sz w:val="24"/>
          <w:szCs w:val="24"/>
          <w:lang w:eastAsia="zh-CN"/>
        </w:rPr>
        <w:t>退回</w:t>
      </w:r>
      <w:r w:rsidR="009236BB" w:rsidRPr="00BB46BD">
        <w:rPr>
          <w:rFonts w:hint="eastAsia"/>
          <w:sz w:val="24"/>
          <w:szCs w:val="24"/>
          <w:lang w:eastAsia="zh-CN"/>
        </w:rPr>
        <w:t>核准用于伊朗伊斯兰共和国氟氯烃管理计划第一阶段的任何</w:t>
      </w:r>
      <w:bookmarkStart w:id="5" w:name="_Hlk26462952"/>
      <w:r w:rsidR="009236BB" w:rsidRPr="00BB46BD">
        <w:rPr>
          <w:rFonts w:hint="eastAsia"/>
          <w:sz w:val="24"/>
          <w:szCs w:val="24"/>
          <w:lang w:eastAsia="zh-CN"/>
        </w:rPr>
        <w:t>剩余</w:t>
      </w:r>
      <w:bookmarkEnd w:id="5"/>
      <w:r w:rsidR="009236BB" w:rsidRPr="00BB46BD">
        <w:rPr>
          <w:rFonts w:hint="eastAsia"/>
          <w:sz w:val="24"/>
          <w:szCs w:val="24"/>
          <w:lang w:eastAsia="zh-CN"/>
        </w:rPr>
        <w:t>资金余额。</w:t>
      </w:r>
    </w:p>
    <w:bookmarkEnd w:id="4"/>
    <w:p w14:paraId="57EC6BE1" w14:textId="77777777" w:rsidR="009236BB" w:rsidRPr="00BB46BD" w:rsidRDefault="009236BB" w:rsidP="005C3E2F">
      <w:pPr>
        <w:widowControl w:val="0"/>
        <w:tabs>
          <w:tab w:val="left" w:pos="720"/>
        </w:tabs>
        <w:adjustRightInd w:val="0"/>
        <w:spacing w:before="120" w:after="120" w:line="240" w:lineRule="atLeast"/>
        <w:textAlignment w:val="baseline"/>
        <w:rPr>
          <w:sz w:val="24"/>
          <w:szCs w:val="24"/>
          <w:lang w:eastAsia="zh-CN"/>
        </w:rPr>
      </w:pPr>
    </w:p>
    <w:p w14:paraId="74FAA158" w14:textId="148294F3" w:rsidR="0066218A" w:rsidRDefault="0066218A">
      <w:pPr>
        <w:jc w:val="left"/>
        <w:rPr>
          <w:lang w:eastAsia="zh-CN"/>
        </w:rPr>
      </w:pPr>
      <w:r>
        <w:rPr>
          <w:lang w:eastAsia="zh-CN"/>
        </w:rPr>
        <w:br w:type="page"/>
      </w:r>
    </w:p>
    <w:p w14:paraId="064BBDF2" w14:textId="77777777" w:rsidR="00257BF5" w:rsidRDefault="00257BF5" w:rsidP="0007166C">
      <w:pPr>
        <w:jc w:val="center"/>
        <w:rPr>
          <w:rFonts w:ascii="SimHei" w:eastAsia="SimHei" w:hAnsi="SimHei"/>
          <w:b/>
          <w:lang w:val="en-CA" w:eastAsia="zh-CN"/>
        </w:rPr>
      </w:pPr>
    </w:p>
    <w:p w14:paraId="3B273F13" w14:textId="03CA632F" w:rsidR="00257BF5" w:rsidRDefault="00A53841" w:rsidP="0007166C">
      <w:pPr>
        <w:jc w:val="center"/>
        <w:rPr>
          <w:rFonts w:ascii="SimHei" w:eastAsia="SimHei" w:hAnsi="SimHei"/>
          <w:b/>
          <w:lang w:val="en-CA" w:eastAsia="zh-CN"/>
        </w:rPr>
      </w:pPr>
      <w:r w:rsidRPr="0066218A">
        <w:rPr>
          <w:rFonts w:ascii="SimHei" w:eastAsia="SimHei" w:hAnsi="SimHei" w:hint="eastAsia"/>
          <w:b/>
          <w:lang w:val="en-CA" w:eastAsia="zh-CN"/>
        </w:rPr>
        <w:t>项目评价表</w:t>
      </w:r>
      <w:r w:rsidR="0061679E" w:rsidRPr="0066218A">
        <w:rPr>
          <w:rFonts w:ascii="SimHei" w:eastAsia="SimHei" w:hAnsi="SimHei"/>
          <w:b/>
          <w:lang w:val="en-CA" w:eastAsia="zh-CN"/>
        </w:rPr>
        <w:t xml:space="preserve"> </w:t>
      </w:r>
      <w:r w:rsidRPr="0066218A">
        <w:rPr>
          <w:rFonts w:ascii="SimHei" w:eastAsia="SimHei" w:hAnsi="SimHei" w:hint="eastAsia"/>
          <w:b/>
          <w:lang w:val="en-CA" w:eastAsia="zh-CN"/>
        </w:rPr>
        <w:t>--</w:t>
      </w:r>
      <w:r w:rsidR="00D06608" w:rsidRPr="0066218A">
        <w:rPr>
          <w:rFonts w:ascii="SimHei" w:eastAsia="SimHei" w:hAnsi="SimHei"/>
          <w:b/>
          <w:lang w:val="en-CA" w:eastAsia="zh-CN"/>
        </w:rPr>
        <w:t xml:space="preserve"> </w:t>
      </w:r>
      <w:r w:rsidRPr="0066218A">
        <w:rPr>
          <w:rFonts w:ascii="SimHei" w:eastAsia="SimHei" w:hAnsi="SimHei" w:hint="eastAsia"/>
          <w:b/>
          <w:lang w:val="en-CA" w:eastAsia="zh-CN"/>
        </w:rPr>
        <w:t>多年期项目</w:t>
      </w:r>
      <w:r w:rsidR="0007166C">
        <w:rPr>
          <w:rFonts w:ascii="SimHei" w:eastAsia="SimHei" w:hAnsi="SimHei" w:hint="eastAsia"/>
          <w:b/>
          <w:lang w:val="en-CA" w:eastAsia="zh-CN"/>
        </w:rPr>
        <w:t xml:space="preserve"> </w:t>
      </w:r>
    </w:p>
    <w:p w14:paraId="43DB10BB" w14:textId="77777777" w:rsidR="00257BF5" w:rsidRDefault="00257BF5" w:rsidP="0007166C">
      <w:pPr>
        <w:jc w:val="center"/>
        <w:rPr>
          <w:rFonts w:ascii="SimHei" w:eastAsia="SimHei" w:hAnsi="SimHei"/>
          <w:b/>
          <w:lang w:val="en-CA" w:eastAsia="zh-CN"/>
        </w:rPr>
      </w:pPr>
    </w:p>
    <w:p w14:paraId="5BAAA5B5" w14:textId="2FB29854" w:rsidR="005C233E" w:rsidRDefault="0007166C" w:rsidP="0007166C">
      <w:pPr>
        <w:jc w:val="center"/>
        <w:rPr>
          <w:rFonts w:ascii="SimHei" w:eastAsia="SimHei" w:hAnsi="SimHei"/>
          <w:b/>
          <w:lang w:eastAsia="zh-CN"/>
        </w:rPr>
      </w:pPr>
      <w:r>
        <w:rPr>
          <w:rFonts w:ascii="SimHei" w:eastAsia="SimHei" w:hAnsi="SimHei"/>
          <w:b/>
          <w:lang w:val="en-CA" w:eastAsia="zh-CN"/>
        </w:rPr>
        <w:t xml:space="preserve"> </w:t>
      </w:r>
      <w:r w:rsidR="00A11CBE" w:rsidRPr="0066218A">
        <w:rPr>
          <w:rFonts w:ascii="SimHei" w:eastAsia="SimHei" w:hAnsi="SimHei" w:hint="eastAsia"/>
          <w:b/>
          <w:lang w:eastAsia="zh-CN"/>
        </w:rPr>
        <w:t>伊朗</w:t>
      </w:r>
      <w:r w:rsidR="005C233E" w:rsidRPr="0066218A">
        <w:rPr>
          <w:rFonts w:ascii="SimHei" w:eastAsia="SimHei" w:hAnsi="SimHei"/>
          <w:b/>
          <w:lang w:eastAsia="zh-CN"/>
        </w:rPr>
        <w:t>(</w:t>
      </w:r>
      <w:r w:rsidR="00A11CBE" w:rsidRPr="0066218A">
        <w:rPr>
          <w:rFonts w:ascii="SimHei" w:eastAsia="SimHei" w:hAnsi="SimHei" w:hint="eastAsia"/>
          <w:b/>
          <w:lang w:eastAsia="zh-CN"/>
        </w:rPr>
        <w:t>伊斯兰共和国</w:t>
      </w:r>
      <w:r w:rsidR="005C233E" w:rsidRPr="0066218A">
        <w:rPr>
          <w:rFonts w:ascii="SimHei" w:eastAsia="SimHei" w:hAnsi="SimHei"/>
          <w:b/>
          <w:lang w:eastAsia="zh-CN"/>
        </w:rPr>
        <w:t>)</w:t>
      </w:r>
    </w:p>
    <w:p w14:paraId="37D958B4" w14:textId="77777777" w:rsidR="00257BF5" w:rsidRPr="0066218A" w:rsidRDefault="00257BF5" w:rsidP="0007166C">
      <w:pPr>
        <w:jc w:val="center"/>
        <w:rPr>
          <w:rFonts w:ascii="SimHei" w:eastAsia="SimHei" w:hAnsi="SimHei"/>
          <w:lang w:eastAsia="zh-CN"/>
        </w:rPr>
      </w:pPr>
    </w:p>
    <w:tbl>
      <w:tblPr>
        <w:tblStyle w:val="TableGrid"/>
        <w:tblW w:w="1000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520"/>
        <w:gridCol w:w="4230"/>
        <w:gridCol w:w="1530"/>
        <w:gridCol w:w="1725"/>
      </w:tblGrid>
      <w:tr w:rsidR="00BB46BD" w:rsidRPr="00BB46BD" w14:paraId="5E4A9C63" w14:textId="77777777" w:rsidTr="00257BF5">
        <w:trPr>
          <w:trHeight w:val="115"/>
        </w:trPr>
        <w:tc>
          <w:tcPr>
            <w:tcW w:w="2520" w:type="dxa"/>
            <w:shd w:val="clear" w:color="auto" w:fill="auto"/>
          </w:tcPr>
          <w:p w14:paraId="3CA3FE99" w14:textId="4C3D3E49" w:rsidR="005C233E" w:rsidRPr="00BB46BD" w:rsidRDefault="005C233E" w:rsidP="009D7391">
            <w:pPr>
              <w:jc w:val="left"/>
              <w:rPr>
                <w:rFonts w:ascii="SimHei" w:eastAsia="SimHei" w:hAnsi="SimHei"/>
                <w:b/>
                <w:sz w:val="18"/>
              </w:rPr>
            </w:pPr>
            <w:r w:rsidRPr="00BB46BD">
              <w:rPr>
                <w:rFonts w:ascii="SimHei" w:eastAsia="SimHei" w:hAnsi="SimHei"/>
                <w:b/>
                <w:sz w:val="18"/>
              </w:rPr>
              <w:t>(</w:t>
            </w:r>
            <w:r w:rsidR="00A11CBE" w:rsidRPr="00BB46BD">
              <w:rPr>
                <w:rFonts w:ascii="SimHei" w:eastAsia="SimHei" w:hAnsi="SimHei" w:hint="eastAsia"/>
                <w:b/>
                <w:sz w:val="18"/>
                <w:lang w:eastAsia="zh-CN"/>
              </w:rPr>
              <w:t>一</w:t>
            </w:r>
            <w:r w:rsidRPr="00BB46BD">
              <w:rPr>
                <w:rFonts w:ascii="SimHei" w:eastAsia="SimHei" w:hAnsi="SimHei"/>
                <w:b/>
                <w:sz w:val="18"/>
              </w:rPr>
              <w:t>)</w:t>
            </w:r>
            <w:r w:rsidR="00A11CBE" w:rsidRPr="00BB46BD">
              <w:rPr>
                <w:rFonts w:ascii="SimHei" w:eastAsia="SimHei" w:hAnsi="SimHei" w:hint="eastAsia"/>
                <w:b/>
                <w:sz w:val="18"/>
                <w:lang w:eastAsia="zh-CN"/>
              </w:rPr>
              <w:t>项目名称</w:t>
            </w:r>
          </w:p>
        </w:tc>
        <w:tc>
          <w:tcPr>
            <w:tcW w:w="4230" w:type="dxa"/>
            <w:shd w:val="clear" w:color="auto" w:fill="auto"/>
          </w:tcPr>
          <w:p w14:paraId="7A6B185B" w14:textId="4FE71B35" w:rsidR="005C233E" w:rsidRPr="00BB46BD" w:rsidRDefault="00A11CBE" w:rsidP="009D7391">
            <w:pPr>
              <w:spacing w:after="80"/>
              <w:jc w:val="center"/>
              <w:rPr>
                <w:rFonts w:ascii="SimHei" w:eastAsia="SimHei" w:hAnsi="SimHei"/>
                <w:b/>
                <w:sz w:val="18"/>
              </w:rPr>
            </w:pPr>
            <w:r w:rsidRPr="00BB46BD">
              <w:rPr>
                <w:rFonts w:ascii="SimHei" w:eastAsia="SimHei" w:hAnsi="SimHei" w:hint="eastAsia"/>
                <w:b/>
                <w:sz w:val="18"/>
                <w:lang w:eastAsia="zh-CN"/>
              </w:rPr>
              <w:t>机构</w:t>
            </w:r>
          </w:p>
        </w:tc>
        <w:tc>
          <w:tcPr>
            <w:tcW w:w="1530" w:type="dxa"/>
            <w:shd w:val="clear" w:color="auto" w:fill="auto"/>
          </w:tcPr>
          <w:p w14:paraId="79926705" w14:textId="65BDF52A" w:rsidR="005C233E" w:rsidRPr="00BB46BD" w:rsidRDefault="00A11CBE" w:rsidP="009D7391">
            <w:pPr>
              <w:spacing w:after="80"/>
              <w:jc w:val="center"/>
              <w:rPr>
                <w:rFonts w:ascii="SimHei" w:eastAsia="SimHei" w:hAnsi="SimHei"/>
                <w:b/>
                <w:sz w:val="18"/>
              </w:rPr>
            </w:pPr>
            <w:r w:rsidRPr="00BB46BD">
              <w:rPr>
                <w:rFonts w:ascii="SimHei" w:eastAsia="SimHei" w:hAnsi="SimHei" w:hint="eastAsia"/>
                <w:b/>
                <w:sz w:val="18"/>
                <w:lang w:eastAsia="zh-CN"/>
              </w:rPr>
              <w:t>核准会议</w:t>
            </w:r>
          </w:p>
        </w:tc>
        <w:tc>
          <w:tcPr>
            <w:tcW w:w="1725" w:type="dxa"/>
            <w:shd w:val="clear" w:color="auto" w:fill="auto"/>
          </w:tcPr>
          <w:p w14:paraId="008736B6" w14:textId="13454EE5" w:rsidR="005C233E" w:rsidRPr="00BB46BD" w:rsidRDefault="00A11CBE" w:rsidP="009D7391">
            <w:pPr>
              <w:spacing w:after="80"/>
              <w:jc w:val="center"/>
              <w:rPr>
                <w:rFonts w:ascii="SimHei" w:eastAsia="SimHei" w:hAnsi="SimHei"/>
                <w:b/>
                <w:sz w:val="18"/>
              </w:rPr>
            </w:pPr>
            <w:r w:rsidRPr="00BB46BD">
              <w:rPr>
                <w:rFonts w:ascii="SimHei" w:eastAsia="SimHei" w:hAnsi="SimHei" w:hint="eastAsia"/>
                <w:b/>
                <w:sz w:val="18"/>
                <w:lang w:eastAsia="zh-CN"/>
              </w:rPr>
              <w:t>控制措施</w:t>
            </w:r>
            <w:r w:rsidR="005C233E" w:rsidRPr="00BB46BD">
              <w:rPr>
                <w:rFonts w:ascii="SimHei" w:eastAsia="SimHei" w:hAnsi="SimHei"/>
                <w:b/>
                <w:sz w:val="18"/>
              </w:rPr>
              <w:t xml:space="preserve"> </w:t>
            </w:r>
          </w:p>
        </w:tc>
      </w:tr>
      <w:tr w:rsidR="005C233E" w:rsidRPr="0007166C" w14:paraId="7FC76989" w14:textId="77777777" w:rsidTr="00257BF5">
        <w:trPr>
          <w:trHeight w:val="105"/>
        </w:trPr>
        <w:tc>
          <w:tcPr>
            <w:tcW w:w="2520" w:type="dxa"/>
            <w:shd w:val="clear" w:color="auto" w:fill="auto"/>
          </w:tcPr>
          <w:p w14:paraId="6F5E6B9D" w14:textId="196C8B34" w:rsidR="005C233E" w:rsidRPr="0007166C" w:rsidRDefault="00A11CBE" w:rsidP="00A20E01">
            <w:pPr>
              <w:spacing w:after="80"/>
              <w:rPr>
                <w:sz w:val="16"/>
                <w:szCs w:val="16"/>
                <w:lang w:eastAsia="zh-CN"/>
              </w:rPr>
            </w:pPr>
            <w:r w:rsidRPr="0007166C">
              <w:rPr>
                <w:rFonts w:hint="eastAsia"/>
                <w:sz w:val="16"/>
                <w:szCs w:val="16"/>
                <w:lang w:eastAsia="zh-CN"/>
              </w:rPr>
              <w:t>氟氯烃淘汰管理计划</w:t>
            </w:r>
            <w:r w:rsidR="005C233E" w:rsidRPr="0007166C">
              <w:rPr>
                <w:sz w:val="16"/>
                <w:szCs w:val="16"/>
                <w:lang w:eastAsia="zh-CN"/>
              </w:rPr>
              <w:t xml:space="preserve"> </w:t>
            </w:r>
            <w:r w:rsidR="00A20E01" w:rsidRPr="0007166C">
              <w:rPr>
                <w:sz w:val="16"/>
                <w:szCs w:val="16"/>
                <w:lang w:eastAsia="zh-CN"/>
              </w:rPr>
              <w:t xml:space="preserve"> </w:t>
            </w:r>
            <w:r w:rsidR="005C233E" w:rsidRPr="0007166C">
              <w:rPr>
                <w:sz w:val="16"/>
                <w:szCs w:val="16"/>
                <w:lang w:eastAsia="zh-CN"/>
              </w:rPr>
              <w:t>(</w:t>
            </w:r>
            <w:r w:rsidRPr="0007166C">
              <w:rPr>
                <w:rFonts w:hint="eastAsia"/>
                <w:sz w:val="16"/>
                <w:szCs w:val="16"/>
                <w:lang w:eastAsia="zh-CN"/>
              </w:rPr>
              <w:t>第二阶段</w:t>
            </w:r>
            <w:r w:rsidR="005C233E" w:rsidRPr="0007166C">
              <w:rPr>
                <w:sz w:val="16"/>
                <w:szCs w:val="16"/>
                <w:lang w:eastAsia="zh-CN"/>
              </w:rPr>
              <w:t>)</w:t>
            </w:r>
          </w:p>
        </w:tc>
        <w:tc>
          <w:tcPr>
            <w:tcW w:w="4230" w:type="dxa"/>
            <w:shd w:val="clear" w:color="auto" w:fill="auto"/>
          </w:tcPr>
          <w:p w14:paraId="14534FB0" w14:textId="53A2E50B" w:rsidR="005C233E" w:rsidRPr="0007166C" w:rsidRDefault="00A11CBE" w:rsidP="00A20E01">
            <w:pPr>
              <w:spacing w:after="80"/>
              <w:jc w:val="center"/>
              <w:rPr>
                <w:sz w:val="16"/>
                <w:szCs w:val="16"/>
                <w:lang w:eastAsia="zh-CN"/>
              </w:rPr>
            </w:pPr>
            <w:r w:rsidRPr="0007166C">
              <w:rPr>
                <w:rFonts w:hint="eastAsia"/>
                <w:sz w:val="16"/>
                <w:szCs w:val="16"/>
                <w:lang w:eastAsia="zh-CN"/>
              </w:rPr>
              <w:t>开发计划署</w:t>
            </w:r>
            <w:r w:rsidR="005C233E" w:rsidRPr="0007166C">
              <w:rPr>
                <w:sz w:val="16"/>
                <w:szCs w:val="16"/>
                <w:lang w:eastAsia="zh-CN"/>
              </w:rPr>
              <w:t xml:space="preserve"> (</w:t>
            </w:r>
            <w:r w:rsidRPr="0007166C">
              <w:rPr>
                <w:rFonts w:hint="eastAsia"/>
                <w:sz w:val="16"/>
                <w:szCs w:val="16"/>
                <w:lang w:eastAsia="zh-CN"/>
              </w:rPr>
              <w:t>牵头机构</w:t>
            </w:r>
            <w:r w:rsidR="005C233E" w:rsidRPr="0007166C">
              <w:rPr>
                <w:sz w:val="16"/>
                <w:szCs w:val="16"/>
                <w:lang w:eastAsia="zh-CN"/>
              </w:rPr>
              <w:t>),</w:t>
            </w:r>
            <w:r w:rsidRPr="0007166C">
              <w:rPr>
                <w:rFonts w:hint="eastAsia"/>
                <w:sz w:val="16"/>
                <w:szCs w:val="16"/>
                <w:lang w:eastAsia="zh-CN"/>
              </w:rPr>
              <w:t>、环境规划署、</w:t>
            </w:r>
            <w:r w:rsidR="005C233E" w:rsidRPr="0007166C">
              <w:rPr>
                <w:sz w:val="16"/>
                <w:szCs w:val="16"/>
                <w:lang w:eastAsia="zh-CN"/>
              </w:rPr>
              <w:t xml:space="preserve"> </w:t>
            </w:r>
            <w:r w:rsidRPr="0007166C">
              <w:rPr>
                <w:rFonts w:hint="eastAsia"/>
                <w:sz w:val="16"/>
                <w:szCs w:val="16"/>
                <w:lang w:eastAsia="zh-CN"/>
              </w:rPr>
              <w:t>工发组织、德国、</w:t>
            </w:r>
            <w:r w:rsidR="005C233E" w:rsidRPr="0007166C">
              <w:rPr>
                <w:sz w:val="16"/>
                <w:szCs w:val="16"/>
                <w:lang w:eastAsia="zh-CN"/>
              </w:rPr>
              <w:t xml:space="preserve"> </w:t>
            </w:r>
            <w:r w:rsidRPr="0007166C">
              <w:rPr>
                <w:rFonts w:hint="eastAsia"/>
                <w:sz w:val="16"/>
                <w:szCs w:val="16"/>
                <w:lang w:eastAsia="zh-CN"/>
              </w:rPr>
              <w:t>意大利</w:t>
            </w:r>
          </w:p>
        </w:tc>
        <w:tc>
          <w:tcPr>
            <w:tcW w:w="1530" w:type="dxa"/>
            <w:shd w:val="clear" w:color="auto" w:fill="auto"/>
          </w:tcPr>
          <w:p w14:paraId="5B24CAE8" w14:textId="6DF3A935" w:rsidR="005C233E" w:rsidRPr="0007166C" w:rsidRDefault="00A11CBE" w:rsidP="009D7391">
            <w:pPr>
              <w:spacing w:after="80"/>
              <w:jc w:val="center"/>
              <w:rPr>
                <w:sz w:val="16"/>
                <w:szCs w:val="16"/>
              </w:rPr>
            </w:pPr>
            <w:r w:rsidRPr="0007166C">
              <w:rPr>
                <w:rFonts w:hint="eastAsia"/>
                <w:sz w:val="16"/>
                <w:szCs w:val="16"/>
                <w:lang w:eastAsia="zh-CN"/>
              </w:rPr>
              <w:t>第七十七次会议</w:t>
            </w:r>
          </w:p>
        </w:tc>
        <w:tc>
          <w:tcPr>
            <w:tcW w:w="1725" w:type="dxa"/>
            <w:shd w:val="clear" w:color="auto" w:fill="auto"/>
          </w:tcPr>
          <w:p w14:paraId="2D891A6C" w14:textId="22DFEA11" w:rsidR="005C233E" w:rsidRPr="0007166C" w:rsidRDefault="00153924" w:rsidP="00153924">
            <w:pPr>
              <w:spacing w:after="80"/>
              <w:rPr>
                <w:sz w:val="16"/>
                <w:szCs w:val="16"/>
              </w:rPr>
            </w:pPr>
            <w:r w:rsidRPr="0007166C">
              <w:rPr>
                <w:rFonts w:hint="eastAsia"/>
                <w:sz w:val="16"/>
                <w:szCs w:val="16"/>
                <w:lang w:eastAsia="zh-CN"/>
              </w:rPr>
              <w:t>截至</w:t>
            </w:r>
            <w:r w:rsidR="0048414C" w:rsidRPr="0007166C">
              <w:rPr>
                <w:sz w:val="16"/>
                <w:szCs w:val="16"/>
              </w:rPr>
              <w:t>2023</w:t>
            </w:r>
            <w:r w:rsidR="0048414C" w:rsidRPr="0007166C">
              <w:rPr>
                <w:rFonts w:hint="eastAsia"/>
                <w:sz w:val="16"/>
                <w:szCs w:val="16"/>
                <w:lang w:eastAsia="zh-CN"/>
              </w:rPr>
              <w:t>年达</w:t>
            </w:r>
            <w:r w:rsidR="005C233E" w:rsidRPr="0007166C">
              <w:rPr>
                <w:sz w:val="16"/>
                <w:szCs w:val="16"/>
              </w:rPr>
              <w:t xml:space="preserve">75% </w:t>
            </w:r>
          </w:p>
        </w:tc>
      </w:tr>
    </w:tbl>
    <w:p w14:paraId="6093A0E5" w14:textId="42CC8C4C" w:rsidR="00257BF5" w:rsidRPr="00257BF5" w:rsidRDefault="00257BF5" w:rsidP="005C233E">
      <w:pPr>
        <w:spacing w:after="60"/>
        <w:contextualSpacing/>
      </w:pPr>
    </w:p>
    <w:p w14:paraId="0D2BBAC5" w14:textId="6E08AFCB" w:rsidR="00257BF5" w:rsidRPr="00257BF5" w:rsidRDefault="00257BF5" w:rsidP="005C233E">
      <w:pPr>
        <w:spacing w:after="60"/>
        <w:contextualSpacing/>
      </w:pPr>
    </w:p>
    <w:tbl>
      <w:tblPr>
        <w:tblStyle w:val="TableGrid"/>
        <w:tblW w:w="1000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5"/>
        <w:gridCol w:w="2400"/>
        <w:gridCol w:w="2400"/>
      </w:tblGrid>
      <w:tr w:rsidR="005C233E" w:rsidRPr="00BB46BD" w14:paraId="73DBB18F" w14:textId="77777777" w:rsidTr="00257BF5">
        <w:trPr>
          <w:trHeight w:val="240"/>
        </w:trPr>
        <w:tc>
          <w:tcPr>
            <w:tcW w:w="5205" w:type="dxa"/>
            <w:shd w:val="clear" w:color="auto" w:fill="auto"/>
          </w:tcPr>
          <w:p w14:paraId="55216B60" w14:textId="434C4905" w:rsidR="005C233E" w:rsidRPr="00BB46BD" w:rsidRDefault="005C233E" w:rsidP="009D7391">
            <w:pPr>
              <w:spacing w:after="60"/>
              <w:jc w:val="left"/>
              <w:rPr>
                <w:b/>
                <w:sz w:val="18"/>
                <w:lang w:eastAsia="zh-CN"/>
              </w:rPr>
            </w:pPr>
            <w:r w:rsidRPr="00BB46BD">
              <w:rPr>
                <w:b/>
                <w:sz w:val="18"/>
                <w:lang w:eastAsia="zh-CN"/>
              </w:rPr>
              <w:t>(</w:t>
            </w:r>
            <w:r w:rsidR="0048414C" w:rsidRPr="00BB46BD">
              <w:rPr>
                <w:rFonts w:hint="eastAsia"/>
                <w:b/>
                <w:sz w:val="18"/>
                <w:lang w:eastAsia="zh-CN"/>
              </w:rPr>
              <w:t>二</w:t>
            </w:r>
            <w:r w:rsidRPr="00BB46BD">
              <w:rPr>
                <w:b/>
                <w:sz w:val="18"/>
                <w:lang w:eastAsia="zh-CN"/>
              </w:rPr>
              <w:t xml:space="preserve">) </w:t>
            </w:r>
            <w:r w:rsidR="00153924" w:rsidRPr="00BB46BD">
              <w:rPr>
                <w:rFonts w:hint="eastAsia"/>
                <w:b/>
                <w:sz w:val="18"/>
                <w:lang w:eastAsia="zh-CN"/>
              </w:rPr>
              <w:t>最新的</w:t>
            </w:r>
            <w:r w:rsidR="0048414C" w:rsidRPr="00BB46BD">
              <w:rPr>
                <w:rFonts w:hint="eastAsia"/>
                <w:b/>
                <w:sz w:val="18"/>
                <w:lang w:eastAsia="zh-CN"/>
              </w:rPr>
              <w:t>第</w:t>
            </w:r>
            <w:r w:rsidR="0048414C" w:rsidRPr="00BB46BD">
              <w:rPr>
                <w:rFonts w:hint="eastAsia"/>
                <w:b/>
                <w:sz w:val="18"/>
                <w:lang w:eastAsia="zh-CN"/>
              </w:rPr>
              <w:t>7</w:t>
            </w:r>
            <w:r w:rsidR="0048414C" w:rsidRPr="00BB46BD">
              <w:rPr>
                <w:rFonts w:hint="eastAsia"/>
                <w:b/>
                <w:sz w:val="18"/>
                <w:lang w:eastAsia="zh-CN"/>
              </w:rPr>
              <w:t>条数据</w:t>
            </w:r>
            <w:r w:rsidRPr="00BB46BD">
              <w:rPr>
                <w:b/>
                <w:sz w:val="18"/>
                <w:lang w:eastAsia="zh-CN"/>
              </w:rPr>
              <w:t xml:space="preserve"> (</w:t>
            </w:r>
            <w:r w:rsidR="0048414C" w:rsidRPr="00BB46BD">
              <w:rPr>
                <w:rFonts w:hint="eastAsia"/>
                <w:b/>
                <w:sz w:val="18"/>
                <w:lang w:eastAsia="zh-CN"/>
              </w:rPr>
              <w:t>附件</w:t>
            </w:r>
            <w:r w:rsidRPr="00BB46BD">
              <w:rPr>
                <w:b/>
                <w:sz w:val="18"/>
                <w:lang w:eastAsia="zh-CN"/>
              </w:rPr>
              <w:t xml:space="preserve"> C </w:t>
            </w:r>
            <w:r w:rsidR="0048414C" w:rsidRPr="00BB46BD">
              <w:rPr>
                <w:rFonts w:hint="eastAsia"/>
                <w:b/>
                <w:sz w:val="18"/>
                <w:lang w:eastAsia="zh-CN"/>
              </w:rPr>
              <w:t>第一类物质</w:t>
            </w:r>
            <w:r w:rsidRPr="00BB46BD">
              <w:rPr>
                <w:b/>
                <w:sz w:val="18"/>
                <w:lang w:eastAsia="zh-CN"/>
              </w:rPr>
              <w:t>)</w:t>
            </w:r>
          </w:p>
        </w:tc>
        <w:tc>
          <w:tcPr>
            <w:tcW w:w="2400" w:type="dxa"/>
            <w:shd w:val="clear" w:color="auto" w:fill="auto"/>
          </w:tcPr>
          <w:p w14:paraId="7E212B85" w14:textId="65D6E08D" w:rsidR="005C233E" w:rsidRPr="00BB46BD" w:rsidRDefault="0048414C" w:rsidP="009D7391">
            <w:pPr>
              <w:spacing w:after="60"/>
              <w:rPr>
                <w:sz w:val="18"/>
              </w:rPr>
            </w:pPr>
            <w:r w:rsidRPr="00BB46BD">
              <w:rPr>
                <w:rFonts w:hint="eastAsia"/>
                <w:sz w:val="18"/>
                <w:lang w:eastAsia="zh-CN"/>
              </w:rPr>
              <w:t>年份：</w:t>
            </w:r>
            <w:r w:rsidR="005C233E" w:rsidRPr="00BB46BD">
              <w:rPr>
                <w:sz w:val="18"/>
              </w:rPr>
              <w:t xml:space="preserve"> 2018</w:t>
            </w:r>
            <w:r w:rsidRPr="00BB46BD">
              <w:rPr>
                <w:rFonts w:hint="eastAsia"/>
                <w:sz w:val="18"/>
                <w:lang w:eastAsia="zh-CN"/>
              </w:rPr>
              <w:t>年</w:t>
            </w:r>
          </w:p>
        </w:tc>
        <w:tc>
          <w:tcPr>
            <w:tcW w:w="2400" w:type="dxa"/>
            <w:shd w:val="clear" w:color="auto" w:fill="auto"/>
          </w:tcPr>
          <w:p w14:paraId="598F91DD" w14:textId="100CCD84" w:rsidR="005C233E" w:rsidRPr="00BB46BD" w:rsidRDefault="005C233E" w:rsidP="009D7391">
            <w:pPr>
              <w:spacing w:after="60"/>
              <w:jc w:val="right"/>
              <w:rPr>
                <w:sz w:val="18"/>
              </w:rPr>
            </w:pPr>
            <w:r w:rsidRPr="00BB46BD">
              <w:rPr>
                <w:sz w:val="18"/>
              </w:rPr>
              <w:t xml:space="preserve">162.96 (ODP </w:t>
            </w:r>
            <w:r w:rsidR="0048414C" w:rsidRPr="00BB46BD">
              <w:rPr>
                <w:rFonts w:hint="eastAsia"/>
                <w:sz w:val="18"/>
                <w:lang w:eastAsia="zh-CN"/>
              </w:rPr>
              <w:t>吨</w:t>
            </w:r>
            <w:r w:rsidRPr="00BB46BD">
              <w:rPr>
                <w:sz w:val="18"/>
              </w:rPr>
              <w:t>)</w:t>
            </w:r>
          </w:p>
        </w:tc>
      </w:tr>
    </w:tbl>
    <w:p w14:paraId="72866EA7" w14:textId="661CBD40" w:rsidR="00257BF5" w:rsidRPr="00257BF5" w:rsidRDefault="00257BF5" w:rsidP="005C233E">
      <w:pPr>
        <w:spacing w:after="60"/>
        <w:contextualSpacing/>
      </w:pPr>
    </w:p>
    <w:p w14:paraId="77952B2B" w14:textId="25E1F71D" w:rsidR="00257BF5" w:rsidRPr="00257BF5" w:rsidRDefault="00257BF5" w:rsidP="005C233E">
      <w:pPr>
        <w:spacing w:after="60"/>
        <w:contextualSpacing/>
      </w:pPr>
    </w:p>
    <w:tbl>
      <w:tblPr>
        <w:tblStyle w:val="TableGrid"/>
        <w:tblW w:w="1000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6"/>
        <w:gridCol w:w="710"/>
        <w:gridCol w:w="702"/>
        <w:gridCol w:w="1153"/>
        <w:gridCol w:w="693"/>
        <w:gridCol w:w="693"/>
        <w:gridCol w:w="752"/>
        <w:gridCol w:w="1095"/>
        <w:gridCol w:w="1208"/>
        <w:gridCol w:w="1403"/>
      </w:tblGrid>
      <w:tr w:rsidR="00BB46BD" w:rsidRPr="00BB46BD" w14:paraId="1661A514" w14:textId="77777777" w:rsidTr="00257BF5">
        <w:trPr>
          <w:trHeight w:val="240"/>
        </w:trPr>
        <w:tc>
          <w:tcPr>
            <w:tcW w:w="7288" w:type="dxa"/>
            <w:gridSpan w:val="8"/>
            <w:shd w:val="clear" w:color="auto" w:fill="auto"/>
          </w:tcPr>
          <w:p w14:paraId="4ABA7CD9" w14:textId="6F77ADBF" w:rsidR="005C233E" w:rsidRPr="00BB46BD" w:rsidRDefault="005C233E" w:rsidP="009D7391">
            <w:pPr>
              <w:spacing w:after="60"/>
              <w:jc w:val="left"/>
              <w:rPr>
                <w:b/>
                <w:sz w:val="18"/>
                <w:lang w:eastAsia="zh-CN"/>
              </w:rPr>
            </w:pPr>
            <w:r w:rsidRPr="00BB46BD">
              <w:rPr>
                <w:b/>
                <w:sz w:val="18"/>
                <w:lang w:eastAsia="zh-CN"/>
              </w:rPr>
              <w:t>(</w:t>
            </w:r>
            <w:r w:rsidR="0048414C" w:rsidRPr="00BB46BD">
              <w:rPr>
                <w:rFonts w:hint="eastAsia"/>
                <w:b/>
                <w:sz w:val="18"/>
                <w:lang w:eastAsia="zh-CN"/>
              </w:rPr>
              <w:t>三</w:t>
            </w:r>
            <w:r w:rsidRPr="00BB46BD">
              <w:rPr>
                <w:b/>
                <w:sz w:val="18"/>
                <w:lang w:eastAsia="zh-CN"/>
              </w:rPr>
              <w:t xml:space="preserve">) </w:t>
            </w:r>
            <w:r w:rsidR="0048414C" w:rsidRPr="00BB46BD">
              <w:rPr>
                <w:rFonts w:hint="eastAsia"/>
                <w:b/>
                <w:sz w:val="18"/>
                <w:lang w:eastAsia="zh-CN"/>
              </w:rPr>
              <w:t>最新</w:t>
            </w:r>
            <w:r w:rsidR="00153924" w:rsidRPr="00BB46BD">
              <w:rPr>
                <w:rFonts w:hint="eastAsia"/>
                <w:b/>
                <w:sz w:val="18"/>
                <w:lang w:eastAsia="zh-CN"/>
              </w:rPr>
              <w:t>的</w:t>
            </w:r>
            <w:r w:rsidR="0048414C" w:rsidRPr="00BB46BD">
              <w:rPr>
                <w:rFonts w:hint="eastAsia"/>
                <w:b/>
                <w:sz w:val="18"/>
                <w:lang w:eastAsia="zh-CN"/>
              </w:rPr>
              <w:t>国家方案行业数据</w:t>
            </w:r>
            <w:r w:rsidRPr="00BB46BD">
              <w:rPr>
                <w:b/>
                <w:sz w:val="18"/>
                <w:lang w:eastAsia="zh-CN"/>
              </w:rPr>
              <w:t xml:space="preserve"> (ODP </w:t>
            </w:r>
            <w:r w:rsidR="0048414C" w:rsidRPr="00BB46BD">
              <w:rPr>
                <w:rFonts w:hint="eastAsia"/>
                <w:b/>
                <w:sz w:val="18"/>
                <w:lang w:eastAsia="zh-CN"/>
              </w:rPr>
              <w:t>吨</w:t>
            </w:r>
            <w:r w:rsidRPr="00BB46BD">
              <w:rPr>
                <w:b/>
                <w:sz w:val="18"/>
                <w:lang w:eastAsia="zh-CN"/>
              </w:rPr>
              <w:t>)</w:t>
            </w:r>
          </w:p>
        </w:tc>
        <w:tc>
          <w:tcPr>
            <w:tcW w:w="0" w:type="auto"/>
            <w:gridSpan w:val="2"/>
            <w:shd w:val="clear" w:color="auto" w:fill="auto"/>
          </w:tcPr>
          <w:p w14:paraId="6F5476E2" w14:textId="3F639258" w:rsidR="005C233E" w:rsidRPr="00BB46BD" w:rsidRDefault="0048414C" w:rsidP="009D7391">
            <w:pPr>
              <w:spacing w:after="60"/>
              <w:jc w:val="right"/>
              <w:rPr>
                <w:b/>
                <w:sz w:val="18"/>
              </w:rPr>
            </w:pPr>
            <w:r w:rsidRPr="00BB46BD">
              <w:rPr>
                <w:rFonts w:hint="eastAsia"/>
                <w:b/>
                <w:sz w:val="18"/>
                <w:lang w:eastAsia="zh-CN"/>
              </w:rPr>
              <w:t>年份：</w:t>
            </w:r>
            <w:r w:rsidR="005C233E" w:rsidRPr="00BB46BD">
              <w:rPr>
                <w:b/>
                <w:sz w:val="18"/>
              </w:rPr>
              <w:t xml:space="preserve"> 2018</w:t>
            </w:r>
            <w:r w:rsidRPr="00BB46BD">
              <w:rPr>
                <w:rFonts w:hint="eastAsia"/>
                <w:b/>
                <w:sz w:val="18"/>
                <w:lang w:eastAsia="zh-CN"/>
              </w:rPr>
              <w:t>年</w:t>
            </w:r>
          </w:p>
        </w:tc>
      </w:tr>
      <w:tr w:rsidR="00BB46BD" w:rsidRPr="00BB46BD" w14:paraId="5BB5F784" w14:textId="77777777" w:rsidTr="00257BF5">
        <w:trPr>
          <w:trHeight w:val="332"/>
        </w:trPr>
        <w:tc>
          <w:tcPr>
            <w:tcW w:w="1548" w:type="dxa"/>
            <w:shd w:val="clear" w:color="auto" w:fill="auto"/>
          </w:tcPr>
          <w:p w14:paraId="3B06B62D" w14:textId="253AB571" w:rsidR="005C233E" w:rsidRPr="00BB46BD" w:rsidRDefault="0048414C" w:rsidP="009D7391">
            <w:pPr>
              <w:spacing w:after="60"/>
              <w:jc w:val="center"/>
              <w:rPr>
                <w:sz w:val="18"/>
              </w:rPr>
            </w:pPr>
            <w:r w:rsidRPr="00BB46BD">
              <w:rPr>
                <w:rFonts w:hint="eastAsia"/>
                <w:sz w:val="18"/>
                <w:lang w:eastAsia="zh-CN"/>
              </w:rPr>
              <w:t>化学品</w:t>
            </w:r>
          </w:p>
        </w:tc>
        <w:tc>
          <w:tcPr>
            <w:tcW w:w="689" w:type="dxa"/>
            <w:shd w:val="clear" w:color="auto" w:fill="auto"/>
          </w:tcPr>
          <w:p w14:paraId="0B87A1E2" w14:textId="42048256" w:rsidR="005C233E" w:rsidRPr="00BB46BD" w:rsidRDefault="00153924" w:rsidP="0048414C">
            <w:pPr>
              <w:spacing w:after="60"/>
              <w:rPr>
                <w:sz w:val="18"/>
              </w:rPr>
            </w:pPr>
            <w:r w:rsidRPr="00BB46BD">
              <w:rPr>
                <w:rFonts w:hint="eastAsia"/>
                <w:sz w:val="18"/>
                <w:lang w:eastAsia="zh-CN"/>
              </w:rPr>
              <w:t>气雾剂</w:t>
            </w:r>
          </w:p>
        </w:tc>
        <w:tc>
          <w:tcPr>
            <w:tcW w:w="681" w:type="dxa"/>
            <w:shd w:val="clear" w:color="auto" w:fill="auto"/>
          </w:tcPr>
          <w:p w14:paraId="6D5A2427" w14:textId="670330B1" w:rsidR="005C233E" w:rsidRPr="00BB46BD" w:rsidRDefault="0048414C" w:rsidP="009D7391">
            <w:pPr>
              <w:spacing w:after="60"/>
              <w:jc w:val="center"/>
              <w:rPr>
                <w:sz w:val="18"/>
              </w:rPr>
            </w:pPr>
            <w:r w:rsidRPr="00BB46BD">
              <w:rPr>
                <w:rFonts w:hint="eastAsia"/>
                <w:sz w:val="18"/>
                <w:lang w:eastAsia="zh-CN"/>
              </w:rPr>
              <w:t>泡沫塑料</w:t>
            </w:r>
          </w:p>
        </w:tc>
        <w:tc>
          <w:tcPr>
            <w:tcW w:w="1119" w:type="dxa"/>
            <w:shd w:val="clear" w:color="auto" w:fill="auto"/>
          </w:tcPr>
          <w:p w14:paraId="3629F031" w14:textId="757841D1" w:rsidR="005C233E" w:rsidRPr="00BB46BD" w:rsidRDefault="0048414C" w:rsidP="009D7391">
            <w:pPr>
              <w:spacing w:after="60"/>
              <w:jc w:val="center"/>
              <w:rPr>
                <w:sz w:val="18"/>
              </w:rPr>
            </w:pPr>
            <w:r w:rsidRPr="00BB46BD">
              <w:rPr>
                <w:rFonts w:hint="eastAsia"/>
                <w:sz w:val="18"/>
                <w:lang w:eastAsia="zh-CN"/>
              </w:rPr>
              <w:t>消防类</w:t>
            </w:r>
          </w:p>
        </w:tc>
        <w:tc>
          <w:tcPr>
            <w:tcW w:w="0" w:type="auto"/>
            <w:gridSpan w:val="2"/>
            <w:shd w:val="clear" w:color="auto" w:fill="auto"/>
          </w:tcPr>
          <w:p w14:paraId="01F063BE" w14:textId="1CE8F3C7" w:rsidR="005C233E" w:rsidRPr="00BB46BD" w:rsidRDefault="0048414C" w:rsidP="009D7391">
            <w:pPr>
              <w:spacing w:after="60"/>
              <w:jc w:val="center"/>
              <w:rPr>
                <w:sz w:val="18"/>
              </w:rPr>
            </w:pPr>
            <w:r w:rsidRPr="00BB46BD">
              <w:rPr>
                <w:rFonts w:hint="eastAsia"/>
                <w:sz w:val="18"/>
                <w:lang w:eastAsia="zh-CN"/>
              </w:rPr>
              <w:t>制冷</w:t>
            </w:r>
          </w:p>
        </w:tc>
        <w:tc>
          <w:tcPr>
            <w:tcW w:w="730" w:type="dxa"/>
            <w:shd w:val="clear" w:color="auto" w:fill="auto"/>
          </w:tcPr>
          <w:p w14:paraId="7E2F1EA0" w14:textId="4D680C53" w:rsidR="005C233E" w:rsidRPr="00BB46BD" w:rsidRDefault="0048414C" w:rsidP="0048414C">
            <w:pPr>
              <w:spacing w:after="60"/>
              <w:rPr>
                <w:sz w:val="18"/>
              </w:rPr>
            </w:pPr>
            <w:r w:rsidRPr="00BB46BD">
              <w:rPr>
                <w:rFonts w:hint="eastAsia"/>
                <w:sz w:val="18"/>
                <w:lang w:eastAsia="zh-CN"/>
              </w:rPr>
              <w:t>溶剂</w:t>
            </w:r>
          </w:p>
        </w:tc>
        <w:tc>
          <w:tcPr>
            <w:tcW w:w="1063" w:type="dxa"/>
            <w:shd w:val="clear" w:color="auto" w:fill="auto"/>
          </w:tcPr>
          <w:p w14:paraId="70B6DF94" w14:textId="52D021CF" w:rsidR="005C233E" w:rsidRPr="00BB46BD" w:rsidRDefault="0048414C" w:rsidP="009D7391">
            <w:pPr>
              <w:spacing w:after="60"/>
              <w:jc w:val="center"/>
              <w:rPr>
                <w:sz w:val="18"/>
              </w:rPr>
            </w:pPr>
            <w:r w:rsidRPr="00BB46BD">
              <w:rPr>
                <w:rFonts w:hint="eastAsia"/>
                <w:sz w:val="18"/>
                <w:lang w:eastAsia="zh-CN"/>
              </w:rPr>
              <w:t>加工</w:t>
            </w:r>
            <w:r w:rsidR="00FD466B" w:rsidRPr="00BB46BD">
              <w:rPr>
                <w:rFonts w:hint="eastAsia"/>
                <w:sz w:val="18"/>
                <w:lang w:eastAsia="zh-CN"/>
              </w:rPr>
              <w:t>剂</w:t>
            </w:r>
          </w:p>
        </w:tc>
        <w:tc>
          <w:tcPr>
            <w:tcW w:w="0" w:type="auto"/>
            <w:shd w:val="clear" w:color="auto" w:fill="auto"/>
          </w:tcPr>
          <w:p w14:paraId="32AC207C" w14:textId="0B0A1968" w:rsidR="005C233E" w:rsidRPr="00BB46BD" w:rsidRDefault="00FD466B" w:rsidP="009D7391">
            <w:pPr>
              <w:spacing w:after="60"/>
              <w:jc w:val="center"/>
              <w:rPr>
                <w:sz w:val="18"/>
              </w:rPr>
            </w:pPr>
            <w:r w:rsidRPr="00BB46BD">
              <w:rPr>
                <w:rFonts w:hint="eastAsia"/>
                <w:sz w:val="18"/>
                <w:lang w:eastAsia="zh-CN"/>
              </w:rPr>
              <w:t>实验室用途</w:t>
            </w:r>
          </w:p>
        </w:tc>
        <w:tc>
          <w:tcPr>
            <w:tcW w:w="0" w:type="auto"/>
            <w:shd w:val="clear" w:color="auto" w:fill="auto"/>
          </w:tcPr>
          <w:p w14:paraId="1067084C" w14:textId="6E92D044" w:rsidR="005C233E" w:rsidRPr="00BB46BD" w:rsidRDefault="00FD466B" w:rsidP="009D7391">
            <w:pPr>
              <w:spacing w:after="60"/>
              <w:jc w:val="center"/>
              <w:rPr>
                <w:sz w:val="18"/>
              </w:rPr>
            </w:pPr>
            <w:r w:rsidRPr="00BB46BD">
              <w:rPr>
                <w:rFonts w:hint="eastAsia"/>
                <w:sz w:val="18"/>
                <w:lang w:eastAsia="zh-CN"/>
              </w:rPr>
              <w:t>行业消费总量</w:t>
            </w:r>
          </w:p>
        </w:tc>
      </w:tr>
      <w:tr w:rsidR="00BB46BD" w:rsidRPr="00BB46BD" w14:paraId="52CBBEB1" w14:textId="77777777" w:rsidTr="00257BF5">
        <w:trPr>
          <w:trHeight w:val="152"/>
        </w:trPr>
        <w:tc>
          <w:tcPr>
            <w:tcW w:w="4037" w:type="dxa"/>
            <w:gridSpan w:val="4"/>
            <w:shd w:val="clear" w:color="auto" w:fill="auto"/>
          </w:tcPr>
          <w:p w14:paraId="6EE56DB9" w14:textId="77777777" w:rsidR="005C233E" w:rsidRPr="00BB46BD" w:rsidRDefault="005C233E" w:rsidP="009D7391">
            <w:pPr>
              <w:spacing w:after="60"/>
              <w:jc w:val="center"/>
              <w:rPr>
                <w:sz w:val="18"/>
              </w:rPr>
            </w:pPr>
          </w:p>
        </w:tc>
        <w:tc>
          <w:tcPr>
            <w:tcW w:w="0" w:type="auto"/>
            <w:shd w:val="clear" w:color="auto" w:fill="auto"/>
          </w:tcPr>
          <w:p w14:paraId="72AF4C30" w14:textId="6D1B50E0" w:rsidR="005C233E" w:rsidRPr="00BB46BD" w:rsidRDefault="00EE5013" w:rsidP="009D7391">
            <w:pPr>
              <w:spacing w:after="60"/>
              <w:jc w:val="center"/>
              <w:rPr>
                <w:sz w:val="18"/>
              </w:rPr>
            </w:pPr>
            <w:r w:rsidRPr="00BB46BD">
              <w:rPr>
                <w:rFonts w:hint="eastAsia"/>
                <w:sz w:val="18"/>
                <w:lang w:eastAsia="zh-CN"/>
              </w:rPr>
              <w:t>制造</w:t>
            </w:r>
          </w:p>
        </w:tc>
        <w:tc>
          <w:tcPr>
            <w:tcW w:w="0" w:type="auto"/>
            <w:shd w:val="clear" w:color="auto" w:fill="auto"/>
          </w:tcPr>
          <w:p w14:paraId="4A0AC28D" w14:textId="4208F7E8" w:rsidR="005C233E" w:rsidRPr="00BB46BD" w:rsidRDefault="00EE5013" w:rsidP="009D7391">
            <w:pPr>
              <w:spacing w:after="60"/>
              <w:jc w:val="center"/>
              <w:rPr>
                <w:sz w:val="18"/>
              </w:rPr>
            </w:pPr>
            <w:r w:rsidRPr="00BB46BD">
              <w:rPr>
                <w:rFonts w:hint="eastAsia"/>
                <w:sz w:val="18"/>
                <w:lang w:eastAsia="zh-CN"/>
              </w:rPr>
              <w:t>维修</w:t>
            </w:r>
          </w:p>
        </w:tc>
        <w:tc>
          <w:tcPr>
            <w:tcW w:w="0" w:type="auto"/>
            <w:gridSpan w:val="4"/>
            <w:shd w:val="clear" w:color="auto" w:fill="auto"/>
          </w:tcPr>
          <w:p w14:paraId="19D67178" w14:textId="77777777" w:rsidR="005C233E" w:rsidRPr="00BB46BD" w:rsidRDefault="005C233E" w:rsidP="009D7391">
            <w:pPr>
              <w:spacing w:after="60"/>
              <w:jc w:val="center"/>
              <w:rPr>
                <w:sz w:val="18"/>
              </w:rPr>
            </w:pPr>
          </w:p>
        </w:tc>
      </w:tr>
      <w:tr w:rsidR="00BB46BD" w:rsidRPr="00BB46BD" w14:paraId="14AD5C96" w14:textId="77777777" w:rsidTr="00257BF5">
        <w:trPr>
          <w:trHeight w:val="240"/>
        </w:trPr>
        <w:tc>
          <w:tcPr>
            <w:tcW w:w="1548" w:type="dxa"/>
            <w:shd w:val="clear" w:color="auto" w:fill="auto"/>
          </w:tcPr>
          <w:p w14:paraId="6D5F6BAF" w14:textId="38CAB154" w:rsidR="005C233E" w:rsidRPr="00BB46BD" w:rsidRDefault="0061679E" w:rsidP="009D7391">
            <w:pPr>
              <w:spacing w:after="60"/>
              <w:jc w:val="left"/>
              <w:rPr>
                <w:sz w:val="18"/>
              </w:rPr>
            </w:pPr>
            <w:r w:rsidRPr="00BB46BD">
              <w:rPr>
                <w:rFonts w:hint="eastAsia"/>
                <w:sz w:val="18"/>
                <w:lang w:eastAsia="zh-CN"/>
              </w:rPr>
              <w:t>二氟一氯甲烷</w:t>
            </w:r>
          </w:p>
        </w:tc>
        <w:tc>
          <w:tcPr>
            <w:tcW w:w="689" w:type="dxa"/>
            <w:shd w:val="clear" w:color="auto" w:fill="auto"/>
          </w:tcPr>
          <w:p w14:paraId="00B2FB2F" w14:textId="77777777" w:rsidR="005C233E" w:rsidRPr="00BB46BD" w:rsidRDefault="005C233E" w:rsidP="009D7391">
            <w:pPr>
              <w:spacing w:after="60"/>
              <w:jc w:val="right"/>
              <w:rPr>
                <w:sz w:val="18"/>
              </w:rPr>
            </w:pPr>
          </w:p>
        </w:tc>
        <w:tc>
          <w:tcPr>
            <w:tcW w:w="681" w:type="dxa"/>
            <w:shd w:val="clear" w:color="auto" w:fill="auto"/>
          </w:tcPr>
          <w:p w14:paraId="6D5AEF0C" w14:textId="77777777" w:rsidR="005C233E" w:rsidRPr="00BB46BD" w:rsidRDefault="005C233E" w:rsidP="009D7391">
            <w:pPr>
              <w:spacing w:after="60"/>
              <w:jc w:val="right"/>
              <w:rPr>
                <w:sz w:val="18"/>
              </w:rPr>
            </w:pPr>
            <w:r w:rsidRPr="00BB46BD">
              <w:rPr>
                <w:sz w:val="18"/>
              </w:rPr>
              <w:t>1.59</w:t>
            </w:r>
          </w:p>
        </w:tc>
        <w:tc>
          <w:tcPr>
            <w:tcW w:w="1119" w:type="dxa"/>
            <w:shd w:val="clear" w:color="auto" w:fill="auto"/>
          </w:tcPr>
          <w:p w14:paraId="5491894F" w14:textId="77777777" w:rsidR="005C233E" w:rsidRPr="00BB46BD" w:rsidRDefault="005C233E" w:rsidP="009D7391">
            <w:pPr>
              <w:spacing w:after="60"/>
              <w:jc w:val="right"/>
              <w:rPr>
                <w:sz w:val="18"/>
              </w:rPr>
            </w:pPr>
          </w:p>
        </w:tc>
        <w:tc>
          <w:tcPr>
            <w:tcW w:w="0" w:type="auto"/>
            <w:shd w:val="clear" w:color="auto" w:fill="auto"/>
          </w:tcPr>
          <w:p w14:paraId="6E4D7AEE" w14:textId="77777777" w:rsidR="005C233E" w:rsidRPr="00BB46BD" w:rsidRDefault="005C233E" w:rsidP="009D7391">
            <w:pPr>
              <w:spacing w:after="60"/>
              <w:jc w:val="right"/>
              <w:rPr>
                <w:sz w:val="18"/>
              </w:rPr>
            </w:pPr>
            <w:r w:rsidRPr="00BB46BD">
              <w:rPr>
                <w:sz w:val="18"/>
              </w:rPr>
              <w:t>38.04</w:t>
            </w:r>
          </w:p>
        </w:tc>
        <w:tc>
          <w:tcPr>
            <w:tcW w:w="0" w:type="auto"/>
            <w:shd w:val="clear" w:color="auto" w:fill="auto"/>
          </w:tcPr>
          <w:p w14:paraId="2D71F77F" w14:textId="77777777" w:rsidR="005C233E" w:rsidRPr="00BB46BD" w:rsidRDefault="005C233E" w:rsidP="009D7391">
            <w:pPr>
              <w:spacing w:after="60"/>
              <w:jc w:val="right"/>
              <w:rPr>
                <w:sz w:val="18"/>
              </w:rPr>
            </w:pPr>
            <w:r w:rsidRPr="00BB46BD">
              <w:rPr>
                <w:sz w:val="18"/>
              </w:rPr>
              <w:t>59.95</w:t>
            </w:r>
          </w:p>
        </w:tc>
        <w:tc>
          <w:tcPr>
            <w:tcW w:w="730" w:type="dxa"/>
            <w:shd w:val="clear" w:color="auto" w:fill="auto"/>
          </w:tcPr>
          <w:p w14:paraId="08308082" w14:textId="77777777" w:rsidR="005C233E" w:rsidRPr="00BB46BD" w:rsidRDefault="005C233E" w:rsidP="009D7391">
            <w:pPr>
              <w:spacing w:after="60"/>
              <w:jc w:val="right"/>
              <w:rPr>
                <w:sz w:val="18"/>
              </w:rPr>
            </w:pPr>
          </w:p>
        </w:tc>
        <w:tc>
          <w:tcPr>
            <w:tcW w:w="1063" w:type="dxa"/>
            <w:shd w:val="clear" w:color="auto" w:fill="auto"/>
          </w:tcPr>
          <w:p w14:paraId="47BEA5A3" w14:textId="77777777" w:rsidR="005C233E" w:rsidRPr="00BB46BD" w:rsidRDefault="005C233E" w:rsidP="009D7391">
            <w:pPr>
              <w:spacing w:after="60"/>
              <w:jc w:val="right"/>
              <w:rPr>
                <w:sz w:val="18"/>
              </w:rPr>
            </w:pPr>
          </w:p>
        </w:tc>
        <w:tc>
          <w:tcPr>
            <w:tcW w:w="0" w:type="auto"/>
            <w:shd w:val="clear" w:color="auto" w:fill="auto"/>
          </w:tcPr>
          <w:p w14:paraId="77E530B5" w14:textId="77777777" w:rsidR="005C233E" w:rsidRPr="00BB46BD" w:rsidRDefault="005C233E" w:rsidP="009D7391">
            <w:pPr>
              <w:spacing w:after="60"/>
              <w:jc w:val="right"/>
              <w:rPr>
                <w:sz w:val="18"/>
              </w:rPr>
            </w:pPr>
          </w:p>
        </w:tc>
        <w:tc>
          <w:tcPr>
            <w:tcW w:w="0" w:type="auto"/>
            <w:shd w:val="clear" w:color="auto" w:fill="auto"/>
          </w:tcPr>
          <w:p w14:paraId="2E8A8F6F" w14:textId="77777777" w:rsidR="005C233E" w:rsidRPr="00BB46BD" w:rsidRDefault="005C233E" w:rsidP="009D7391">
            <w:pPr>
              <w:spacing w:after="60"/>
              <w:jc w:val="right"/>
              <w:rPr>
                <w:sz w:val="18"/>
              </w:rPr>
            </w:pPr>
            <w:r w:rsidRPr="00BB46BD">
              <w:rPr>
                <w:sz w:val="18"/>
              </w:rPr>
              <w:t>99.59</w:t>
            </w:r>
          </w:p>
        </w:tc>
      </w:tr>
      <w:tr w:rsidR="00EE5013" w:rsidRPr="00BB46BD" w14:paraId="1C097343" w14:textId="77777777" w:rsidTr="00257BF5">
        <w:trPr>
          <w:trHeight w:val="180"/>
        </w:trPr>
        <w:tc>
          <w:tcPr>
            <w:tcW w:w="1548" w:type="dxa"/>
            <w:shd w:val="clear" w:color="auto" w:fill="auto"/>
          </w:tcPr>
          <w:p w14:paraId="59C59000" w14:textId="04F46C3C" w:rsidR="005C233E" w:rsidRPr="00BB46BD" w:rsidRDefault="0061679E" w:rsidP="009D7391">
            <w:pPr>
              <w:spacing w:after="60"/>
              <w:jc w:val="left"/>
              <w:rPr>
                <w:sz w:val="18"/>
              </w:rPr>
            </w:pPr>
            <w:r w:rsidRPr="00BB46BD">
              <w:rPr>
                <w:rFonts w:hint="eastAsia"/>
                <w:sz w:val="18"/>
                <w:lang w:eastAsia="zh-CN"/>
              </w:rPr>
              <w:t>一氟二氯乙烷</w:t>
            </w:r>
          </w:p>
        </w:tc>
        <w:tc>
          <w:tcPr>
            <w:tcW w:w="689" w:type="dxa"/>
            <w:shd w:val="clear" w:color="auto" w:fill="auto"/>
          </w:tcPr>
          <w:p w14:paraId="0B3241F8" w14:textId="77777777" w:rsidR="005C233E" w:rsidRPr="00BB46BD" w:rsidRDefault="005C233E" w:rsidP="009D7391">
            <w:pPr>
              <w:spacing w:after="60"/>
              <w:jc w:val="right"/>
              <w:rPr>
                <w:sz w:val="18"/>
              </w:rPr>
            </w:pPr>
          </w:p>
        </w:tc>
        <w:tc>
          <w:tcPr>
            <w:tcW w:w="681" w:type="dxa"/>
            <w:shd w:val="clear" w:color="auto" w:fill="auto"/>
          </w:tcPr>
          <w:p w14:paraId="22198523" w14:textId="77777777" w:rsidR="005C233E" w:rsidRPr="00BB46BD" w:rsidRDefault="005C233E" w:rsidP="009D7391">
            <w:pPr>
              <w:spacing w:after="60"/>
              <w:jc w:val="right"/>
              <w:rPr>
                <w:sz w:val="18"/>
              </w:rPr>
            </w:pPr>
            <w:r w:rsidRPr="00BB46BD">
              <w:rPr>
                <w:sz w:val="18"/>
              </w:rPr>
              <w:t>11.83</w:t>
            </w:r>
          </w:p>
        </w:tc>
        <w:tc>
          <w:tcPr>
            <w:tcW w:w="1119" w:type="dxa"/>
            <w:shd w:val="clear" w:color="auto" w:fill="auto"/>
          </w:tcPr>
          <w:p w14:paraId="4815527A" w14:textId="77777777" w:rsidR="005C233E" w:rsidRPr="00BB46BD" w:rsidRDefault="005C233E" w:rsidP="009D7391">
            <w:pPr>
              <w:spacing w:after="60"/>
              <w:jc w:val="right"/>
              <w:rPr>
                <w:sz w:val="18"/>
              </w:rPr>
            </w:pPr>
          </w:p>
        </w:tc>
        <w:tc>
          <w:tcPr>
            <w:tcW w:w="0" w:type="auto"/>
            <w:shd w:val="clear" w:color="auto" w:fill="auto"/>
          </w:tcPr>
          <w:p w14:paraId="7509E616" w14:textId="77777777" w:rsidR="005C233E" w:rsidRPr="00BB46BD" w:rsidRDefault="005C233E" w:rsidP="009D7391">
            <w:pPr>
              <w:spacing w:after="60"/>
              <w:jc w:val="right"/>
              <w:rPr>
                <w:sz w:val="18"/>
              </w:rPr>
            </w:pPr>
            <w:r w:rsidRPr="00BB46BD">
              <w:rPr>
                <w:sz w:val="18"/>
              </w:rPr>
              <w:t>51.53</w:t>
            </w:r>
          </w:p>
        </w:tc>
        <w:tc>
          <w:tcPr>
            <w:tcW w:w="0" w:type="auto"/>
            <w:shd w:val="clear" w:color="auto" w:fill="auto"/>
          </w:tcPr>
          <w:p w14:paraId="17CCDD0B" w14:textId="77777777" w:rsidR="005C233E" w:rsidRPr="00BB46BD" w:rsidRDefault="005C233E" w:rsidP="009D7391">
            <w:pPr>
              <w:spacing w:after="60"/>
              <w:jc w:val="right"/>
              <w:rPr>
                <w:sz w:val="18"/>
              </w:rPr>
            </w:pPr>
          </w:p>
        </w:tc>
        <w:tc>
          <w:tcPr>
            <w:tcW w:w="730" w:type="dxa"/>
            <w:shd w:val="clear" w:color="auto" w:fill="auto"/>
          </w:tcPr>
          <w:p w14:paraId="2948BD00" w14:textId="77777777" w:rsidR="005C233E" w:rsidRPr="00BB46BD" w:rsidRDefault="005C233E" w:rsidP="009D7391">
            <w:pPr>
              <w:spacing w:after="60"/>
              <w:jc w:val="right"/>
              <w:rPr>
                <w:sz w:val="18"/>
              </w:rPr>
            </w:pPr>
          </w:p>
        </w:tc>
        <w:tc>
          <w:tcPr>
            <w:tcW w:w="1063" w:type="dxa"/>
            <w:shd w:val="clear" w:color="auto" w:fill="auto"/>
          </w:tcPr>
          <w:p w14:paraId="66875FD8" w14:textId="77777777" w:rsidR="005C233E" w:rsidRPr="00BB46BD" w:rsidRDefault="005C233E" w:rsidP="009D7391">
            <w:pPr>
              <w:spacing w:after="60"/>
              <w:jc w:val="right"/>
              <w:rPr>
                <w:sz w:val="18"/>
              </w:rPr>
            </w:pPr>
          </w:p>
        </w:tc>
        <w:tc>
          <w:tcPr>
            <w:tcW w:w="0" w:type="auto"/>
            <w:shd w:val="clear" w:color="auto" w:fill="auto"/>
          </w:tcPr>
          <w:p w14:paraId="7274E02B" w14:textId="77777777" w:rsidR="005C233E" w:rsidRPr="00BB46BD" w:rsidRDefault="005C233E" w:rsidP="009D7391">
            <w:pPr>
              <w:spacing w:after="60"/>
              <w:jc w:val="right"/>
              <w:rPr>
                <w:sz w:val="18"/>
              </w:rPr>
            </w:pPr>
          </w:p>
        </w:tc>
        <w:tc>
          <w:tcPr>
            <w:tcW w:w="0" w:type="auto"/>
            <w:shd w:val="clear" w:color="auto" w:fill="auto"/>
          </w:tcPr>
          <w:p w14:paraId="08C8D7BF" w14:textId="77777777" w:rsidR="005C233E" w:rsidRPr="00BB46BD" w:rsidRDefault="005C233E" w:rsidP="009D7391">
            <w:pPr>
              <w:spacing w:after="60"/>
              <w:jc w:val="right"/>
              <w:rPr>
                <w:sz w:val="18"/>
              </w:rPr>
            </w:pPr>
            <w:r w:rsidRPr="00BB46BD">
              <w:rPr>
                <w:sz w:val="18"/>
              </w:rPr>
              <w:t>63.36</w:t>
            </w:r>
          </w:p>
        </w:tc>
      </w:tr>
    </w:tbl>
    <w:p w14:paraId="0C1282A5" w14:textId="54C968FD" w:rsidR="00257BF5" w:rsidRPr="00257BF5" w:rsidRDefault="00257BF5" w:rsidP="005C233E">
      <w:pPr>
        <w:spacing w:after="60"/>
        <w:contextualSpacing/>
      </w:pPr>
    </w:p>
    <w:p w14:paraId="60181E1F" w14:textId="0F3C0720" w:rsidR="00257BF5" w:rsidRPr="00257BF5" w:rsidRDefault="00257BF5" w:rsidP="005C233E">
      <w:pPr>
        <w:spacing w:after="60"/>
        <w:contextualSpacing/>
      </w:pPr>
    </w:p>
    <w:tbl>
      <w:tblPr>
        <w:tblStyle w:val="TableGrid"/>
        <w:tblW w:w="1000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17"/>
        <w:gridCol w:w="1653"/>
        <w:gridCol w:w="3614"/>
        <w:gridCol w:w="721"/>
      </w:tblGrid>
      <w:tr w:rsidR="00BB46BD" w:rsidRPr="00BB46BD" w14:paraId="16CE9785" w14:textId="77777777" w:rsidTr="00257BF5">
        <w:trPr>
          <w:trHeight w:val="240"/>
        </w:trPr>
        <w:tc>
          <w:tcPr>
            <w:tcW w:w="10005" w:type="dxa"/>
            <w:gridSpan w:val="4"/>
            <w:shd w:val="clear" w:color="auto" w:fill="auto"/>
          </w:tcPr>
          <w:p w14:paraId="1C08C086" w14:textId="0687F8D3" w:rsidR="005C233E" w:rsidRPr="00BB46BD" w:rsidRDefault="005C233E" w:rsidP="009D7391">
            <w:pPr>
              <w:spacing w:after="60"/>
              <w:jc w:val="left"/>
              <w:rPr>
                <w:b/>
                <w:sz w:val="18"/>
                <w:lang w:eastAsia="zh-CN"/>
              </w:rPr>
            </w:pPr>
            <w:r w:rsidRPr="00BB46BD">
              <w:rPr>
                <w:b/>
                <w:sz w:val="18"/>
                <w:lang w:eastAsia="zh-CN"/>
              </w:rPr>
              <w:t>(</w:t>
            </w:r>
            <w:r w:rsidR="00636CBC" w:rsidRPr="00BB46BD">
              <w:rPr>
                <w:rFonts w:hint="eastAsia"/>
                <w:b/>
                <w:sz w:val="18"/>
                <w:lang w:eastAsia="zh-CN"/>
              </w:rPr>
              <w:t>四</w:t>
            </w:r>
            <w:r w:rsidRPr="00BB46BD">
              <w:rPr>
                <w:b/>
                <w:sz w:val="18"/>
                <w:lang w:eastAsia="zh-CN"/>
              </w:rPr>
              <w:t xml:space="preserve">) </w:t>
            </w:r>
            <w:r w:rsidR="00636CBC" w:rsidRPr="00BB46BD">
              <w:rPr>
                <w:rFonts w:hint="eastAsia"/>
                <w:b/>
                <w:sz w:val="18"/>
                <w:lang w:eastAsia="zh-CN"/>
              </w:rPr>
              <w:t>消费</w:t>
            </w:r>
            <w:r w:rsidR="00153924" w:rsidRPr="00BB46BD">
              <w:rPr>
                <w:rFonts w:hint="eastAsia"/>
                <w:b/>
                <w:sz w:val="18"/>
                <w:lang w:eastAsia="zh-CN"/>
              </w:rPr>
              <w:t>量</w:t>
            </w:r>
            <w:r w:rsidR="00636CBC" w:rsidRPr="00BB46BD">
              <w:rPr>
                <w:rFonts w:hint="eastAsia"/>
                <w:b/>
                <w:sz w:val="18"/>
                <w:lang w:eastAsia="zh-CN"/>
              </w:rPr>
              <w:t>数据</w:t>
            </w:r>
            <w:r w:rsidRPr="00BB46BD">
              <w:rPr>
                <w:b/>
                <w:sz w:val="18"/>
                <w:lang w:eastAsia="zh-CN"/>
              </w:rPr>
              <w:t xml:space="preserve"> (ODP </w:t>
            </w:r>
            <w:r w:rsidR="00636CBC" w:rsidRPr="00BB46BD">
              <w:rPr>
                <w:rFonts w:hint="eastAsia"/>
                <w:b/>
                <w:sz w:val="18"/>
                <w:lang w:eastAsia="zh-CN"/>
              </w:rPr>
              <w:t>吨</w:t>
            </w:r>
            <w:r w:rsidRPr="00BB46BD">
              <w:rPr>
                <w:b/>
                <w:sz w:val="18"/>
                <w:lang w:eastAsia="zh-CN"/>
              </w:rPr>
              <w:t>)</w:t>
            </w:r>
            <w:r w:rsidR="00153924" w:rsidRPr="00BB46BD">
              <w:rPr>
                <w:b/>
                <w:sz w:val="18"/>
                <w:lang w:eastAsia="zh-CN"/>
              </w:rPr>
              <w:t xml:space="preserve"> </w:t>
            </w:r>
          </w:p>
        </w:tc>
      </w:tr>
      <w:tr w:rsidR="00BB46BD" w:rsidRPr="00BB46BD" w14:paraId="53A0F5DB" w14:textId="77777777" w:rsidTr="00257BF5">
        <w:trPr>
          <w:trHeight w:val="240"/>
        </w:trPr>
        <w:tc>
          <w:tcPr>
            <w:tcW w:w="4017" w:type="dxa"/>
            <w:shd w:val="clear" w:color="auto" w:fill="auto"/>
          </w:tcPr>
          <w:p w14:paraId="0E977DB2" w14:textId="1A325EA7" w:rsidR="005C233E" w:rsidRPr="00BB46BD" w:rsidRDefault="005C233E" w:rsidP="009D7391">
            <w:pPr>
              <w:spacing w:after="60"/>
              <w:rPr>
                <w:sz w:val="18"/>
              </w:rPr>
            </w:pPr>
            <w:r w:rsidRPr="00BB46BD">
              <w:rPr>
                <w:sz w:val="18"/>
              </w:rPr>
              <w:t>2009</w:t>
            </w:r>
            <w:r w:rsidR="00636CBC" w:rsidRPr="00BB46BD">
              <w:rPr>
                <w:rFonts w:hint="eastAsia"/>
                <w:sz w:val="18"/>
                <w:lang w:eastAsia="zh-CN"/>
              </w:rPr>
              <w:t xml:space="preserve"> </w:t>
            </w:r>
            <w:r w:rsidR="00153924" w:rsidRPr="00BB46BD">
              <w:rPr>
                <w:sz w:val="18"/>
                <w:szCs w:val="18"/>
              </w:rPr>
              <w:t xml:space="preserve">– </w:t>
            </w:r>
            <w:r w:rsidRPr="00BB46BD">
              <w:rPr>
                <w:sz w:val="18"/>
              </w:rPr>
              <w:t xml:space="preserve">2010 </w:t>
            </w:r>
            <w:r w:rsidR="00636CBC" w:rsidRPr="00BB46BD">
              <w:rPr>
                <w:rFonts w:hint="eastAsia"/>
                <w:sz w:val="18"/>
                <w:lang w:eastAsia="zh-CN"/>
              </w:rPr>
              <w:t>年基准：</w:t>
            </w:r>
          </w:p>
        </w:tc>
        <w:tc>
          <w:tcPr>
            <w:tcW w:w="1653" w:type="dxa"/>
            <w:shd w:val="clear" w:color="auto" w:fill="auto"/>
          </w:tcPr>
          <w:p w14:paraId="64BDC7DD" w14:textId="77777777" w:rsidR="005C233E" w:rsidRPr="00BB46BD" w:rsidRDefault="005C233E" w:rsidP="009D7391">
            <w:pPr>
              <w:spacing w:after="60"/>
              <w:jc w:val="right"/>
              <w:rPr>
                <w:sz w:val="18"/>
              </w:rPr>
            </w:pPr>
            <w:r w:rsidRPr="00BB46BD">
              <w:rPr>
                <w:sz w:val="18"/>
              </w:rPr>
              <w:t>380.50</w:t>
            </w:r>
          </w:p>
        </w:tc>
        <w:tc>
          <w:tcPr>
            <w:tcW w:w="3614" w:type="dxa"/>
            <w:shd w:val="clear" w:color="auto" w:fill="auto"/>
          </w:tcPr>
          <w:p w14:paraId="5FA95DF2" w14:textId="5B0C3174" w:rsidR="005C233E" w:rsidRPr="00BB46BD" w:rsidRDefault="00636CBC" w:rsidP="009D7391">
            <w:pPr>
              <w:spacing w:after="60"/>
              <w:rPr>
                <w:sz w:val="18"/>
                <w:lang w:eastAsia="zh-CN"/>
              </w:rPr>
            </w:pPr>
            <w:r w:rsidRPr="00BB46BD">
              <w:rPr>
                <w:rFonts w:hint="eastAsia"/>
                <w:sz w:val="18"/>
                <w:lang w:eastAsia="zh-CN"/>
              </w:rPr>
              <w:t>持续</w:t>
            </w:r>
            <w:r w:rsidR="00D35E97" w:rsidRPr="00BB46BD">
              <w:rPr>
                <w:rFonts w:hint="eastAsia"/>
                <w:sz w:val="18"/>
                <w:lang w:eastAsia="zh-CN"/>
              </w:rPr>
              <w:t>削减总量的起点：</w:t>
            </w:r>
          </w:p>
        </w:tc>
        <w:tc>
          <w:tcPr>
            <w:tcW w:w="0" w:type="auto"/>
            <w:shd w:val="clear" w:color="auto" w:fill="auto"/>
          </w:tcPr>
          <w:p w14:paraId="7F8605FF" w14:textId="77777777" w:rsidR="005C233E" w:rsidRPr="00BB46BD" w:rsidRDefault="005C233E" w:rsidP="009D7391">
            <w:pPr>
              <w:spacing w:after="60"/>
              <w:jc w:val="right"/>
              <w:rPr>
                <w:sz w:val="18"/>
              </w:rPr>
            </w:pPr>
            <w:r w:rsidRPr="00BB46BD">
              <w:rPr>
                <w:sz w:val="18"/>
              </w:rPr>
              <w:t>380.50</w:t>
            </w:r>
          </w:p>
        </w:tc>
      </w:tr>
      <w:tr w:rsidR="00BB46BD" w:rsidRPr="00BB46BD" w14:paraId="0C7609CC" w14:textId="77777777" w:rsidTr="00257BF5">
        <w:trPr>
          <w:trHeight w:val="240"/>
        </w:trPr>
        <w:tc>
          <w:tcPr>
            <w:tcW w:w="10005" w:type="dxa"/>
            <w:gridSpan w:val="4"/>
            <w:shd w:val="clear" w:color="auto" w:fill="auto"/>
          </w:tcPr>
          <w:p w14:paraId="6104B3E4" w14:textId="6DAB2F55" w:rsidR="005C233E" w:rsidRPr="00BB46BD" w:rsidRDefault="007963A2" w:rsidP="009D7391">
            <w:pPr>
              <w:spacing w:after="60"/>
              <w:rPr>
                <w:b/>
                <w:sz w:val="18"/>
                <w:lang w:eastAsia="zh-CN"/>
              </w:rPr>
            </w:pPr>
            <w:r w:rsidRPr="00BB46BD">
              <w:rPr>
                <w:rFonts w:hint="eastAsia"/>
                <w:b/>
                <w:sz w:val="18"/>
                <w:lang w:eastAsia="zh-CN"/>
              </w:rPr>
              <w:t>符合</w:t>
            </w:r>
            <w:r w:rsidR="00153924" w:rsidRPr="00BB46BD">
              <w:rPr>
                <w:rFonts w:hint="eastAsia"/>
                <w:b/>
                <w:sz w:val="18"/>
                <w:lang w:eastAsia="zh-CN"/>
              </w:rPr>
              <w:t>供资</w:t>
            </w:r>
            <w:r w:rsidRPr="00BB46BD">
              <w:rPr>
                <w:rFonts w:hint="eastAsia"/>
                <w:b/>
                <w:sz w:val="18"/>
                <w:lang w:eastAsia="zh-CN"/>
              </w:rPr>
              <w:t>条件</w:t>
            </w:r>
            <w:r w:rsidR="00153924" w:rsidRPr="00BB46BD">
              <w:rPr>
                <w:rFonts w:hint="eastAsia"/>
                <w:b/>
                <w:sz w:val="18"/>
                <w:lang w:eastAsia="zh-CN"/>
              </w:rPr>
              <w:t>的</w:t>
            </w:r>
            <w:r w:rsidR="00D35E97" w:rsidRPr="00BB46BD">
              <w:rPr>
                <w:rFonts w:hint="eastAsia"/>
                <w:b/>
                <w:sz w:val="18"/>
                <w:lang w:eastAsia="zh-CN"/>
              </w:rPr>
              <w:t>消费量</w:t>
            </w:r>
            <w:r w:rsidR="005C233E" w:rsidRPr="00BB46BD">
              <w:rPr>
                <w:b/>
                <w:sz w:val="18"/>
                <w:lang w:eastAsia="zh-CN"/>
              </w:rPr>
              <w:t xml:space="preserve"> (ODP </w:t>
            </w:r>
            <w:r w:rsidR="00D35E97" w:rsidRPr="00BB46BD">
              <w:rPr>
                <w:rFonts w:hint="eastAsia"/>
                <w:b/>
                <w:sz w:val="18"/>
                <w:lang w:eastAsia="zh-CN"/>
              </w:rPr>
              <w:t>吨</w:t>
            </w:r>
            <w:r w:rsidR="005C233E" w:rsidRPr="00BB46BD">
              <w:rPr>
                <w:b/>
                <w:sz w:val="18"/>
                <w:lang w:eastAsia="zh-CN"/>
              </w:rPr>
              <w:t>)</w:t>
            </w:r>
          </w:p>
        </w:tc>
      </w:tr>
      <w:tr w:rsidR="00D35E97" w:rsidRPr="00BB46BD" w14:paraId="5E73CDA7" w14:textId="77777777" w:rsidTr="00257BF5">
        <w:trPr>
          <w:trHeight w:val="156"/>
        </w:trPr>
        <w:tc>
          <w:tcPr>
            <w:tcW w:w="4017" w:type="dxa"/>
            <w:shd w:val="clear" w:color="auto" w:fill="auto"/>
          </w:tcPr>
          <w:p w14:paraId="27629407" w14:textId="4DD16B76" w:rsidR="005C233E" w:rsidRPr="00BB46BD" w:rsidRDefault="00F13609" w:rsidP="009D7391">
            <w:pPr>
              <w:spacing w:after="60"/>
              <w:rPr>
                <w:sz w:val="18"/>
              </w:rPr>
            </w:pPr>
            <w:r w:rsidRPr="00BB46BD">
              <w:rPr>
                <w:rFonts w:hint="eastAsia"/>
                <w:sz w:val="18"/>
                <w:lang w:eastAsia="zh-CN"/>
              </w:rPr>
              <w:t>已核准：</w:t>
            </w:r>
          </w:p>
        </w:tc>
        <w:tc>
          <w:tcPr>
            <w:tcW w:w="1653" w:type="dxa"/>
            <w:shd w:val="clear" w:color="auto" w:fill="auto"/>
          </w:tcPr>
          <w:p w14:paraId="0BD59DDF" w14:textId="77777777" w:rsidR="005C233E" w:rsidRPr="00BB46BD" w:rsidRDefault="005C233E" w:rsidP="009D7391">
            <w:pPr>
              <w:spacing w:after="60"/>
              <w:jc w:val="right"/>
              <w:rPr>
                <w:sz w:val="18"/>
              </w:rPr>
            </w:pPr>
            <w:r w:rsidRPr="00BB46BD">
              <w:rPr>
                <w:sz w:val="18"/>
              </w:rPr>
              <w:t>308.76</w:t>
            </w:r>
          </w:p>
        </w:tc>
        <w:tc>
          <w:tcPr>
            <w:tcW w:w="3614" w:type="dxa"/>
            <w:shd w:val="clear" w:color="auto" w:fill="auto"/>
          </w:tcPr>
          <w:p w14:paraId="1D1638E0" w14:textId="229048E6" w:rsidR="005C233E" w:rsidRPr="00BB46BD" w:rsidRDefault="00F13609" w:rsidP="009D7391">
            <w:pPr>
              <w:spacing w:after="60"/>
              <w:rPr>
                <w:sz w:val="18"/>
              </w:rPr>
            </w:pPr>
            <w:r w:rsidRPr="00BB46BD">
              <w:rPr>
                <w:rFonts w:hint="eastAsia"/>
                <w:sz w:val="18"/>
                <w:lang w:eastAsia="zh-CN"/>
              </w:rPr>
              <w:t>剩余：</w:t>
            </w:r>
          </w:p>
        </w:tc>
        <w:tc>
          <w:tcPr>
            <w:tcW w:w="0" w:type="auto"/>
            <w:shd w:val="clear" w:color="auto" w:fill="auto"/>
          </w:tcPr>
          <w:p w14:paraId="78909A13" w14:textId="77777777" w:rsidR="005C233E" w:rsidRPr="00BB46BD" w:rsidRDefault="005C233E" w:rsidP="009D7391">
            <w:pPr>
              <w:spacing w:after="60"/>
              <w:jc w:val="right"/>
              <w:rPr>
                <w:sz w:val="18"/>
              </w:rPr>
            </w:pPr>
            <w:r w:rsidRPr="00BB46BD">
              <w:rPr>
                <w:sz w:val="18"/>
              </w:rPr>
              <w:t>71.74</w:t>
            </w:r>
          </w:p>
        </w:tc>
      </w:tr>
    </w:tbl>
    <w:p w14:paraId="736482A2" w14:textId="5B0A841D" w:rsidR="00257BF5" w:rsidRPr="00257BF5" w:rsidRDefault="00257BF5" w:rsidP="005C233E">
      <w:pPr>
        <w:spacing w:after="60"/>
        <w:contextualSpacing/>
      </w:pPr>
    </w:p>
    <w:p w14:paraId="7B5198C3" w14:textId="348C7D5B" w:rsidR="00257BF5" w:rsidRPr="00257BF5" w:rsidRDefault="00257BF5" w:rsidP="005C233E">
      <w:pPr>
        <w:spacing w:after="60"/>
        <w:contextualSpacing/>
      </w:pPr>
    </w:p>
    <w:tbl>
      <w:tblPr>
        <w:tblStyle w:val="TableGrid"/>
        <w:tblW w:w="1009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0"/>
        <w:gridCol w:w="3343"/>
        <w:gridCol w:w="1327"/>
        <w:gridCol w:w="1327"/>
        <w:gridCol w:w="1327"/>
        <w:gridCol w:w="1328"/>
      </w:tblGrid>
      <w:tr w:rsidR="00BB46BD" w:rsidRPr="00BB46BD" w14:paraId="28C6E32A" w14:textId="77777777" w:rsidTr="00257BF5">
        <w:trPr>
          <w:trHeight w:val="116"/>
        </w:trPr>
        <w:tc>
          <w:tcPr>
            <w:tcW w:w="4783" w:type="dxa"/>
            <w:gridSpan w:val="2"/>
            <w:shd w:val="clear" w:color="auto" w:fill="auto"/>
          </w:tcPr>
          <w:p w14:paraId="3133E43A" w14:textId="5B14803A" w:rsidR="005C233E" w:rsidRPr="00BB46BD" w:rsidRDefault="005C233E" w:rsidP="009D7391">
            <w:pPr>
              <w:spacing w:after="60"/>
              <w:jc w:val="left"/>
              <w:rPr>
                <w:b/>
                <w:sz w:val="18"/>
              </w:rPr>
            </w:pPr>
            <w:r w:rsidRPr="00BB46BD">
              <w:rPr>
                <w:b/>
                <w:sz w:val="18"/>
              </w:rPr>
              <w:t>(</w:t>
            </w:r>
            <w:r w:rsidR="00F13609" w:rsidRPr="00BB46BD">
              <w:rPr>
                <w:rFonts w:hint="eastAsia"/>
                <w:b/>
                <w:sz w:val="18"/>
                <w:lang w:eastAsia="zh-CN"/>
              </w:rPr>
              <w:t>五</w:t>
            </w:r>
            <w:r w:rsidRPr="00BB46BD">
              <w:rPr>
                <w:b/>
                <w:sz w:val="18"/>
              </w:rPr>
              <w:t xml:space="preserve">) </w:t>
            </w:r>
            <w:r w:rsidR="00F13609" w:rsidRPr="00BB46BD">
              <w:rPr>
                <w:rFonts w:hint="eastAsia"/>
                <w:b/>
                <w:sz w:val="18"/>
                <w:lang w:eastAsia="zh-CN"/>
              </w:rPr>
              <w:t>业务计划</w:t>
            </w:r>
            <w:r w:rsidRPr="00BB46BD">
              <w:rPr>
                <w:b/>
                <w:sz w:val="18"/>
              </w:rPr>
              <w:t xml:space="preserve"> </w:t>
            </w:r>
          </w:p>
        </w:tc>
        <w:tc>
          <w:tcPr>
            <w:tcW w:w="1327" w:type="dxa"/>
            <w:shd w:val="clear" w:color="auto" w:fill="auto"/>
          </w:tcPr>
          <w:p w14:paraId="2EC75BEA" w14:textId="6C61755A" w:rsidR="005C233E" w:rsidRPr="00BB46BD" w:rsidRDefault="005C233E" w:rsidP="009D7391">
            <w:pPr>
              <w:spacing w:after="60"/>
              <w:jc w:val="center"/>
              <w:rPr>
                <w:b/>
                <w:sz w:val="18"/>
              </w:rPr>
            </w:pPr>
            <w:r w:rsidRPr="00BB46BD">
              <w:rPr>
                <w:b/>
                <w:sz w:val="18"/>
              </w:rPr>
              <w:t>2019</w:t>
            </w:r>
            <w:r w:rsidR="00F13609" w:rsidRPr="00BB46BD">
              <w:rPr>
                <w:rFonts w:hint="eastAsia"/>
                <w:b/>
                <w:sz w:val="18"/>
                <w:lang w:eastAsia="zh-CN"/>
              </w:rPr>
              <w:t>年</w:t>
            </w:r>
          </w:p>
        </w:tc>
        <w:tc>
          <w:tcPr>
            <w:tcW w:w="1327" w:type="dxa"/>
            <w:shd w:val="clear" w:color="auto" w:fill="auto"/>
          </w:tcPr>
          <w:p w14:paraId="311DE77E" w14:textId="68B2C0AD" w:rsidR="005C233E" w:rsidRPr="00BB46BD" w:rsidRDefault="005C233E" w:rsidP="009D7391">
            <w:pPr>
              <w:spacing w:after="60"/>
              <w:jc w:val="center"/>
              <w:rPr>
                <w:b/>
                <w:sz w:val="18"/>
              </w:rPr>
            </w:pPr>
            <w:r w:rsidRPr="00BB46BD">
              <w:rPr>
                <w:b/>
                <w:sz w:val="18"/>
              </w:rPr>
              <w:t>2020</w:t>
            </w:r>
            <w:r w:rsidR="00F13609" w:rsidRPr="00BB46BD">
              <w:rPr>
                <w:rFonts w:hint="eastAsia"/>
                <w:b/>
                <w:sz w:val="18"/>
                <w:lang w:eastAsia="zh-CN"/>
              </w:rPr>
              <w:t>年</w:t>
            </w:r>
          </w:p>
        </w:tc>
        <w:tc>
          <w:tcPr>
            <w:tcW w:w="1327" w:type="dxa"/>
            <w:shd w:val="clear" w:color="auto" w:fill="auto"/>
          </w:tcPr>
          <w:p w14:paraId="63468B30" w14:textId="2C969DD7" w:rsidR="005C233E" w:rsidRPr="00BB46BD" w:rsidRDefault="005C233E" w:rsidP="009D7391">
            <w:pPr>
              <w:spacing w:after="60"/>
              <w:jc w:val="center"/>
              <w:rPr>
                <w:b/>
                <w:sz w:val="18"/>
              </w:rPr>
            </w:pPr>
            <w:r w:rsidRPr="00BB46BD">
              <w:rPr>
                <w:b/>
                <w:sz w:val="18"/>
              </w:rPr>
              <w:t>2021</w:t>
            </w:r>
            <w:r w:rsidR="00F13609" w:rsidRPr="00BB46BD">
              <w:rPr>
                <w:rFonts w:hint="eastAsia"/>
                <w:b/>
                <w:sz w:val="18"/>
                <w:lang w:eastAsia="zh-CN"/>
              </w:rPr>
              <w:t>年</w:t>
            </w:r>
          </w:p>
        </w:tc>
        <w:tc>
          <w:tcPr>
            <w:tcW w:w="1328" w:type="dxa"/>
            <w:shd w:val="clear" w:color="auto" w:fill="auto"/>
          </w:tcPr>
          <w:p w14:paraId="2456960B" w14:textId="61FA4B98" w:rsidR="005C233E" w:rsidRPr="00BB46BD" w:rsidRDefault="00F13609" w:rsidP="009D7391">
            <w:pPr>
              <w:spacing w:after="60"/>
              <w:jc w:val="center"/>
              <w:rPr>
                <w:b/>
                <w:sz w:val="18"/>
              </w:rPr>
            </w:pPr>
            <w:r w:rsidRPr="00BB46BD">
              <w:rPr>
                <w:rFonts w:hint="eastAsia"/>
                <w:b/>
                <w:sz w:val="18"/>
                <w:lang w:eastAsia="zh-CN"/>
              </w:rPr>
              <w:t>合计</w:t>
            </w:r>
          </w:p>
        </w:tc>
      </w:tr>
      <w:tr w:rsidR="00BB46BD" w:rsidRPr="00BB46BD" w14:paraId="73B8B8E8" w14:textId="77777777" w:rsidTr="00257BF5">
        <w:trPr>
          <w:trHeight w:val="240"/>
        </w:trPr>
        <w:tc>
          <w:tcPr>
            <w:tcW w:w="1440" w:type="dxa"/>
            <w:vMerge w:val="restart"/>
            <w:shd w:val="clear" w:color="auto" w:fill="auto"/>
          </w:tcPr>
          <w:p w14:paraId="71057A74" w14:textId="3E742C4F" w:rsidR="005C233E" w:rsidRPr="00BB46BD" w:rsidRDefault="00F13609" w:rsidP="009D7391">
            <w:pPr>
              <w:spacing w:after="60"/>
              <w:rPr>
                <w:sz w:val="18"/>
              </w:rPr>
            </w:pPr>
            <w:r w:rsidRPr="00BB46BD">
              <w:rPr>
                <w:rFonts w:hint="eastAsia"/>
                <w:sz w:val="18"/>
                <w:lang w:eastAsia="zh-CN"/>
              </w:rPr>
              <w:t>开发计划署</w:t>
            </w:r>
          </w:p>
        </w:tc>
        <w:tc>
          <w:tcPr>
            <w:tcW w:w="3343" w:type="dxa"/>
            <w:shd w:val="clear" w:color="auto" w:fill="auto"/>
          </w:tcPr>
          <w:p w14:paraId="7A3796D1" w14:textId="1B5C30EA" w:rsidR="005C233E" w:rsidRPr="00BB46BD" w:rsidRDefault="004447C9" w:rsidP="009D7391">
            <w:pPr>
              <w:spacing w:after="60"/>
              <w:jc w:val="left"/>
              <w:rPr>
                <w:sz w:val="18"/>
                <w:lang w:eastAsia="zh-CN"/>
              </w:rPr>
            </w:pPr>
            <w:r w:rsidRPr="00BB46BD">
              <w:rPr>
                <w:rFonts w:hint="eastAsia"/>
                <w:sz w:val="18"/>
                <w:lang w:eastAsia="zh-CN"/>
              </w:rPr>
              <w:t>淘汰</w:t>
            </w:r>
            <w:r w:rsidR="00153924" w:rsidRPr="00BB46BD">
              <w:rPr>
                <w:sz w:val="18"/>
                <w:szCs w:val="18"/>
                <w:lang w:val="zh-CN" w:eastAsia="zh-CN"/>
              </w:rPr>
              <w:t>消耗臭氧层物质</w:t>
            </w:r>
            <w:r w:rsidR="005C233E" w:rsidRPr="00BB46BD">
              <w:rPr>
                <w:sz w:val="18"/>
                <w:lang w:eastAsia="zh-CN"/>
              </w:rPr>
              <w:t xml:space="preserve"> (ODP </w:t>
            </w:r>
            <w:r w:rsidRPr="00BB46BD">
              <w:rPr>
                <w:rFonts w:hint="eastAsia"/>
                <w:sz w:val="18"/>
                <w:lang w:eastAsia="zh-CN"/>
              </w:rPr>
              <w:t>吨</w:t>
            </w:r>
            <w:r w:rsidR="005C233E" w:rsidRPr="00BB46BD">
              <w:rPr>
                <w:sz w:val="18"/>
                <w:lang w:eastAsia="zh-CN"/>
              </w:rPr>
              <w:t>)</w:t>
            </w:r>
          </w:p>
        </w:tc>
        <w:tc>
          <w:tcPr>
            <w:tcW w:w="1327" w:type="dxa"/>
            <w:shd w:val="clear" w:color="auto" w:fill="auto"/>
          </w:tcPr>
          <w:p w14:paraId="41A1D8AC" w14:textId="77777777" w:rsidR="005C233E" w:rsidRPr="00BB46BD" w:rsidRDefault="005C233E" w:rsidP="009D7391">
            <w:pPr>
              <w:spacing w:after="60"/>
              <w:jc w:val="right"/>
              <w:rPr>
                <w:sz w:val="18"/>
              </w:rPr>
            </w:pPr>
            <w:r w:rsidRPr="00BB46BD">
              <w:rPr>
                <w:sz w:val="18"/>
              </w:rPr>
              <w:t>22.93</w:t>
            </w:r>
          </w:p>
        </w:tc>
        <w:tc>
          <w:tcPr>
            <w:tcW w:w="1327" w:type="dxa"/>
            <w:shd w:val="clear" w:color="auto" w:fill="auto"/>
          </w:tcPr>
          <w:p w14:paraId="790204FD" w14:textId="77777777" w:rsidR="005C233E" w:rsidRPr="00BB46BD" w:rsidRDefault="005C233E" w:rsidP="009D7391">
            <w:pPr>
              <w:spacing w:after="60"/>
              <w:jc w:val="right"/>
              <w:rPr>
                <w:sz w:val="18"/>
              </w:rPr>
            </w:pPr>
            <w:r w:rsidRPr="00BB46BD">
              <w:rPr>
                <w:sz w:val="18"/>
              </w:rPr>
              <w:t>18.81</w:t>
            </w:r>
          </w:p>
        </w:tc>
        <w:tc>
          <w:tcPr>
            <w:tcW w:w="1327" w:type="dxa"/>
            <w:shd w:val="clear" w:color="auto" w:fill="auto"/>
          </w:tcPr>
          <w:p w14:paraId="5D865B30" w14:textId="77777777" w:rsidR="005C233E" w:rsidRPr="00BB46BD" w:rsidRDefault="005C233E" w:rsidP="009D7391">
            <w:pPr>
              <w:spacing w:after="60"/>
              <w:jc w:val="right"/>
              <w:rPr>
                <w:sz w:val="18"/>
              </w:rPr>
            </w:pPr>
            <w:r w:rsidRPr="00BB46BD">
              <w:rPr>
                <w:sz w:val="18"/>
              </w:rPr>
              <w:t>6.68</w:t>
            </w:r>
          </w:p>
        </w:tc>
        <w:tc>
          <w:tcPr>
            <w:tcW w:w="1328" w:type="dxa"/>
            <w:shd w:val="clear" w:color="auto" w:fill="auto"/>
          </w:tcPr>
          <w:p w14:paraId="06653541" w14:textId="77777777" w:rsidR="005C233E" w:rsidRPr="00BB46BD" w:rsidRDefault="005C233E" w:rsidP="009D7391">
            <w:pPr>
              <w:spacing w:after="60"/>
              <w:jc w:val="right"/>
              <w:rPr>
                <w:sz w:val="18"/>
              </w:rPr>
            </w:pPr>
            <w:r w:rsidRPr="00BB46BD">
              <w:rPr>
                <w:sz w:val="18"/>
              </w:rPr>
              <w:t>48.42</w:t>
            </w:r>
          </w:p>
        </w:tc>
      </w:tr>
      <w:tr w:rsidR="00BB46BD" w:rsidRPr="00BB46BD" w14:paraId="76CB0717" w14:textId="77777777" w:rsidTr="00257BF5">
        <w:trPr>
          <w:trHeight w:val="240"/>
        </w:trPr>
        <w:tc>
          <w:tcPr>
            <w:tcW w:w="1440" w:type="dxa"/>
            <w:vMerge/>
            <w:shd w:val="clear" w:color="auto" w:fill="auto"/>
          </w:tcPr>
          <w:p w14:paraId="109A8243" w14:textId="77777777" w:rsidR="005C233E" w:rsidRPr="00BB46BD" w:rsidRDefault="005C233E" w:rsidP="009D7391">
            <w:pPr>
              <w:spacing w:after="60"/>
              <w:rPr>
                <w:sz w:val="18"/>
              </w:rPr>
            </w:pPr>
          </w:p>
        </w:tc>
        <w:tc>
          <w:tcPr>
            <w:tcW w:w="3343" w:type="dxa"/>
            <w:shd w:val="clear" w:color="auto" w:fill="auto"/>
          </w:tcPr>
          <w:p w14:paraId="12840010" w14:textId="5833E103" w:rsidR="005C233E" w:rsidRPr="00BB46BD" w:rsidRDefault="004447C9" w:rsidP="009D7391">
            <w:pPr>
              <w:spacing w:after="60"/>
              <w:jc w:val="left"/>
              <w:rPr>
                <w:sz w:val="18"/>
              </w:rPr>
            </w:pPr>
            <w:r w:rsidRPr="00BB46BD">
              <w:rPr>
                <w:rFonts w:hint="eastAsia"/>
                <w:sz w:val="18"/>
                <w:lang w:eastAsia="zh-CN"/>
              </w:rPr>
              <w:t>供资</w:t>
            </w:r>
            <w:r w:rsidR="005C233E" w:rsidRPr="00BB46BD">
              <w:rPr>
                <w:sz w:val="18"/>
              </w:rPr>
              <w:t xml:space="preserve"> (</w:t>
            </w:r>
            <w:r w:rsidRPr="00BB46BD">
              <w:rPr>
                <w:rFonts w:hint="eastAsia"/>
                <w:sz w:val="18"/>
                <w:lang w:eastAsia="zh-CN"/>
              </w:rPr>
              <w:t>美元</w:t>
            </w:r>
            <w:r w:rsidR="005C233E" w:rsidRPr="00BB46BD">
              <w:rPr>
                <w:sz w:val="18"/>
              </w:rPr>
              <w:t>)</w:t>
            </w:r>
          </w:p>
        </w:tc>
        <w:tc>
          <w:tcPr>
            <w:tcW w:w="1327" w:type="dxa"/>
            <w:shd w:val="clear" w:color="auto" w:fill="auto"/>
          </w:tcPr>
          <w:p w14:paraId="6D03105F" w14:textId="77777777" w:rsidR="005C233E" w:rsidRPr="00BB46BD" w:rsidRDefault="005C233E" w:rsidP="009D7391">
            <w:pPr>
              <w:spacing w:after="60"/>
              <w:jc w:val="right"/>
              <w:rPr>
                <w:sz w:val="18"/>
              </w:rPr>
            </w:pPr>
            <w:r w:rsidRPr="00BB46BD">
              <w:rPr>
                <w:sz w:val="18"/>
              </w:rPr>
              <w:t>1,705,559</w:t>
            </w:r>
          </w:p>
        </w:tc>
        <w:tc>
          <w:tcPr>
            <w:tcW w:w="1327" w:type="dxa"/>
            <w:shd w:val="clear" w:color="auto" w:fill="auto"/>
          </w:tcPr>
          <w:p w14:paraId="2997ECF2" w14:textId="77777777" w:rsidR="005C233E" w:rsidRPr="00BB46BD" w:rsidRDefault="005C233E" w:rsidP="009D7391">
            <w:pPr>
              <w:spacing w:after="60"/>
              <w:jc w:val="right"/>
              <w:rPr>
                <w:sz w:val="18"/>
              </w:rPr>
            </w:pPr>
            <w:r w:rsidRPr="00BB46BD">
              <w:rPr>
                <w:sz w:val="18"/>
              </w:rPr>
              <w:t>1,399,539</w:t>
            </w:r>
          </w:p>
        </w:tc>
        <w:tc>
          <w:tcPr>
            <w:tcW w:w="1327" w:type="dxa"/>
            <w:shd w:val="clear" w:color="auto" w:fill="auto"/>
          </w:tcPr>
          <w:p w14:paraId="4469D110" w14:textId="77777777" w:rsidR="005C233E" w:rsidRPr="00BB46BD" w:rsidRDefault="005C233E" w:rsidP="009D7391">
            <w:pPr>
              <w:spacing w:after="60"/>
              <w:jc w:val="right"/>
              <w:rPr>
                <w:sz w:val="18"/>
              </w:rPr>
            </w:pPr>
            <w:r w:rsidRPr="00BB46BD">
              <w:rPr>
                <w:sz w:val="18"/>
              </w:rPr>
              <w:t>496,727</w:t>
            </w:r>
          </w:p>
        </w:tc>
        <w:tc>
          <w:tcPr>
            <w:tcW w:w="1328" w:type="dxa"/>
            <w:shd w:val="clear" w:color="auto" w:fill="auto"/>
          </w:tcPr>
          <w:p w14:paraId="2A8621CA" w14:textId="77777777" w:rsidR="005C233E" w:rsidRPr="00BB46BD" w:rsidRDefault="005C233E" w:rsidP="009D7391">
            <w:pPr>
              <w:spacing w:after="60"/>
              <w:jc w:val="right"/>
              <w:rPr>
                <w:sz w:val="18"/>
              </w:rPr>
            </w:pPr>
            <w:r w:rsidRPr="00BB46BD">
              <w:rPr>
                <w:sz w:val="18"/>
              </w:rPr>
              <w:t>3,601,825</w:t>
            </w:r>
          </w:p>
        </w:tc>
      </w:tr>
      <w:tr w:rsidR="00BB46BD" w:rsidRPr="00BB46BD" w14:paraId="548AAFC5" w14:textId="77777777" w:rsidTr="00257BF5">
        <w:trPr>
          <w:trHeight w:val="240"/>
        </w:trPr>
        <w:tc>
          <w:tcPr>
            <w:tcW w:w="1440" w:type="dxa"/>
            <w:vMerge w:val="restart"/>
            <w:shd w:val="clear" w:color="auto" w:fill="auto"/>
          </w:tcPr>
          <w:p w14:paraId="65DBECD9" w14:textId="0A27807D" w:rsidR="005C233E" w:rsidRPr="00BB46BD" w:rsidRDefault="004447C9" w:rsidP="009D7391">
            <w:pPr>
              <w:spacing w:after="60"/>
              <w:rPr>
                <w:sz w:val="18"/>
              </w:rPr>
            </w:pPr>
            <w:r w:rsidRPr="00BB46BD">
              <w:rPr>
                <w:rFonts w:hint="eastAsia"/>
                <w:sz w:val="18"/>
                <w:lang w:eastAsia="zh-CN"/>
              </w:rPr>
              <w:t>环境规划署</w:t>
            </w:r>
          </w:p>
        </w:tc>
        <w:tc>
          <w:tcPr>
            <w:tcW w:w="3343" w:type="dxa"/>
            <w:shd w:val="clear" w:color="auto" w:fill="auto"/>
          </w:tcPr>
          <w:p w14:paraId="411A2576" w14:textId="1ED22EEF" w:rsidR="005C233E" w:rsidRPr="00BB46BD" w:rsidRDefault="00153924" w:rsidP="009D7391">
            <w:pPr>
              <w:spacing w:after="60"/>
              <w:jc w:val="left"/>
              <w:rPr>
                <w:sz w:val="18"/>
                <w:lang w:eastAsia="zh-CN"/>
              </w:rPr>
            </w:pPr>
            <w:r w:rsidRPr="00BB46BD">
              <w:rPr>
                <w:rFonts w:hint="eastAsia"/>
                <w:sz w:val="18"/>
                <w:lang w:eastAsia="zh-CN"/>
              </w:rPr>
              <w:t>淘汰</w:t>
            </w:r>
            <w:r w:rsidRPr="00BB46BD">
              <w:rPr>
                <w:sz w:val="18"/>
                <w:szCs w:val="18"/>
                <w:lang w:val="zh-CN" w:eastAsia="zh-CN"/>
              </w:rPr>
              <w:t>消耗臭氧层物质</w:t>
            </w:r>
            <w:r w:rsidRPr="00BB46BD">
              <w:rPr>
                <w:rFonts w:hint="eastAsia"/>
                <w:sz w:val="18"/>
                <w:szCs w:val="18"/>
                <w:lang w:val="zh-CN" w:eastAsia="zh-CN"/>
              </w:rPr>
              <w:t xml:space="preserve"> </w:t>
            </w:r>
            <w:r w:rsidR="005C233E" w:rsidRPr="00BB46BD">
              <w:rPr>
                <w:sz w:val="18"/>
                <w:lang w:eastAsia="zh-CN"/>
              </w:rPr>
              <w:t xml:space="preserve">(ODP </w:t>
            </w:r>
            <w:r w:rsidR="004447C9" w:rsidRPr="00BB46BD">
              <w:rPr>
                <w:rFonts w:hint="eastAsia"/>
                <w:sz w:val="18"/>
                <w:lang w:eastAsia="zh-CN"/>
              </w:rPr>
              <w:t>吨</w:t>
            </w:r>
            <w:r w:rsidR="005C233E" w:rsidRPr="00BB46BD">
              <w:rPr>
                <w:sz w:val="18"/>
                <w:lang w:eastAsia="zh-CN"/>
              </w:rPr>
              <w:t>)</w:t>
            </w:r>
          </w:p>
        </w:tc>
        <w:tc>
          <w:tcPr>
            <w:tcW w:w="1327" w:type="dxa"/>
            <w:shd w:val="clear" w:color="auto" w:fill="auto"/>
          </w:tcPr>
          <w:p w14:paraId="231BF789" w14:textId="77777777" w:rsidR="005C233E" w:rsidRPr="00BB46BD" w:rsidRDefault="005C233E" w:rsidP="009D7391">
            <w:pPr>
              <w:spacing w:after="60"/>
              <w:jc w:val="right"/>
              <w:rPr>
                <w:sz w:val="18"/>
              </w:rPr>
            </w:pPr>
            <w:r w:rsidRPr="00BB46BD">
              <w:rPr>
                <w:sz w:val="18"/>
              </w:rPr>
              <w:t>2.73</w:t>
            </w:r>
          </w:p>
        </w:tc>
        <w:tc>
          <w:tcPr>
            <w:tcW w:w="1327" w:type="dxa"/>
            <w:shd w:val="clear" w:color="auto" w:fill="auto"/>
          </w:tcPr>
          <w:p w14:paraId="02F40A2E" w14:textId="77777777" w:rsidR="005C233E" w:rsidRPr="00BB46BD" w:rsidRDefault="005C233E" w:rsidP="009D7391">
            <w:pPr>
              <w:spacing w:after="60"/>
              <w:jc w:val="right"/>
              <w:rPr>
                <w:sz w:val="18"/>
              </w:rPr>
            </w:pPr>
            <w:r w:rsidRPr="00BB46BD">
              <w:rPr>
                <w:sz w:val="18"/>
              </w:rPr>
              <w:t>2.45</w:t>
            </w:r>
          </w:p>
        </w:tc>
        <w:tc>
          <w:tcPr>
            <w:tcW w:w="1327" w:type="dxa"/>
            <w:shd w:val="clear" w:color="auto" w:fill="auto"/>
          </w:tcPr>
          <w:p w14:paraId="67373E28" w14:textId="77777777" w:rsidR="005C233E" w:rsidRPr="00BB46BD" w:rsidRDefault="005C233E" w:rsidP="009D7391">
            <w:pPr>
              <w:spacing w:after="60"/>
              <w:jc w:val="right"/>
              <w:rPr>
                <w:sz w:val="18"/>
              </w:rPr>
            </w:pPr>
            <w:r w:rsidRPr="00BB46BD">
              <w:rPr>
                <w:sz w:val="18"/>
              </w:rPr>
              <w:t>0</w:t>
            </w:r>
          </w:p>
        </w:tc>
        <w:tc>
          <w:tcPr>
            <w:tcW w:w="1328" w:type="dxa"/>
            <w:shd w:val="clear" w:color="auto" w:fill="auto"/>
          </w:tcPr>
          <w:p w14:paraId="4D586E42" w14:textId="77777777" w:rsidR="005C233E" w:rsidRPr="00BB46BD" w:rsidRDefault="005C233E" w:rsidP="009D7391">
            <w:pPr>
              <w:spacing w:after="60"/>
              <w:jc w:val="right"/>
              <w:rPr>
                <w:sz w:val="18"/>
              </w:rPr>
            </w:pPr>
            <w:r w:rsidRPr="00BB46BD">
              <w:rPr>
                <w:sz w:val="18"/>
              </w:rPr>
              <w:t>5.18</w:t>
            </w:r>
          </w:p>
        </w:tc>
      </w:tr>
      <w:tr w:rsidR="00BB46BD" w:rsidRPr="00BB46BD" w14:paraId="22FFF2B5" w14:textId="77777777" w:rsidTr="00257BF5">
        <w:trPr>
          <w:trHeight w:val="240"/>
        </w:trPr>
        <w:tc>
          <w:tcPr>
            <w:tcW w:w="1440" w:type="dxa"/>
            <w:vMerge/>
            <w:shd w:val="clear" w:color="auto" w:fill="auto"/>
          </w:tcPr>
          <w:p w14:paraId="6785F194" w14:textId="77777777" w:rsidR="005C233E" w:rsidRPr="00BB46BD" w:rsidRDefault="005C233E" w:rsidP="009D7391">
            <w:pPr>
              <w:spacing w:after="60"/>
              <w:rPr>
                <w:sz w:val="18"/>
              </w:rPr>
            </w:pPr>
          </w:p>
        </w:tc>
        <w:tc>
          <w:tcPr>
            <w:tcW w:w="3343" w:type="dxa"/>
            <w:shd w:val="clear" w:color="auto" w:fill="auto"/>
          </w:tcPr>
          <w:p w14:paraId="1891B2E1" w14:textId="3A599EB0" w:rsidR="005C233E" w:rsidRPr="00BB46BD" w:rsidRDefault="004447C9" w:rsidP="009D7391">
            <w:pPr>
              <w:spacing w:after="60"/>
              <w:jc w:val="left"/>
              <w:rPr>
                <w:sz w:val="18"/>
              </w:rPr>
            </w:pPr>
            <w:r w:rsidRPr="00BB46BD">
              <w:rPr>
                <w:rFonts w:hint="eastAsia"/>
                <w:sz w:val="18"/>
                <w:lang w:eastAsia="zh-CN"/>
              </w:rPr>
              <w:t>供资</w:t>
            </w:r>
            <w:r w:rsidRPr="00BB46BD">
              <w:rPr>
                <w:sz w:val="18"/>
              </w:rPr>
              <w:t xml:space="preserve"> (</w:t>
            </w:r>
            <w:r w:rsidRPr="00BB46BD">
              <w:rPr>
                <w:rFonts w:hint="eastAsia"/>
                <w:sz w:val="18"/>
                <w:lang w:eastAsia="zh-CN"/>
              </w:rPr>
              <w:t>美元</w:t>
            </w:r>
            <w:r w:rsidRPr="00BB46BD">
              <w:rPr>
                <w:sz w:val="18"/>
              </w:rPr>
              <w:t>)</w:t>
            </w:r>
          </w:p>
        </w:tc>
        <w:tc>
          <w:tcPr>
            <w:tcW w:w="1327" w:type="dxa"/>
            <w:shd w:val="clear" w:color="auto" w:fill="auto"/>
          </w:tcPr>
          <w:p w14:paraId="28881BBC" w14:textId="77777777" w:rsidR="005C233E" w:rsidRPr="00BB46BD" w:rsidRDefault="005C233E" w:rsidP="009D7391">
            <w:pPr>
              <w:spacing w:after="60"/>
              <w:jc w:val="right"/>
              <w:rPr>
                <w:sz w:val="18"/>
              </w:rPr>
            </w:pPr>
            <w:r w:rsidRPr="00BB46BD">
              <w:rPr>
                <w:sz w:val="18"/>
              </w:rPr>
              <w:t>213,614</w:t>
            </w:r>
          </w:p>
        </w:tc>
        <w:tc>
          <w:tcPr>
            <w:tcW w:w="1327" w:type="dxa"/>
            <w:shd w:val="clear" w:color="auto" w:fill="auto"/>
          </w:tcPr>
          <w:p w14:paraId="089CC568" w14:textId="77777777" w:rsidR="005C233E" w:rsidRPr="00BB46BD" w:rsidRDefault="005C233E" w:rsidP="009D7391">
            <w:pPr>
              <w:spacing w:after="60"/>
              <w:jc w:val="right"/>
              <w:rPr>
                <w:sz w:val="18"/>
              </w:rPr>
            </w:pPr>
            <w:r w:rsidRPr="00BB46BD">
              <w:rPr>
                <w:sz w:val="18"/>
              </w:rPr>
              <w:t>191,129</w:t>
            </w:r>
          </w:p>
        </w:tc>
        <w:tc>
          <w:tcPr>
            <w:tcW w:w="1327" w:type="dxa"/>
            <w:shd w:val="clear" w:color="auto" w:fill="auto"/>
          </w:tcPr>
          <w:p w14:paraId="014DCC8D" w14:textId="77777777" w:rsidR="005C233E" w:rsidRPr="00BB46BD" w:rsidRDefault="005C233E" w:rsidP="009D7391">
            <w:pPr>
              <w:spacing w:after="60"/>
              <w:jc w:val="right"/>
              <w:rPr>
                <w:sz w:val="18"/>
              </w:rPr>
            </w:pPr>
            <w:r w:rsidRPr="00BB46BD">
              <w:rPr>
                <w:sz w:val="18"/>
              </w:rPr>
              <w:t>0</w:t>
            </w:r>
          </w:p>
        </w:tc>
        <w:tc>
          <w:tcPr>
            <w:tcW w:w="1328" w:type="dxa"/>
            <w:shd w:val="clear" w:color="auto" w:fill="auto"/>
          </w:tcPr>
          <w:p w14:paraId="20ACDF51" w14:textId="77777777" w:rsidR="005C233E" w:rsidRPr="00BB46BD" w:rsidRDefault="005C233E" w:rsidP="009D7391">
            <w:pPr>
              <w:spacing w:after="60"/>
              <w:jc w:val="right"/>
              <w:rPr>
                <w:sz w:val="18"/>
              </w:rPr>
            </w:pPr>
            <w:r w:rsidRPr="00BB46BD">
              <w:rPr>
                <w:sz w:val="18"/>
              </w:rPr>
              <w:t>404,743</w:t>
            </w:r>
          </w:p>
        </w:tc>
      </w:tr>
      <w:tr w:rsidR="00BB46BD" w:rsidRPr="00BB46BD" w14:paraId="7690B7ED" w14:textId="77777777" w:rsidTr="00257BF5">
        <w:trPr>
          <w:trHeight w:val="240"/>
        </w:trPr>
        <w:tc>
          <w:tcPr>
            <w:tcW w:w="1440" w:type="dxa"/>
            <w:vMerge w:val="restart"/>
            <w:shd w:val="clear" w:color="auto" w:fill="auto"/>
          </w:tcPr>
          <w:p w14:paraId="500EC549" w14:textId="33D6B797" w:rsidR="005C233E" w:rsidRPr="00BB46BD" w:rsidRDefault="004447C9" w:rsidP="009D7391">
            <w:pPr>
              <w:spacing w:after="60"/>
              <w:rPr>
                <w:sz w:val="18"/>
              </w:rPr>
            </w:pPr>
            <w:r w:rsidRPr="00BB46BD">
              <w:rPr>
                <w:rFonts w:hint="eastAsia"/>
                <w:sz w:val="18"/>
                <w:lang w:eastAsia="zh-CN"/>
              </w:rPr>
              <w:t>工发组织</w:t>
            </w:r>
          </w:p>
        </w:tc>
        <w:tc>
          <w:tcPr>
            <w:tcW w:w="3343" w:type="dxa"/>
            <w:shd w:val="clear" w:color="auto" w:fill="auto"/>
          </w:tcPr>
          <w:p w14:paraId="61B35433" w14:textId="5477E1F3" w:rsidR="005C233E" w:rsidRPr="00BB46BD" w:rsidRDefault="00153924" w:rsidP="009D7391">
            <w:pPr>
              <w:spacing w:after="60"/>
              <w:jc w:val="left"/>
              <w:rPr>
                <w:sz w:val="18"/>
                <w:lang w:eastAsia="zh-CN"/>
              </w:rPr>
            </w:pPr>
            <w:r w:rsidRPr="00BB46BD">
              <w:rPr>
                <w:rFonts w:hint="eastAsia"/>
                <w:sz w:val="18"/>
                <w:lang w:eastAsia="zh-CN"/>
              </w:rPr>
              <w:t>淘汰</w:t>
            </w:r>
            <w:r w:rsidRPr="00BB46BD">
              <w:rPr>
                <w:sz w:val="18"/>
                <w:szCs w:val="18"/>
                <w:lang w:val="zh-CN" w:eastAsia="zh-CN"/>
              </w:rPr>
              <w:t>消耗臭氧层物质</w:t>
            </w:r>
            <w:r w:rsidRPr="00BB46BD">
              <w:rPr>
                <w:rFonts w:hint="eastAsia"/>
                <w:sz w:val="18"/>
                <w:szCs w:val="18"/>
                <w:lang w:val="zh-CN" w:eastAsia="zh-CN"/>
              </w:rPr>
              <w:t xml:space="preserve"> </w:t>
            </w:r>
            <w:r w:rsidR="004447C9" w:rsidRPr="00BB46BD">
              <w:rPr>
                <w:sz w:val="18"/>
                <w:lang w:eastAsia="zh-CN"/>
              </w:rPr>
              <w:t xml:space="preserve">(ODP </w:t>
            </w:r>
            <w:r w:rsidR="004447C9" w:rsidRPr="00BB46BD">
              <w:rPr>
                <w:rFonts w:hint="eastAsia"/>
                <w:sz w:val="18"/>
                <w:lang w:eastAsia="zh-CN"/>
              </w:rPr>
              <w:t>吨</w:t>
            </w:r>
            <w:r w:rsidR="004447C9" w:rsidRPr="00BB46BD">
              <w:rPr>
                <w:sz w:val="18"/>
                <w:lang w:eastAsia="zh-CN"/>
              </w:rPr>
              <w:t>)</w:t>
            </w:r>
          </w:p>
        </w:tc>
        <w:tc>
          <w:tcPr>
            <w:tcW w:w="1327" w:type="dxa"/>
            <w:shd w:val="clear" w:color="auto" w:fill="auto"/>
          </w:tcPr>
          <w:p w14:paraId="37B22668" w14:textId="77777777" w:rsidR="005C233E" w:rsidRPr="00BB46BD" w:rsidRDefault="005C233E" w:rsidP="009D7391">
            <w:pPr>
              <w:spacing w:after="60"/>
              <w:jc w:val="right"/>
              <w:rPr>
                <w:sz w:val="18"/>
              </w:rPr>
            </w:pPr>
            <w:r w:rsidRPr="00BB46BD">
              <w:rPr>
                <w:sz w:val="18"/>
              </w:rPr>
              <w:t>8.40</w:t>
            </w:r>
          </w:p>
        </w:tc>
        <w:tc>
          <w:tcPr>
            <w:tcW w:w="1327" w:type="dxa"/>
            <w:shd w:val="clear" w:color="auto" w:fill="auto"/>
          </w:tcPr>
          <w:p w14:paraId="4878439D" w14:textId="77777777" w:rsidR="005C233E" w:rsidRPr="00BB46BD" w:rsidRDefault="005C233E" w:rsidP="009D7391">
            <w:pPr>
              <w:spacing w:after="60"/>
              <w:jc w:val="right"/>
              <w:rPr>
                <w:sz w:val="18"/>
              </w:rPr>
            </w:pPr>
            <w:r w:rsidRPr="00BB46BD">
              <w:rPr>
                <w:sz w:val="18"/>
              </w:rPr>
              <w:t>7.54</w:t>
            </w:r>
          </w:p>
        </w:tc>
        <w:tc>
          <w:tcPr>
            <w:tcW w:w="1327" w:type="dxa"/>
            <w:shd w:val="clear" w:color="auto" w:fill="auto"/>
          </w:tcPr>
          <w:p w14:paraId="48C6C416" w14:textId="77777777" w:rsidR="005C233E" w:rsidRPr="00BB46BD" w:rsidRDefault="005C233E" w:rsidP="009D7391">
            <w:pPr>
              <w:spacing w:after="60"/>
              <w:jc w:val="right"/>
              <w:rPr>
                <w:sz w:val="18"/>
              </w:rPr>
            </w:pPr>
            <w:r w:rsidRPr="00BB46BD">
              <w:rPr>
                <w:sz w:val="18"/>
              </w:rPr>
              <w:t>6.44</w:t>
            </w:r>
          </w:p>
        </w:tc>
        <w:tc>
          <w:tcPr>
            <w:tcW w:w="1328" w:type="dxa"/>
            <w:shd w:val="clear" w:color="auto" w:fill="auto"/>
          </w:tcPr>
          <w:p w14:paraId="0C5D68F8" w14:textId="77777777" w:rsidR="005C233E" w:rsidRPr="00BB46BD" w:rsidRDefault="005C233E" w:rsidP="009D7391">
            <w:pPr>
              <w:spacing w:after="60"/>
              <w:jc w:val="right"/>
              <w:rPr>
                <w:sz w:val="18"/>
              </w:rPr>
            </w:pPr>
            <w:r w:rsidRPr="00BB46BD">
              <w:rPr>
                <w:sz w:val="18"/>
              </w:rPr>
              <w:t>22.38</w:t>
            </w:r>
          </w:p>
        </w:tc>
      </w:tr>
      <w:tr w:rsidR="00BB46BD" w:rsidRPr="00BB46BD" w14:paraId="004C9174" w14:textId="77777777" w:rsidTr="00257BF5">
        <w:trPr>
          <w:trHeight w:val="35"/>
        </w:trPr>
        <w:tc>
          <w:tcPr>
            <w:tcW w:w="1440" w:type="dxa"/>
            <w:vMerge/>
            <w:shd w:val="clear" w:color="auto" w:fill="auto"/>
          </w:tcPr>
          <w:p w14:paraId="28ECE407" w14:textId="77777777" w:rsidR="005C233E" w:rsidRPr="00BB46BD" w:rsidRDefault="005C233E" w:rsidP="009D7391">
            <w:pPr>
              <w:spacing w:after="60"/>
              <w:rPr>
                <w:sz w:val="18"/>
              </w:rPr>
            </w:pPr>
          </w:p>
        </w:tc>
        <w:tc>
          <w:tcPr>
            <w:tcW w:w="3343" w:type="dxa"/>
            <w:shd w:val="clear" w:color="auto" w:fill="auto"/>
          </w:tcPr>
          <w:p w14:paraId="22F4ADCC" w14:textId="25371A3C" w:rsidR="005C233E" w:rsidRPr="00BB46BD" w:rsidRDefault="004447C9" w:rsidP="009D7391">
            <w:pPr>
              <w:spacing w:after="60"/>
              <w:jc w:val="left"/>
              <w:rPr>
                <w:sz w:val="18"/>
              </w:rPr>
            </w:pPr>
            <w:r w:rsidRPr="00BB46BD">
              <w:rPr>
                <w:rFonts w:hint="eastAsia"/>
                <w:sz w:val="18"/>
                <w:lang w:eastAsia="zh-CN"/>
              </w:rPr>
              <w:t>供资</w:t>
            </w:r>
            <w:r w:rsidRPr="00BB46BD">
              <w:rPr>
                <w:sz w:val="18"/>
              </w:rPr>
              <w:t xml:space="preserve"> (</w:t>
            </w:r>
            <w:r w:rsidRPr="00BB46BD">
              <w:rPr>
                <w:rFonts w:hint="eastAsia"/>
                <w:sz w:val="18"/>
                <w:lang w:eastAsia="zh-CN"/>
              </w:rPr>
              <w:t>美元</w:t>
            </w:r>
            <w:r w:rsidRPr="00BB46BD">
              <w:rPr>
                <w:sz w:val="18"/>
              </w:rPr>
              <w:t>)</w:t>
            </w:r>
          </w:p>
        </w:tc>
        <w:tc>
          <w:tcPr>
            <w:tcW w:w="1327" w:type="dxa"/>
            <w:shd w:val="clear" w:color="auto" w:fill="auto"/>
          </w:tcPr>
          <w:p w14:paraId="1FBC2901" w14:textId="77777777" w:rsidR="005C233E" w:rsidRPr="00BB46BD" w:rsidRDefault="005C233E" w:rsidP="009D7391">
            <w:pPr>
              <w:spacing w:after="60"/>
              <w:jc w:val="right"/>
              <w:rPr>
                <w:sz w:val="18"/>
              </w:rPr>
            </w:pPr>
            <w:r w:rsidRPr="00BB46BD">
              <w:rPr>
                <w:sz w:val="18"/>
              </w:rPr>
              <w:t>624,880</w:t>
            </w:r>
          </w:p>
        </w:tc>
        <w:tc>
          <w:tcPr>
            <w:tcW w:w="1327" w:type="dxa"/>
            <w:shd w:val="clear" w:color="auto" w:fill="auto"/>
          </w:tcPr>
          <w:p w14:paraId="107DC031" w14:textId="77777777" w:rsidR="005C233E" w:rsidRPr="00BB46BD" w:rsidRDefault="005C233E" w:rsidP="009D7391">
            <w:pPr>
              <w:spacing w:after="60"/>
              <w:jc w:val="right"/>
              <w:rPr>
                <w:sz w:val="18"/>
              </w:rPr>
            </w:pPr>
            <w:r w:rsidRPr="00BB46BD">
              <w:rPr>
                <w:sz w:val="18"/>
              </w:rPr>
              <w:t>560,680</w:t>
            </w:r>
          </w:p>
        </w:tc>
        <w:tc>
          <w:tcPr>
            <w:tcW w:w="1327" w:type="dxa"/>
            <w:shd w:val="clear" w:color="auto" w:fill="auto"/>
          </w:tcPr>
          <w:p w14:paraId="4342CD73" w14:textId="77777777" w:rsidR="005C233E" w:rsidRPr="00BB46BD" w:rsidRDefault="005C233E" w:rsidP="009D7391">
            <w:pPr>
              <w:spacing w:after="60"/>
              <w:jc w:val="right"/>
              <w:rPr>
                <w:sz w:val="18"/>
              </w:rPr>
            </w:pPr>
            <w:r w:rsidRPr="00BB46BD">
              <w:rPr>
                <w:sz w:val="18"/>
              </w:rPr>
              <w:t>478,973</w:t>
            </w:r>
          </w:p>
        </w:tc>
        <w:tc>
          <w:tcPr>
            <w:tcW w:w="1328" w:type="dxa"/>
            <w:shd w:val="clear" w:color="auto" w:fill="auto"/>
          </w:tcPr>
          <w:p w14:paraId="74D090B6" w14:textId="77777777" w:rsidR="005C233E" w:rsidRPr="00BB46BD" w:rsidRDefault="005C233E" w:rsidP="009D7391">
            <w:pPr>
              <w:spacing w:after="60"/>
              <w:jc w:val="right"/>
              <w:rPr>
                <w:sz w:val="18"/>
              </w:rPr>
            </w:pPr>
            <w:r w:rsidRPr="00BB46BD">
              <w:rPr>
                <w:sz w:val="18"/>
              </w:rPr>
              <w:t>1,664,533</w:t>
            </w:r>
          </w:p>
        </w:tc>
      </w:tr>
      <w:tr w:rsidR="00BB46BD" w:rsidRPr="00BB46BD" w14:paraId="7ADD3762" w14:textId="77777777" w:rsidTr="00257BF5">
        <w:trPr>
          <w:trHeight w:val="240"/>
        </w:trPr>
        <w:tc>
          <w:tcPr>
            <w:tcW w:w="1440" w:type="dxa"/>
            <w:vMerge w:val="restart"/>
            <w:shd w:val="clear" w:color="auto" w:fill="auto"/>
          </w:tcPr>
          <w:p w14:paraId="1474C205" w14:textId="4A451DBF" w:rsidR="004447C9" w:rsidRPr="00BB46BD" w:rsidRDefault="004447C9" w:rsidP="009D7391">
            <w:pPr>
              <w:spacing w:after="60"/>
              <w:rPr>
                <w:sz w:val="18"/>
              </w:rPr>
            </w:pPr>
            <w:r w:rsidRPr="00BB46BD">
              <w:rPr>
                <w:rFonts w:hint="eastAsia"/>
                <w:sz w:val="18"/>
                <w:lang w:eastAsia="zh-CN"/>
              </w:rPr>
              <w:t>德国</w:t>
            </w:r>
          </w:p>
        </w:tc>
        <w:tc>
          <w:tcPr>
            <w:tcW w:w="3343" w:type="dxa"/>
            <w:shd w:val="clear" w:color="auto" w:fill="auto"/>
          </w:tcPr>
          <w:p w14:paraId="5E43FA1B" w14:textId="10E791D4" w:rsidR="005C233E" w:rsidRPr="00BB46BD" w:rsidRDefault="00153924" w:rsidP="009D7391">
            <w:pPr>
              <w:spacing w:after="60"/>
              <w:jc w:val="left"/>
              <w:rPr>
                <w:sz w:val="18"/>
                <w:lang w:eastAsia="zh-CN"/>
              </w:rPr>
            </w:pPr>
            <w:r w:rsidRPr="00BB46BD">
              <w:rPr>
                <w:rFonts w:hint="eastAsia"/>
                <w:sz w:val="18"/>
                <w:lang w:eastAsia="zh-CN"/>
              </w:rPr>
              <w:t>淘汰</w:t>
            </w:r>
            <w:r w:rsidRPr="00BB46BD">
              <w:rPr>
                <w:sz w:val="18"/>
                <w:szCs w:val="18"/>
                <w:lang w:val="zh-CN" w:eastAsia="zh-CN"/>
              </w:rPr>
              <w:t>消耗臭氧层物质</w:t>
            </w:r>
            <w:r w:rsidRPr="00BB46BD">
              <w:rPr>
                <w:rFonts w:hint="eastAsia"/>
                <w:sz w:val="18"/>
                <w:szCs w:val="18"/>
                <w:lang w:val="zh-CN" w:eastAsia="zh-CN"/>
              </w:rPr>
              <w:t xml:space="preserve"> </w:t>
            </w:r>
            <w:r w:rsidR="004447C9" w:rsidRPr="00BB46BD">
              <w:rPr>
                <w:sz w:val="18"/>
                <w:lang w:eastAsia="zh-CN"/>
              </w:rPr>
              <w:t xml:space="preserve">(ODP </w:t>
            </w:r>
            <w:r w:rsidR="004447C9" w:rsidRPr="00BB46BD">
              <w:rPr>
                <w:rFonts w:hint="eastAsia"/>
                <w:sz w:val="18"/>
                <w:lang w:eastAsia="zh-CN"/>
              </w:rPr>
              <w:t>吨</w:t>
            </w:r>
            <w:r w:rsidR="004447C9" w:rsidRPr="00BB46BD">
              <w:rPr>
                <w:sz w:val="18"/>
                <w:lang w:eastAsia="zh-CN"/>
              </w:rPr>
              <w:t>)</w:t>
            </w:r>
          </w:p>
        </w:tc>
        <w:tc>
          <w:tcPr>
            <w:tcW w:w="1327" w:type="dxa"/>
            <w:shd w:val="clear" w:color="auto" w:fill="auto"/>
          </w:tcPr>
          <w:p w14:paraId="70DEC02B" w14:textId="77777777" w:rsidR="005C233E" w:rsidRPr="00BB46BD" w:rsidRDefault="005C233E" w:rsidP="009D7391">
            <w:pPr>
              <w:spacing w:after="60"/>
              <w:jc w:val="right"/>
              <w:rPr>
                <w:sz w:val="18"/>
              </w:rPr>
            </w:pPr>
            <w:r w:rsidRPr="00BB46BD">
              <w:rPr>
                <w:sz w:val="18"/>
              </w:rPr>
              <w:t>13.00</w:t>
            </w:r>
          </w:p>
        </w:tc>
        <w:tc>
          <w:tcPr>
            <w:tcW w:w="1327" w:type="dxa"/>
            <w:shd w:val="clear" w:color="auto" w:fill="auto"/>
          </w:tcPr>
          <w:p w14:paraId="2C7F2649" w14:textId="77777777" w:rsidR="005C233E" w:rsidRPr="00BB46BD" w:rsidRDefault="005C233E" w:rsidP="009D7391">
            <w:pPr>
              <w:spacing w:after="60"/>
              <w:jc w:val="right"/>
              <w:rPr>
                <w:sz w:val="18"/>
              </w:rPr>
            </w:pPr>
            <w:r w:rsidRPr="00BB46BD">
              <w:rPr>
                <w:sz w:val="18"/>
              </w:rPr>
              <w:t>4.10</w:t>
            </w:r>
          </w:p>
        </w:tc>
        <w:tc>
          <w:tcPr>
            <w:tcW w:w="1327" w:type="dxa"/>
            <w:shd w:val="clear" w:color="auto" w:fill="auto"/>
          </w:tcPr>
          <w:p w14:paraId="24EC9151" w14:textId="77777777" w:rsidR="005C233E" w:rsidRPr="00BB46BD" w:rsidRDefault="005C233E" w:rsidP="009D7391">
            <w:pPr>
              <w:spacing w:after="60"/>
              <w:jc w:val="right"/>
              <w:rPr>
                <w:sz w:val="18"/>
              </w:rPr>
            </w:pPr>
            <w:r w:rsidRPr="00BB46BD">
              <w:rPr>
                <w:sz w:val="18"/>
              </w:rPr>
              <w:t>8.60</w:t>
            </w:r>
          </w:p>
        </w:tc>
        <w:tc>
          <w:tcPr>
            <w:tcW w:w="1328" w:type="dxa"/>
            <w:shd w:val="clear" w:color="auto" w:fill="auto"/>
          </w:tcPr>
          <w:p w14:paraId="228F9F41" w14:textId="77777777" w:rsidR="005C233E" w:rsidRPr="00BB46BD" w:rsidRDefault="005C233E" w:rsidP="009D7391">
            <w:pPr>
              <w:spacing w:after="60"/>
              <w:jc w:val="right"/>
              <w:rPr>
                <w:sz w:val="18"/>
              </w:rPr>
            </w:pPr>
            <w:r w:rsidRPr="00BB46BD">
              <w:rPr>
                <w:sz w:val="18"/>
              </w:rPr>
              <w:t>25.70</w:t>
            </w:r>
          </w:p>
        </w:tc>
      </w:tr>
      <w:tr w:rsidR="00BB46BD" w:rsidRPr="00BB46BD" w14:paraId="6326CAB8" w14:textId="77777777" w:rsidTr="00257BF5">
        <w:trPr>
          <w:trHeight w:val="240"/>
        </w:trPr>
        <w:tc>
          <w:tcPr>
            <w:tcW w:w="1440" w:type="dxa"/>
            <w:vMerge/>
            <w:shd w:val="clear" w:color="auto" w:fill="auto"/>
          </w:tcPr>
          <w:p w14:paraId="13A2A257" w14:textId="77777777" w:rsidR="005C233E" w:rsidRPr="00BB46BD" w:rsidRDefault="005C233E" w:rsidP="009D7391">
            <w:pPr>
              <w:spacing w:after="60"/>
              <w:rPr>
                <w:sz w:val="18"/>
              </w:rPr>
            </w:pPr>
          </w:p>
        </w:tc>
        <w:tc>
          <w:tcPr>
            <w:tcW w:w="3343" w:type="dxa"/>
            <w:shd w:val="clear" w:color="auto" w:fill="auto"/>
          </w:tcPr>
          <w:p w14:paraId="613AA145" w14:textId="0A5410CF" w:rsidR="005C233E" w:rsidRPr="00BB46BD" w:rsidRDefault="004447C9" w:rsidP="009D7391">
            <w:pPr>
              <w:spacing w:after="60"/>
              <w:jc w:val="left"/>
              <w:rPr>
                <w:sz w:val="18"/>
              </w:rPr>
            </w:pPr>
            <w:r w:rsidRPr="00BB46BD">
              <w:rPr>
                <w:rFonts w:hint="eastAsia"/>
                <w:sz w:val="18"/>
                <w:lang w:eastAsia="zh-CN"/>
              </w:rPr>
              <w:t>供资</w:t>
            </w:r>
            <w:r w:rsidRPr="00BB46BD">
              <w:rPr>
                <w:sz w:val="18"/>
              </w:rPr>
              <w:t xml:space="preserve"> (</w:t>
            </w:r>
            <w:r w:rsidRPr="00BB46BD">
              <w:rPr>
                <w:rFonts w:hint="eastAsia"/>
                <w:sz w:val="18"/>
                <w:lang w:eastAsia="zh-CN"/>
              </w:rPr>
              <w:t>美元</w:t>
            </w:r>
            <w:r w:rsidRPr="00BB46BD">
              <w:rPr>
                <w:sz w:val="18"/>
              </w:rPr>
              <w:t>)</w:t>
            </w:r>
          </w:p>
        </w:tc>
        <w:tc>
          <w:tcPr>
            <w:tcW w:w="1327" w:type="dxa"/>
            <w:shd w:val="clear" w:color="auto" w:fill="auto"/>
          </w:tcPr>
          <w:p w14:paraId="2149C0B7" w14:textId="77777777" w:rsidR="005C233E" w:rsidRPr="00BB46BD" w:rsidRDefault="005C233E" w:rsidP="009D7391">
            <w:pPr>
              <w:spacing w:after="60"/>
              <w:jc w:val="right"/>
              <w:rPr>
                <w:sz w:val="18"/>
              </w:rPr>
            </w:pPr>
            <w:r w:rsidRPr="00BB46BD">
              <w:rPr>
                <w:sz w:val="18"/>
              </w:rPr>
              <w:t>1,025,189</w:t>
            </w:r>
          </w:p>
        </w:tc>
        <w:tc>
          <w:tcPr>
            <w:tcW w:w="1327" w:type="dxa"/>
            <w:shd w:val="clear" w:color="auto" w:fill="auto"/>
          </w:tcPr>
          <w:p w14:paraId="2572EE7F" w14:textId="77777777" w:rsidR="005C233E" w:rsidRPr="00BB46BD" w:rsidRDefault="005C233E" w:rsidP="009D7391">
            <w:pPr>
              <w:spacing w:after="60"/>
              <w:jc w:val="right"/>
              <w:rPr>
                <w:sz w:val="18"/>
              </w:rPr>
            </w:pPr>
            <w:r w:rsidRPr="00BB46BD">
              <w:rPr>
                <w:sz w:val="18"/>
              </w:rPr>
              <w:t>317,426</w:t>
            </w:r>
          </w:p>
        </w:tc>
        <w:tc>
          <w:tcPr>
            <w:tcW w:w="1327" w:type="dxa"/>
            <w:shd w:val="clear" w:color="auto" w:fill="auto"/>
          </w:tcPr>
          <w:p w14:paraId="45343296" w14:textId="77777777" w:rsidR="005C233E" w:rsidRPr="00BB46BD" w:rsidRDefault="005C233E" w:rsidP="009D7391">
            <w:pPr>
              <w:spacing w:after="60"/>
              <w:jc w:val="right"/>
              <w:rPr>
                <w:sz w:val="18"/>
              </w:rPr>
            </w:pPr>
            <w:r w:rsidRPr="00BB46BD">
              <w:rPr>
                <w:sz w:val="18"/>
              </w:rPr>
              <w:t>666,018</w:t>
            </w:r>
          </w:p>
        </w:tc>
        <w:tc>
          <w:tcPr>
            <w:tcW w:w="1328" w:type="dxa"/>
            <w:shd w:val="clear" w:color="auto" w:fill="auto"/>
          </w:tcPr>
          <w:p w14:paraId="7E858406" w14:textId="77777777" w:rsidR="005C233E" w:rsidRPr="00BB46BD" w:rsidRDefault="005C233E" w:rsidP="009D7391">
            <w:pPr>
              <w:spacing w:after="60"/>
              <w:jc w:val="right"/>
              <w:rPr>
                <w:sz w:val="18"/>
              </w:rPr>
            </w:pPr>
            <w:r w:rsidRPr="00BB46BD">
              <w:rPr>
                <w:sz w:val="18"/>
              </w:rPr>
              <w:t>2,008,633</w:t>
            </w:r>
          </w:p>
        </w:tc>
      </w:tr>
      <w:tr w:rsidR="00BB46BD" w:rsidRPr="00BB46BD" w14:paraId="0AE488C6" w14:textId="77777777" w:rsidTr="00257BF5">
        <w:trPr>
          <w:trHeight w:val="240"/>
        </w:trPr>
        <w:tc>
          <w:tcPr>
            <w:tcW w:w="1440" w:type="dxa"/>
            <w:vMerge w:val="restart"/>
            <w:shd w:val="clear" w:color="auto" w:fill="auto"/>
          </w:tcPr>
          <w:p w14:paraId="623BEE73" w14:textId="1F503AA3" w:rsidR="005C233E" w:rsidRPr="00BB46BD" w:rsidRDefault="004447C9" w:rsidP="009D7391">
            <w:pPr>
              <w:spacing w:after="60"/>
              <w:rPr>
                <w:sz w:val="18"/>
              </w:rPr>
            </w:pPr>
            <w:r w:rsidRPr="00BB46BD">
              <w:rPr>
                <w:rFonts w:hint="eastAsia"/>
                <w:sz w:val="18"/>
                <w:lang w:eastAsia="zh-CN"/>
              </w:rPr>
              <w:t>意大利</w:t>
            </w:r>
          </w:p>
        </w:tc>
        <w:tc>
          <w:tcPr>
            <w:tcW w:w="3343" w:type="dxa"/>
            <w:shd w:val="clear" w:color="auto" w:fill="auto"/>
          </w:tcPr>
          <w:p w14:paraId="3037AA6A" w14:textId="4B22CB8C" w:rsidR="005C233E" w:rsidRPr="00BB46BD" w:rsidRDefault="00153924" w:rsidP="009D7391">
            <w:pPr>
              <w:spacing w:after="60"/>
              <w:jc w:val="left"/>
              <w:rPr>
                <w:sz w:val="18"/>
                <w:lang w:eastAsia="zh-CN"/>
              </w:rPr>
            </w:pPr>
            <w:r w:rsidRPr="00BB46BD">
              <w:rPr>
                <w:rFonts w:hint="eastAsia"/>
                <w:sz w:val="18"/>
                <w:lang w:eastAsia="zh-CN"/>
              </w:rPr>
              <w:t>淘汰</w:t>
            </w:r>
            <w:r w:rsidRPr="00BB46BD">
              <w:rPr>
                <w:sz w:val="18"/>
                <w:szCs w:val="18"/>
                <w:lang w:val="zh-CN" w:eastAsia="zh-CN"/>
              </w:rPr>
              <w:t>消耗臭氧层物质</w:t>
            </w:r>
            <w:r w:rsidRPr="00BB46BD">
              <w:rPr>
                <w:rFonts w:hint="eastAsia"/>
                <w:sz w:val="18"/>
                <w:szCs w:val="18"/>
                <w:lang w:val="zh-CN" w:eastAsia="zh-CN"/>
              </w:rPr>
              <w:t xml:space="preserve"> </w:t>
            </w:r>
            <w:r w:rsidR="004447C9" w:rsidRPr="00BB46BD">
              <w:rPr>
                <w:sz w:val="18"/>
                <w:lang w:eastAsia="zh-CN"/>
              </w:rPr>
              <w:t xml:space="preserve">(ODP </w:t>
            </w:r>
            <w:r w:rsidR="004447C9" w:rsidRPr="00BB46BD">
              <w:rPr>
                <w:rFonts w:hint="eastAsia"/>
                <w:sz w:val="18"/>
                <w:lang w:eastAsia="zh-CN"/>
              </w:rPr>
              <w:t>吨</w:t>
            </w:r>
            <w:r w:rsidR="004447C9" w:rsidRPr="00BB46BD">
              <w:rPr>
                <w:sz w:val="18"/>
                <w:lang w:eastAsia="zh-CN"/>
              </w:rPr>
              <w:t>)</w:t>
            </w:r>
          </w:p>
        </w:tc>
        <w:tc>
          <w:tcPr>
            <w:tcW w:w="1327" w:type="dxa"/>
            <w:shd w:val="clear" w:color="auto" w:fill="auto"/>
          </w:tcPr>
          <w:p w14:paraId="629168EA" w14:textId="77777777" w:rsidR="005C233E" w:rsidRPr="00BB46BD" w:rsidRDefault="005C233E" w:rsidP="009D7391">
            <w:pPr>
              <w:spacing w:after="60"/>
              <w:jc w:val="right"/>
              <w:rPr>
                <w:sz w:val="18"/>
              </w:rPr>
            </w:pPr>
            <w:r w:rsidRPr="00BB46BD">
              <w:rPr>
                <w:sz w:val="18"/>
              </w:rPr>
              <w:t>7.25</w:t>
            </w:r>
          </w:p>
        </w:tc>
        <w:tc>
          <w:tcPr>
            <w:tcW w:w="1327" w:type="dxa"/>
            <w:shd w:val="clear" w:color="auto" w:fill="auto"/>
          </w:tcPr>
          <w:p w14:paraId="7F72D2FD" w14:textId="77777777" w:rsidR="005C233E" w:rsidRPr="00BB46BD" w:rsidRDefault="005C233E" w:rsidP="009D7391">
            <w:pPr>
              <w:spacing w:after="60"/>
              <w:jc w:val="right"/>
              <w:rPr>
                <w:sz w:val="18"/>
              </w:rPr>
            </w:pPr>
            <w:r w:rsidRPr="00BB46BD">
              <w:rPr>
                <w:sz w:val="18"/>
              </w:rPr>
              <w:t>0</w:t>
            </w:r>
          </w:p>
        </w:tc>
        <w:tc>
          <w:tcPr>
            <w:tcW w:w="1327" w:type="dxa"/>
            <w:shd w:val="clear" w:color="auto" w:fill="auto"/>
          </w:tcPr>
          <w:p w14:paraId="73152905" w14:textId="77777777" w:rsidR="005C233E" w:rsidRPr="00BB46BD" w:rsidRDefault="005C233E" w:rsidP="009D7391">
            <w:pPr>
              <w:spacing w:after="60"/>
              <w:jc w:val="right"/>
              <w:rPr>
                <w:sz w:val="18"/>
              </w:rPr>
            </w:pPr>
            <w:r w:rsidRPr="00BB46BD">
              <w:rPr>
                <w:sz w:val="18"/>
              </w:rPr>
              <w:t>0</w:t>
            </w:r>
          </w:p>
        </w:tc>
        <w:tc>
          <w:tcPr>
            <w:tcW w:w="1328" w:type="dxa"/>
            <w:shd w:val="clear" w:color="auto" w:fill="auto"/>
          </w:tcPr>
          <w:p w14:paraId="0DD3A16D" w14:textId="77777777" w:rsidR="005C233E" w:rsidRPr="00BB46BD" w:rsidRDefault="005C233E" w:rsidP="009D7391">
            <w:pPr>
              <w:spacing w:after="60"/>
              <w:jc w:val="right"/>
              <w:rPr>
                <w:sz w:val="18"/>
              </w:rPr>
            </w:pPr>
            <w:r w:rsidRPr="00BB46BD">
              <w:rPr>
                <w:sz w:val="18"/>
              </w:rPr>
              <w:t>7.25</w:t>
            </w:r>
          </w:p>
        </w:tc>
      </w:tr>
      <w:tr w:rsidR="005C233E" w:rsidRPr="00BB46BD" w14:paraId="1A1E78C3" w14:textId="77777777" w:rsidTr="00257BF5">
        <w:trPr>
          <w:trHeight w:val="240"/>
        </w:trPr>
        <w:tc>
          <w:tcPr>
            <w:tcW w:w="1440" w:type="dxa"/>
            <w:vMerge/>
            <w:shd w:val="clear" w:color="auto" w:fill="auto"/>
          </w:tcPr>
          <w:p w14:paraId="7C5FD3EA" w14:textId="77777777" w:rsidR="005C233E" w:rsidRPr="00BB46BD" w:rsidRDefault="005C233E" w:rsidP="009D7391">
            <w:pPr>
              <w:spacing w:after="60"/>
              <w:rPr>
                <w:sz w:val="18"/>
              </w:rPr>
            </w:pPr>
          </w:p>
        </w:tc>
        <w:tc>
          <w:tcPr>
            <w:tcW w:w="3343" w:type="dxa"/>
            <w:shd w:val="clear" w:color="auto" w:fill="auto"/>
          </w:tcPr>
          <w:p w14:paraId="0351BCDC" w14:textId="454A3AC3" w:rsidR="005C233E" w:rsidRPr="00BB46BD" w:rsidRDefault="004447C9" w:rsidP="009D7391">
            <w:pPr>
              <w:spacing w:after="60"/>
              <w:jc w:val="left"/>
              <w:rPr>
                <w:sz w:val="18"/>
              </w:rPr>
            </w:pPr>
            <w:r w:rsidRPr="00BB46BD">
              <w:rPr>
                <w:rFonts w:hint="eastAsia"/>
                <w:sz w:val="18"/>
                <w:lang w:eastAsia="zh-CN"/>
              </w:rPr>
              <w:t>供资</w:t>
            </w:r>
            <w:r w:rsidRPr="00BB46BD">
              <w:rPr>
                <w:sz w:val="18"/>
              </w:rPr>
              <w:t xml:space="preserve"> (</w:t>
            </w:r>
            <w:r w:rsidRPr="00BB46BD">
              <w:rPr>
                <w:rFonts w:hint="eastAsia"/>
                <w:sz w:val="18"/>
                <w:lang w:eastAsia="zh-CN"/>
              </w:rPr>
              <w:t>美元</w:t>
            </w:r>
            <w:r w:rsidRPr="00BB46BD">
              <w:rPr>
                <w:sz w:val="18"/>
              </w:rPr>
              <w:t>)</w:t>
            </w:r>
          </w:p>
        </w:tc>
        <w:tc>
          <w:tcPr>
            <w:tcW w:w="1327" w:type="dxa"/>
            <w:shd w:val="clear" w:color="auto" w:fill="auto"/>
          </w:tcPr>
          <w:p w14:paraId="71C6F958" w14:textId="77777777" w:rsidR="005C233E" w:rsidRPr="00BB46BD" w:rsidRDefault="005C233E" w:rsidP="009D7391">
            <w:pPr>
              <w:spacing w:after="60"/>
              <w:jc w:val="right"/>
              <w:rPr>
                <w:sz w:val="18"/>
              </w:rPr>
            </w:pPr>
            <w:r w:rsidRPr="00BB46BD">
              <w:rPr>
                <w:sz w:val="18"/>
              </w:rPr>
              <w:t>565,000</w:t>
            </w:r>
          </w:p>
        </w:tc>
        <w:tc>
          <w:tcPr>
            <w:tcW w:w="1327" w:type="dxa"/>
            <w:shd w:val="clear" w:color="auto" w:fill="auto"/>
          </w:tcPr>
          <w:p w14:paraId="7958925D" w14:textId="77777777" w:rsidR="005C233E" w:rsidRPr="00BB46BD" w:rsidRDefault="005C233E" w:rsidP="009D7391">
            <w:pPr>
              <w:spacing w:after="60"/>
              <w:jc w:val="right"/>
              <w:rPr>
                <w:sz w:val="18"/>
              </w:rPr>
            </w:pPr>
            <w:r w:rsidRPr="00BB46BD">
              <w:rPr>
                <w:sz w:val="18"/>
              </w:rPr>
              <w:t>0</w:t>
            </w:r>
          </w:p>
        </w:tc>
        <w:tc>
          <w:tcPr>
            <w:tcW w:w="1327" w:type="dxa"/>
            <w:shd w:val="clear" w:color="auto" w:fill="auto"/>
          </w:tcPr>
          <w:p w14:paraId="55F3F232" w14:textId="77777777" w:rsidR="005C233E" w:rsidRPr="00BB46BD" w:rsidRDefault="005C233E" w:rsidP="009D7391">
            <w:pPr>
              <w:spacing w:after="60"/>
              <w:jc w:val="right"/>
              <w:rPr>
                <w:sz w:val="18"/>
              </w:rPr>
            </w:pPr>
            <w:r w:rsidRPr="00BB46BD">
              <w:rPr>
                <w:sz w:val="18"/>
              </w:rPr>
              <w:t>0</w:t>
            </w:r>
          </w:p>
        </w:tc>
        <w:tc>
          <w:tcPr>
            <w:tcW w:w="1328" w:type="dxa"/>
            <w:shd w:val="clear" w:color="auto" w:fill="auto"/>
          </w:tcPr>
          <w:p w14:paraId="0A9F3E1C" w14:textId="77777777" w:rsidR="005C233E" w:rsidRPr="00BB46BD" w:rsidRDefault="005C233E" w:rsidP="009D7391">
            <w:pPr>
              <w:spacing w:after="60"/>
              <w:jc w:val="right"/>
              <w:rPr>
                <w:sz w:val="18"/>
              </w:rPr>
            </w:pPr>
            <w:r w:rsidRPr="00BB46BD">
              <w:rPr>
                <w:sz w:val="18"/>
              </w:rPr>
              <w:t>565,000</w:t>
            </w:r>
          </w:p>
        </w:tc>
      </w:tr>
    </w:tbl>
    <w:p w14:paraId="1E0B9A59" w14:textId="784C9881" w:rsidR="00257BF5" w:rsidRDefault="00257BF5" w:rsidP="005C233E">
      <w:pPr>
        <w:spacing w:after="60"/>
        <w:contextualSpacing/>
        <w:rPr>
          <w:sz w:val="6"/>
          <w:szCs w:val="6"/>
        </w:rPr>
      </w:pPr>
    </w:p>
    <w:p w14:paraId="0570FA06" w14:textId="77777777" w:rsidR="00257BF5" w:rsidRDefault="00257BF5">
      <w:pPr>
        <w:jc w:val="left"/>
        <w:rPr>
          <w:sz w:val="6"/>
          <w:szCs w:val="6"/>
        </w:rPr>
      </w:pPr>
    </w:p>
    <w:p w14:paraId="6CB00EA5" w14:textId="77777777" w:rsidR="00257BF5" w:rsidRPr="00257BF5" w:rsidRDefault="00257BF5">
      <w:pPr>
        <w:jc w:val="left"/>
      </w:pPr>
    </w:p>
    <w:p w14:paraId="490861AA" w14:textId="77777777" w:rsidR="00257BF5" w:rsidRPr="00257BF5" w:rsidRDefault="00257BF5">
      <w:pPr>
        <w:jc w:val="left"/>
      </w:pPr>
    </w:p>
    <w:p w14:paraId="50664DDF" w14:textId="77777777" w:rsidR="00257BF5" w:rsidRPr="00257BF5" w:rsidRDefault="00257BF5">
      <w:pPr>
        <w:jc w:val="left"/>
      </w:pPr>
    </w:p>
    <w:p w14:paraId="2D83977B" w14:textId="5E99E154" w:rsidR="00257BF5" w:rsidRPr="00257BF5" w:rsidRDefault="00257BF5">
      <w:pPr>
        <w:jc w:val="left"/>
      </w:pPr>
      <w:r w:rsidRPr="00257BF5">
        <w:br w:type="page"/>
      </w:r>
    </w:p>
    <w:p w14:paraId="409552C4" w14:textId="721927FB" w:rsidR="00257BF5" w:rsidRPr="00257BF5" w:rsidRDefault="00257BF5" w:rsidP="005C233E">
      <w:pPr>
        <w:spacing w:after="60"/>
        <w:contextualSpacing/>
      </w:pPr>
    </w:p>
    <w:p w14:paraId="4A1FB8CE" w14:textId="523214CD" w:rsidR="00257BF5" w:rsidRPr="00257BF5" w:rsidRDefault="00257BF5" w:rsidP="005C233E">
      <w:pPr>
        <w:spacing w:after="60"/>
        <w:contextualSpacing/>
      </w:pPr>
    </w:p>
    <w:p w14:paraId="6654DEED" w14:textId="6F3BE317" w:rsidR="00257BF5" w:rsidRPr="00257BF5" w:rsidRDefault="00257BF5" w:rsidP="005C233E">
      <w:pPr>
        <w:spacing w:after="60"/>
        <w:contextualSpacing/>
      </w:pPr>
    </w:p>
    <w:tbl>
      <w:tblPr>
        <w:tblStyle w:val="TableGrid"/>
        <w:tblW w:w="11068" w:type="dxa"/>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890"/>
        <w:gridCol w:w="990"/>
        <w:gridCol w:w="1126"/>
        <w:gridCol w:w="856"/>
        <w:gridCol w:w="712"/>
        <w:gridCol w:w="906"/>
        <w:gridCol w:w="810"/>
        <w:gridCol w:w="810"/>
        <w:gridCol w:w="720"/>
        <w:gridCol w:w="720"/>
        <w:gridCol w:w="720"/>
        <w:gridCol w:w="808"/>
      </w:tblGrid>
      <w:tr w:rsidR="00BB46BD" w:rsidRPr="00BB46BD" w14:paraId="6678C955" w14:textId="77777777" w:rsidTr="0007166C">
        <w:trPr>
          <w:trHeight w:val="256"/>
        </w:trPr>
        <w:tc>
          <w:tcPr>
            <w:tcW w:w="4006" w:type="dxa"/>
            <w:gridSpan w:val="3"/>
            <w:shd w:val="clear" w:color="auto" w:fill="auto"/>
          </w:tcPr>
          <w:p w14:paraId="3E2D0314" w14:textId="3AC5C7BD" w:rsidR="005C233E" w:rsidRPr="00BB46BD" w:rsidRDefault="005C233E" w:rsidP="009D7391">
            <w:pPr>
              <w:spacing w:after="60"/>
              <w:jc w:val="left"/>
              <w:rPr>
                <w:b/>
                <w:sz w:val="18"/>
              </w:rPr>
            </w:pPr>
            <w:r w:rsidRPr="00BB46BD">
              <w:rPr>
                <w:b/>
                <w:sz w:val="18"/>
              </w:rPr>
              <w:t>(</w:t>
            </w:r>
            <w:r w:rsidR="004447C9" w:rsidRPr="00BB46BD">
              <w:rPr>
                <w:rFonts w:hint="eastAsia"/>
                <w:b/>
                <w:sz w:val="18"/>
                <w:lang w:eastAsia="zh-CN"/>
              </w:rPr>
              <w:t>六</w:t>
            </w:r>
            <w:r w:rsidRPr="00BB46BD">
              <w:rPr>
                <w:b/>
                <w:sz w:val="18"/>
              </w:rPr>
              <w:t xml:space="preserve">) </w:t>
            </w:r>
            <w:r w:rsidR="00871AFE" w:rsidRPr="00BB46BD">
              <w:rPr>
                <w:rFonts w:hint="eastAsia"/>
                <w:b/>
                <w:sz w:val="18"/>
                <w:lang w:eastAsia="zh-CN"/>
              </w:rPr>
              <w:t>项目数据</w:t>
            </w:r>
          </w:p>
        </w:tc>
        <w:tc>
          <w:tcPr>
            <w:tcW w:w="856" w:type="dxa"/>
            <w:shd w:val="clear" w:color="auto" w:fill="auto"/>
          </w:tcPr>
          <w:p w14:paraId="5FDBD953" w14:textId="03D1856A" w:rsidR="005C233E" w:rsidRPr="00BB46BD" w:rsidRDefault="005C233E" w:rsidP="009D7391">
            <w:pPr>
              <w:spacing w:after="60"/>
              <w:jc w:val="center"/>
              <w:rPr>
                <w:b/>
                <w:sz w:val="18"/>
              </w:rPr>
            </w:pPr>
            <w:r w:rsidRPr="00BB46BD">
              <w:rPr>
                <w:b/>
                <w:sz w:val="18"/>
              </w:rPr>
              <w:t>2016</w:t>
            </w:r>
            <w:r w:rsidR="00871AFE" w:rsidRPr="00BB46BD">
              <w:rPr>
                <w:rFonts w:hint="eastAsia"/>
                <w:b/>
                <w:sz w:val="18"/>
                <w:lang w:eastAsia="zh-CN"/>
              </w:rPr>
              <w:t>年</w:t>
            </w:r>
          </w:p>
        </w:tc>
        <w:tc>
          <w:tcPr>
            <w:tcW w:w="712" w:type="dxa"/>
            <w:shd w:val="clear" w:color="auto" w:fill="auto"/>
          </w:tcPr>
          <w:p w14:paraId="102D34CC" w14:textId="14DB7972" w:rsidR="005C233E" w:rsidRPr="00BB46BD" w:rsidRDefault="005C233E" w:rsidP="009D7391">
            <w:pPr>
              <w:spacing w:after="60"/>
              <w:jc w:val="center"/>
              <w:rPr>
                <w:b/>
                <w:sz w:val="18"/>
              </w:rPr>
            </w:pPr>
            <w:r w:rsidRPr="00BB46BD">
              <w:rPr>
                <w:b/>
                <w:sz w:val="18"/>
              </w:rPr>
              <w:t>2017</w:t>
            </w:r>
            <w:r w:rsidR="00871AFE" w:rsidRPr="00BB46BD">
              <w:rPr>
                <w:rFonts w:hint="eastAsia"/>
                <w:b/>
                <w:sz w:val="18"/>
                <w:lang w:eastAsia="zh-CN"/>
              </w:rPr>
              <w:t>年</w:t>
            </w:r>
          </w:p>
        </w:tc>
        <w:tc>
          <w:tcPr>
            <w:tcW w:w="906" w:type="dxa"/>
            <w:shd w:val="clear" w:color="auto" w:fill="auto"/>
          </w:tcPr>
          <w:p w14:paraId="314F4250" w14:textId="42CED0B2" w:rsidR="005C233E" w:rsidRPr="00BB46BD" w:rsidRDefault="005C233E" w:rsidP="009D7391">
            <w:pPr>
              <w:spacing w:after="60"/>
              <w:jc w:val="center"/>
              <w:rPr>
                <w:b/>
                <w:sz w:val="18"/>
              </w:rPr>
            </w:pPr>
            <w:r w:rsidRPr="00BB46BD">
              <w:rPr>
                <w:b/>
                <w:sz w:val="18"/>
              </w:rPr>
              <w:t>2018</w:t>
            </w:r>
            <w:r w:rsidR="00871AFE" w:rsidRPr="00BB46BD">
              <w:rPr>
                <w:rFonts w:hint="eastAsia"/>
                <w:b/>
                <w:sz w:val="18"/>
                <w:lang w:eastAsia="zh-CN"/>
              </w:rPr>
              <w:t>年</w:t>
            </w:r>
          </w:p>
        </w:tc>
        <w:tc>
          <w:tcPr>
            <w:tcW w:w="810" w:type="dxa"/>
            <w:shd w:val="clear" w:color="auto" w:fill="auto"/>
          </w:tcPr>
          <w:p w14:paraId="48AFC67C" w14:textId="1329250B" w:rsidR="005C233E" w:rsidRPr="00BB46BD" w:rsidRDefault="005C233E" w:rsidP="009D7391">
            <w:pPr>
              <w:spacing w:after="60"/>
              <w:jc w:val="center"/>
              <w:rPr>
                <w:b/>
                <w:sz w:val="18"/>
              </w:rPr>
            </w:pPr>
            <w:r w:rsidRPr="00BB46BD">
              <w:rPr>
                <w:b/>
                <w:sz w:val="18"/>
              </w:rPr>
              <w:t>2019</w:t>
            </w:r>
            <w:r w:rsidR="00871AFE" w:rsidRPr="00BB46BD">
              <w:rPr>
                <w:rFonts w:hint="eastAsia"/>
                <w:b/>
                <w:sz w:val="18"/>
                <w:lang w:eastAsia="zh-CN"/>
              </w:rPr>
              <w:t>年</w:t>
            </w:r>
          </w:p>
        </w:tc>
        <w:tc>
          <w:tcPr>
            <w:tcW w:w="810" w:type="dxa"/>
            <w:shd w:val="clear" w:color="auto" w:fill="auto"/>
          </w:tcPr>
          <w:p w14:paraId="1A5E7192" w14:textId="2C7ECB73" w:rsidR="005C233E" w:rsidRPr="00BB46BD" w:rsidRDefault="005C233E" w:rsidP="009D7391">
            <w:pPr>
              <w:spacing w:after="60"/>
              <w:jc w:val="center"/>
              <w:rPr>
                <w:b/>
                <w:sz w:val="18"/>
              </w:rPr>
            </w:pPr>
            <w:r w:rsidRPr="00BB46BD">
              <w:rPr>
                <w:b/>
                <w:sz w:val="18"/>
              </w:rPr>
              <w:t>2020</w:t>
            </w:r>
            <w:r w:rsidR="00871AFE" w:rsidRPr="00BB46BD">
              <w:rPr>
                <w:rFonts w:hint="eastAsia"/>
                <w:b/>
                <w:sz w:val="18"/>
                <w:lang w:eastAsia="zh-CN"/>
              </w:rPr>
              <w:t>年</w:t>
            </w:r>
          </w:p>
        </w:tc>
        <w:tc>
          <w:tcPr>
            <w:tcW w:w="720" w:type="dxa"/>
            <w:shd w:val="clear" w:color="auto" w:fill="auto"/>
          </w:tcPr>
          <w:p w14:paraId="34379E72" w14:textId="174FB3F3" w:rsidR="005C233E" w:rsidRPr="00BB46BD" w:rsidRDefault="005C233E" w:rsidP="009D7391">
            <w:pPr>
              <w:spacing w:after="60"/>
              <w:jc w:val="center"/>
              <w:rPr>
                <w:b/>
                <w:sz w:val="18"/>
              </w:rPr>
            </w:pPr>
            <w:r w:rsidRPr="00BB46BD">
              <w:rPr>
                <w:b/>
                <w:sz w:val="18"/>
              </w:rPr>
              <w:t>2021</w:t>
            </w:r>
            <w:r w:rsidR="00871AFE" w:rsidRPr="00BB46BD">
              <w:rPr>
                <w:rFonts w:hint="eastAsia"/>
                <w:b/>
                <w:sz w:val="18"/>
                <w:lang w:eastAsia="zh-CN"/>
              </w:rPr>
              <w:t>年</w:t>
            </w:r>
          </w:p>
        </w:tc>
        <w:tc>
          <w:tcPr>
            <w:tcW w:w="720" w:type="dxa"/>
            <w:shd w:val="clear" w:color="auto" w:fill="auto"/>
          </w:tcPr>
          <w:p w14:paraId="54C63BED" w14:textId="67B73B74" w:rsidR="005C233E" w:rsidRPr="00BB46BD" w:rsidRDefault="005C233E" w:rsidP="009D7391">
            <w:pPr>
              <w:spacing w:after="60"/>
              <w:jc w:val="center"/>
              <w:rPr>
                <w:b/>
                <w:sz w:val="18"/>
              </w:rPr>
            </w:pPr>
            <w:r w:rsidRPr="00BB46BD">
              <w:rPr>
                <w:b/>
                <w:sz w:val="18"/>
              </w:rPr>
              <w:t>2022</w:t>
            </w:r>
            <w:r w:rsidR="00871AFE" w:rsidRPr="00BB46BD">
              <w:rPr>
                <w:rFonts w:hint="eastAsia"/>
                <w:b/>
                <w:sz w:val="18"/>
                <w:lang w:eastAsia="zh-CN"/>
              </w:rPr>
              <w:t>年</w:t>
            </w:r>
          </w:p>
        </w:tc>
        <w:tc>
          <w:tcPr>
            <w:tcW w:w="720" w:type="dxa"/>
            <w:shd w:val="clear" w:color="auto" w:fill="auto"/>
          </w:tcPr>
          <w:p w14:paraId="53F5DBFF" w14:textId="7B70CA99" w:rsidR="005C233E" w:rsidRPr="00BB46BD" w:rsidRDefault="005C233E" w:rsidP="009D7391">
            <w:pPr>
              <w:spacing w:after="60"/>
              <w:jc w:val="center"/>
              <w:rPr>
                <w:b/>
                <w:sz w:val="18"/>
              </w:rPr>
            </w:pPr>
            <w:r w:rsidRPr="00BB46BD">
              <w:rPr>
                <w:b/>
                <w:sz w:val="18"/>
              </w:rPr>
              <w:t>2023</w:t>
            </w:r>
            <w:r w:rsidR="00871AFE" w:rsidRPr="00BB46BD">
              <w:rPr>
                <w:rFonts w:hint="eastAsia"/>
                <w:b/>
                <w:sz w:val="18"/>
                <w:lang w:eastAsia="zh-CN"/>
              </w:rPr>
              <w:t>年</w:t>
            </w:r>
          </w:p>
        </w:tc>
        <w:tc>
          <w:tcPr>
            <w:tcW w:w="808" w:type="dxa"/>
            <w:shd w:val="clear" w:color="auto" w:fill="auto"/>
          </w:tcPr>
          <w:p w14:paraId="1A05AADE" w14:textId="41C084D8" w:rsidR="005C233E" w:rsidRPr="00BB46BD" w:rsidRDefault="00871AFE" w:rsidP="009D7391">
            <w:pPr>
              <w:spacing w:after="60"/>
              <w:jc w:val="center"/>
              <w:rPr>
                <w:b/>
                <w:sz w:val="18"/>
              </w:rPr>
            </w:pPr>
            <w:r w:rsidRPr="00BB46BD">
              <w:rPr>
                <w:rFonts w:hint="eastAsia"/>
                <w:b/>
                <w:sz w:val="18"/>
                <w:lang w:eastAsia="zh-CN"/>
              </w:rPr>
              <w:t>合计</w:t>
            </w:r>
          </w:p>
        </w:tc>
      </w:tr>
      <w:tr w:rsidR="00BB46BD" w:rsidRPr="00BB46BD" w14:paraId="56156FCE" w14:textId="77777777" w:rsidTr="0007166C">
        <w:trPr>
          <w:trHeight w:val="104"/>
        </w:trPr>
        <w:tc>
          <w:tcPr>
            <w:tcW w:w="4006" w:type="dxa"/>
            <w:gridSpan w:val="3"/>
            <w:shd w:val="clear" w:color="auto" w:fill="auto"/>
          </w:tcPr>
          <w:p w14:paraId="42D0B50B" w14:textId="2123D23A" w:rsidR="005C233E" w:rsidRPr="00BB46BD" w:rsidRDefault="00871AFE" w:rsidP="009D7391">
            <w:pPr>
              <w:spacing w:after="60"/>
              <w:jc w:val="left"/>
              <w:rPr>
                <w:sz w:val="18"/>
                <w:lang w:eastAsia="zh-CN"/>
              </w:rPr>
            </w:pPr>
            <w:r w:rsidRPr="00BB46BD">
              <w:rPr>
                <w:rFonts w:hint="eastAsia"/>
                <w:sz w:val="18"/>
                <w:lang w:eastAsia="zh-CN"/>
              </w:rPr>
              <w:t>《蒙特利尔议定书》规定的消费限</w:t>
            </w:r>
            <w:r w:rsidR="0004111D" w:rsidRPr="00BB46BD">
              <w:rPr>
                <w:rFonts w:hint="eastAsia"/>
                <w:sz w:val="18"/>
                <w:lang w:eastAsia="zh-CN"/>
              </w:rPr>
              <w:t>量</w:t>
            </w:r>
          </w:p>
        </w:tc>
        <w:tc>
          <w:tcPr>
            <w:tcW w:w="856" w:type="dxa"/>
            <w:tcBorders>
              <w:top w:val="single" w:sz="4" w:space="0" w:color="666699"/>
              <w:left w:val="single" w:sz="4" w:space="0" w:color="666699"/>
              <w:bottom w:val="single" w:sz="4" w:space="0" w:color="666699"/>
              <w:right w:val="single" w:sz="4" w:space="0" w:color="666699"/>
            </w:tcBorders>
            <w:vAlign w:val="center"/>
          </w:tcPr>
          <w:p w14:paraId="5BBE47CD" w14:textId="77777777" w:rsidR="005C233E" w:rsidRPr="00BB46BD" w:rsidRDefault="005C233E" w:rsidP="009D7391">
            <w:pPr>
              <w:jc w:val="right"/>
              <w:rPr>
                <w:rFonts w:ascii="Calibri" w:eastAsiaTheme="minorHAnsi" w:hAnsi="Calibri"/>
                <w:sz w:val="18"/>
                <w:szCs w:val="18"/>
              </w:rPr>
            </w:pPr>
            <w:r w:rsidRPr="00BB46BD">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2DD57763" w14:textId="77777777" w:rsidR="005C233E" w:rsidRPr="00BB46BD" w:rsidRDefault="005C233E" w:rsidP="009D7391">
            <w:pPr>
              <w:jc w:val="right"/>
              <w:rPr>
                <w:rFonts w:ascii="Calibri" w:eastAsiaTheme="minorHAnsi" w:hAnsi="Calibri"/>
                <w:sz w:val="18"/>
                <w:szCs w:val="18"/>
              </w:rPr>
            </w:pPr>
            <w:r w:rsidRPr="00BB46BD">
              <w:rPr>
                <w:sz w:val="18"/>
                <w:szCs w:val="18"/>
              </w:rPr>
              <w:t>342.45</w:t>
            </w:r>
          </w:p>
        </w:tc>
        <w:tc>
          <w:tcPr>
            <w:tcW w:w="906" w:type="dxa"/>
            <w:tcBorders>
              <w:top w:val="single" w:sz="4" w:space="0" w:color="666699"/>
              <w:left w:val="single" w:sz="4" w:space="0" w:color="666699"/>
              <w:bottom w:val="single" w:sz="4" w:space="0" w:color="666699"/>
              <w:right w:val="single" w:sz="4" w:space="0" w:color="666699"/>
            </w:tcBorders>
            <w:vAlign w:val="center"/>
          </w:tcPr>
          <w:p w14:paraId="7151EABA" w14:textId="77777777" w:rsidR="005C233E" w:rsidRPr="00BB46BD" w:rsidRDefault="005C233E" w:rsidP="009D7391">
            <w:pPr>
              <w:jc w:val="right"/>
              <w:rPr>
                <w:rFonts w:ascii="Calibri" w:eastAsiaTheme="minorHAnsi" w:hAnsi="Calibri"/>
                <w:sz w:val="18"/>
                <w:szCs w:val="18"/>
              </w:rPr>
            </w:pPr>
            <w:r w:rsidRPr="00BB46BD">
              <w:rPr>
                <w:sz w:val="18"/>
                <w:szCs w:val="18"/>
              </w:rPr>
              <w:t>342.45</w:t>
            </w:r>
          </w:p>
        </w:tc>
        <w:tc>
          <w:tcPr>
            <w:tcW w:w="810" w:type="dxa"/>
            <w:tcBorders>
              <w:top w:val="single" w:sz="4" w:space="0" w:color="666699"/>
              <w:left w:val="single" w:sz="4" w:space="0" w:color="666699"/>
              <w:bottom w:val="single" w:sz="4" w:space="0" w:color="666699"/>
              <w:right w:val="single" w:sz="4" w:space="0" w:color="666699"/>
            </w:tcBorders>
            <w:vAlign w:val="center"/>
          </w:tcPr>
          <w:p w14:paraId="6EA6D2A2" w14:textId="77777777" w:rsidR="005C233E" w:rsidRPr="00BB46BD" w:rsidRDefault="005C233E" w:rsidP="009D7391">
            <w:pPr>
              <w:jc w:val="right"/>
              <w:rPr>
                <w:rFonts w:ascii="Calibri" w:eastAsiaTheme="minorHAnsi" w:hAnsi="Calibri"/>
                <w:sz w:val="18"/>
                <w:szCs w:val="18"/>
              </w:rPr>
            </w:pPr>
            <w:r w:rsidRPr="00BB46BD">
              <w:rPr>
                <w:sz w:val="18"/>
                <w:szCs w:val="18"/>
              </w:rPr>
              <w:t>342.45</w:t>
            </w:r>
          </w:p>
        </w:tc>
        <w:tc>
          <w:tcPr>
            <w:tcW w:w="810" w:type="dxa"/>
            <w:tcBorders>
              <w:top w:val="single" w:sz="4" w:space="0" w:color="666699"/>
              <w:left w:val="single" w:sz="4" w:space="0" w:color="666699"/>
              <w:bottom w:val="single" w:sz="4" w:space="0" w:color="666699"/>
              <w:right w:val="single" w:sz="4" w:space="0" w:color="666699"/>
            </w:tcBorders>
            <w:vAlign w:val="center"/>
          </w:tcPr>
          <w:p w14:paraId="10EB94CE" w14:textId="77777777" w:rsidR="005C233E" w:rsidRPr="00BB46BD" w:rsidRDefault="005C233E" w:rsidP="009D7391">
            <w:pPr>
              <w:jc w:val="right"/>
              <w:rPr>
                <w:rFonts w:ascii="Calibri" w:eastAsiaTheme="minorHAnsi" w:hAnsi="Calibri"/>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38B8515E" w14:textId="77777777" w:rsidR="005C233E" w:rsidRPr="00BB46BD" w:rsidRDefault="005C233E" w:rsidP="009D7391">
            <w:pPr>
              <w:jc w:val="right"/>
              <w:rPr>
                <w:rFonts w:ascii="Calibri" w:eastAsiaTheme="minorHAnsi" w:hAnsi="Calibri"/>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12165546" w14:textId="77777777" w:rsidR="005C233E" w:rsidRPr="00BB46BD" w:rsidRDefault="005C233E" w:rsidP="009D7391">
            <w:pPr>
              <w:jc w:val="right"/>
              <w:rPr>
                <w:rFonts w:ascii="Calibri" w:eastAsiaTheme="minorHAnsi" w:hAnsi="Calibri"/>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7DD214E6" w14:textId="77777777" w:rsidR="005C233E" w:rsidRPr="00BB46BD" w:rsidRDefault="005C233E" w:rsidP="009D7391">
            <w:pPr>
              <w:jc w:val="right"/>
              <w:rPr>
                <w:rFonts w:ascii="Calibri" w:eastAsiaTheme="minorHAnsi" w:hAnsi="Calibri"/>
                <w:sz w:val="18"/>
                <w:szCs w:val="18"/>
              </w:rPr>
            </w:pPr>
            <w:r w:rsidRPr="00BB46BD">
              <w:rPr>
                <w:sz w:val="18"/>
                <w:szCs w:val="18"/>
              </w:rPr>
              <w:t>247.33</w:t>
            </w:r>
          </w:p>
        </w:tc>
        <w:tc>
          <w:tcPr>
            <w:tcW w:w="808" w:type="dxa"/>
            <w:tcBorders>
              <w:top w:val="single" w:sz="4" w:space="0" w:color="666699"/>
              <w:left w:val="single" w:sz="4" w:space="0" w:color="666699"/>
              <w:bottom w:val="single" w:sz="4" w:space="0" w:color="666699"/>
              <w:right w:val="single" w:sz="4" w:space="0" w:color="666699"/>
            </w:tcBorders>
            <w:vAlign w:val="center"/>
          </w:tcPr>
          <w:p w14:paraId="7F78BDC7" w14:textId="77777777" w:rsidR="005C233E" w:rsidRPr="00BB46BD" w:rsidRDefault="005C233E" w:rsidP="009D7391">
            <w:pPr>
              <w:jc w:val="right"/>
              <w:rPr>
                <w:rFonts w:eastAsiaTheme="minorHAnsi"/>
                <w:sz w:val="18"/>
                <w:szCs w:val="18"/>
              </w:rPr>
            </w:pPr>
            <w:r w:rsidRPr="00BB46BD">
              <w:rPr>
                <w:rFonts w:eastAsiaTheme="minorHAnsi"/>
                <w:sz w:val="18"/>
                <w:szCs w:val="18"/>
              </w:rPr>
              <w:t>n.a.</w:t>
            </w:r>
          </w:p>
        </w:tc>
      </w:tr>
      <w:tr w:rsidR="00BB46BD" w:rsidRPr="00BB46BD" w14:paraId="46C983D4" w14:textId="77777777" w:rsidTr="0007166C">
        <w:trPr>
          <w:trHeight w:val="109"/>
        </w:trPr>
        <w:tc>
          <w:tcPr>
            <w:tcW w:w="4006" w:type="dxa"/>
            <w:gridSpan w:val="3"/>
            <w:shd w:val="clear" w:color="auto" w:fill="auto"/>
          </w:tcPr>
          <w:p w14:paraId="0F6F1D10" w14:textId="3A99EDFA" w:rsidR="005C233E" w:rsidRPr="00BB46BD" w:rsidRDefault="00A57B77" w:rsidP="009D7391">
            <w:pPr>
              <w:spacing w:after="60"/>
              <w:jc w:val="left"/>
              <w:rPr>
                <w:sz w:val="18"/>
                <w:lang w:eastAsia="zh-CN"/>
              </w:rPr>
            </w:pPr>
            <w:r w:rsidRPr="00BB46BD">
              <w:rPr>
                <w:rFonts w:hint="eastAsia"/>
                <w:sz w:val="18"/>
                <w:lang w:eastAsia="zh-CN"/>
              </w:rPr>
              <w:t>允许的</w:t>
            </w:r>
            <w:r w:rsidR="00621CD2" w:rsidRPr="00BB46BD">
              <w:rPr>
                <w:rFonts w:hint="eastAsia"/>
                <w:sz w:val="18"/>
                <w:lang w:eastAsia="zh-CN"/>
              </w:rPr>
              <w:t>最高</w:t>
            </w:r>
            <w:r w:rsidRPr="00BB46BD">
              <w:rPr>
                <w:rFonts w:hint="eastAsia"/>
                <w:sz w:val="18"/>
                <w:lang w:eastAsia="zh-CN"/>
              </w:rPr>
              <w:t>消费量</w:t>
            </w:r>
            <w:r w:rsidRPr="00BB46BD">
              <w:rPr>
                <w:rFonts w:hint="eastAsia"/>
                <w:sz w:val="18"/>
                <w:lang w:eastAsia="zh-CN"/>
              </w:rPr>
              <w:t xml:space="preserve"> </w:t>
            </w:r>
            <w:r w:rsidR="005C233E" w:rsidRPr="00BB46BD">
              <w:rPr>
                <w:sz w:val="18"/>
                <w:lang w:eastAsia="zh-CN"/>
              </w:rPr>
              <w:t xml:space="preserve">(ODP </w:t>
            </w:r>
            <w:r w:rsidR="00871AFE" w:rsidRPr="00BB46BD">
              <w:rPr>
                <w:rFonts w:hint="eastAsia"/>
                <w:sz w:val="18"/>
                <w:lang w:eastAsia="zh-CN"/>
              </w:rPr>
              <w:t>吨</w:t>
            </w:r>
            <w:r w:rsidR="005C233E" w:rsidRPr="00BB46BD">
              <w:rPr>
                <w:sz w:val="18"/>
                <w:lang w:eastAsia="zh-CN"/>
              </w:rPr>
              <w:t>)</w:t>
            </w:r>
          </w:p>
        </w:tc>
        <w:tc>
          <w:tcPr>
            <w:tcW w:w="856" w:type="dxa"/>
            <w:tcBorders>
              <w:top w:val="single" w:sz="4" w:space="0" w:color="666699"/>
              <w:left w:val="single" w:sz="4" w:space="0" w:color="666699"/>
              <w:bottom w:val="single" w:sz="4" w:space="0" w:color="666699"/>
              <w:right w:val="single" w:sz="4" w:space="0" w:color="666699"/>
            </w:tcBorders>
            <w:vAlign w:val="center"/>
          </w:tcPr>
          <w:p w14:paraId="34BA9F84" w14:textId="77777777" w:rsidR="005C233E" w:rsidRPr="00BB46BD" w:rsidRDefault="005C233E" w:rsidP="009D7391">
            <w:pPr>
              <w:jc w:val="right"/>
              <w:rPr>
                <w:sz w:val="18"/>
                <w:szCs w:val="18"/>
              </w:rPr>
            </w:pPr>
            <w:r w:rsidRPr="00BB46BD">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76866756" w14:textId="77777777" w:rsidR="005C233E" w:rsidRPr="00BB46BD" w:rsidRDefault="005C233E" w:rsidP="009D7391">
            <w:pPr>
              <w:jc w:val="right"/>
              <w:rPr>
                <w:sz w:val="18"/>
                <w:szCs w:val="18"/>
              </w:rPr>
            </w:pPr>
            <w:r w:rsidRPr="00BB46BD">
              <w:rPr>
                <w:sz w:val="18"/>
                <w:szCs w:val="18"/>
              </w:rPr>
              <w:t>342.45</w:t>
            </w:r>
          </w:p>
        </w:tc>
        <w:tc>
          <w:tcPr>
            <w:tcW w:w="906" w:type="dxa"/>
            <w:tcBorders>
              <w:top w:val="single" w:sz="4" w:space="0" w:color="666699"/>
              <w:left w:val="single" w:sz="4" w:space="0" w:color="666699"/>
              <w:bottom w:val="single" w:sz="4" w:space="0" w:color="666699"/>
              <w:right w:val="single" w:sz="4" w:space="0" w:color="666699"/>
            </w:tcBorders>
            <w:vAlign w:val="center"/>
          </w:tcPr>
          <w:p w14:paraId="1D374D06" w14:textId="77777777" w:rsidR="005C233E" w:rsidRPr="00BB46BD" w:rsidRDefault="005C233E" w:rsidP="009D7391">
            <w:pPr>
              <w:jc w:val="right"/>
              <w:rPr>
                <w:sz w:val="18"/>
                <w:szCs w:val="18"/>
              </w:rPr>
            </w:pPr>
            <w:r w:rsidRPr="00BB46BD">
              <w:rPr>
                <w:sz w:val="18"/>
                <w:szCs w:val="18"/>
              </w:rPr>
              <w:t>266.35</w:t>
            </w:r>
          </w:p>
        </w:tc>
        <w:tc>
          <w:tcPr>
            <w:tcW w:w="810" w:type="dxa"/>
            <w:tcBorders>
              <w:top w:val="single" w:sz="4" w:space="0" w:color="666699"/>
              <w:left w:val="single" w:sz="4" w:space="0" w:color="666699"/>
              <w:bottom w:val="single" w:sz="4" w:space="0" w:color="666699"/>
              <w:right w:val="single" w:sz="4" w:space="0" w:color="666699"/>
            </w:tcBorders>
            <w:vAlign w:val="center"/>
          </w:tcPr>
          <w:p w14:paraId="6D929F8A" w14:textId="77777777" w:rsidR="005C233E" w:rsidRPr="00BB46BD" w:rsidRDefault="005C233E" w:rsidP="009D7391">
            <w:pPr>
              <w:jc w:val="right"/>
              <w:rPr>
                <w:sz w:val="18"/>
                <w:szCs w:val="18"/>
              </w:rPr>
            </w:pPr>
            <w:r w:rsidRPr="00BB46BD">
              <w:rPr>
                <w:sz w:val="18"/>
                <w:szCs w:val="18"/>
              </w:rPr>
              <w:t>266.35</w:t>
            </w:r>
          </w:p>
        </w:tc>
        <w:tc>
          <w:tcPr>
            <w:tcW w:w="810" w:type="dxa"/>
            <w:tcBorders>
              <w:top w:val="single" w:sz="4" w:space="0" w:color="666699"/>
              <w:left w:val="single" w:sz="4" w:space="0" w:color="666699"/>
              <w:bottom w:val="single" w:sz="4" w:space="0" w:color="666699"/>
              <w:right w:val="single" w:sz="4" w:space="0" w:color="666699"/>
            </w:tcBorders>
            <w:vAlign w:val="center"/>
          </w:tcPr>
          <w:p w14:paraId="2CFF7276" w14:textId="77777777" w:rsidR="005C233E" w:rsidRPr="00BB46BD" w:rsidRDefault="005C233E" w:rsidP="009D7391">
            <w:pPr>
              <w:jc w:val="right"/>
              <w:rPr>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5ED6E01F" w14:textId="77777777" w:rsidR="005C233E" w:rsidRPr="00BB46BD" w:rsidRDefault="005C233E" w:rsidP="009D7391">
            <w:pPr>
              <w:jc w:val="right"/>
              <w:rPr>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7460FB7F" w14:textId="77777777" w:rsidR="005C233E" w:rsidRPr="00BB46BD" w:rsidRDefault="005C233E" w:rsidP="009D7391">
            <w:pPr>
              <w:jc w:val="right"/>
              <w:rPr>
                <w:sz w:val="18"/>
                <w:szCs w:val="18"/>
              </w:rPr>
            </w:pPr>
            <w:r w:rsidRPr="00BB46BD">
              <w:rPr>
                <w:sz w:val="18"/>
                <w:szCs w:val="18"/>
              </w:rPr>
              <w:t>247.33</w:t>
            </w:r>
          </w:p>
        </w:tc>
        <w:tc>
          <w:tcPr>
            <w:tcW w:w="720" w:type="dxa"/>
            <w:tcBorders>
              <w:top w:val="single" w:sz="4" w:space="0" w:color="666699"/>
              <w:left w:val="single" w:sz="4" w:space="0" w:color="666699"/>
              <w:bottom w:val="single" w:sz="4" w:space="0" w:color="666699"/>
              <w:right w:val="single" w:sz="4" w:space="0" w:color="666699"/>
            </w:tcBorders>
            <w:vAlign w:val="center"/>
          </w:tcPr>
          <w:p w14:paraId="479D291A" w14:textId="77777777" w:rsidR="005C233E" w:rsidRPr="00BB46BD" w:rsidRDefault="005C233E" w:rsidP="009D7391">
            <w:pPr>
              <w:jc w:val="right"/>
              <w:rPr>
                <w:sz w:val="18"/>
                <w:szCs w:val="18"/>
              </w:rPr>
            </w:pPr>
            <w:r w:rsidRPr="00BB46BD">
              <w:rPr>
                <w:sz w:val="18"/>
                <w:szCs w:val="18"/>
              </w:rPr>
              <w:t>95.13</w:t>
            </w:r>
          </w:p>
        </w:tc>
        <w:tc>
          <w:tcPr>
            <w:tcW w:w="808" w:type="dxa"/>
            <w:tcBorders>
              <w:top w:val="single" w:sz="4" w:space="0" w:color="666699"/>
              <w:left w:val="single" w:sz="4" w:space="0" w:color="666699"/>
              <w:bottom w:val="single" w:sz="4" w:space="0" w:color="666699"/>
              <w:right w:val="single" w:sz="4" w:space="0" w:color="666699"/>
            </w:tcBorders>
            <w:vAlign w:val="center"/>
          </w:tcPr>
          <w:p w14:paraId="733EAEEC" w14:textId="77777777" w:rsidR="005C233E" w:rsidRPr="00BB46BD" w:rsidRDefault="005C233E" w:rsidP="009D7391">
            <w:pPr>
              <w:jc w:val="right"/>
              <w:rPr>
                <w:rFonts w:eastAsiaTheme="minorHAnsi"/>
                <w:sz w:val="18"/>
                <w:szCs w:val="18"/>
              </w:rPr>
            </w:pPr>
            <w:r w:rsidRPr="00BB46BD">
              <w:rPr>
                <w:rFonts w:eastAsiaTheme="minorHAnsi"/>
                <w:sz w:val="18"/>
                <w:szCs w:val="18"/>
              </w:rPr>
              <w:t>n.a.</w:t>
            </w:r>
          </w:p>
        </w:tc>
      </w:tr>
      <w:tr w:rsidR="00BB46BD" w:rsidRPr="00BB46BD" w14:paraId="4E05171B" w14:textId="77777777" w:rsidTr="0007166C">
        <w:trPr>
          <w:trHeight w:val="92"/>
        </w:trPr>
        <w:tc>
          <w:tcPr>
            <w:tcW w:w="1890" w:type="dxa"/>
            <w:vMerge w:val="restart"/>
            <w:shd w:val="clear" w:color="auto" w:fill="auto"/>
          </w:tcPr>
          <w:p w14:paraId="1B136D8F" w14:textId="77777777" w:rsidR="00A57B77" w:rsidRPr="00BB46BD" w:rsidRDefault="00A57B77" w:rsidP="009D7391">
            <w:pPr>
              <w:spacing w:after="60"/>
              <w:jc w:val="left"/>
              <w:rPr>
                <w:sz w:val="18"/>
                <w:lang w:eastAsia="zh-CN"/>
              </w:rPr>
            </w:pPr>
          </w:p>
          <w:p w14:paraId="75A3E7F0" w14:textId="77777777" w:rsidR="00A57B77" w:rsidRPr="00BB46BD" w:rsidRDefault="00A57B77" w:rsidP="009D7391">
            <w:pPr>
              <w:spacing w:after="60"/>
              <w:jc w:val="left"/>
              <w:rPr>
                <w:sz w:val="18"/>
                <w:lang w:eastAsia="zh-CN"/>
              </w:rPr>
            </w:pPr>
          </w:p>
          <w:p w14:paraId="767502F9" w14:textId="77777777" w:rsidR="00A57B77" w:rsidRPr="00BB46BD" w:rsidRDefault="00A57B77" w:rsidP="009D7391">
            <w:pPr>
              <w:spacing w:after="60"/>
              <w:jc w:val="left"/>
              <w:rPr>
                <w:sz w:val="18"/>
                <w:lang w:eastAsia="zh-CN"/>
              </w:rPr>
            </w:pPr>
          </w:p>
          <w:p w14:paraId="4DE74CB8" w14:textId="01EA7F0C" w:rsidR="00A57B77" w:rsidRPr="00BB46BD" w:rsidRDefault="007963A2" w:rsidP="009D7391">
            <w:pPr>
              <w:spacing w:after="60"/>
              <w:jc w:val="left"/>
              <w:rPr>
                <w:sz w:val="18"/>
              </w:rPr>
            </w:pPr>
            <w:r w:rsidRPr="00BB46BD">
              <w:rPr>
                <w:rFonts w:hint="eastAsia"/>
                <w:sz w:val="18"/>
                <w:lang w:eastAsia="zh-CN"/>
              </w:rPr>
              <w:t>商定的供资</w:t>
            </w:r>
            <w:r w:rsidR="005C233E" w:rsidRPr="00BB46BD">
              <w:rPr>
                <w:sz w:val="18"/>
              </w:rPr>
              <w:t xml:space="preserve">  </w:t>
            </w:r>
          </w:p>
          <w:p w14:paraId="3BD32BAA" w14:textId="2F0E2D29" w:rsidR="005C233E" w:rsidRPr="00BB46BD" w:rsidRDefault="005C233E" w:rsidP="009D7391">
            <w:pPr>
              <w:spacing w:after="60"/>
              <w:jc w:val="left"/>
              <w:rPr>
                <w:sz w:val="18"/>
              </w:rPr>
            </w:pPr>
            <w:r w:rsidRPr="00BB46BD">
              <w:rPr>
                <w:sz w:val="18"/>
              </w:rPr>
              <w:t>(</w:t>
            </w:r>
            <w:r w:rsidR="00A57B77" w:rsidRPr="00BB46BD">
              <w:rPr>
                <w:rFonts w:hint="eastAsia"/>
                <w:sz w:val="18"/>
                <w:lang w:eastAsia="zh-CN"/>
              </w:rPr>
              <w:t>美元</w:t>
            </w:r>
            <w:r w:rsidRPr="00BB46BD">
              <w:rPr>
                <w:sz w:val="18"/>
              </w:rPr>
              <w:t>)</w:t>
            </w:r>
          </w:p>
        </w:tc>
        <w:tc>
          <w:tcPr>
            <w:tcW w:w="990" w:type="dxa"/>
            <w:vMerge w:val="restart"/>
            <w:shd w:val="clear" w:color="auto" w:fill="auto"/>
          </w:tcPr>
          <w:p w14:paraId="2F3EF5D2" w14:textId="65F56AEA" w:rsidR="005C233E" w:rsidRPr="00BB46BD" w:rsidRDefault="00DC4692" w:rsidP="009D7391">
            <w:pPr>
              <w:spacing w:after="60"/>
              <w:rPr>
                <w:sz w:val="18"/>
              </w:rPr>
            </w:pPr>
            <w:r w:rsidRPr="00BB46BD">
              <w:rPr>
                <w:rFonts w:hint="eastAsia"/>
                <w:sz w:val="18"/>
                <w:lang w:eastAsia="zh-CN"/>
              </w:rPr>
              <w:t>开发计划署</w:t>
            </w:r>
          </w:p>
        </w:tc>
        <w:tc>
          <w:tcPr>
            <w:tcW w:w="1126" w:type="dxa"/>
            <w:shd w:val="clear" w:color="auto" w:fill="auto"/>
          </w:tcPr>
          <w:p w14:paraId="1D6943B2" w14:textId="474EF407" w:rsidR="005C233E" w:rsidRPr="00BB46BD" w:rsidRDefault="00EB5668" w:rsidP="009D7391">
            <w:pPr>
              <w:spacing w:after="60"/>
              <w:jc w:val="left"/>
              <w:rPr>
                <w:sz w:val="18"/>
              </w:rPr>
            </w:pPr>
            <w:r w:rsidRPr="00BB46BD">
              <w:rPr>
                <w:rFonts w:hint="eastAsia"/>
                <w:sz w:val="18"/>
                <w:lang w:eastAsia="zh-CN"/>
              </w:rPr>
              <w:t>项目费用</w:t>
            </w:r>
          </w:p>
        </w:tc>
        <w:tc>
          <w:tcPr>
            <w:tcW w:w="856" w:type="dxa"/>
            <w:shd w:val="clear" w:color="auto" w:fill="auto"/>
          </w:tcPr>
          <w:p w14:paraId="6A56C54D" w14:textId="77777777" w:rsidR="005C233E" w:rsidRPr="00BB46BD" w:rsidRDefault="005C233E" w:rsidP="009D7391">
            <w:pPr>
              <w:spacing w:after="60"/>
              <w:jc w:val="right"/>
              <w:rPr>
                <w:sz w:val="18"/>
              </w:rPr>
            </w:pPr>
            <w:r w:rsidRPr="00BB46BD">
              <w:rPr>
                <w:sz w:val="18"/>
              </w:rPr>
              <w:t>1,298,170</w:t>
            </w:r>
          </w:p>
        </w:tc>
        <w:tc>
          <w:tcPr>
            <w:tcW w:w="712" w:type="dxa"/>
            <w:shd w:val="clear" w:color="auto" w:fill="auto"/>
          </w:tcPr>
          <w:p w14:paraId="1DDBF94F" w14:textId="77777777" w:rsidR="005C233E" w:rsidRPr="00BB46BD" w:rsidRDefault="005C233E" w:rsidP="009D7391">
            <w:pPr>
              <w:spacing w:after="60"/>
              <w:jc w:val="right"/>
              <w:rPr>
                <w:sz w:val="18"/>
              </w:rPr>
            </w:pPr>
            <w:r w:rsidRPr="00BB46BD">
              <w:rPr>
                <w:sz w:val="18"/>
              </w:rPr>
              <w:t>0</w:t>
            </w:r>
          </w:p>
        </w:tc>
        <w:tc>
          <w:tcPr>
            <w:tcW w:w="906" w:type="dxa"/>
            <w:shd w:val="clear" w:color="auto" w:fill="auto"/>
          </w:tcPr>
          <w:p w14:paraId="1AF8197A" w14:textId="77777777" w:rsidR="005C233E" w:rsidRPr="00BB46BD" w:rsidRDefault="005C233E" w:rsidP="009D7391">
            <w:pPr>
              <w:spacing w:after="60"/>
              <w:jc w:val="right"/>
              <w:rPr>
                <w:sz w:val="18"/>
              </w:rPr>
            </w:pPr>
            <w:r w:rsidRPr="00BB46BD">
              <w:rPr>
                <w:sz w:val="18"/>
              </w:rPr>
              <w:t>1,593,980</w:t>
            </w:r>
          </w:p>
        </w:tc>
        <w:tc>
          <w:tcPr>
            <w:tcW w:w="810" w:type="dxa"/>
            <w:shd w:val="clear" w:color="auto" w:fill="auto"/>
          </w:tcPr>
          <w:p w14:paraId="3AF625A0" w14:textId="77777777" w:rsidR="005C233E" w:rsidRPr="00BB46BD" w:rsidRDefault="005C233E" w:rsidP="009D7391">
            <w:pPr>
              <w:spacing w:after="60"/>
              <w:jc w:val="right"/>
              <w:rPr>
                <w:sz w:val="18"/>
              </w:rPr>
            </w:pPr>
          </w:p>
        </w:tc>
        <w:tc>
          <w:tcPr>
            <w:tcW w:w="810" w:type="dxa"/>
            <w:shd w:val="clear" w:color="auto" w:fill="auto"/>
          </w:tcPr>
          <w:p w14:paraId="100E4FD5" w14:textId="77777777" w:rsidR="005C233E" w:rsidRPr="00BB46BD" w:rsidRDefault="005C233E" w:rsidP="009D7391">
            <w:pPr>
              <w:spacing w:after="60"/>
              <w:jc w:val="right"/>
              <w:rPr>
                <w:sz w:val="18"/>
              </w:rPr>
            </w:pPr>
            <w:r w:rsidRPr="00BB46BD">
              <w:rPr>
                <w:sz w:val="18"/>
              </w:rPr>
              <w:t>1,307,980</w:t>
            </w:r>
          </w:p>
        </w:tc>
        <w:tc>
          <w:tcPr>
            <w:tcW w:w="720" w:type="dxa"/>
            <w:shd w:val="clear" w:color="auto" w:fill="auto"/>
          </w:tcPr>
          <w:p w14:paraId="101956A7" w14:textId="77777777" w:rsidR="005C233E" w:rsidRPr="00BB46BD" w:rsidRDefault="005C233E" w:rsidP="009D7391">
            <w:pPr>
              <w:spacing w:after="60"/>
              <w:jc w:val="right"/>
              <w:rPr>
                <w:sz w:val="18"/>
              </w:rPr>
            </w:pPr>
            <w:r w:rsidRPr="00BB46BD">
              <w:rPr>
                <w:sz w:val="18"/>
              </w:rPr>
              <w:t>464,231</w:t>
            </w:r>
          </w:p>
        </w:tc>
        <w:tc>
          <w:tcPr>
            <w:tcW w:w="720" w:type="dxa"/>
            <w:shd w:val="clear" w:color="auto" w:fill="auto"/>
          </w:tcPr>
          <w:p w14:paraId="371E07F4" w14:textId="77777777" w:rsidR="005C233E" w:rsidRPr="00BB46BD" w:rsidRDefault="005C233E" w:rsidP="009D7391">
            <w:pPr>
              <w:spacing w:after="60"/>
              <w:jc w:val="right"/>
              <w:rPr>
                <w:sz w:val="18"/>
              </w:rPr>
            </w:pPr>
            <w:r w:rsidRPr="00BB46BD">
              <w:rPr>
                <w:sz w:val="18"/>
              </w:rPr>
              <w:t>241,000</w:t>
            </w:r>
          </w:p>
        </w:tc>
        <w:tc>
          <w:tcPr>
            <w:tcW w:w="720" w:type="dxa"/>
            <w:shd w:val="clear" w:color="auto" w:fill="auto"/>
          </w:tcPr>
          <w:p w14:paraId="1623F9D4" w14:textId="77777777" w:rsidR="005C233E" w:rsidRPr="00BB46BD" w:rsidRDefault="005C233E" w:rsidP="009D7391">
            <w:pPr>
              <w:spacing w:after="60"/>
              <w:jc w:val="right"/>
              <w:rPr>
                <w:sz w:val="18"/>
              </w:rPr>
            </w:pPr>
            <w:r w:rsidRPr="00BB46BD">
              <w:rPr>
                <w:sz w:val="18"/>
              </w:rPr>
              <w:t>0</w:t>
            </w:r>
          </w:p>
        </w:tc>
        <w:tc>
          <w:tcPr>
            <w:tcW w:w="808" w:type="dxa"/>
            <w:shd w:val="clear" w:color="auto" w:fill="auto"/>
          </w:tcPr>
          <w:p w14:paraId="7D33F9DA" w14:textId="77777777" w:rsidR="005C233E" w:rsidRPr="00BB46BD" w:rsidRDefault="005C233E" w:rsidP="009D7391">
            <w:pPr>
              <w:spacing w:after="60"/>
              <w:jc w:val="right"/>
              <w:rPr>
                <w:sz w:val="18"/>
              </w:rPr>
            </w:pPr>
            <w:r w:rsidRPr="00BB46BD">
              <w:rPr>
                <w:sz w:val="18"/>
              </w:rPr>
              <w:t>4,905,361</w:t>
            </w:r>
          </w:p>
        </w:tc>
      </w:tr>
      <w:tr w:rsidR="00BB46BD" w:rsidRPr="00BB46BD" w14:paraId="424C47D0" w14:textId="77777777" w:rsidTr="0007166C">
        <w:trPr>
          <w:trHeight w:val="186"/>
        </w:trPr>
        <w:tc>
          <w:tcPr>
            <w:tcW w:w="1890" w:type="dxa"/>
            <w:vMerge/>
            <w:shd w:val="clear" w:color="auto" w:fill="auto"/>
          </w:tcPr>
          <w:p w14:paraId="34544AD7" w14:textId="77777777" w:rsidR="005C233E" w:rsidRPr="00BB46BD" w:rsidRDefault="005C233E" w:rsidP="009D7391">
            <w:pPr>
              <w:spacing w:after="60"/>
              <w:rPr>
                <w:sz w:val="18"/>
              </w:rPr>
            </w:pPr>
          </w:p>
        </w:tc>
        <w:tc>
          <w:tcPr>
            <w:tcW w:w="990" w:type="dxa"/>
            <w:vMerge/>
            <w:shd w:val="clear" w:color="auto" w:fill="auto"/>
          </w:tcPr>
          <w:p w14:paraId="20C7E064" w14:textId="77777777" w:rsidR="005C233E" w:rsidRPr="00BB46BD" w:rsidRDefault="005C233E" w:rsidP="009D7391">
            <w:pPr>
              <w:spacing w:after="60"/>
              <w:rPr>
                <w:sz w:val="18"/>
              </w:rPr>
            </w:pPr>
          </w:p>
        </w:tc>
        <w:tc>
          <w:tcPr>
            <w:tcW w:w="1126" w:type="dxa"/>
            <w:shd w:val="clear" w:color="auto" w:fill="auto"/>
          </w:tcPr>
          <w:p w14:paraId="2EF81E57" w14:textId="06CC87F2" w:rsidR="005C233E" w:rsidRPr="00BB46BD" w:rsidRDefault="0034455A" w:rsidP="009D7391">
            <w:pPr>
              <w:spacing w:after="60"/>
              <w:jc w:val="left"/>
              <w:rPr>
                <w:sz w:val="18"/>
              </w:rPr>
            </w:pPr>
            <w:r w:rsidRPr="00BB46BD">
              <w:rPr>
                <w:rFonts w:hint="eastAsia"/>
                <w:sz w:val="18"/>
                <w:lang w:eastAsia="zh-CN"/>
              </w:rPr>
              <w:t>支助费用</w:t>
            </w:r>
          </w:p>
        </w:tc>
        <w:tc>
          <w:tcPr>
            <w:tcW w:w="856" w:type="dxa"/>
            <w:shd w:val="clear" w:color="auto" w:fill="auto"/>
          </w:tcPr>
          <w:p w14:paraId="7FB0CA6A" w14:textId="77777777" w:rsidR="005C233E" w:rsidRPr="00BB46BD" w:rsidRDefault="005C233E" w:rsidP="009D7391">
            <w:pPr>
              <w:spacing w:after="60"/>
              <w:jc w:val="right"/>
              <w:rPr>
                <w:sz w:val="18"/>
              </w:rPr>
            </w:pPr>
            <w:r w:rsidRPr="00BB46BD">
              <w:rPr>
                <w:sz w:val="18"/>
              </w:rPr>
              <w:t>90,872</w:t>
            </w:r>
          </w:p>
        </w:tc>
        <w:tc>
          <w:tcPr>
            <w:tcW w:w="712" w:type="dxa"/>
            <w:shd w:val="clear" w:color="auto" w:fill="auto"/>
          </w:tcPr>
          <w:p w14:paraId="3C524A68" w14:textId="77777777" w:rsidR="005C233E" w:rsidRPr="00BB46BD" w:rsidRDefault="005C233E" w:rsidP="009D7391">
            <w:pPr>
              <w:spacing w:after="60"/>
              <w:jc w:val="right"/>
              <w:rPr>
                <w:sz w:val="18"/>
              </w:rPr>
            </w:pPr>
            <w:r w:rsidRPr="00BB46BD">
              <w:rPr>
                <w:sz w:val="18"/>
              </w:rPr>
              <w:t>0</w:t>
            </w:r>
          </w:p>
        </w:tc>
        <w:tc>
          <w:tcPr>
            <w:tcW w:w="906" w:type="dxa"/>
            <w:shd w:val="clear" w:color="auto" w:fill="auto"/>
          </w:tcPr>
          <w:p w14:paraId="3BFD4209" w14:textId="77777777" w:rsidR="005C233E" w:rsidRPr="00BB46BD" w:rsidRDefault="005C233E" w:rsidP="009D7391">
            <w:pPr>
              <w:spacing w:after="60"/>
              <w:jc w:val="right"/>
              <w:rPr>
                <w:sz w:val="18"/>
              </w:rPr>
            </w:pPr>
            <w:r w:rsidRPr="00BB46BD">
              <w:rPr>
                <w:sz w:val="18"/>
              </w:rPr>
              <w:t>111,579</w:t>
            </w:r>
          </w:p>
        </w:tc>
        <w:tc>
          <w:tcPr>
            <w:tcW w:w="810" w:type="dxa"/>
            <w:shd w:val="clear" w:color="auto" w:fill="auto"/>
          </w:tcPr>
          <w:p w14:paraId="7DDB2D54" w14:textId="77777777" w:rsidR="005C233E" w:rsidRPr="00BB46BD" w:rsidRDefault="005C233E" w:rsidP="009D7391">
            <w:pPr>
              <w:spacing w:after="60"/>
              <w:jc w:val="right"/>
              <w:rPr>
                <w:sz w:val="18"/>
              </w:rPr>
            </w:pPr>
          </w:p>
        </w:tc>
        <w:tc>
          <w:tcPr>
            <w:tcW w:w="810" w:type="dxa"/>
            <w:shd w:val="clear" w:color="auto" w:fill="auto"/>
          </w:tcPr>
          <w:p w14:paraId="5C66FC74" w14:textId="77777777" w:rsidR="005C233E" w:rsidRPr="00BB46BD" w:rsidRDefault="005C233E" w:rsidP="009D7391">
            <w:pPr>
              <w:spacing w:after="60"/>
              <w:jc w:val="right"/>
              <w:rPr>
                <w:sz w:val="18"/>
              </w:rPr>
            </w:pPr>
            <w:r w:rsidRPr="00BB46BD">
              <w:rPr>
                <w:sz w:val="18"/>
              </w:rPr>
              <w:t>91,559</w:t>
            </w:r>
          </w:p>
        </w:tc>
        <w:tc>
          <w:tcPr>
            <w:tcW w:w="720" w:type="dxa"/>
            <w:shd w:val="clear" w:color="auto" w:fill="auto"/>
          </w:tcPr>
          <w:p w14:paraId="75EFE19A" w14:textId="77777777" w:rsidR="005C233E" w:rsidRPr="00BB46BD" w:rsidRDefault="005C233E" w:rsidP="009D7391">
            <w:pPr>
              <w:spacing w:after="60"/>
              <w:jc w:val="right"/>
              <w:rPr>
                <w:sz w:val="18"/>
              </w:rPr>
            </w:pPr>
            <w:r w:rsidRPr="00BB46BD">
              <w:rPr>
                <w:sz w:val="18"/>
              </w:rPr>
              <w:t>32,496</w:t>
            </w:r>
          </w:p>
        </w:tc>
        <w:tc>
          <w:tcPr>
            <w:tcW w:w="720" w:type="dxa"/>
            <w:shd w:val="clear" w:color="auto" w:fill="auto"/>
          </w:tcPr>
          <w:p w14:paraId="0EAECDA1" w14:textId="77777777" w:rsidR="005C233E" w:rsidRPr="00BB46BD" w:rsidRDefault="005C233E" w:rsidP="009D7391">
            <w:pPr>
              <w:spacing w:after="60"/>
              <w:jc w:val="right"/>
              <w:rPr>
                <w:sz w:val="18"/>
              </w:rPr>
            </w:pPr>
            <w:r w:rsidRPr="00BB46BD">
              <w:rPr>
                <w:sz w:val="18"/>
              </w:rPr>
              <w:t>16,870</w:t>
            </w:r>
          </w:p>
        </w:tc>
        <w:tc>
          <w:tcPr>
            <w:tcW w:w="720" w:type="dxa"/>
            <w:shd w:val="clear" w:color="auto" w:fill="auto"/>
          </w:tcPr>
          <w:p w14:paraId="6313568E" w14:textId="77777777" w:rsidR="005C233E" w:rsidRPr="00BB46BD" w:rsidRDefault="005C233E" w:rsidP="009D7391">
            <w:pPr>
              <w:spacing w:after="60"/>
              <w:jc w:val="right"/>
              <w:rPr>
                <w:sz w:val="18"/>
              </w:rPr>
            </w:pPr>
            <w:r w:rsidRPr="00BB46BD">
              <w:rPr>
                <w:sz w:val="18"/>
              </w:rPr>
              <w:t>0</w:t>
            </w:r>
          </w:p>
        </w:tc>
        <w:tc>
          <w:tcPr>
            <w:tcW w:w="808" w:type="dxa"/>
            <w:shd w:val="clear" w:color="auto" w:fill="auto"/>
          </w:tcPr>
          <w:p w14:paraId="77EC60D8" w14:textId="77777777" w:rsidR="005C233E" w:rsidRPr="00BB46BD" w:rsidRDefault="005C233E" w:rsidP="009D7391">
            <w:pPr>
              <w:spacing w:after="60"/>
              <w:jc w:val="right"/>
              <w:rPr>
                <w:sz w:val="18"/>
              </w:rPr>
            </w:pPr>
            <w:r w:rsidRPr="00BB46BD">
              <w:rPr>
                <w:sz w:val="18"/>
              </w:rPr>
              <w:t>343,375</w:t>
            </w:r>
          </w:p>
        </w:tc>
      </w:tr>
      <w:tr w:rsidR="00BB46BD" w:rsidRPr="00BB46BD" w14:paraId="5B8BB2CA" w14:textId="77777777" w:rsidTr="0007166C">
        <w:trPr>
          <w:trHeight w:val="189"/>
        </w:trPr>
        <w:tc>
          <w:tcPr>
            <w:tcW w:w="1890" w:type="dxa"/>
            <w:vMerge/>
            <w:shd w:val="clear" w:color="auto" w:fill="auto"/>
          </w:tcPr>
          <w:p w14:paraId="036BCE75" w14:textId="77777777" w:rsidR="00EB5668" w:rsidRPr="00BB46BD" w:rsidRDefault="00EB5668" w:rsidP="00EB5668">
            <w:pPr>
              <w:spacing w:after="60"/>
              <w:rPr>
                <w:sz w:val="18"/>
              </w:rPr>
            </w:pPr>
          </w:p>
        </w:tc>
        <w:tc>
          <w:tcPr>
            <w:tcW w:w="990" w:type="dxa"/>
            <w:vMerge w:val="restart"/>
            <w:shd w:val="clear" w:color="auto" w:fill="auto"/>
          </w:tcPr>
          <w:p w14:paraId="59DC1473" w14:textId="0638BBB5" w:rsidR="00EB5668" w:rsidRPr="00BB46BD" w:rsidRDefault="00EB5668" w:rsidP="00EB5668">
            <w:pPr>
              <w:spacing w:after="60"/>
              <w:rPr>
                <w:sz w:val="18"/>
              </w:rPr>
            </w:pPr>
            <w:r w:rsidRPr="00BB46BD">
              <w:rPr>
                <w:rFonts w:hint="eastAsia"/>
                <w:sz w:val="18"/>
                <w:lang w:eastAsia="zh-CN"/>
              </w:rPr>
              <w:t>环境规划署</w:t>
            </w:r>
          </w:p>
        </w:tc>
        <w:tc>
          <w:tcPr>
            <w:tcW w:w="1126" w:type="dxa"/>
            <w:shd w:val="clear" w:color="auto" w:fill="auto"/>
          </w:tcPr>
          <w:p w14:paraId="6B097796" w14:textId="0A4F3615"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653DA057" w14:textId="77777777" w:rsidR="00EB5668" w:rsidRPr="00BB46BD" w:rsidRDefault="00EB5668" w:rsidP="00EB5668">
            <w:pPr>
              <w:spacing w:after="60"/>
              <w:jc w:val="right"/>
              <w:rPr>
                <w:sz w:val="18"/>
              </w:rPr>
            </w:pPr>
            <w:r w:rsidRPr="00BB46BD">
              <w:rPr>
                <w:sz w:val="18"/>
              </w:rPr>
              <w:t>200,000</w:t>
            </w:r>
          </w:p>
        </w:tc>
        <w:tc>
          <w:tcPr>
            <w:tcW w:w="712" w:type="dxa"/>
            <w:shd w:val="clear" w:color="auto" w:fill="auto"/>
          </w:tcPr>
          <w:p w14:paraId="083D0459"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27DC7C89" w14:textId="77777777" w:rsidR="00EB5668" w:rsidRPr="00BB46BD" w:rsidRDefault="00EB5668" w:rsidP="00EB5668">
            <w:pPr>
              <w:spacing w:after="60"/>
              <w:jc w:val="right"/>
              <w:rPr>
                <w:sz w:val="18"/>
              </w:rPr>
            </w:pPr>
            <w:r w:rsidRPr="00BB46BD">
              <w:rPr>
                <w:sz w:val="18"/>
              </w:rPr>
              <w:t>190,000</w:t>
            </w:r>
          </w:p>
        </w:tc>
        <w:tc>
          <w:tcPr>
            <w:tcW w:w="810" w:type="dxa"/>
            <w:shd w:val="clear" w:color="auto" w:fill="auto"/>
          </w:tcPr>
          <w:p w14:paraId="50A26212" w14:textId="77777777" w:rsidR="00EB5668" w:rsidRPr="00BB46BD" w:rsidRDefault="00EB5668" w:rsidP="00EB5668">
            <w:pPr>
              <w:spacing w:after="60"/>
              <w:jc w:val="right"/>
              <w:rPr>
                <w:sz w:val="18"/>
              </w:rPr>
            </w:pPr>
          </w:p>
        </w:tc>
        <w:tc>
          <w:tcPr>
            <w:tcW w:w="810" w:type="dxa"/>
            <w:shd w:val="clear" w:color="auto" w:fill="auto"/>
          </w:tcPr>
          <w:p w14:paraId="00991F44" w14:textId="77777777" w:rsidR="00EB5668" w:rsidRPr="00BB46BD" w:rsidRDefault="00EB5668" w:rsidP="00EB5668">
            <w:pPr>
              <w:spacing w:after="60"/>
              <w:jc w:val="right"/>
              <w:rPr>
                <w:sz w:val="18"/>
              </w:rPr>
            </w:pPr>
            <w:r w:rsidRPr="00BB46BD">
              <w:rPr>
                <w:sz w:val="18"/>
              </w:rPr>
              <w:t>170,000</w:t>
            </w:r>
          </w:p>
        </w:tc>
        <w:tc>
          <w:tcPr>
            <w:tcW w:w="720" w:type="dxa"/>
            <w:shd w:val="clear" w:color="auto" w:fill="auto"/>
          </w:tcPr>
          <w:p w14:paraId="0D511533"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7AA7006B" w14:textId="77777777" w:rsidR="00EB5668" w:rsidRPr="00BB46BD" w:rsidRDefault="00EB5668" w:rsidP="00EB5668">
            <w:pPr>
              <w:spacing w:after="60"/>
              <w:jc w:val="right"/>
              <w:rPr>
                <w:sz w:val="18"/>
              </w:rPr>
            </w:pPr>
            <w:r w:rsidRPr="00BB46BD">
              <w:rPr>
                <w:sz w:val="18"/>
              </w:rPr>
              <w:t>140,000</w:t>
            </w:r>
          </w:p>
        </w:tc>
        <w:tc>
          <w:tcPr>
            <w:tcW w:w="720" w:type="dxa"/>
            <w:shd w:val="clear" w:color="auto" w:fill="auto"/>
          </w:tcPr>
          <w:p w14:paraId="73C80BBB"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5C76FB18" w14:textId="77777777" w:rsidR="00EB5668" w:rsidRPr="00BB46BD" w:rsidRDefault="00EB5668" w:rsidP="00EB5668">
            <w:pPr>
              <w:spacing w:after="60"/>
              <w:jc w:val="right"/>
              <w:rPr>
                <w:sz w:val="18"/>
              </w:rPr>
            </w:pPr>
            <w:r w:rsidRPr="00BB46BD">
              <w:rPr>
                <w:sz w:val="18"/>
              </w:rPr>
              <w:t>700,000</w:t>
            </w:r>
          </w:p>
        </w:tc>
      </w:tr>
      <w:tr w:rsidR="00BB46BD" w:rsidRPr="00BB46BD" w14:paraId="3D6C1CE1" w14:textId="77777777" w:rsidTr="0007166C">
        <w:trPr>
          <w:trHeight w:val="55"/>
        </w:trPr>
        <w:tc>
          <w:tcPr>
            <w:tcW w:w="1890" w:type="dxa"/>
            <w:vMerge/>
            <w:shd w:val="clear" w:color="auto" w:fill="auto"/>
          </w:tcPr>
          <w:p w14:paraId="1956DEE1" w14:textId="77777777" w:rsidR="00EB5668" w:rsidRPr="00BB46BD" w:rsidRDefault="00EB5668" w:rsidP="00EB5668">
            <w:pPr>
              <w:spacing w:after="60"/>
              <w:rPr>
                <w:sz w:val="18"/>
              </w:rPr>
            </w:pPr>
          </w:p>
        </w:tc>
        <w:tc>
          <w:tcPr>
            <w:tcW w:w="990" w:type="dxa"/>
            <w:vMerge/>
            <w:shd w:val="clear" w:color="auto" w:fill="auto"/>
          </w:tcPr>
          <w:p w14:paraId="34B11C01" w14:textId="77777777" w:rsidR="00EB5668" w:rsidRPr="00BB46BD" w:rsidRDefault="00EB5668" w:rsidP="00EB5668">
            <w:pPr>
              <w:spacing w:after="60"/>
              <w:rPr>
                <w:sz w:val="18"/>
              </w:rPr>
            </w:pPr>
          </w:p>
        </w:tc>
        <w:tc>
          <w:tcPr>
            <w:tcW w:w="1126" w:type="dxa"/>
            <w:shd w:val="clear" w:color="auto" w:fill="auto"/>
          </w:tcPr>
          <w:p w14:paraId="098C2A08" w14:textId="4F10D09A" w:rsidR="00EB5668" w:rsidRPr="00BB46BD" w:rsidRDefault="0034455A" w:rsidP="00EB5668">
            <w:pPr>
              <w:spacing w:after="60"/>
              <w:jc w:val="left"/>
              <w:rPr>
                <w:sz w:val="18"/>
              </w:rPr>
            </w:pPr>
            <w:r w:rsidRPr="00BB46BD">
              <w:rPr>
                <w:rFonts w:hint="eastAsia"/>
                <w:sz w:val="18"/>
                <w:lang w:eastAsia="zh-CN"/>
              </w:rPr>
              <w:t>支助费用</w:t>
            </w:r>
          </w:p>
        </w:tc>
        <w:tc>
          <w:tcPr>
            <w:tcW w:w="856" w:type="dxa"/>
            <w:shd w:val="clear" w:color="auto" w:fill="auto"/>
          </w:tcPr>
          <w:p w14:paraId="61353C50" w14:textId="77777777" w:rsidR="00EB5668" w:rsidRPr="00BB46BD" w:rsidRDefault="00EB5668" w:rsidP="00EB5668">
            <w:pPr>
              <w:spacing w:after="60"/>
              <w:jc w:val="right"/>
              <w:rPr>
                <w:sz w:val="18"/>
              </w:rPr>
            </w:pPr>
            <w:r w:rsidRPr="00BB46BD">
              <w:rPr>
                <w:sz w:val="18"/>
              </w:rPr>
              <w:t>24,857</w:t>
            </w:r>
          </w:p>
        </w:tc>
        <w:tc>
          <w:tcPr>
            <w:tcW w:w="712" w:type="dxa"/>
            <w:shd w:val="clear" w:color="auto" w:fill="auto"/>
          </w:tcPr>
          <w:p w14:paraId="5257A6DF"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07A9A2BD" w14:textId="77777777" w:rsidR="00EB5668" w:rsidRPr="00BB46BD" w:rsidRDefault="00EB5668" w:rsidP="00EB5668">
            <w:pPr>
              <w:spacing w:after="60"/>
              <w:jc w:val="right"/>
              <w:rPr>
                <w:sz w:val="18"/>
              </w:rPr>
            </w:pPr>
            <w:r w:rsidRPr="00BB46BD">
              <w:rPr>
                <w:sz w:val="18"/>
              </w:rPr>
              <w:t>23,614</w:t>
            </w:r>
          </w:p>
        </w:tc>
        <w:tc>
          <w:tcPr>
            <w:tcW w:w="810" w:type="dxa"/>
            <w:shd w:val="clear" w:color="auto" w:fill="auto"/>
          </w:tcPr>
          <w:p w14:paraId="11D4EB74" w14:textId="77777777" w:rsidR="00EB5668" w:rsidRPr="00BB46BD" w:rsidRDefault="00EB5668" w:rsidP="00EB5668">
            <w:pPr>
              <w:spacing w:after="60"/>
              <w:jc w:val="right"/>
              <w:rPr>
                <w:sz w:val="18"/>
              </w:rPr>
            </w:pPr>
          </w:p>
        </w:tc>
        <w:tc>
          <w:tcPr>
            <w:tcW w:w="810" w:type="dxa"/>
            <w:shd w:val="clear" w:color="auto" w:fill="auto"/>
          </w:tcPr>
          <w:p w14:paraId="30597CDC" w14:textId="77777777" w:rsidR="00EB5668" w:rsidRPr="00BB46BD" w:rsidRDefault="00EB5668" w:rsidP="00EB5668">
            <w:pPr>
              <w:spacing w:after="60"/>
              <w:jc w:val="right"/>
              <w:rPr>
                <w:sz w:val="18"/>
              </w:rPr>
            </w:pPr>
            <w:r w:rsidRPr="00BB46BD">
              <w:rPr>
                <w:sz w:val="18"/>
              </w:rPr>
              <w:t>21,129</w:t>
            </w:r>
          </w:p>
        </w:tc>
        <w:tc>
          <w:tcPr>
            <w:tcW w:w="720" w:type="dxa"/>
            <w:shd w:val="clear" w:color="auto" w:fill="auto"/>
          </w:tcPr>
          <w:p w14:paraId="7417D4D7"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514D42E7" w14:textId="77777777" w:rsidR="00EB5668" w:rsidRPr="00BB46BD" w:rsidRDefault="00EB5668" w:rsidP="00EB5668">
            <w:pPr>
              <w:spacing w:after="60"/>
              <w:jc w:val="right"/>
              <w:rPr>
                <w:sz w:val="18"/>
              </w:rPr>
            </w:pPr>
            <w:r w:rsidRPr="00BB46BD">
              <w:rPr>
                <w:sz w:val="18"/>
              </w:rPr>
              <w:t>17,400</w:t>
            </w:r>
          </w:p>
        </w:tc>
        <w:tc>
          <w:tcPr>
            <w:tcW w:w="720" w:type="dxa"/>
            <w:shd w:val="clear" w:color="auto" w:fill="auto"/>
          </w:tcPr>
          <w:p w14:paraId="1C0C6911"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23278027" w14:textId="77777777" w:rsidR="00EB5668" w:rsidRPr="00BB46BD" w:rsidRDefault="00EB5668" w:rsidP="00EB5668">
            <w:pPr>
              <w:spacing w:after="60"/>
              <w:jc w:val="right"/>
              <w:rPr>
                <w:sz w:val="18"/>
              </w:rPr>
            </w:pPr>
            <w:r w:rsidRPr="00BB46BD">
              <w:rPr>
                <w:sz w:val="18"/>
              </w:rPr>
              <w:t>87,000</w:t>
            </w:r>
          </w:p>
        </w:tc>
      </w:tr>
      <w:tr w:rsidR="00BB46BD" w:rsidRPr="00BB46BD" w14:paraId="78A94794" w14:textId="77777777" w:rsidTr="0007166C">
        <w:trPr>
          <w:trHeight w:val="71"/>
        </w:trPr>
        <w:tc>
          <w:tcPr>
            <w:tcW w:w="1890" w:type="dxa"/>
            <w:vMerge/>
            <w:shd w:val="clear" w:color="auto" w:fill="auto"/>
          </w:tcPr>
          <w:p w14:paraId="779CACDD" w14:textId="77777777" w:rsidR="00EB5668" w:rsidRPr="00BB46BD" w:rsidRDefault="00EB5668" w:rsidP="00EB5668">
            <w:pPr>
              <w:spacing w:after="60"/>
              <w:rPr>
                <w:sz w:val="18"/>
              </w:rPr>
            </w:pPr>
          </w:p>
        </w:tc>
        <w:tc>
          <w:tcPr>
            <w:tcW w:w="990" w:type="dxa"/>
            <w:vMerge w:val="restart"/>
            <w:shd w:val="clear" w:color="auto" w:fill="auto"/>
          </w:tcPr>
          <w:p w14:paraId="50A0A547" w14:textId="7800B4E3" w:rsidR="00EB5668" w:rsidRPr="00BB46BD" w:rsidRDefault="00EB5668" w:rsidP="00EB5668">
            <w:pPr>
              <w:spacing w:after="60"/>
              <w:rPr>
                <w:sz w:val="18"/>
              </w:rPr>
            </w:pPr>
            <w:r w:rsidRPr="00BB46BD">
              <w:rPr>
                <w:rFonts w:hint="eastAsia"/>
                <w:sz w:val="18"/>
                <w:lang w:eastAsia="zh-CN"/>
              </w:rPr>
              <w:t>工发组织</w:t>
            </w:r>
          </w:p>
        </w:tc>
        <w:tc>
          <w:tcPr>
            <w:tcW w:w="1126" w:type="dxa"/>
            <w:shd w:val="clear" w:color="auto" w:fill="auto"/>
          </w:tcPr>
          <w:p w14:paraId="3DF16C89" w14:textId="55D469E8"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71DD9224" w14:textId="77777777" w:rsidR="00EB5668" w:rsidRPr="00BB46BD" w:rsidRDefault="00EB5668" w:rsidP="00EB5668">
            <w:pPr>
              <w:spacing w:after="60"/>
              <w:jc w:val="right"/>
              <w:rPr>
                <w:sz w:val="18"/>
              </w:rPr>
            </w:pPr>
            <w:r w:rsidRPr="00BB46BD">
              <w:rPr>
                <w:sz w:val="18"/>
              </w:rPr>
              <w:t>473,567</w:t>
            </w:r>
          </w:p>
        </w:tc>
        <w:tc>
          <w:tcPr>
            <w:tcW w:w="712" w:type="dxa"/>
            <w:shd w:val="clear" w:color="auto" w:fill="auto"/>
          </w:tcPr>
          <w:p w14:paraId="5C3C6F21"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15802F2A" w14:textId="77777777" w:rsidR="00EB5668" w:rsidRPr="00BB46BD" w:rsidRDefault="00EB5668" w:rsidP="00EB5668">
            <w:pPr>
              <w:spacing w:after="60"/>
              <w:jc w:val="right"/>
              <w:rPr>
                <w:sz w:val="18"/>
              </w:rPr>
            </w:pPr>
            <w:r w:rsidRPr="00BB46BD">
              <w:rPr>
                <w:sz w:val="18"/>
              </w:rPr>
              <w:t>584,000</w:t>
            </w:r>
          </w:p>
        </w:tc>
        <w:tc>
          <w:tcPr>
            <w:tcW w:w="810" w:type="dxa"/>
            <w:shd w:val="clear" w:color="auto" w:fill="auto"/>
          </w:tcPr>
          <w:p w14:paraId="719E207E" w14:textId="77777777" w:rsidR="00EB5668" w:rsidRPr="00BB46BD" w:rsidRDefault="00EB5668" w:rsidP="00EB5668">
            <w:pPr>
              <w:spacing w:after="60"/>
              <w:jc w:val="right"/>
              <w:rPr>
                <w:sz w:val="18"/>
              </w:rPr>
            </w:pPr>
          </w:p>
        </w:tc>
        <w:tc>
          <w:tcPr>
            <w:tcW w:w="810" w:type="dxa"/>
            <w:shd w:val="clear" w:color="auto" w:fill="auto"/>
          </w:tcPr>
          <w:p w14:paraId="5A51717E" w14:textId="77777777" w:rsidR="00EB5668" w:rsidRPr="00BB46BD" w:rsidRDefault="00EB5668" w:rsidP="00EB5668">
            <w:pPr>
              <w:spacing w:after="60"/>
              <w:jc w:val="right"/>
              <w:rPr>
                <w:sz w:val="18"/>
              </w:rPr>
            </w:pPr>
            <w:r w:rsidRPr="00BB46BD">
              <w:rPr>
                <w:sz w:val="18"/>
              </w:rPr>
              <w:t>524,000</w:t>
            </w:r>
          </w:p>
        </w:tc>
        <w:tc>
          <w:tcPr>
            <w:tcW w:w="720" w:type="dxa"/>
            <w:shd w:val="clear" w:color="auto" w:fill="auto"/>
          </w:tcPr>
          <w:p w14:paraId="017BC206" w14:textId="77777777" w:rsidR="00EB5668" w:rsidRPr="00BB46BD" w:rsidRDefault="00EB5668" w:rsidP="00EB5668">
            <w:pPr>
              <w:spacing w:after="60"/>
              <w:jc w:val="right"/>
              <w:rPr>
                <w:sz w:val="18"/>
              </w:rPr>
            </w:pPr>
            <w:r w:rsidRPr="00BB46BD">
              <w:rPr>
                <w:sz w:val="18"/>
              </w:rPr>
              <w:t>447,638</w:t>
            </w:r>
          </w:p>
        </w:tc>
        <w:tc>
          <w:tcPr>
            <w:tcW w:w="720" w:type="dxa"/>
            <w:shd w:val="clear" w:color="auto" w:fill="auto"/>
          </w:tcPr>
          <w:p w14:paraId="03CF0C17" w14:textId="77777777" w:rsidR="00EB5668" w:rsidRPr="00BB46BD" w:rsidRDefault="00EB5668" w:rsidP="00EB5668">
            <w:pPr>
              <w:spacing w:after="60"/>
              <w:jc w:val="right"/>
              <w:rPr>
                <w:sz w:val="18"/>
              </w:rPr>
            </w:pPr>
            <w:r w:rsidRPr="00BB46BD">
              <w:rPr>
                <w:sz w:val="18"/>
              </w:rPr>
              <w:t>74,000</w:t>
            </w:r>
          </w:p>
        </w:tc>
        <w:tc>
          <w:tcPr>
            <w:tcW w:w="720" w:type="dxa"/>
            <w:shd w:val="clear" w:color="auto" w:fill="auto"/>
          </w:tcPr>
          <w:p w14:paraId="390F92C4"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257E4852" w14:textId="77777777" w:rsidR="00EB5668" w:rsidRPr="00BB46BD" w:rsidRDefault="00EB5668" w:rsidP="00EB5668">
            <w:pPr>
              <w:spacing w:after="60"/>
              <w:jc w:val="right"/>
              <w:rPr>
                <w:sz w:val="18"/>
              </w:rPr>
            </w:pPr>
            <w:r w:rsidRPr="00BB46BD">
              <w:rPr>
                <w:sz w:val="18"/>
              </w:rPr>
              <w:t>2,103,205</w:t>
            </w:r>
          </w:p>
        </w:tc>
      </w:tr>
      <w:tr w:rsidR="00BB46BD" w:rsidRPr="00BB46BD" w14:paraId="6642787D" w14:textId="77777777" w:rsidTr="0007166C">
        <w:trPr>
          <w:trHeight w:val="55"/>
        </w:trPr>
        <w:tc>
          <w:tcPr>
            <w:tcW w:w="1890" w:type="dxa"/>
            <w:vMerge/>
            <w:shd w:val="clear" w:color="auto" w:fill="auto"/>
          </w:tcPr>
          <w:p w14:paraId="112BF826" w14:textId="77777777" w:rsidR="00EB5668" w:rsidRPr="00BB46BD" w:rsidRDefault="00EB5668" w:rsidP="00EB5668">
            <w:pPr>
              <w:spacing w:after="60"/>
              <w:rPr>
                <w:sz w:val="18"/>
              </w:rPr>
            </w:pPr>
          </w:p>
        </w:tc>
        <w:tc>
          <w:tcPr>
            <w:tcW w:w="990" w:type="dxa"/>
            <w:vMerge/>
            <w:shd w:val="clear" w:color="auto" w:fill="auto"/>
          </w:tcPr>
          <w:p w14:paraId="5EDB7530" w14:textId="77777777" w:rsidR="00EB5668" w:rsidRPr="00BB46BD" w:rsidRDefault="00EB5668" w:rsidP="00EB5668">
            <w:pPr>
              <w:spacing w:after="60"/>
              <w:rPr>
                <w:sz w:val="18"/>
              </w:rPr>
            </w:pPr>
          </w:p>
        </w:tc>
        <w:tc>
          <w:tcPr>
            <w:tcW w:w="1126" w:type="dxa"/>
            <w:shd w:val="clear" w:color="auto" w:fill="auto"/>
          </w:tcPr>
          <w:p w14:paraId="242B92CC" w14:textId="7C935DE2" w:rsidR="00EB5668" w:rsidRPr="00BB46BD" w:rsidRDefault="0034455A" w:rsidP="00EB5668">
            <w:pPr>
              <w:spacing w:after="60"/>
              <w:jc w:val="left"/>
              <w:rPr>
                <w:sz w:val="18"/>
              </w:rPr>
            </w:pPr>
            <w:r w:rsidRPr="00BB46BD">
              <w:rPr>
                <w:rFonts w:hint="eastAsia"/>
                <w:sz w:val="18"/>
                <w:lang w:eastAsia="zh-CN"/>
              </w:rPr>
              <w:t>支助费用</w:t>
            </w:r>
          </w:p>
        </w:tc>
        <w:tc>
          <w:tcPr>
            <w:tcW w:w="856" w:type="dxa"/>
            <w:shd w:val="clear" w:color="auto" w:fill="auto"/>
          </w:tcPr>
          <w:p w14:paraId="36AB6637" w14:textId="77777777" w:rsidR="00EB5668" w:rsidRPr="00BB46BD" w:rsidRDefault="00EB5668" w:rsidP="00EB5668">
            <w:pPr>
              <w:spacing w:after="60"/>
              <w:jc w:val="right"/>
              <w:rPr>
                <w:sz w:val="18"/>
              </w:rPr>
            </w:pPr>
            <w:r w:rsidRPr="00BB46BD">
              <w:rPr>
                <w:sz w:val="18"/>
              </w:rPr>
              <w:t>33,150</w:t>
            </w:r>
          </w:p>
        </w:tc>
        <w:tc>
          <w:tcPr>
            <w:tcW w:w="712" w:type="dxa"/>
            <w:shd w:val="clear" w:color="auto" w:fill="auto"/>
          </w:tcPr>
          <w:p w14:paraId="687D181B"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2212B2A1" w14:textId="77777777" w:rsidR="00EB5668" w:rsidRPr="00BB46BD" w:rsidRDefault="00EB5668" w:rsidP="00EB5668">
            <w:pPr>
              <w:spacing w:after="60"/>
              <w:jc w:val="right"/>
              <w:rPr>
                <w:sz w:val="18"/>
              </w:rPr>
            </w:pPr>
            <w:r w:rsidRPr="00BB46BD">
              <w:rPr>
                <w:sz w:val="18"/>
              </w:rPr>
              <w:t>40,880</w:t>
            </w:r>
          </w:p>
        </w:tc>
        <w:tc>
          <w:tcPr>
            <w:tcW w:w="810" w:type="dxa"/>
            <w:shd w:val="clear" w:color="auto" w:fill="auto"/>
          </w:tcPr>
          <w:p w14:paraId="425B96C4" w14:textId="77777777" w:rsidR="00EB5668" w:rsidRPr="00BB46BD" w:rsidRDefault="00EB5668" w:rsidP="00EB5668">
            <w:pPr>
              <w:spacing w:after="60"/>
              <w:jc w:val="right"/>
              <w:rPr>
                <w:sz w:val="18"/>
              </w:rPr>
            </w:pPr>
          </w:p>
        </w:tc>
        <w:tc>
          <w:tcPr>
            <w:tcW w:w="810" w:type="dxa"/>
            <w:shd w:val="clear" w:color="auto" w:fill="auto"/>
          </w:tcPr>
          <w:p w14:paraId="4EB3B398" w14:textId="77777777" w:rsidR="00EB5668" w:rsidRPr="00BB46BD" w:rsidRDefault="00EB5668" w:rsidP="00EB5668">
            <w:pPr>
              <w:spacing w:after="60"/>
              <w:jc w:val="right"/>
              <w:rPr>
                <w:sz w:val="18"/>
              </w:rPr>
            </w:pPr>
            <w:r w:rsidRPr="00BB46BD">
              <w:rPr>
                <w:sz w:val="18"/>
              </w:rPr>
              <w:t>36,680</w:t>
            </w:r>
          </w:p>
        </w:tc>
        <w:tc>
          <w:tcPr>
            <w:tcW w:w="720" w:type="dxa"/>
            <w:shd w:val="clear" w:color="auto" w:fill="auto"/>
          </w:tcPr>
          <w:p w14:paraId="5EFDB89E" w14:textId="77777777" w:rsidR="00EB5668" w:rsidRPr="00BB46BD" w:rsidRDefault="00EB5668" w:rsidP="00EB5668">
            <w:pPr>
              <w:spacing w:after="60"/>
              <w:jc w:val="right"/>
              <w:rPr>
                <w:sz w:val="18"/>
              </w:rPr>
            </w:pPr>
            <w:r w:rsidRPr="00BB46BD">
              <w:rPr>
                <w:sz w:val="18"/>
              </w:rPr>
              <w:t>31,335</w:t>
            </w:r>
          </w:p>
        </w:tc>
        <w:tc>
          <w:tcPr>
            <w:tcW w:w="720" w:type="dxa"/>
            <w:shd w:val="clear" w:color="auto" w:fill="auto"/>
          </w:tcPr>
          <w:p w14:paraId="46A05C8A" w14:textId="77777777" w:rsidR="00EB5668" w:rsidRPr="00BB46BD" w:rsidRDefault="00EB5668" w:rsidP="00EB5668">
            <w:pPr>
              <w:spacing w:after="60"/>
              <w:jc w:val="right"/>
              <w:rPr>
                <w:sz w:val="18"/>
              </w:rPr>
            </w:pPr>
            <w:r w:rsidRPr="00BB46BD">
              <w:rPr>
                <w:sz w:val="18"/>
              </w:rPr>
              <w:t>5,180</w:t>
            </w:r>
          </w:p>
        </w:tc>
        <w:tc>
          <w:tcPr>
            <w:tcW w:w="720" w:type="dxa"/>
            <w:shd w:val="clear" w:color="auto" w:fill="auto"/>
          </w:tcPr>
          <w:p w14:paraId="110AFD7E"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6DAB78B4" w14:textId="77777777" w:rsidR="00EB5668" w:rsidRPr="00BB46BD" w:rsidRDefault="00EB5668" w:rsidP="00EB5668">
            <w:pPr>
              <w:spacing w:after="60"/>
              <w:jc w:val="right"/>
              <w:rPr>
                <w:sz w:val="18"/>
              </w:rPr>
            </w:pPr>
            <w:r w:rsidRPr="00BB46BD">
              <w:rPr>
                <w:sz w:val="18"/>
              </w:rPr>
              <w:t>147,224</w:t>
            </w:r>
          </w:p>
        </w:tc>
      </w:tr>
      <w:tr w:rsidR="00BB46BD" w:rsidRPr="00BB46BD" w14:paraId="07B1EDB9" w14:textId="77777777" w:rsidTr="0007166C">
        <w:trPr>
          <w:trHeight w:val="204"/>
        </w:trPr>
        <w:tc>
          <w:tcPr>
            <w:tcW w:w="1890" w:type="dxa"/>
            <w:vMerge/>
            <w:shd w:val="clear" w:color="auto" w:fill="auto"/>
          </w:tcPr>
          <w:p w14:paraId="1F155138" w14:textId="77777777" w:rsidR="00EB5668" w:rsidRPr="00BB46BD" w:rsidRDefault="00EB5668" w:rsidP="00EB5668">
            <w:pPr>
              <w:spacing w:after="60"/>
              <w:rPr>
                <w:sz w:val="18"/>
              </w:rPr>
            </w:pPr>
          </w:p>
        </w:tc>
        <w:tc>
          <w:tcPr>
            <w:tcW w:w="990" w:type="dxa"/>
            <w:vMerge w:val="restart"/>
            <w:shd w:val="clear" w:color="auto" w:fill="auto"/>
          </w:tcPr>
          <w:p w14:paraId="0FD983D9" w14:textId="5D168958" w:rsidR="00EB5668" w:rsidRPr="00BB46BD" w:rsidRDefault="00EB5668" w:rsidP="00EB5668">
            <w:pPr>
              <w:spacing w:after="60"/>
              <w:rPr>
                <w:sz w:val="18"/>
              </w:rPr>
            </w:pPr>
            <w:r w:rsidRPr="00BB46BD">
              <w:rPr>
                <w:rFonts w:hint="eastAsia"/>
                <w:sz w:val="18"/>
                <w:lang w:eastAsia="zh-CN"/>
              </w:rPr>
              <w:t>德国</w:t>
            </w:r>
          </w:p>
        </w:tc>
        <w:tc>
          <w:tcPr>
            <w:tcW w:w="1126" w:type="dxa"/>
            <w:shd w:val="clear" w:color="auto" w:fill="auto"/>
          </w:tcPr>
          <w:p w14:paraId="26A3DFA5" w14:textId="4E097D36"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77C77F2D" w14:textId="77777777" w:rsidR="00EB5668" w:rsidRPr="00BB46BD" w:rsidRDefault="00EB5668" w:rsidP="00EB5668">
            <w:pPr>
              <w:spacing w:after="60"/>
              <w:jc w:val="right"/>
              <w:rPr>
                <w:sz w:val="18"/>
              </w:rPr>
            </w:pPr>
            <w:r w:rsidRPr="00BB46BD">
              <w:rPr>
                <w:sz w:val="18"/>
              </w:rPr>
              <w:t>645,500</w:t>
            </w:r>
          </w:p>
        </w:tc>
        <w:tc>
          <w:tcPr>
            <w:tcW w:w="712" w:type="dxa"/>
            <w:shd w:val="clear" w:color="auto" w:fill="auto"/>
          </w:tcPr>
          <w:p w14:paraId="3B66D111"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726F4C6B" w14:textId="77777777" w:rsidR="00EB5668" w:rsidRPr="00BB46BD" w:rsidRDefault="00EB5668" w:rsidP="00EB5668">
            <w:pPr>
              <w:spacing w:after="60"/>
              <w:jc w:val="right"/>
              <w:rPr>
                <w:sz w:val="18"/>
              </w:rPr>
            </w:pPr>
            <w:r w:rsidRPr="00BB46BD">
              <w:rPr>
                <w:b/>
                <w:sz w:val="18"/>
              </w:rPr>
              <w:t>*</w:t>
            </w:r>
            <w:r w:rsidRPr="00BB46BD">
              <w:rPr>
                <w:sz w:val="18"/>
              </w:rPr>
              <w:t>1,047,035</w:t>
            </w:r>
          </w:p>
        </w:tc>
        <w:tc>
          <w:tcPr>
            <w:tcW w:w="810" w:type="dxa"/>
            <w:shd w:val="clear" w:color="auto" w:fill="auto"/>
          </w:tcPr>
          <w:p w14:paraId="32D39D82" w14:textId="77777777" w:rsidR="00EB5668" w:rsidRPr="00BB46BD" w:rsidRDefault="00EB5668" w:rsidP="00EB5668">
            <w:pPr>
              <w:spacing w:after="60"/>
              <w:jc w:val="right"/>
              <w:rPr>
                <w:sz w:val="18"/>
              </w:rPr>
            </w:pPr>
          </w:p>
        </w:tc>
        <w:tc>
          <w:tcPr>
            <w:tcW w:w="810" w:type="dxa"/>
            <w:shd w:val="clear" w:color="auto" w:fill="auto"/>
          </w:tcPr>
          <w:p w14:paraId="7B4E48C8" w14:textId="77777777" w:rsidR="00EB5668" w:rsidRPr="00BB46BD" w:rsidRDefault="00EB5668" w:rsidP="00EB5668">
            <w:pPr>
              <w:spacing w:after="60"/>
              <w:jc w:val="right"/>
              <w:rPr>
                <w:sz w:val="18"/>
              </w:rPr>
            </w:pPr>
            <w:r w:rsidRPr="00BB46BD">
              <w:rPr>
                <w:sz w:val="18"/>
              </w:rPr>
              <w:t>285,009</w:t>
            </w:r>
          </w:p>
        </w:tc>
        <w:tc>
          <w:tcPr>
            <w:tcW w:w="720" w:type="dxa"/>
            <w:shd w:val="clear" w:color="auto" w:fill="auto"/>
          </w:tcPr>
          <w:p w14:paraId="054B2895" w14:textId="77777777" w:rsidR="00EB5668" w:rsidRPr="00BB46BD" w:rsidRDefault="00EB5668" w:rsidP="00EB5668">
            <w:pPr>
              <w:spacing w:after="60"/>
              <w:jc w:val="right"/>
              <w:rPr>
                <w:sz w:val="18"/>
              </w:rPr>
            </w:pPr>
            <w:r w:rsidRPr="00BB46BD">
              <w:rPr>
                <w:sz w:val="18"/>
              </w:rPr>
              <w:t>598,000</w:t>
            </w:r>
          </w:p>
        </w:tc>
        <w:tc>
          <w:tcPr>
            <w:tcW w:w="720" w:type="dxa"/>
            <w:shd w:val="clear" w:color="auto" w:fill="auto"/>
          </w:tcPr>
          <w:p w14:paraId="2F607C6D" w14:textId="77777777" w:rsidR="00EB5668" w:rsidRPr="00BB46BD" w:rsidRDefault="00EB5668" w:rsidP="00EB5668">
            <w:pPr>
              <w:spacing w:after="60"/>
              <w:jc w:val="right"/>
              <w:rPr>
                <w:sz w:val="18"/>
              </w:rPr>
            </w:pPr>
            <w:r w:rsidRPr="00BB46BD">
              <w:rPr>
                <w:sz w:val="18"/>
              </w:rPr>
              <w:t>96,860</w:t>
            </w:r>
          </w:p>
        </w:tc>
        <w:tc>
          <w:tcPr>
            <w:tcW w:w="720" w:type="dxa"/>
            <w:shd w:val="clear" w:color="auto" w:fill="auto"/>
          </w:tcPr>
          <w:p w14:paraId="23922017"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37E5D890" w14:textId="77777777" w:rsidR="00EB5668" w:rsidRPr="00BB46BD" w:rsidRDefault="00EB5668" w:rsidP="00EB5668">
            <w:pPr>
              <w:spacing w:after="60"/>
              <w:jc w:val="right"/>
              <w:rPr>
                <w:sz w:val="18"/>
              </w:rPr>
            </w:pPr>
            <w:r w:rsidRPr="00BB46BD">
              <w:rPr>
                <w:sz w:val="18"/>
              </w:rPr>
              <w:t>2,672,404</w:t>
            </w:r>
          </w:p>
        </w:tc>
      </w:tr>
      <w:tr w:rsidR="00BB46BD" w:rsidRPr="00BB46BD" w14:paraId="743B51CA" w14:textId="77777777" w:rsidTr="0007166C">
        <w:trPr>
          <w:trHeight w:val="209"/>
        </w:trPr>
        <w:tc>
          <w:tcPr>
            <w:tcW w:w="1890" w:type="dxa"/>
            <w:vMerge/>
            <w:shd w:val="clear" w:color="auto" w:fill="auto"/>
          </w:tcPr>
          <w:p w14:paraId="4FF98AC7" w14:textId="77777777" w:rsidR="00EB5668" w:rsidRPr="00BB46BD" w:rsidRDefault="00EB5668" w:rsidP="00EB5668">
            <w:pPr>
              <w:spacing w:after="60"/>
              <w:rPr>
                <w:sz w:val="18"/>
              </w:rPr>
            </w:pPr>
          </w:p>
        </w:tc>
        <w:tc>
          <w:tcPr>
            <w:tcW w:w="990" w:type="dxa"/>
            <w:vMerge/>
            <w:shd w:val="clear" w:color="auto" w:fill="auto"/>
          </w:tcPr>
          <w:p w14:paraId="334DD374" w14:textId="77777777" w:rsidR="00EB5668" w:rsidRPr="00BB46BD" w:rsidRDefault="00EB5668" w:rsidP="00EB5668">
            <w:pPr>
              <w:spacing w:after="60"/>
              <w:rPr>
                <w:sz w:val="18"/>
              </w:rPr>
            </w:pPr>
          </w:p>
        </w:tc>
        <w:tc>
          <w:tcPr>
            <w:tcW w:w="1126" w:type="dxa"/>
            <w:shd w:val="clear" w:color="auto" w:fill="auto"/>
          </w:tcPr>
          <w:p w14:paraId="4BB5D6D7" w14:textId="007DF076" w:rsidR="00EB5668" w:rsidRPr="00BB46BD" w:rsidRDefault="0034455A" w:rsidP="00EB5668">
            <w:pPr>
              <w:spacing w:after="60"/>
              <w:jc w:val="left"/>
              <w:rPr>
                <w:sz w:val="18"/>
              </w:rPr>
            </w:pPr>
            <w:r w:rsidRPr="00BB46BD">
              <w:rPr>
                <w:rFonts w:hint="eastAsia"/>
                <w:sz w:val="18"/>
                <w:lang w:eastAsia="zh-CN"/>
              </w:rPr>
              <w:t>支助费用</w:t>
            </w:r>
          </w:p>
        </w:tc>
        <w:tc>
          <w:tcPr>
            <w:tcW w:w="856" w:type="dxa"/>
            <w:shd w:val="clear" w:color="auto" w:fill="auto"/>
          </w:tcPr>
          <w:p w14:paraId="19FFDDCF" w14:textId="77777777" w:rsidR="00EB5668" w:rsidRPr="00BB46BD" w:rsidRDefault="00EB5668" w:rsidP="00EB5668">
            <w:pPr>
              <w:spacing w:after="60"/>
              <w:jc w:val="right"/>
              <w:rPr>
                <w:sz w:val="18"/>
              </w:rPr>
            </w:pPr>
            <w:r w:rsidRPr="00BB46BD">
              <w:rPr>
                <w:sz w:val="18"/>
              </w:rPr>
              <w:t>73,420</w:t>
            </w:r>
          </w:p>
        </w:tc>
        <w:tc>
          <w:tcPr>
            <w:tcW w:w="712" w:type="dxa"/>
            <w:shd w:val="clear" w:color="auto" w:fill="auto"/>
          </w:tcPr>
          <w:p w14:paraId="07ED10AA"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2CA501A8" w14:textId="77777777" w:rsidR="00EB5668" w:rsidRPr="00BB46BD" w:rsidRDefault="00EB5668" w:rsidP="00EB5668">
            <w:pPr>
              <w:spacing w:after="60"/>
              <w:jc w:val="right"/>
              <w:rPr>
                <w:sz w:val="18"/>
              </w:rPr>
            </w:pPr>
            <w:r w:rsidRPr="00BB46BD">
              <w:rPr>
                <w:sz w:val="18"/>
              </w:rPr>
              <w:t>*119,092</w:t>
            </w:r>
          </w:p>
        </w:tc>
        <w:tc>
          <w:tcPr>
            <w:tcW w:w="810" w:type="dxa"/>
            <w:shd w:val="clear" w:color="auto" w:fill="auto"/>
          </w:tcPr>
          <w:p w14:paraId="513D50D6" w14:textId="77777777" w:rsidR="00EB5668" w:rsidRPr="00BB46BD" w:rsidRDefault="00EB5668" w:rsidP="00EB5668">
            <w:pPr>
              <w:spacing w:after="60"/>
              <w:jc w:val="right"/>
              <w:rPr>
                <w:sz w:val="18"/>
              </w:rPr>
            </w:pPr>
          </w:p>
        </w:tc>
        <w:tc>
          <w:tcPr>
            <w:tcW w:w="810" w:type="dxa"/>
            <w:shd w:val="clear" w:color="auto" w:fill="auto"/>
          </w:tcPr>
          <w:p w14:paraId="38531488" w14:textId="77777777" w:rsidR="00EB5668" w:rsidRPr="00BB46BD" w:rsidRDefault="00EB5668" w:rsidP="00EB5668">
            <w:pPr>
              <w:spacing w:after="60"/>
              <w:jc w:val="right"/>
              <w:rPr>
                <w:sz w:val="18"/>
              </w:rPr>
            </w:pPr>
            <w:r w:rsidRPr="00BB46BD">
              <w:rPr>
                <w:sz w:val="18"/>
              </w:rPr>
              <w:t>32,417</w:t>
            </w:r>
          </w:p>
        </w:tc>
        <w:tc>
          <w:tcPr>
            <w:tcW w:w="720" w:type="dxa"/>
            <w:shd w:val="clear" w:color="auto" w:fill="auto"/>
          </w:tcPr>
          <w:p w14:paraId="664789BC" w14:textId="77777777" w:rsidR="00EB5668" w:rsidRPr="00BB46BD" w:rsidRDefault="00EB5668" w:rsidP="00EB5668">
            <w:pPr>
              <w:spacing w:after="60"/>
              <w:jc w:val="right"/>
              <w:rPr>
                <w:sz w:val="18"/>
              </w:rPr>
            </w:pPr>
            <w:r w:rsidRPr="00BB46BD">
              <w:rPr>
                <w:sz w:val="18"/>
              </w:rPr>
              <w:t>68,018</w:t>
            </w:r>
          </w:p>
        </w:tc>
        <w:tc>
          <w:tcPr>
            <w:tcW w:w="720" w:type="dxa"/>
            <w:shd w:val="clear" w:color="auto" w:fill="auto"/>
          </w:tcPr>
          <w:p w14:paraId="617BD374" w14:textId="77777777" w:rsidR="00EB5668" w:rsidRPr="00BB46BD" w:rsidRDefault="00EB5668" w:rsidP="00EB5668">
            <w:pPr>
              <w:spacing w:after="60"/>
              <w:jc w:val="right"/>
              <w:rPr>
                <w:sz w:val="18"/>
              </w:rPr>
            </w:pPr>
            <w:r w:rsidRPr="00BB46BD">
              <w:rPr>
                <w:sz w:val="18"/>
              </w:rPr>
              <w:t>11,017</w:t>
            </w:r>
          </w:p>
        </w:tc>
        <w:tc>
          <w:tcPr>
            <w:tcW w:w="720" w:type="dxa"/>
            <w:shd w:val="clear" w:color="auto" w:fill="auto"/>
          </w:tcPr>
          <w:p w14:paraId="666BE108"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53A4CC38" w14:textId="77777777" w:rsidR="00EB5668" w:rsidRPr="00BB46BD" w:rsidRDefault="00EB5668" w:rsidP="00EB5668">
            <w:pPr>
              <w:spacing w:after="60"/>
              <w:jc w:val="right"/>
              <w:rPr>
                <w:sz w:val="18"/>
              </w:rPr>
            </w:pPr>
            <w:r w:rsidRPr="00BB46BD">
              <w:rPr>
                <w:sz w:val="18"/>
              </w:rPr>
              <w:t>303,964</w:t>
            </w:r>
          </w:p>
        </w:tc>
      </w:tr>
      <w:tr w:rsidR="00BB46BD" w:rsidRPr="00BB46BD" w14:paraId="58CC6146" w14:textId="77777777" w:rsidTr="0007166C">
        <w:trPr>
          <w:trHeight w:val="177"/>
        </w:trPr>
        <w:tc>
          <w:tcPr>
            <w:tcW w:w="1890" w:type="dxa"/>
            <w:vMerge/>
            <w:shd w:val="clear" w:color="auto" w:fill="auto"/>
          </w:tcPr>
          <w:p w14:paraId="22BD9D3C" w14:textId="77777777" w:rsidR="00EB5668" w:rsidRPr="00BB46BD" w:rsidRDefault="00EB5668" w:rsidP="00EB5668">
            <w:pPr>
              <w:spacing w:after="60"/>
              <w:rPr>
                <w:sz w:val="18"/>
              </w:rPr>
            </w:pPr>
          </w:p>
        </w:tc>
        <w:tc>
          <w:tcPr>
            <w:tcW w:w="990" w:type="dxa"/>
            <w:vMerge w:val="restart"/>
            <w:shd w:val="clear" w:color="auto" w:fill="auto"/>
          </w:tcPr>
          <w:p w14:paraId="5F45BB2C" w14:textId="59DBCE65" w:rsidR="00EB5668" w:rsidRPr="00BB46BD" w:rsidRDefault="00EB5668" w:rsidP="00EB5668">
            <w:pPr>
              <w:spacing w:after="60"/>
              <w:rPr>
                <w:sz w:val="18"/>
              </w:rPr>
            </w:pPr>
            <w:r w:rsidRPr="00BB46BD">
              <w:rPr>
                <w:rFonts w:hint="eastAsia"/>
                <w:sz w:val="18"/>
                <w:lang w:eastAsia="zh-CN"/>
              </w:rPr>
              <w:t>意大利</w:t>
            </w:r>
          </w:p>
        </w:tc>
        <w:tc>
          <w:tcPr>
            <w:tcW w:w="1126" w:type="dxa"/>
            <w:shd w:val="clear" w:color="auto" w:fill="auto"/>
          </w:tcPr>
          <w:p w14:paraId="112A5F8E" w14:textId="7FC4CB6D"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21A07286" w14:textId="77777777" w:rsidR="00EB5668" w:rsidRPr="00BB46BD" w:rsidRDefault="00EB5668" w:rsidP="00EB5668">
            <w:pPr>
              <w:spacing w:after="60"/>
              <w:jc w:val="right"/>
              <w:rPr>
                <w:sz w:val="18"/>
              </w:rPr>
            </w:pPr>
            <w:r w:rsidRPr="00BB46BD">
              <w:rPr>
                <w:sz w:val="18"/>
              </w:rPr>
              <w:t>403,203</w:t>
            </w:r>
          </w:p>
        </w:tc>
        <w:tc>
          <w:tcPr>
            <w:tcW w:w="712" w:type="dxa"/>
            <w:shd w:val="clear" w:color="auto" w:fill="auto"/>
          </w:tcPr>
          <w:p w14:paraId="23565167"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417DA446" w14:textId="77777777" w:rsidR="00EB5668" w:rsidRPr="00BB46BD" w:rsidRDefault="00EB5668" w:rsidP="00EB5668">
            <w:pPr>
              <w:spacing w:after="60"/>
              <w:jc w:val="right"/>
              <w:rPr>
                <w:sz w:val="18"/>
              </w:rPr>
            </w:pPr>
            <w:r w:rsidRPr="00BB46BD">
              <w:rPr>
                <w:sz w:val="18"/>
              </w:rPr>
              <w:t>504,004</w:t>
            </w:r>
          </w:p>
        </w:tc>
        <w:tc>
          <w:tcPr>
            <w:tcW w:w="810" w:type="dxa"/>
            <w:shd w:val="clear" w:color="auto" w:fill="auto"/>
          </w:tcPr>
          <w:p w14:paraId="0C13F2B1" w14:textId="77777777" w:rsidR="00EB5668" w:rsidRPr="00BB46BD" w:rsidRDefault="00EB5668" w:rsidP="00EB5668">
            <w:pPr>
              <w:spacing w:after="60"/>
              <w:jc w:val="right"/>
              <w:rPr>
                <w:sz w:val="18"/>
              </w:rPr>
            </w:pPr>
          </w:p>
        </w:tc>
        <w:tc>
          <w:tcPr>
            <w:tcW w:w="810" w:type="dxa"/>
            <w:shd w:val="clear" w:color="auto" w:fill="auto"/>
          </w:tcPr>
          <w:p w14:paraId="74521AEF"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0CE02A3B"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0EC0C006"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13936E90"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1A054FA0" w14:textId="77777777" w:rsidR="00EB5668" w:rsidRPr="00BB46BD" w:rsidRDefault="00EB5668" w:rsidP="00EB5668">
            <w:pPr>
              <w:spacing w:after="60"/>
              <w:jc w:val="right"/>
              <w:rPr>
                <w:sz w:val="18"/>
              </w:rPr>
            </w:pPr>
            <w:r w:rsidRPr="00BB46BD">
              <w:rPr>
                <w:sz w:val="18"/>
              </w:rPr>
              <w:t>907,207</w:t>
            </w:r>
          </w:p>
        </w:tc>
      </w:tr>
      <w:tr w:rsidR="00BB46BD" w:rsidRPr="00BB46BD" w14:paraId="6DCE926D" w14:textId="77777777" w:rsidTr="0007166C">
        <w:trPr>
          <w:trHeight w:val="76"/>
        </w:trPr>
        <w:tc>
          <w:tcPr>
            <w:tcW w:w="1890" w:type="dxa"/>
            <w:vMerge/>
            <w:shd w:val="clear" w:color="auto" w:fill="auto"/>
          </w:tcPr>
          <w:p w14:paraId="33BCA474" w14:textId="77777777" w:rsidR="00EB5668" w:rsidRPr="00BB46BD" w:rsidRDefault="00EB5668" w:rsidP="00EB5668">
            <w:pPr>
              <w:spacing w:after="60"/>
              <w:rPr>
                <w:sz w:val="18"/>
              </w:rPr>
            </w:pPr>
          </w:p>
        </w:tc>
        <w:tc>
          <w:tcPr>
            <w:tcW w:w="990" w:type="dxa"/>
            <w:vMerge/>
            <w:shd w:val="clear" w:color="auto" w:fill="auto"/>
          </w:tcPr>
          <w:p w14:paraId="66FDD0CD" w14:textId="77777777" w:rsidR="00EB5668" w:rsidRPr="00BB46BD" w:rsidRDefault="00EB5668" w:rsidP="00EB5668">
            <w:pPr>
              <w:spacing w:after="60"/>
              <w:rPr>
                <w:sz w:val="18"/>
              </w:rPr>
            </w:pPr>
          </w:p>
        </w:tc>
        <w:tc>
          <w:tcPr>
            <w:tcW w:w="1126" w:type="dxa"/>
            <w:shd w:val="clear" w:color="auto" w:fill="auto"/>
          </w:tcPr>
          <w:p w14:paraId="3240406F" w14:textId="625CC730" w:rsidR="00EB5668" w:rsidRPr="00BB46BD" w:rsidRDefault="0034455A" w:rsidP="00EB5668">
            <w:pPr>
              <w:spacing w:after="60"/>
              <w:jc w:val="left"/>
              <w:rPr>
                <w:sz w:val="18"/>
              </w:rPr>
            </w:pPr>
            <w:r w:rsidRPr="00BB46BD">
              <w:rPr>
                <w:rFonts w:hint="eastAsia"/>
                <w:sz w:val="18"/>
                <w:lang w:eastAsia="zh-CN"/>
              </w:rPr>
              <w:t>支助费用</w:t>
            </w:r>
          </w:p>
        </w:tc>
        <w:tc>
          <w:tcPr>
            <w:tcW w:w="856" w:type="dxa"/>
            <w:shd w:val="clear" w:color="auto" w:fill="auto"/>
          </w:tcPr>
          <w:p w14:paraId="65F4B4BE" w14:textId="77777777" w:rsidR="00EB5668" w:rsidRPr="00BB46BD" w:rsidRDefault="00EB5668" w:rsidP="00EB5668">
            <w:pPr>
              <w:spacing w:after="60"/>
              <w:jc w:val="right"/>
              <w:rPr>
                <w:sz w:val="18"/>
              </w:rPr>
            </w:pPr>
            <w:r w:rsidRPr="00BB46BD">
              <w:rPr>
                <w:sz w:val="18"/>
              </w:rPr>
              <w:t>48,797</w:t>
            </w:r>
          </w:p>
        </w:tc>
        <w:tc>
          <w:tcPr>
            <w:tcW w:w="712" w:type="dxa"/>
            <w:shd w:val="clear" w:color="auto" w:fill="auto"/>
          </w:tcPr>
          <w:p w14:paraId="77C6D5BB"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220258AD" w14:textId="77777777" w:rsidR="00EB5668" w:rsidRPr="00BB46BD" w:rsidRDefault="00EB5668" w:rsidP="00EB5668">
            <w:pPr>
              <w:spacing w:after="60"/>
              <w:jc w:val="right"/>
              <w:rPr>
                <w:sz w:val="18"/>
              </w:rPr>
            </w:pPr>
            <w:r w:rsidRPr="00BB46BD">
              <w:rPr>
                <w:sz w:val="18"/>
              </w:rPr>
              <w:t>60,996</w:t>
            </w:r>
          </w:p>
        </w:tc>
        <w:tc>
          <w:tcPr>
            <w:tcW w:w="810" w:type="dxa"/>
            <w:shd w:val="clear" w:color="auto" w:fill="auto"/>
          </w:tcPr>
          <w:p w14:paraId="4F10B47F" w14:textId="77777777" w:rsidR="00EB5668" w:rsidRPr="00BB46BD" w:rsidRDefault="00EB5668" w:rsidP="00EB5668">
            <w:pPr>
              <w:spacing w:after="60"/>
              <w:jc w:val="right"/>
              <w:rPr>
                <w:sz w:val="18"/>
              </w:rPr>
            </w:pPr>
          </w:p>
        </w:tc>
        <w:tc>
          <w:tcPr>
            <w:tcW w:w="810" w:type="dxa"/>
            <w:shd w:val="clear" w:color="auto" w:fill="auto"/>
          </w:tcPr>
          <w:p w14:paraId="4EE94932"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66A9F3EE"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20FFD977" w14:textId="77777777" w:rsidR="00EB5668" w:rsidRPr="00BB46BD" w:rsidRDefault="00EB5668" w:rsidP="00EB5668">
            <w:pPr>
              <w:spacing w:after="60"/>
              <w:jc w:val="right"/>
              <w:rPr>
                <w:sz w:val="18"/>
              </w:rPr>
            </w:pPr>
            <w:r w:rsidRPr="00BB46BD">
              <w:rPr>
                <w:sz w:val="18"/>
              </w:rPr>
              <w:t>0</w:t>
            </w:r>
          </w:p>
        </w:tc>
        <w:tc>
          <w:tcPr>
            <w:tcW w:w="720" w:type="dxa"/>
            <w:shd w:val="clear" w:color="auto" w:fill="auto"/>
          </w:tcPr>
          <w:p w14:paraId="12466234" w14:textId="77777777" w:rsidR="00EB5668" w:rsidRPr="00BB46BD" w:rsidRDefault="00EB5668" w:rsidP="00EB5668">
            <w:pPr>
              <w:spacing w:after="60"/>
              <w:jc w:val="right"/>
              <w:rPr>
                <w:sz w:val="18"/>
              </w:rPr>
            </w:pPr>
            <w:r w:rsidRPr="00BB46BD">
              <w:rPr>
                <w:sz w:val="18"/>
              </w:rPr>
              <w:t>0</w:t>
            </w:r>
          </w:p>
        </w:tc>
        <w:tc>
          <w:tcPr>
            <w:tcW w:w="808" w:type="dxa"/>
            <w:shd w:val="clear" w:color="auto" w:fill="auto"/>
          </w:tcPr>
          <w:p w14:paraId="313232AB" w14:textId="77777777" w:rsidR="00EB5668" w:rsidRPr="00BB46BD" w:rsidRDefault="00EB5668" w:rsidP="00EB5668">
            <w:pPr>
              <w:spacing w:after="60"/>
              <w:jc w:val="right"/>
              <w:rPr>
                <w:sz w:val="18"/>
              </w:rPr>
            </w:pPr>
            <w:r w:rsidRPr="00BB46BD">
              <w:rPr>
                <w:sz w:val="18"/>
              </w:rPr>
              <w:t>109,793</w:t>
            </w:r>
          </w:p>
        </w:tc>
      </w:tr>
      <w:tr w:rsidR="00BB46BD" w:rsidRPr="00BB46BD" w14:paraId="05588DCA" w14:textId="77777777" w:rsidTr="0007166C">
        <w:trPr>
          <w:trHeight w:val="233"/>
        </w:trPr>
        <w:tc>
          <w:tcPr>
            <w:tcW w:w="2880" w:type="dxa"/>
            <w:gridSpan w:val="2"/>
            <w:vMerge w:val="restart"/>
            <w:shd w:val="clear" w:color="auto" w:fill="auto"/>
          </w:tcPr>
          <w:p w14:paraId="28D4444E" w14:textId="4EBCF7E5" w:rsidR="00EB5668" w:rsidRPr="00BB46BD" w:rsidRDefault="00EB5668" w:rsidP="00EB5668">
            <w:pPr>
              <w:spacing w:after="60"/>
              <w:jc w:val="left"/>
              <w:rPr>
                <w:sz w:val="18"/>
                <w:lang w:eastAsia="zh-CN"/>
              </w:rPr>
            </w:pPr>
            <w:r w:rsidRPr="00BB46BD">
              <w:rPr>
                <w:rFonts w:hint="eastAsia"/>
                <w:sz w:val="18"/>
                <w:lang w:eastAsia="zh-CN"/>
              </w:rPr>
              <w:t>执行委员会核准的资金</w:t>
            </w:r>
            <w:r w:rsidRPr="00BB46BD">
              <w:rPr>
                <w:rFonts w:hint="eastAsia"/>
                <w:sz w:val="18"/>
                <w:lang w:eastAsia="zh-CN"/>
              </w:rPr>
              <w:t xml:space="preserve"> </w:t>
            </w:r>
            <w:r w:rsidRPr="00BB46BD">
              <w:rPr>
                <w:sz w:val="18"/>
                <w:lang w:eastAsia="zh-CN"/>
              </w:rPr>
              <w:t>(</w:t>
            </w:r>
            <w:r w:rsidRPr="00BB46BD">
              <w:rPr>
                <w:rFonts w:hint="eastAsia"/>
                <w:sz w:val="18"/>
                <w:lang w:eastAsia="zh-CN"/>
              </w:rPr>
              <w:t>美元</w:t>
            </w:r>
            <w:r w:rsidRPr="00BB46BD">
              <w:rPr>
                <w:sz w:val="18"/>
                <w:lang w:eastAsia="zh-CN"/>
              </w:rPr>
              <w:t>)</w:t>
            </w:r>
          </w:p>
        </w:tc>
        <w:tc>
          <w:tcPr>
            <w:tcW w:w="1126" w:type="dxa"/>
            <w:shd w:val="clear" w:color="auto" w:fill="auto"/>
          </w:tcPr>
          <w:p w14:paraId="724D1C9B" w14:textId="570748B7"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134F4FF6" w14:textId="77777777" w:rsidR="00EB5668" w:rsidRPr="00BB46BD" w:rsidRDefault="00EB5668" w:rsidP="00EB5668">
            <w:pPr>
              <w:spacing w:after="60"/>
              <w:jc w:val="right"/>
              <w:rPr>
                <w:sz w:val="18"/>
              </w:rPr>
            </w:pPr>
            <w:r w:rsidRPr="00BB46BD">
              <w:rPr>
                <w:sz w:val="18"/>
              </w:rPr>
              <w:t>3,020,440</w:t>
            </w:r>
          </w:p>
        </w:tc>
        <w:tc>
          <w:tcPr>
            <w:tcW w:w="712" w:type="dxa"/>
            <w:shd w:val="clear" w:color="auto" w:fill="auto"/>
          </w:tcPr>
          <w:p w14:paraId="64BB4856"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7FD2FF61" w14:textId="77777777" w:rsidR="00EB5668" w:rsidRPr="00BB46BD" w:rsidRDefault="00EB5668" w:rsidP="00EB5668">
            <w:pPr>
              <w:spacing w:after="60"/>
              <w:jc w:val="right"/>
              <w:rPr>
                <w:sz w:val="18"/>
              </w:rPr>
            </w:pPr>
            <w:r w:rsidRPr="00BB46BD">
              <w:rPr>
                <w:sz w:val="18"/>
              </w:rPr>
              <w:t>0</w:t>
            </w:r>
          </w:p>
        </w:tc>
        <w:tc>
          <w:tcPr>
            <w:tcW w:w="810" w:type="dxa"/>
            <w:shd w:val="clear" w:color="auto" w:fill="auto"/>
          </w:tcPr>
          <w:p w14:paraId="5C9C1AE8" w14:textId="77777777" w:rsidR="00EB5668" w:rsidRPr="00BB46BD" w:rsidRDefault="00EB5668" w:rsidP="00EB5668">
            <w:pPr>
              <w:spacing w:after="60"/>
              <w:jc w:val="right"/>
              <w:rPr>
                <w:sz w:val="18"/>
              </w:rPr>
            </w:pPr>
          </w:p>
        </w:tc>
        <w:tc>
          <w:tcPr>
            <w:tcW w:w="810" w:type="dxa"/>
            <w:shd w:val="clear" w:color="auto" w:fill="auto"/>
          </w:tcPr>
          <w:p w14:paraId="6BC11B0F" w14:textId="77777777" w:rsidR="00EB5668" w:rsidRPr="00BB46BD" w:rsidRDefault="00EB5668" w:rsidP="00EB5668">
            <w:pPr>
              <w:spacing w:after="60"/>
              <w:jc w:val="right"/>
              <w:rPr>
                <w:sz w:val="18"/>
              </w:rPr>
            </w:pPr>
          </w:p>
        </w:tc>
        <w:tc>
          <w:tcPr>
            <w:tcW w:w="720" w:type="dxa"/>
            <w:shd w:val="clear" w:color="auto" w:fill="auto"/>
          </w:tcPr>
          <w:p w14:paraId="6A37F40D" w14:textId="77777777" w:rsidR="00EB5668" w:rsidRPr="00BB46BD" w:rsidRDefault="00EB5668" w:rsidP="00EB5668">
            <w:pPr>
              <w:spacing w:after="60"/>
              <w:jc w:val="right"/>
              <w:rPr>
                <w:sz w:val="18"/>
              </w:rPr>
            </w:pPr>
          </w:p>
        </w:tc>
        <w:tc>
          <w:tcPr>
            <w:tcW w:w="720" w:type="dxa"/>
            <w:shd w:val="clear" w:color="auto" w:fill="auto"/>
          </w:tcPr>
          <w:p w14:paraId="7F9A7C3F" w14:textId="77777777" w:rsidR="00EB5668" w:rsidRPr="00BB46BD" w:rsidRDefault="00EB5668" w:rsidP="00EB5668">
            <w:pPr>
              <w:spacing w:after="60"/>
              <w:jc w:val="right"/>
              <w:rPr>
                <w:sz w:val="18"/>
              </w:rPr>
            </w:pPr>
          </w:p>
        </w:tc>
        <w:tc>
          <w:tcPr>
            <w:tcW w:w="720" w:type="dxa"/>
            <w:shd w:val="clear" w:color="auto" w:fill="auto"/>
          </w:tcPr>
          <w:p w14:paraId="649D81CF" w14:textId="77777777" w:rsidR="00EB5668" w:rsidRPr="00BB46BD" w:rsidRDefault="00EB5668" w:rsidP="00EB5668">
            <w:pPr>
              <w:spacing w:after="60"/>
              <w:jc w:val="right"/>
              <w:rPr>
                <w:sz w:val="18"/>
              </w:rPr>
            </w:pPr>
          </w:p>
        </w:tc>
        <w:tc>
          <w:tcPr>
            <w:tcW w:w="808" w:type="dxa"/>
            <w:shd w:val="clear" w:color="auto" w:fill="auto"/>
          </w:tcPr>
          <w:p w14:paraId="0989C509" w14:textId="77777777" w:rsidR="00EB5668" w:rsidRPr="00BB46BD" w:rsidRDefault="00EB5668" w:rsidP="00EB5668">
            <w:pPr>
              <w:spacing w:after="60"/>
              <w:jc w:val="right"/>
              <w:rPr>
                <w:sz w:val="18"/>
              </w:rPr>
            </w:pPr>
            <w:r w:rsidRPr="00BB46BD">
              <w:rPr>
                <w:sz w:val="18"/>
              </w:rPr>
              <w:t>3,020,440</w:t>
            </w:r>
          </w:p>
        </w:tc>
      </w:tr>
      <w:tr w:rsidR="00BB46BD" w:rsidRPr="00BB46BD" w14:paraId="67CAD561" w14:textId="77777777" w:rsidTr="0007166C">
        <w:trPr>
          <w:trHeight w:val="97"/>
        </w:trPr>
        <w:tc>
          <w:tcPr>
            <w:tcW w:w="2880" w:type="dxa"/>
            <w:gridSpan w:val="2"/>
            <w:vMerge/>
            <w:shd w:val="clear" w:color="auto" w:fill="auto"/>
          </w:tcPr>
          <w:p w14:paraId="3144359B" w14:textId="77777777" w:rsidR="00EB5668" w:rsidRPr="00BB46BD" w:rsidRDefault="00EB5668" w:rsidP="00EB5668">
            <w:pPr>
              <w:spacing w:after="60"/>
              <w:rPr>
                <w:sz w:val="18"/>
              </w:rPr>
            </w:pPr>
          </w:p>
        </w:tc>
        <w:tc>
          <w:tcPr>
            <w:tcW w:w="1126" w:type="dxa"/>
            <w:shd w:val="clear" w:color="auto" w:fill="auto"/>
          </w:tcPr>
          <w:p w14:paraId="20C95021" w14:textId="4D704284" w:rsidR="00EB5668" w:rsidRPr="00BB46BD" w:rsidRDefault="0034455A" w:rsidP="00EB5668">
            <w:pPr>
              <w:spacing w:after="60"/>
              <w:jc w:val="left"/>
              <w:rPr>
                <w:sz w:val="18"/>
              </w:rPr>
            </w:pPr>
            <w:r w:rsidRPr="00BB46BD">
              <w:rPr>
                <w:rFonts w:hint="eastAsia"/>
                <w:sz w:val="18"/>
                <w:lang w:eastAsia="zh-CN"/>
              </w:rPr>
              <w:t>支助费用</w:t>
            </w:r>
          </w:p>
        </w:tc>
        <w:tc>
          <w:tcPr>
            <w:tcW w:w="856" w:type="dxa"/>
            <w:shd w:val="clear" w:color="auto" w:fill="auto"/>
          </w:tcPr>
          <w:p w14:paraId="6613CD24" w14:textId="77777777" w:rsidR="00EB5668" w:rsidRPr="00BB46BD" w:rsidRDefault="00EB5668" w:rsidP="00EB5668">
            <w:pPr>
              <w:spacing w:after="60"/>
              <w:jc w:val="right"/>
              <w:rPr>
                <w:sz w:val="18"/>
              </w:rPr>
            </w:pPr>
            <w:r w:rsidRPr="00BB46BD">
              <w:rPr>
                <w:sz w:val="18"/>
              </w:rPr>
              <w:t>271,096</w:t>
            </w:r>
          </w:p>
        </w:tc>
        <w:tc>
          <w:tcPr>
            <w:tcW w:w="712" w:type="dxa"/>
            <w:shd w:val="clear" w:color="auto" w:fill="auto"/>
          </w:tcPr>
          <w:p w14:paraId="20B1BF0A" w14:textId="77777777" w:rsidR="00EB5668" w:rsidRPr="00BB46BD" w:rsidRDefault="00EB5668" w:rsidP="00EB5668">
            <w:pPr>
              <w:spacing w:after="60"/>
              <w:jc w:val="right"/>
              <w:rPr>
                <w:sz w:val="18"/>
              </w:rPr>
            </w:pPr>
            <w:r w:rsidRPr="00BB46BD">
              <w:rPr>
                <w:sz w:val="18"/>
              </w:rPr>
              <w:t>0</w:t>
            </w:r>
          </w:p>
        </w:tc>
        <w:tc>
          <w:tcPr>
            <w:tcW w:w="906" w:type="dxa"/>
            <w:shd w:val="clear" w:color="auto" w:fill="auto"/>
          </w:tcPr>
          <w:p w14:paraId="5DFA97C1" w14:textId="77777777" w:rsidR="00EB5668" w:rsidRPr="00BB46BD" w:rsidRDefault="00EB5668" w:rsidP="00EB5668">
            <w:pPr>
              <w:spacing w:after="60"/>
              <w:jc w:val="right"/>
              <w:rPr>
                <w:sz w:val="18"/>
              </w:rPr>
            </w:pPr>
            <w:r w:rsidRPr="00BB46BD">
              <w:rPr>
                <w:sz w:val="18"/>
              </w:rPr>
              <w:t>0</w:t>
            </w:r>
          </w:p>
        </w:tc>
        <w:tc>
          <w:tcPr>
            <w:tcW w:w="810" w:type="dxa"/>
            <w:shd w:val="clear" w:color="auto" w:fill="auto"/>
          </w:tcPr>
          <w:p w14:paraId="719CBEFF" w14:textId="77777777" w:rsidR="00EB5668" w:rsidRPr="00BB46BD" w:rsidRDefault="00EB5668" w:rsidP="00EB5668">
            <w:pPr>
              <w:spacing w:after="60"/>
              <w:jc w:val="right"/>
              <w:rPr>
                <w:sz w:val="18"/>
              </w:rPr>
            </w:pPr>
          </w:p>
        </w:tc>
        <w:tc>
          <w:tcPr>
            <w:tcW w:w="810" w:type="dxa"/>
            <w:shd w:val="clear" w:color="auto" w:fill="auto"/>
          </w:tcPr>
          <w:p w14:paraId="25582E74" w14:textId="77777777" w:rsidR="00EB5668" w:rsidRPr="00BB46BD" w:rsidRDefault="00EB5668" w:rsidP="00EB5668">
            <w:pPr>
              <w:spacing w:after="60"/>
              <w:jc w:val="right"/>
              <w:rPr>
                <w:sz w:val="18"/>
              </w:rPr>
            </w:pPr>
          </w:p>
        </w:tc>
        <w:tc>
          <w:tcPr>
            <w:tcW w:w="720" w:type="dxa"/>
            <w:shd w:val="clear" w:color="auto" w:fill="auto"/>
          </w:tcPr>
          <w:p w14:paraId="42FAEEAF" w14:textId="77777777" w:rsidR="00EB5668" w:rsidRPr="00BB46BD" w:rsidRDefault="00EB5668" w:rsidP="00EB5668">
            <w:pPr>
              <w:spacing w:after="60"/>
              <w:jc w:val="right"/>
              <w:rPr>
                <w:sz w:val="18"/>
              </w:rPr>
            </w:pPr>
          </w:p>
        </w:tc>
        <w:tc>
          <w:tcPr>
            <w:tcW w:w="720" w:type="dxa"/>
            <w:shd w:val="clear" w:color="auto" w:fill="auto"/>
          </w:tcPr>
          <w:p w14:paraId="2FA3818C" w14:textId="77777777" w:rsidR="00EB5668" w:rsidRPr="00BB46BD" w:rsidRDefault="00EB5668" w:rsidP="00EB5668">
            <w:pPr>
              <w:spacing w:after="60"/>
              <w:jc w:val="right"/>
              <w:rPr>
                <w:sz w:val="18"/>
              </w:rPr>
            </w:pPr>
          </w:p>
        </w:tc>
        <w:tc>
          <w:tcPr>
            <w:tcW w:w="720" w:type="dxa"/>
            <w:shd w:val="clear" w:color="auto" w:fill="auto"/>
          </w:tcPr>
          <w:p w14:paraId="2EADA6C3" w14:textId="77777777" w:rsidR="00EB5668" w:rsidRPr="00BB46BD" w:rsidRDefault="00EB5668" w:rsidP="00EB5668">
            <w:pPr>
              <w:spacing w:after="60"/>
              <w:jc w:val="right"/>
              <w:rPr>
                <w:sz w:val="18"/>
              </w:rPr>
            </w:pPr>
          </w:p>
        </w:tc>
        <w:tc>
          <w:tcPr>
            <w:tcW w:w="808" w:type="dxa"/>
            <w:shd w:val="clear" w:color="auto" w:fill="auto"/>
          </w:tcPr>
          <w:p w14:paraId="56E34494" w14:textId="77777777" w:rsidR="00EB5668" w:rsidRPr="00BB46BD" w:rsidRDefault="00EB5668" w:rsidP="00EB5668">
            <w:pPr>
              <w:spacing w:after="60"/>
              <w:jc w:val="right"/>
              <w:rPr>
                <w:sz w:val="18"/>
              </w:rPr>
            </w:pPr>
            <w:r w:rsidRPr="00BB46BD">
              <w:rPr>
                <w:sz w:val="18"/>
              </w:rPr>
              <w:t>271,096</w:t>
            </w:r>
          </w:p>
        </w:tc>
      </w:tr>
      <w:tr w:rsidR="00BB46BD" w:rsidRPr="00BB46BD" w14:paraId="35624009" w14:textId="77777777" w:rsidTr="0007166C">
        <w:trPr>
          <w:trHeight w:val="169"/>
        </w:trPr>
        <w:tc>
          <w:tcPr>
            <w:tcW w:w="2880" w:type="dxa"/>
            <w:gridSpan w:val="2"/>
            <w:vMerge w:val="restart"/>
            <w:shd w:val="clear" w:color="auto" w:fill="auto"/>
          </w:tcPr>
          <w:p w14:paraId="6B68CE7D" w14:textId="4196B029" w:rsidR="00EB5668" w:rsidRPr="00BB46BD" w:rsidRDefault="00621CD2" w:rsidP="0007166C">
            <w:pPr>
              <w:spacing w:after="60"/>
              <w:jc w:val="left"/>
              <w:rPr>
                <w:sz w:val="18"/>
                <w:lang w:eastAsia="zh-CN"/>
              </w:rPr>
            </w:pPr>
            <w:r w:rsidRPr="00BB46BD">
              <w:rPr>
                <w:rFonts w:hint="eastAsia"/>
                <w:sz w:val="18"/>
                <w:lang w:eastAsia="zh-CN"/>
              </w:rPr>
              <w:t>向</w:t>
            </w:r>
            <w:r w:rsidR="003A7F78" w:rsidRPr="00BB46BD">
              <w:rPr>
                <w:rFonts w:hint="eastAsia"/>
                <w:sz w:val="18"/>
                <w:lang w:eastAsia="zh-CN"/>
              </w:rPr>
              <w:t>本次会议</w:t>
            </w:r>
            <w:r w:rsidRPr="00BB46BD">
              <w:rPr>
                <w:rFonts w:hint="eastAsia"/>
                <w:sz w:val="18"/>
                <w:lang w:eastAsia="zh-CN"/>
              </w:rPr>
              <w:t>申请</w:t>
            </w:r>
            <w:r w:rsidR="003A7F78" w:rsidRPr="00BB46BD">
              <w:rPr>
                <w:rFonts w:hint="eastAsia"/>
                <w:sz w:val="18"/>
                <w:lang w:eastAsia="zh-CN"/>
              </w:rPr>
              <w:t>核准的资金总额</w:t>
            </w:r>
            <w:r w:rsidR="0007166C">
              <w:rPr>
                <w:rFonts w:hint="eastAsia"/>
                <w:sz w:val="18"/>
                <w:lang w:eastAsia="zh-CN"/>
              </w:rPr>
              <w:t xml:space="preserve"> </w:t>
            </w:r>
            <w:r w:rsidR="009901F9" w:rsidRPr="00BB46BD">
              <w:rPr>
                <w:sz w:val="18"/>
                <w:lang w:eastAsia="zh-CN"/>
              </w:rPr>
              <w:t>(</w:t>
            </w:r>
            <w:r w:rsidR="009901F9" w:rsidRPr="00BB46BD">
              <w:rPr>
                <w:rFonts w:hint="eastAsia"/>
                <w:sz w:val="18"/>
                <w:lang w:eastAsia="zh-CN"/>
              </w:rPr>
              <w:t>美元</w:t>
            </w:r>
            <w:r w:rsidR="009901F9" w:rsidRPr="00BB46BD">
              <w:rPr>
                <w:sz w:val="18"/>
                <w:lang w:eastAsia="zh-CN"/>
              </w:rPr>
              <w:t>)</w:t>
            </w:r>
          </w:p>
        </w:tc>
        <w:tc>
          <w:tcPr>
            <w:tcW w:w="1126" w:type="dxa"/>
            <w:shd w:val="clear" w:color="auto" w:fill="auto"/>
          </w:tcPr>
          <w:p w14:paraId="2EC692F6" w14:textId="75439B38" w:rsidR="00EB5668" w:rsidRPr="00BB46BD" w:rsidRDefault="00EB5668" w:rsidP="00EB5668">
            <w:pPr>
              <w:spacing w:after="60"/>
              <w:jc w:val="left"/>
              <w:rPr>
                <w:sz w:val="18"/>
              </w:rPr>
            </w:pPr>
            <w:r w:rsidRPr="00BB46BD">
              <w:rPr>
                <w:rFonts w:hint="eastAsia"/>
                <w:sz w:val="18"/>
                <w:lang w:eastAsia="zh-CN"/>
              </w:rPr>
              <w:t>项目费用</w:t>
            </w:r>
          </w:p>
        </w:tc>
        <w:tc>
          <w:tcPr>
            <w:tcW w:w="856" w:type="dxa"/>
            <w:shd w:val="clear" w:color="auto" w:fill="auto"/>
          </w:tcPr>
          <w:p w14:paraId="1300C375" w14:textId="77777777" w:rsidR="00EB5668" w:rsidRPr="00BB46BD" w:rsidRDefault="00EB5668" w:rsidP="00EB5668">
            <w:pPr>
              <w:spacing w:after="60"/>
              <w:jc w:val="right"/>
              <w:rPr>
                <w:sz w:val="18"/>
              </w:rPr>
            </w:pPr>
          </w:p>
        </w:tc>
        <w:tc>
          <w:tcPr>
            <w:tcW w:w="712" w:type="dxa"/>
            <w:shd w:val="clear" w:color="auto" w:fill="auto"/>
          </w:tcPr>
          <w:p w14:paraId="1F571C0C" w14:textId="77777777" w:rsidR="00EB5668" w:rsidRPr="00BB46BD" w:rsidRDefault="00EB5668" w:rsidP="00EB5668">
            <w:pPr>
              <w:spacing w:after="60"/>
              <w:jc w:val="right"/>
              <w:rPr>
                <w:sz w:val="18"/>
              </w:rPr>
            </w:pPr>
          </w:p>
        </w:tc>
        <w:tc>
          <w:tcPr>
            <w:tcW w:w="906" w:type="dxa"/>
            <w:shd w:val="clear" w:color="auto" w:fill="auto"/>
          </w:tcPr>
          <w:p w14:paraId="6BDBC934" w14:textId="77777777" w:rsidR="00EB5668" w:rsidRPr="00BB46BD" w:rsidRDefault="00EB5668" w:rsidP="00EB5668">
            <w:pPr>
              <w:spacing w:after="60"/>
              <w:jc w:val="right"/>
              <w:rPr>
                <w:sz w:val="18"/>
              </w:rPr>
            </w:pPr>
          </w:p>
        </w:tc>
        <w:tc>
          <w:tcPr>
            <w:tcW w:w="810" w:type="dxa"/>
            <w:shd w:val="clear" w:color="auto" w:fill="auto"/>
          </w:tcPr>
          <w:p w14:paraId="69C2CFB7" w14:textId="77777777" w:rsidR="00EB5668" w:rsidRPr="00BB46BD" w:rsidRDefault="00EB5668" w:rsidP="00EB5668">
            <w:pPr>
              <w:spacing w:after="60"/>
              <w:jc w:val="right"/>
              <w:rPr>
                <w:sz w:val="18"/>
              </w:rPr>
            </w:pPr>
            <w:r w:rsidRPr="00BB46BD">
              <w:rPr>
                <w:sz w:val="18"/>
              </w:rPr>
              <w:t>3,919,019</w:t>
            </w:r>
          </w:p>
        </w:tc>
        <w:tc>
          <w:tcPr>
            <w:tcW w:w="810" w:type="dxa"/>
            <w:shd w:val="clear" w:color="auto" w:fill="auto"/>
          </w:tcPr>
          <w:p w14:paraId="71A79B2F" w14:textId="77777777" w:rsidR="00EB5668" w:rsidRPr="00BB46BD" w:rsidRDefault="00EB5668" w:rsidP="00EB5668">
            <w:pPr>
              <w:spacing w:after="60"/>
              <w:jc w:val="right"/>
              <w:rPr>
                <w:sz w:val="18"/>
              </w:rPr>
            </w:pPr>
          </w:p>
        </w:tc>
        <w:tc>
          <w:tcPr>
            <w:tcW w:w="720" w:type="dxa"/>
            <w:shd w:val="clear" w:color="auto" w:fill="auto"/>
          </w:tcPr>
          <w:p w14:paraId="45F95601" w14:textId="77777777" w:rsidR="00EB5668" w:rsidRPr="00BB46BD" w:rsidRDefault="00EB5668" w:rsidP="00EB5668">
            <w:pPr>
              <w:spacing w:after="60"/>
              <w:jc w:val="right"/>
              <w:rPr>
                <w:sz w:val="18"/>
              </w:rPr>
            </w:pPr>
          </w:p>
        </w:tc>
        <w:tc>
          <w:tcPr>
            <w:tcW w:w="720" w:type="dxa"/>
            <w:shd w:val="clear" w:color="auto" w:fill="auto"/>
          </w:tcPr>
          <w:p w14:paraId="09654EFD" w14:textId="77777777" w:rsidR="00EB5668" w:rsidRPr="00BB46BD" w:rsidRDefault="00EB5668" w:rsidP="00EB5668">
            <w:pPr>
              <w:spacing w:after="60"/>
              <w:jc w:val="right"/>
              <w:rPr>
                <w:sz w:val="18"/>
              </w:rPr>
            </w:pPr>
          </w:p>
        </w:tc>
        <w:tc>
          <w:tcPr>
            <w:tcW w:w="720" w:type="dxa"/>
            <w:shd w:val="clear" w:color="auto" w:fill="auto"/>
          </w:tcPr>
          <w:p w14:paraId="0E940599" w14:textId="77777777" w:rsidR="00EB5668" w:rsidRPr="00BB46BD" w:rsidRDefault="00EB5668" w:rsidP="00EB5668">
            <w:pPr>
              <w:spacing w:after="60"/>
              <w:jc w:val="right"/>
              <w:rPr>
                <w:sz w:val="18"/>
              </w:rPr>
            </w:pPr>
          </w:p>
        </w:tc>
        <w:tc>
          <w:tcPr>
            <w:tcW w:w="808" w:type="dxa"/>
            <w:shd w:val="clear" w:color="auto" w:fill="auto"/>
          </w:tcPr>
          <w:p w14:paraId="5FA76F35" w14:textId="77777777" w:rsidR="00EB5668" w:rsidRPr="00BB46BD" w:rsidRDefault="00EB5668" w:rsidP="00EB5668">
            <w:pPr>
              <w:spacing w:after="60"/>
              <w:jc w:val="right"/>
              <w:rPr>
                <w:sz w:val="18"/>
              </w:rPr>
            </w:pPr>
            <w:r w:rsidRPr="00BB46BD">
              <w:rPr>
                <w:sz w:val="18"/>
              </w:rPr>
              <w:t>0</w:t>
            </w:r>
          </w:p>
        </w:tc>
      </w:tr>
      <w:tr w:rsidR="00BB46BD" w:rsidRPr="00BB46BD" w14:paraId="46CC455E" w14:textId="77777777" w:rsidTr="0007166C">
        <w:trPr>
          <w:trHeight w:val="47"/>
        </w:trPr>
        <w:tc>
          <w:tcPr>
            <w:tcW w:w="2880" w:type="dxa"/>
            <w:gridSpan w:val="2"/>
            <w:vMerge/>
            <w:shd w:val="clear" w:color="auto" w:fill="auto"/>
          </w:tcPr>
          <w:p w14:paraId="153F75CF" w14:textId="77777777" w:rsidR="00EB5668" w:rsidRPr="00BB46BD" w:rsidRDefault="00EB5668" w:rsidP="00EB5668">
            <w:pPr>
              <w:spacing w:after="60"/>
              <w:rPr>
                <w:sz w:val="18"/>
              </w:rPr>
            </w:pPr>
          </w:p>
        </w:tc>
        <w:tc>
          <w:tcPr>
            <w:tcW w:w="1126" w:type="dxa"/>
            <w:shd w:val="clear" w:color="auto" w:fill="auto"/>
          </w:tcPr>
          <w:p w14:paraId="3E974630" w14:textId="7153E8C9" w:rsidR="00EB5668" w:rsidRPr="00BB46BD" w:rsidRDefault="002E2879" w:rsidP="00EB5668">
            <w:pPr>
              <w:spacing w:after="60"/>
              <w:jc w:val="left"/>
              <w:rPr>
                <w:sz w:val="18"/>
              </w:rPr>
            </w:pPr>
            <w:r w:rsidRPr="00BB46BD">
              <w:rPr>
                <w:rFonts w:hint="eastAsia"/>
                <w:sz w:val="18"/>
                <w:lang w:eastAsia="zh-CN"/>
              </w:rPr>
              <w:t>支助费用</w:t>
            </w:r>
          </w:p>
        </w:tc>
        <w:tc>
          <w:tcPr>
            <w:tcW w:w="856" w:type="dxa"/>
            <w:shd w:val="clear" w:color="auto" w:fill="auto"/>
          </w:tcPr>
          <w:p w14:paraId="4C6C7DEC" w14:textId="77777777" w:rsidR="00EB5668" w:rsidRPr="00BB46BD" w:rsidRDefault="00EB5668" w:rsidP="00EB5668">
            <w:pPr>
              <w:spacing w:after="60"/>
              <w:jc w:val="right"/>
              <w:rPr>
                <w:sz w:val="18"/>
              </w:rPr>
            </w:pPr>
          </w:p>
        </w:tc>
        <w:tc>
          <w:tcPr>
            <w:tcW w:w="712" w:type="dxa"/>
            <w:shd w:val="clear" w:color="auto" w:fill="auto"/>
          </w:tcPr>
          <w:p w14:paraId="7927A272" w14:textId="77777777" w:rsidR="00EB5668" w:rsidRPr="00BB46BD" w:rsidRDefault="00EB5668" w:rsidP="00EB5668">
            <w:pPr>
              <w:spacing w:after="60"/>
              <w:jc w:val="right"/>
              <w:rPr>
                <w:sz w:val="18"/>
              </w:rPr>
            </w:pPr>
          </w:p>
        </w:tc>
        <w:tc>
          <w:tcPr>
            <w:tcW w:w="906" w:type="dxa"/>
            <w:shd w:val="clear" w:color="auto" w:fill="auto"/>
          </w:tcPr>
          <w:p w14:paraId="008FD5D8" w14:textId="77777777" w:rsidR="00EB5668" w:rsidRPr="00BB46BD" w:rsidRDefault="00EB5668" w:rsidP="00EB5668">
            <w:pPr>
              <w:spacing w:after="60"/>
              <w:jc w:val="right"/>
              <w:rPr>
                <w:sz w:val="18"/>
              </w:rPr>
            </w:pPr>
          </w:p>
        </w:tc>
        <w:tc>
          <w:tcPr>
            <w:tcW w:w="810" w:type="dxa"/>
            <w:shd w:val="clear" w:color="auto" w:fill="auto"/>
          </w:tcPr>
          <w:p w14:paraId="290B7EA3" w14:textId="77777777" w:rsidR="00EB5668" w:rsidRPr="00BB46BD" w:rsidRDefault="00EB5668" w:rsidP="00EB5668">
            <w:pPr>
              <w:spacing w:after="60"/>
              <w:jc w:val="right"/>
              <w:rPr>
                <w:sz w:val="18"/>
              </w:rPr>
            </w:pPr>
            <w:r w:rsidRPr="00BB46BD">
              <w:rPr>
                <w:sz w:val="18"/>
              </w:rPr>
              <w:t>356,161</w:t>
            </w:r>
          </w:p>
        </w:tc>
        <w:tc>
          <w:tcPr>
            <w:tcW w:w="810" w:type="dxa"/>
            <w:shd w:val="clear" w:color="auto" w:fill="auto"/>
          </w:tcPr>
          <w:p w14:paraId="3905EB6A" w14:textId="77777777" w:rsidR="00EB5668" w:rsidRPr="00BB46BD" w:rsidRDefault="00EB5668" w:rsidP="00EB5668">
            <w:pPr>
              <w:spacing w:after="60"/>
              <w:jc w:val="right"/>
              <w:rPr>
                <w:sz w:val="18"/>
              </w:rPr>
            </w:pPr>
          </w:p>
        </w:tc>
        <w:tc>
          <w:tcPr>
            <w:tcW w:w="720" w:type="dxa"/>
            <w:shd w:val="clear" w:color="auto" w:fill="auto"/>
          </w:tcPr>
          <w:p w14:paraId="33250954" w14:textId="77777777" w:rsidR="00EB5668" w:rsidRPr="00BB46BD" w:rsidRDefault="00EB5668" w:rsidP="00EB5668">
            <w:pPr>
              <w:spacing w:after="60"/>
              <w:jc w:val="right"/>
              <w:rPr>
                <w:sz w:val="18"/>
              </w:rPr>
            </w:pPr>
          </w:p>
        </w:tc>
        <w:tc>
          <w:tcPr>
            <w:tcW w:w="720" w:type="dxa"/>
            <w:shd w:val="clear" w:color="auto" w:fill="auto"/>
          </w:tcPr>
          <w:p w14:paraId="2EE3A625" w14:textId="77777777" w:rsidR="00EB5668" w:rsidRPr="00BB46BD" w:rsidRDefault="00EB5668" w:rsidP="00EB5668">
            <w:pPr>
              <w:spacing w:after="60"/>
              <w:jc w:val="right"/>
              <w:rPr>
                <w:sz w:val="18"/>
              </w:rPr>
            </w:pPr>
          </w:p>
        </w:tc>
        <w:tc>
          <w:tcPr>
            <w:tcW w:w="720" w:type="dxa"/>
            <w:shd w:val="clear" w:color="auto" w:fill="auto"/>
          </w:tcPr>
          <w:p w14:paraId="6E69AFFB" w14:textId="77777777" w:rsidR="00EB5668" w:rsidRPr="00BB46BD" w:rsidRDefault="00EB5668" w:rsidP="00EB5668">
            <w:pPr>
              <w:spacing w:after="60"/>
              <w:jc w:val="right"/>
              <w:rPr>
                <w:sz w:val="18"/>
              </w:rPr>
            </w:pPr>
          </w:p>
        </w:tc>
        <w:tc>
          <w:tcPr>
            <w:tcW w:w="808" w:type="dxa"/>
            <w:shd w:val="clear" w:color="auto" w:fill="auto"/>
          </w:tcPr>
          <w:p w14:paraId="67912884" w14:textId="77777777" w:rsidR="00EB5668" w:rsidRPr="00BB46BD" w:rsidRDefault="00EB5668" w:rsidP="00EB5668">
            <w:pPr>
              <w:spacing w:after="60"/>
              <w:jc w:val="right"/>
              <w:rPr>
                <w:sz w:val="18"/>
              </w:rPr>
            </w:pPr>
            <w:r w:rsidRPr="00BB46BD">
              <w:rPr>
                <w:sz w:val="18"/>
              </w:rPr>
              <w:t>0</w:t>
            </w:r>
          </w:p>
        </w:tc>
      </w:tr>
    </w:tbl>
    <w:p w14:paraId="258DF2D4" w14:textId="3F2ED3EF" w:rsidR="005C233E" w:rsidRDefault="005C233E" w:rsidP="009901F9">
      <w:pPr>
        <w:widowControl w:val="0"/>
        <w:adjustRightInd w:val="0"/>
        <w:spacing w:before="120" w:after="120" w:line="240" w:lineRule="atLeast"/>
        <w:textAlignment w:val="baseline"/>
        <w:rPr>
          <w:rFonts w:asciiTheme="minorEastAsia" w:eastAsiaTheme="minorEastAsia" w:hAnsiTheme="minorEastAsia"/>
          <w:sz w:val="16"/>
          <w:szCs w:val="16"/>
          <w:lang w:eastAsia="zh-CN"/>
        </w:rPr>
      </w:pPr>
      <w:r w:rsidRPr="00A20E01">
        <w:rPr>
          <w:sz w:val="16"/>
          <w:szCs w:val="16"/>
          <w:lang w:eastAsia="zh-CN"/>
        </w:rPr>
        <w:t xml:space="preserve">* </w:t>
      </w:r>
      <w:r w:rsidR="000930FA" w:rsidRPr="00A20E01">
        <w:rPr>
          <w:rFonts w:asciiTheme="minorEastAsia" w:eastAsiaTheme="minorEastAsia" w:hAnsiTheme="minorEastAsia" w:hint="eastAsia"/>
          <w:sz w:val="16"/>
          <w:szCs w:val="16"/>
          <w:lang w:eastAsia="zh-CN"/>
        </w:rPr>
        <w:t>将从第二次付款中扣除拨付德国政府的</w:t>
      </w:r>
      <w:r w:rsidRPr="00A20E01">
        <w:rPr>
          <w:sz w:val="16"/>
          <w:szCs w:val="16"/>
          <w:lang w:eastAsia="zh-CN"/>
        </w:rPr>
        <w:t>126,545</w:t>
      </w:r>
      <w:r w:rsidR="001D26A3" w:rsidRPr="00A20E01">
        <w:rPr>
          <w:rFonts w:hint="eastAsia"/>
          <w:sz w:val="16"/>
          <w:szCs w:val="16"/>
          <w:lang w:eastAsia="zh-CN"/>
        </w:rPr>
        <w:t>美元</w:t>
      </w:r>
      <w:r w:rsidR="000930FA" w:rsidRPr="00A20E01">
        <w:rPr>
          <w:rFonts w:hint="eastAsia"/>
          <w:sz w:val="16"/>
          <w:szCs w:val="16"/>
          <w:lang w:eastAsia="zh-CN"/>
        </w:rPr>
        <w:t>以及</w:t>
      </w:r>
      <w:r w:rsidR="001D26A3" w:rsidRPr="00A20E01">
        <w:rPr>
          <w:rFonts w:asciiTheme="minorEastAsia" w:eastAsiaTheme="minorEastAsia" w:hAnsiTheme="minorEastAsia" w:hint="eastAsia"/>
          <w:sz w:val="16"/>
          <w:szCs w:val="16"/>
          <w:lang w:eastAsia="zh-CN"/>
        </w:rPr>
        <w:t>14，393美元的机构支助费用，相当于</w:t>
      </w:r>
      <w:r w:rsidR="00621CD2" w:rsidRPr="00A20E01">
        <w:rPr>
          <w:rFonts w:asciiTheme="minorEastAsia" w:eastAsiaTheme="minorEastAsia" w:hAnsiTheme="minorEastAsia" w:hint="eastAsia"/>
          <w:sz w:val="16"/>
          <w:szCs w:val="16"/>
          <w:lang w:eastAsia="zh-CN"/>
        </w:rPr>
        <w:t>2.</w:t>
      </w:r>
      <w:proofErr w:type="gramStart"/>
      <w:r w:rsidR="00621CD2" w:rsidRPr="00A20E01">
        <w:rPr>
          <w:rFonts w:asciiTheme="minorEastAsia" w:eastAsiaTheme="minorEastAsia" w:hAnsiTheme="minorEastAsia" w:hint="eastAsia"/>
          <w:sz w:val="16"/>
          <w:szCs w:val="16"/>
          <w:lang w:eastAsia="zh-CN"/>
        </w:rPr>
        <w:t>90</w:t>
      </w:r>
      <w:r w:rsidR="00621CD2" w:rsidRPr="00A20E01">
        <w:rPr>
          <w:rFonts w:asciiTheme="minorEastAsia" w:eastAsiaTheme="minorEastAsia" w:hAnsiTheme="minorEastAsia"/>
          <w:sz w:val="16"/>
          <w:szCs w:val="16"/>
          <w:lang w:eastAsia="zh-CN"/>
        </w:rPr>
        <w:t xml:space="preserve"> </w:t>
      </w:r>
      <w:r w:rsidR="00621CD2" w:rsidRPr="00A20E01">
        <w:rPr>
          <w:sz w:val="16"/>
          <w:szCs w:val="16"/>
          <w:lang w:eastAsia="zh-CN"/>
        </w:rPr>
        <w:t> ODP</w:t>
      </w:r>
      <w:proofErr w:type="gramEnd"/>
      <w:r w:rsidR="00621CD2" w:rsidRPr="00A20E01">
        <w:rPr>
          <w:sz w:val="16"/>
          <w:szCs w:val="16"/>
          <w:lang w:eastAsia="zh-CN"/>
        </w:rPr>
        <w:t> </w:t>
      </w:r>
      <w:r w:rsidR="00621CD2" w:rsidRPr="00A20E01">
        <w:rPr>
          <w:rFonts w:hint="eastAsia"/>
          <w:sz w:val="16"/>
          <w:szCs w:val="16"/>
          <w:lang w:eastAsia="zh-CN"/>
        </w:rPr>
        <w:t>吨的</w:t>
      </w:r>
      <w:r w:rsidR="00621CD2" w:rsidRPr="00A20E01">
        <w:rPr>
          <w:sz w:val="16"/>
          <w:szCs w:val="16"/>
          <w:lang w:eastAsia="zh-CN"/>
        </w:rPr>
        <w:t>一氟二氯乙</w:t>
      </w:r>
      <w:r w:rsidR="00621CD2" w:rsidRPr="00A20E01">
        <w:rPr>
          <w:rFonts w:hint="eastAsia"/>
          <w:sz w:val="16"/>
          <w:szCs w:val="16"/>
          <w:lang w:eastAsia="zh-CN"/>
        </w:rPr>
        <w:t>烷，这</w:t>
      </w:r>
      <w:r w:rsidR="001D26A3" w:rsidRPr="00A20E01">
        <w:rPr>
          <w:rFonts w:asciiTheme="minorEastAsia" w:eastAsiaTheme="minorEastAsia" w:hAnsiTheme="minorEastAsia" w:hint="eastAsia"/>
          <w:sz w:val="16"/>
          <w:szCs w:val="16"/>
          <w:lang w:eastAsia="zh-CN"/>
        </w:rPr>
        <w:t>与已停止参与氟氯烃淘汰管理计划的</w:t>
      </w:r>
      <w:proofErr w:type="spellStart"/>
      <w:r w:rsidR="001D26A3" w:rsidRPr="00A20E01">
        <w:rPr>
          <w:rFonts w:asciiTheme="minorEastAsia" w:eastAsiaTheme="minorEastAsia" w:hAnsiTheme="minorEastAsia" w:hint="eastAsia"/>
          <w:sz w:val="16"/>
          <w:szCs w:val="16"/>
          <w:lang w:eastAsia="zh-CN"/>
        </w:rPr>
        <w:t>Behdor</w:t>
      </w:r>
      <w:proofErr w:type="spellEnd"/>
      <w:r w:rsidR="000930FA" w:rsidRPr="00A20E01">
        <w:rPr>
          <w:rFonts w:asciiTheme="minorEastAsia" w:eastAsiaTheme="minorEastAsia" w:hAnsiTheme="minorEastAsia"/>
          <w:sz w:val="16"/>
          <w:szCs w:val="16"/>
          <w:lang w:eastAsia="zh-CN"/>
        </w:rPr>
        <w:t xml:space="preserve"> </w:t>
      </w:r>
      <w:r w:rsidR="001D26A3" w:rsidRPr="00A20E01">
        <w:rPr>
          <w:rFonts w:asciiTheme="minorEastAsia" w:eastAsiaTheme="minorEastAsia" w:hAnsiTheme="minorEastAsia" w:hint="eastAsia"/>
          <w:sz w:val="16"/>
          <w:szCs w:val="16"/>
          <w:lang w:eastAsia="zh-CN"/>
        </w:rPr>
        <w:t>Ranging企业有关(第80/21(c)号决定)。</w:t>
      </w:r>
    </w:p>
    <w:p w14:paraId="02854CF2" w14:textId="3F8C86C6" w:rsidR="00257BF5" w:rsidRPr="00257BF5" w:rsidRDefault="00257BF5" w:rsidP="00257BF5">
      <w:pPr>
        <w:rPr>
          <w:lang w:eastAsia="zh-CN"/>
        </w:rPr>
      </w:pPr>
    </w:p>
    <w:p w14:paraId="52F09766" w14:textId="77777777" w:rsidR="00257BF5" w:rsidRPr="00257BF5" w:rsidRDefault="00257BF5" w:rsidP="00257BF5">
      <w:pPr>
        <w:rPr>
          <w:lang w:eastAsia="zh-CN"/>
        </w:rPr>
      </w:pPr>
    </w:p>
    <w:tbl>
      <w:tblPr>
        <w:tblStyle w:val="TableGrid"/>
        <w:tblW w:w="10915"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72"/>
        <w:gridCol w:w="7343"/>
      </w:tblGrid>
      <w:tr w:rsidR="00BB46BD" w:rsidRPr="00BB46BD" w14:paraId="3FE8B238" w14:textId="77777777" w:rsidTr="009D7391">
        <w:trPr>
          <w:trHeight w:val="240"/>
        </w:trPr>
        <w:tc>
          <w:tcPr>
            <w:tcW w:w="3572" w:type="dxa"/>
            <w:shd w:val="clear" w:color="auto" w:fill="auto"/>
          </w:tcPr>
          <w:p w14:paraId="51A97406" w14:textId="4804CB56" w:rsidR="005C233E" w:rsidRPr="00BB46BD" w:rsidRDefault="003A7F78" w:rsidP="009D7391">
            <w:pPr>
              <w:spacing w:after="60"/>
              <w:jc w:val="left"/>
              <w:rPr>
                <w:b/>
                <w:sz w:val="18"/>
              </w:rPr>
            </w:pPr>
            <w:r w:rsidRPr="00BB46BD">
              <w:rPr>
                <w:rFonts w:hint="eastAsia"/>
                <w:b/>
                <w:sz w:val="18"/>
                <w:lang w:eastAsia="zh-CN"/>
              </w:rPr>
              <w:t>基金秘书处的建议：</w:t>
            </w:r>
          </w:p>
        </w:tc>
        <w:tc>
          <w:tcPr>
            <w:tcW w:w="7343" w:type="dxa"/>
            <w:shd w:val="clear" w:color="auto" w:fill="auto"/>
          </w:tcPr>
          <w:p w14:paraId="6CD4EF2E" w14:textId="2048E44A" w:rsidR="005C233E" w:rsidRPr="00BB46BD" w:rsidRDefault="003A7F78" w:rsidP="009D7391">
            <w:pPr>
              <w:spacing w:after="60"/>
              <w:jc w:val="center"/>
              <w:rPr>
                <w:sz w:val="18"/>
              </w:rPr>
            </w:pPr>
            <w:r w:rsidRPr="00BB46BD">
              <w:rPr>
                <w:rFonts w:hint="eastAsia"/>
                <w:sz w:val="18"/>
                <w:lang w:eastAsia="zh-CN"/>
              </w:rPr>
              <w:t>个别审议</w:t>
            </w:r>
          </w:p>
        </w:tc>
      </w:tr>
    </w:tbl>
    <w:p w14:paraId="5D09E795" w14:textId="067BAFFA" w:rsidR="005C233E" w:rsidRDefault="005C233E" w:rsidP="005C233E">
      <w:pPr>
        <w:rPr>
          <w:lang w:val="en-CA"/>
        </w:rPr>
      </w:pPr>
    </w:p>
    <w:p w14:paraId="521ABC52" w14:textId="6E30B818" w:rsidR="00A20E01" w:rsidRDefault="00A20E01" w:rsidP="005C233E">
      <w:pPr>
        <w:rPr>
          <w:lang w:val="en-CA"/>
        </w:rPr>
      </w:pPr>
    </w:p>
    <w:p w14:paraId="179E817B" w14:textId="77777777" w:rsidR="0007166C" w:rsidRDefault="0007166C">
      <w:pPr>
        <w:jc w:val="left"/>
        <w:rPr>
          <w:rFonts w:ascii="SimHei" w:eastAsia="SimHei" w:hAnsi="SimHei"/>
          <w:sz w:val="24"/>
          <w:szCs w:val="24"/>
          <w:lang w:val="en-US" w:eastAsia="zh-CN"/>
        </w:rPr>
      </w:pPr>
      <w:r>
        <w:rPr>
          <w:rFonts w:ascii="SimHei" w:eastAsia="SimHei" w:hAnsi="SimHei"/>
          <w:sz w:val="24"/>
          <w:szCs w:val="24"/>
          <w:lang w:val="en-US" w:eastAsia="zh-CN"/>
        </w:rPr>
        <w:br w:type="page"/>
      </w:r>
    </w:p>
    <w:p w14:paraId="6264C5B6" w14:textId="52796EDA" w:rsidR="00ED26E3" w:rsidRPr="00BB46BD" w:rsidRDefault="00253F6A" w:rsidP="00253F6A">
      <w:pPr>
        <w:pStyle w:val="StyleHeader4Para4Left0Firstline0"/>
        <w:numPr>
          <w:ilvl w:val="0"/>
          <w:numId w:val="0"/>
        </w:numPr>
        <w:jc w:val="center"/>
        <w:rPr>
          <w:rFonts w:ascii="SimHei" w:eastAsia="SimHei" w:hAnsi="SimHei"/>
          <w:sz w:val="24"/>
          <w:szCs w:val="24"/>
          <w:lang w:val="en-US" w:eastAsia="zh-CN"/>
        </w:rPr>
      </w:pPr>
      <w:r w:rsidRPr="00BB46BD">
        <w:rPr>
          <w:rFonts w:ascii="SimHei" w:eastAsia="SimHei" w:hAnsi="SimHei" w:hint="eastAsia"/>
          <w:sz w:val="24"/>
          <w:szCs w:val="24"/>
          <w:lang w:val="en-US" w:eastAsia="zh-CN"/>
        </w:rPr>
        <w:lastRenderedPageBreak/>
        <w:t>项目说明</w:t>
      </w:r>
    </w:p>
    <w:p w14:paraId="4F29B772" w14:textId="13B1F090" w:rsidR="00F96D3A" w:rsidRPr="00BB46BD" w:rsidRDefault="00CE0EDA" w:rsidP="00F96D3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bookmarkStart w:id="6" w:name="_Hlk26475044"/>
      <w:r w:rsidRPr="00BB46BD">
        <w:rPr>
          <w:rFonts w:asciiTheme="minorEastAsia" w:eastAsiaTheme="minorEastAsia" w:hAnsiTheme="minorEastAsia" w:hint="eastAsia"/>
          <w:sz w:val="24"/>
          <w:szCs w:val="24"/>
          <w:lang w:eastAsia="zh-CN"/>
        </w:rPr>
        <w:t>开发计划署</w:t>
      </w:r>
      <w:r w:rsidR="00F96D3A" w:rsidRPr="00BB46BD">
        <w:rPr>
          <w:rFonts w:asciiTheme="minorEastAsia" w:eastAsiaTheme="minorEastAsia" w:hAnsiTheme="minorEastAsia" w:hint="eastAsia"/>
          <w:sz w:val="24"/>
          <w:szCs w:val="24"/>
          <w:lang w:eastAsia="zh-CN"/>
        </w:rPr>
        <w:t>作为牵头执行机构，代表伊朗伊斯兰共和国政府提交氟氯烃淘汰管理计划第二阶段第二次付款的供资申请，总费用为</w:t>
      </w:r>
      <w:r w:rsidR="00F96D3A" w:rsidRPr="00BB46BD">
        <w:rPr>
          <w:sz w:val="24"/>
          <w:szCs w:val="24"/>
          <w:lang w:val="en-CA" w:eastAsia="zh-CN"/>
        </w:rPr>
        <w:t>4,275,180</w:t>
      </w:r>
      <w:r w:rsidR="00F96D3A" w:rsidRPr="00BB46BD">
        <w:rPr>
          <w:rFonts w:asciiTheme="minorEastAsia" w:eastAsiaTheme="minorEastAsia" w:hAnsiTheme="minorEastAsia" w:hint="eastAsia"/>
          <w:sz w:val="24"/>
          <w:szCs w:val="24"/>
          <w:lang w:eastAsia="zh-CN"/>
        </w:rPr>
        <w:t>美元，其中包括</w:t>
      </w:r>
      <w:r w:rsidR="00B4464D">
        <w:rPr>
          <w:rFonts w:asciiTheme="minorEastAsia" w:eastAsiaTheme="minorEastAsia" w:hAnsiTheme="minorEastAsia" w:hint="eastAsia"/>
          <w:sz w:val="24"/>
          <w:szCs w:val="24"/>
          <w:lang w:eastAsia="zh-CN"/>
        </w:rPr>
        <w:t>批</w:t>
      </w:r>
      <w:r w:rsidR="00F96D3A" w:rsidRPr="00BB46BD">
        <w:rPr>
          <w:rFonts w:asciiTheme="minorEastAsia" w:eastAsiaTheme="minorEastAsia" w:hAnsiTheme="minorEastAsia" w:hint="eastAsia"/>
          <w:sz w:val="24"/>
          <w:szCs w:val="24"/>
          <w:lang w:eastAsia="zh-CN"/>
        </w:rPr>
        <w:t>给开发计划署</w:t>
      </w:r>
      <w:r w:rsidR="006E1DD7" w:rsidRPr="00BB46BD">
        <w:rPr>
          <w:sz w:val="24"/>
          <w:szCs w:val="24"/>
          <w:lang w:val="en-CA" w:eastAsia="zh-CN"/>
        </w:rPr>
        <w:t>1,593,980</w:t>
      </w:r>
      <w:r w:rsidR="00F96D3A" w:rsidRPr="00BB46BD">
        <w:rPr>
          <w:rFonts w:asciiTheme="minorEastAsia" w:eastAsiaTheme="minorEastAsia" w:hAnsiTheme="minorEastAsia" w:hint="eastAsia"/>
          <w:sz w:val="24"/>
          <w:szCs w:val="24"/>
          <w:lang w:eastAsia="zh-CN"/>
        </w:rPr>
        <w:t>美元，外加机构支助费用</w:t>
      </w:r>
      <w:r w:rsidR="006E1DD7" w:rsidRPr="00BB46BD">
        <w:rPr>
          <w:sz w:val="24"/>
          <w:szCs w:val="24"/>
          <w:lang w:val="en-CA" w:eastAsia="zh-CN"/>
        </w:rPr>
        <w:t>111,579</w:t>
      </w:r>
      <w:r w:rsidR="00F96D3A" w:rsidRPr="00BB46BD">
        <w:rPr>
          <w:rFonts w:asciiTheme="minorEastAsia" w:eastAsiaTheme="minorEastAsia" w:hAnsiTheme="minorEastAsia" w:hint="eastAsia"/>
          <w:sz w:val="24"/>
          <w:szCs w:val="24"/>
          <w:lang w:eastAsia="zh-CN"/>
        </w:rPr>
        <w:t>美元；</w:t>
      </w:r>
      <w:r w:rsidR="00B4464D">
        <w:rPr>
          <w:rFonts w:asciiTheme="minorEastAsia" w:eastAsiaTheme="minorEastAsia" w:hAnsiTheme="minorEastAsia" w:hint="eastAsia"/>
          <w:sz w:val="24"/>
          <w:szCs w:val="24"/>
          <w:lang w:eastAsia="zh-CN"/>
        </w:rPr>
        <w:t>批给</w:t>
      </w:r>
      <w:r w:rsidR="00F96D3A" w:rsidRPr="00BB46BD">
        <w:rPr>
          <w:rFonts w:asciiTheme="minorEastAsia" w:eastAsiaTheme="minorEastAsia" w:hAnsiTheme="minorEastAsia" w:hint="eastAsia"/>
          <w:sz w:val="24"/>
          <w:szCs w:val="24"/>
          <w:lang w:eastAsia="zh-CN"/>
        </w:rPr>
        <w:t>德国政府</w:t>
      </w:r>
      <w:r w:rsidR="00F96D3A" w:rsidRPr="00BB46BD">
        <w:rPr>
          <w:sz w:val="24"/>
          <w:szCs w:val="24"/>
          <w:lang w:val="en-CA" w:eastAsia="zh-CN"/>
        </w:rPr>
        <w:t>1,047,035</w:t>
      </w:r>
      <w:r w:rsidR="00F96D3A" w:rsidRPr="00BB46BD">
        <w:rPr>
          <w:rFonts w:asciiTheme="minorEastAsia" w:eastAsiaTheme="minorEastAsia" w:hAnsiTheme="minorEastAsia" w:hint="eastAsia"/>
          <w:sz w:val="24"/>
          <w:szCs w:val="24"/>
          <w:lang w:eastAsia="zh-CN"/>
        </w:rPr>
        <w:t>美元，</w:t>
      </w:r>
      <w:r w:rsidR="002C64E7" w:rsidRPr="00BB46BD">
        <w:rPr>
          <w:rFonts w:asciiTheme="minorEastAsia" w:eastAsiaTheme="minorEastAsia" w:hAnsiTheme="minorEastAsia" w:hint="eastAsia"/>
          <w:sz w:val="24"/>
          <w:szCs w:val="24"/>
          <w:lang w:eastAsia="zh-CN"/>
        </w:rPr>
        <w:t>外</w:t>
      </w:r>
      <w:r w:rsidR="00F96D3A" w:rsidRPr="00BB46BD">
        <w:rPr>
          <w:rFonts w:asciiTheme="minorEastAsia" w:eastAsiaTheme="minorEastAsia" w:hAnsiTheme="minorEastAsia" w:hint="eastAsia"/>
          <w:sz w:val="24"/>
          <w:szCs w:val="24"/>
          <w:lang w:eastAsia="zh-CN"/>
        </w:rPr>
        <w:t>加机构支助费用</w:t>
      </w:r>
      <w:r w:rsidR="006E1DD7" w:rsidRPr="00BB46BD">
        <w:rPr>
          <w:sz w:val="24"/>
          <w:szCs w:val="24"/>
          <w:lang w:val="en-CA" w:eastAsia="zh-CN"/>
        </w:rPr>
        <w:t>119,092</w:t>
      </w:r>
      <w:r w:rsidR="00F96D3A" w:rsidRPr="00BB46BD">
        <w:rPr>
          <w:rFonts w:asciiTheme="minorEastAsia" w:eastAsiaTheme="minorEastAsia" w:hAnsiTheme="minorEastAsia" w:hint="eastAsia"/>
          <w:sz w:val="24"/>
          <w:szCs w:val="24"/>
          <w:lang w:eastAsia="zh-CN"/>
        </w:rPr>
        <w:t>美元；</w:t>
      </w:r>
      <w:r w:rsidR="00B4464D">
        <w:rPr>
          <w:rFonts w:asciiTheme="minorEastAsia" w:eastAsiaTheme="minorEastAsia" w:hAnsiTheme="minorEastAsia" w:hint="eastAsia"/>
          <w:sz w:val="24"/>
          <w:szCs w:val="24"/>
          <w:lang w:eastAsia="zh-CN"/>
        </w:rPr>
        <w:t>批给</w:t>
      </w:r>
      <w:r w:rsidR="00F96D3A" w:rsidRPr="00BB46BD">
        <w:rPr>
          <w:rFonts w:asciiTheme="minorEastAsia" w:eastAsiaTheme="minorEastAsia" w:hAnsiTheme="minorEastAsia" w:hint="eastAsia"/>
          <w:sz w:val="24"/>
          <w:szCs w:val="24"/>
          <w:lang w:eastAsia="zh-CN"/>
        </w:rPr>
        <w:t>工发组织</w:t>
      </w:r>
      <w:r w:rsidR="006E1DD7" w:rsidRPr="00BB46BD">
        <w:rPr>
          <w:sz w:val="24"/>
          <w:szCs w:val="24"/>
          <w:lang w:val="en-CA" w:eastAsia="zh-CN"/>
        </w:rPr>
        <w:t>584,000</w:t>
      </w:r>
      <w:r w:rsidR="00F96D3A" w:rsidRPr="00BB46BD">
        <w:rPr>
          <w:rFonts w:asciiTheme="minorEastAsia" w:eastAsiaTheme="minorEastAsia" w:hAnsiTheme="minorEastAsia" w:hint="eastAsia"/>
          <w:sz w:val="24"/>
          <w:szCs w:val="24"/>
          <w:lang w:eastAsia="zh-CN"/>
        </w:rPr>
        <w:t>美元，外加机构支助费用</w:t>
      </w:r>
      <w:r w:rsidR="006E1DD7" w:rsidRPr="00BB46BD">
        <w:rPr>
          <w:sz w:val="24"/>
          <w:szCs w:val="24"/>
          <w:lang w:val="en-CA" w:eastAsia="zh-CN"/>
        </w:rPr>
        <w:t>40,880</w:t>
      </w:r>
      <w:r w:rsidR="00F96D3A" w:rsidRPr="00BB46BD">
        <w:rPr>
          <w:rFonts w:asciiTheme="minorEastAsia" w:eastAsiaTheme="minorEastAsia" w:hAnsiTheme="minorEastAsia" w:hint="eastAsia"/>
          <w:sz w:val="24"/>
          <w:szCs w:val="24"/>
          <w:lang w:eastAsia="zh-CN"/>
        </w:rPr>
        <w:t>美元；</w:t>
      </w:r>
      <w:r w:rsidR="00B4464D">
        <w:rPr>
          <w:rFonts w:asciiTheme="minorEastAsia" w:eastAsiaTheme="minorEastAsia" w:hAnsiTheme="minorEastAsia" w:hint="eastAsia"/>
          <w:sz w:val="24"/>
          <w:szCs w:val="24"/>
          <w:lang w:eastAsia="zh-CN"/>
        </w:rPr>
        <w:t>批给</w:t>
      </w:r>
      <w:r w:rsidR="00F96D3A" w:rsidRPr="00BB46BD">
        <w:rPr>
          <w:rFonts w:asciiTheme="minorEastAsia" w:eastAsiaTheme="minorEastAsia" w:hAnsiTheme="minorEastAsia" w:hint="eastAsia"/>
          <w:sz w:val="24"/>
          <w:szCs w:val="24"/>
          <w:lang w:eastAsia="zh-CN"/>
        </w:rPr>
        <w:t>意大利政府</w:t>
      </w:r>
      <w:r w:rsidR="00F96D3A" w:rsidRPr="00BB46BD">
        <w:rPr>
          <w:sz w:val="24"/>
          <w:szCs w:val="24"/>
          <w:lang w:val="en-CA" w:eastAsia="zh-CN"/>
        </w:rPr>
        <w:t>504,004</w:t>
      </w:r>
      <w:r w:rsidR="00F96D3A" w:rsidRPr="00BB46BD">
        <w:rPr>
          <w:rFonts w:asciiTheme="minorEastAsia" w:eastAsiaTheme="minorEastAsia" w:hAnsiTheme="minorEastAsia" w:hint="eastAsia"/>
          <w:sz w:val="24"/>
          <w:szCs w:val="24"/>
          <w:lang w:eastAsia="zh-CN"/>
        </w:rPr>
        <w:t>美元，</w:t>
      </w:r>
      <w:r w:rsidR="002C64E7" w:rsidRPr="00BB46BD">
        <w:rPr>
          <w:rFonts w:asciiTheme="minorEastAsia" w:eastAsiaTheme="minorEastAsia" w:hAnsiTheme="minorEastAsia" w:hint="eastAsia"/>
          <w:sz w:val="24"/>
          <w:szCs w:val="24"/>
          <w:lang w:eastAsia="zh-CN"/>
        </w:rPr>
        <w:t>外</w:t>
      </w:r>
      <w:r w:rsidR="00F96D3A" w:rsidRPr="00BB46BD">
        <w:rPr>
          <w:rFonts w:asciiTheme="minorEastAsia" w:eastAsiaTheme="minorEastAsia" w:hAnsiTheme="minorEastAsia" w:hint="eastAsia"/>
          <w:sz w:val="24"/>
          <w:szCs w:val="24"/>
          <w:lang w:eastAsia="zh-CN"/>
        </w:rPr>
        <w:t>加机构支助费用</w:t>
      </w:r>
      <w:r w:rsidR="006E1DD7" w:rsidRPr="00BB46BD">
        <w:rPr>
          <w:sz w:val="24"/>
          <w:szCs w:val="24"/>
          <w:lang w:val="en-CA" w:eastAsia="zh-CN"/>
        </w:rPr>
        <w:t>60,996</w:t>
      </w:r>
      <w:r w:rsidR="00F96D3A" w:rsidRPr="00BB46BD">
        <w:rPr>
          <w:rFonts w:asciiTheme="minorEastAsia" w:eastAsiaTheme="minorEastAsia" w:hAnsiTheme="minorEastAsia" w:hint="eastAsia"/>
          <w:sz w:val="24"/>
          <w:szCs w:val="24"/>
          <w:lang w:eastAsia="zh-CN"/>
        </w:rPr>
        <w:t>美元，以及加上</w:t>
      </w:r>
      <w:r w:rsidR="00B4464D">
        <w:rPr>
          <w:rFonts w:asciiTheme="minorEastAsia" w:eastAsiaTheme="minorEastAsia" w:hAnsiTheme="minorEastAsia" w:hint="eastAsia"/>
          <w:sz w:val="24"/>
          <w:szCs w:val="24"/>
          <w:lang w:eastAsia="zh-CN"/>
        </w:rPr>
        <w:t>批给</w:t>
      </w:r>
      <w:r w:rsidR="00F96D3A" w:rsidRPr="00BB46BD">
        <w:rPr>
          <w:rFonts w:asciiTheme="minorEastAsia" w:eastAsiaTheme="minorEastAsia" w:hAnsiTheme="minorEastAsia" w:hint="eastAsia"/>
          <w:sz w:val="24"/>
          <w:szCs w:val="24"/>
          <w:lang w:eastAsia="zh-CN"/>
        </w:rPr>
        <w:t>环境规划署的机构支助费用</w:t>
      </w:r>
      <w:r w:rsidR="006E1DD7" w:rsidRPr="00BB46BD">
        <w:rPr>
          <w:sz w:val="24"/>
          <w:szCs w:val="24"/>
          <w:lang w:val="en-CA" w:eastAsia="zh-CN"/>
        </w:rPr>
        <w:t>23,614</w:t>
      </w:r>
      <w:r w:rsidR="00F96D3A" w:rsidRPr="00BB46BD">
        <w:rPr>
          <w:rFonts w:asciiTheme="minorEastAsia" w:eastAsiaTheme="minorEastAsia" w:hAnsiTheme="minorEastAsia" w:hint="eastAsia"/>
          <w:sz w:val="24"/>
          <w:szCs w:val="24"/>
          <w:lang w:eastAsia="zh-CN"/>
        </w:rPr>
        <w:t>美元</w:t>
      </w:r>
      <w:r w:rsidR="004E7F24" w:rsidRPr="00BB46BD">
        <w:rPr>
          <w:rStyle w:val="FootnoteReference"/>
          <w:lang w:val="en-CA"/>
        </w:rPr>
        <w:footnoteReference w:id="6"/>
      </w:r>
      <w:r w:rsidR="00F96D3A" w:rsidRPr="00BB46BD">
        <w:rPr>
          <w:rFonts w:asciiTheme="minorEastAsia" w:eastAsiaTheme="minorEastAsia" w:hAnsiTheme="minorEastAsia" w:hint="eastAsia"/>
          <w:sz w:val="24"/>
          <w:szCs w:val="24"/>
          <w:lang w:eastAsia="zh-CN"/>
        </w:rPr>
        <w:t>。提交的材料包括第二阶段第一次付款执行情况的进度报告、2016-2018年氟氯烃消费量核查报告和2020-2021年付款执行计划。</w:t>
      </w:r>
      <w:r w:rsidR="00396BCB">
        <w:rPr>
          <w:sz w:val="24"/>
          <w:szCs w:val="24"/>
          <w:lang w:eastAsia="zh-CN"/>
        </w:rPr>
        <w:t>…</w:t>
      </w:r>
    </w:p>
    <w:p w14:paraId="3B32412E" w14:textId="76C8A199" w:rsidR="00F34123" w:rsidRPr="00BB46BD" w:rsidRDefault="00F34123" w:rsidP="00F34123">
      <w:pPr>
        <w:widowControl w:val="0"/>
        <w:tabs>
          <w:tab w:val="left" w:pos="720"/>
        </w:tabs>
        <w:adjustRightInd w:val="0"/>
        <w:spacing w:before="120" w:after="120" w:line="240" w:lineRule="atLeast"/>
        <w:textAlignment w:val="baseline"/>
        <w:rPr>
          <w:sz w:val="24"/>
          <w:szCs w:val="24"/>
          <w:u w:val="single"/>
          <w:lang w:eastAsia="zh-CN"/>
        </w:rPr>
      </w:pPr>
      <w:bookmarkStart w:id="7" w:name="_Hlk26477498"/>
      <w:r w:rsidRPr="00BB46BD">
        <w:rPr>
          <w:rFonts w:hint="eastAsia"/>
          <w:sz w:val="24"/>
          <w:szCs w:val="24"/>
          <w:u w:val="single"/>
          <w:lang w:eastAsia="zh-CN"/>
        </w:rPr>
        <w:t>核查报告</w:t>
      </w:r>
    </w:p>
    <w:bookmarkEnd w:id="7"/>
    <w:p w14:paraId="04175464" w14:textId="47C2DE53" w:rsidR="00253F6A" w:rsidRPr="00BB46BD" w:rsidRDefault="00174375" w:rsidP="001A0D8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核查报告确认伊朗政府正在</w:t>
      </w:r>
      <w:r w:rsidR="002C64E7" w:rsidRPr="00BB46BD">
        <w:rPr>
          <w:rFonts w:hint="eastAsia"/>
          <w:sz w:val="24"/>
          <w:szCs w:val="24"/>
          <w:lang w:eastAsia="zh-CN"/>
        </w:rPr>
        <w:t>执行</w:t>
      </w:r>
      <w:r w:rsidRPr="00BB46BD">
        <w:rPr>
          <w:rFonts w:hint="eastAsia"/>
          <w:sz w:val="24"/>
          <w:szCs w:val="24"/>
          <w:lang w:eastAsia="zh-CN"/>
        </w:rPr>
        <w:t>氟氯烃进出口许可证和配额制度，</w:t>
      </w:r>
      <w:r w:rsidRPr="00BB46BD">
        <w:rPr>
          <w:rFonts w:hint="eastAsia"/>
          <w:sz w:val="24"/>
          <w:szCs w:val="24"/>
          <w:lang w:eastAsia="zh-CN"/>
        </w:rPr>
        <w:t>2016</w:t>
      </w:r>
      <w:r w:rsidRPr="00BB46BD">
        <w:rPr>
          <w:rFonts w:hint="eastAsia"/>
          <w:sz w:val="24"/>
          <w:szCs w:val="24"/>
          <w:lang w:eastAsia="zh-CN"/>
        </w:rPr>
        <w:t>年、</w:t>
      </w:r>
      <w:r w:rsidRPr="00BB46BD">
        <w:rPr>
          <w:rFonts w:hint="eastAsia"/>
          <w:sz w:val="24"/>
          <w:szCs w:val="24"/>
          <w:lang w:eastAsia="zh-CN"/>
        </w:rPr>
        <w:t>2017</w:t>
      </w:r>
      <w:r w:rsidRPr="00BB46BD">
        <w:rPr>
          <w:rFonts w:hint="eastAsia"/>
          <w:sz w:val="24"/>
          <w:szCs w:val="24"/>
          <w:lang w:eastAsia="zh-CN"/>
        </w:rPr>
        <w:t>年和</w:t>
      </w:r>
      <w:r w:rsidRPr="00BB46BD">
        <w:rPr>
          <w:rFonts w:hint="eastAsia"/>
          <w:sz w:val="24"/>
          <w:szCs w:val="24"/>
          <w:lang w:eastAsia="zh-CN"/>
        </w:rPr>
        <w:t>2018</w:t>
      </w:r>
      <w:r w:rsidRPr="00BB46BD">
        <w:rPr>
          <w:rFonts w:hint="eastAsia"/>
          <w:sz w:val="24"/>
          <w:szCs w:val="24"/>
          <w:lang w:eastAsia="zh-CN"/>
        </w:rPr>
        <w:t>年氟氯烃的消费总量是根据《蒙特利尔议定书》第</w:t>
      </w:r>
      <w:r w:rsidRPr="00BB46BD">
        <w:rPr>
          <w:rFonts w:hint="eastAsia"/>
          <w:sz w:val="24"/>
          <w:szCs w:val="24"/>
          <w:lang w:eastAsia="zh-CN"/>
        </w:rPr>
        <w:t>7</w:t>
      </w:r>
      <w:r w:rsidRPr="00BB46BD">
        <w:rPr>
          <w:rFonts w:hint="eastAsia"/>
          <w:sz w:val="24"/>
          <w:szCs w:val="24"/>
          <w:lang w:eastAsia="zh-CN"/>
        </w:rPr>
        <w:t>条报告的消费量。核查的结论是</w:t>
      </w:r>
      <w:r w:rsidR="002C64E7" w:rsidRPr="00BB46BD">
        <w:rPr>
          <w:rFonts w:hint="eastAsia"/>
          <w:sz w:val="24"/>
          <w:szCs w:val="24"/>
          <w:lang w:eastAsia="zh-CN"/>
        </w:rPr>
        <w:t>：</w:t>
      </w:r>
      <w:r w:rsidRPr="00BB46BD">
        <w:rPr>
          <w:rFonts w:hint="eastAsia"/>
          <w:sz w:val="24"/>
          <w:szCs w:val="24"/>
          <w:lang w:eastAsia="zh-CN"/>
        </w:rPr>
        <w:t>伊朗伊斯兰共和国已按</w:t>
      </w:r>
      <w:r w:rsidR="002C64E7" w:rsidRPr="00BB46BD">
        <w:rPr>
          <w:rFonts w:hint="eastAsia"/>
          <w:sz w:val="24"/>
          <w:szCs w:val="24"/>
          <w:lang w:eastAsia="zh-CN"/>
        </w:rPr>
        <w:t>其</w:t>
      </w:r>
      <w:r w:rsidRPr="00BB46BD">
        <w:rPr>
          <w:rFonts w:hint="eastAsia"/>
          <w:sz w:val="24"/>
          <w:szCs w:val="24"/>
          <w:lang w:eastAsia="zh-CN"/>
        </w:rPr>
        <w:t>与执行委员会之间的协定实现了氟氯烃削减目标</w:t>
      </w:r>
      <w:r w:rsidRPr="00BB46BD">
        <w:rPr>
          <w:rFonts w:hint="eastAsia"/>
          <w:lang w:eastAsia="zh-CN"/>
        </w:rPr>
        <w:t>。</w:t>
      </w:r>
      <w:r w:rsidR="00253F6A" w:rsidRPr="00BB46BD">
        <w:rPr>
          <w:lang w:eastAsia="zh-CN"/>
        </w:rPr>
        <w:t>….</w:t>
      </w:r>
    </w:p>
    <w:p w14:paraId="31765E11" w14:textId="066DE20E" w:rsidR="001A0D80" w:rsidRPr="00BB46BD" w:rsidRDefault="001A0D80" w:rsidP="001A0D80">
      <w:pPr>
        <w:widowControl w:val="0"/>
        <w:tabs>
          <w:tab w:val="left" w:pos="720"/>
        </w:tabs>
        <w:adjustRightInd w:val="0"/>
        <w:spacing w:before="120" w:after="120" w:line="240" w:lineRule="atLeast"/>
        <w:textAlignment w:val="baseline"/>
        <w:rPr>
          <w:rFonts w:ascii="SimSun" w:hAnsi="SimSun"/>
          <w:sz w:val="24"/>
          <w:szCs w:val="24"/>
          <w:u w:val="single"/>
          <w:lang w:eastAsia="zh-CN"/>
        </w:rPr>
      </w:pPr>
      <w:r w:rsidRPr="00BB46BD">
        <w:rPr>
          <w:rFonts w:ascii="SimSun" w:hAnsi="SimSun" w:cs="Arial"/>
          <w:sz w:val="24"/>
          <w:szCs w:val="24"/>
          <w:u w:val="single"/>
          <w:shd w:val="clear" w:color="auto" w:fill="FCFCFC"/>
          <w:lang w:eastAsia="zh-CN"/>
        </w:rPr>
        <w:t>泡沫</w:t>
      </w:r>
      <w:r w:rsidRPr="00BB46BD">
        <w:rPr>
          <w:rFonts w:ascii="SimSun" w:hAnsi="SimSun" w:cs="Arial" w:hint="eastAsia"/>
          <w:sz w:val="24"/>
          <w:szCs w:val="24"/>
          <w:u w:val="single"/>
          <w:shd w:val="clear" w:color="auto" w:fill="FCFCFC"/>
          <w:lang w:eastAsia="zh-CN"/>
        </w:rPr>
        <w:t>塑料</w:t>
      </w:r>
      <w:r w:rsidRPr="00BB46BD">
        <w:rPr>
          <w:rFonts w:ascii="SimSun" w:hAnsi="SimSun" w:cs="Arial"/>
          <w:sz w:val="24"/>
          <w:szCs w:val="24"/>
          <w:u w:val="single"/>
          <w:shd w:val="clear" w:color="auto" w:fill="FCFCFC"/>
          <w:lang w:eastAsia="zh-CN"/>
        </w:rPr>
        <w:t>制造</w:t>
      </w:r>
      <w:r w:rsidRPr="00BB46BD">
        <w:rPr>
          <w:rFonts w:ascii="SimSun" w:hAnsi="SimSun" w:cs="Arial" w:hint="eastAsia"/>
          <w:sz w:val="24"/>
          <w:szCs w:val="24"/>
          <w:u w:val="single"/>
          <w:shd w:val="clear" w:color="auto" w:fill="FCFCFC"/>
          <w:lang w:eastAsia="zh-CN"/>
        </w:rPr>
        <w:t>行业</w:t>
      </w:r>
      <w:r w:rsidRPr="00BB46BD">
        <w:rPr>
          <w:rFonts w:ascii="SimSun" w:hAnsi="SimSun" w:cs="Arial"/>
          <w:sz w:val="24"/>
          <w:szCs w:val="24"/>
          <w:u w:val="single"/>
          <w:shd w:val="clear" w:color="auto" w:fill="FCFCFC"/>
          <w:lang w:eastAsia="zh-CN"/>
        </w:rPr>
        <w:t>的活动(开发</w:t>
      </w:r>
      <w:r w:rsidRPr="00BB46BD">
        <w:rPr>
          <w:rFonts w:ascii="SimSun" w:hAnsi="SimSun" w:cs="Arial" w:hint="eastAsia"/>
          <w:sz w:val="24"/>
          <w:szCs w:val="24"/>
          <w:u w:val="single"/>
          <w:shd w:val="clear" w:color="auto" w:fill="FCFCFC"/>
          <w:lang w:eastAsia="zh-CN"/>
        </w:rPr>
        <w:t>计划</w:t>
      </w:r>
      <w:r w:rsidRPr="00BB46BD">
        <w:rPr>
          <w:rFonts w:ascii="SimSun" w:hAnsi="SimSun" w:cs="Arial"/>
          <w:sz w:val="24"/>
          <w:szCs w:val="24"/>
          <w:u w:val="single"/>
          <w:shd w:val="clear" w:color="auto" w:fill="FCFCFC"/>
          <w:lang w:eastAsia="zh-CN"/>
        </w:rPr>
        <w:t>署、工发组织、德国</w:t>
      </w:r>
      <w:r w:rsidRPr="00BB46BD">
        <w:rPr>
          <w:rFonts w:ascii="SimSun" w:hAnsi="SimSun" w:cs="Arial" w:hint="eastAsia"/>
          <w:sz w:val="24"/>
          <w:szCs w:val="24"/>
          <w:u w:val="single"/>
          <w:shd w:val="clear" w:color="auto" w:fill="FCFCFC"/>
          <w:lang w:eastAsia="zh-CN"/>
        </w:rPr>
        <w:t>政府</w:t>
      </w:r>
      <w:r w:rsidRPr="00BB46BD">
        <w:rPr>
          <w:rFonts w:ascii="SimSun" w:hAnsi="SimSun" w:cs="Arial"/>
          <w:sz w:val="24"/>
          <w:szCs w:val="24"/>
          <w:u w:val="single"/>
          <w:shd w:val="clear" w:color="auto" w:fill="FCFCFC"/>
          <w:lang w:eastAsia="zh-CN"/>
        </w:rPr>
        <w:t>和意大利政府)</w:t>
      </w:r>
    </w:p>
    <w:p w14:paraId="6EDEF1F8" w14:textId="0D0CA5ED" w:rsidR="001A0D80" w:rsidRPr="00BB46BD" w:rsidRDefault="001A0D80" w:rsidP="001A0D8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氟氯烃淘汰管理计划的第二阶段包括该国所有基于氟氯烃的泡沫塑料制造业企业的</w:t>
      </w:r>
      <w:r w:rsidR="002C64E7" w:rsidRPr="00BB46BD">
        <w:rPr>
          <w:rFonts w:hint="eastAsia"/>
          <w:sz w:val="24"/>
          <w:szCs w:val="24"/>
          <w:lang w:eastAsia="zh-CN"/>
        </w:rPr>
        <w:t>转换</w:t>
      </w:r>
      <w:r w:rsidRPr="00BB46BD">
        <w:rPr>
          <w:rFonts w:hint="eastAsia"/>
          <w:sz w:val="24"/>
          <w:szCs w:val="24"/>
          <w:lang w:eastAsia="zh-CN"/>
        </w:rPr>
        <w:t>。泡沫塑料制造行业选择了</w:t>
      </w:r>
      <w:bookmarkStart w:id="8" w:name="_Hlk26478414"/>
      <w:r w:rsidRPr="00BB46BD">
        <w:rPr>
          <w:rFonts w:hint="eastAsia"/>
          <w:sz w:val="24"/>
          <w:szCs w:val="24"/>
          <w:lang w:eastAsia="zh-CN"/>
        </w:rPr>
        <w:t>环戊烷</w:t>
      </w:r>
      <w:bookmarkEnd w:id="8"/>
      <w:r w:rsidRPr="00BB46BD">
        <w:rPr>
          <w:rFonts w:hint="eastAsia"/>
          <w:sz w:val="24"/>
          <w:szCs w:val="24"/>
          <w:lang w:eastAsia="zh-CN"/>
        </w:rPr>
        <w:t>和水发泡技术进行转</w:t>
      </w:r>
      <w:r w:rsidR="002C64E7" w:rsidRPr="00BB46BD">
        <w:rPr>
          <w:rFonts w:hint="eastAsia"/>
          <w:sz w:val="24"/>
          <w:szCs w:val="24"/>
          <w:lang w:eastAsia="zh-CN"/>
        </w:rPr>
        <w:t>换</w:t>
      </w:r>
      <w:r w:rsidRPr="00BB46BD">
        <w:rPr>
          <w:rFonts w:hint="eastAsia"/>
          <w:sz w:val="24"/>
          <w:szCs w:val="24"/>
          <w:lang w:eastAsia="zh-CN"/>
        </w:rPr>
        <w:t>，以减少对</w:t>
      </w:r>
      <w:r w:rsidR="002F3066" w:rsidRPr="00BB46BD">
        <w:rPr>
          <w:rFonts w:hint="eastAsia"/>
          <w:sz w:val="24"/>
          <w:szCs w:val="24"/>
          <w:lang w:eastAsia="zh-CN"/>
        </w:rPr>
        <w:t>一氟二氯乙烷</w:t>
      </w:r>
      <w:r w:rsidRPr="00BB46BD">
        <w:rPr>
          <w:rFonts w:hint="eastAsia"/>
          <w:sz w:val="24"/>
          <w:szCs w:val="24"/>
          <w:lang w:eastAsia="zh-CN"/>
        </w:rPr>
        <w:t>的需求，直至</w:t>
      </w:r>
      <w:r w:rsidRPr="00BB46BD">
        <w:rPr>
          <w:rFonts w:hint="eastAsia"/>
          <w:sz w:val="24"/>
          <w:szCs w:val="24"/>
          <w:lang w:eastAsia="zh-CN"/>
        </w:rPr>
        <w:t>2023</w:t>
      </w:r>
      <w:r w:rsidRPr="00BB46BD">
        <w:rPr>
          <w:rFonts w:hint="eastAsia"/>
          <w:sz w:val="24"/>
          <w:szCs w:val="24"/>
          <w:lang w:eastAsia="zh-CN"/>
        </w:rPr>
        <w:t>年完全淘汰。表</w:t>
      </w:r>
      <w:r w:rsidRPr="00BB46BD">
        <w:rPr>
          <w:rFonts w:hint="eastAsia"/>
          <w:sz w:val="24"/>
          <w:szCs w:val="24"/>
          <w:lang w:eastAsia="zh-CN"/>
        </w:rPr>
        <w:t>3</w:t>
      </w:r>
      <w:r w:rsidRPr="00BB46BD">
        <w:rPr>
          <w:rFonts w:hint="eastAsia"/>
          <w:sz w:val="24"/>
          <w:szCs w:val="24"/>
          <w:lang w:eastAsia="zh-CN"/>
        </w:rPr>
        <w:t>列出泡沫塑料行业相关活动的概要。</w:t>
      </w:r>
      <w:r w:rsidRPr="00BB46BD">
        <w:rPr>
          <w:lang w:eastAsia="zh-CN"/>
        </w:rPr>
        <w:t>….</w:t>
      </w:r>
    </w:p>
    <w:p w14:paraId="2DADC275" w14:textId="23B22CA3" w:rsidR="00F87E17" w:rsidRPr="00BB46BD" w:rsidRDefault="00D22312" w:rsidP="00D22312">
      <w:pPr>
        <w:rPr>
          <w:rFonts w:ascii="SimHei" w:eastAsia="SimHei" w:hAnsi="SimHei"/>
          <w:b/>
          <w:sz w:val="24"/>
          <w:szCs w:val="24"/>
          <w:lang w:eastAsia="zh-CN"/>
        </w:rPr>
      </w:pPr>
      <w:r w:rsidRPr="00BB46BD">
        <w:rPr>
          <w:rFonts w:ascii="SimHei" w:eastAsia="SimHei" w:hAnsi="SimHei" w:hint="eastAsia"/>
          <w:b/>
          <w:sz w:val="24"/>
          <w:szCs w:val="24"/>
          <w:lang w:eastAsia="zh-CN"/>
        </w:rPr>
        <w:t>表</w:t>
      </w:r>
      <w:r w:rsidR="00F87E17" w:rsidRPr="00BB46BD">
        <w:rPr>
          <w:rFonts w:ascii="SimHei" w:eastAsia="SimHei" w:hAnsi="SimHei"/>
          <w:b/>
          <w:sz w:val="24"/>
          <w:szCs w:val="24"/>
          <w:lang w:eastAsia="zh-CN"/>
        </w:rPr>
        <w:t>3.</w:t>
      </w:r>
      <w:r w:rsidRPr="00BB46BD">
        <w:rPr>
          <w:rFonts w:ascii="SimHei" w:eastAsia="SimHei" w:hAnsi="SimHei" w:hint="eastAsia"/>
          <w:sz w:val="24"/>
          <w:szCs w:val="24"/>
          <w:lang w:eastAsia="zh-CN"/>
        </w:rPr>
        <w:t>氟氯烃淘汰管理计划的第二阶段包括的泡沫塑料行业淘汰活动的概要</w:t>
      </w:r>
    </w:p>
    <w:tbl>
      <w:tblPr>
        <w:tblW w:w="9362" w:type="dxa"/>
        <w:tblInd w:w="-5" w:type="dxa"/>
        <w:tblLayout w:type="fixed"/>
        <w:tblLook w:val="04A0" w:firstRow="1" w:lastRow="0" w:firstColumn="1" w:lastColumn="0" w:noHBand="0" w:noVBand="1"/>
      </w:tblPr>
      <w:tblGrid>
        <w:gridCol w:w="5760"/>
        <w:gridCol w:w="1080"/>
        <w:gridCol w:w="1170"/>
        <w:gridCol w:w="1352"/>
      </w:tblGrid>
      <w:tr w:rsidR="00BB46BD" w:rsidRPr="0007166C" w14:paraId="64735C13" w14:textId="77777777" w:rsidTr="00B46D26">
        <w:trPr>
          <w:tblHeader/>
        </w:trPr>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9D3F3" w14:textId="5B25E923" w:rsidR="00F87E17" w:rsidRPr="0007166C" w:rsidRDefault="009D7391" w:rsidP="009D7391">
            <w:pPr>
              <w:jc w:val="left"/>
              <w:rPr>
                <w:rFonts w:asciiTheme="majorEastAsia" w:eastAsiaTheme="majorEastAsia" w:hAnsiTheme="majorEastAsia"/>
                <w:b/>
                <w:bCs/>
                <w:sz w:val="20"/>
                <w:szCs w:val="20"/>
                <w:lang w:val="en-CA" w:eastAsia="en-CA"/>
              </w:rPr>
            </w:pPr>
            <w:r w:rsidRPr="0007166C">
              <w:rPr>
                <w:rFonts w:asciiTheme="majorEastAsia" w:eastAsiaTheme="majorEastAsia" w:hAnsiTheme="majorEastAsia" w:hint="eastAsia"/>
                <w:b/>
                <w:bCs/>
                <w:sz w:val="20"/>
                <w:szCs w:val="20"/>
                <w:lang w:val="en-CA" w:eastAsia="zh-CN"/>
              </w:rPr>
              <w:t>活动</w:t>
            </w:r>
          </w:p>
        </w:tc>
        <w:tc>
          <w:tcPr>
            <w:tcW w:w="1080" w:type="dxa"/>
            <w:tcBorders>
              <w:top w:val="single" w:sz="4" w:space="0" w:color="auto"/>
              <w:left w:val="nil"/>
              <w:bottom w:val="single" w:sz="4" w:space="0" w:color="auto"/>
              <w:right w:val="single" w:sz="4" w:space="0" w:color="auto"/>
            </w:tcBorders>
            <w:shd w:val="clear" w:color="auto" w:fill="auto"/>
            <w:noWrap/>
            <w:hideMark/>
          </w:tcPr>
          <w:p w14:paraId="72D8E606" w14:textId="77777777" w:rsidR="00B46D26" w:rsidRPr="0007166C" w:rsidRDefault="00B46D26" w:rsidP="009D7391">
            <w:pPr>
              <w:jc w:val="center"/>
              <w:rPr>
                <w:rFonts w:asciiTheme="majorEastAsia" w:eastAsiaTheme="majorEastAsia" w:hAnsiTheme="majorEastAsia"/>
                <w:b/>
                <w:bCs/>
                <w:sz w:val="20"/>
                <w:szCs w:val="20"/>
                <w:lang w:val="en-CA" w:eastAsia="zh-CN"/>
              </w:rPr>
            </w:pPr>
          </w:p>
          <w:p w14:paraId="5A150A83" w14:textId="166D1C07" w:rsidR="00F87E17" w:rsidRPr="0007166C" w:rsidRDefault="009D7391" w:rsidP="009D7391">
            <w:pPr>
              <w:jc w:val="center"/>
              <w:rPr>
                <w:rFonts w:asciiTheme="majorEastAsia" w:eastAsiaTheme="majorEastAsia" w:hAnsiTheme="majorEastAsia"/>
                <w:b/>
                <w:bCs/>
                <w:sz w:val="20"/>
                <w:szCs w:val="20"/>
                <w:lang w:val="en-CA" w:eastAsia="en-CA"/>
              </w:rPr>
            </w:pPr>
            <w:r w:rsidRPr="0007166C">
              <w:rPr>
                <w:rFonts w:asciiTheme="majorEastAsia" w:eastAsiaTheme="majorEastAsia" w:hAnsiTheme="majorEastAsia" w:hint="eastAsia"/>
                <w:b/>
                <w:bCs/>
                <w:sz w:val="20"/>
                <w:szCs w:val="20"/>
                <w:lang w:val="en-CA" w:eastAsia="zh-CN"/>
              </w:rPr>
              <w:t>公吨</w:t>
            </w:r>
          </w:p>
        </w:tc>
        <w:tc>
          <w:tcPr>
            <w:tcW w:w="1170" w:type="dxa"/>
            <w:tcBorders>
              <w:top w:val="single" w:sz="4" w:space="0" w:color="auto"/>
              <w:left w:val="nil"/>
              <w:bottom w:val="single" w:sz="4" w:space="0" w:color="auto"/>
              <w:right w:val="single" w:sz="4" w:space="0" w:color="auto"/>
            </w:tcBorders>
            <w:shd w:val="clear" w:color="auto" w:fill="auto"/>
            <w:hideMark/>
          </w:tcPr>
          <w:p w14:paraId="631F76B2" w14:textId="77777777" w:rsidR="00B46D26" w:rsidRPr="0007166C" w:rsidRDefault="00B46D26" w:rsidP="009D7391">
            <w:pPr>
              <w:jc w:val="center"/>
              <w:rPr>
                <w:rFonts w:asciiTheme="majorEastAsia" w:eastAsiaTheme="majorEastAsia" w:hAnsiTheme="majorEastAsia"/>
                <w:b/>
                <w:bCs/>
                <w:sz w:val="20"/>
                <w:szCs w:val="20"/>
                <w:lang w:val="en-CA" w:eastAsia="en-CA"/>
              </w:rPr>
            </w:pPr>
          </w:p>
          <w:p w14:paraId="74411988" w14:textId="05FD57D7" w:rsidR="00F87E17" w:rsidRPr="0007166C" w:rsidRDefault="00F87E17" w:rsidP="009D7391">
            <w:pPr>
              <w:jc w:val="center"/>
              <w:rPr>
                <w:rFonts w:asciiTheme="majorEastAsia" w:eastAsiaTheme="majorEastAsia" w:hAnsiTheme="majorEastAsia"/>
                <w:b/>
                <w:bCs/>
                <w:sz w:val="20"/>
                <w:szCs w:val="20"/>
                <w:lang w:val="en-CA" w:eastAsia="en-CA"/>
              </w:rPr>
            </w:pPr>
            <w:r w:rsidRPr="0007166C">
              <w:rPr>
                <w:rFonts w:asciiTheme="majorEastAsia" w:eastAsiaTheme="majorEastAsia" w:hAnsiTheme="majorEastAsia"/>
                <w:b/>
                <w:bCs/>
                <w:sz w:val="20"/>
                <w:szCs w:val="20"/>
                <w:lang w:val="en-CA" w:eastAsia="en-CA"/>
              </w:rPr>
              <w:t xml:space="preserve">ODP </w:t>
            </w:r>
            <w:r w:rsidR="009D7391" w:rsidRPr="0007166C">
              <w:rPr>
                <w:rFonts w:asciiTheme="majorEastAsia" w:eastAsiaTheme="majorEastAsia" w:hAnsiTheme="majorEastAsia" w:hint="eastAsia"/>
                <w:b/>
                <w:bCs/>
                <w:sz w:val="20"/>
                <w:szCs w:val="20"/>
                <w:lang w:val="en-CA" w:eastAsia="zh-CN"/>
              </w:rPr>
              <w:t>吨</w:t>
            </w:r>
          </w:p>
        </w:tc>
        <w:tc>
          <w:tcPr>
            <w:tcW w:w="1352" w:type="dxa"/>
            <w:tcBorders>
              <w:top w:val="single" w:sz="4" w:space="0" w:color="auto"/>
              <w:left w:val="nil"/>
              <w:bottom w:val="single" w:sz="4" w:space="0" w:color="auto"/>
              <w:right w:val="single" w:sz="4" w:space="0" w:color="auto"/>
            </w:tcBorders>
            <w:shd w:val="clear" w:color="auto" w:fill="auto"/>
            <w:hideMark/>
          </w:tcPr>
          <w:p w14:paraId="3E10B436" w14:textId="77777777" w:rsidR="003A41E4" w:rsidRPr="0007166C" w:rsidRDefault="003E1F79" w:rsidP="009D7391">
            <w:pPr>
              <w:jc w:val="center"/>
              <w:rPr>
                <w:rFonts w:asciiTheme="majorEastAsia" w:eastAsiaTheme="majorEastAsia" w:hAnsiTheme="majorEastAsia"/>
                <w:b/>
                <w:bCs/>
                <w:sz w:val="20"/>
                <w:szCs w:val="20"/>
                <w:lang w:val="en-CA" w:eastAsia="en-CA"/>
              </w:rPr>
            </w:pPr>
            <w:r w:rsidRPr="0007166C">
              <w:rPr>
                <w:rFonts w:asciiTheme="majorEastAsia" w:eastAsiaTheme="majorEastAsia" w:hAnsiTheme="majorEastAsia" w:hint="eastAsia"/>
                <w:b/>
                <w:bCs/>
                <w:sz w:val="20"/>
                <w:szCs w:val="20"/>
                <w:lang w:val="en-CA" w:eastAsia="zh-CN"/>
              </w:rPr>
              <w:t>费用</w:t>
            </w:r>
            <w:r w:rsidR="00F87E17" w:rsidRPr="0007166C">
              <w:rPr>
                <w:rFonts w:asciiTheme="majorEastAsia" w:eastAsiaTheme="majorEastAsia" w:hAnsiTheme="majorEastAsia"/>
                <w:b/>
                <w:bCs/>
                <w:sz w:val="20"/>
                <w:szCs w:val="20"/>
                <w:lang w:val="en-CA" w:eastAsia="en-CA"/>
              </w:rPr>
              <w:t xml:space="preserve"> </w:t>
            </w:r>
          </w:p>
          <w:p w14:paraId="007D5D5D" w14:textId="36D90139" w:rsidR="00F87E17" w:rsidRPr="0007166C" w:rsidRDefault="00F87E17" w:rsidP="009D7391">
            <w:pPr>
              <w:jc w:val="center"/>
              <w:rPr>
                <w:rFonts w:asciiTheme="majorEastAsia" w:eastAsiaTheme="majorEastAsia" w:hAnsiTheme="majorEastAsia"/>
                <w:b/>
                <w:bCs/>
                <w:sz w:val="20"/>
                <w:szCs w:val="20"/>
                <w:lang w:val="en-CA" w:eastAsia="en-CA"/>
              </w:rPr>
            </w:pPr>
            <w:r w:rsidRPr="0007166C">
              <w:rPr>
                <w:rFonts w:asciiTheme="majorEastAsia" w:eastAsiaTheme="majorEastAsia" w:hAnsiTheme="majorEastAsia"/>
                <w:b/>
                <w:bCs/>
                <w:sz w:val="20"/>
                <w:szCs w:val="20"/>
                <w:lang w:val="en-CA" w:eastAsia="en-CA"/>
              </w:rPr>
              <w:t>(</w:t>
            </w:r>
            <w:r w:rsidR="003A41E4" w:rsidRPr="0007166C">
              <w:rPr>
                <w:rFonts w:asciiTheme="majorEastAsia" w:eastAsiaTheme="majorEastAsia" w:hAnsiTheme="majorEastAsia" w:hint="eastAsia"/>
                <w:b/>
                <w:bCs/>
                <w:sz w:val="20"/>
                <w:szCs w:val="20"/>
                <w:lang w:val="en-CA" w:eastAsia="zh-CN"/>
              </w:rPr>
              <w:t>美元</w:t>
            </w:r>
            <w:r w:rsidRPr="0007166C">
              <w:rPr>
                <w:rFonts w:asciiTheme="majorEastAsia" w:eastAsiaTheme="majorEastAsia" w:hAnsiTheme="majorEastAsia"/>
                <w:b/>
                <w:bCs/>
                <w:sz w:val="20"/>
                <w:szCs w:val="20"/>
                <w:lang w:val="en-CA" w:eastAsia="en-CA"/>
              </w:rPr>
              <w:t>)</w:t>
            </w:r>
          </w:p>
        </w:tc>
      </w:tr>
      <w:tr w:rsidR="00BB46BD" w:rsidRPr="0007166C" w14:paraId="1A98BE23"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5A134CA0" w14:textId="3057DCCA" w:rsidR="00260ADE" w:rsidRPr="0007166C" w:rsidRDefault="00260ADE" w:rsidP="009D7391">
            <w:pPr>
              <w:jc w:val="left"/>
              <w:rPr>
                <w:sz w:val="20"/>
                <w:szCs w:val="20"/>
                <w:lang w:eastAsia="zh-CN"/>
              </w:rPr>
            </w:pPr>
            <w:r w:rsidRPr="0007166C">
              <w:rPr>
                <w:rFonts w:hint="eastAsia"/>
                <w:sz w:val="20"/>
                <w:szCs w:val="20"/>
                <w:lang w:eastAsia="zh-CN"/>
              </w:rPr>
              <w:t>九</w:t>
            </w:r>
            <w:r w:rsidR="005719BC" w:rsidRPr="0007166C">
              <w:rPr>
                <w:rFonts w:hint="eastAsia"/>
                <w:sz w:val="20"/>
                <w:szCs w:val="20"/>
                <w:lang w:eastAsia="zh-CN"/>
              </w:rPr>
              <w:t>个</w:t>
            </w:r>
            <w:r w:rsidR="00480033" w:rsidRPr="0007166C">
              <w:rPr>
                <w:rFonts w:hint="eastAsia"/>
                <w:sz w:val="20"/>
                <w:szCs w:val="20"/>
                <w:lang w:eastAsia="zh-CN"/>
              </w:rPr>
              <w:t>生产</w:t>
            </w:r>
            <w:r w:rsidRPr="0007166C">
              <w:rPr>
                <w:rFonts w:hint="eastAsia"/>
                <w:sz w:val="20"/>
                <w:szCs w:val="20"/>
                <w:lang w:eastAsia="zh-CN"/>
              </w:rPr>
              <w:t>家用制冷和</w:t>
            </w:r>
            <w:r w:rsidR="00682803" w:rsidRPr="0007166C">
              <w:rPr>
                <w:rFonts w:hint="eastAsia"/>
                <w:sz w:val="20"/>
                <w:szCs w:val="20"/>
                <w:lang w:eastAsia="zh-CN"/>
              </w:rPr>
              <w:t>非连续板材</w:t>
            </w:r>
            <w:r w:rsidRPr="0007166C">
              <w:rPr>
                <w:rFonts w:hint="eastAsia"/>
                <w:sz w:val="20"/>
                <w:szCs w:val="20"/>
                <w:lang w:eastAsia="zh-CN"/>
              </w:rPr>
              <w:t>企业的</w:t>
            </w:r>
            <w:r w:rsidR="002A4D3B" w:rsidRPr="0007166C">
              <w:rPr>
                <w:rFonts w:hint="eastAsia"/>
                <w:sz w:val="20"/>
                <w:szCs w:val="20"/>
                <w:lang w:eastAsia="zh-CN"/>
              </w:rPr>
              <w:t>单个转换</w:t>
            </w:r>
          </w:p>
          <w:p w14:paraId="38A033F3" w14:textId="25416D85" w:rsidR="00F87E17" w:rsidRPr="0007166C" w:rsidRDefault="00F87E17" w:rsidP="009D7391">
            <w:pPr>
              <w:jc w:val="left"/>
              <w:rPr>
                <w:sz w:val="20"/>
                <w:szCs w:val="20"/>
                <w:lang w:val="en-CA" w:eastAsia="en-CA"/>
              </w:rPr>
            </w:pPr>
            <w:r w:rsidRPr="0007166C">
              <w:rPr>
                <w:sz w:val="20"/>
                <w:szCs w:val="20"/>
                <w:lang w:val="en-CA" w:eastAsia="en-CA"/>
              </w:rPr>
              <w:t>(</w:t>
            </w:r>
            <w:r w:rsidR="00260ADE" w:rsidRPr="0007166C">
              <w:rPr>
                <w:rFonts w:hint="eastAsia"/>
                <w:sz w:val="20"/>
                <w:szCs w:val="20"/>
                <w:lang w:val="en-CA" w:eastAsia="zh-CN"/>
              </w:rPr>
              <w:t>工发组织</w:t>
            </w:r>
            <w:r w:rsidRPr="0007166C">
              <w:rPr>
                <w:sz w:val="20"/>
                <w:szCs w:val="20"/>
                <w:lang w:val="en-CA" w:eastAsia="en-CA"/>
              </w:rPr>
              <w:t>/</w:t>
            </w:r>
            <w:r w:rsidR="00260ADE" w:rsidRPr="0007166C">
              <w:rPr>
                <w:rFonts w:hint="eastAsia"/>
                <w:sz w:val="20"/>
                <w:szCs w:val="20"/>
                <w:lang w:val="en-CA" w:eastAsia="zh-CN"/>
              </w:rPr>
              <w:t>意大利</w:t>
            </w:r>
            <w:r w:rsidRPr="0007166C">
              <w:rPr>
                <w:sz w:val="20"/>
                <w:szCs w:val="20"/>
                <w:lang w:val="en-CA" w:eastAsia="en-CA"/>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74F5B78F" w14:textId="77777777" w:rsidR="00F87E17" w:rsidRPr="0007166C" w:rsidRDefault="00F87E17" w:rsidP="009D7391">
            <w:pPr>
              <w:jc w:val="right"/>
              <w:rPr>
                <w:sz w:val="20"/>
                <w:szCs w:val="20"/>
                <w:lang w:val="en-CA" w:eastAsia="en-CA"/>
              </w:rPr>
            </w:pPr>
            <w:r w:rsidRPr="0007166C">
              <w:rPr>
                <w:sz w:val="20"/>
                <w:szCs w:val="20"/>
                <w:lang w:val="en-CA" w:eastAsia="en-CA"/>
              </w:rPr>
              <w:t>213.30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118FD154" w14:textId="77777777" w:rsidR="00F87E17" w:rsidRPr="0007166C" w:rsidRDefault="00F87E17" w:rsidP="009D7391">
            <w:pPr>
              <w:jc w:val="right"/>
              <w:rPr>
                <w:sz w:val="20"/>
                <w:szCs w:val="20"/>
                <w:lang w:val="en-CA" w:eastAsia="en-CA"/>
              </w:rPr>
            </w:pPr>
            <w:r w:rsidRPr="0007166C">
              <w:rPr>
                <w:sz w:val="20"/>
                <w:szCs w:val="20"/>
                <w:lang w:val="en-CA" w:eastAsia="en-CA"/>
              </w:rPr>
              <w:t>23.46</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555E380A" w14:textId="77777777" w:rsidR="00F87E17" w:rsidRPr="0007166C" w:rsidRDefault="00F87E17" w:rsidP="009D7391">
            <w:pPr>
              <w:jc w:val="right"/>
              <w:rPr>
                <w:sz w:val="20"/>
                <w:szCs w:val="20"/>
                <w:lang w:val="en-CA" w:eastAsia="en-CA"/>
              </w:rPr>
            </w:pPr>
            <w:r w:rsidRPr="0007166C">
              <w:rPr>
                <w:sz w:val="20"/>
                <w:szCs w:val="20"/>
                <w:lang w:val="en-CA" w:eastAsia="en-CA"/>
              </w:rPr>
              <w:t>1,612,002</w:t>
            </w:r>
          </w:p>
        </w:tc>
      </w:tr>
      <w:tr w:rsidR="00BB46BD" w:rsidRPr="0007166C" w14:paraId="205A1CFF"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70C30AC5" w14:textId="3640AAD2" w:rsidR="00F87E17" w:rsidRPr="0007166C" w:rsidRDefault="00480033" w:rsidP="00480033">
            <w:pPr>
              <w:widowControl w:val="0"/>
              <w:tabs>
                <w:tab w:val="left" w:pos="720"/>
              </w:tabs>
              <w:adjustRightInd w:val="0"/>
              <w:spacing w:before="120" w:after="120" w:line="240" w:lineRule="atLeast"/>
              <w:textAlignment w:val="baseline"/>
              <w:rPr>
                <w:sz w:val="20"/>
                <w:szCs w:val="20"/>
                <w:lang w:eastAsia="zh-CN"/>
              </w:rPr>
            </w:pPr>
            <w:bookmarkStart w:id="9" w:name="_Hlk26525150"/>
            <w:r w:rsidRPr="0007166C">
              <w:rPr>
                <w:sz w:val="20"/>
                <w:szCs w:val="20"/>
                <w:lang w:eastAsia="zh-CN"/>
              </w:rPr>
              <w:t>42</w:t>
            </w:r>
            <w:r w:rsidR="005719BC" w:rsidRPr="0007166C">
              <w:rPr>
                <w:rFonts w:hint="eastAsia"/>
                <w:sz w:val="20"/>
                <w:szCs w:val="20"/>
                <w:lang w:eastAsia="zh-CN"/>
              </w:rPr>
              <w:t>个</w:t>
            </w:r>
            <w:r w:rsidRPr="0007166C">
              <w:rPr>
                <w:sz w:val="20"/>
                <w:szCs w:val="20"/>
                <w:lang w:eastAsia="zh-CN"/>
              </w:rPr>
              <w:t>生产家用制冷设备、夹层板、</w:t>
            </w:r>
            <w:r w:rsidR="002C64E7" w:rsidRPr="0007166C">
              <w:rPr>
                <w:sz w:val="20"/>
                <w:szCs w:val="20"/>
                <w:lang w:eastAsia="zh-CN"/>
              </w:rPr>
              <w:t>自结皮和喷</w:t>
            </w:r>
            <w:r w:rsidR="00F4590C" w:rsidRPr="0007166C">
              <w:rPr>
                <w:rFonts w:hint="eastAsia"/>
                <w:sz w:val="20"/>
                <w:szCs w:val="20"/>
                <w:lang w:eastAsia="zh-CN"/>
              </w:rPr>
              <w:t>涂</w:t>
            </w:r>
            <w:r w:rsidR="002C64E7" w:rsidRPr="0007166C">
              <w:rPr>
                <w:sz w:val="20"/>
                <w:szCs w:val="20"/>
                <w:lang w:eastAsia="zh-CN"/>
              </w:rPr>
              <w:t>泡沫塑料</w:t>
            </w:r>
            <w:r w:rsidRPr="0007166C">
              <w:rPr>
                <w:sz w:val="20"/>
                <w:szCs w:val="20"/>
                <w:lang w:eastAsia="zh-CN"/>
              </w:rPr>
              <w:t>的企业的集团转换</w:t>
            </w:r>
            <w:r w:rsidRPr="0007166C">
              <w:rPr>
                <w:sz w:val="20"/>
                <w:szCs w:val="20"/>
                <w:lang w:val="en-CA" w:eastAsia="zh-CN"/>
              </w:rPr>
              <w:t xml:space="preserve"> </w:t>
            </w:r>
            <w:r w:rsidR="00F87E17" w:rsidRPr="0007166C">
              <w:rPr>
                <w:sz w:val="20"/>
                <w:szCs w:val="20"/>
                <w:lang w:val="en-CA" w:eastAsia="zh-CN"/>
              </w:rPr>
              <w:t>(</w:t>
            </w:r>
            <w:r w:rsidRPr="0007166C">
              <w:rPr>
                <w:rFonts w:hint="eastAsia"/>
                <w:sz w:val="20"/>
                <w:szCs w:val="20"/>
                <w:lang w:val="en-CA" w:eastAsia="zh-CN"/>
              </w:rPr>
              <w:t>工发组织</w:t>
            </w:r>
            <w:r w:rsidR="00F87E17" w:rsidRPr="0007166C">
              <w:rPr>
                <w:sz w:val="20"/>
                <w:szCs w:val="20"/>
                <w:lang w:val="en-CA" w:eastAsia="zh-CN"/>
              </w:rPr>
              <w:t>/</w:t>
            </w:r>
            <w:r w:rsidRPr="0007166C">
              <w:rPr>
                <w:rFonts w:hint="eastAsia"/>
                <w:sz w:val="20"/>
                <w:szCs w:val="20"/>
                <w:lang w:val="en-CA" w:eastAsia="zh-CN"/>
              </w:rPr>
              <w:t>意大利</w:t>
            </w:r>
            <w:r w:rsidR="00F87E17" w:rsidRPr="0007166C">
              <w:rPr>
                <w:sz w:val="20"/>
                <w:szCs w:val="20"/>
                <w:lang w:val="en-CA" w:eastAsia="zh-CN"/>
              </w:rPr>
              <w:t>)</w:t>
            </w:r>
            <w:bookmarkEnd w:id="9"/>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05812167" w14:textId="77777777" w:rsidR="00F87E17" w:rsidRPr="0007166C" w:rsidRDefault="00F87E17" w:rsidP="009D7391">
            <w:pPr>
              <w:jc w:val="right"/>
              <w:rPr>
                <w:sz w:val="20"/>
                <w:szCs w:val="20"/>
                <w:lang w:val="en-CA" w:eastAsia="en-CA"/>
              </w:rPr>
            </w:pPr>
            <w:r w:rsidRPr="0007166C">
              <w:rPr>
                <w:sz w:val="20"/>
                <w:szCs w:val="20"/>
                <w:lang w:val="en-CA" w:eastAsia="en-CA"/>
              </w:rPr>
              <w:t>231.40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45EB2D61" w14:textId="77777777" w:rsidR="00F87E17" w:rsidRPr="0007166C" w:rsidRDefault="00F87E17" w:rsidP="009D7391">
            <w:pPr>
              <w:jc w:val="right"/>
              <w:rPr>
                <w:sz w:val="20"/>
                <w:szCs w:val="20"/>
                <w:lang w:val="en-CA" w:eastAsia="en-CA"/>
              </w:rPr>
            </w:pPr>
            <w:r w:rsidRPr="0007166C">
              <w:rPr>
                <w:sz w:val="20"/>
                <w:szCs w:val="20"/>
                <w:lang w:val="en-CA" w:eastAsia="en-CA"/>
              </w:rPr>
              <w:t>25.45</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6A38CE95" w14:textId="77777777" w:rsidR="00F87E17" w:rsidRPr="0007166C" w:rsidRDefault="00F87E17" w:rsidP="009D7391">
            <w:pPr>
              <w:jc w:val="right"/>
              <w:rPr>
                <w:sz w:val="20"/>
                <w:szCs w:val="20"/>
                <w:lang w:val="en-CA" w:eastAsia="en-CA"/>
              </w:rPr>
            </w:pPr>
            <w:r w:rsidRPr="0007166C">
              <w:rPr>
                <w:sz w:val="20"/>
                <w:szCs w:val="20"/>
                <w:lang w:val="en-CA" w:eastAsia="en-CA"/>
              </w:rPr>
              <w:t>1,158,410</w:t>
            </w:r>
          </w:p>
        </w:tc>
      </w:tr>
      <w:tr w:rsidR="00BB46BD" w:rsidRPr="0007166C" w14:paraId="0B970C6E"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19F8577E" w14:textId="56EF594F" w:rsidR="005719BC" w:rsidRPr="0007166C" w:rsidRDefault="00480033" w:rsidP="00480033">
            <w:pPr>
              <w:widowControl w:val="0"/>
              <w:tabs>
                <w:tab w:val="left" w:pos="720"/>
              </w:tabs>
              <w:adjustRightInd w:val="0"/>
              <w:spacing w:before="120" w:after="120" w:line="240" w:lineRule="atLeast"/>
              <w:textAlignment w:val="baseline"/>
              <w:rPr>
                <w:sz w:val="20"/>
                <w:szCs w:val="20"/>
                <w:lang w:val="en-CA" w:eastAsia="zh-CN"/>
              </w:rPr>
            </w:pPr>
            <w:r w:rsidRPr="0007166C">
              <w:rPr>
                <w:rFonts w:hint="eastAsia"/>
                <w:sz w:val="20"/>
                <w:szCs w:val="20"/>
                <w:lang w:eastAsia="zh-CN"/>
              </w:rPr>
              <w:t>三</w:t>
            </w:r>
            <w:r w:rsidR="005719BC" w:rsidRPr="0007166C">
              <w:rPr>
                <w:rFonts w:hint="eastAsia"/>
                <w:sz w:val="20"/>
                <w:szCs w:val="20"/>
                <w:lang w:eastAsia="zh-CN"/>
              </w:rPr>
              <w:t>个</w:t>
            </w:r>
            <w:r w:rsidRPr="0007166C">
              <w:rPr>
                <w:rFonts w:hint="eastAsia"/>
                <w:sz w:val="20"/>
                <w:szCs w:val="20"/>
                <w:lang w:eastAsia="zh-CN"/>
              </w:rPr>
              <w:t>制造商用制冷设备板材的企业的</w:t>
            </w:r>
            <w:r w:rsidR="002A4D3B" w:rsidRPr="0007166C">
              <w:rPr>
                <w:rFonts w:hint="eastAsia"/>
                <w:sz w:val="20"/>
                <w:szCs w:val="20"/>
                <w:lang w:eastAsia="zh-CN"/>
              </w:rPr>
              <w:t>单个转换</w:t>
            </w:r>
          </w:p>
          <w:p w14:paraId="3C172792" w14:textId="6F93F3AE" w:rsidR="00F87E17" w:rsidRPr="0007166C" w:rsidRDefault="00F87E17" w:rsidP="00480033">
            <w:pPr>
              <w:widowControl w:val="0"/>
              <w:tabs>
                <w:tab w:val="left" w:pos="720"/>
              </w:tabs>
              <w:adjustRightInd w:val="0"/>
              <w:spacing w:before="120" w:after="120" w:line="240" w:lineRule="atLeast"/>
              <w:textAlignment w:val="baseline"/>
              <w:rPr>
                <w:sz w:val="20"/>
                <w:szCs w:val="20"/>
                <w:lang w:val="en-CA" w:eastAsia="zh-CN"/>
              </w:rPr>
            </w:pPr>
            <w:r w:rsidRPr="0007166C">
              <w:rPr>
                <w:sz w:val="20"/>
                <w:szCs w:val="20"/>
                <w:lang w:val="en-CA" w:eastAsia="en-CA"/>
              </w:rPr>
              <w:t>(</w:t>
            </w:r>
            <w:r w:rsidR="00480033" w:rsidRPr="0007166C">
              <w:rPr>
                <w:rFonts w:hint="eastAsia"/>
                <w:sz w:val="20"/>
                <w:szCs w:val="20"/>
                <w:lang w:val="en-CA" w:eastAsia="zh-CN"/>
              </w:rPr>
              <w:t>开发计划署</w:t>
            </w:r>
            <w:r w:rsidRPr="0007166C">
              <w:rPr>
                <w:sz w:val="20"/>
                <w:szCs w:val="20"/>
                <w:lang w:val="en-CA" w:eastAsia="en-CA"/>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5F55EA13" w14:textId="77777777" w:rsidR="00F87E17" w:rsidRPr="0007166C" w:rsidRDefault="00F87E17" w:rsidP="009D7391">
            <w:pPr>
              <w:jc w:val="right"/>
              <w:rPr>
                <w:sz w:val="20"/>
                <w:szCs w:val="20"/>
                <w:lang w:val="en-CA" w:eastAsia="en-CA"/>
              </w:rPr>
            </w:pPr>
            <w:r w:rsidRPr="0007166C">
              <w:rPr>
                <w:sz w:val="20"/>
                <w:szCs w:val="20"/>
                <w:lang w:val="en-CA" w:eastAsia="en-CA"/>
              </w:rPr>
              <w:t>55.50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7E01B32A" w14:textId="77777777" w:rsidR="00F87E17" w:rsidRPr="0007166C" w:rsidRDefault="00F87E17" w:rsidP="009D7391">
            <w:pPr>
              <w:jc w:val="right"/>
              <w:rPr>
                <w:sz w:val="20"/>
                <w:szCs w:val="20"/>
                <w:lang w:val="en-CA" w:eastAsia="en-CA"/>
              </w:rPr>
            </w:pPr>
            <w:r w:rsidRPr="0007166C">
              <w:rPr>
                <w:sz w:val="20"/>
                <w:szCs w:val="20"/>
                <w:lang w:val="en-CA" w:eastAsia="en-CA"/>
              </w:rPr>
              <w:t>6.11</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2243516A" w14:textId="77777777" w:rsidR="00F87E17" w:rsidRPr="0007166C" w:rsidRDefault="00F87E17" w:rsidP="009D7391">
            <w:pPr>
              <w:jc w:val="right"/>
              <w:rPr>
                <w:sz w:val="20"/>
                <w:szCs w:val="20"/>
                <w:lang w:val="en-CA" w:eastAsia="en-CA"/>
              </w:rPr>
            </w:pPr>
            <w:r w:rsidRPr="0007166C">
              <w:rPr>
                <w:sz w:val="20"/>
                <w:szCs w:val="20"/>
                <w:lang w:val="en-CA" w:eastAsia="en-CA"/>
              </w:rPr>
              <w:t>541,771</w:t>
            </w:r>
          </w:p>
        </w:tc>
      </w:tr>
      <w:tr w:rsidR="00BB46BD" w:rsidRPr="0007166C" w14:paraId="23F7B697"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1AA04263" w14:textId="1892FBD9" w:rsidR="005719BC" w:rsidRPr="0007166C" w:rsidRDefault="005719BC" w:rsidP="005719BC">
            <w:pPr>
              <w:widowControl w:val="0"/>
              <w:tabs>
                <w:tab w:val="left" w:pos="720"/>
              </w:tabs>
              <w:adjustRightInd w:val="0"/>
              <w:spacing w:before="120" w:after="120" w:line="240" w:lineRule="atLeast"/>
              <w:textAlignment w:val="baseline"/>
              <w:rPr>
                <w:sz w:val="20"/>
                <w:szCs w:val="20"/>
                <w:lang w:eastAsia="zh-CN"/>
              </w:rPr>
            </w:pPr>
            <w:r w:rsidRPr="0007166C">
              <w:rPr>
                <w:rFonts w:hint="eastAsia"/>
                <w:sz w:val="20"/>
                <w:szCs w:val="20"/>
                <w:lang w:eastAsia="zh-CN"/>
              </w:rPr>
              <w:t>40</w:t>
            </w:r>
            <w:r w:rsidRPr="0007166C">
              <w:rPr>
                <w:rFonts w:hint="eastAsia"/>
                <w:sz w:val="20"/>
                <w:szCs w:val="20"/>
                <w:lang w:eastAsia="zh-CN"/>
              </w:rPr>
              <w:t>个制造商用制冷设备板材企业的集团转换</w:t>
            </w:r>
          </w:p>
          <w:p w14:paraId="3CC47EED" w14:textId="2F72B693" w:rsidR="00F87E17" w:rsidRPr="0007166C" w:rsidRDefault="00F87E17" w:rsidP="009D7391">
            <w:pPr>
              <w:jc w:val="left"/>
              <w:rPr>
                <w:sz w:val="20"/>
                <w:szCs w:val="20"/>
                <w:lang w:val="en-CA" w:eastAsia="en-CA"/>
              </w:rPr>
            </w:pPr>
            <w:r w:rsidRPr="0007166C">
              <w:rPr>
                <w:sz w:val="20"/>
                <w:szCs w:val="20"/>
                <w:lang w:val="en-CA" w:eastAsia="zh-CN"/>
              </w:rPr>
              <w:t xml:space="preserve"> </w:t>
            </w:r>
            <w:r w:rsidRPr="0007166C">
              <w:rPr>
                <w:sz w:val="20"/>
                <w:szCs w:val="20"/>
                <w:lang w:val="en-CA" w:eastAsia="en-CA"/>
              </w:rPr>
              <w:t>(</w:t>
            </w:r>
            <w:r w:rsidR="005719BC" w:rsidRPr="0007166C">
              <w:rPr>
                <w:rFonts w:hint="eastAsia"/>
                <w:sz w:val="20"/>
                <w:szCs w:val="20"/>
                <w:lang w:val="en-CA" w:eastAsia="zh-CN"/>
              </w:rPr>
              <w:t>开发计划署</w:t>
            </w:r>
            <w:r w:rsidRPr="0007166C">
              <w:rPr>
                <w:sz w:val="20"/>
                <w:szCs w:val="20"/>
                <w:lang w:val="en-CA" w:eastAsia="en-CA"/>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59460EF5" w14:textId="77777777" w:rsidR="00F87E17" w:rsidRPr="0007166C" w:rsidRDefault="00F87E17" w:rsidP="009D7391">
            <w:pPr>
              <w:jc w:val="right"/>
              <w:rPr>
                <w:sz w:val="20"/>
                <w:szCs w:val="20"/>
                <w:lang w:val="en-CA" w:eastAsia="en-CA"/>
              </w:rPr>
            </w:pPr>
            <w:r w:rsidRPr="0007166C">
              <w:rPr>
                <w:sz w:val="20"/>
                <w:szCs w:val="20"/>
                <w:lang w:val="en-CA" w:eastAsia="en-CA"/>
              </w:rPr>
              <w:t>260.20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6FB8A411" w14:textId="77777777" w:rsidR="00F87E17" w:rsidRPr="0007166C" w:rsidRDefault="00F87E17" w:rsidP="009D7391">
            <w:pPr>
              <w:jc w:val="right"/>
              <w:rPr>
                <w:sz w:val="20"/>
                <w:szCs w:val="20"/>
                <w:lang w:val="en-CA" w:eastAsia="en-CA"/>
              </w:rPr>
            </w:pPr>
            <w:r w:rsidRPr="0007166C">
              <w:rPr>
                <w:sz w:val="20"/>
                <w:szCs w:val="20"/>
                <w:lang w:val="en-CA" w:eastAsia="en-CA"/>
              </w:rPr>
              <w:t>28.62</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197B22EE" w14:textId="77777777" w:rsidR="00F87E17" w:rsidRPr="0007166C" w:rsidRDefault="00F87E17" w:rsidP="009D7391">
            <w:pPr>
              <w:jc w:val="right"/>
              <w:rPr>
                <w:sz w:val="20"/>
                <w:szCs w:val="20"/>
                <w:lang w:val="en-CA" w:eastAsia="en-CA"/>
              </w:rPr>
            </w:pPr>
            <w:r w:rsidRPr="0007166C">
              <w:rPr>
                <w:sz w:val="20"/>
                <w:szCs w:val="20"/>
                <w:lang w:val="en-CA" w:eastAsia="en-CA"/>
              </w:rPr>
              <w:t>1,129,130</w:t>
            </w:r>
          </w:p>
        </w:tc>
      </w:tr>
      <w:tr w:rsidR="00BB46BD" w:rsidRPr="0007166C" w14:paraId="60FB33C4"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7124862F" w14:textId="7EACB72A" w:rsidR="00F87E17" w:rsidRPr="0007166C" w:rsidRDefault="005719BC" w:rsidP="009D7391">
            <w:pPr>
              <w:jc w:val="left"/>
              <w:rPr>
                <w:sz w:val="20"/>
                <w:szCs w:val="20"/>
                <w:lang w:val="en-CA" w:eastAsia="zh-CN"/>
              </w:rPr>
            </w:pPr>
            <w:r w:rsidRPr="0007166C">
              <w:rPr>
                <w:rFonts w:hint="eastAsia"/>
                <w:sz w:val="20"/>
                <w:szCs w:val="20"/>
                <w:lang w:eastAsia="zh-CN"/>
              </w:rPr>
              <w:t>两个生产自结皮泡沫塑料的企业的转换</w:t>
            </w:r>
            <w:r w:rsidRPr="0007166C">
              <w:rPr>
                <w:rFonts w:hint="eastAsia"/>
                <w:sz w:val="20"/>
                <w:szCs w:val="20"/>
                <w:lang w:eastAsia="zh-CN"/>
              </w:rPr>
              <w:t xml:space="preserve"> </w:t>
            </w:r>
            <w:r w:rsidR="00F87E17" w:rsidRPr="0007166C">
              <w:rPr>
                <w:sz w:val="20"/>
                <w:szCs w:val="20"/>
                <w:lang w:val="en-CA" w:eastAsia="zh-CN"/>
              </w:rPr>
              <w:t>(</w:t>
            </w:r>
            <w:r w:rsidRPr="0007166C">
              <w:rPr>
                <w:rFonts w:hint="eastAsia"/>
                <w:sz w:val="20"/>
                <w:szCs w:val="20"/>
                <w:lang w:val="en-CA" w:eastAsia="zh-CN"/>
              </w:rPr>
              <w:t>德国</w:t>
            </w:r>
            <w:r w:rsidR="00F87E17" w:rsidRPr="0007166C">
              <w:rPr>
                <w:sz w:val="20"/>
                <w:szCs w:val="20"/>
                <w:lang w:val="en-CA" w:eastAsia="zh-CN"/>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213CB648" w14:textId="77777777" w:rsidR="00F87E17" w:rsidRPr="0007166C" w:rsidRDefault="00F87E17" w:rsidP="009D7391">
            <w:pPr>
              <w:jc w:val="right"/>
              <w:rPr>
                <w:sz w:val="20"/>
                <w:szCs w:val="20"/>
                <w:lang w:val="en-CA" w:eastAsia="en-CA"/>
              </w:rPr>
            </w:pPr>
            <w:r w:rsidRPr="0007166C">
              <w:rPr>
                <w:sz w:val="20"/>
                <w:szCs w:val="20"/>
                <w:lang w:val="en-CA" w:eastAsia="en-CA"/>
              </w:rPr>
              <w:t>39.00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3129AFB7" w14:textId="77777777" w:rsidR="00F87E17" w:rsidRPr="0007166C" w:rsidRDefault="00F87E17" w:rsidP="009D7391">
            <w:pPr>
              <w:jc w:val="right"/>
              <w:rPr>
                <w:sz w:val="20"/>
                <w:szCs w:val="20"/>
                <w:lang w:val="en-CA" w:eastAsia="en-CA"/>
              </w:rPr>
            </w:pPr>
            <w:r w:rsidRPr="0007166C">
              <w:rPr>
                <w:sz w:val="20"/>
                <w:szCs w:val="20"/>
                <w:lang w:val="en-CA" w:eastAsia="en-CA"/>
              </w:rPr>
              <w:t>4.29</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2746C4DE" w14:textId="77777777" w:rsidR="00F87E17" w:rsidRPr="0007166C" w:rsidRDefault="00F87E17" w:rsidP="009D7391">
            <w:pPr>
              <w:jc w:val="right"/>
              <w:rPr>
                <w:sz w:val="20"/>
                <w:szCs w:val="20"/>
                <w:lang w:val="en-CA" w:eastAsia="en-CA"/>
              </w:rPr>
            </w:pPr>
            <w:r w:rsidRPr="0007166C">
              <w:rPr>
                <w:sz w:val="20"/>
                <w:szCs w:val="20"/>
                <w:lang w:val="en-CA" w:eastAsia="en-CA"/>
              </w:rPr>
              <w:t>168,350</w:t>
            </w:r>
          </w:p>
        </w:tc>
      </w:tr>
      <w:tr w:rsidR="00BB46BD" w:rsidRPr="0007166C" w14:paraId="10C9F717"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02BA01FE" w14:textId="60452D3F" w:rsidR="00592E97" w:rsidRPr="0007166C" w:rsidRDefault="00592E97" w:rsidP="009D7391">
            <w:pPr>
              <w:jc w:val="left"/>
              <w:rPr>
                <w:sz w:val="20"/>
                <w:szCs w:val="20"/>
                <w:lang w:eastAsia="zh-CN"/>
              </w:rPr>
            </w:pPr>
            <w:r w:rsidRPr="0007166C">
              <w:rPr>
                <w:rFonts w:hint="eastAsia"/>
                <w:sz w:val="20"/>
                <w:szCs w:val="20"/>
                <w:lang w:eastAsia="zh-CN"/>
              </w:rPr>
              <w:t>为</w:t>
            </w:r>
            <w:r w:rsidR="00476ADA" w:rsidRPr="0007166C">
              <w:rPr>
                <w:rFonts w:hint="eastAsia"/>
                <w:sz w:val="20"/>
                <w:szCs w:val="20"/>
                <w:lang w:eastAsia="zh-CN"/>
              </w:rPr>
              <w:t>配方厂家</w:t>
            </w:r>
            <w:r w:rsidRPr="0007166C">
              <w:rPr>
                <w:rFonts w:hint="eastAsia"/>
                <w:sz w:val="20"/>
                <w:szCs w:val="20"/>
                <w:lang w:eastAsia="zh-CN"/>
              </w:rPr>
              <w:t>开发环戊烷多元醇系统提供技术援助</w:t>
            </w:r>
          </w:p>
          <w:p w14:paraId="1FFDCC1C" w14:textId="26BB83BF" w:rsidR="00F87E17" w:rsidRPr="0007166C" w:rsidRDefault="00F87E17" w:rsidP="009D7391">
            <w:pPr>
              <w:jc w:val="left"/>
              <w:rPr>
                <w:sz w:val="20"/>
                <w:szCs w:val="20"/>
                <w:lang w:val="en-CA" w:eastAsia="en-CA"/>
              </w:rPr>
            </w:pPr>
            <w:r w:rsidRPr="0007166C">
              <w:rPr>
                <w:sz w:val="20"/>
                <w:szCs w:val="20"/>
                <w:lang w:val="en-CA" w:eastAsia="en-CA"/>
              </w:rPr>
              <w:t>(</w:t>
            </w:r>
            <w:r w:rsidR="005719BC" w:rsidRPr="0007166C">
              <w:rPr>
                <w:rFonts w:hint="eastAsia"/>
                <w:sz w:val="20"/>
                <w:szCs w:val="20"/>
                <w:lang w:val="en-CA" w:eastAsia="zh-CN"/>
              </w:rPr>
              <w:t>开发计划署</w:t>
            </w:r>
            <w:r w:rsidRPr="0007166C">
              <w:rPr>
                <w:sz w:val="20"/>
                <w:szCs w:val="20"/>
                <w:lang w:val="en-CA" w:eastAsia="en-CA"/>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668C02D8"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24560CE9"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143A0477" w14:textId="77777777" w:rsidR="00F87E17" w:rsidRPr="0007166C" w:rsidRDefault="00F87E17" w:rsidP="009D7391">
            <w:pPr>
              <w:jc w:val="right"/>
              <w:rPr>
                <w:sz w:val="20"/>
                <w:szCs w:val="20"/>
                <w:lang w:val="en-CA" w:eastAsia="en-CA"/>
              </w:rPr>
            </w:pPr>
            <w:r w:rsidRPr="0007166C">
              <w:rPr>
                <w:sz w:val="20"/>
                <w:szCs w:val="20"/>
                <w:lang w:val="en-CA" w:eastAsia="en-CA"/>
              </w:rPr>
              <w:t>225,500</w:t>
            </w:r>
          </w:p>
        </w:tc>
      </w:tr>
      <w:tr w:rsidR="00BB46BD" w:rsidRPr="0007166C" w14:paraId="40003A97"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2F18E720" w14:textId="00AC5B5F" w:rsidR="00F87E17" w:rsidRPr="0007166C" w:rsidRDefault="00592E97" w:rsidP="009D7391">
            <w:pPr>
              <w:jc w:val="left"/>
              <w:rPr>
                <w:sz w:val="20"/>
                <w:szCs w:val="20"/>
                <w:lang w:val="en-CA" w:eastAsia="zh-CN"/>
              </w:rPr>
            </w:pPr>
            <w:r w:rsidRPr="0007166C">
              <w:rPr>
                <w:rFonts w:hint="eastAsia"/>
                <w:sz w:val="20"/>
                <w:szCs w:val="20"/>
                <w:lang w:eastAsia="zh-CN"/>
              </w:rPr>
              <w:t>为</w:t>
            </w:r>
            <w:r w:rsidR="00476ADA" w:rsidRPr="0007166C">
              <w:rPr>
                <w:rFonts w:hint="eastAsia"/>
                <w:sz w:val="20"/>
                <w:szCs w:val="20"/>
                <w:lang w:eastAsia="zh-CN"/>
              </w:rPr>
              <w:t>配方厂家</w:t>
            </w:r>
            <w:r w:rsidRPr="0007166C">
              <w:rPr>
                <w:rFonts w:hint="eastAsia"/>
                <w:sz w:val="20"/>
                <w:szCs w:val="20"/>
                <w:lang w:eastAsia="zh-CN"/>
              </w:rPr>
              <w:t>开发水发泡多元醇系统提供技术援助</w:t>
            </w:r>
            <w:r w:rsidRPr="0007166C">
              <w:rPr>
                <w:rFonts w:hint="eastAsia"/>
                <w:sz w:val="20"/>
                <w:szCs w:val="20"/>
                <w:lang w:eastAsia="zh-CN"/>
              </w:rPr>
              <w:t xml:space="preserve"> </w:t>
            </w:r>
            <w:r w:rsidR="00F87E17" w:rsidRPr="0007166C">
              <w:rPr>
                <w:sz w:val="20"/>
                <w:szCs w:val="20"/>
                <w:lang w:val="en-CA" w:eastAsia="zh-CN"/>
              </w:rPr>
              <w:t>(</w:t>
            </w:r>
            <w:r w:rsidR="005719BC" w:rsidRPr="0007166C">
              <w:rPr>
                <w:rFonts w:hint="eastAsia"/>
                <w:sz w:val="20"/>
                <w:szCs w:val="20"/>
                <w:lang w:val="en-CA" w:eastAsia="zh-CN"/>
              </w:rPr>
              <w:t>德国</w:t>
            </w:r>
            <w:r w:rsidR="00F87E17" w:rsidRPr="0007166C">
              <w:rPr>
                <w:sz w:val="20"/>
                <w:szCs w:val="20"/>
                <w:lang w:val="en-CA" w:eastAsia="zh-CN"/>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6967922F"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456013EE"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11E958CC" w14:textId="77777777" w:rsidR="00F87E17" w:rsidRPr="0007166C" w:rsidRDefault="00F87E17" w:rsidP="009D7391">
            <w:pPr>
              <w:jc w:val="right"/>
              <w:rPr>
                <w:sz w:val="20"/>
                <w:szCs w:val="20"/>
                <w:lang w:val="en-CA" w:eastAsia="en-CA"/>
              </w:rPr>
            </w:pPr>
            <w:r w:rsidRPr="0007166C">
              <w:rPr>
                <w:sz w:val="20"/>
                <w:szCs w:val="20"/>
                <w:lang w:val="en-CA" w:eastAsia="en-CA"/>
              </w:rPr>
              <w:t>50,000</w:t>
            </w:r>
          </w:p>
        </w:tc>
      </w:tr>
      <w:tr w:rsidR="00BB46BD" w:rsidRPr="0007166C" w14:paraId="6CC8AC9D"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63D47A56" w14:textId="26FC185D" w:rsidR="00F87E17" w:rsidRPr="0007166C" w:rsidRDefault="005719BC" w:rsidP="009D7391">
            <w:pPr>
              <w:jc w:val="left"/>
              <w:rPr>
                <w:sz w:val="20"/>
                <w:szCs w:val="20"/>
                <w:lang w:val="en-CA" w:eastAsia="zh-CN"/>
              </w:rPr>
            </w:pPr>
            <w:r w:rsidRPr="0007166C">
              <w:rPr>
                <w:rFonts w:hint="eastAsia"/>
                <w:sz w:val="20"/>
                <w:szCs w:val="20"/>
                <w:lang w:val="en-CA" w:eastAsia="zh-CN"/>
              </w:rPr>
              <w:t>对</w:t>
            </w:r>
            <w:r w:rsidR="00F87E17" w:rsidRPr="0007166C">
              <w:rPr>
                <w:sz w:val="20"/>
                <w:szCs w:val="20"/>
                <w:lang w:val="en-CA" w:eastAsia="zh-CN"/>
              </w:rPr>
              <w:t xml:space="preserve">94 </w:t>
            </w:r>
            <w:r w:rsidRPr="0007166C">
              <w:rPr>
                <w:rFonts w:hint="eastAsia"/>
                <w:sz w:val="20"/>
                <w:szCs w:val="20"/>
                <w:lang w:val="en-CA" w:eastAsia="zh-CN"/>
              </w:rPr>
              <w:t>个中小企业的技术援助</w:t>
            </w:r>
            <w:r w:rsidRPr="0007166C">
              <w:rPr>
                <w:sz w:val="20"/>
                <w:szCs w:val="20"/>
                <w:lang w:val="en-CA" w:eastAsia="zh-CN"/>
              </w:rPr>
              <w:t xml:space="preserve"> </w:t>
            </w:r>
            <w:r w:rsidR="00F87E17" w:rsidRPr="0007166C">
              <w:rPr>
                <w:sz w:val="20"/>
                <w:szCs w:val="20"/>
                <w:lang w:val="en-CA" w:eastAsia="zh-CN"/>
              </w:rPr>
              <w:t>(</w:t>
            </w:r>
            <w:r w:rsidRPr="0007166C">
              <w:rPr>
                <w:rFonts w:hint="eastAsia"/>
                <w:sz w:val="20"/>
                <w:szCs w:val="20"/>
                <w:lang w:val="en-CA" w:eastAsia="zh-CN"/>
              </w:rPr>
              <w:t>德国</w:t>
            </w:r>
            <w:r w:rsidR="00F87E17" w:rsidRPr="0007166C">
              <w:rPr>
                <w:sz w:val="20"/>
                <w:szCs w:val="20"/>
                <w:lang w:val="en-CA" w:eastAsia="zh-CN"/>
              </w:rPr>
              <w:t>)</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69661A05"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0D01176C" w14:textId="77777777" w:rsidR="00F87E17" w:rsidRPr="0007166C" w:rsidRDefault="00F87E17" w:rsidP="009D7391">
            <w:pPr>
              <w:jc w:val="right"/>
              <w:rPr>
                <w:sz w:val="20"/>
                <w:szCs w:val="20"/>
                <w:lang w:val="en-CA" w:eastAsia="en-CA"/>
              </w:rPr>
            </w:pPr>
            <w:r w:rsidRPr="0007166C">
              <w:rPr>
                <w:sz w:val="20"/>
                <w:szCs w:val="20"/>
                <w:lang w:val="en-CA" w:eastAsia="en-CA"/>
              </w:rPr>
              <w:t>-</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7DEC4965" w14:textId="77777777" w:rsidR="00F87E17" w:rsidRPr="0007166C" w:rsidRDefault="00F87E17" w:rsidP="009D7391">
            <w:pPr>
              <w:jc w:val="right"/>
              <w:rPr>
                <w:sz w:val="20"/>
                <w:szCs w:val="20"/>
                <w:lang w:val="en-CA" w:eastAsia="en-CA"/>
              </w:rPr>
            </w:pPr>
            <w:r w:rsidRPr="0007166C">
              <w:rPr>
                <w:sz w:val="20"/>
                <w:szCs w:val="20"/>
                <w:lang w:val="en-CA" w:eastAsia="en-CA"/>
              </w:rPr>
              <w:t>545,094</w:t>
            </w:r>
          </w:p>
        </w:tc>
      </w:tr>
      <w:tr w:rsidR="00BB46BD" w:rsidRPr="0007166C" w14:paraId="12CA060F" w14:textId="77777777" w:rsidTr="00B46D26">
        <w:tc>
          <w:tcPr>
            <w:tcW w:w="5760" w:type="dxa"/>
            <w:tcBorders>
              <w:top w:val="nil"/>
              <w:left w:val="single" w:sz="4" w:space="0" w:color="auto"/>
              <w:bottom w:val="single" w:sz="4" w:space="0" w:color="auto"/>
              <w:right w:val="single" w:sz="4" w:space="0" w:color="auto"/>
            </w:tcBorders>
            <w:shd w:val="clear" w:color="auto" w:fill="auto"/>
            <w:noWrap/>
            <w:hideMark/>
          </w:tcPr>
          <w:p w14:paraId="6992E5DD" w14:textId="707BE66E" w:rsidR="00F87E17" w:rsidRPr="0007166C" w:rsidRDefault="005719BC" w:rsidP="009D7391">
            <w:pPr>
              <w:jc w:val="left"/>
              <w:rPr>
                <w:b/>
                <w:bCs/>
                <w:sz w:val="20"/>
                <w:szCs w:val="20"/>
                <w:lang w:val="en-CA" w:eastAsia="en-CA"/>
              </w:rPr>
            </w:pPr>
            <w:r w:rsidRPr="0007166C">
              <w:rPr>
                <w:rFonts w:ascii="SimHei" w:eastAsia="SimHei" w:hAnsi="SimHei" w:hint="eastAsia"/>
                <w:b/>
                <w:bCs/>
                <w:sz w:val="20"/>
                <w:szCs w:val="20"/>
                <w:lang w:val="en-CA" w:eastAsia="zh-CN"/>
              </w:rPr>
              <w:t>合计</w:t>
            </w:r>
          </w:p>
        </w:tc>
        <w:tc>
          <w:tcPr>
            <w:tcW w:w="1080" w:type="dxa"/>
            <w:tcBorders>
              <w:top w:val="nil"/>
              <w:left w:val="nil"/>
              <w:bottom w:val="single" w:sz="4" w:space="0" w:color="auto"/>
              <w:right w:val="single" w:sz="4" w:space="0" w:color="auto"/>
            </w:tcBorders>
            <w:shd w:val="clear" w:color="auto" w:fill="auto"/>
            <w:noWrap/>
            <w:tcMar>
              <w:left w:w="115" w:type="dxa"/>
              <w:right w:w="173" w:type="dxa"/>
            </w:tcMar>
            <w:hideMark/>
          </w:tcPr>
          <w:p w14:paraId="43893F9A" w14:textId="77777777" w:rsidR="00F87E17" w:rsidRPr="0007166C" w:rsidRDefault="00F87E17" w:rsidP="009D7391">
            <w:pPr>
              <w:jc w:val="right"/>
              <w:rPr>
                <w:b/>
                <w:bCs/>
                <w:sz w:val="20"/>
                <w:szCs w:val="20"/>
                <w:lang w:val="en-CA" w:eastAsia="en-CA"/>
              </w:rPr>
            </w:pPr>
            <w:r w:rsidRPr="0007166C">
              <w:rPr>
                <w:b/>
                <w:sz w:val="20"/>
                <w:szCs w:val="20"/>
              </w:rPr>
              <w:t>799.40</w:t>
            </w:r>
          </w:p>
        </w:tc>
        <w:tc>
          <w:tcPr>
            <w:tcW w:w="1170" w:type="dxa"/>
            <w:tcBorders>
              <w:top w:val="nil"/>
              <w:left w:val="nil"/>
              <w:bottom w:val="single" w:sz="4" w:space="0" w:color="auto"/>
              <w:right w:val="single" w:sz="4" w:space="0" w:color="auto"/>
            </w:tcBorders>
            <w:shd w:val="clear" w:color="auto" w:fill="auto"/>
            <w:noWrap/>
            <w:tcMar>
              <w:left w:w="115" w:type="dxa"/>
              <w:right w:w="173" w:type="dxa"/>
            </w:tcMar>
            <w:hideMark/>
          </w:tcPr>
          <w:p w14:paraId="0359DB81" w14:textId="77777777" w:rsidR="00F87E17" w:rsidRPr="0007166C" w:rsidRDefault="00F87E17" w:rsidP="009D7391">
            <w:pPr>
              <w:jc w:val="right"/>
              <w:rPr>
                <w:b/>
                <w:bCs/>
                <w:sz w:val="20"/>
                <w:szCs w:val="20"/>
                <w:lang w:val="en-CA" w:eastAsia="en-CA"/>
              </w:rPr>
            </w:pPr>
            <w:r w:rsidRPr="0007166C">
              <w:rPr>
                <w:b/>
                <w:sz w:val="20"/>
                <w:szCs w:val="20"/>
              </w:rPr>
              <w:t>87.93</w:t>
            </w:r>
          </w:p>
        </w:tc>
        <w:tc>
          <w:tcPr>
            <w:tcW w:w="1352" w:type="dxa"/>
            <w:tcBorders>
              <w:top w:val="nil"/>
              <w:left w:val="nil"/>
              <w:bottom w:val="single" w:sz="4" w:space="0" w:color="auto"/>
              <w:right w:val="single" w:sz="4" w:space="0" w:color="auto"/>
            </w:tcBorders>
            <w:shd w:val="clear" w:color="auto" w:fill="auto"/>
            <w:noWrap/>
            <w:tcMar>
              <w:left w:w="115" w:type="dxa"/>
              <w:right w:w="173" w:type="dxa"/>
            </w:tcMar>
            <w:hideMark/>
          </w:tcPr>
          <w:p w14:paraId="29468E33" w14:textId="77777777" w:rsidR="00F87E17" w:rsidRPr="0007166C" w:rsidRDefault="00F87E17" w:rsidP="009D7391">
            <w:pPr>
              <w:jc w:val="right"/>
              <w:rPr>
                <w:b/>
                <w:bCs/>
                <w:sz w:val="20"/>
                <w:szCs w:val="20"/>
                <w:lang w:val="en-CA" w:eastAsia="en-CA"/>
              </w:rPr>
            </w:pPr>
            <w:r w:rsidRPr="0007166C">
              <w:rPr>
                <w:b/>
                <w:sz w:val="20"/>
                <w:szCs w:val="20"/>
              </w:rPr>
              <w:t>5,430,257</w:t>
            </w:r>
          </w:p>
        </w:tc>
      </w:tr>
    </w:tbl>
    <w:p w14:paraId="0E0D2831" w14:textId="442BAFFF" w:rsidR="00253F6A" w:rsidRPr="00BB46BD" w:rsidRDefault="00253F6A" w:rsidP="00F87E17">
      <w:pPr>
        <w:widowControl w:val="0"/>
        <w:tabs>
          <w:tab w:val="left" w:pos="720"/>
        </w:tabs>
        <w:adjustRightInd w:val="0"/>
        <w:spacing w:before="120" w:after="120" w:line="240" w:lineRule="atLeast"/>
        <w:textAlignment w:val="baseline"/>
      </w:pPr>
    </w:p>
    <w:p w14:paraId="0D5EEEE6" w14:textId="15171041" w:rsidR="00D8317D" w:rsidRPr="00BB46BD" w:rsidRDefault="00D8317D" w:rsidP="00713F06">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lastRenderedPageBreak/>
        <w:t>已对泡沫塑料企业进行了核查，以确定氟氯烃和运行中设备的当前基准消费量，从而确定这些企业有无获得</w:t>
      </w:r>
      <w:r w:rsidR="00AB4051" w:rsidRPr="00BB46BD">
        <w:rPr>
          <w:rFonts w:hint="eastAsia"/>
          <w:sz w:val="24"/>
          <w:szCs w:val="24"/>
          <w:lang w:eastAsia="zh-CN"/>
        </w:rPr>
        <w:t>供</w:t>
      </w:r>
      <w:r w:rsidRPr="00BB46BD">
        <w:rPr>
          <w:rFonts w:hint="eastAsia"/>
          <w:sz w:val="24"/>
          <w:szCs w:val="24"/>
          <w:lang w:eastAsia="zh-CN"/>
        </w:rPr>
        <w:t>资的资格。核查结果发现该国目前的经济形势导致几个企业关闭，而其他企业的</w:t>
      </w:r>
      <w:r w:rsidRPr="00BB46BD">
        <w:rPr>
          <w:sz w:val="24"/>
          <w:szCs w:val="24"/>
          <w:lang w:eastAsia="zh-CN"/>
        </w:rPr>
        <w:t>一氟二氯乙</w:t>
      </w:r>
      <w:r w:rsidRPr="00BB46BD">
        <w:rPr>
          <w:rFonts w:hint="eastAsia"/>
          <w:sz w:val="24"/>
          <w:szCs w:val="24"/>
          <w:lang w:eastAsia="zh-CN"/>
        </w:rPr>
        <w:t>烷消费量增加，因为它们不得不填补已关闭企业在市场上造成的空白，具体情况如下所述。</w:t>
      </w:r>
      <w:r w:rsidRPr="00BB46BD">
        <w:rPr>
          <w:sz w:val="24"/>
          <w:szCs w:val="24"/>
          <w:lang w:eastAsia="zh-CN"/>
        </w:rPr>
        <w:t>….</w:t>
      </w:r>
    </w:p>
    <w:p w14:paraId="30D739AC" w14:textId="1418AC77" w:rsidR="000255FD" w:rsidRPr="00BB46BD" w:rsidRDefault="000255FD" w:rsidP="000255FD">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sz w:val="24"/>
          <w:szCs w:val="24"/>
          <w:lang w:eastAsia="zh-CN"/>
        </w:rPr>
        <w:t>9</w:t>
      </w:r>
      <w:r w:rsidRPr="00BB46BD">
        <w:rPr>
          <w:rFonts w:ascii="KaiTi" w:eastAsia="KaiTi" w:hAnsi="KaiTi" w:hint="eastAsia"/>
          <w:sz w:val="24"/>
          <w:szCs w:val="24"/>
          <w:lang w:eastAsia="zh-CN"/>
        </w:rPr>
        <w:t>个</w:t>
      </w:r>
      <w:r w:rsidR="00D9018A" w:rsidRPr="00BB46BD">
        <w:rPr>
          <w:rFonts w:ascii="KaiTi" w:eastAsia="KaiTi" w:hAnsi="KaiTi" w:hint="eastAsia"/>
          <w:sz w:val="24"/>
          <w:szCs w:val="24"/>
          <w:lang w:eastAsia="zh-CN"/>
        </w:rPr>
        <w:t>生产</w:t>
      </w:r>
      <w:r w:rsidRPr="00BB46BD">
        <w:rPr>
          <w:rFonts w:ascii="KaiTi" w:eastAsia="KaiTi" w:hAnsi="KaiTi"/>
          <w:sz w:val="24"/>
          <w:szCs w:val="24"/>
          <w:lang w:eastAsia="zh-CN"/>
        </w:rPr>
        <w:t>家用制冷和</w:t>
      </w:r>
      <w:r w:rsidR="00682803">
        <w:rPr>
          <w:rFonts w:ascii="KaiTi" w:eastAsia="KaiTi" w:hAnsi="KaiTi" w:hint="eastAsia"/>
          <w:sz w:val="24"/>
          <w:szCs w:val="24"/>
          <w:lang w:eastAsia="zh-CN"/>
        </w:rPr>
        <w:t>非连续板材</w:t>
      </w:r>
      <w:r w:rsidR="00D9018A" w:rsidRPr="00BB46BD">
        <w:rPr>
          <w:rFonts w:ascii="KaiTi" w:eastAsia="KaiTi" w:hAnsi="KaiTi" w:hint="eastAsia"/>
          <w:sz w:val="24"/>
          <w:szCs w:val="24"/>
          <w:lang w:eastAsia="zh-CN"/>
        </w:rPr>
        <w:t>的</w:t>
      </w:r>
      <w:r w:rsidRPr="00BB46BD">
        <w:rPr>
          <w:rFonts w:ascii="KaiTi" w:eastAsia="KaiTi" w:hAnsi="KaiTi"/>
          <w:sz w:val="24"/>
          <w:szCs w:val="24"/>
          <w:lang w:eastAsia="zh-CN"/>
        </w:rPr>
        <w:t>企业单</w:t>
      </w:r>
      <w:r w:rsidR="00D9018A" w:rsidRPr="00BB46BD">
        <w:rPr>
          <w:rFonts w:ascii="KaiTi" w:eastAsia="KaiTi" w:hAnsi="KaiTi" w:hint="eastAsia"/>
          <w:sz w:val="24"/>
          <w:szCs w:val="24"/>
          <w:lang w:eastAsia="zh-CN"/>
        </w:rPr>
        <w:t>个</w:t>
      </w:r>
      <w:r w:rsidRPr="00BB46BD">
        <w:rPr>
          <w:rFonts w:ascii="KaiTi" w:eastAsia="KaiTi" w:hAnsi="KaiTi"/>
          <w:sz w:val="24"/>
          <w:szCs w:val="24"/>
          <w:lang w:eastAsia="zh-CN"/>
        </w:rPr>
        <w:t>转</w:t>
      </w:r>
      <w:r w:rsidR="00D9018A" w:rsidRPr="00BB46BD">
        <w:rPr>
          <w:rFonts w:ascii="KaiTi" w:eastAsia="KaiTi" w:hAnsi="KaiTi" w:hint="eastAsia"/>
          <w:sz w:val="24"/>
          <w:szCs w:val="24"/>
          <w:lang w:eastAsia="zh-CN"/>
        </w:rPr>
        <w:t>用</w:t>
      </w:r>
      <w:r w:rsidRPr="00BB46BD">
        <w:rPr>
          <w:rFonts w:ascii="KaiTi" w:eastAsia="KaiTi" w:hAnsi="KaiTi"/>
          <w:sz w:val="24"/>
          <w:szCs w:val="24"/>
          <w:lang w:eastAsia="zh-CN"/>
        </w:rPr>
        <w:t>环戊烷（工发组织/意大利）</w:t>
      </w:r>
    </w:p>
    <w:p w14:paraId="29CBAB8E" w14:textId="0B35C9EE" w:rsidR="00253F6A" w:rsidRPr="00BB46BD" w:rsidRDefault="0017507B" w:rsidP="00253F6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rPr>
      </w:pPr>
      <w:bookmarkStart w:id="10" w:name="_Hlk26523130"/>
      <w:r w:rsidRPr="00BB46BD">
        <w:rPr>
          <w:rFonts w:hint="eastAsia"/>
          <w:sz w:val="24"/>
          <w:szCs w:val="24"/>
          <w:lang w:eastAsia="zh-CN"/>
        </w:rPr>
        <w:t>核查结果表明：</w:t>
      </w:r>
      <w:r w:rsidR="00253F6A" w:rsidRPr="00BB46BD">
        <w:rPr>
          <w:sz w:val="24"/>
          <w:szCs w:val="24"/>
        </w:rPr>
        <w:t>….</w:t>
      </w:r>
    </w:p>
    <w:bookmarkEnd w:id="10"/>
    <w:p w14:paraId="229249F9" w14:textId="44A633F1" w:rsidR="0017507B" w:rsidRPr="00BB46BD" w:rsidRDefault="002B264B" w:rsidP="0017507B">
      <w:pPr>
        <w:widowControl w:val="0"/>
        <w:numPr>
          <w:ilvl w:val="1"/>
          <w:numId w:val="22"/>
        </w:numPr>
        <w:adjustRightInd w:val="0"/>
        <w:spacing w:before="120" w:after="120" w:line="240" w:lineRule="atLeast"/>
        <w:ind w:hanging="720"/>
        <w:textAlignment w:val="baseline"/>
        <w:rPr>
          <w:sz w:val="24"/>
          <w:szCs w:val="24"/>
          <w:lang w:eastAsia="zh-CN"/>
        </w:rPr>
      </w:pPr>
      <w:r w:rsidRPr="00BB46BD">
        <w:rPr>
          <w:sz w:val="24"/>
          <w:szCs w:val="24"/>
          <w:lang w:eastAsia="zh-CN"/>
        </w:rPr>
        <w:t>一氟二氯乙</w:t>
      </w:r>
      <w:r w:rsidRPr="00BB46BD">
        <w:rPr>
          <w:rFonts w:hint="eastAsia"/>
          <w:sz w:val="24"/>
          <w:szCs w:val="24"/>
          <w:lang w:eastAsia="zh-CN"/>
        </w:rPr>
        <w:t>烷消费量为</w:t>
      </w:r>
      <w:r w:rsidRPr="00BB46BD">
        <w:rPr>
          <w:rFonts w:hint="eastAsia"/>
          <w:sz w:val="24"/>
          <w:szCs w:val="24"/>
          <w:lang w:eastAsia="zh-CN"/>
        </w:rPr>
        <w:t>38</w:t>
      </w:r>
      <w:r w:rsidRPr="00BB46BD">
        <w:rPr>
          <w:rFonts w:hint="eastAsia"/>
          <w:sz w:val="24"/>
          <w:szCs w:val="24"/>
          <w:lang w:eastAsia="zh-CN"/>
        </w:rPr>
        <w:t>吨</w:t>
      </w:r>
      <w:r w:rsidRPr="00BB46BD">
        <w:rPr>
          <w:rFonts w:hint="eastAsia"/>
          <w:sz w:val="24"/>
          <w:szCs w:val="24"/>
          <w:lang w:eastAsia="zh-CN"/>
        </w:rPr>
        <w:t>(4.18</w:t>
      </w:r>
      <w:r w:rsidRPr="00BB46BD">
        <w:rPr>
          <w:sz w:val="24"/>
          <w:szCs w:val="24"/>
          <w:lang w:val="en-CA" w:eastAsia="zh-CN"/>
        </w:rPr>
        <w:t xml:space="preserve"> ODP</w:t>
      </w:r>
      <w:r w:rsidRPr="00BB46BD">
        <w:rPr>
          <w:rFonts w:hint="eastAsia"/>
          <w:sz w:val="24"/>
          <w:szCs w:val="24"/>
          <w:lang w:eastAsia="zh-CN"/>
        </w:rPr>
        <w:t>吨</w:t>
      </w:r>
      <w:r w:rsidRPr="00BB46BD">
        <w:rPr>
          <w:rFonts w:hint="eastAsia"/>
          <w:sz w:val="24"/>
          <w:szCs w:val="24"/>
          <w:lang w:eastAsia="zh-CN"/>
        </w:rPr>
        <w:t>)</w:t>
      </w:r>
      <w:r w:rsidRPr="00BB46BD">
        <w:rPr>
          <w:rFonts w:hint="eastAsia"/>
          <w:sz w:val="24"/>
          <w:szCs w:val="24"/>
          <w:lang w:eastAsia="zh-CN"/>
        </w:rPr>
        <w:t>的</w:t>
      </w:r>
      <w:r w:rsidR="00ED1951" w:rsidRPr="00BB46BD">
        <w:rPr>
          <w:rFonts w:hint="eastAsia"/>
          <w:sz w:val="24"/>
          <w:szCs w:val="24"/>
          <w:lang w:eastAsia="zh-CN"/>
        </w:rPr>
        <w:t>两个</w:t>
      </w:r>
      <w:r w:rsidRPr="00BB46BD">
        <w:rPr>
          <w:rFonts w:hint="eastAsia"/>
          <w:sz w:val="24"/>
          <w:szCs w:val="24"/>
          <w:lang w:eastAsia="zh-CN"/>
        </w:rPr>
        <w:t>企业已经开始转换，第三个企业</w:t>
      </w:r>
      <w:r w:rsidRPr="00BB46BD">
        <w:rPr>
          <w:rFonts w:hint="eastAsia"/>
          <w:sz w:val="24"/>
          <w:szCs w:val="24"/>
          <w:lang w:eastAsia="zh-CN"/>
        </w:rPr>
        <w:t>(</w:t>
      </w:r>
      <w:r w:rsidRPr="00BB46BD">
        <w:rPr>
          <w:rFonts w:hint="eastAsia"/>
          <w:sz w:val="24"/>
          <w:szCs w:val="24"/>
          <w:lang w:eastAsia="zh-CN"/>
        </w:rPr>
        <w:t>消费量</w:t>
      </w:r>
      <w:r w:rsidRPr="00BB46BD">
        <w:rPr>
          <w:rFonts w:hint="eastAsia"/>
          <w:sz w:val="24"/>
          <w:szCs w:val="24"/>
          <w:lang w:eastAsia="zh-CN"/>
        </w:rPr>
        <w:t>24.30</w:t>
      </w:r>
      <w:r w:rsidRPr="00BB46BD">
        <w:rPr>
          <w:rFonts w:hint="eastAsia"/>
          <w:sz w:val="24"/>
          <w:szCs w:val="24"/>
          <w:lang w:eastAsia="zh-CN"/>
        </w:rPr>
        <w:t>吨或</w:t>
      </w:r>
      <w:r w:rsidRPr="00BB46BD">
        <w:rPr>
          <w:rFonts w:hint="eastAsia"/>
          <w:sz w:val="24"/>
          <w:szCs w:val="24"/>
          <w:lang w:eastAsia="zh-CN"/>
        </w:rPr>
        <w:t>2.67</w:t>
      </w:r>
      <w:r w:rsidRPr="00BB46BD">
        <w:rPr>
          <w:sz w:val="24"/>
          <w:szCs w:val="24"/>
          <w:lang w:val="en-CA" w:eastAsia="zh-CN"/>
        </w:rPr>
        <w:t>ODP</w:t>
      </w:r>
      <w:r w:rsidRPr="00BB46BD">
        <w:rPr>
          <w:rFonts w:hint="eastAsia"/>
          <w:sz w:val="24"/>
          <w:szCs w:val="24"/>
          <w:lang w:eastAsia="zh-CN"/>
        </w:rPr>
        <w:t>吨</w:t>
      </w:r>
      <w:r w:rsidRPr="00BB46BD">
        <w:rPr>
          <w:rFonts w:hint="eastAsia"/>
          <w:sz w:val="24"/>
          <w:szCs w:val="24"/>
          <w:lang w:eastAsia="zh-CN"/>
        </w:rPr>
        <w:t>)</w:t>
      </w:r>
      <w:r w:rsidRPr="00BB46BD">
        <w:rPr>
          <w:rFonts w:hint="eastAsia"/>
          <w:sz w:val="24"/>
          <w:szCs w:val="24"/>
          <w:lang w:eastAsia="zh-CN"/>
        </w:rPr>
        <w:t>将于</w:t>
      </w:r>
      <w:r w:rsidRPr="00BB46BD">
        <w:rPr>
          <w:rFonts w:hint="eastAsia"/>
          <w:sz w:val="24"/>
          <w:szCs w:val="24"/>
          <w:lang w:eastAsia="zh-CN"/>
        </w:rPr>
        <w:t>2019</w:t>
      </w:r>
      <w:r w:rsidRPr="00BB46BD">
        <w:rPr>
          <w:rFonts w:hint="eastAsia"/>
          <w:sz w:val="24"/>
          <w:szCs w:val="24"/>
          <w:lang w:eastAsia="zh-CN"/>
        </w:rPr>
        <w:t>年底开始转换；</w:t>
      </w:r>
      <w:r w:rsidR="0017507B" w:rsidRPr="00BB46BD">
        <w:rPr>
          <w:sz w:val="24"/>
          <w:szCs w:val="24"/>
          <w:lang w:eastAsia="zh-CN"/>
        </w:rPr>
        <w:t>….</w:t>
      </w:r>
    </w:p>
    <w:p w14:paraId="612CAB53" w14:textId="7D6BEC8C" w:rsidR="0017507B" w:rsidRPr="00BB46BD" w:rsidRDefault="002F3066" w:rsidP="0017507B">
      <w:pPr>
        <w:widowControl w:val="0"/>
        <w:numPr>
          <w:ilvl w:val="1"/>
          <w:numId w:val="22"/>
        </w:numPr>
        <w:adjustRightInd w:val="0"/>
        <w:spacing w:before="120" w:after="120" w:line="240" w:lineRule="atLeast"/>
        <w:ind w:hanging="720"/>
        <w:textAlignment w:val="baseline"/>
        <w:rPr>
          <w:sz w:val="24"/>
          <w:szCs w:val="24"/>
          <w:lang w:eastAsia="zh-CN"/>
        </w:rPr>
      </w:pPr>
      <w:r w:rsidRPr="00BB46BD">
        <w:rPr>
          <w:rFonts w:asciiTheme="minorEastAsia" w:eastAsiaTheme="minorEastAsia" w:hAnsiTheme="minorEastAsia" w:hint="eastAsia"/>
          <w:sz w:val="24"/>
          <w:szCs w:val="24"/>
          <w:lang w:eastAsia="zh-CN"/>
        </w:rPr>
        <w:t>从第二阶段编制工作的调查开始，两个企业的一氟二氯乙烷消费量已降至10.00吨(1.10</w:t>
      </w:r>
      <w:r w:rsidRPr="00BB46BD">
        <w:rPr>
          <w:sz w:val="24"/>
          <w:szCs w:val="24"/>
          <w:lang w:val="en-CA" w:eastAsia="zh-CN"/>
        </w:rPr>
        <w:t xml:space="preserve"> ODP</w:t>
      </w:r>
      <w:r w:rsidRPr="00BB46BD">
        <w:rPr>
          <w:rFonts w:asciiTheme="minorEastAsia" w:eastAsiaTheme="minorEastAsia" w:hAnsiTheme="minorEastAsia" w:hint="eastAsia"/>
          <w:sz w:val="24"/>
          <w:szCs w:val="24"/>
          <w:lang w:eastAsia="zh-CN"/>
        </w:rPr>
        <w:t>吨)以下，应在集团项目下予以协助，以转</w:t>
      </w:r>
      <w:r w:rsidR="00972690" w:rsidRPr="00BB46BD">
        <w:rPr>
          <w:rFonts w:asciiTheme="minorEastAsia" w:eastAsiaTheme="minorEastAsia" w:hAnsiTheme="minorEastAsia" w:hint="eastAsia"/>
          <w:sz w:val="24"/>
          <w:szCs w:val="24"/>
          <w:lang w:eastAsia="zh-CN"/>
        </w:rPr>
        <w:t>用</w:t>
      </w:r>
      <w:r w:rsidRPr="00BB46BD">
        <w:rPr>
          <w:rFonts w:asciiTheme="minorEastAsia" w:eastAsiaTheme="minorEastAsia" w:hAnsiTheme="minorEastAsia" w:hint="eastAsia"/>
          <w:sz w:val="24"/>
          <w:szCs w:val="24"/>
          <w:lang w:eastAsia="zh-CN"/>
        </w:rPr>
        <w:t>预混环戊烷，而不是单个转换；</w:t>
      </w:r>
      <w:r w:rsidR="0017507B" w:rsidRPr="00BB46BD">
        <w:rPr>
          <w:sz w:val="24"/>
          <w:szCs w:val="24"/>
          <w:lang w:eastAsia="zh-CN"/>
        </w:rPr>
        <w:t>….</w:t>
      </w:r>
    </w:p>
    <w:p w14:paraId="408A6930" w14:textId="1EDFA1D4" w:rsidR="0017507B" w:rsidRPr="00BB46BD" w:rsidRDefault="00DB385B" w:rsidP="0017507B">
      <w:pPr>
        <w:widowControl w:val="0"/>
        <w:numPr>
          <w:ilvl w:val="1"/>
          <w:numId w:val="22"/>
        </w:numPr>
        <w:adjustRightInd w:val="0"/>
        <w:spacing w:before="120" w:after="120" w:line="240" w:lineRule="atLeast"/>
        <w:ind w:hanging="720"/>
        <w:textAlignment w:val="baseline"/>
        <w:rPr>
          <w:lang w:eastAsia="zh-CN"/>
        </w:rPr>
      </w:pPr>
      <w:r w:rsidRPr="00BB46BD">
        <w:rPr>
          <w:rFonts w:asciiTheme="minorEastAsia" w:eastAsiaTheme="minorEastAsia" w:hAnsiTheme="minorEastAsia" w:hint="eastAsia"/>
          <w:sz w:val="24"/>
          <w:szCs w:val="24"/>
          <w:lang w:eastAsia="zh-CN"/>
        </w:rPr>
        <w:t>一氟二氯乙烷消费量为61.00吨(6.71</w:t>
      </w:r>
      <w:r w:rsidRPr="00BB46BD">
        <w:rPr>
          <w:sz w:val="24"/>
          <w:szCs w:val="24"/>
          <w:lang w:val="en-CA" w:eastAsia="zh-CN"/>
        </w:rPr>
        <w:t>ODP</w:t>
      </w:r>
      <w:r w:rsidRPr="00BB46BD">
        <w:rPr>
          <w:rFonts w:asciiTheme="minorEastAsia" w:eastAsiaTheme="minorEastAsia" w:hAnsiTheme="minorEastAsia" w:hint="eastAsia"/>
          <w:sz w:val="24"/>
          <w:szCs w:val="24"/>
          <w:lang w:eastAsia="zh-CN"/>
        </w:rPr>
        <w:t>吨)和相关供资348，006美元的两个企业在项目启动前，已用</w:t>
      </w:r>
      <w:r w:rsidR="00104157">
        <w:rPr>
          <w:rFonts w:asciiTheme="minorEastAsia" w:eastAsiaTheme="minorEastAsia" w:hAnsiTheme="minorEastAsia" w:hint="eastAsia"/>
          <w:sz w:val="24"/>
          <w:szCs w:val="24"/>
          <w:lang w:eastAsia="zh-CN"/>
        </w:rPr>
        <w:t>自有资金</w:t>
      </w:r>
      <w:r w:rsidRPr="00BB46BD">
        <w:rPr>
          <w:rFonts w:asciiTheme="minorEastAsia" w:eastAsiaTheme="minorEastAsia" w:hAnsiTheme="minorEastAsia" w:hint="eastAsia"/>
          <w:sz w:val="24"/>
          <w:szCs w:val="24"/>
          <w:lang w:eastAsia="zh-CN"/>
        </w:rPr>
        <w:t>实现转换；和</w:t>
      </w:r>
      <w:r w:rsidR="0017507B" w:rsidRPr="00BB46BD">
        <w:rPr>
          <w:lang w:eastAsia="zh-CN"/>
        </w:rPr>
        <w:t>….</w:t>
      </w:r>
    </w:p>
    <w:p w14:paraId="0474C6D2" w14:textId="51827A4C" w:rsidR="00DE56E4" w:rsidRPr="00BB46BD" w:rsidRDefault="00DB385B" w:rsidP="00DE56E4">
      <w:pPr>
        <w:widowControl w:val="0"/>
        <w:numPr>
          <w:ilvl w:val="1"/>
          <w:numId w:val="22"/>
        </w:numPr>
        <w:adjustRightInd w:val="0"/>
        <w:spacing w:before="120" w:after="120" w:line="240" w:lineRule="atLeast"/>
        <w:ind w:hanging="720"/>
        <w:textAlignment w:val="baseline"/>
        <w:rPr>
          <w:lang w:eastAsia="zh-CN"/>
        </w:rPr>
      </w:pPr>
      <w:r w:rsidRPr="00BB46BD">
        <w:rPr>
          <w:rFonts w:asciiTheme="minorEastAsia" w:eastAsiaTheme="minorEastAsia" w:hAnsiTheme="minorEastAsia" w:hint="eastAsia"/>
          <w:sz w:val="24"/>
          <w:szCs w:val="24"/>
          <w:lang w:eastAsia="zh-CN"/>
        </w:rPr>
        <w:t>出于经济原因，一氟二氯乙烷消费量为39.00公吨(4.29</w:t>
      </w:r>
      <w:r w:rsidRPr="00BB46BD">
        <w:rPr>
          <w:rFonts w:asciiTheme="minorEastAsia" w:eastAsiaTheme="minorEastAsia" w:hAnsiTheme="minorEastAsia"/>
          <w:sz w:val="24"/>
          <w:szCs w:val="24"/>
          <w:lang w:eastAsia="zh-CN"/>
        </w:rPr>
        <w:t xml:space="preserve"> </w:t>
      </w:r>
      <w:r w:rsidRPr="00BB46BD">
        <w:rPr>
          <w:sz w:val="24"/>
          <w:szCs w:val="24"/>
          <w:lang w:val="en-CA" w:eastAsia="zh-CN"/>
        </w:rPr>
        <w:t>ODP</w:t>
      </w:r>
      <w:r w:rsidRPr="00BB46BD">
        <w:rPr>
          <w:rFonts w:asciiTheme="minorEastAsia" w:eastAsiaTheme="minorEastAsia" w:hAnsiTheme="minorEastAsia" w:hint="eastAsia"/>
          <w:sz w:val="24"/>
          <w:szCs w:val="24"/>
          <w:lang w:eastAsia="zh-CN"/>
        </w:rPr>
        <w:t>吨)和相关供资为</w:t>
      </w:r>
      <w:r w:rsidRPr="00BB46BD">
        <w:rPr>
          <w:sz w:val="24"/>
          <w:szCs w:val="24"/>
          <w:lang w:val="en-CA" w:eastAsia="zh-CN"/>
        </w:rPr>
        <w:t>348,006</w:t>
      </w:r>
      <w:r w:rsidRPr="00BB46BD">
        <w:rPr>
          <w:rFonts w:asciiTheme="minorEastAsia" w:eastAsiaTheme="minorEastAsia" w:hAnsiTheme="minorEastAsia" w:hint="eastAsia"/>
          <w:sz w:val="24"/>
          <w:szCs w:val="24"/>
          <w:lang w:eastAsia="zh-CN"/>
        </w:rPr>
        <w:t>美元的两个企业已经关闭。</w:t>
      </w:r>
      <w:r w:rsidR="0017507B" w:rsidRPr="00BB46BD">
        <w:rPr>
          <w:lang w:eastAsia="zh-CN"/>
        </w:rPr>
        <w:t>….</w:t>
      </w:r>
    </w:p>
    <w:p w14:paraId="10755F58" w14:textId="5C3265FD" w:rsidR="0017507B" w:rsidRPr="00BB46BD" w:rsidRDefault="00DE56E4" w:rsidP="00DE56E4">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hint="eastAsia"/>
          <w:sz w:val="24"/>
          <w:szCs w:val="24"/>
          <w:lang w:eastAsia="zh-CN"/>
        </w:rPr>
        <w:t>42个生产家用制冷设备、夹层板、</w:t>
      </w:r>
      <w:r w:rsidR="00F4590C" w:rsidRPr="00BB46BD">
        <w:rPr>
          <w:rFonts w:ascii="KaiTi" w:eastAsia="KaiTi" w:hAnsi="KaiTi" w:hint="eastAsia"/>
          <w:sz w:val="24"/>
          <w:szCs w:val="24"/>
          <w:lang w:eastAsia="zh-CN"/>
        </w:rPr>
        <w:t>自结皮和喷涂泡沫塑料</w:t>
      </w:r>
      <w:r w:rsidRPr="00BB46BD">
        <w:rPr>
          <w:rFonts w:ascii="KaiTi" w:eastAsia="KaiTi" w:hAnsi="KaiTi" w:hint="eastAsia"/>
          <w:sz w:val="24"/>
          <w:szCs w:val="24"/>
          <w:lang w:eastAsia="zh-CN"/>
        </w:rPr>
        <w:t>的企业</w:t>
      </w:r>
      <w:r w:rsidR="0031238C" w:rsidRPr="00BB46BD">
        <w:rPr>
          <w:rFonts w:ascii="KaiTi" w:eastAsia="KaiTi" w:hAnsi="KaiTi" w:hint="eastAsia"/>
          <w:sz w:val="24"/>
          <w:szCs w:val="24"/>
          <w:lang w:eastAsia="zh-CN"/>
        </w:rPr>
        <w:t>的</w:t>
      </w:r>
      <w:r w:rsidRPr="00BB46BD">
        <w:rPr>
          <w:rFonts w:ascii="KaiTi" w:eastAsia="KaiTi" w:hAnsi="KaiTi" w:hint="eastAsia"/>
          <w:sz w:val="24"/>
          <w:szCs w:val="24"/>
          <w:lang w:eastAsia="zh-CN"/>
        </w:rPr>
        <w:t>集</w:t>
      </w:r>
      <w:r w:rsidR="00CF5F1D" w:rsidRPr="00BB46BD">
        <w:rPr>
          <w:rFonts w:ascii="KaiTi" w:eastAsia="KaiTi" w:hAnsi="KaiTi" w:hint="eastAsia"/>
          <w:sz w:val="24"/>
          <w:szCs w:val="24"/>
          <w:lang w:eastAsia="zh-CN"/>
        </w:rPr>
        <w:t>团</w:t>
      </w:r>
      <w:r w:rsidRPr="00BB46BD">
        <w:rPr>
          <w:rFonts w:ascii="KaiTi" w:eastAsia="KaiTi" w:hAnsi="KaiTi" w:hint="eastAsia"/>
          <w:sz w:val="24"/>
          <w:szCs w:val="24"/>
          <w:lang w:eastAsia="zh-CN"/>
        </w:rPr>
        <w:t>转用水基发泡剂</w:t>
      </w:r>
      <w:r w:rsidRPr="00BB46BD">
        <w:rPr>
          <w:rFonts w:ascii="KaiTi" w:eastAsia="KaiTi" w:hAnsi="KaiTi"/>
          <w:sz w:val="24"/>
          <w:szCs w:val="24"/>
          <w:lang w:val="en-CA" w:eastAsia="zh-CN"/>
        </w:rPr>
        <w:t>(</w:t>
      </w:r>
      <w:r w:rsidRPr="00BB46BD">
        <w:rPr>
          <w:rFonts w:ascii="KaiTi" w:eastAsia="KaiTi" w:hAnsi="KaiTi" w:hint="eastAsia"/>
          <w:sz w:val="24"/>
          <w:szCs w:val="24"/>
          <w:lang w:val="en-CA" w:eastAsia="zh-CN"/>
        </w:rPr>
        <w:t>工发组织</w:t>
      </w:r>
      <w:r w:rsidRPr="00BB46BD">
        <w:rPr>
          <w:rFonts w:ascii="KaiTi" w:eastAsia="KaiTi" w:hAnsi="KaiTi"/>
          <w:sz w:val="24"/>
          <w:szCs w:val="24"/>
          <w:lang w:val="en-CA" w:eastAsia="zh-CN"/>
        </w:rPr>
        <w:t>/</w:t>
      </w:r>
      <w:r w:rsidRPr="00BB46BD">
        <w:rPr>
          <w:rFonts w:ascii="KaiTi" w:eastAsia="KaiTi" w:hAnsi="KaiTi" w:hint="eastAsia"/>
          <w:sz w:val="24"/>
          <w:szCs w:val="24"/>
          <w:lang w:val="en-CA" w:eastAsia="zh-CN"/>
        </w:rPr>
        <w:t>意大利</w:t>
      </w:r>
      <w:r w:rsidRPr="00BB46BD">
        <w:rPr>
          <w:rFonts w:ascii="KaiTi" w:eastAsia="KaiTi" w:hAnsi="KaiTi"/>
          <w:sz w:val="24"/>
          <w:szCs w:val="24"/>
          <w:lang w:val="en-CA" w:eastAsia="zh-CN"/>
        </w:rPr>
        <w:t>)</w:t>
      </w:r>
      <w:r w:rsidRPr="00BB46BD">
        <w:rPr>
          <w:rFonts w:ascii="KaiTi" w:eastAsia="KaiTi" w:hAnsi="KaiTi"/>
          <w:sz w:val="24"/>
          <w:szCs w:val="24"/>
          <w:lang w:eastAsia="zh-CN"/>
        </w:rPr>
        <w:t>…</w:t>
      </w:r>
    </w:p>
    <w:p w14:paraId="56279365" w14:textId="0309894E" w:rsidR="00DE56E4" w:rsidRPr="00BB46BD" w:rsidRDefault="00DE56E4" w:rsidP="00DE56E4">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rPr>
      </w:pPr>
      <w:bookmarkStart w:id="11" w:name="_Hlk26526846"/>
      <w:r w:rsidRPr="00BB46BD">
        <w:rPr>
          <w:rFonts w:hint="eastAsia"/>
          <w:sz w:val="24"/>
          <w:szCs w:val="24"/>
          <w:lang w:eastAsia="zh-CN"/>
        </w:rPr>
        <w:t>核查结果表明</w:t>
      </w:r>
      <w:r w:rsidR="004C6B66" w:rsidRPr="00BB46BD">
        <w:rPr>
          <w:rFonts w:hint="eastAsia"/>
          <w:sz w:val="24"/>
          <w:szCs w:val="24"/>
          <w:lang w:eastAsia="zh-CN"/>
        </w:rPr>
        <w:t>：</w:t>
      </w:r>
      <w:r w:rsidRPr="00BB46BD">
        <w:rPr>
          <w:sz w:val="24"/>
          <w:szCs w:val="24"/>
        </w:rPr>
        <w:t>….</w:t>
      </w:r>
    </w:p>
    <w:p w14:paraId="6D22ABCA" w14:textId="37420FE1" w:rsidR="004C6B66" w:rsidRPr="00BB46BD" w:rsidRDefault="004C6B66" w:rsidP="004C6B66">
      <w:pPr>
        <w:widowControl w:val="0"/>
        <w:numPr>
          <w:ilvl w:val="1"/>
          <w:numId w:val="22"/>
        </w:numPr>
        <w:adjustRightInd w:val="0"/>
        <w:spacing w:before="120" w:after="120" w:line="240" w:lineRule="atLeast"/>
        <w:ind w:hanging="720"/>
        <w:textAlignment w:val="baseline"/>
        <w:rPr>
          <w:lang w:eastAsia="zh-CN"/>
        </w:rPr>
      </w:pPr>
      <w:r w:rsidRPr="00BB46BD">
        <w:rPr>
          <w:rFonts w:asciiTheme="minorEastAsia" w:eastAsiaTheme="minorEastAsia" w:hAnsiTheme="minorEastAsia"/>
          <w:sz w:val="24"/>
          <w:szCs w:val="24"/>
          <w:lang w:eastAsia="zh-CN"/>
        </w:rPr>
        <w:t>一氟二氯乙烷消费</w:t>
      </w:r>
      <w:r w:rsidRPr="00BB46BD">
        <w:rPr>
          <w:rFonts w:asciiTheme="minorEastAsia" w:eastAsiaTheme="minorEastAsia" w:hAnsiTheme="minorEastAsia" w:hint="eastAsia"/>
          <w:sz w:val="24"/>
          <w:szCs w:val="24"/>
          <w:lang w:eastAsia="zh-CN"/>
        </w:rPr>
        <w:t>量为</w:t>
      </w:r>
      <w:r w:rsidRPr="00BB46BD">
        <w:rPr>
          <w:rFonts w:asciiTheme="minorEastAsia" w:eastAsiaTheme="minorEastAsia" w:hAnsiTheme="minorEastAsia"/>
          <w:sz w:val="24"/>
          <w:szCs w:val="24"/>
          <w:lang w:eastAsia="zh-CN"/>
        </w:rPr>
        <w:t>5.10公吨(0.56 ODP吨)和相关供资</w:t>
      </w:r>
      <w:r w:rsidRPr="00BB46BD">
        <w:rPr>
          <w:rFonts w:asciiTheme="minorEastAsia" w:eastAsiaTheme="minorEastAsia" w:hAnsiTheme="minorEastAsia" w:hint="eastAsia"/>
          <w:sz w:val="24"/>
          <w:szCs w:val="24"/>
          <w:lang w:eastAsia="zh-CN"/>
        </w:rPr>
        <w:t>为</w:t>
      </w:r>
      <w:r w:rsidRPr="00BB46BD">
        <w:rPr>
          <w:rFonts w:asciiTheme="minorEastAsia" w:eastAsiaTheme="minorEastAsia" w:hAnsiTheme="minorEastAsia"/>
          <w:sz w:val="24"/>
          <w:szCs w:val="24"/>
          <w:lang w:eastAsia="zh-CN"/>
        </w:rPr>
        <w:t>27，695美元的</w:t>
      </w:r>
      <w:r w:rsidRPr="00BB46BD">
        <w:rPr>
          <w:rFonts w:asciiTheme="minorEastAsia" w:eastAsiaTheme="minorEastAsia" w:hAnsiTheme="minorEastAsia" w:hint="eastAsia"/>
          <w:sz w:val="24"/>
          <w:szCs w:val="24"/>
          <w:lang w:eastAsia="zh-CN"/>
        </w:rPr>
        <w:t>一个</w:t>
      </w:r>
      <w:r w:rsidRPr="00BB46BD">
        <w:rPr>
          <w:rFonts w:asciiTheme="minorEastAsia" w:eastAsiaTheme="minorEastAsia" w:hAnsiTheme="minorEastAsia"/>
          <w:sz w:val="24"/>
          <w:szCs w:val="24"/>
          <w:lang w:eastAsia="zh-CN"/>
        </w:rPr>
        <w:t>企业被一</w:t>
      </w:r>
      <w:r w:rsidRPr="00BB46BD">
        <w:rPr>
          <w:rFonts w:asciiTheme="minorEastAsia" w:eastAsiaTheme="minorEastAsia" w:hAnsiTheme="minorEastAsia" w:hint="eastAsia"/>
          <w:sz w:val="24"/>
          <w:szCs w:val="24"/>
          <w:lang w:eastAsia="zh-CN"/>
        </w:rPr>
        <w:t>个</w:t>
      </w:r>
      <w:r w:rsidRPr="00BB46BD">
        <w:rPr>
          <w:rFonts w:asciiTheme="minorEastAsia" w:eastAsiaTheme="minorEastAsia" w:hAnsiTheme="minorEastAsia"/>
          <w:sz w:val="24"/>
          <w:szCs w:val="24"/>
          <w:lang w:eastAsia="zh-CN"/>
        </w:rPr>
        <w:t>用</w:t>
      </w:r>
      <w:r w:rsidR="00B41CF3" w:rsidRPr="00BB46BD">
        <w:rPr>
          <w:rFonts w:asciiTheme="minorEastAsia" w:eastAsiaTheme="minorEastAsia" w:hAnsiTheme="minorEastAsia"/>
          <w:sz w:val="24"/>
          <w:szCs w:val="24"/>
          <w:lang w:eastAsia="zh-CN"/>
        </w:rPr>
        <w:t>自有资金</w:t>
      </w:r>
      <w:r w:rsidRPr="00BB46BD">
        <w:rPr>
          <w:rFonts w:asciiTheme="minorEastAsia" w:eastAsiaTheme="minorEastAsia" w:hAnsiTheme="minorEastAsia" w:hint="eastAsia"/>
          <w:sz w:val="24"/>
          <w:szCs w:val="24"/>
          <w:lang w:eastAsia="zh-CN"/>
        </w:rPr>
        <w:t>实现</w:t>
      </w:r>
      <w:r w:rsidRPr="00BB46BD">
        <w:rPr>
          <w:rFonts w:asciiTheme="minorEastAsia" w:eastAsiaTheme="minorEastAsia" w:hAnsiTheme="minorEastAsia"/>
          <w:sz w:val="24"/>
          <w:szCs w:val="24"/>
          <w:lang w:eastAsia="zh-CN"/>
        </w:rPr>
        <w:t>转换的企业吸收，因此不再使用一氟二氯乙烷；</w:t>
      </w:r>
      <w:r w:rsidRPr="00BB46BD">
        <w:rPr>
          <w:lang w:eastAsia="zh-CN"/>
        </w:rPr>
        <w:t>….</w:t>
      </w:r>
    </w:p>
    <w:p w14:paraId="66256555" w14:textId="14030AF3" w:rsidR="004C6B66" w:rsidRPr="00BB46BD" w:rsidRDefault="004C6B66" w:rsidP="004C6B66">
      <w:pPr>
        <w:widowControl w:val="0"/>
        <w:numPr>
          <w:ilvl w:val="1"/>
          <w:numId w:val="22"/>
        </w:numPr>
        <w:adjustRightInd w:val="0"/>
        <w:spacing w:before="120" w:after="120" w:line="240" w:lineRule="atLeast"/>
        <w:ind w:hanging="720"/>
        <w:textAlignment w:val="baseline"/>
        <w:rPr>
          <w:lang w:eastAsia="zh-CN"/>
        </w:rPr>
      </w:pPr>
      <w:r w:rsidRPr="00BB46BD">
        <w:rPr>
          <w:rFonts w:asciiTheme="minorEastAsia" w:eastAsiaTheme="minorEastAsia" w:hAnsiTheme="minorEastAsia"/>
          <w:sz w:val="24"/>
          <w:szCs w:val="24"/>
          <w:lang w:eastAsia="zh-CN"/>
        </w:rPr>
        <w:t>鉴于这些应用所需的优异性能，</w:t>
      </w:r>
      <w:r w:rsidR="0025698A" w:rsidRPr="00BB46BD">
        <w:rPr>
          <w:rFonts w:asciiTheme="minorEastAsia" w:eastAsiaTheme="minorEastAsia" w:hAnsiTheme="minorEastAsia"/>
          <w:sz w:val="24"/>
          <w:szCs w:val="24"/>
          <w:lang w:eastAsia="zh-CN"/>
        </w:rPr>
        <w:t>15</w:t>
      </w:r>
      <w:r w:rsidR="0025698A" w:rsidRPr="00BB46BD">
        <w:rPr>
          <w:rFonts w:asciiTheme="minorEastAsia" w:eastAsiaTheme="minorEastAsia" w:hAnsiTheme="minorEastAsia" w:hint="eastAsia"/>
          <w:sz w:val="24"/>
          <w:szCs w:val="24"/>
          <w:lang w:eastAsia="zh-CN"/>
        </w:rPr>
        <w:t>个</w:t>
      </w:r>
      <w:r w:rsidR="0025698A" w:rsidRPr="00BB46BD">
        <w:rPr>
          <w:rFonts w:asciiTheme="minorEastAsia" w:eastAsiaTheme="minorEastAsia" w:hAnsiTheme="minorEastAsia"/>
          <w:sz w:val="24"/>
          <w:szCs w:val="24"/>
          <w:lang w:eastAsia="zh-CN"/>
        </w:rPr>
        <w:t>生产家用制冷和夹层板用隔热泡沫</w:t>
      </w:r>
      <w:r w:rsidR="0025698A" w:rsidRPr="00BB46BD">
        <w:rPr>
          <w:rFonts w:asciiTheme="minorEastAsia" w:eastAsiaTheme="minorEastAsia" w:hAnsiTheme="minorEastAsia" w:hint="eastAsia"/>
          <w:sz w:val="24"/>
          <w:szCs w:val="24"/>
          <w:lang w:eastAsia="zh-CN"/>
        </w:rPr>
        <w:t>塑料</w:t>
      </w:r>
      <w:r w:rsidR="0025698A" w:rsidRPr="00BB46BD">
        <w:rPr>
          <w:rFonts w:asciiTheme="minorEastAsia" w:eastAsiaTheme="minorEastAsia" w:hAnsiTheme="minorEastAsia"/>
          <w:sz w:val="24"/>
          <w:szCs w:val="24"/>
          <w:lang w:eastAsia="zh-CN"/>
        </w:rPr>
        <w:t>的企业</w:t>
      </w:r>
      <w:r w:rsidRPr="00BB46BD">
        <w:rPr>
          <w:rFonts w:asciiTheme="minorEastAsia" w:eastAsiaTheme="minorEastAsia" w:hAnsiTheme="minorEastAsia"/>
          <w:sz w:val="24"/>
          <w:szCs w:val="24"/>
          <w:lang w:eastAsia="zh-CN"/>
        </w:rPr>
        <w:t>应转</w:t>
      </w:r>
      <w:r w:rsidRPr="00BB46BD">
        <w:rPr>
          <w:rFonts w:asciiTheme="minorEastAsia" w:eastAsiaTheme="minorEastAsia" w:hAnsiTheme="minorEastAsia" w:hint="eastAsia"/>
          <w:sz w:val="24"/>
          <w:szCs w:val="24"/>
          <w:lang w:eastAsia="zh-CN"/>
        </w:rPr>
        <w:t>用</w:t>
      </w:r>
      <w:r w:rsidRPr="00BB46BD">
        <w:rPr>
          <w:rFonts w:asciiTheme="minorEastAsia" w:eastAsiaTheme="minorEastAsia" w:hAnsiTheme="minorEastAsia"/>
          <w:sz w:val="24"/>
          <w:szCs w:val="24"/>
          <w:lang w:eastAsia="zh-CN"/>
        </w:rPr>
        <w:t>预混合环戊烷，而不是水基环戊烷；</w:t>
      </w:r>
      <w:r w:rsidRPr="00BB46BD">
        <w:rPr>
          <w:rFonts w:asciiTheme="minorEastAsia" w:eastAsiaTheme="minorEastAsia" w:hAnsiTheme="minorEastAsia" w:hint="eastAsia"/>
          <w:sz w:val="24"/>
          <w:szCs w:val="24"/>
          <w:lang w:eastAsia="zh-CN"/>
        </w:rPr>
        <w:t>和</w:t>
      </w:r>
      <w:r w:rsidRPr="00BB46BD">
        <w:rPr>
          <w:lang w:eastAsia="zh-CN"/>
        </w:rPr>
        <w:t>….</w:t>
      </w:r>
    </w:p>
    <w:p w14:paraId="6D20476C" w14:textId="53C7C0E0" w:rsidR="004C6B66" w:rsidRPr="00BB46BD" w:rsidRDefault="000D7929" w:rsidP="00DA0066">
      <w:pPr>
        <w:widowControl w:val="0"/>
        <w:numPr>
          <w:ilvl w:val="1"/>
          <w:numId w:val="22"/>
        </w:numPr>
        <w:adjustRightInd w:val="0"/>
        <w:spacing w:before="120" w:after="120" w:line="240" w:lineRule="atLeast"/>
        <w:ind w:hanging="720"/>
        <w:textAlignment w:val="baseline"/>
        <w:rPr>
          <w:lang w:eastAsia="zh-CN"/>
        </w:rPr>
      </w:pPr>
      <w:r w:rsidRPr="00BB46BD">
        <w:rPr>
          <w:rFonts w:asciiTheme="minorEastAsia" w:eastAsiaTheme="minorEastAsia" w:hAnsiTheme="minorEastAsia"/>
          <w:sz w:val="24"/>
          <w:szCs w:val="24"/>
          <w:lang w:eastAsia="zh-CN"/>
        </w:rPr>
        <w:t>一氟二氯乙烷消费量已从20.00公吨(2.2 ODP吨)增加到97.70公吨(10.75 ODP吨)</w:t>
      </w:r>
      <w:r w:rsidRPr="00BB46BD">
        <w:rPr>
          <w:rFonts w:asciiTheme="minorEastAsia" w:eastAsiaTheme="minorEastAsia" w:hAnsiTheme="minorEastAsia" w:hint="eastAsia"/>
          <w:sz w:val="24"/>
          <w:szCs w:val="24"/>
          <w:lang w:eastAsia="zh-CN"/>
        </w:rPr>
        <w:t>的</w:t>
      </w:r>
      <w:r w:rsidRPr="00BB46BD">
        <w:rPr>
          <w:rFonts w:asciiTheme="minorEastAsia" w:eastAsiaTheme="minorEastAsia" w:hAnsiTheme="minorEastAsia"/>
          <w:sz w:val="24"/>
          <w:szCs w:val="24"/>
          <w:lang w:eastAsia="zh-CN"/>
        </w:rPr>
        <w:t>三</w:t>
      </w:r>
      <w:r w:rsidRPr="00BB46BD">
        <w:rPr>
          <w:rFonts w:asciiTheme="minorEastAsia" w:eastAsiaTheme="minorEastAsia" w:hAnsiTheme="minorEastAsia" w:hint="eastAsia"/>
          <w:sz w:val="24"/>
          <w:szCs w:val="24"/>
          <w:lang w:eastAsia="zh-CN"/>
        </w:rPr>
        <w:t>个</w:t>
      </w:r>
      <w:r w:rsidRPr="00BB46BD">
        <w:rPr>
          <w:rFonts w:asciiTheme="minorEastAsia" w:eastAsiaTheme="minorEastAsia" w:hAnsiTheme="minorEastAsia"/>
          <w:sz w:val="24"/>
          <w:szCs w:val="24"/>
          <w:lang w:eastAsia="zh-CN"/>
        </w:rPr>
        <w:t>企业，平均消费量为32.30公吨(3.55 ODP吨)，应单独协助转</w:t>
      </w:r>
      <w:r w:rsidRPr="00BB46BD">
        <w:rPr>
          <w:rFonts w:asciiTheme="minorEastAsia" w:eastAsiaTheme="minorEastAsia" w:hAnsiTheme="minorEastAsia" w:hint="eastAsia"/>
          <w:sz w:val="24"/>
          <w:szCs w:val="24"/>
          <w:lang w:eastAsia="zh-CN"/>
        </w:rPr>
        <w:t>用</w:t>
      </w:r>
      <w:r w:rsidRPr="00BB46BD">
        <w:rPr>
          <w:rFonts w:asciiTheme="minorEastAsia" w:eastAsiaTheme="minorEastAsia" w:hAnsiTheme="minorEastAsia"/>
          <w:sz w:val="24"/>
          <w:szCs w:val="24"/>
          <w:lang w:eastAsia="zh-CN"/>
        </w:rPr>
        <w:t>环戊烷，而不是在集团项目下</w:t>
      </w:r>
      <w:r w:rsidRPr="00BB46BD">
        <w:rPr>
          <w:rFonts w:asciiTheme="minorEastAsia" w:eastAsiaTheme="minorEastAsia" w:hAnsiTheme="minorEastAsia" w:hint="eastAsia"/>
          <w:sz w:val="24"/>
          <w:szCs w:val="24"/>
          <w:lang w:eastAsia="zh-CN"/>
        </w:rPr>
        <w:t>进行</w:t>
      </w:r>
      <w:r w:rsidRPr="00BB46BD">
        <w:rPr>
          <w:lang w:eastAsia="zh-CN"/>
        </w:rPr>
        <w:t>。</w:t>
      </w:r>
      <w:r w:rsidR="004C6B66" w:rsidRPr="00BB46BD">
        <w:rPr>
          <w:lang w:eastAsia="zh-CN"/>
        </w:rPr>
        <w:t>….</w:t>
      </w:r>
    </w:p>
    <w:p w14:paraId="61868337" w14:textId="4FFBE7CA" w:rsidR="004C6B66" w:rsidRPr="00BB46BD" w:rsidRDefault="00DA0066" w:rsidP="00DA0066">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hint="eastAsia"/>
          <w:sz w:val="24"/>
          <w:szCs w:val="24"/>
          <w:lang w:eastAsia="zh-CN"/>
        </w:rPr>
        <w:t>三个制造商用制冷设备板材的企业的</w:t>
      </w:r>
      <w:r w:rsidR="002A4D3B">
        <w:rPr>
          <w:rFonts w:ascii="KaiTi" w:eastAsia="KaiTi" w:hAnsi="KaiTi" w:hint="eastAsia"/>
          <w:sz w:val="24"/>
          <w:szCs w:val="24"/>
          <w:lang w:eastAsia="zh-CN"/>
        </w:rPr>
        <w:t>单个转换</w:t>
      </w:r>
      <w:r w:rsidRPr="00BB46BD">
        <w:rPr>
          <w:rFonts w:ascii="KaiTi" w:eastAsia="KaiTi" w:hAnsi="KaiTi" w:hint="eastAsia"/>
          <w:sz w:val="24"/>
          <w:szCs w:val="24"/>
          <w:lang w:eastAsia="zh-CN"/>
        </w:rPr>
        <w:t>(开发计划署)</w:t>
      </w:r>
    </w:p>
    <w:bookmarkEnd w:id="11"/>
    <w:p w14:paraId="474E71EB" w14:textId="3A8E19B0" w:rsidR="00DE56E4" w:rsidRPr="00BB46BD" w:rsidRDefault="00052272" w:rsidP="00DE56E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sz w:val="24"/>
          <w:szCs w:val="24"/>
          <w:lang w:eastAsia="zh-CN"/>
        </w:rPr>
        <w:t>这些企业的转换将从第二</w:t>
      </w:r>
      <w:r w:rsidRPr="00BB46BD">
        <w:rPr>
          <w:rFonts w:hint="eastAsia"/>
          <w:sz w:val="24"/>
          <w:szCs w:val="24"/>
          <w:lang w:eastAsia="zh-CN"/>
        </w:rPr>
        <w:t>次付款</w:t>
      </w:r>
      <w:r w:rsidRPr="00BB46BD">
        <w:rPr>
          <w:sz w:val="24"/>
          <w:szCs w:val="24"/>
          <w:lang w:eastAsia="zh-CN"/>
        </w:rPr>
        <w:t>开始</w:t>
      </w:r>
      <w:r w:rsidRPr="00BB46BD">
        <w:rPr>
          <w:lang w:eastAsia="zh-CN"/>
        </w:rPr>
        <w:t>。</w:t>
      </w:r>
      <w:r w:rsidR="00DE56E4" w:rsidRPr="00BB46BD">
        <w:rPr>
          <w:lang w:eastAsia="zh-CN"/>
        </w:rPr>
        <w:t>….</w:t>
      </w:r>
    </w:p>
    <w:p w14:paraId="5ACB9430" w14:textId="60728B29" w:rsidR="00DE56E4" w:rsidRPr="00BB46BD" w:rsidRDefault="00575EF6" w:rsidP="00575EF6">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hint="eastAsia"/>
          <w:sz w:val="24"/>
          <w:szCs w:val="24"/>
          <w:lang w:eastAsia="zh-CN"/>
        </w:rPr>
        <w:t>40个</w:t>
      </w:r>
      <w:r w:rsidRPr="00BB46BD">
        <w:rPr>
          <w:rFonts w:ascii="KaiTi" w:eastAsia="KaiTi" w:hAnsi="KaiTi"/>
          <w:sz w:val="24"/>
          <w:szCs w:val="24"/>
          <w:lang w:eastAsia="zh-CN"/>
        </w:rPr>
        <w:t>制造商用制冷设备</w:t>
      </w:r>
      <w:r w:rsidRPr="00BB46BD">
        <w:rPr>
          <w:rFonts w:ascii="KaiTi" w:eastAsia="KaiTi" w:hAnsi="KaiTi" w:hint="eastAsia"/>
          <w:sz w:val="24"/>
          <w:szCs w:val="24"/>
          <w:lang w:eastAsia="zh-CN"/>
        </w:rPr>
        <w:t>板材</w:t>
      </w:r>
      <w:r w:rsidRPr="00BB46BD">
        <w:rPr>
          <w:rFonts w:ascii="KaiTi" w:eastAsia="KaiTi" w:hAnsi="KaiTi"/>
          <w:sz w:val="24"/>
          <w:szCs w:val="24"/>
          <w:lang w:eastAsia="zh-CN"/>
        </w:rPr>
        <w:t>的企业的集团转换(开发</w:t>
      </w:r>
      <w:r w:rsidRPr="00BB46BD">
        <w:rPr>
          <w:rFonts w:ascii="KaiTi" w:eastAsia="KaiTi" w:hAnsi="KaiTi" w:hint="eastAsia"/>
          <w:sz w:val="24"/>
          <w:szCs w:val="24"/>
          <w:lang w:eastAsia="zh-CN"/>
        </w:rPr>
        <w:t>计划</w:t>
      </w:r>
      <w:r w:rsidRPr="00BB46BD">
        <w:rPr>
          <w:rFonts w:ascii="KaiTi" w:eastAsia="KaiTi" w:hAnsi="KaiTi"/>
          <w:sz w:val="24"/>
          <w:szCs w:val="24"/>
          <w:lang w:eastAsia="zh-CN"/>
        </w:rPr>
        <w:t>署)</w:t>
      </w:r>
    </w:p>
    <w:p w14:paraId="5A5CCCB1" w14:textId="2C4738C1" w:rsidR="007D022D" w:rsidRPr="00BB46BD" w:rsidRDefault="00E77758" w:rsidP="007D022D">
      <w:pPr>
        <w:widowControl w:val="0"/>
        <w:numPr>
          <w:ilvl w:val="0"/>
          <w:numId w:val="22"/>
        </w:numPr>
        <w:tabs>
          <w:tab w:val="clear" w:pos="1080"/>
          <w:tab w:val="left" w:pos="720"/>
        </w:tabs>
        <w:adjustRightInd w:val="0"/>
        <w:spacing w:before="120" w:after="120" w:line="240" w:lineRule="atLeast"/>
        <w:ind w:left="0" w:firstLine="0"/>
        <w:textAlignment w:val="baseline"/>
      </w:pPr>
      <w:r w:rsidRPr="00BB46BD">
        <w:rPr>
          <w:rFonts w:hint="eastAsia"/>
          <w:sz w:val="24"/>
          <w:szCs w:val="24"/>
          <w:lang w:eastAsia="zh-CN"/>
        </w:rPr>
        <w:t>开发计划署向</w:t>
      </w:r>
      <w:r w:rsidRPr="00BB46BD">
        <w:rPr>
          <w:rFonts w:hint="eastAsia"/>
          <w:sz w:val="24"/>
          <w:szCs w:val="24"/>
          <w:lang w:eastAsia="zh-CN"/>
        </w:rPr>
        <w:t>15</w:t>
      </w:r>
      <w:r w:rsidRPr="00BB46BD">
        <w:rPr>
          <w:rFonts w:hint="eastAsia"/>
          <w:sz w:val="24"/>
          <w:szCs w:val="24"/>
          <w:lang w:eastAsia="zh-CN"/>
        </w:rPr>
        <w:t>个企业提供了泡沫塑料材料包，由原材料</w:t>
      </w:r>
      <w:r w:rsidRPr="00BB46BD">
        <w:rPr>
          <w:rFonts w:hint="eastAsia"/>
          <w:sz w:val="24"/>
          <w:szCs w:val="24"/>
          <w:lang w:eastAsia="zh-CN"/>
        </w:rPr>
        <w:t>(</w:t>
      </w:r>
      <w:r w:rsidRPr="00BB46BD">
        <w:rPr>
          <w:rFonts w:hint="eastAsia"/>
          <w:sz w:val="24"/>
          <w:szCs w:val="24"/>
          <w:lang w:eastAsia="zh-CN"/>
        </w:rPr>
        <w:t>多元醇和异氰酸酯</w:t>
      </w:r>
      <w:r w:rsidRPr="00BB46BD">
        <w:rPr>
          <w:rFonts w:hint="eastAsia"/>
          <w:sz w:val="24"/>
          <w:szCs w:val="24"/>
          <w:lang w:eastAsia="zh-CN"/>
        </w:rPr>
        <w:t>)</w:t>
      </w:r>
      <w:r w:rsidRPr="00BB46BD">
        <w:rPr>
          <w:rFonts w:hint="eastAsia"/>
          <w:sz w:val="24"/>
          <w:szCs w:val="24"/>
          <w:lang w:eastAsia="zh-CN"/>
        </w:rPr>
        <w:t>组成，用于测试和试验其设备中使用的水发泡配方。根据测试结果，将优化企业设备，并为在</w:t>
      </w:r>
      <w:r w:rsidRPr="00BB46BD">
        <w:rPr>
          <w:rFonts w:hint="eastAsia"/>
          <w:sz w:val="24"/>
          <w:szCs w:val="24"/>
          <w:lang w:eastAsia="zh-CN"/>
        </w:rPr>
        <w:t>2019</w:t>
      </w:r>
      <w:r w:rsidRPr="00BB46BD">
        <w:rPr>
          <w:rFonts w:hint="eastAsia"/>
          <w:sz w:val="24"/>
          <w:szCs w:val="24"/>
          <w:lang w:eastAsia="zh-CN"/>
        </w:rPr>
        <w:t>年</w:t>
      </w:r>
      <w:r w:rsidRPr="00BB46BD">
        <w:rPr>
          <w:rFonts w:hint="eastAsia"/>
          <w:sz w:val="24"/>
          <w:szCs w:val="24"/>
          <w:lang w:eastAsia="zh-CN"/>
        </w:rPr>
        <w:t>12</w:t>
      </w:r>
      <w:r w:rsidRPr="00BB46BD">
        <w:rPr>
          <w:rFonts w:hint="eastAsia"/>
          <w:sz w:val="24"/>
          <w:szCs w:val="24"/>
          <w:lang w:eastAsia="zh-CN"/>
        </w:rPr>
        <w:t>月前完成转换而提供更多原材料。</w:t>
      </w:r>
      <w:r w:rsidR="007D022D" w:rsidRPr="00BB46BD">
        <w:t>….</w:t>
      </w:r>
    </w:p>
    <w:p w14:paraId="3525958B" w14:textId="506E7569" w:rsidR="007D022D" w:rsidRPr="00BB46BD" w:rsidRDefault="009507C5" w:rsidP="00713F06">
      <w:pPr>
        <w:keepNext/>
        <w:keepLines/>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hint="eastAsia"/>
          <w:sz w:val="24"/>
          <w:szCs w:val="24"/>
          <w:lang w:eastAsia="zh-CN"/>
        </w:rPr>
        <w:lastRenderedPageBreak/>
        <w:t>两个制造自结皮泡沫塑料的企业的转换(德国)</w:t>
      </w:r>
      <w:r w:rsidRPr="00BB46BD">
        <w:rPr>
          <w:rFonts w:ascii="KaiTi" w:eastAsia="KaiTi" w:hAnsi="KaiTi"/>
          <w:sz w:val="24"/>
          <w:szCs w:val="24"/>
          <w:lang w:eastAsia="zh-CN"/>
        </w:rPr>
        <w:t>…</w:t>
      </w:r>
    </w:p>
    <w:p w14:paraId="7DE6B6E8" w14:textId="605992C3" w:rsidR="007D022D" w:rsidRPr="00BB46BD" w:rsidRDefault="007D34EB" w:rsidP="00713F06">
      <w:pPr>
        <w:keepNext/>
        <w:keepLines/>
        <w:widowControl w:val="0"/>
        <w:numPr>
          <w:ilvl w:val="0"/>
          <w:numId w:val="22"/>
        </w:numPr>
        <w:tabs>
          <w:tab w:val="clear" w:pos="1080"/>
          <w:tab w:val="left" w:pos="720"/>
        </w:tabs>
        <w:adjustRightInd w:val="0"/>
        <w:spacing w:before="120" w:after="120" w:line="240" w:lineRule="atLeast"/>
        <w:ind w:left="0" w:firstLine="0"/>
        <w:textAlignment w:val="baseline"/>
      </w:pPr>
      <w:r w:rsidRPr="00BB46BD">
        <w:rPr>
          <w:rFonts w:hint="eastAsia"/>
          <w:sz w:val="24"/>
          <w:szCs w:val="24"/>
          <w:lang w:eastAsia="zh-CN"/>
        </w:rPr>
        <w:t>德国政府访问了这两</w:t>
      </w:r>
      <w:r w:rsidR="001219BE">
        <w:rPr>
          <w:rFonts w:hint="eastAsia"/>
          <w:sz w:val="24"/>
          <w:szCs w:val="24"/>
          <w:lang w:eastAsia="zh-CN"/>
        </w:rPr>
        <w:t>个企业</w:t>
      </w:r>
      <w:r w:rsidRPr="00BB46BD">
        <w:rPr>
          <w:rFonts w:hint="eastAsia"/>
          <w:sz w:val="24"/>
          <w:szCs w:val="24"/>
          <w:lang w:eastAsia="zh-CN"/>
        </w:rPr>
        <w:t>，转换计划得以制定。与</w:t>
      </w:r>
      <w:r w:rsidR="0025698A" w:rsidRPr="00BB46BD">
        <w:rPr>
          <w:rFonts w:hint="eastAsia"/>
          <w:sz w:val="24"/>
          <w:szCs w:val="24"/>
          <w:lang w:eastAsia="zh-CN"/>
        </w:rPr>
        <w:t>这两个</w:t>
      </w:r>
      <w:r w:rsidRPr="00BB46BD">
        <w:rPr>
          <w:rFonts w:hint="eastAsia"/>
          <w:sz w:val="24"/>
          <w:szCs w:val="24"/>
          <w:lang w:eastAsia="zh-CN"/>
        </w:rPr>
        <w:t>企业签订协议后，将开始设备采购程序</w:t>
      </w:r>
      <w:r w:rsidRPr="00BB46BD">
        <w:rPr>
          <w:rFonts w:hint="eastAsia"/>
          <w:lang w:eastAsia="zh-CN"/>
        </w:rPr>
        <w:t>。</w:t>
      </w:r>
      <w:r w:rsidR="007D022D" w:rsidRPr="00BB46BD">
        <w:t>….</w:t>
      </w:r>
    </w:p>
    <w:p w14:paraId="29905ED1" w14:textId="6EFDCF1A" w:rsidR="0017507B" w:rsidRPr="00BB46BD" w:rsidRDefault="005A63FA" w:rsidP="005A63FA">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BB46BD">
        <w:rPr>
          <w:rFonts w:ascii="KaiTi" w:eastAsia="KaiTi" w:hAnsi="KaiTi" w:hint="eastAsia"/>
          <w:sz w:val="24"/>
          <w:szCs w:val="24"/>
          <w:lang w:eastAsia="zh-CN"/>
        </w:rPr>
        <w:t>为开发环戊烷多元醇</w:t>
      </w:r>
      <w:r w:rsidR="0025698A" w:rsidRPr="00BB46BD">
        <w:rPr>
          <w:rFonts w:ascii="KaiTi" w:eastAsia="KaiTi" w:hAnsi="KaiTi" w:hint="eastAsia"/>
          <w:sz w:val="24"/>
          <w:szCs w:val="24"/>
          <w:lang w:eastAsia="zh-CN"/>
        </w:rPr>
        <w:t>配方而</w:t>
      </w:r>
      <w:r w:rsidRPr="00BB46BD">
        <w:rPr>
          <w:rFonts w:ascii="KaiTi" w:eastAsia="KaiTi" w:hAnsi="KaiTi" w:hint="eastAsia"/>
          <w:sz w:val="24"/>
          <w:szCs w:val="24"/>
          <w:lang w:eastAsia="zh-CN"/>
        </w:rPr>
        <w:t>向配方厂家提供技术援助(开发计划署)</w:t>
      </w:r>
      <w:r w:rsidRPr="00BB46BD">
        <w:rPr>
          <w:rFonts w:ascii="KaiTi" w:eastAsia="KaiTi" w:hAnsi="KaiTi"/>
          <w:sz w:val="24"/>
          <w:szCs w:val="24"/>
          <w:lang w:eastAsia="zh-CN"/>
        </w:rPr>
        <w:t>….</w:t>
      </w:r>
    </w:p>
    <w:p w14:paraId="05813291" w14:textId="23D0FBC2" w:rsidR="00253F6A" w:rsidRPr="00BB46BD" w:rsidRDefault="00834950" w:rsidP="00253F6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sz w:val="24"/>
          <w:szCs w:val="24"/>
          <w:lang w:eastAsia="zh-CN"/>
        </w:rPr>
        <w:t>与</w:t>
      </w:r>
      <w:r w:rsidRPr="00BB46BD">
        <w:rPr>
          <w:rFonts w:hint="eastAsia"/>
          <w:sz w:val="24"/>
          <w:szCs w:val="24"/>
          <w:lang w:eastAsia="zh-CN"/>
        </w:rPr>
        <w:t>配方厂家</w:t>
      </w:r>
      <w:r w:rsidRPr="00BB46BD">
        <w:rPr>
          <w:sz w:val="24"/>
          <w:szCs w:val="24"/>
          <w:lang w:eastAsia="zh-CN"/>
        </w:rPr>
        <w:t>签署</w:t>
      </w:r>
      <w:r w:rsidRPr="00BB46BD">
        <w:rPr>
          <w:rFonts w:hint="eastAsia"/>
          <w:sz w:val="24"/>
          <w:szCs w:val="24"/>
          <w:lang w:eastAsia="zh-CN"/>
        </w:rPr>
        <w:t>了</w:t>
      </w:r>
      <w:r w:rsidRPr="00BB46BD">
        <w:rPr>
          <w:sz w:val="24"/>
          <w:szCs w:val="24"/>
          <w:lang w:eastAsia="zh-CN"/>
        </w:rPr>
        <w:t>开发</w:t>
      </w:r>
      <w:r w:rsidRPr="00BB46BD">
        <w:rPr>
          <w:rFonts w:hint="eastAsia"/>
          <w:sz w:val="24"/>
          <w:szCs w:val="24"/>
          <w:lang w:eastAsia="zh-CN"/>
        </w:rPr>
        <w:t>使用</w:t>
      </w:r>
      <w:r w:rsidRPr="00BB46BD">
        <w:rPr>
          <w:sz w:val="24"/>
          <w:szCs w:val="24"/>
          <w:lang w:eastAsia="zh-CN"/>
        </w:rPr>
        <w:t>戊烷</w:t>
      </w:r>
      <w:r w:rsidRPr="00BB46BD">
        <w:rPr>
          <w:rFonts w:hint="eastAsia"/>
          <w:sz w:val="24"/>
          <w:szCs w:val="24"/>
          <w:lang w:eastAsia="zh-CN"/>
        </w:rPr>
        <w:t>的</w:t>
      </w:r>
      <w:r w:rsidRPr="00BB46BD">
        <w:rPr>
          <w:sz w:val="24"/>
          <w:szCs w:val="24"/>
          <w:lang w:eastAsia="zh-CN"/>
        </w:rPr>
        <w:t>预混多元醇</w:t>
      </w:r>
      <w:r w:rsidRPr="00BB46BD">
        <w:rPr>
          <w:rFonts w:hint="eastAsia"/>
          <w:sz w:val="24"/>
          <w:szCs w:val="24"/>
          <w:lang w:eastAsia="zh-CN"/>
        </w:rPr>
        <w:t>配方</w:t>
      </w:r>
      <w:r w:rsidRPr="00BB46BD">
        <w:rPr>
          <w:sz w:val="24"/>
          <w:szCs w:val="24"/>
          <w:lang w:eastAsia="zh-CN"/>
        </w:rPr>
        <w:t>的协议备忘录。所需设备的采购订单</w:t>
      </w:r>
      <w:bookmarkStart w:id="12" w:name="_Hlk26535235"/>
      <w:r w:rsidRPr="00BB46BD">
        <w:rPr>
          <w:sz w:val="24"/>
          <w:szCs w:val="24"/>
          <w:lang w:eastAsia="zh-CN"/>
        </w:rPr>
        <w:t>包括预混装置、反应器、戊烷储罐、预混</w:t>
      </w:r>
      <w:r w:rsidRPr="00BB46BD">
        <w:rPr>
          <w:rFonts w:hint="eastAsia"/>
          <w:sz w:val="24"/>
          <w:szCs w:val="24"/>
          <w:lang w:eastAsia="zh-CN"/>
        </w:rPr>
        <w:t>泵机组</w:t>
      </w:r>
      <w:r w:rsidRPr="00BB46BD">
        <w:rPr>
          <w:sz w:val="24"/>
          <w:szCs w:val="24"/>
          <w:lang w:eastAsia="zh-CN"/>
        </w:rPr>
        <w:t>、缓冲罐、鼓再填充系统</w:t>
      </w:r>
      <w:bookmarkEnd w:id="12"/>
      <w:r w:rsidRPr="00BB46BD">
        <w:rPr>
          <w:sz w:val="24"/>
          <w:szCs w:val="24"/>
          <w:lang w:eastAsia="zh-CN"/>
        </w:rPr>
        <w:t>和安全相关系统，已向设备供应商发出</w:t>
      </w:r>
      <w:r w:rsidRPr="00BB46BD">
        <w:rPr>
          <w:rFonts w:hint="eastAsia"/>
          <w:sz w:val="24"/>
          <w:szCs w:val="24"/>
          <w:lang w:eastAsia="zh-CN"/>
        </w:rPr>
        <w:t>订单</w:t>
      </w:r>
      <w:r w:rsidRPr="00BB46BD">
        <w:rPr>
          <w:sz w:val="24"/>
          <w:szCs w:val="24"/>
          <w:lang w:eastAsia="zh-CN"/>
        </w:rPr>
        <w:t>，</w:t>
      </w:r>
      <w:r w:rsidRPr="00BB46BD">
        <w:rPr>
          <w:rFonts w:hint="eastAsia"/>
          <w:sz w:val="24"/>
          <w:szCs w:val="24"/>
          <w:lang w:eastAsia="zh-CN"/>
        </w:rPr>
        <w:t>提议</w:t>
      </w:r>
      <w:r w:rsidRPr="00BB46BD">
        <w:rPr>
          <w:sz w:val="24"/>
          <w:szCs w:val="24"/>
          <w:lang w:eastAsia="zh-CN"/>
        </w:rPr>
        <w:t>2019</w:t>
      </w:r>
      <w:r w:rsidRPr="00BB46BD">
        <w:rPr>
          <w:sz w:val="24"/>
          <w:szCs w:val="24"/>
          <w:lang w:eastAsia="zh-CN"/>
        </w:rPr>
        <w:t>年底完成设备的安装。</w:t>
      </w:r>
      <w:r w:rsidR="00253F6A" w:rsidRPr="00BB46BD">
        <w:rPr>
          <w:lang w:eastAsia="zh-CN"/>
        </w:rPr>
        <w:t>….</w:t>
      </w:r>
    </w:p>
    <w:p w14:paraId="487D9F32" w14:textId="5C7C07A4" w:rsidR="00253F6A" w:rsidRPr="002A4D3B" w:rsidRDefault="00A04862" w:rsidP="00A04862">
      <w:pPr>
        <w:widowControl w:val="0"/>
        <w:tabs>
          <w:tab w:val="left" w:pos="720"/>
        </w:tabs>
        <w:adjustRightInd w:val="0"/>
        <w:spacing w:before="120" w:after="120" w:line="240" w:lineRule="atLeast"/>
        <w:textAlignment w:val="baseline"/>
        <w:rPr>
          <w:rFonts w:ascii="KaiTi" w:eastAsia="KaiTi" w:hAnsi="KaiTi"/>
          <w:sz w:val="24"/>
          <w:szCs w:val="24"/>
          <w:lang w:eastAsia="zh-CN"/>
        </w:rPr>
      </w:pPr>
      <w:r w:rsidRPr="002A4D3B">
        <w:rPr>
          <w:rFonts w:ascii="KaiTi" w:eastAsia="KaiTi" w:hAnsi="KaiTi" w:hint="eastAsia"/>
          <w:sz w:val="24"/>
          <w:szCs w:val="24"/>
          <w:lang w:eastAsia="zh-CN"/>
        </w:rPr>
        <w:t>向配方厂家提供开发水发泡多元醇配方的技术援助(德国)</w:t>
      </w:r>
    </w:p>
    <w:p w14:paraId="51AA1F6C" w14:textId="2B10D1EC" w:rsidR="00253F6A" w:rsidRPr="00BB46BD" w:rsidRDefault="001035A7" w:rsidP="00253F6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由于难以进口水发泡预混多元醇配方</w:t>
      </w:r>
      <w:r w:rsidR="00DB56A5" w:rsidRPr="00BB46BD">
        <w:rPr>
          <w:rFonts w:hint="eastAsia"/>
          <w:sz w:val="24"/>
          <w:szCs w:val="24"/>
          <w:lang w:eastAsia="zh-CN"/>
        </w:rPr>
        <w:t>开发</w:t>
      </w:r>
      <w:r w:rsidRPr="00BB46BD">
        <w:rPr>
          <w:rFonts w:hint="eastAsia"/>
          <w:sz w:val="24"/>
          <w:szCs w:val="24"/>
          <w:lang w:eastAsia="zh-CN"/>
        </w:rPr>
        <w:t>所需的化学添加剂，因而推迟技术援助方案的执行。</w:t>
      </w:r>
      <w:r w:rsidR="00253F6A" w:rsidRPr="00BB46BD">
        <w:rPr>
          <w:lang w:eastAsia="zh-CN"/>
        </w:rPr>
        <w:t>….</w:t>
      </w:r>
    </w:p>
    <w:p w14:paraId="3227380A" w14:textId="441DB332" w:rsidR="001035A7" w:rsidRPr="00856E3D" w:rsidRDefault="001035A7" w:rsidP="001035A7">
      <w:pPr>
        <w:widowControl w:val="0"/>
        <w:tabs>
          <w:tab w:val="left" w:pos="720"/>
        </w:tabs>
        <w:adjustRightInd w:val="0"/>
        <w:spacing w:before="120" w:after="120" w:line="240" w:lineRule="atLeast"/>
        <w:textAlignment w:val="baseline"/>
        <w:rPr>
          <w:rFonts w:ascii="KaiTi" w:eastAsia="KaiTi" w:hAnsi="KaiTi"/>
          <w:sz w:val="24"/>
          <w:szCs w:val="24"/>
          <w:lang w:eastAsia="zh-CN"/>
        </w:rPr>
      </w:pPr>
      <w:bookmarkStart w:id="13" w:name="_Hlk26536967"/>
      <w:r w:rsidRPr="00856E3D">
        <w:rPr>
          <w:rFonts w:ascii="KaiTi" w:eastAsia="KaiTi" w:hAnsi="KaiTi" w:hint="eastAsia"/>
          <w:sz w:val="24"/>
          <w:szCs w:val="24"/>
          <w:lang w:eastAsia="zh-CN"/>
        </w:rPr>
        <w:t>对94个中小企业的技术援助</w:t>
      </w:r>
    </w:p>
    <w:bookmarkEnd w:id="6"/>
    <w:bookmarkEnd w:id="13"/>
    <w:p w14:paraId="70733060" w14:textId="3F522519" w:rsidR="00253F6A" w:rsidRPr="00BB46BD" w:rsidRDefault="00DD1E30" w:rsidP="00EF63C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sz w:val="24"/>
          <w:szCs w:val="24"/>
          <w:lang w:eastAsia="zh-CN"/>
        </w:rPr>
        <w:t>德国政府为中小企业组织了关于全球变暖潜能值</w:t>
      </w:r>
      <w:r w:rsidR="00563DF3" w:rsidRPr="00BB46BD">
        <w:rPr>
          <w:sz w:val="24"/>
          <w:szCs w:val="24"/>
          <w:lang w:eastAsia="zh-CN"/>
        </w:rPr>
        <w:t>低</w:t>
      </w:r>
      <w:r w:rsidRPr="00BB46BD">
        <w:rPr>
          <w:rFonts w:hint="eastAsia"/>
          <w:sz w:val="24"/>
          <w:szCs w:val="24"/>
          <w:lang w:eastAsia="zh-CN"/>
        </w:rPr>
        <w:t>的</w:t>
      </w:r>
      <w:r w:rsidRPr="00BB46BD">
        <w:rPr>
          <w:sz w:val="24"/>
          <w:szCs w:val="24"/>
          <w:lang w:eastAsia="zh-CN"/>
        </w:rPr>
        <w:t>替代泡沫</w:t>
      </w:r>
      <w:r w:rsidRPr="00BB46BD">
        <w:rPr>
          <w:rFonts w:hint="eastAsia"/>
          <w:sz w:val="24"/>
          <w:szCs w:val="24"/>
          <w:lang w:eastAsia="zh-CN"/>
        </w:rPr>
        <w:t>配方</w:t>
      </w:r>
      <w:r w:rsidRPr="00BB46BD">
        <w:rPr>
          <w:sz w:val="24"/>
          <w:szCs w:val="24"/>
          <w:lang w:eastAsia="zh-CN"/>
        </w:rPr>
        <w:t>技术</w:t>
      </w:r>
      <w:r w:rsidRPr="00BB46BD">
        <w:rPr>
          <w:rFonts w:hint="eastAsia"/>
          <w:sz w:val="24"/>
          <w:szCs w:val="24"/>
          <w:lang w:eastAsia="zh-CN"/>
        </w:rPr>
        <w:t>问题</w:t>
      </w:r>
      <w:r w:rsidRPr="00BB46BD">
        <w:rPr>
          <w:sz w:val="24"/>
          <w:szCs w:val="24"/>
          <w:lang w:eastAsia="zh-CN"/>
        </w:rPr>
        <w:t>讲习班，访问了</w:t>
      </w:r>
      <w:r w:rsidRPr="00BB46BD">
        <w:rPr>
          <w:sz w:val="24"/>
          <w:szCs w:val="24"/>
          <w:lang w:eastAsia="zh-CN"/>
        </w:rPr>
        <w:t>30</w:t>
      </w:r>
      <w:r w:rsidRPr="00BB46BD">
        <w:rPr>
          <w:rFonts w:hint="eastAsia"/>
          <w:sz w:val="24"/>
          <w:szCs w:val="24"/>
          <w:lang w:eastAsia="zh-CN"/>
        </w:rPr>
        <w:t>个</w:t>
      </w:r>
      <w:r w:rsidRPr="00BB46BD">
        <w:rPr>
          <w:sz w:val="24"/>
          <w:szCs w:val="24"/>
          <w:lang w:eastAsia="zh-CN"/>
        </w:rPr>
        <w:t>中小企业。</w:t>
      </w:r>
      <w:r w:rsidR="00563DF3" w:rsidRPr="00BB46BD">
        <w:rPr>
          <w:rFonts w:hint="eastAsia"/>
          <w:sz w:val="24"/>
          <w:szCs w:val="24"/>
          <w:lang w:eastAsia="zh-CN"/>
        </w:rPr>
        <w:t>并在</w:t>
      </w:r>
      <w:r w:rsidRPr="00BB46BD">
        <w:rPr>
          <w:sz w:val="24"/>
          <w:szCs w:val="24"/>
          <w:lang w:eastAsia="zh-CN"/>
        </w:rPr>
        <w:t>必要时</w:t>
      </w:r>
      <w:r w:rsidRPr="00BB46BD">
        <w:rPr>
          <w:rFonts w:hint="eastAsia"/>
          <w:sz w:val="24"/>
          <w:szCs w:val="24"/>
          <w:lang w:eastAsia="zh-CN"/>
        </w:rPr>
        <w:t>以</w:t>
      </w:r>
      <w:r w:rsidRPr="00BB46BD">
        <w:rPr>
          <w:sz w:val="24"/>
          <w:szCs w:val="24"/>
          <w:lang w:eastAsia="zh-CN"/>
        </w:rPr>
        <w:t>专家访问的形式提供技术援助，</w:t>
      </w:r>
      <w:r w:rsidRPr="00BB46BD">
        <w:rPr>
          <w:rFonts w:hint="eastAsia"/>
          <w:sz w:val="24"/>
          <w:szCs w:val="24"/>
          <w:lang w:eastAsia="zh-CN"/>
        </w:rPr>
        <w:t>以</w:t>
      </w:r>
      <w:r w:rsidRPr="00BB46BD">
        <w:rPr>
          <w:sz w:val="24"/>
          <w:szCs w:val="24"/>
          <w:lang w:eastAsia="zh-CN"/>
        </w:rPr>
        <w:t>支持转换。</w:t>
      </w:r>
      <w:r w:rsidR="00253F6A" w:rsidRPr="00BB46BD">
        <w:rPr>
          <w:lang w:eastAsia="zh-CN"/>
        </w:rPr>
        <w:t>….</w:t>
      </w:r>
      <w:r w:rsidR="00563DF3" w:rsidRPr="00BB46BD">
        <w:rPr>
          <w:lang w:eastAsia="zh-CN"/>
        </w:rPr>
        <w:t xml:space="preserve"> </w:t>
      </w:r>
    </w:p>
    <w:p w14:paraId="0DA20026" w14:textId="25101115" w:rsidR="00EF63C7" w:rsidRPr="00BB46BD" w:rsidRDefault="00EF63C7" w:rsidP="00EF63C7">
      <w:pPr>
        <w:widowControl w:val="0"/>
        <w:tabs>
          <w:tab w:val="left" w:pos="720"/>
        </w:tabs>
        <w:adjustRightInd w:val="0"/>
        <w:spacing w:before="120" w:after="120" w:line="240" w:lineRule="atLeast"/>
        <w:textAlignment w:val="baseline"/>
        <w:rPr>
          <w:sz w:val="24"/>
          <w:szCs w:val="24"/>
          <w:u w:val="single"/>
          <w:lang w:eastAsia="zh-CN"/>
        </w:rPr>
      </w:pPr>
      <w:r w:rsidRPr="00BB46BD">
        <w:rPr>
          <w:rFonts w:hint="eastAsia"/>
          <w:sz w:val="24"/>
          <w:szCs w:val="24"/>
          <w:u w:val="single"/>
          <w:lang w:eastAsia="zh-CN"/>
        </w:rPr>
        <w:t>商业制冷制造行业的活动</w:t>
      </w:r>
      <w:r w:rsidRPr="00BB46BD">
        <w:rPr>
          <w:rFonts w:hint="eastAsia"/>
          <w:sz w:val="24"/>
          <w:szCs w:val="24"/>
          <w:u w:val="single"/>
          <w:lang w:eastAsia="zh-CN"/>
        </w:rPr>
        <w:t>(</w:t>
      </w:r>
      <w:r w:rsidRPr="00BB46BD">
        <w:rPr>
          <w:rFonts w:hint="eastAsia"/>
          <w:sz w:val="24"/>
          <w:szCs w:val="24"/>
          <w:u w:val="single"/>
          <w:lang w:eastAsia="zh-CN"/>
        </w:rPr>
        <w:t>开发计划署、德国</w:t>
      </w:r>
      <w:r w:rsidRPr="00BB46BD">
        <w:rPr>
          <w:rFonts w:hint="eastAsia"/>
          <w:sz w:val="24"/>
          <w:szCs w:val="24"/>
          <w:u w:val="single"/>
          <w:lang w:eastAsia="zh-CN"/>
        </w:rPr>
        <w:t>)</w:t>
      </w:r>
    </w:p>
    <w:p w14:paraId="44BED917" w14:textId="4D660C2B" w:rsidR="000F37DF" w:rsidRPr="00BB46BD" w:rsidRDefault="000F37DF" w:rsidP="000F37D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bookmarkStart w:id="14" w:name="_Hlk26538191"/>
      <w:r w:rsidRPr="00BB46BD">
        <w:rPr>
          <w:rFonts w:hint="eastAsia"/>
          <w:sz w:val="24"/>
          <w:szCs w:val="24"/>
          <w:lang w:eastAsia="zh-CN"/>
        </w:rPr>
        <w:t>氟氯烃淘汰管理计划的第二阶段包括该国所有基于氟氯烃的中小型商业制冷制造企业转用选定的替代技术</w:t>
      </w:r>
      <w:r w:rsidRPr="00BB46BD">
        <w:rPr>
          <w:rFonts w:hint="eastAsia"/>
          <w:sz w:val="24"/>
          <w:szCs w:val="24"/>
          <w:lang w:eastAsia="zh-CN"/>
        </w:rPr>
        <w:t>R-290</w:t>
      </w:r>
      <w:r w:rsidRPr="00BB46BD">
        <w:rPr>
          <w:rFonts w:hint="eastAsia"/>
          <w:sz w:val="24"/>
          <w:szCs w:val="24"/>
          <w:lang w:eastAsia="zh-CN"/>
        </w:rPr>
        <w:t>。</w:t>
      </w:r>
    </w:p>
    <w:bookmarkEnd w:id="14"/>
    <w:p w14:paraId="7AF4FB20" w14:textId="54138AB8" w:rsidR="009E3AF5" w:rsidRPr="00BB46BD" w:rsidRDefault="00CE0EDA" w:rsidP="009E3AF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开发计划署</w:t>
      </w:r>
      <w:r w:rsidR="009E3AF5" w:rsidRPr="00BB46BD">
        <w:rPr>
          <w:rFonts w:hint="eastAsia"/>
          <w:sz w:val="24"/>
          <w:szCs w:val="24"/>
          <w:lang w:eastAsia="zh-CN"/>
        </w:rPr>
        <w:t>核查了消费量为</w:t>
      </w:r>
      <w:r w:rsidR="009E3AF5" w:rsidRPr="00BB46BD">
        <w:rPr>
          <w:rFonts w:hint="eastAsia"/>
          <w:sz w:val="24"/>
          <w:szCs w:val="24"/>
          <w:lang w:eastAsia="zh-CN"/>
        </w:rPr>
        <w:t>136.5</w:t>
      </w:r>
      <w:r w:rsidR="009E3AF5" w:rsidRPr="00BB46BD">
        <w:rPr>
          <w:rFonts w:hint="eastAsia"/>
          <w:sz w:val="24"/>
          <w:szCs w:val="24"/>
          <w:lang w:eastAsia="zh-CN"/>
        </w:rPr>
        <w:t>公吨</w:t>
      </w:r>
      <w:r w:rsidR="009E3AF5" w:rsidRPr="00BB46BD">
        <w:rPr>
          <w:rFonts w:hint="eastAsia"/>
          <w:sz w:val="24"/>
          <w:szCs w:val="24"/>
          <w:lang w:eastAsia="zh-CN"/>
        </w:rPr>
        <w:t>(7.51</w:t>
      </w:r>
      <w:r w:rsidR="009E3AF5" w:rsidRPr="00BB46BD">
        <w:rPr>
          <w:lang w:val="en-CA" w:eastAsia="zh-CN"/>
        </w:rPr>
        <w:t xml:space="preserve"> ODP</w:t>
      </w:r>
      <w:r w:rsidR="009E3AF5" w:rsidRPr="00BB46BD">
        <w:rPr>
          <w:rFonts w:hint="eastAsia"/>
          <w:sz w:val="24"/>
          <w:szCs w:val="24"/>
          <w:lang w:eastAsia="zh-CN"/>
        </w:rPr>
        <w:t>吨</w:t>
      </w:r>
      <w:r w:rsidR="009E3AF5" w:rsidRPr="00BB46BD">
        <w:rPr>
          <w:rFonts w:hint="eastAsia"/>
          <w:sz w:val="24"/>
          <w:szCs w:val="24"/>
          <w:lang w:eastAsia="zh-CN"/>
        </w:rPr>
        <w:t>)</w:t>
      </w:r>
      <w:r w:rsidR="009E3AF5" w:rsidRPr="00BB46BD">
        <w:rPr>
          <w:rFonts w:hint="eastAsia"/>
          <w:sz w:val="24"/>
          <w:szCs w:val="24"/>
          <w:lang w:eastAsia="zh-CN"/>
        </w:rPr>
        <w:t>的</w:t>
      </w:r>
      <w:r w:rsidR="009E3AF5" w:rsidRPr="00BB46BD">
        <w:rPr>
          <w:rFonts w:hint="eastAsia"/>
          <w:sz w:val="24"/>
          <w:szCs w:val="24"/>
          <w:lang w:eastAsia="zh-CN"/>
        </w:rPr>
        <w:t>15</w:t>
      </w:r>
      <w:r w:rsidR="009E3AF5" w:rsidRPr="00BB46BD">
        <w:rPr>
          <w:rFonts w:hint="eastAsia"/>
          <w:sz w:val="24"/>
          <w:szCs w:val="24"/>
          <w:lang w:eastAsia="zh-CN"/>
        </w:rPr>
        <w:t>个中小企业</w:t>
      </w:r>
      <w:r w:rsidR="009E3AF5" w:rsidRPr="00BB46BD">
        <w:rPr>
          <w:rFonts w:hint="eastAsia"/>
          <w:sz w:val="24"/>
          <w:szCs w:val="24"/>
          <w:lang w:eastAsia="zh-CN"/>
        </w:rPr>
        <w:t>(</w:t>
      </w:r>
      <w:r w:rsidR="009E3AF5" w:rsidRPr="00BB46BD">
        <w:rPr>
          <w:rFonts w:hint="eastAsia"/>
          <w:sz w:val="24"/>
          <w:szCs w:val="24"/>
          <w:lang w:eastAsia="zh-CN"/>
        </w:rPr>
        <w:t>选自第二阶段</w:t>
      </w:r>
      <w:r w:rsidR="00A23870" w:rsidRPr="00BB46BD">
        <w:rPr>
          <w:rFonts w:hint="eastAsia"/>
          <w:sz w:val="24"/>
          <w:szCs w:val="24"/>
          <w:lang w:eastAsia="zh-CN"/>
        </w:rPr>
        <w:t>所</w:t>
      </w:r>
      <w:r w:rsidR="009E3AF5" w:rsidRPr="00BB46BD">
        <w:rPr>
          <w:rFonts w:hint="eastAsia"/>
          <w:sz w:val="24"/>
          <w:szCs w:val="24"/>
          <w:lang w:eastAsia="zh-CN"/>
        </w:rPr>
        <w:t>包括的</w:t>
      </w:r>
      <w:r w:rsidR="009E3AF5" w:rsidRPr="00BB46BD">
        <w:rPr>
          <w:rFonts w:hint="eastAsia"/>
          <w:sz w:val="24"/>
          <w:szCs w:val="24"/>
          <w:lang w:eastAsia="zh-CN"/>
        </w:rPr>
        <w:t>48</w:t>
      </w:r>
      <w:r w:rsidR="009E3AF5" w:rsidRPr="00BB46BD">
        <w:rPr>
          <w:rFonts w:hint="eastAsia"/>
          <w:sz w:val="24"/>
          <w:szCs w:val="24"/>
          <w:lang w:eastAsia="zh-CN"/>
        </w:rPr>
        <w:t>个</w:t>
      </w:r>
      <w:r w:rsidR="00A23870" w:rsidRPr="00BB46BD">
        <w:rPr>
          <w:rFonts w:hint="eastAsia"/>
          <w:sz w:val="24"/>
          <w:szCs w:val="24"/>
          <w:lang w:eastAsia="zh-CN"/>
        </w:rPr>
        <w:t>中小企业</w:t>
      </w:r>
      <w:r w:rsidR="009E3AF5" w:rsidRPr="00BB46BD">
        <w:rPr>
          <w:rFonts w:hint="eastAsia"/>
          <w:sz w:val="24"/>
          <w:szCs w:val="24"/>
          <w:lang w:eastAsia="zh-CN"/>
        </w:rPr>
        <w:t>)</w:t>
      </w:r>
      <w:r w:rsidR="00A23870" w:rsidRPr="00BB46BD">
        <w:rPr>
          <w:rFonts w:hint="eastAsia"/>
          <w:sz w:val="24"/>
          <w:szCs w:val="24"/>
          <w:lang w:eastAsia="zh-CN"/>
        </w:rPr>
        <w:t>是否符合条件</w:t>
      </w:r>
      <w:r w:rsidR="009E3AF5" w:rsidRPr="00BB46BD">
        <w:rPr>
          <w:rFonts w:hint="eastAsia"/>
          <w:sz w:val="24"/>
          <w:szCs w:val="24"/>
          <w:lang w:eastAsia="zh-CN"/>
        </w:rPr>
        <w:t>。向这</w:t>
      </w:r>
      <w:r w:rsidR="009E3AF5" w:rsidRPr="00BB46BD">
        <w:rPr>
          <w:rFonts w:hint="eastAsia"/>
          <w:sz w:val="24"/>
          <w:szCs w:val="24"/>
          <w:lang w:eastAsia="zh-CN"/>
        </w:rPr>
        <w:t>15</w:t>
      </w:r>
      <w:r w:rsidR="001219BE">
        <w:rPr>
          <w:rFonts w:hint="eastAsia"/>
          <w:sz w:val="24"/>
          <w:szCs w:val="24"/>
          <w:lang w:eastAsia="zh-CN"/>
        </w:rPr>
        <w:t>个企业</w:t>
      </w:r>
      <w:r w:rsidR="009E3AF5" w:rsidRPr="00BB46BD">
        <w:rPr>
          <w:rFonts w:hint="eastAsia"/>
          <w:sz w:val="24"/>
          <w:szCs w:val="24"/>
          <w:lang w:eastAsia="zh-CN"/>
        </w:rPr>
        <w:t>提供了商用制冷转换套件</w:t>
      </w:r>
      <w:r w:rsidR="009E3AF5" w:rsidRPr="00BB46BD">
        <w:rPr>
          <w:rFonts w:hint="eastAsia"/>
          <w:sz w:val="24"/>
          <w:szCs w:val="24"/>
          <w:lang w:eastAsia="zh-CN"/>
        </w:rPr>
        <w:t>(</w:t>
      </w:r>
      <w:r w:rsidR="009E3AF5" w:rsidRPr="00BB46BD">
        <w:rPr>
          <w:rFonts w:hint="eastAsia"/>
          <w:sz w:val="24"/>
          <w:szCs w:val="24"/>
          <w:lang w:eastAsia="zh-CN"/>
        </w:rPr>
        <w:t>例如紧凑型冷凝器、蒸发器、压缩机、膨胀阀、液体和湿度指示器、通风机、恒温控制器、温度传感器、制冷剂和工具</w:t>
      </w:r>
      <w:r w:rsidR="009E3AF5" w:rsidRPr="00BB46BD">
        <w:rPr>
          <w:rFonts w:hint="eastAsia"/>
          <w:sz w:val="24"/>
          <w:szCs w:val="24"/>
          <w:lang w:eastAsia="zh-CN"/>
        </w:rPr>
        <w:t>)</w:t>
      </w:r>
      <w:r w:rsidR="009E3AF5" w:rsidRPr="00BB46BD">
        <w:rPr>
          <w:rFonts w:hint="eastAsia"/>
          <w:sz w:val="24"/>
          <w:szCs w:val="24"/>
          <w:lang w:eastAsia="zh-CN"/>
        </w:rPr>
        <w:t>，以将其基于</w:t>
      </w:r>
      <w:r w:rsidR="009E3AF5" w:rsidRPr="00BB46BD">
        <w:rPr>
          <w:rFonts w:ascii="SimSun" w:hAnsi="SimSun" w:cs="Arial"/>
          <w:sz w:val="24"/>
          <w:szCs w:val="24"/>
          <w:shd w:val="clear" w:color="auto" w:fill="FFFFFF"/>
          <w:lang w:eastAsia="zh-CN"/>
        </w:rPr>
        <w:t>二氟</w:t>
      </w:r>
      <w:r w:rsidR="009E3AF5" w:rsidRPr="00BB46BD">
        <w:rPr>
          <w:rStyle w:val="tran"/>
          <w:rFonts w:ascii="SimSun" w:hAnsi="SimSun" w:cs="Arial"/>
          <w:sz w:val="24"/>
          <w:szCs w:val="24"/>
          <w:shd w:val="clear" w:color="auto" w:fill="FFFFFF"/>
          <w:lang w:eastAsia="zh-CN"/>
        </w:rPr>
        <w:t>一</w:t>
      </w:r>
      <w:r w:rsidR="009E3AF5" w:rsidRPr="00BB46BD">
        <w:rPr>
          <w:rFonts w:ascii="SimSun" w:hAnsi="SimSun" w:cs="Arial"/>
          <w:sz w:val="24"/>
          <w:szCs w:val="24"/>
          <w:shd w:val="clear" w:color="auto" w:fill="FFFFFF"/>
          <w:lang w:eastAsia="zh-CN"/>
        </w:rPr>
        <w:t>氯甲</w:t>
      </w:r>
      <w:r w:rsidR="009E3AF5" w:rsidRPr="00BB46BD">
        <w:rPr>
          <w:rFonts w:ascii="SimSun" w:hAnsi="SimSun" w:cs="Microsoft YaHei" w:hint="eastAsia"/>
          <w:sz w:val="24"/>
          <w:szCs w:val="24"/>
          <w:shd w:val="clear" w:color="auto" w:fill="FFFFFF"/>
          <w:lang w:eastAsia="zh-CN"/>
        </w:rPr>
        <w:t>烷</w:t>
      </w:r>
      <w:r w:rsidR="009E3AF5" w:rsidRPr="00BB46BD">
        <w:rPr>
          <w:rFonts w:hint="eastAsia"/>
          <w:sz w:val="24"/>
          <w:szCs w:val="24"/>
          <w:lang w:eastAsia="zh-CN"/>
        </w:rPr>
        <w:t>的商用制冷独立设备的制造操作转换为基于</w:t>
      </w:r>
      <w:r w:rsidR="009E3AF5" w:rsidRPr="00BB46BD">
        <w:rPr>
          <w:rFonts w:hint="eastAsia"/>
          <w:sz w:val="24"/>
          <w:szCs w:val="24"/>
          <w:lang w:eastAsia="zh-CN"/>
        </w:rPr>
        <w:t>R 290</w:t>
      </w:r>
      <w:r w:rsidR="009E3AF5" w:rsidRPr="00BB46BD">
        <w:rPr>
          <w:rFonts w:hint="eastAsia"/>
          <w:sz w:val="24"/>
          <w:szCs w:val="24"/>
          <w:lang w:eastAsia="zh-CN"/>
        </w:rPr>
        <w:t>的设备</w:t>
      </w:r>
      <w:r w:rsidR="009E3AF5" w:rsidRPr="00BB46BD">
        <w:rPr>
          <w:rFonts w:hint="eastAsia"/>
          <w:sz w:val="24"/>
          <w:szCs w:val="24"/>
          <w:lang w:eastAsia="zh-CN"/>
        </w:rPr>
        <w:t>(</w:t>
      </w:r>
      <w:r w:rsidR="009E3AF5" w:rsidRPr="00BB46BD">
        <w:rPr>
          <w:rFonts w:hint="eastAsia"/>
          <w:sz w:val="24"/>
          <w:szCs w:val="24"/>
          <w:lang w:eastAsia="zh-CN"/>
        </w:rPr>
        <w:t>即展示柜、岛箱、冰箱</w:t>
      </w:r>
      <w:r w:rsidR="009E3AF5" w:rsidRPr="00BB46BD">
        <w:rPr>
          <w:rFonts w:hint="eastAsia"/>
          <w:sz w:val="24"/>
          <w:szCs w:val="24"/>
          <w:lang w:eastAsia="zh-CN"/>
        </w:rPr>
        <w:t>)</w:t>
      </w:r>
      <w:r w:rsidR="009E3AF5" w:rsidRPr="00BB46BD">
        <w:rPr>
          <w:rFonts w:hint="eastAsia"/>
          <w:sz w:val="24"/>
          <w:szCs w:val="24"/>
          <w:lang w:eastAsia="zh-CN"/>
        </w:rPr>
        <w:t>。交付后，在</w:t>
      </w:r>
      <w:r w:rsidRPr="00BB46BD">
        <w:rPr>
          <w:rFonts w:hint="eastAsia"/>
          <w:sz w:val="24"/>
          <w:szCs w:val="24"/>
          <w:lang w:eastAsia="zh-CN"/>
        </w:rPr>
        <w:t>开发计划署</w:t>
      </w:r>
      <w:r w:rsidR="009E3AF5" w:rsidRPr="00BB46BD">
        <w:rPr>
          <w:rFonts w:hint="eastAsia"/>
          <w:sz w:val="24"/>
          <w:szCs w:val="24"/>
          <w:lang w:eastAsia="zh-CN"/>
        </w:rPr>
        <w:t>和德国政府的协助下安装了工具包。这些转换套件的适用性在每个企业都得到验证，重点是对设备</w:t>
      </w:r>
      <w:r w:rsidR="00A23870" w:rsidRPr="00BB46BD">
        <w:rPr>
          <w:rFonts w:hint="eastAsia"/>
          <w:sz w:val="24"/>
          <w:szCs w:val="24"/>
          <w:lang w:eastAsia="zh-CN"/>
        </w:rPr>
        <w:t>进行</w:t>
      </w:r>
      <w:r w:rsidR="009E3AF5" w:rsidRPr="00BB46BD">
        <w:rPr>
          <w:rFonts w:hint="eastAsia"/>
          <w:sz w:val="24"/>
          <w:szCs w:val="24"/>
          <w:lang w:eastAsia="zh-CN"/>
        </w:rPr>
        <w:t>机械和电气测试以及</w:t>
      </w:r>
      <w:r w:rsidR="00A23870" w:rsidRPr="00BB46BD">
        <w:rPr>
          <w:rFonts w:hint="eastAsia"/>
          <w:sz w:val="24"/>
          <w:szCs w:val="24"/>
          <w:lang w:eastAsia="zh-CN"/>
        </w:rPr>
        <w:t>评价</w:t>
      </w:r>
      <w:r w:rsidR="009E3AF5" w:rsidRPr="00BB46BD">
        <w:rPr>
          <w:rFonts w:hint="eastAsia"/>
          <w:sz w:val="24"/>
          <w:szCs w:val="24"/>
          <w:lang w:eastAsia="zh-CN"/>
        </w:rPr>
        <w:t>设备性能。</w:t>
      </w:r>
      <w:r w:rsidR="009E3AF5" w:rsidRPr="00BB46BD">
        <w:rPr>
          <w:lang w:eastAsia="zh-CN"/>
        </w:rPr>
        <w:t>….</w:t>
      </w:r>
      <w:r w:rsidR="006D152A" w:rsidRPr="00BB46BD">
        <w:rPr>
          <w:lang w:eastAsia="zh-CN"/>
        </w:rPr>
        <w:t xml:space="preserve"> </w:t>
      </w:r>
    </w:p>
    <w:p w14:paraId="5AC3BBCD" w14:textId="650AC4CD" w:rsidR="006D152A" w:rsidRPr="00BB46BD" w:rsidRDefault="006D152A" w:rsidP="006D152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根据第</w:t>
      </w:r>
      <w:r w:rsidRPr="00BB46BD">
        <w:rPr>
          <w:rFonts w:hint="eastAsia"/>
          <w:sz w:val="24"/>
          <w:szCs w:val="24"/>
          <w:lang w:eastAsia="zh-CN"/>
        </w:rPr>
        <w:t>77/44(d)</w:t>
      </w:r>
      <w:r w:rsidRPr="00BB46BD">
        <w:rPr>
          <w:rFonts w:hint="eastAsia"/>
          <w:sz w:val="24"/>
          <w:szCs w:val="24"/>
          <w:lang w:eastAsia="zh-CN"/>
        </w:rPr>
        <w:t>号决定</w:t>
      </w:r>
      <w:bookmarkStart w:id="15" w:name="_Hlk26537738"/>
      <w:r w:rsidRPr="00BB46BD">
        <w:rPr>
          <w:rStyle w:val="FootnoteReference"/>
          <w:lang w:val="en-CA"/>
        </w:rPr>
        <w:footnoteReference w:id="7"/>
      </w:r>
      <w:bookmarkEnd w:id="15"/>
      <w:r w:rsidRPr="00BB46BD">
        <w:rPr>
          <w:rFonts w:hint="eastAsia"/>
          <w:sz w:val="24"/>
          <w:szCs w:val="24"/>
          <w:lang w:eastAsia="zh-CN"/>
        </w:rPr>
        <w:t>，提供了关于使用这些转换套件包的详细进度报告。它的结论是</w:t>
      </w:r>
      <w:r w:rsidR="00AA6BE2" w:rsidRPr="00BB46BD">
        <w:rPr>
          <w:rFonts w:hint="eastAsia"/>
          <w:sz w:val="24"/>
          <w:szCs w:val="24"/>
          <w:lang w:eastAsia="zh-CN"/>
        </w:rPr>
        <w:t>：</w:t>
      </w:r>
      <w:r w:rsidRPr="00BB46BD">
        <w:rPr>
          <w:rFonts w:hint="eastAsia"/>
          <w:sz w:val="24"/>
          <w:szCs w:val="24"/>
          <w:lang w:eastAsia="zh-CN"/>
        </w:rPr>
        <w:t>转换套件包的使用是成功的，并为其余企业提供了以具有成本效益的方式获得</w:t>
      </w:r>
      <w:r w:rsidR="001219BE">
        <w:rPr>
          <w:rFonts w:hint="eastAsia"/>
          <w:sz w:val="24"/>
          <w:szCs w:val="24"/>
          <w:lang w:eastAsia="zh-CN"/>
        </w:rPr>
        <w:t>援</w:t>
      </w:r>
      <w:r w:rsidRPr="00BB46BD">
        <w:rPr>
          <w:rFonts w:hint="eastAsia"/>
          <w:sz w:val="24"/>
          <w:szCs w:val="24"/>
          <w:lang w:eastAsia="zh-CN"/>
        </w:rPr>
        <w:t>助的机会。接受援助的受益企业承诺在最初生产替代制冷剂六个月后停止生产基于</w:t>
      </w:r>
      <w:r w:rsidRPr="00BB46BD">
        <w:rPr>
          <w:rFonts w:ascii="SimSun" w:hAnsi="SimSun" w:cs="Arial"/>
          <w:sz w:val="24"/>
          <w:szCs w:val="24"/>
          <w:shd w:val="clear" w:color="auto" w:fill="FFFFFF"/>
          <w:lang w:eastAsia="zh-CN"/>
        </w:rPr>
        <w:t>二氟</w:t>
      </w:r>
      <w:r w:rsidRPr="00BB46BD">
        <w:rPr>
          <w:rStyle w:val="tran"/>
          <w:rFonts w:ascii="SimSun" w:hAnsi="SimSun" w:cs="Arial"/>
          <w:sz w:val="24"/>
          <w:szCs w:val="24"/>
          <w:shd w:val="clear" w:color="auto" w:fill="FFFFFF"/>
          <w:lang w:eastAsia="zh-CN"/>
        </w:rPr>
        <w:t>一</w:t>
      </w:r>
      <w:r w:rsidRPr="00BB46BD">
        <w:rPr>
          <w:rFonts w:ascii="SimSun" w:hAnsi="SimSun" w:cs="Arial"/>
          <w:sz w:val="24"/>
          <w:szCs w:val="24"/>
          <w:shd w:val="clear" w:color="auto" w:fill="FFFFFF"/>
          <w:lang w:eastAsia="zh-CN"/>
        </w:rPr>
        <w:t>氯甲</w:t>
      </w:r>
      <w:r w:rsidRPr="00BB46BD">
        <w:rPr>
          <w:rFonts w:ascii="SimSun" w:hAnsi="SimSun" w:cs="Microsoft YaHei" w:hint="eastAsia"/>
          <w:sz w:val="24"/>
          <w:szCs w:val="24"/>
          <w:shd w:val="clear" w:color="auto" w:fill="FFFFFF"/>
          <w:lang w:eastAsia="zh-CN"/>
        </w:rPr>
        <w:t>烷</w:t>
      </w:r>
      <w:r w:rsidRPr="00BB46BD">
        <w:rPr>
          <w:rFonts w:hint="eastAsia"/>
          <w:sz w:val="24"/>
          <w:szCs w:val="24"/>
          <w:lang w:eastAsia="zh-CN"/>
        </w:rPr>
        <w:t>的商用制冷产品；将在第二和第三次付款</w:t>
      </w:r>
      <w:r w:rsidR="00A20167" w:rsidRPr="00BB46BD">
        <w:rPr>
          <w:rFonts w:hint="eastAsia"/>
          <w:sz w:val="24"/>
          <w:szCs w:val="24"/>
          <w:lang w:eastAsia="zh-CN"/>
        </w:rPr>
        <w:t>时</w:t>
      </w:r>
      <w:r w:rsidRPr="00BB46BD">
        <w:rPr>
          <w:rFonts w:hint="eastAsia"/>
          <w:sz w:val="24"/>
          <w:szCs w:val="24"/>
          <w:lang w:eastAsia="zh-CN"/>
        </w:rPr>
        <w:t>获得成套套件的其他企业也承诺在收到</w:t>
      </w:r>
      <w:r w:rsidR="00A20167" w:rsidRPr="00BB46BD">
        <w:rPr>
          <w:rFonts w:hint="eastAsia"/>
          <w:sz w:val="24"/>
          <w:szCs w:val="24"/>
          <w:lang w:eastAsia="zh-CN"/>
        </w:rPr>
        <w:t>这些</w:t>
      </w:r>
      <w:r w:rsidRPr="00BB46BD">
        <w:rPr>
          <w:rFonts w:hint="eastAsia"/>
          <w:sz w:val="24"/>
          <w:szCs w:val="24"/>
          <w:lang w:eastAsia="zh-CN"/>
        </w:rPr>
        <w:t>套件六个月后停止使用</w:t>
      </w:r>
      <w:r w:rsidRPr="00BB46BD">
        <w:rPr>
          <w:rFonts w:ascii="SimSun" w:hAnsi="SimSun" w:cs="Arial"/>
          <w:sz w:val="24"/>
          <w:szCs w:val="24"/>
          <w:shd w:val="clear" w:color="auto" w:fill="FFFFFF"/>
          <w:lang w:eastAsia="zh-CN"/>
        </w:rPr>
        <w:t>二氟</w:t>
      </w:r>
      <w:r w:rsidRPr="00BB46BD">
        <w:rPr>
          <w:rStyle w:val="tran"/>
          <w:rFonts w:ascii="SimSun" w:hAnsi="SimSun" w:cs="Arial"/>
          <w:sz w:val="24"/>
          <w:szCs w:val="24"/>
          <w:shd w:val="clear" w:color="auto" w:fill="FFFFFF"/>
          <w:lang w:eastAsia="zh-CN"/>
        </w:rPr>
        <w:t>一</w:t>
      </w:r>
      <w:r w:rsidRPr="00BB46BD">
        <w:rPr>
          <w:rFonts w:ascii="SimSun" w:hAnsi="SimSun" w:cs="Arial"/>
          <w:sz w:val="24"/>
          <w:szCs w:val="24"/>
          <w:shd w:val="clear" w:color="auto" w:fill="FFFFFF"/>
          <w:lang w:eastAsia="zh-CN"/>
        </w:rPr>
        <w:t>氯甲</w:t>
      </w:r>
      <w:r w:rsidRPr="00BB46BD">
        <w:rPr>
          <w:rFonts w:ascii="SimSun" w:hAnsi="SimSun" w:cs="Microsoft YaHei" w:hint="eastAsia"/>
          <w:sz w:val="24"/>
          <w:szCs w:val="24"/>
          <w:shd w:val="clear" w:color="auto" w:fill="FFFFFF"/>
          <w:lang w:eastAsia="zh-CN"/>
        </w:rPr>
        <w:t>烷</w:t>
      </w:r>
      <w:r w:rsidRPr="00BB46BD">
        <w:rPr>
          <w:rFonts w:hint="eastAsia"/>
          <w:sz w:val="24"/>
          <w:szCs w:val="24"/>
          <w:lang w:eastAsia="zh-CN"/>
        </w:rPr>
        <w:t>。</w:t>
      </w:r>
      <w:r w:rsidRPr="00BB46BD">
        <w:rPr>
          <w:lang w:eastAsia="zh-CN"/>
        </w:rPr>
        <w:t>….</w:t>
      </w:r>
    </w:p>
    <w:p w14:paraId="1A5B6B1C" w14:textId="14A9A28A" w:rsidR="00452403" w:rsidRPr="00BB46BD" w:rsidRDefault="00452403" w:rsidP="00452403">
      <w:pPr>
        <w:widowControl w:val="0"/>
        <w:tabs>
          <w:tab w:val="left" w:pos="720"/>
        </w:tabs>
        <w:adjustRightInd w:val="0"/>
        <w:spacing w:before="120" w:after="120" w:line="240" w:lineRule="atLeast"/>
        <w:textAlignment w:val="baseline"/>
        <w:rPr>
          <w:sz w:val="24"/>
          <w:szCs w:val="24"/>
          <w:u w:val="single"/>
          <w:lang w:val="en-US" w:eastAsia="zh-CN"/>
        </w:rPr>
      </w:pPr>
      <w:bookmarkStart w:id="16" w:name="_Hlk26541606"/>
      <w:r w:rsidRPr="00BB46BD">
        <w:rPr>
          <w:rFonts w:hint="eastAsia"/>
          <w:sz w:val="24"/>
          <w:szCs w:val="24"/>
          <w:u w:val="single"/>
          <w:lang w:eastAsia="zh-CN"/>
        </w:rPr>
        <w:t>制冷维修行业（环境规划署、工发组织和德国政府）</w:t>
      </w:r>
    </w:p>
    <w:p w14:paraId="0E13BDF3" w14:textId="33B46AF6" w:rsidR="00253F6A" w:rsidRPr="00BB46BD" w:rsidRDefault="00D42D8E" w:rsidP="00253F6A">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bookmarkStart w:id="17" w:name="_Hlk26541625"/>
      <w:bookmarkEnd w:id="16"/>
      <w:r w:rsidRPr="00BB46BD">
        <w:rPr>
          <w:rFonts w:asciiTheme="minorEastAsia" w:eastAsiaTheme="minorEastAsia" w:hAnsiTheme="minorEastAsia" w:hint="eastAsia"/>
          <w:sz w:val="24"/>
          <w:szCs w:val="24"/>
          <w:lang w:eastAsia="zh-CN"/>
        </w:rPr>
        <w:t>在制冷维修行业执行了下列活动：</w:t>
      </w:r>
      <w:bookmarkEnd w:id="17"/>
      <w:r w:rsidR="00253F6A" w:rsidRPr="00BB46BD">
        <w:rPr>
          <w:rFonts w:asciiTheme="minorEastAsia" w:eastAsiaTheme="minorEastAsia" w:hAnsiTheme="minorEastAsia"/>
          <w:sz w:val="24"/>
          <w:szCs w:val="24"/>
          <w:lang w:eastAsia="zh-CN"/>
        </w:rPr>
        <w:t>…</w:t>
      </w:r>
    </w:p>
    <w:p w14:paraId="3D1804DC" w14:textId="19069BE3" w:rsidR="00D42D8E" w:rsidRPr="00BB46BD" w:rsidRDefault="005C3F0D" w:rsidP="00D42D8E">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与技术职业培训组织签署如何实施技师良好做法培训的协议；更新培训和认证系统的课程，以纳入氟氯烃的良好维修做法；以及培训设备的采购</w:t>
      </w:r>
      <w:r w:rsidRPr="00BB46BD">
        <w:rPr>
          <w:rFonts w:hint="eastAsia"/>
          <w:sz w:val="24"/>
          <w:szCs w:val="24"/>
          <w:lang w:eastAsia="zh-CN"/>
        </w:rPr>
        <w:t>(</w:t>
      </w:r>
      <w:r w:rsidRPr="00BB46BD">
        <w:rPr>
          <w:rFonts w:hint="eastAsia"/>
          <w:sz w:val="24"/>
          <w:szCs w:val="24"/>
          <w:lang w:eastAsia="zh-CN"/>
        </w:rPr>
        <w:t>例如回收装置、气瓶、歧管、检漏器、切管机、</w:t>
      </w:r>
      <w:r w:rsidRPr="00BB46BD">
        <w:rPr>
          <w:rFonts w:asciiTheme="minorEastAsia" w:hAnsiTheme="minorEastAsia" w:hint="eastAsia"/>
          <w:sz w:val="24"/>
          <w:szCs w:val="24"/>
          <w:lang w:eastAsia="zh-CN"/>
        </w:rPr>
        <w:t>洛克环</w:t>
      </w:r>
      <w:r w:rsidRPr="00BB46BD">
        <w:rPr>
          <w:rFonts w:hint="eastAsia"/>
          <w:sz w:val="24"/>
          <w:szCs w:val="24"/>
          <w:lang w:eastAsia="zh-CN"/>
        </w:rPr>
        <w:t>)</w:t>
      </w:r>
      <w:r w:rsidRPr="00BB46BD">
        <w:rPr>
          <w:rFonts w:hint="eastAsia"/>
          <w:sz w:val="24"/>
          <w:szCs w:val="24"/>
          <w:lang w:eastAsia="zh-CN"/>
        </w:rPr>
        <w:t>；并与伊朗标准和工业</w:t>
      </w:r>
      <w:r w:rsidRPr="00BB46BD">
        <w:rPr>
          <w:rFonts w:hint="eastAsia"/>
          <w:sz w:val="24"/>
          <w:szCs w:val="24"/>
          <w:lang w:eastAsia="zh-CN"/>
        </w:rPr>
        <w:lastRenderedPageBreak/>
        <w:t>研究所签署了关于制定和审查标准的协议；</w:t>
      </w:r>
      <w:r w:rsidR="00D42D8E" w:rsidRPr="00BB46BD">
        <w:rPr>
          <w:lang w:eastAsia="zh-CN"/>
        </w:rPr>
        <w:t>….</w:t>
      </w:r>
    </w:p>
    <w:p w14:paraId="5D7F3B6B" w14:textId="16A93450" w:rsidR="00D42D8E" w:rsidRPr="00BB46BD" w:rsidRDefault="00A35EFD" w:rsidP="00D42D8E">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对来自伊朗伊斯兰共和国各培训中心的</w:t>
      </w:r>
      <w:r w:rsidRPr="00BB46BD">
        <w:rPr>
          <w:rFonts w:hint="eastAsia"/>
          <w:sz w:val="24"/>
          <w:szCs w:val="24"/>
          <w:lang w:eastAsia="zh-CN"/>
        </w:rPr>
        <w:t>20</w:t>
      </w:r>
      <w:r w:rsidRPr="00BB46BD">
        <w:rPr>
          <w:rFonts w:hint="eastAsia"/>
          <w:sz w:val="24"/>
          <w:szCs w:val="24"/>
          <w:lang w:eastAsia="zh-CN"/>
        </w:rPr>
        <w:t>名主任培训师进行制冷良好做法进修课程的培训；一名主任培训师参加了环境规划署组织的关于良好维修做法和易燃制冷剂处理的区域讲习班；国家臭氧机构和另一名主任培训师参加了环境规划署组织的结对讲习班，内容是将良好维修做法纳入该国的职业培训和教育系统，其中包括认证问题；</w:t>
      </w:r>
      <w:r w:rsidR="00D42D8E" w:rsidRPr="00BB46BD">
        <w:rPr>
          <w:lang w:eastAsia="zh-CN"/>
        </w:rPr>
        <w:t>….</w:t>
      </w:r>
    </w:p>
    <w:p w14:paraId="75176D5B" w14:textId="4EAEB202" w:rsidR="00D42D8E" w:rsidRPr="00BB46BD" w:rsidRDefault="00A35EFD" w:rsidP="00D42D8E">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购买四种制冷剂识别器，并将其分发给主要港口，以支持对消耗臭氧层物质进出口的监测；</w:t>
      </w:r>
      <w:r w:rsidR="00D42D8E" w:rsidRPr="00BB46BD">
        <w:rPr>
          <w:lang w:eastAsia="zh-CN"/>
        </w:rPr>
        <w:t>….</w:t>
      </w:r>
    </w:p>
    <w:p w14:paraId="1ECB3512" w14:textId="3D82BCAC" w:rsidR="00D42D8E" w:rsidRPr="00BB46BD" w:rsidRDefault="00624E3B" w:rsidP="00D42D8E">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参加环境规划署组织的与阿富汗和巴基斯坦官员关于消耗臭氧层物质贸易的边境对话</w:t>
      </w:r>
      <w:r w:rsidRPr="00BB46BD">
        <w:rPr>
          <w:rFonts w:hint="eastAsia"/>
          <w:sz w:val="24"/>
          <w:szCs w:val="24"/>
          <w:lang w:eastAsia="zh-CN"/>
        </w:rPr>
        <w:t xml:space="preserve"> (</w:t>
      </w:r>
      <w:r w:rsidRPr="00BB46BD">
        <w:rPr>
          <w:rFonts w:hint="eastAsia"/>
          <w:sz w:val="24"/>
          <w:szCs w:val="24"/>
          <w:lang w:eastAsia="zh-CN"/>
        </w:rPr>
        <w:t>国家臭氧机构和两名海关人员</w:t>
      </w:r>
      <w:r w:rsidRPr="00BB46BD">
        <w:rPr>
          <w:rFonts w:hint="eastAsia"/>
          <w:sz w:val="24"/>
          <w:szCs w:val="24"/>
          <w:lang w:eastAsia="zh-CN"/>
        </w:rPr>
        <w:t>)</w:t>
      </w:r>
      <w:r w:rsidRPr="00BB46BD">
        <w:rPr>
          <w:rFonts w:hint="eastAsia"/>
          <w:sz w:val="24"/>
          <w:szCs w:val="24"/>
          <w:lang w:eastAsia="zh-CN"/>
        </w:rPr>
        <w:t>；</w:t>
      </w:r>
      <w:r w:rsidR="00D42D8E" w:rsidRPr="00BB46BD">
        <w:rPr>
          <w:lang w:eastAsia="zh-CN"/>
        </w:rPr>
        <w:t>….</w:t>
      </w:r>
    </w:p>
    <w:p w14:paraId="74BFB480" w14:textId="0857C9D7" w:rsidR="00D42D8E" w:rsidRPr="00BB46BD" w:rsidRDefault="00D24EC3" w:rsidP="00D42D8E">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完成关于绿色采购以及建筑和施工行业在氟氯烃淘汰中的作用的讲习班</w:t>
      </w:r>
      <w:r w:rsidRPr="00BB46BD">
        <w:rPr>
          <w:rFonts w:hint="eastAsia"/>
          <w:sz w:val="24"/>
          <w:szCs w:val="24"/>
          <w:lang w:eastAsia="zh-CN"/>
        </w:rPr>
        <w:t>(</w:t>
      </w:r>
      <w:r w:rsidRPr="00BB46BD">
        <w:rPr>
          <w:rFonts w:hint="eastAsia"/>
          <w:sz w:val="24"/>
          <w:szCs w:val="24"/>
          <w:lang w:eastAsia="zh-CN"/>
        </w:rPr>
        <w:t>有</w:t>
      </w:r>
      <w:r w:rsidRPr="00BB46BD">
        <w:rPr>
          <w:rFonts w:hint="eastAsia"/>
          <w:sz w:val="24"/>
          <w:szCs w:val="24"/>
          <w:lang w:eastAsia="zh-CN"/>
        </w:rPr>
        <w:t>200</w:t>
      </w:r>
      <w:r w:rsidRPr="00BB46BD">
        <w:rPr>
          <w:rFonts w:hint="eastAsia"/>
          <w:sz w:val="24"/>
          <w:szCs w:val="24"/>
          <w:lang w:eastAsia="zh-CN"/>
        </w:rPr>
        <w:t>名利益攸关方参加</w:t>
      </w:r>
      <w:r w:rsidRPr="00BB46BD">
        <w:rPr>
          <w:rFonts w:hint="eastAsia"/>
          <w:sz w:val="24"/>
          <w:szCs w:val="24"/>
          <w:lang w:eastAsia="zh-CN"/>
        </w:rPr>
        <w:t>)</w:t>
      </w:r>
      <w:r w:rsidRPr="00BB46BD">
        <w:rPr>
          <w:rFonts w:hint="eastAsia"/>
          <w:sz w:val="24"/>
          <w:szCs w:val="24"/>
          <w:lang w:eastAsia="zh-CN"/>
        </w:rPr>
        <w:t>，以加强商会、制冷剂行业工会、能效组织、国家标准组织和国家臭氧层保护办公室之间的合作，支持氟氯烃淘汰；和</w:t>
      </w:r>
      <w:r w:rsidR="00D42D8E" w:rsidRPr="00BB46BD">
        <w:rPr>
          <w:lang w:eastAsia="zh-CN"/>
        </w:rPr>
        <w:t>….</w:t>
      </w:r>
    </w:p>
    <w:p w14:paraId="3C5277EA" w14:textId="7A03A38E" w:rsidR="00FD592E" w:rsidRPr="00BB46BD" w:rsidRDefault="00D24EC3" w:rsidP="000E1F64">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将出版物</w:t>
      </w:r>
      <w:r w:rsidRPr="00BB46BD">
        <w:rPr>
          <w:rFonts w:hint="eastAsia"/>
          <w:sz w:val="24"/>
          <w:szCs w:val="24"/>
          <w:lang w:eastAsia="zh-CN"/>
        </w:rPr>
        <w:t xml:space="preserve"> (</w:t>
      </w:r>
      <w:r w:rsidRPr="00BB46BD">
        <w:rPr>
          <w:rFonts w:hint="eastAsia"/>
          <w:sz w:val="24"/>
          <w:szCs w:val="24"/>
          <w:lang w:eastAsia="zh-CN"/>
        </w:rPr>
        <w:t>绿色海关指南、易燃制冷剂良好维修做法快速指南</w:t>
      </w:r>
      <w:r w:rsidRPr="00BB46BD">
        <w:rPr>
          <w:rFonts w:hint="eastAsia"/>
          <w:sz w:val="24"/>
          <w:szCs w:val="24"/>
          <w:lang w:eastAsia="zh-CN"/>
        </w:rPr>
        <w:t xml:space="preserve">) </w:t>
      </w:r>
      <w:r w:rsidRPr="00BB46BD">
        <w:rPr>
          <w:rFonts w:hint="eastAsia"/>
          <w:sz w:val="24"/>
          <w:szCs w:val="24"/>
          <w:lang w:eastAsia="zh-CN"/>
        </w:rPr>
        <w:t>翻译成波斯语，并分发给利益攸关方。</w:t>
      </w:r>
      <w:r w:rsidR="00D42D8E" w:rsidRPr="00BB46BD">
        <w:rPr>
          <w:lang w:eastAsia="zh-CN"/>
        </w:rPr>
        <w:t>….</w:t>
      </w:r>
    </w:p>
    <w:p w14:paraId="266ADC7C" w14:textId="7085915E" w:rsidR="00253F6A" w:rsidRPr="00BB46BD" w:rsidRDefault="004460B4" w:rsidP="00253F6A">
      <w:pPr>
        <w:widowControl w:val="0"/>
        <w:numPr>
          <w:ilvl w:val="0"/>
          <w:numId w:val="22"/>
        </w:numPr>
        <w:tabs>
          <w:tab w:val="clear" w:pos="1080"/>
          <w:tab w:val="left" w:pos="720"/>
        </w:tabs>
        <w:adjustRightInd w:val="0"/>
        <w:spacing w:before="120" w:after="120" w:line="240" w:lineRule="atLeast"/>
        <w:ind w:left="0" w:firstLine="0"/>
        <w:textAlignment w:val="baseline"/>
      </w:pPr>
      <w:r w:rsidRPr="00BB46BD">
        <w:rPr>
          <w:rFonts w:hint="eastAsia"/>
          <w:sz w:val="24"/>
          <w:szCs w:val="24"/>
          <w:lang w:eastAsia="zh-CN"/>
        </w:rPr>
        <w:t>2019</w:t>
      </w:r>
      <w:r w:rsidRPr="00BB46BD">
        <w:rPr>
          <w:rFonts w:hint="eastAsia"/>
          <w:sz w:val="24"/>
          <w:szCs w:val="24"/>
          <w:lang w:eastAsia="zh-CN"/>
        </w:rPr>
        <w:t>年</w:t>
      </w:r>
      <w:r w:rsidRPr="00BB46BD">
        <w:rPr>
          <w:rFonts w:hint="eastAsia"/>
          <w:sz w:val="24"/>
          <w:szCs w:val="24"/>
          <w:lang w:eastAsia="zh-CN"/>
        </w:rPr>
        <w:t>9</w:t>
      </w:r>
      <w:r w:rsidRPr="00BB46BD">
        <w:rPr>
          <w:rFonts w:hint="eastAsia"/>
          <w:sz w:val="24"/>
          <w:szCs w:val="24"/>
          <w:lang w:eastAsia="zh-CN"/>
        </w:rPr>
        <w:t>月，国家臭氧机构和伊朗海关总署因积极使用非正式事先知情同意、防止非法贸易和没收非法贸易而获得《蒙特利尔议定书》全球海关和执法人员奖。</w:t>
      </w:r>
      <w:r w:rsidR="00253F6A" w:rsidRPr="00BB46BD">
        <w:t>….</w:t>
      </w:r>
    </w:p>
    <w:p w14:paraId="42F48CC7" w14:textId="6A362FA0" w:rsidR="00FD592E" w:rsidRPr="00BB46BD" w:rsidRDefault="009B5DF6" w:rsidP="001A0EE6">
      <w:pPr>
        <w:widowControl w:val="0"/>
        <w:adjustRightInd w:val="0"/>
        <w:spacing w:before="120" w:after="120" w:line="240" w:lineRule="atLeast"/>
        <w:textAlignment w:val="baseline"/>
        <w:rPr>
          <w:sz w:val="24"/>
          <w:szCs w:val="24"/>
          <w:u w:val="single"/>
          <w:lang w:eastAsia="zh-CN"/>
        </w:rPr>
      </w:pPr>
      <w:r w:rsidRPr="00BB46BD">
        <w:rPr>
          <w:rFonts w:hint="eastAsia"/>
          <w:sz w:val="24"/>
          <w:szCs w:val="24"/>
          <w:u w:val="single"/>
          <w:lang w:eastAsia="zh-CN"/>
        </w:rPr>
        <w:t>项目执行和监测机构</w:t>
      </w:r>
      <w:r w:rsidR="009A4AC1" w:rsidRPr="00BB46BD">
        <w:rPr>
          <w:rFonts w:hint="eastAsia"/>
          <w:sz w:val="24"/>
          <w:szCs w:val="24"/>
          <w:u w:val="single"/>
          <w:lang w:eastAsia="zh-CN"/>
        </w:rPr>
        <w:t>（</w:t>
      </w:r>
      <w:r w:rsidR="009A4AC1" w:rsidRPr="00BB46BD">
        <w:rPr>
          <w:rFonts w:hint="eastAsia"/>
          <w:sz w:val="24"/>
          <w:szCs w:val="24"/>
          <w:u w:val="single"/>
          <w:lang w:eastAsia="zh-CN"/>
        </w:rPr>
        <w:t>PMU</w:t>
      </w:r>
      <w:r w:rsidR="009A4AC1" w:rsidRPr="00BB46BD">
        <w:rPr>
          <w:rFonts w:hint="eastAsia"/>
          <w:sz w:val="24"/>
          <w:szCs w:val="24"/>
          <w:u w:val="single"/>
          <w:lang w:eastAsia="zh-CN"/>
        </w:rPr>
        <w:t>）</w:t>
      </w:r>
    </w:p>
    <w:p w14:paraId="50826182" w14:textId="17BFA28F" w:rsidR="003F211D" w:rsidRPr="00BB46BD" w:rsidRDefault="004460B4" w:rsidP="004460B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第一阶段设立于国家臭氧机构的项目执行和监测机构将继续协助</w:t>
      </w:r>
      <w:r w:rsidR="001219BE">
        <w:rPr>
          <w:rFonts w:hint="eastAsia"/>
          <w:sz w:val="24"/>
          <w:szCs w:val="24"/>
          <w:lang w:eastAsia="zh-CN"/>
        </w:rPr>
        <w:t>执行</w:t>
      </w:r>
      <w:r w:rsidRPr="00BB46BD">
        <w:rPr>
          <w:rFonts w:hint="eastAsia"/>
          <w:sz w:val="24"/>
          <w:szCs w:val="24"/>
          <w:lang w:eastAsia="zh-CN"/>
        </w:rPr>
        <w:t>和监测第二阶段。该机构的活动包括招聘工作人员</w:t>
      </w:r>
      <w:r w:rsidRPr="00BB46BD">
        <w:rPr>
          <w:rFonts w:hint="eastAsia"/>
          <w:sz w:val="24"/>
          <w:szCs w:val="24"/>
          <w:lang w:eastAsia="zh-CN"/>
        </w:rPr>
        <w:t>/</w:t>
      </w:r>
      <w:r w:rsidRPr="00BB46BD">
        <w:rPr>
          <w:rFonts w:hint="eastAsia"/>
          <w:sz w:val="24"/>
          <w:szCs w:val="24"/>
          <w:lang w:eastAsia="zh-CN"/>
        </w:rPr>
        <w:t>顾问；编制年度工作计划和进度报告；正在进行的项目的现场考察；编制规格，协调设备采购，并与执行伙伴联络；采购设备的安全交付和核查；与项目执行有关的行政和财务事务；协调和实施非投资活动；召开指导委员会会议；以及与参与该项目的双边和执行机构的合作。表</w:t>
      </w:r>
      <w:r w:rsidRPr="00BB46BD">
        <w:rPr>
          <w:rFonts w:hint="eastAsia"/>
          <w:sz w:val="24"/>
          <w:szCs w:val="24"/>
          <w:lang w:eastAsia="zh-CN"/>
        </w:rPr>
        <w:t>4</w:t>
      </w:r>
      <w:r w:rsidRPr="00BB46BD">
        <w:rPr>
          <w:rFonts w:hint="eastAsia"/>
          <w:sz w:val="24"/>
          <w:szCs w:val="24"/>
          <w:lang w:eastAsia="zh-CN"/>
        </w:rPr>
        <w:t>列出第一次付款项目下</w:t>
      </w:r>
      <w:r w:rsidR="00A20167" w:rsidRPr="00BB46BD">
        <w:rPr>
          <w:rFonts w:hint="eastAsia"/>
          <w:sz w:val="24"/>
          <w:szCs w:val="24"/>
          <w:lang w:eastAsia="zh-CN"/>
        </w:rPr>
        <w:t>产生</w:t>
      </w:r>
      <w:r w:rsidRPr="00BB46BD">
        <w:rPr>
          <w:rFonts w:hint="eastAsia"/>
          <w:sz w:val="24"/>
          <w:szCs w:val="24"/>
          <w:lang w:eastAsia="zh-CN"/>
        </w:rPr>
        <w:t>的项目执行和监测机构的费用</w:t>
      </w:r>
      <w:r w:rsidR="00253F6A" w:rsidRPr="00BB46BD">
        <w:rPr>
          <w:lang w:eastAsia="zh-CN"/>
        </w:rPr>
        <w:t>….</w:t>
      </w:r>
    </w:p>
    <w:p w14:paraId="6B9C2B23" w14:textId="77777777" w:rsidR="00BF21B5" w:rsidRPr="00BB46BD" w:rsidRDefault="00BF21B5" w:rsidP="00BF21B5">
      <w:pPr>
        <w:keepNext/>
        <w:rPr>
          <w:b/>
          <w:lang w:val="en-CA" w:eastAsia="zh-CN"/>
        </w:rPr>
      </w:pPr>
      <w:r w:rsidRPr="00BB46BD">
        <w:rPr>
          <w:rFonts w:ascii="SimHei" w:eastAsia="SimHei" w:hAnsi="SimHei" w:hint="eastAsia"/>
          <w:b/>
          <w:lang w:val="en-CA" w:eastAsia="zh-CN"/>
        </w:rPr>
        <w:t>表</w:t>
      </w:r>
      <w:r w:rsidRPr="00BB46BD">
        <w:rPr>
          <w:b/>
          <w:lang w:val="en-CA" w:eastAsia="zh-CN"/>
        </w:rPr>
        <w:t>4.</w:t>
      </w:r>
      <w:r w:rsidRPr="00BB46BD">
        <w:rPr>
          <w:rFonts w:ascii="SimHei" w:eastAsia="SimHei" w:hAnsi="SimHei" w:hint="eastAsia"/>
          <w:b/>
          <w:sz w:val="24"/>
          <w:szCs w:val="24"/>
          <w:lang w:val="en-CA" w:eastAsia="zh-CN"/>
        </w:rPr>
        <w:t>项目执行和监测机构费用</w:t>
      </w:r>
      <w:r w:rsidRPr="00BB46BD">
        <w:rPr>
          <w:rFonts w:ascii="SimHei" w:eastAsia="SimHei" w:hAnsi="SimHei"/>
          <w:b/>
          <w:sz w:val="24"/>
          <w:szCs w:val="24"/>
          <w:lang w:val="en-CA" w:eastAsia="zh-CN"/>
        </w:rPr>
        <w:t>(</w:t>
      </w:r>
      <w:r w:rsidRPr="00BB46BD">
        <w:rPr>
          <w:rFonts w:ascii="SimHei" w:eastAsia="SimHei" w:hAnsi="SimHei" w:hint="eastAsia"/>
          <w:b/>
          <w:sz w:val="24"/>
          <w:szCs w:val="24"/>
          <w:lang w:val="en-CA" w:eastAsia="zh-CN"/>
        </w:rPr>
        <w:t>美元</w:t>
      </w:r>
      <w:r w:rsidRPr="00BB46BD">
        <w:rPr>
          <w:rFonts w:ascii="SimHei" w:eastAsia="SimHei" w:hAnsi="SimHei"/>
          <w:b/>
          <w:sz w:val="24"/>
          <w:szCs w:val="24"/>
          <w:lang w:val="en-CA" w:eastAsia="zh-CN"/>
        </w:rPr>
        <w:t>)</w:t>
      </w:r>
    </w:p>
    <w:tbl>
      <w:tblPr>
        <w:tblStyle w:val="TableGrid"/>
        <w:tblW w:w="9441" w:type="dxa"/>
        <w:tblInd w:w="-5" w:type="dxa"/>
        <w:tblLayout w:type="fixed"/>
        <w:tblCellMar>
          <w:left w:w="57" w:type="dxa"/>
          <w:right w:w="57" w:type="dxa"/>
        </w:tblCellMar>
        <w:tblLook w:val="04A0" w:firstRow="1" w:lastRow="0" w:firstColumn="1" w:lastColumn="0" w:noHBand="0" w:noVBand="1"/>
      </w:tblPr>
      <w:tblGrid>
        <w:gridCol w:w="5940"/>
        <w:gridCol w:w="1750"/>
        <w:gridCol w:w="1751"/>
      </w:tblGrid>
      <w:tr w:rsidR="00BB46BD" w:rsidRPr="00EE54BD" w14:paraId="5A339685" w14:textId="77777777" w:rsidTr="006B080D">
        <w:trPr>
          <w:trHeight w:val="354"/>
          <w:tblHeader/>
        </w:trPr>
        <w:tc>
          <w:tcPr>
            <w:tcW w:w="5940" w:type="dxa"/>
            <w:vAlign w:val="center"/>
            <w:hideMark/>
          </w:tcPr>
          <w:p w14:paraId="612FD11A" w14:textId="77777777" w:rsidR="00BF21B5" w:rsidRPr="00EE54BD" w:rsidRDefault="00BF21B5" w:rsidP="006B080D">
            <w:pPr>
              <w:keepNext/>
              <w:jc w:val="center"/>
              <w:rPr>
                <w:rFonts w:ascii="SimHei" w:eastAsia="SimHei" w:hAnsi="SimHei"/>
                <w:b/>
                <w:bCs/>
                <w:sz w:val="20"/>
                <w:szCs w:val="20"/>
                <w:lang w:val="en-CA"/>
              </w:rPr>
            </w:pPr>
            <w:r w:rsidRPr="00EE54BD">
              <w:rPr>
                <w:rFonts w:ascii="SimHei" w:eastAsia="SimHei" w:hAnsi="SimHei" w:hint="eastAsia"/>
                <w:b/>
                <w:bCs/>
                <w:sz w:val="20"/>
                <w:szCs w:val="20"/>
                <w:lang w:eastAsia="zh-CN"/>
              </w:rPr>
              <w:t>细目</w:t>
            </w:r>
          </w:p>
        </w:tc>
        <w:tc>
          <w:tcPr>
            <w:tcW w:w="1750" w:type="dxa"/>
            <w:vAlign w:val="center"/>
            <w:hideMark/>
          </w:tcPr>
          <w:p w14:paraId="0275C829" w14:textId="77777777" w:rsidR="00BF21B5" w:rsidRPr="00EE54BD" w:rsidRDefault="00BF21B5" w:rsidP="006B080D">
            <w:pPr>
              <w:keepNext/>
              <w:jc w:val="center"/>
              <w:rPr>
                <w:rFonts w:ascii="SimHei" w:eastAsia="SimHei" w:hAnsi="SimHei"/>
                <w:b/>
                <w:bCs/>
                <w:sz w:val="20"/>
                <w:szCs w:val="20"/>
              </w:rPr>
            </w:pPr>
            <w:r w:rsidRPr="00EE54BD">
              <w:rPr>
                <w:rFonts w:ascii="SimHei" w:eastAsia="SimHei" w:hAnsi="SimHei" w:hint="eastAsia"/>
                <w:b/>
                <w:bCs/>
                <w:sz w:val="20"/>
                <w:szCs w:val="20"/>
                <w:lang w:eastAsia="zh-CN"/>
              </w:rPr>
              <w:t>原则上核准</w:t>
            </w:r>
          </w:p>
        </w:tc>
        <w:tc>
          <w:tcPr>
            <w:tcW w:w="1751" w:type="dxa"/>
            <w:vAlign w:val="center"/>
            <w:hideMark/>
          </w:tcPr>
          <w:p w14:paraId="7B8C8E14" w14:textId="71C7D6E1" w:rsidR="00BF21B5" w:rsidRPr="00EE54BD" w:rsidRDefault="00BF21B5" w:rsidP="006B080D">
            <w:pPr>
              <w:keepNext/>
              <w:jc w:val="center"/>
              <w:rPr>
                <w:rFonts w:ascii="SimHei" w:eastAsia="SimHei" w:hAnsi="SimHei"/>
                <w:b/>
                <w:bCs/>
                <w:sz w:val="20"/>
                <w:szCs w:val="20"/>
              </w:rPr>
            </w:pPr>
            <w:r w:rsidRPr="00EE54BD">
              <w:rPr>
                <w:rFonts w:ascii="SimHei" w:eastAsia="SimHei" w:hAnsi="SimHei" w:hint="eastAsia"/>
                <w:b/>
                <w:bCs/>
                <w:sz w:val="20"/>
                <w:szCs w:val="20"/>
                <w:lang w:eastAsia="zh-CN"/>
              </w:rPr>
              <w:t>已</w:t>
            </w:r>
            <w:r w:rsidR="00EB6926" w:rsidRPr="00EE54BD">
              <w:rPr>
                <w:rFonts w:ascii="SimHei" w:eastAsia="SimHei" w:hAnsi="SimHei" w:hint="eastAsia"/>
                <w:b/>
                <w:bCs/>
                <w:sz w:val="20"/>
                <w:szCs w:val="20"/>
                <w:lang w:eastAsia="zh-CN"/>
              </w:rPr>
              <w:t>拨</w:t>
            </w:r>
            <w:r w:rsidRPr="00EE54BD">
              <w:rPr>
                <w:rFonts w:ascii="SimHei" w:eastAsia="SimHei" w:hAnsi="SimHei" w:hint="eastAsia"/>
                <w:b/>
                <w:bCs/>
                <w:sz w:val="20"/>
                <w:szCs w:val="20"/>
                <w:lang w:eastAsia="zh-CN"/>
              </w:rPr>
              <w:t>付</w:t>
            </w:r>
          </w:p>
        </w:tc>
      </w:tr>
      <w:tr w:rsidR="00BB46BD" w:rsidRPr="00EE54BD" w14:paraId="01E49316" w14:textId="77777777" w:rsidTr="006B080D">
        <w:trPr>
          <w:trHeight w:val="210"/>
          <w:tblHeader/>
        </w:trPr>
        <w:tc>
          <w:tcPr>
            <w:tcW w:w="5940" w:type="dxa"/>
            <w:vAlign w:val="center"/>
          </w:tcPr>
          <w:p w14:paraId="08224376" w14:textId="77777777" w:rsidR="00BF21B5" w:rsidRPr="00EE54BD" w:rsidRDefault="00BF21B5" w:rsidP="006B080D">
            <w:pPr>
              <w:jc w:val="left"/>
              <w:rPr>
                <w:rFonts w:asciiTheme="majorEastAsia" w:eastAsiaTheme="majorEastAsia" w:hAnsiTheme="majorEastAsia"/>
                <w:b/>
                <w:bCs/>
                <w:sz w:val="20"/>
                <w:szCs w:val="20"/>
              </w:rPr>
            </w:pPr>
            <w:r w:rsidRPr="00EE54BD">
              <w:rPr>
                <w:rFonts w:asciiTheme="majorEastAsia" w:eastAsiaTheme="majorEastAsia" w:hAnsiTheme="majorEastAsia" w:hint="eastAsia"/>
                <w:b/>
                <w:bCs/>
                <w:sz w:val="20"/>
                <w:szCs w:val="20"/>
                <w:lang w:eastAsia="zh-CN"/>
              </w:rPr>
              <w:t>项目执行和协调</w:t>
            </w:r>
          </w:p>
        </w:tc>
        <w:tc>
          <w:tcPr>
            <w:tcW w:w="1750" w:type="dxa"/>
            <w:vAlign w:val="center"/>
          </w:tcPr>
          <w:p w14:paraId="2582C2DC" w14:textId="77777777" w:rsidR="00BF21B5" w:rsidRPr="00EE54BD" w:rsidRDefault="00BF21B5" w:rsidP="006B080D">
            <w:pPr>
              <w:jc w:val="center"/>
              <w:rPr>
                <w:b/>
                <w:bCs/>
                <w:sz w:val="20"/>
                <w:szCs w:val="20"/>
              </w:rPr>
            </w:pPr>
          </w:p>
        </w:tc>
        <w:tc>
          <w:tcPr>
            <w:tcW w:w="1751" w:type="dxa"/>
            <w:vAlign w:val="center"/>
          </w:tcPr>
          <w:p w14:paraId="247A4638" w14:textId="77777777" w:rsidR="00BF21B5" w:rsidRPr="00EE54BD" w:rsidRDefault="00BF21B5" w:rsidP="006B080D">
            <w:pPr>
              <w:jc w:val="center"/>
              <w:rPr>
                <w:b/>
                <w:bCs/>
                <w:sz w:val="20"/>
                <w:szCs w:val="20"/>
              </w:rPr>
            </w:pPr>
          </w:p>
        </w:tc>
      </w:tr>
      <w:tr w:rsidR="00BB46BD" w:rsidRPr="00EE54BD" w14:paraId="09A46DC2" w14:textId="77777777" w:rsidTr="006B080D">
        <w:trPr>
          <w:trHeight w:val="194"/>
        </w:trPr>
        <w:tc>
          <w:tcPr>
            <w:tcW w:w="5940" w:type="dxa"/>
            <w:noWrap/>
            <w:hideMark/>
          </w:tcPr>
          <w:p w14:paraId="38EB6412" w14:textId="77777777" w:rsidR="00BF21B5" w:rsidRPr="00EE54BD" w:rsidRDefault="00BF21B5" w:rsidP="006B080D">
            <w:pPr>
              <w:jc w:val="left"/>
              <w:rPr>
                <w:sz w:val="20"/>
                <w:szCs w:val="20"/>
                <w:lang w:eastAsia="zh-CN"/>
              </w:rPr>
            </w:pPr>
            <w:r w:rsidRPr="00EE54BD">
              <w:rPr>
                <w:rFonts w:hint="eastAsia"/>
                <w:sz w:val="20"/>
                <w:szCs w:val="20"/>
                <w:lang w:eastAsia="zh-CN"/>
              </w:rPr>
              <w:t>工作人员费用</w:t>
            </w:r>
            <w:r w:rsidRPr="00EE54BD">
              <w:rPr>
                <w:sz w:val="20"/>
                <w:szCs w:val="20"/>
                <w:lang w:eastAsia="zh-CN"/>
              </w:rPr>
              <w:t>(</w:t>
            </w:r>
            <w:r w:rsidRPr="00EE54BD">
              <w:rPr>
                <w:sz w:val="20"/>
                <w:szCs w:val="20"/>
                <w:lang w:eastAsia="zh-CN"/>
              </w:rPr>
              <w:t>相当于</w:t>
            </w:r>
            <w:r w:rsidRPr="00EE54BD">
              <w:rPr>
                <w:sz w:val="20"/>
                <w:szCs w:val="20"/>
                <w:lang w:eastAsia="zh-CN"/>
              </w:rPr>
              <w:t>4</w:t>
            </w:r>
            <w:r w:rsidRPr="00EE54BD">
              <w:rPr>
                <w:sz w:val="20"/>
                <w:szCs w:val="20"/>
                <w:lang w:eastAsia="zh-CN"/>
              </w:rPr>
              <w:t>名工作人员</w:t>
            </w:r>
            <w:r w:rsidRPr="00EE54BD">
              <w:rPr>
                <w:sz w:val="20"/>
                <w:szCs w:val="20"/>
                <w:lang w:eastAsia="zh-CN"/>
              </w:rPr>
              <w:t>)</w:t>
            </w:r>
          </w:p>
        </w:tc>
        <w:tc>
          <w:tcPr>
            <w:tcW w:w="1750" w:type="dxa"/>
            <w:noWrap/>
            <w:tcMar>
              <w:right w:w="173" w:type="dxa"/>
            </w:tcMar>
            <w:hideMark/>
          </w:tcPr>
          <w:p w14:paraId="396ADF68" w14:textId="77777777" w:rsidR="00BF21B5" w:rsidRPr="00EE54BD" w:rsidRDefault="00BF21B5" w:rsidP="006B080D">
            <w:pPr>
              <w:jc w:val="right"/>
              <w:rPr>
                <w:sz w:val="20"/>
                <w:szCs w:val="20"/>
              </w:rPr>
            </w:pPr>
            <w:r w:rsidRPr="00EE54BD">
              <w:rPr>
                <w:sz w:val="20"/>
                <w:szCs w:val="20"/>
              </w:rPr>
              <w:t>420,000</w:t>
            </w:r>
          </w:p>
        </w:tc>
        <w:tc>
          <w:tcPr>
            <w:tcW w:w="1751" w:type="dxa"/>
            <w:noWrap/>
            <w:tcMar>
              <w:right w:w="173" w:type="dxa"/>
            </w:tcMar>
            <w:hideMark/>
          </w:tcPr>
          <w:p w14:paraId="54097398" w14:textId="77777777" w:rsidR="00BF21B5" w:rsidRPr="00EE54BD" w:rsidRDefault="00BF21B5" w:rsidP="006B080D">
            <w:pPr>
              <w:jc w:val="right"/>
              <w:rPr>
                <w:sz w:val="20"/>
                <w:szCs w:val="20"/>
              </w:rPr>
            </w:pPr>
            <w:r w:rsidRPr="00EE54BD">
              <w:rPr>
                <w:sz w:val="20"/>
                <w:szCs w:val="20"/>
              </w:rPr>
              <w:t>66,668</w:t>
            </w:r>
          </w:p>
        </w:tc>
      </w:tr>
      <w:tr w:rsidR="00BB46BD" w:rsidRPr="00EE54BD" w14:paraId="0E8B3BFE" w14:textId="77777777" w:rsidTr="006B080D">
        <w:trPr>
          <w:trHeight w:val="99"/>
        </w:trPr>
        <w:tc>
          <w:tcPr>
            <w:tcW w:w="5940" w:type="dxa"/>
            <w:noWrap/>
            <w:hideMark/>
          </w:tcPr>
          <w:p w14:paraId="04134F4C" w14:textId="77777777" w:rsidR="00BF21B5" w:rsidRPr="00EE54BD" w:rsidRDefault="00BF21B5" w:rsidP="006B080D">
            <w:pPr>
              <w:jc w:val="left"/>
              <w:rPr>
                <w:sz w:val="20"/>
                <w:szCs w:val="20"/>
                <w:lang w:eastAsia="zh-CN"/>
              </w:rPr>
            </w:pPr>
            <w:r w:rsidRPr="00EE54BD">
              <w:rPr>
                <w:rFonts w:hint="eastAsia"/>
                <w:sz w:val="20"/>
                <w:szCs w:val="20"/>
                <w:lang w:eastAsia="zh-CN"/>
              </w:rPr>
              <w:t>国家利益攸关方会议</w:t>
            </w:r>
            <w:r w:rsidRPr="00EE54BD">
              <w:rPr>
                <w:sz w:val="20"/>
                <w:szCs w:val="20"/>
                <w:lang w:eastAsia="zh-CN"/>
              </w:rPr>
              <w:t xml:space="preserve"> (</w:t>
            </w:r>
            <w:r w:rsidRPr="00EE54BD">
              <w:rPr>
                <w:rFonts w:hint="eastAsia"/>
                <w:sz w:val="20"/>
                <w:szCs w:val="20"/>
                <w:lang w:eastAsia="zh-CN"/>
              </w:rPr>
              <w:t>一年两次</w:t>
            </w:r>
            <w:r w:rsidRPr="00EE54BD">
              <w:rPr>
                <w:sz w:val="20"/>
                <w:szCs w:val="20"/>
                <w:lang w:eastAsia="zh-CN"/>
              </w:rPr>
              <w:t>)</w:t>
            </w:r>
          </w:p>
        </w:tc>
        <w:tc>
          <w:tcPr>
            <w:tcW w:w="1750" w:type="dxa"/>
            <w:noWrap/>
            <w:tcMar>
              <w:right w:w="173" w:type="dxa"/>
            </w:tcMar>
            <w:hideMark/>
          </w:tcPr>
          <w:p w14:paraId="73D5C357" w14:textId="77777777" w:rsidR="00BF21B5" w:rsidRPr="00EE54BD" w:rsidRDefault="00BF21B5" w:rsidP="006B080D">
            <w:pPr>
              <w:jc w:val="right"/>
              <w:rPr>
                <w:sz w:val="20"/>
                <w:szCs w:val="20"/>
              </w:rPr>
            </w:pPr>
            <w:r w:rsidRPr="00EE54BD">
              <w:rPr>
                <w:sz w:val="20"/>
                <w:szCs w:val="20"/>
              </w:rPr>
              <w:t>30,000</w:t>
            </w:r>
          </w:p>
        </w:tc>
        <w:tc>
          <w:tcPr>
            <w:tcW w:w="1751" w:type="dxa"/>
            <w:noWrap/>
            <w:tcMar>
              <w:right w:w="173" w:type="dxa"/>
            </w:tcMar>
            <w:hideMark/>
          </w:tcPr>
          <w:p w14:paraId="6AB3CB4D" w14:textId="77777777" w:rsidR="00BF21B5" w:rsidRPr="00EE54BD" w:rsidRDefault="00BF21B5" w:rsidP="006B080D">
            <w:pPr>
              <w:jc w:val="right"/>
              <w:rPr>
                <w:sz w:val="20"/>
                <w:szCs w:val="20"/>
              </w:rPr>
            </w:pPr>
            <w:r w:rsidRPr="00EE54BD">
              <w:rPr>
                <w:sz w:val="20"/>
                <w:szCs w:val="20"/>
              </w:rPr>
              <w:t>-</w:t>
            </w:r>
          </w:p>
        </w:tc>
      </w:tr>
      <w:tr w:rsidR="00BB46BD" w:rsidRPr="00EE54BD" w14:paraId="7008167E" w14:textId="77777777" w:rsidTr="006B080D">
        <w:trPr>
          <w:trHeight w:val="50"/>
        </w:trPr>
        <w:tc>
          <w:tcPr>
            <w:tcW w:w="5940" w:type="dxa"/>
            <w:noWrap/>
            <w:hideMark/>
          </w:tcPr>
          <w:p w14:paraId="0E892BC9" w14:textId="77777777" w:rsidR="00BF21B5" w:rsidRPr="00EE54BD" w:rsidRDefault="00BF21B5" w:rsidP="006B080D">
            <w:pPr>
              <w:jc w:val="left"/>
              <w:rPr>
                <w:sz w:val="20"/>
                <w:szCs w:val="20"/>
                <w:lang w:eastAsia="zh-CN"/>
              </w:rPr>
            </w:pPr>
            <w:r w:rsidRPr="00EE54BD">
              <w:rPr>
                <w:rFonts w:hint="eastAsia"/>
                <w:sz w:val="20"/>
                <w:szCs w:val="20"/>
                <w:lang w:eastAsia="zh-CN"/>
              </w:rPr>
              <w:t>计算机和办公室电子设备</w:t>
            </w:r>
          </w:p>
        </w:tc>
        <w:tc>
          <w:tcPr>
            <w:tcW w:w="1750" w:type="dxa"/>
            <w:noWrap/>
            <w:tcMar>
              <w:right w:w="173" w:type="dxa"/>
            </w:tcMar>
            <w:hideMark/>
          </w:tcPr>
          <w:p w14:paraId="3F616D73" w14:textId="77777777" w:rsidR="00BF21B5" w:rsidRPr="00EE54BD" w:rsidRDefault="00BF21B5" w:rsidP="006B080D">
            <w:pPr>
              <w:jc w:val="right"/>
              <w:rPr>
                <w:sz w:val="20"/>
                <w:szCs w:val="20"/>
              </w:rPr>
            </w:pPr>
            <w:r w:rsidRPr="00EE54BD">
              <w:rPr>
                <w:sz w:val="20"/>
                <w:szCs w:val="20"/>
              </w:rPr>
              <w:t>10,000</w:t>
            </w:r>
          </w:p>
        </w:tc>
        <w:tc>
          <w:tcPr>
            <w:tcW w:w="1751" w:type="dxa"/>
            <w:noWrap/>
            <w:tcMar>
              <w:right w:w="173" w:type="dxa"/>
            </w:tcMar>
            <w:hideMark/>
          </w:tcPr>
          <w:p w14:paraId="17B0ADCC" w14:textId="77777777" w:rsidR="00BF21B5" w:rsidRPr="00EE54BD" w:rsidRDefault="00BF21B5" w:rsidP="006B080D">
            <w:pPr>
              <w:jc w:val="right"/>
              <w:rPr>
                <w:sz w:val="20"/>
                <w:szCs w:val="20"/>
              </w:rPr>
            </w:pPr>
            <w:r w:rsidRPr="00EE54BD">
              <w:rPr>
                <w:sz w:val="20"/>
                <w:szCs w:val="20"/>
              </w:rPr>
              <w:t>3,244</w:t>
            </w:r>
          </w:p>
        </w:tc>
      </w:tr>
      <w:tr w:rsidR="00BB46BD" w:rsidRPr="00EE54BD" w14:paraId="19B5A497" w14:textId="77777777" w:rsidTr="006B080D">
        <w:trPr>
          <w:trHeight w:val="176"/>
        </w:trPr>
        <w:tc>
          <w:tcPr>
            <w:tcW w:w="5940" w:type="dxa"/>
            <w:noWrap/>
            <w:hideMark/>
          </w:tcPr>
          <w:p w14:paraId="0153C023" w14:textId="77777777" w:rsidR="00BF21B5" w:rsidRPr="00EE54BD" w:rsidRDefault="00BF21B5" w:rsidP="006B080D">
            <w:pPr>
              <w:jc w:val="left"/>
              <w:rPr>
                <w:sz w:val="20"/>
                <w:szCs w:val="20"/>
              </w:rPr>
            </w:pPr>
            <w:r w:rsidRPr="00EE54BD">
              <w:rPr>
                <w:rFonts w:hint="eastAsia"/>
                <w:sz w:val="20"/>
                <w:szCs w:val="20"/>
                <w:lang w:eastAsia="zh-CN"/>
              </w:rPr>
              <w:t>家具和设备</w:t>
            </w:r>
          </w:p>
        </w:tc>
        <w:tc>
          <w:tcPr>
            <w:tcW w:w="1750" w:type="dxa"/>
            <w:noWrap/>
            <w:tcMar>
              <w:right w:w="173" w:type="dxa"/>
            </w:tcMar>
            <w:hideMark/>
          </w:tcPr>
          <w:p w14:paraId="04FEA29C" w14:textId="77777777" w:rsidR="00BF21B5" w:rsidRPr="00EE54BD" w:rsidRDefault="00BF21B5" w:rsidP="006B080D">
            <w:pPr>
              <w:jc w:val="right"/>
              <w:rPr>
                <w:sz w:val="20"/>
                <w:szCs w:val="20"/>
              </w:rPr>
            </w:pPr>
            <w:r w:rsidRPr="00EE54BD">
              <w:rPr>
                <w:sz w:val="20"/>
                <w:szCs w:val="20"/>
              </w:rPr>
              <w:t>2,000</w:t>
            </w:r>
          </w:p>
        </w:tc>
        <w:tc>
          <w:tcPr>
            <w:tcW w:w="1751" w:type="dxa"/>
            <w:noWrap/>
            <w:tcMar>
              <w:right w:w="173" w:type="dxa"/>
            </w:tcMar>
            <w:hideMark/>
          </w:tcPr>
          <w:p w14:paraId="37B0EE60" w14:textId="77777777" w:rsidR="00BF21B5" w:rsidRPr="00EE54BD" w:rsidRDefault="00BF21B5" w:rsidP="006B080D">
            <w:pPr>
              <w:jc w:val="right"/>
              <w:rPr>
                <w:sz w:val="20"/>
                <w:szCs w:val="20"/>
              </w:rPr>
            </w:pPr>
            <w:r w:rsidRPr="00EE54BD">
              <w:rPr>
                <w:sz w:val="20"/>
                <w:szCs w:val="20"/>
              </w:rPr>
              <w:t>-</w:t>
            </w:r>
          </w:p>
        </w:tc>
      </w:tr>
      <w:tr w:rsidR="00BB46BD" w:rsidRPr="00EE54BD" w14:paraId="0A220DA7" w14:textId="77777777" w:rsidTr="006B080D">
        <w:trPr>
          <w:trHeight w:val="50"/>
        </w:trPr>
        <w:tc>
          <w:tcPr>
            <w:tcW w:w="5940" w:type="dxa"/>
            <w:noWrap/>
            <w:hideMark/>
          </w:tcPr>
          <w:p w14:paraId="6877E28F" w14:textId="77777777" w:rsidR="00BF21B5" w:rsidRPr="00EE54BD" w:rsidRDefault="00BF21B5" w:rsidP="006B080D">
            <w:pPr>
              <w:jc w:val="left"/>
              <w:rPr>
                <w:sz w:val="20"/>
                <w:szCs w:val="20"/>
              </w:rPr>
            </w:pPr>
            <w:r w:rsidRPr="00EE54BD">
              <w:rPr>
                <w:rFonts w:hint="eastAsia"/>
                <w:sz w:val="20"/>
                <w:szCs w:val="20"/>
                <w:lang w:eastAsia="zh-CN"/>
              </w:rPr>
              <w:t>文具和印刷</w:t>
            </w:r>
          </w:p>
        </w:tc>
        <w:tc>
          <w:tcPr>
            <w:tcW w:w="1750" w:type="dxa"/>
            <w:noWrap/>
            <w:tcMar>
              <w:right w:w="173" w:type="dxa"/>
            </w:tcMar>
            <w:hideMark/>
          </w:tcPr>
          <w:p w14:paraId="5A3B8082" w14:textId="77777777" w:rsidR="00BF21B5" w:rsidRPr="00EE54BD" w:rsidRDefault="00BF21B5" w:rsidP="006B080D">
            <w:pPr>
              <w:jc w:val="right"/>
              <w:rPr>
                <w:sz w:val="20"/>
                <w:szCs w:val="20"/>
              </w:rPr>
            </w:pPr>
            <w:r w:rsidRPr="00EE54BD">
              <w:rPr>
                <w:sz w:val="20"/>
                <w:szCs w:val="20"/>
              </w:rPr>
              <w:t>10,000</w:t>
            </w:r>
          </w:p>
        </w:tc>
        <w:tc>
          <w:tcPr>
            <w:tcW w:w="1751" w:type="dxa"/>
            <w:noWrap/>
            <w:tcMar>
              <w:right w:w="173" w:type="dxa"/>
            </w:tcMar>
            <w:hideMark/>
          </w:tcPr>
          <w:p w14:paraId="37BDDF08" w14:textId="77777777" w:rsidR="00BF21B5" w:rsidRPr="00EE54BD" w:rsidRDefault="00BF21B5" w:rsidP="006B080D">
            <w:pPr>
              <w:jc w:val="right"/>
              <w:rPr>
                <w:sz w:val="20"/>
                <w:szCs w:val="20"/>
              </w:rPr>
            </w:pPr>
            <w:r w:rsidRPr="00EE54BD">
              <w:rPr>
                <w:sz w:val="20"/>
                <w:szCs w:val="20"/>
              </w:rPr>
              <w:t>69</w:t>
            </w:r>
          </w:p>
        </w:tc>
      </w:tr>
      <w:tr w:rsidR="00BB46BD" w:rsidRPr="00EE54BD" w14:paraId="2041744D" w14:textId="77777777" w:rsidTr="006B080D">
        <w:trPr>
          <w:trHeight w:val="50"/>
        </w:trPr>
        <w:tc>
          <w:tcPr>
            <w:tcW w:w="5940" w:type="dxa"/>
            <w:noWrap/>
            <w:hideMark/>
          </w:tcPr>
          <w:p w14:paraId="577267AE" w14:textId="77777777" w:rsidR="00BF21B5" w:rsidRPr="00EE54BD" w:rsidRDefault="00BF21B5" w:rsidP="006B080D">
            <w:pPr>
              <w:jc w:val="left"/>
              <w:rPr>
                <w:sz w:val="20"/>
                <w:szCs w:val="20"/>
              </w:rPr>
            </w:pPr>
            <w:r w:rsidRPr="00EE54BD">
              <w:rPr>
                <w:rFonts w:hint="eastAsia"/>
                <w:sz w:val="20"/>
                <w:szCs w:val="20"/>
                <w:lang w:eastAsia="zh-CN"/>
              </w:rPr>
              <w:t>通信费用</w:t>
            </w:r>
          </w:p>
        </w:tc>
        <w:tc>
          <w:tcPr>
            <w:tcW w:w="1750" w:type="dxa"/>
            <w:noWrap/>
            <w:tcMar>
              <w:right w:w="173" w:type="dxa"/>
            </w:tcMar>
            <w:hideMark/>
          </w:tcPr>
          <w:p w14:paraId="5B0057E6" w14:textId="77777777" w:rsidR="00BF21B5" w:rsidRPr="00EE54BD" w:rsidRDefault="00BF21B5" w:rsidP="006B080D">
            <w:pPr>
              <w:jc w:val="right"/>
              <w:rPr>
                <w:sz w:val="20"/>
                <w:szCs w:val="20"/>
              </w:rPr>
            </w:pPr>
            <w:r w:rsidRPr="00EE54BD">
              <w:rPr>
                <w:sz w:val="20"/>
                <w:szCs w:val="20"/>
              </w:rPr>
              <w:t>6,000</w:t>
            </w:r>
          </w:p>
        </w:tc>
        <w:tc>
          <w:tcPr>
            <w:tcW w:w="1751" w:type="dxa"/>
            <w:noWrap/>
            <w:tcMar>
              <w:right w:w="173" w:type="dxa"/>
            </w:tcMar>
            <w:hideMark/>
          </w:tcPr>
          <w:p w14:paraId="3738FCA7" w14:textId="77777777" w:rsidR="00BF21B5" w:rsidRPr="00EE54BD" w:rsidRDefault="00BF21B5" w:rsidP="006B080D">
            <w:pPr>
              <w:jc w:val="right"/>
              <w:rPr>
                <w:sz w:val="20"/>
                <w:szCs w:val="20"/>
              </w:rPr>
            </w:pPr>
            <w:r w:rsidRPr="00EE54BD">
              <w:rPr>
                <w:sz w:val="20"/>
                <w:szCs w:val="20"/>
              </w:rPr>
              <w:t>358</w:t>
            </w:r>
          </w:p>
        </w:tc>
      </w:tr>
      <w:tr w:rsidR="00BB46BD" w:rsidRPr="00EE54BD" w14:paraId="7AFDB134" w14:textId="77777777" w:rsidTr="006B080D">
        <w:trPr>
          <w:trHeight w:val="173"/>
        </w:trPr>
        <w:tc>
          <w:tcPr>
            <w:tcW w:w="5940" w:type="dxa"/>
            <w:noWrap/>
            <w:hideMark/>
          </w:tcPr>
          <w:p w14:paraId="0A177B74" w14:textId="77777777" w:rsidR="00BF21B5" w:rsidRPr="00EE54BD" w:rsidRDefault="00BF21B5" w:rsidP="006B080D">
            <w:pPr>
              <w:jc w:val="left"/>
              <w:rPr>
                <w:sz w:val="20"/>
                <w:szCs w:val="20"/>
              </w:rPr>
            </w:pPr>
            <w:r w:rsidRPr="00EE54BD">
              <w:rPr>
                <w:rFonts w:hint="eastAsia"/>
                <w:sz w:val="20"/>
                <w:szCs w:val="20"/>
                <w:lang w:eastAsia="zh-CN"/>
              </w:rPr>
              <w:t>运作成本和管理费用</w:t>
            </w:r>
          </w:p>
        </w:tc>
        <w:tc>
          <w:tcPr>
            <w:tcW w:w="1750" w:type="dxa"/>
            <w:noWrap/>
            <w:tcMar>
              <w:right w:w="173" w:type="dxa"/>
            </w:tcMar>
            <w:hideMark/>
          </w:tcPr>
          <w:p w14:paraId="41E7BD93" w14:textId="77777777" w:rsidR="00BF21B5" w:rsidRPr="00EE54BD" w:rsidRDefault="00BF21B5" w:rsidP="006B080D">
            <w:pPr>
              <w:jc w:val="right"/>
              <w:rPr>
                <w:sz w:val="20"/>
                <w:szCs w:val="20"/>
              </w:rPr>
            </w:pPr>
            <w:r w:rsidRPr="00EE54BD">
              <w:rPr>
                <w:sz w:val="20"/>
                <w:szCs w:val="20"/>
              </w:rPr>
              <w:t>22,000</w:t>
            </w:r>
          </w:p>
        </w:tc>
        <w:tc>
          <w:tcPr>
            <w:tcW w:w="1751" w:type="dxa"/>
            <w:noWrap/>
            <w:tcMar>
              <w:right w:w="173" w:type="dxa"/>
            </w:tcMar>
            <w:hideMark/>
          </w:tcPr>
          <w:p w14:paraId="72607F39" w14:textId="77777777" w:rsidR="00BF21B5" w:rsidRPr="00EE54BD" w:rsidRDefault="00BF21B5" w:rsidP="006B080D">
            <w:pPr>
              <w:jc w:val="right"/>
              <w:rPr>
                <w:sz w:val="20"/>
                <w:szCs w:val="20"/>
              </w:rPr>
            </w:pPr>
            <w:r w:rsidRPr="00EE54BD">
              <w:rPr>
                <w:sz w:val="20"/>
                <w:szCs w:val="20"/>
              </w:rPr>
              <w:t>5,397</w:t>
            </w:r>
          </w:p>
        </w:tc>
      </w:tr>
      <w:tr w:rsidR="00BB46BD" w:rsidRPr="00EE54BD" w14:paraId="3942A732" w14:textId="77777777" w:rsidTr="006B080D">
        <w:trPr>
          <w:trHeight w:val="173"/>
        </w:trPr>
        <w:tc>
          <w:tcPr>
            <w:tcW w:w="5940" w:type="dxa"/>
            <w:noWrap/>
          </w:tcPr>
          <w:p w14:paraId="71840FB3" w14:textId="77777777" w:rsidR="00BF21B5" w:rsidRPr="00EE54BD" w:rsidRDefault="00BF21B5" w:rsidP="006B080D">
            <w:pPr>
              <w:jc w:val="left"/>
              <w:rPr>
                <w:rFonts w:asciiTheme="majorEastAsia" w:eastAsiaTheme="majorEastAsia" w:hAnsiTheme="majorEastAsia"/>
                <w:sz w:val="20"/>
                <w:szCs w:val="20"/>
              </w:rPr>
            </w:pPr>
            <w:r w:rsidRPr="00EE54BD">
              <w:rPr>
                <w:rFonts w:asciiTheme="majorEastAsia" w:eastAsiaTheme="majorEastAsia" w:hAnsiTheme="majorEastAsia" w:hint="eastAsia"/>
                <w:b/>
                <w:bCs/>
                <w:sz w:val="20"/>
                <w:szCs w:val="20"/>
                <w:lang w:eastAsia="zh-CN"/>
              </w:rPr>
              <w:t>项目监测</w:t>
            </w:r>
            <w:r w:rsidRPr="00EE54BD">
              <w:rPr>
                <w:rFonts w:asciiTheme="majorEastAsia" w:eastAsiaTheme="majorEastAsia" w:hAnsiTheme="majorEastAsia"/>
                <w:sz w:val="20"/>
                <w:szCs w:val="20"/>
              </w:rPr>
              <w:t> </w:t>
            </w:r>
          </w:p>
        </w:tc>
        <w:tc>
          <w:tcPr>
            <w:tcW w:w="1750" w:type="dxa"/>
            <w:noWrap/>
            <w:tcMar>
              <w:right w:w="173" w:type="dxa"/>
            </w:tcMar>
          </w:tcPr>
          <w:p w14:paraId="725B30F3" w14:textId="77777777" w:rsidR="00BF21B5" w:rsidRPr="00EE54BD" w:rsidRDefault="00BF21B5" w:rsidP="006B080D">
            <w:pPr>
              <w:jc w:val="right"/>
              <w:rPr>
                <w:sz w:val="20"/>
                <w:szCs w:val="20"/>
              </w:rPr>
            </w:pPr>
          </w:p>
        </w:tc>
        <w:tc>
          <w:tcPr>
            <w:tcW w:w="1751" w:type="dxa"/>
            <w:noWrap/>
            <w:tcMar>
              <w:right w:w="173" w:type="dxa"/>
            </w:tcMar>
          </w:tcPr>
          <w:p w14:paraId="2F71BBE9" w14:textId="77777777" w:rsidR="00BF21B5" w:rsidRPr="00EE54BD" w:rsidRDefault="00BF21B5" w:rsidP="006B080D">
            <w:pPr>
              <w:jc w:val="right"/>
              <w:rPr>
                <w:sz w:val="20"/>
                <w:szCs w:val="20"/>
              </w:rPr>
            </w:pPr>
          </w:p>
        </w:tc>
      </w:tr>
      <w:tr w:rsidR="00BB46BD" w:rsidRPr="00EE54BD" w14:paraId="4475C26B" w14:textId="77777777" w:rsidTr="006B080D">
        <w:trPr>
          <w:trHeight w:val="67"/>
        </w:trPr>
        <w:tc>
          <w:tcPr>
            <w:tcW w:w="5940" w:type="dxa"/>
            <w:noWrap/>
            <w:hideMark/>
          </w:tcPr>
          <w:p w14:paraId="4D1502ED" w14:textId="77777777" w:rsidR="00BF21B5" w:rsidRPr="00EE54BD" w:rsidRDefault="00BF21B5" w:rsidP="006B080D">
            <w:pPr>
              <w:jc w:val="left"/>
              <w:rPr>
                <w:sz w:val="20"/>
                <w:szCs w:val="20"/>
                <w:lang w:eastAsia="zh-CN"/>
              </w:rPr>
            </w:pPr>
            <w:r w:rsidRPr="00EE54BD">
              <w:rPr>
                <w:rFonts w:hint="eastAsia"/>
                <w:sz w:val="20"/>
                <w:szCs w:val="20"/>
                <w:lang w:eastAsia="zh-CN"/>
              </w:rPr>
              <w:t>定期对企业进行现场访问，以监测进展</w:t>
            </w:r>
          </w:p>
        </w:tc>
        <w:tc>
          <w:tcPr>
            <w:tcW w:w="1750" w:type="dxa"/>
            <w:noWrap/>
            <w:tcMar>
              <w:right w:w="173" w:type="dxa"/>
            </w:tcMar>
            <w:hideMark/>
          </w:tcPr>
          <w:p w14:paraId="3A1E2F2A" w14:textId="77777777" w:rsidR="00BF21B5" w:rsidRPr="00EE54BD" w:rsidRDefault="00BF21B5" w:rsidP="006B080D">
            <w:pPr>
              <w:jc w:val="right"/>
              <w:rPr>
                <w:sz w:val="20"/>
                <w:szCs w:val="20"/>
              </w:rPr>
            </w:pPr>
            <w:r w:rsidRPr="00EE54BD">
              <w:rPr>
                <w:sz w:val="20"/>
                <w:szCs w:val="20"/>
              </w:rPr>
              <w:t>50,000</w:t>
            </w:r>
          </w:p>
        </w:tc>
        <w:tc>
          <w:tcPr>
            <w:tcW w:w="1751" w:type="dxa"/>
            <w:noWrap/>
            <w:tcMar>
              <w:right w:w="173" w:type="dxa"/>
            </w:tcMar>
            <w:hideMark/>
          </w:tcPr>
          <w:p w14:paraId="33043BC5" w14:textId="77777777" w:rsidR="00BF21B5" w:rsidRPr="00EE54BD" w:rsidRDefault="00BF21B5" w:rsidP="006B080D">
            <w:pPr>
              <w:jc w:val="right"/>
              <w:rPr>
                <w:sz w:val="20"/>
                <w:szCs w:val="20"/>
              </w:rPr>
            </w:pPr>
            <w:r w:rsidRPr="00EE54BD">
              <w:rPr>
                <w:sz w:val="20"/>
                <w:szCs w:val="20"/>
              </w:rPr>
              <w:t>848</w:t>
            </w:r>
          </w:p>
        </w:tc>
      </w:tr>
      <w:tr w:rsidR="00BB46BD" w:rsidRPr="00EE54BD" w14:paraId="0709EE70" w14:textId="77777777" w:rsidTr="006B080D">
        <w:trPr>
          <w:trHeight w:val="323"/>
        </w:trPr>
        <w:tc>
          <w:tcPr>
            <w:tcW w:w="5940" w:type="dxa"/>
            <w:noWrap/>
            <w:hideMark/>
          </w:tcPr>
          <w:p w14:paraId="74B05224" w14:textId="77777777" w:rsidR="00BF21B5" w:rsidRPr="00EE54BD" w:rsidRDefault="00BF21B5" w:rsidP="006B080D">
            <w:pPr>
              <w:jc w:val="left"/>
              <w:rPr>
                <w:sz w:val="20"/>
                <w:szCs w:val="20"/>
                <w:lang w:eastAsia="zh-CN"/>
              </w:rPr>
            </w:pPr>
            <w:r w:rsidRPr="00EE54BD">
              <w:rPr>
                <w:rFonts w:hint="eastAsia"/>
                <w:sz w:val="20"/>
                <w:szCs w:val="20"/>
                <w:lang w:eastAsia="zh-CN"/>
              </w:rPr>
              <w:t>编写和提交年度工作计划和进度报告；编写项目进度报告</w:t>
            </w:r>
          </w:p>
        </w:tc>
        <w:tc>
          <w:tcPr>
            <w:tcW w:w="1750" w:type="dxa"/>
            <w:noWrap/>
            <w:tcMar>
              <w:right w:w="173" w:type="dxa"/>
            </w:tcMar>
            <w:hideMark/>
          </w:tcPr>
          <w:p w14:paraId="2B4C3607" w14:textId="77777777" w:rsidR="00BF21B5" w:rsidRPr="00EE54BD" w:rsidRDefault="00BF21B5" w:rsidP="006B080D">
            <w:pPr>
              <w:jc w:val="right"/>
              <w:rPr>
                <w:sz w:val="20"/>
                <w:szCs w:val="20"/>
              </w:rPr>
            </w:pPr>
            <w:r w:rsidRPr="00EE54BD">
              <w:rPr>
                <w:sz w:val="20"/>
                <w:szCs w:val="20"/>
              </w:rPr>
              <w:t>30,000</w:t>
            </w:r>
          </w:p>
        </w:tc>
        <w:tc>
          <w:tcPr>
            <w:tcW w:w="1751" w:type="dxa"/>
            <w:noWrap/>
            <w:tcMar>
              <w:right w:w="173" w:type="dxa"/>
            </w:tcMar>
            <w:hideMark/>
          </w:tcPr>
          <w:p w14:paraId="25C16344" w14:textId="77777777" w:rsidR="00BF21B5" w:rsidRPr="00EE54BD" w:rsidRDefault="00BF21B5" w:rsidP="006B080D">
            <w:pPr>
              <w:jc w:val="right"/>
              <w:rPr>
                <w:sz w:val="20"/>
                <w:szCs w:val="20"/>
              </w:rPr>
            </w:pPr>
            <w:r w:rsidRPr="00EE54BD">
              <w:rPr>
                <w:sz w:val="20"/>
                <w:szCs w:val="20"/>
              </w:rPr>
              <w:t>5,341</w:t>
            </w:r>
          </w:p>
        </w:tc>
      </w:tr>
      <w:tr w:rsidR="00BB46BD" w:rsidRPr="00EE54BD" w14:paraId="4AC7F716" w14:textId="77777777" w:rsidTr="006B080D">
        <w:trPr>
          <w:trHeight w:val="180"/>
        </w:trPr>
        <w:tc>
          <w:tcPr>
            <w:tcW w:w="5940" w:type="dxa"/>
            <w:noWrap/>
          </w:tcPr>
          <w:p w14:paraId="230D0426" w14:textId="77777777" w:rsidR="00BF21B5" w:rsidRPr="00EE54BD" w:rsidRDefault="00BF21B5" w:rsidP="006B080D">
            <w:pPr>
              <w:jc w:val="left"/>
              <w:rPr>
                <w:rFonts w:asciiTheme="majorEastAsia" w:eastAsiaTheme="majorEastAsia" w:hAnsiTheme="majorEastAsia"/>
                <w:sz w:val="20"/>
                <w:szCs w:val="20"/>
              </w:rPr>
            </w:pPr>
            <w:r w:rsidRPr="00EE54BD">
              <w:rPr>
                <w:rFonts w:asciiTheme="majorEastAsia" w:eastAsiaTheme="majorEastAsia" w:hAnsiTheme="majorEastAsia" w:hint="eastAsia"/>
                <w:b/>
                <w:bCs/>
                <w:sz w:val="20"/>
                <w:szCs w:val="20"/>
                <w:lang w:eastAsia="zh-CN"/>
              </w:rPr>
              <w:t>政策和规定执行情况</w:t>
            </w:r>
          </w:p>
        </w:tc>
        <w:tc>
          <w:tcPr>
            <w:tcW w:w="1750" w:type="dxa"/>
            <w:noWrap/>
            <w:tcMar>
              <w:right w:w="173" w:type="dxa"/>
            </w:tcMar>
          </w:tcPr>
          <w:p w14:paraId="4564E7E4" w14:textId="77777777" w:rsidR="00BF21B5" w:rsidRPr="00EE54BD" w:rsidRDefault="00BF21B5" w:rsidP="006B080D">
            <w:pPr>
              <w:jc w:val="right"/>
              <w:rPr>
                <w:sz w:val="20"/>
                <w:szCs w:val="20"/>
              </w:rPr>
            </w:pPr>
          </w:p>
        </w:tc>
        <w:tc>
          <w:tcPr>
            <w:tcW w:w="1751" w:type="dxa"/>
            <w:noWrap/>
            <w:tcMar>
              <w:right w:w="173" w:type="dxa"/>
            </w:tcMar>
          </w:tcPr>
          <w:p w14:paraId="4B20F79C" w14:textId="77777777" w:rsidR="00BF21B5" w:rsidRPr="00EE54BD" w:rsidRDefault="00BF21B5" w:rsidP="006B080D">
            <w:pPr>
              <w:jc w:val="right"/>
              <w:rPr>
                <w:sz w:val="20"/>
                <w:szCs w:val="20"/>
              </w:rPr>
            </w:pPr>
          </w:p>
        </w:tc>
      </w:tr>
      <w:tr w:rsidR="00BB46BD" w:rsidRPr="00EE54BD" w14:paraId="6672DE36" w14:textId="77777777" w:rsidTr="006B080D">
        <w:trPr>
          <w:trHeight w:val="341"/>
        </w:trPr>
        <w:tc>
          <w:tcPr>
            <w:tcW w:w="5940" w:type="dxa"/>
            <w:noWrap/>
            <w:hideMark/>
          </w:tcPr>
          <w:p w14:paraId="745ED18B" w14:textId="77777777" w:rsidR="00BF21B5" w:rsidRPr="00EE54BD" w:rsidRDefault="00BF21B5" w:rsidP="006B080D">
            <w:pPr>
              <w:jc w:val="left"/>
              <w:rPr>
                <w:sz w:val="20"/>
                <w:szCs w:val="20"/>
                <w:lang w:eastAsia="zh-CN"/>
              </w:rPr>
            </w:pPr>
            <w:r w:rsidRPr="00EE54BD">
              <w:rPr>
                <w:sz w:val="20"/>
                <w:szCs w:val="20"/>
                <w:lang w:eastAsia="zh-CN"/>
              </w:rPr>
              <w:t>利益</w:t>
            </w:r>
            <w:r w:rsidRPr="00EE54BD">
              <w:rPr>
                <w:rFonts w:hint="eastAsia"/>
                <w:sz w:val="20"/>
                <w:szCs w:val="20"/>
                <w:lang w:eastAsia="zh-CN"/>
              </w:rPr>
              <w:t>攸</w:t>
            </w:r>
            <w:r w:rsidRPr="00EE54BD">
              <w:rPr>
                <w:sz w:val="20"/>
                <w:szCs w:val="20"/>
                <w:lang w:eastAsia="zh-CN"/>
              </w:rPr>
              <w:t>关方会议</w:t>
            </w:r>
            <w:r w:rsidRPr="00EE54BD">
              <w:rPr>
                <w:sz w:val="20"/>
                <w:szCs w:val="20"/>
                <w:lang w:eastAsia="zh-CN"/>
              </w:rPr>
              <w:t>(</w:t>
            </w:r>
            <w:r w:rsidRPr="00EE54BD">
              <w:rPr>
                <w:sz w:val="20"/>
                <w:szCs w:val="20"/>
                <w:lang w:eastAsia="zh-CN"/>
              </w:rPr>
              <w:t>用于项目进度评估以及项目规划和</w:t>
            </w:r>
            <w:r w:rsidRPr="00EE54BD">
              <w:rPr>
                <w:rFonts w:hint="eastAsia"/>
                <w:sz w:val="20"/>
                <w:szCs w:val="20"/>
                <w:lang w:eastAsia="zh-CN"/>
              </w:rPr>
              <w:t>执行</w:t>
            </w:r>
            <w:r w:rsidRPr="00EE54BD">
              <w:rPr>
                <w:sz w:val="20"/>
                <w:szCs w:val="20"/>
                <w:lang w:eastAsia="zh-CN"/>
              </w:rPr>
              <w:t>)</w:t>
            </w:r>
          </w:p>
        </w:tc>
        <w:tc>
          <w:tcPr>
            <w:tcW w:w="1750" w:type="dxa"/>
            <w:noWrap/>
            <w:tcMar>
              <w:right w:w="173" w:type="dxa"/>
            </w:tcMar>
            <w:hideMark/>
          </w:tcPr>
          <w:p w14:paraId="7499B76E" w14:textId="77777777" w:rsidR="00BF21B5" w:rsidRPr="00EE54BD" w:rsidRDefault="00BF21B5" w:rsidP="006B080D">
            <w:pPr>
              <w:jc w:val="right"/>
              <w:rPr>
                <w:sz w:val="20"/>
                <w:szCs w:val="20"/>
              </w:rPr>
            </w:pPr>
            <w:r w:rsidRPr="00EE54BD">
              <w:rPr>
                <w:sz w:val="20"/>
                <w:szCs w:val="20"/>
              </w:rPr>
              <w:t>30,000</w:t>
            </w:r>
          </w:p>
        </w:tc>
        <w:tc>
          <w:tcPr>
            <w:tcW w:w="1751" w:type="dxa"/>
            <w:noWrap/>
            <w:tcMar>
              <w:right w:w="173" w:type="dxa"/>
            </w:tcMar>
            <w:hideMark/>
          </w:tcPr>
          <w:p w14:paraId="481EF391" w14:textId="77777777" w:rsidR="00BF21B5" w:rsidRPr="00EE54BD" w:rsidRDefault="00BF21B5" w:rsidP="006B080D">
            <w:pPr>
              <w:jc w:val="right"/>
              <w:rPr>
                <w:sz w:val="20"/>
                <w:szCs w:val="20"/>
              </w:rPr>
            </w:pPr>
            <w:r w:rsidRPr="00EE54BD">
              <w:rPr>
                <w:sz w:val="20"/>
                <w:szCs w:val="20"/>
              </w:rPr>
              <w:t>1,341</w:t>
            </w:r>
          </w:p>
        </w:tc>
      </w:tr>
      <w:tr w:rsidR="00BB46BD" w:rsidRPr="00EE54BD" w14:paraId="7B89EABE" w14:textId="77777777" w:rsidTr="006B080D">
        <w:trPr>
          <w:trHeight w:val="176"/>
        </w:trPr>
        <w:tc>
          <w:tcPr>
            <w:tcW w:w="5940" w:type="dxa"/>
            <w:noWrap/>
          </w:tcPr>
          <w:p w14:paraId="5FC3A3F8" w14:textId="77777777" w:rsidR="00BF21B5" w:rsidRPr="00EE54BD" w:rsidRDefault="00BF21B5" w:rsidP="006B080D">
            <w:pPr>
              <w:jc w:val="left"/>
              <w:rPr>
                <w:rFonts w:asciiTheme="majorEastAsia" w:eastAsiaTheme="majorEastAsia" w:hAnsiTheme="majorEastAsia"/>
                <w:sz w:val="20"/>
                <w:szCs w:val="20"/>
              </w:rPr>
            </w:pPr>
            <w:r w:rsidRPr="00EE54BD">
              <w:rPr>
                <w:rFonts w:asciiTheme="majorEastAsia" w:eastAsiaTheme="majorEastAsia" w:hAnsiTheme="majorEastAsia" w:hint="eastAsia"/>
                <w:b/>
                <w:bCs/>
                <w:sz w:val="20"/>
                <w:szCs w:val="20"/>
                <w:lang w:eastAsia="zh-CN"/>
              </w:rPr>
              <w:t>能力建设</w:t>
            </w:r>
          </w:p>
        </w:tc>
        <w:tc>
          <w:tcPr>
            <w:tcW w:w="1750" w:type="dxa"/>
            <w:noWrap/>
            <w:tcMar>
              <w:right w:w="173" w:type="dxa"/>
            </w:tcMar>
          </w:tcPr>
          <w:p w14:paraId="6F763F93" w14:textId="77777777" w:rsidR="00BF21B5" w:rsidRPr="00EE54BD" w:rsidRDefault="00BF21B5" w:rsidP="006B080D">
            <w:pPr>
              <w:jc w:val="right"/>
              <w:rPr>
                <w:sz w:val="20"/>
                <w:szCs w:val="20"/>
              </w:rPr>
            </w:pPr>
          </w:p>
        </w:tc>
        <w:tc>
          <w:tcPr>
            <w:tcW w:w="1751" w:type="dxa"/>
            <w:noWrap/>
            <w:tcMar>
              <w:right w:w="173" w:type="dxa"/>
            </w:tcMar>
          </w:tcPr>
          <w:p w14:paraId="2671EC7B" w14:textId="77777777" w:rsidR="00BF21B5" w:rsidRPr="00EE54BD" w:rsidRDefault="00BF21B5" w:rsidP="006B080D">
            <w:pPr>
              <w:jc w:val="right"/>
              <w:rPr>
                <w:sz w:val="20"/>
                <w:szCs w:val="20"/>
              </w:rPr>
            </w:pPr>
          </w:p>
        </w:tc>
      </w:tr>
      <w:tr w:rsidR="00BB46BD" w:rsidRPr="00EE54BD" w14:paraId="5C0236D0" w14:textId="77777777" w:rsidTr="006B080D">
        <w:trPr>
          <w:trHeight w:val="121"/>
        </w:trPr>
        <w:tc>
          <w:tcPr>
            <w:tcW w:w="5940" w:type="dxa"/>
            <w:noWrap/>
            <w:hideMark/>
          </w:tcPr>
          <w:p w14:paraId="74FF86D6" w14:textId="77777777" w:rsidR="00BF21B5" w:rsidRPr="00EE54BD" w:rsidRDefault="00BF21B5" w:rsidP="006B080D">
            <w:pPr>
              <w:jc w:val="left"/>
              <w:rPr>
                <w:sz w:val="20"/>
                <w:szCs w:val="20"/>
                <w:lang w:eastAsia="zh-CN"/>
              </w:rPr>
            </w:pPr>
            <w:r w:rsidRPr="00EE54BD">
              <w:rPr>
                <w:rFonts w:hint="eastAsia"/>
                <w:sz w:val="20"/>
                <w:szCs w:val="20"/>
                <w:lang w:eastAsia="zh-CN"/>
              </w:rPr>
              <w:lastRenderedPageBreak/>
              <w:t>政府利益攸关方培训讲习班</w:t>
            </w:r>
          </w:p>
        </w:tc>
        <w:tc>
          <w:tcPr>
            <w:tcW w:w="1750" w:type="dxa"/>
            <w:noWrap/>
            <w:tcMar>
              <w:right w:w="173" w:type="dxa"/>
            </w:tcMar>
            <w:hideMark/>
          </w:tcPr>
          <w:p w14:paraId="09E4BDDA" w14:textId="77777777" w:rsidR="00BF21B5" w:rsidRPr="00EE54BD" w:rsidRDefault="00BF21B5" w:rsidP="006B080D">
            <w:pPr>
              <w:jc w:val="right"/>
              <w:rPr>
                <w:sz w:val="20"/>
                <w:szCs w:val="20"/>
              </w:rPr>
            </w:pPr>
            <w:r w:rsidRPr="00EE54BD">
              <w:rPr>
                <w:sz w:val="20"/>
                <w:szCs w:val="20"/>
              </w:rPr>
              <w:t>10,000</w:t>
            </w:r>
          </w:p>
        </w:tc>
        <w:tc>
          <w:tcPr>
            <w:tcW w:w="1751" w:type="dxa"/>
            <w:noWrap/>
            <w:tcMar>
              <w:right w:w="173" w:type="dxa"/>
            </w:tcMar>
            <w:hideMark/>
          </w:tcPr>
          <w:p w14:paraId="2753FC49" w14:textId="77777777" w:rsidR="00BF21B5" w:rsidRPr="00EE54BD" w:rsidRDefault="00BF21B5" w:rsidP="006B080D">
            <w:pPr>
              <w:jc w:val="right"/>
              <w:rPr>
                <w:sz w:val="20"/>
                <w:szCs w:val="20"/>
              </w:rPr>
            </w:pPr>
            <w:r w:rsidRPr="00EE54BD">
              <w:rPr>
                <w:sz w:val="20"/>
                <w:szCs w:val="20"/>
              </w:rPr>
              <w:t>1,140</w:t>
            </w:r>
          </w:p>
        </w:tc>
      </w:tr>
      <w:tr w:rsidR="00BB46BD" w:rsidRPr="00EE54BD" w14:paraId="61F9A575" w14:textId="77777777" w:rsidTr="006B080D">
        <w:trPr>
          <w:trHeight w:val="207"/>
        </w:trPr>
        <w:tc>
          <w:tcPr>
            <w:tcW w:w="5940" w:type="dxa"/>
            <w:noWrap/>
            <w:hideMark/>
          </w:tcPr>
          <w:p w14:paraId="5BFDAF8A" w14:textId="77777777" w:rsidR="00BF21B5" w:rsidRPr="00EE54BD" w:rsidRDefault="00BF21B5" w:rsidP="006B080D">
            <w:pPr>
              <w:jc w:val="left"/>
              <w:rPr>
                <w:sz w:val="20"/>
                <w:szCs w:val="20"/>
              </w:rPr>
            </w:pPr>
            <w:r w:rsidRPr="00EE54BD">
              <w:rPr>
                <w:rFonts w:hint="eastAsia"/>
                <w:sz w:val="20"/>
                <w:szCs w:val="20"/>
                <w:lang w:eastAsia="zh-CN"/>
              </w:rPr>
              <w:t>收益和亏损</w:t>
            </w:r>
            <w:r w:rsidRPr="00EE54BD">
              <w:rPr>
                <w:sz w:val="20"/>
                <w:szCs w:val="20"/>
              </w:rPr>
              <w:t xml:space="preserve"> </w:t>
            </w:r>
          </w:p>
        </w:tc>
        <w:tc>
          <w:tcPr>
            <w:tcW w:w="1750" w:type="dxa"/>
            <w:noWrap/>
            <w:tcMar>
              <w:right w:w="173" w:type="dxa"/>
            </w:tcMar>
            <w:hideMark/>
          </w:tcPr>
          <w:p w14:paraId="2E442324" w14:textId="77777777" w:rsidR="00BF21B5" w:rsidRPr="00EE54BD" w:rsidRDefault="00BF21B5" w:rsidP="006B080D">
            <w:pPr>
              <w:jc w:val="right"/>
              <w:rPr>
                <w:sz w:val="20"/>
                <w:szCs w:val="20"/>
              </w:rPr>
            </w:pPr>
            <w:r w:rsidRPr="00EE54BD">
              <w:rPr>
                <w:sz w:val="20"/>
                <w:szCs w:val="20"/>
              </w:rPr>
              <w:t> </w:t>
            </w:r>
          </w:p>
        </w:tc>
        <w:tc>
          <w:tcPr>
            <w:tcW w:w="1751" w:type="dxa"/>
            <w:noWrap/>
            <w:tcMar>
              <w:right w:w="173" w:type="dxa"/>
            </w:tcMar>
            <w:hideMark/>
          </w:tcPr>
          <w:p w14:paraId="0704E609" w14:textId="77777777" w:rsidR="00BF21B5" w:rsidRPr="00EE54BD" w:rsidRDefault="00BF21B5" w:rsidP="006B080D">
            <w:pPr>
              <w:jc w:val="right"/>
              <w:rPr>
                <w:sz w:val="20"/>
                <w:szCs w:val="20"/>
              </w:rPr>
            </w:pPr>
            <w:r w:rsidRPr="00EE54BD">
              <w:rPr>
                <w:sz w:val="20"/>
                <w:szCs w:val="20"/>
              </w:rPr>
              <w:t>(587)</w:t>
            </w:r>
          </w:p>
        </w:tc>
      </w:tr>
      <w:tr w:rsidR="00BB46BD" w:rsidRPr="00EE54BD" w14:paraId="5D96CB65" w14:textId="77777777" w:rsidTr="006B080D">
        <w:trPr>
          <w:trHeight w:val="110"/>
        </w:trPr>
        <w:tc>
          <w:tcPr>
            <w:tcW w:w="5940" w:type="dxa"/>
            <w:noWrap/>
            <w:hideMark/>
          </w:tcPr>
          <w:p w14:paraId="414D7091" w14:textId="77777777" w:rsidR="00BF21B5" w:rsidRPr="00EE54BD" w:rsidRDefault="00BF21B5" w:rsidP="006B080D">
            <w:pPr>
              <w:jc w:val="left"/>
              <w:rPr>
                <w:rFonts w:asciiTheme="majorEastAsia" w:eastAsiaTheme="majorEastAsia" w:hAnsiTheme="majorEastAsia"/>
                <w:b/>
                <w:bCs/>
                <w:sz w:val="20"/>
                <w:szCs w:val="20"/>
              </w:rPr>
            </w:pPr>
            <w:r w:rsidRPr="00EE54BD">
              <w:rPr>
                <w:rFonts w:asciiTheme="majorEastAsia" w:eastAsiaTheme="majorEastAsia" w:hAnsiTheme="majorEastAsia" w:hint="eastAsia"/>
                <w:b/>
                <w:bCs/>
                <w:sz w:val="20"/>
                <w:szCs w:val="20"/>
                <w:lang w:eastAsia="zh-CN"/>
              </w:rPr>
              <w:t>合计</w:t>
            </w:r>
          </w:p>
        </w:tc>
        <w:tc>
          <w:tcPr>
            <w:tcW w:w="1750" w:type="dxa"/>
            <w:noWrap/>
            <w:tcMar>
              <w:right w:w="173" w:type="dxa"/>
            </w:tcMar>
            <w:hideMark/>
          </w:tcPr>
          <w:p w14:paraId="52E43634" w14:textId="77777777" w:rsidR="00BF21B5" w:rsidRPr="00EE54BD" w:rsidRDefault="00BF21B5" w:rsidP="006B080D">
            <w:pPr>
              <w:jc w:val="right"/>
              <w:rPr>
                <w:b/>
                <w:bCs/>
                <w:sz w:val="20"/>
                <w:szCs w:val="20"/>
              </w:rPr>
            </w:pPr>
            <w:r w:rsidRPr="00EE54BD">
              <w:rPr>
                <w:b/>
                <w:bCs/>
                <w:sz w:val="20"/>
                <w:szCs w:val="20"/>
              </w:rPr>
              <w:t>620,000</w:t>
            </w:r>
          </w:p>
        </w:tc>
        <w:tc>
          <w:tcPr>
            <w:tcW w:w="1751" w:type="dxa"/>
            <w:noWrap/>
            <w:tcMar>
              <w:right w:w="173" w:type="dxa"/>
            </w:tcMar>
            <w:hideMark/>
          </w:tcPr>
          <w:p w14:paraId="18004654" w14:textId="77777777" w:rsidR="00BF21B5" w:rsidRPr="00EE54BD" w:rsidRDefault="00BF21B5" w:rsidP="006B080D">
            <w:pPr>
              <w:jc w:val="right"/>
              <w:rPr>
                <w:b/>
                <w:bCs/>
                <w:sz w:val="20"/>
                <w:szCs w:val="20"/>
              </w:rPr>
            </w:pPr>
            <w:r w:rsidRPr="00EE54BD">
              <w:rPr>
                <w:b/>
                <w:bCs/>
                <w:sz w:val="20"/>
                <w:szCs w:val="20"/>
              </w:rPr>
              <w:t>83,820</w:t>
            </w:r>
          </w:p>
        </w:tc>
      </w:tr>
    </w:tbl>
    <w:p w14:paraId="7D05DB72" w14:textId="6EB3E7EE" w:rsidR="00BF21B5" w:rsidRPr="00BB46BD" w:rsidRDefault="000503E9" w:rsidP="00BF21B5">
      <w:pPr>
        <w:widowControl w:val="0"/>
        <w:tabs>
          <w:tab w:val="left" w:pos="720"/>
        </w:tabs>
        <w:adjustRightInd w:val="0"/>
        <w:spacing w:before="120" w:after="120" w:line="240" w:lineRule="atLeast"/>
        <w:textAlignment w:val="baseline"/>
        <w:rPr>
          <w:sz w:val="24"/>
          <w:szCs w:val="24"/>
          <w:u w:val="single"/>
        </w:rPr>
      </w:pPr>
      <w:r w:rsidRPr="00BB46BD">
        <w:rPr>
          <w:rFonts w:hint="eastAsia"/>
          <w:sz w:val="24"/>
          <w:szCs w:val="24"/>
          <w:u w:val="single"/>
          <w:lang w:eastAsia="zh-CN"/>
        </w:rPr>
        <w:t>资金</w:t>
      </w:r>
      <w:r w:rsidR="00EB6926" w:rsidRPr="00BB46BD">
        <w:rPr>
          <w:rFonts w:hint="eastAsia"/>
          <w:sz w:val="24"/>
          <w:szCs w:val="24"/>
          <w:u w:val="single"/>
          <w:lang w:eastAsia="zh-CN"/>
        </w:rPr>
        <w:t>拨付</w:t>
      </w:r>
      <w:r w:rsidRPr="00BB46BD">
        <w:rPr>
          <w:rFonts w:hint="eastAsia"/>
          <w:sz w:val="24"/>
          <w:szCs w:val="24"/>
          <w:u w:val="single"/>
          <w:lang w:eastAsia="zh-CN"/>
        </w:rPr>
        <w:t>额</w:t>
      </w:r>
    </w:p>
    <w:p w14:paraId="64C0AAFC" w14:textId="1F5CE416" w:rsidR="00BF21B5" w:rsidRPr="00BB46BD" w:rsidRDefault="00A65453" w:rsidP="00BF21B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hint="eastAsia"/>
          <w:sz w:val="24"/>
          <w:szCs w:val="24"/>
          <w:lang w:eastAsia="zh-CN"/>
        </w:rPr>
        <w:t>截至</w:t>
      </w:r>
      <w:r w:rsidRPr="00BB46BD">
        <w:rPr>
          <w:rFonts w:hint="eastAsia"/>
          <w:sz w:val="24"/>
          <w:szCs w:val="24"/>
          <w:lang w:eastAsia="zh-CN"/>
        </w:rPr>
        <w:t>2019</w:t>
      </w:r>
      <w:r w:rsidRPr="00BB46BD">
        <w:rPr>
          <w:rFonts w:hint="eastAsia"/>
          <w:sz w:val="24"/>
          <w:szCs w:val="24"/>
          <w:lang w:eastAsia="zh-CN"/>
        </w:rPr>
        <w:t>年</w:t>
      </w:r>
      <w:r w:rsidRPr="00BB46BD">
        <w:rPr>
          <w:rFonts w:hint="eastAsia"/>
          <w:sz w:val="24"/>
          <w:szCs w:val="24"/>
          <w:lang w:eastAsia="zh-CN"/>
        </w:rPr>
        <w:t>9</w:t>
      </w:r>
      <w:r w:rsidRPr="00BB46BD">
        <w:rPr>
          <w:rFonts w:hint="eastAsia"/>
          <w:sz w:val="24"/>
          <w:szCs w:val="24"/>
          <w:lang w:eastAsia="zh-CN"/>
        </w:rPr>
        <w:t>月，</w:t>
      </w:r>
      <w:bookmarkStart w:id="18" w:name="_Hlk26553385"/>
      <w:r w:rsidRPr="00BB46BD">
        <w:rPr>
          <w:rFonts w:hint="eastAsia"/>
          <w:sz w:val="24"/>
          <w:szCs w:val="24"/>
          <w:lang w:eastAsia="zh-CN"/>
        </w:rPr>
        <w:t>在迄今核准的</w:t>
      </w:r>
      <w:r w:rsidRPr="00BB46BD">
        <w:rPr>
          <w:sz w:val="24"/>
          <w:szCs w:val="24"/>
          <w:lang w:val="en-CA" w:eastAsia="zh-CN"/>
        </w:rPr>
        <w:t>3,020,440</w:t>
      </w:r>
      <w:r w:rsidRPr="00BB46BD">
        <w:rPr>
          <w:rFonts w:hint="eastAsia"/>
          <w:sz w:val="24"/>
          <w:szCs w:val="24"/>
          <w:lang w:eastAsia="zh-CN"/>
        </w:rPr>
        <w:t>美元中，已经</w:t>
      </w:r>
      <w:r w:rsidR="00803E27" w:rsidRPr="00BB46BD">
        <w:rPr>
          <w:rFonts w:hint="eastAsia"/>
          <w:sz w:val="24"/>
          <w:szCs w:val="24"/>
          <w:lang w:eastAsia="zh-CN"/>
        </w:rPr>
        <w:t>拨</w:t>
      </w:r>
      <w:r w:rsidRPr="00BB46BD">
        <w:rPr>
          <w:rFonts w:hint="eastAsia"/>
          <w:sz w:val="24"/>
          <w:szCs w:val="24"/>
          <w:lang w:eastAsia="zh-CN"/>
        </w:rPr>
        <w:t>付</w:t>
      </w:r>
      <w:r w:rsidRPr="00BB46BD">
        <w:rPr>
          <w:sz w:val="24"/>
          <w:szCs w:val="24"/>
          <w:lang w:val="en-CA" w:eastAsia="zh-CN"/>
        </w:rPr>
        <w:t>1,243,495</w:t>
      </w:r>
      <w:r w:rsidRPr="00BB46BD">
        <w:rPr>
          <w:rFonts w:hint="eastAsia"/>
          <w:sz w:val="24"/>
          <w:szCs w:val="24"/>
          <w:lang w:eastAsia="zh-CN"/>
        </w:rPr>
        <w:t>美元</w:t>
      </w:r>
      <w:r w:rsidRPr="00BB46BD">
        <w:rPr>
          <w:rFonts w:hint="eastAsia"/>
          <w:sz w:val="24"/>
          <w:szCs w:val="24"/>
          <w:lang w:eastAsia="zh-CN"/>
        </w:rPr>
        <w:t>(41.16%)</w:t>
      </w:r>
      <w:r w:rsidR="00803E27" w:rsidRPr="00BB46BD">
        <w:rPr>
          <w:rFonts w:hint="eastAsia"/>
          <w:sz w:val="24"/>
          <w:szCs w:val="24"/>
          <w:lang w:eastAsia="zh-CN"/>
        </w:rPr>
        <w:t>，</w:t>
      </w:r>
      <w:r w:rsidRPr="00BB46BD">
        <w:rPr>
          <w:rFonts w:hint="eastAsia"/>
          <w:sz w:val="24"/>
          <w:szCs w:val="24"/>
          <w:lang w:eastAsia="zh-CN"/>
        </w:rPr>
        <w:t>如表</w:t>
      </w:r>
      <w:r w:rsidRPr="00BB46BD">
        <w:rPr>
          <w:rFonts w:hint="eastAsia"/>
          <w:sz w:val="24"/>
          <w:szCs w:val="24"/>
          <w:lang w:eastAsia="zh-CN"/>
        </w:rPr>
        <w:t>5</w:t>
      </w:r>
      <w:r w:rsidRPr="00BB46BD">
        <w:rPr>
          <w:rFonts w:hint="eastAsia"/>
          <w:sz w:val="24"/>
          <w:szCs w:val="24"/>
          <w:lang w:eastAsia="zh-CN"/>
        </w:rPr>
        <w:t>所示。将在</w:t>
      </w:r>
      <w:r w:rsidRPr="00BB46BD">
        <w:rPr>
          <w:rFonts w:hint="eastAsia"/>
          <w:sz w:val="24"/>
          <w:szCs w:val="24"/>
          <w:lang w:eastAsia="zh-CN"/>
        </w:rPr>
        <w:t>2020</w:t>
      </w:r>
      <w:r w:rsidRPr="00BB46BD">
        <w:rPr>
          <w:rFonts w:hint="eastAsia"/>
          <w:sz w:val="24"/>
          <w:szCs w:val="24"/>
          <w:lang w:eastAsia="zh-CN"/>
        </w:rPr>
        <w:t>年和</w:t>
      </w:r>
      <w:r w:rsidRPr="00BB46BD">
        <w:rPr>
          <w:rFonts w:hint="eastAsia"/>
          <w:sz w:val="24"/>
          <w:szCs w:val="24"/>
          <w:lang w:eastAsia="zh-CN"/>
        </w:rPr>
        <w:t>2021</w:t>
      </w:r>
      <w:r w:rsidRPr="00BB46BD">
        <w:rPr>
          <w:rFonts w:hint="eastAsia"/>
          <w:sz w:val="24"/>
          <w:szCs w:val="24"/>
          <w:lang w:eastAsia="zh-CN"/>
        </w:rPr>
        <w:t>年</w:t>
      </w:r>
      <w:r w:rsidR="001219BE">
        <w:rPr>
          <w:rFonts w:hint="eastAsia"/>
          <w:sz w:val="24"/>
          <w:szCs w:val="24"/>
          <w:lang w:eastAsia="zh-CN"/>
        </w:rPr>
        <w:t>拨</w:t>
      </w:r>
      <w:r w:rsidRPr="00BB46BD">
        <w:rPr>
          <w:rFonts w:hint="eastAsia"/>
          <w:sz w:val="24"/>
          <w:szCs w:val="24"/>
          <w:lang w:eastAsia="zh-CN"/>
        </w:rPr>
        <w:t>付剩余的</w:t>
      </w:r>
      <w:r w:rsidRPr="00BB46BD">
        <w:rPr>
          <w:sz w:val="24"/>
          <w:szCs w:val="24"/>
          <w:lang w:val="en-CA" w:eastAsia="zh-CN"/>
        </w:rPr>
        <w:t>1,776,945</w:t>
      </w:r>
      <w:r w:rsidRPr="00BB46BD">
        <w:rPr>
          <w:rFonts w:hint="eastAsia"/>
          <w:sz w:val="24"/>
          <w:szCs w:val="24"/>
          <w:lang w:eastAsia="zh-CN"/>
        </w:rPr>
        <w:t>美元</w:t>
      </w:r>
      <w:bookmarkEnd w:id="18"/>
      <w:r w:rsidRPr="00BB46BD">
        <w:rPr>
          <w:rFonts w:hint="eastAsia"/>
          <w:sz w:val="24"/>
          <w:szCs w:val="24"/>
          <w:lang w:eastAsia="zh-CN"/>
        </w:rPr>
        <w:t>。</w:t>
      </w:r>
      <w:r w:rsidR="00BF21B5" w:rsidRPr="00BB46BD">
        <w:rPr>
          <w:lang w:eastAsia="zh-CN"/>
        </w:rPr>
        <w:t>….</w:t>
      </w:r>
    </w:p>
    <w:p w14:paraId="3358DB81" w14:textId="77777777" w:rsidR="00EE54BD" w:rsidRDefault="00EE54BD" w:rsidP="000503E9">
      <w:pPr>
        <w:rPr>
          <w:rFonts w:ascii="SimHei" w:eastAsia="SimHei" w:hAnsi="SimHei"/>
          <w:b/>
          <w:sz w:val="24"/>
          <w:szCs w:val="24"/>
          <w:lang w:val="en-CA" w:eastAsia="zh-CN"/>
        </w:rPr>
      </w:pPr>
      <w:bookmarkStart w:id="19" w:name="_Hlk26553430"/>
    </w:p>
    <w:p w14:paraId="0F3EF3EB" w14:textId="39314CB7" w:rsidR="000503E9" w:rsidRPr="00BB46BD" w:rsidRDefault="006B080D" w:rsidP="000503E9">
      <w:pPr>
        <w:rPr>
          <w:rFonts w:ascii="SimHei" w:eastAsia="SimHei" w:hAnsi="SimHei"/>
          <w:sz w:val="24"/>
          <w:szCs w:val="24"/>
          <w:lang w:val="en-CA" w:eastAsia="zh-CN"/>
        </w:rPr>
      </w:pPr>
      <w:r w:rsidRPr="00BB46BD">
        <w:rPr>
          <w:rFonts w:ascii="SimHei" w:eastAsia="SimHei" w:hAnsi="SimHei" w:hint="eastAsia"/>
          <w:b/>
          <w:sz w:val="24"/>
          <w:szCs w:val="24"/>
          <w:lang w:val="en-CA" w:eastAsia="zh-CN"/>
        </w:rPr>
        <w:t>表</w:t>
      </w:r>
      <w:r w:rsidR="000503E9" w:rsidRPr="00BB46BD">
        <w:rPr>
          <w:rFonts w:ascii="SimHei" w:eastAsia="SimHei" w:hAnsi="SimHei"/>
          <w:b/>
          <w:sz w:val="24"/>
          <w:szCs w:val="24"/>
          <w:lang w:val="en-CA" w:eastAsia="zh-CN"/>
        </w:rPr>
        <w:t xml:space="preserve"> 5.</w:t>
      </w:r>
      <w:r w:rsidRPr="00BB46BD">
        <w:rPr>
          <w:rFonts w:ascii="SimHei" w:eastAsia="SimHei" w:hAnsi="SimHei"/>
          <w:b/>
          <w:sz w:val="24"/>
          <w:szCs w:val="24"/>
          <w:lang w:eastAsia="zh-CN"/>
        </w:rPr>
        <w:t>伊朗伊斯兰共和国</w:t>
      </w:r>
      <w:r w:rsidRPr="00BB46BD">
        <w:rPr>
          <w:rFonts w:ascii="SimHei" w:eastAsia="SimHei" w:hAnsi="SimHei" w:hint="eastAsia"/>
          <w:b/>
          <w:sz w:val="24"/>
          <w:szCs w:val="24"/>
          <w:lang w:eastAsia="zh-CN"/>
        </w:rPr>
        <w:t>氟氯烃淘汰管理计划</w:t>
      </w:r>
      <w:r w:rsidRPr="00BB46BD">
        <w:rPr>
          <w:rFonts w:ascii="SimHei" w:eastAsia="SimHei" w:hAnsi="SimHei"/>
          <w:b/>
          <w:sz w:val="24"/>
          <w:szCs w:val="24"/>
          <w:lang w:eastAsia="zh-CN"/>
        </w:rPr>
        <w:t>第二阶段第一</w:t>
      </w:r>
      <w:r w:rsidRPr="00BB46BD">
        <w:rPr>
          <w:rFonts w:ascii="SimHei" w:eastAsia="SimHei" w:hAnsi="SimHei" w:hint="eastAsia"/>
          <w:b/>
          <w:sz w:val="24"/>
          <w:szCs w:val="24"/>
          <w:lang w:eastAsia="zh-CN"/>
        </w:rPr>
        <w:t>次付款财务报告</w:t>
      </w:r>
    </w:p>
    <w:tbl>
      <w:tblPr>
        <w:tblW w:w="4955" w:type="pct"/>
        <w:tblLook w:val="04A0" w:firstRow="1" w:lastRow="0" w:firstColumn="1" w:lastColumn="0" w:noHBand="0" w:noVBand="1"/>
      </w:tblPr>
      <w:tblGrid>
        <w:gridCol w:w="2316"/>
        <w:gridCol w:w="2316"/>
        <w:gridCol w:w="2317"/>
        <w:gridCol w:w="2317"/>
      </w:tblGrid>
      <w:tr w:rsidR="00BB46BD" w:rsidRPr="00BB46BD" w14:paraId="5C548656" w14:textId="77777777" w:rsidTr="00EE54BD">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7D204852" w14:textId="49567B58" w:rsidR="00803E27" w:rsidRPr="00BB46BD" w:rsidRDefault="00803E27" w:rsidP="006B080D">
            <w:pPr>
              <w:jc w:val="left"/>
              <w:rPr>
                <w:b/>
                <w:bCs/>
                <w:sz w:val="21"/>
                <w:szCs w:val="21"/>
                <w:lang w:val="en-CA" w:eastAsia="en-CA"/>
              </w:rPr>
            </w:pPr>
            <w:r w:rsidRPr="00BB46BD">
              <w:rPr>
                <w:rFonts w:hint="eastAsia"/>
                <w:b/>
                <w:bCs/>
                <w:sz w:val="21"/>
                <w:szCs w:val="21"/>
                <w:lang w:val="en-CA" w:eastAsia="zh-CN"/>
              </w:rPr>
              <w:t>机构</w:t>
            </w:r>
          </w:p>
        </w:tc>
        <w:tc>
          <w:tcPr>
            <w:tcW w:w="1250" w:type="pct"/>
            <w:tcBorders>
              <w:top w:val="single" w:sz="4" w:space="0" w:color="auto"/>
              <w:left w:val="single" w:sz="4" w:space="0" w:color="auto"/>
              <w:right w:val="single" w:sz="4" w:space="0" w:color="auto"/>
            </w:tcBorders>
            <w:noWrap/>
            <w:vAlign w:val="center"/>
            <w:hideMark/>
          </w:tcPr>
          <w:p w14:paraId="5A837CB4" w14:textId="4C67DC10" w:rsidR="00803E27" w:rsidRPr="00BB46BD" w:rsidRDefault="00803E27" w:rsidP="006B080D">
            <w:pPr>
              <w:jc w:val="center"/>
              <w:rPr>
                <w:b/>
                <w:sz w:val="21"/>
                <w:szCs w:val="21"/>
                <w:lang w:val="en-CA" w:eastAsia="en-CA"/>
              </w:rPr>
            </w:pPr>
            <w:r w:rsidRPr="00BB46BD">
              <w:rPr>
                <w:rFonts w:hint="eastAsia"/>
                <w:b/>
                <w:sz w:val="21"/>
                <w:szCs w:val="21"/>
                <w:lang w:val="en-CA" w:eastAsia="zh-CN"/>
              </w:rPr>
              <w:t>已核准</w:t>
            </w:r>
            <w:r w:rsidRPr="00BB46BD">
              <w:rPr>
                <w:b/>
                <w:sz w:val="21"/>
                <w:szCs w:val="21"/>
                <w:lang w:val="en-CA" w:eastAsia="en-CA"/>
              </w:rPr>
              <w:t xml:space="preserve"> (</w:t>
            </w:r>
            <w:r w:rsidRPr="00BB46BD">
              <w:rPr>
                <w:rFonts w:hint="eastAsia"/>
                <w:b/>
                <w:sz w:val="21"/>
                <w:szCs w:val="21"/>
                <w:lang w:val="en-CA" w:eastAsia="zh-CN"/>
              </w:rPr>
              <w:t>美元</w:t>
            </w:r>
            <w:r w:rsidRPr="00BB46BD">
              <w:rPr>
                <w:b/>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vAlign w:val="center"/>
          </w:tcPr>
          <w:p w14:paraId="0153FC9B" w14:textId="16BA3392" w:rsidR="00803E27" w:rsidRPr="00BB46BD" w:rsidRDefault="00803E27" w:rsidP="006B080D">
            <w:pPr>
              <w:jc w:val="center"/>
              <w:rPr>
                <w:b/>
                <w:sz w:val="21"/>
                <w:szCs w:val="21"/>
                <w:lang w:val="en-CA" w:eastAsia="en-CA"/>
              </w:rPr>
            </w:pPr>
            <w:r w:rsidRPr="00BB46BD">
              <w:rPr>
                <w:rFonts w:hint="eastAsia"/>
                <w:b/>
                <w:sz w:val="21"/>
                <w:szCs w:val="21"/>
                <w:lang w:val="en-CA" w:eastAsia="zh-CN"/>
              </w:rPr>
              <w:t>已</w:t>
            </w:r>
            <w:r w:rsidR="000106B1" w:rsidRPr="00BB46BD">
              <w:rPr>
                <w:rFonts w:hint="eastAsia"/>
                <w:b/>
                <w:sz w:val="21"/>
                <w:szCs w:val="21"/>
                <w:lang w:val="en-CA" w:eastAsia="zh-CN"/>
              </w:rPr>
              <w:t>拨</w:t>
            </w:r>
            <w:r w:rsidRPr="00BB46BD">
              <w:rPr>
                <w:rFonts w:hint="eastAsia"/>
                <w:b/>
                <w:sz w:val="21"/>
                <w:szCs w:val="21"/>
                <w:lang w:val="en-CA" w:eastAsia="zh-CN"/>
              </w:rPr>
              <w:t>付</w:t>
            </w:r>
            <w:r w:rsidRPr="00BB46BD">
              <w:rPr>
                <w:b/>
                <w:sz w:val="21"/>
                <w:szCs w:val="21"/>
                <w:lang w:val="en-CA" w:eastAsia="en-CA"/>
              </w:rPr>
              <w:t>(</w:t>
            </w:r>
            <w:r w:rsidRPr="00BB46BD">
              <w:rPr>
                <w:rFonts w:hint="eastAsia"/>
                <w:b/>
                <w:sz w:val="21"/>
                <w:szCs w:val="21"/>
                <w:lang w:val="en-CA" w:eastAsia="zh-CN"/>
              </w:rPr>
              <w:t>美元</w:t>
            </w:r>
            <w:r w:rsidRPr="00BB46BD">
              <w:rPr>
                <w:b/>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tcPr>
          <w:p w14:paraId="0E0E796A" w14:textId="0CF8789C" w:rsidR="00803E27" w:rsidRPr="00BB46BD" w:rsidRDefault="000106B1" w:rsidP="006B080D">
            <w:pPr>
              <w:jc w:val="center"/>
              <w:rPr>
                <w:b/>
                <w:sz w:val="21"/>
                <w:szCs w:val="21"/>
                <w:lang w:val="en-CA" w:eastAsia="en-CA"/>
              </w:rPr>
            </w:pPr>
            <w:r w:rsidRPr="00BB46BD">
              <w:rPr>
                <w:rFonts w:hint="eastAsia"/>
                <w:b/>
                <w:sz w:val="21"/>
                <w:szCs w:val="21"/>
                <w:lang w:val="en-CA" w:eastAsia="zh-CN"/>
              </w:rPr>
              <w:t>拨</w:t>
            </w:r>
            <w:r w:rsidR="00803E27" w:rsidRPr="00BB46BD">
              <w:rPr>
                <w:rFonts w:hint="eastAsia"/>
                <w:b/>
                <w:sz w:val="21"/>
                <w:szCs w:val="21"/>
                <w:lang w:val="en-CA" w:eastAsia="zh-CN"/>
              </w:rPr>
              <w:t>付率</w:t>
            </w:r>
            <w:r w:rsidR="00803E27" w:rsidRPr="00BB46BD">
              <w:rPr>
                <w:rFonts w:hint="eastAsia"/>
                <w:b/>
                <w:sz w:val="21"/>
                <w:szCs w:val="21"/>
                <w:lang w:val="en-CA" w:eastAsia="zh-CN"/>
              </w:rPr>
              <w:t xml:space="preserve"> </w:t>
            </w:r>
            <w:r w:rsidR="00803E27" w:rsidRPr="00BB46BD">
              <w:rPr>
                <w:b/>
                <w:sz w:val="21"/>
                <w:szCs w:val="21"/>
                <w:lang w:val="en-CA" w:eastAsia="en-CA"/>
              </w:rPr>
              <w:t>(%)</w:t>
            </w:r>
          </w:p>
        </w:tc>
      </w:tr>
      <w:tr w:rsidR="00BB46BD" w:rsidRPr="00BB46BD" w14:paraId="10007725" w14:textId="77777777" w:rsidTr="00EE54BD">
        <w:tc>
          <w:tcPr>
            <w:tcW w:w="1250" w:type="pct"/>
            <w:tcBorders>
              <w:top w:val="nil"/>
              <w:left w:val="single" w:sz="4" w:space="0" w:color="auto"/>
              <w:bottom w:val="single" w:sz="4" w:space="0" w:color="auto"/>
              <w:right w:val="single" w:sz="4" w:space="0" w:color="auto"/>
            </w:tcBorders>
            <w:noWrap/>
            <w:vAlign w:val="center"/>
            <w:hideMark/>
          </w:tcPr>
          <w:p w14:paraId="31B28ABD" w14:textId="48FCC51E" w:rsidR="00803E27" w:rsidRPr="00BB46BD" w:rsidRDefault="00803E27" w:rsidP="006B080D">
            <w:pPr>
              <w:jc w:val="left"/>
              <w:rPr>
                <w:bCs/>
                <w:sz w:val="20"/>
                <w:szCs w:val="20"/>
                <w:lang w:val="en-CA" w:eastAsia="en-CA"/>
              </w:rPr>
            </w:pPr>
            <w:r w:rsidRPr="00BB46BD">
              <w:rPr>
                <w:rFonts w:hint="eastAsia"/>
                <w:bCs/>
                <w:sz w:val="20"/>
                <w:szCs w:val="20"/>
                <w:lang w:val="en-CA" w:eastAsia="zh-CN"/>
              </w:rPr>
              <w:t>开发计划署</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29814FA0" w14:textId="24A4A85C" w:rsidR="00803E27" w:rsidRPr="00BB46BD" w:rsidRDefault="00803E27" w:rsidP="006B080D">
            <w:pPr>
              <w:jc w:val="right"/>
              <w:rPr>
                <w:sz w:val="20"/>
                <w:szCs w:val="20"/>
                <w:lang w:val="en-CA"/>
              </w:rPr>
            </w:pPr>
            <w:r w:rsidRPr="00BB46BD">
              <w:rPr>
                <w:sz w:val="20"/>
                <w:szCs w:val="20"/>
              </w:rPr>
              <w:t>1,298,170</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tcPr>
          <w:p w14:paraId="60D8743B" w14:textId="77777777" w:rsidR="00803E27" w:rsidRPr="00BB46BD" w:rsidRDefault="00803E27" w:rsidP="006B080D">
            <w:pPr>
              <w:jc w:val="right"/>
              <w:rPr>
                <w:sz w:val="20"/>
                <w:szCs w:val="20"/>
                <w:lang w:val="en-CA"/>
              </w:rPr>
            </w:pPr>
            <w:r w:rsidRPr="00BB46BD">
              <w:rPr>
                <w:sz w:val="20"/>
                <w:szCs w:val="20"/>
              </w:rPr>
              <w:t>664,051</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6AEFE3BB" w14:textId="77777777" w:rsidR="00803E27" w:rsidRPr="00BB46BD" w:rsidRDefault="00803E27" w:rsidP="006B080D">
            <w:pPr>
              <w:jc w:val="right"/>
              <w:rPr>
                <w:sz w:val="20"/>
                <w:szCs w:val="20"/>
                <w:lang w:val="en-CA"/>
              </w:rPr>
            </w:pPr>
            <w:r w:rsidRPr="00BB46BD">
              <w:rPr>
                <w:sz w:val="20"/>
                <w:szCs w:val="20"/>
              </w:rPr>
              <w:t>51</w:t>
            </w:r>
          </w:p>
        </w:tc>
      </w:tr>
      <w:tr w:rsidR="00BB46BD" w:rsidRPr="00BB46BD" w14:paraId="3DB8450B" w14:textId="77777777" w:rsidTr="00EE54BD">
        <w:tc>
          <w:tcPr>
            <w:tcW w:w="1250" w:type="pct"/>
            <w:tcBorders>
              <w:top w:val="nil"/>
              <w:left w:val="single" w:sz="4" w:space="0" w:color="auto"/>
              <w:bottom w:val="single" w:sz="4" w:space="0" w:color="auto"/>
              <w:right w:val="single" w:sz="4" w:space="0" w:color="auto"/>
            </w:tcBorders>
            <w:noWrap/>
            <w:vAlign w:val="center"/>
            <w:hideMark/>
          </w:tcPr>
          <w:p w14:paraId="7CE783CE" w14:textId="5F5DA809" w:rsidR="00803E27" w:rsidRPr="00BB46BD" w:rsidRDefault="00803E27" w:rsidP="006B080D">
            <w:pPr>
              <w:jc w:val="left"/>
              <w:rPr>
                <w:bCs/>
                <w:sz w:val="20"/>
                <w:szCs w:val="20"/>
                <w:lang w:val="en-CA" w:eastAsia="en-CA"/>
              </w:rPr>
            </w:pPr>
            <w:r w:rsidRPr="00BB46BD">
              <w:rPr>
                <w:rFonts w:hint="eastAsia"/>
                <w:bCs/>
                <w:sz w:val="20"/>
                <w:szCs w:val="20"/>
                <w:lang w:val="en-CA" w:eastAsia="zh-CN"/>
              </w:rPr>
              <w:t>工发组织</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58B86CF9" w14:textId="136310BE" w:rsidR="00803E27" w:rsidRPr="00BB46BD" w:rsidRDefault="00803E27" w:rsidP="006B080D">
            <w:pPr>
              <w:jc w:val="right"/>
              <w:rPr>
                <w:sz w:val="20"/>
                <w:szCs w:val="20"/>
                <w:lang w:val="en-CA"/>
              </w:rPr>
            </w:pPr>
            <w:r w:rsidRPr="00BB46BD">
              <w:rPr>
                <w:sz w:val="20"/>
                <w:szCs w:val="20"/>
              </w:rPr>
              <w:t>473,567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36395F1B" w14:textId="77777777" w:rsidR="00803E27" w:rsidRPr="00BB46BD" w:rsidRDefault="00803E27" w:rsidP="006B080D">
            <w:pPr>
              <w:jc w:val="right"/>
              <w:rPr>
                <w:sz w:val="20"/>
                <w:szCs w:val="20"/>
                <w:lang w:val="en-CA"/>
              </w:rPr>
            </w:pPr>
            <w:r w:rsidRPr="00BB46BD">
              <w:rPr>
                <w:sz w:val="20"/>
                <w:szCs w:val="20"/>
              </w:rPr>
              <w:t>120,415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52024FB2" w14:textId="77777777" w:rsidR="00803E27" w:rsidRPr="00BB46BD" w:rsidRDefault="00803E27" w:rsidP="006B080D">
            <w:pPr>
              <w:jc w:val="right"/>
              <w:rPr>
                <w:sz w:val="20"/>
                <w:szCs w:val="20"/>
                <w:lang w:val="en-CA"/>
              </w:rPr>
            </w:pPr>
            <w:r w:rsidRPr="00BB46BD">
              <w:rPr>
                <w:sz w:val="20"/>
                <w:szCs w:val="20"/>
              </w:rPr>
              <w:t>25</w:t>
            </w:r>
          </w:p>
        </w:tc>
      </w:tr>
      <w:tr w:rsidR="00BB46BD" w:rsidRPr="00BB46BD" w14:paraId="2F562D06" w14:textId="77777777" w:rsidTr="00EE54BD">
        <w:tc>
          <w:tcPr>
            <w:tcW w:w="1250" w:type="pct"/>
            <w:tcBorders>
              <w:top w:val="nil"/>
              <w:left w:val="single" w:sz="4" w:space="0" w:color="auto"/>
              <w:bottom w:val="single" w:sz="4" w:space="0" w:color="auto"/>
              <w:right w:val="single" w:sz="4" w:space="0" w:color="auto"/>
            </w:tcBorders>
            <w:noWrap/>
            <w:vAlign w:val="center"/>
            <w:hideMark/>
          </w:tcPr>
          <w:p w14:paraId="613D879E" w14:textId="0E747146" w:rsidR="00803E27" w:rsidRPr="00BB46BD" w:rsidRDefault="00803E27" w:rsidP="006B080D">
            <w:pPr>
              <w:jc w:val="left"/>
              <w:rPr>
                <w:bCs/>
                <w:sz w:val="20"/>
                <w:szCs w:val="20"/>
                <w:lang w:val="en-CA" w:eastAsia="en-CA"/>
              </w:rPr>
            </w:pPr>
            <w:r w:rsidRPr="00BB46BD">
              <w:rPr>
                <w:rFonts w:hint="eastAsia"/>
                <w:bCs/>
                <w:sz w:val="20"/>
                <w:szCs w:val="20"/>
                <w:lang w:val="en-CA" w:eastAsia="zh-CN"/>
              </w:rPr>
              <w:t>环境规划署</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1088A353" w14:textId="616849D8" w:rsidR="00803E27" w:rsidRPr="00BB46BD" w:rsidRDefault="00803E27" w:rsidP="006B080D">
            <w:pPr>
              <w:jc w:val="right"/>
              <w:rPr>
                <w:sz w:val="20"/>
                <w:szCs w:val="20"/>
                <w:lang w:val="en-CA"/>
              </w:rPr>
            </w:pPr>
            <w:r w:rsidRPr="00BB46BD">
              <w:rPr>
                <w:sz w:val="20"/>
                <w:szCs w:val="20"/>
              </w:rPr>
              <w:t>200,000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64EE6258" w14:textId="77777777" w:rsidR="00803E27" w:rsidRPr="00BB46BD" w:rsidRDefault="00803E27" w:rsidP="006B080D">
            <w:pPr>
              <w:jc w:val="right"/>
              <w:rPr>
                <w:sz w:val="20"/>
                <w:szCs w:val="20"/>
                <w:lang w:val="en-CA"/>
              </w:rPr>
            </w:pPr>
            <w:r w:rsidRPr="00BB46BD">
              <w:rPr>
                <w:sz w:val="20"/>
                <w:szCs w:val="20"/>
              </w:rPr>
              <w:t>72,956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283FB6D7" w14:textId="77777777" w:rsidR="00803E27" w:rsidRPr="00BB46BD" w:rsidRDefault="00803E27" w:rsidP="006B080D">
            <w:pPr>
              <w:jc w:val="right"/>
              <w:rPr>
                <w:sz w:val="20"/>
                <w:szCs w:val="20"/>
                <w:lang w:val="en-CA"/>
              </w:rPr>
            </w:pPr>
            <w:r w:rsidRPr="00BB46BD">
              <w:rPr>
                <w:sz w:val="20"/>
                <w:szCs w:val="20"/>
              </w:rPr>
              <w:t>36</w:t>
            </w:r>
          </w:p>
        </w:tc>
      </w:tr>
      <w:tr w:rsidR="00BB46BD" w:rsidRPr="00BB46BD" w14:paraId="7C43DEB0" w14:textId="77777777" w:rsidTr="00EE54BD">
        <w:tc>
          <w:tcPr>
            <w:tcW w:w="1250" w:type="pct"/>
            <w:tcBorders>
              <w:top w:val="nil"/>
              <w:left w:val="single" w:sz="4" w:space="0" w:color="auto"/>
              <w:bottom w:val="single" w:sz="4" w:space="0" w:color="auto"/>
              <w:right w:val="single" w:sz="4" w:space="0" w:color="auto"/>
            </w:tcBorders>
            <w:noWrap/>
            <w:vAlign w:val="center"/>
            <w:hideMark/>
          </w:tcPr>
          <w:p w14:paraId="180A0DA2" w14:textId="5D8B6081" w:rsidR="00803E27" w:rsidRPr="00BB46BD" w:rsidRDefault="00803E27" w:rsidP="006B080D">
            <w:pPr>
              <w:jc w:val="left"/>
              <w:rPr>
                <w:bCs/>
                <w:sz w:val="20"/>
                <w:szCs w:val="20"/>
                <w:lang w:val="en-CA" w:eastAsia="en-CA"/>
              </w:rPr>
            </w:pPr>
            <w:r w:rsidRPr="00BB46BD">
              <w:rPr>
                <w:rFonts w:hint="eastAsia"/>
                <w:bCs/>
                <w:sz w:val="20"/>
                <w:szCs w:val="20"/>
                <w:lang w:val="en-CA" w:eastAsia="zh-CN"/>
              </w:rPr>
              <w:t>德国政府</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54B9BA25" w14:textId="20ECCDC1" w:rsidR="00803E27" w:rsidRPr="00BB46BD" w:rsidRDefault="00803E27" w:rsidP="006B080D">
            <w:pPr>
              <w:jc w:val="right"/>
              <w:rPr>
                <w:sz w:val="20"/>
                <w:szCs w:val="20"/>
                <w:lang w:val="en-CA"/>
              </w:rPr>
            </w:pPr>
            <w:r w:rsidRPr="00BB46BD">
              <w:rPr>
                <w:sz w:val="20"/>
                <w:szCs w:val="20"/>
              </w:rPr>
              <w:t>645,500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7427036A" w14:textId="77777777" w:rsidR="00803E27" w:rsidRPr="00BB46BD" w:rsidRDefault="00803E27" w:rsidP="006B080D">
            <w:pPr>
              <w:jc w:val="right"/>
              <w:rPr>
                <w:sz w:val="20"/>
                <w:szCs w:val="20"/>
                <w:lang w:val="en-CA"/>
              </w:rPr>
            </w:pPr>
            <w:r w:rsidRPr="00BB46BD">
              <w:rPr>
                <w:sz w:val="20"/>
                <w:szCs w:val="20"/>
              </w:rPr>
              <w:t>369,556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17BB01E1" w14:textId="77777777" w:rsidR="00803E27" w:rsidRPr="00BB46BD" w:rsidRDefault="00803E27" w:rsidP="006B080D">
            <w:pPr>
              <w:jc w:val="right"/>
              <w:rPr>
                <w:sz w:val="20"/>
                <w:szCs w:val="20"/>
                <w:lang w:val="en-CA"/>
              </w:rPr>
            </w:pPr>
            <w:r w:rsidRPr="00BB46BD">
              <w:rPr>
                <w:sz w:val="20"/>
                <w:szCs w:val="20"/>
              </w:rPr>
              <w:t>57</w:t>
            </w:r>
          </w:p>
        </w:tc>
      </w:tr>
      <w:tr w:rsidR="00BB46BD" w:rsidRPr="00BB46BD" w14:paraId="19F5BC43" w14:textId="77777777" w:rsidTr="00EE54BD">
        <w:tc>
          <w:tcPr>
            <w:tcW w:w="1250" w:type="pct"/>
            <w:tcBorders>
              <w:top w:val="nil"/>
              <w:left w:val="single" w:sz="4" w:space="0" w:color="auto"/>
              <w:bottom w:val="single" w:sz="4" w:space="0" w:color="auto"/>
              <w:right w:val="single" w:sz="4" w:space="0" w:color="auto"/>
            </w:tcBorders>
            <w:noWrap/>
            <w:vAlign w:val="center"/>
          </w:tcPr>
          <w:p w14:paraId="52C310DB" w14:textId="608ECE90" w:rsidR="00803E27" w:rsidRPr="00BB46BD" w:rsidRDefault="00803E27" w:rsidP="006B080D">
            <w:pPr>
              <w:jc w:val="left"/>
              <w:rPr>
                <w:bCs/>
                <w:sz w:val="20"/>
                <w:szCs w:val="20"/>
                <w:lang w:val="en-CA" w:eastAsia="en-CA"/>
              </w:rPr>
            </w:pPr>
            <w:r w:rsidRPr="00BB46BD">
              <w:rPr>
                <w:rFonts w:hint="eastAsia"/>
                <w:bCs/>
                <w:sz w:val="20"/>
                <w:szCs w:val="20"/>
                <w:lang w:val="en-CA" w:eastAsia="zh-CN"/>
              </w:rPr>
              <w:t>意大利政府</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206A7269" w14:textId="470B2B90" w:rsidR="00803E27" w:rsidRPr="00BB46BD" w:rsidRDefault="00803E27" w:rsidP="006B080D">
            <w:pPr>
              <w:jc w:val="right"/>
              <w:rPr>
                <w:sz w:val="20"/>
                <w:szCs w:val="20"/>
                <w:lang w:val="en-CA"/>
              </w:rPr>
            </w:pPr>
            <w:r w:rsidRPr="00BB46BD">
              <w:rPr>
                <w:sz w:val="20"/>
                <w:szCs w:val="20"/>
              </w:rPr>
              <w:t>403,203</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2EB3D93F" w14:textId="77777777" w:rsidR="00803E27" w:rsidRPr="00BB46BD" w:rsidRDefault="00803E27" w:rsidP="006B080D">
            <w:pPr>
              <w:jc w:val="right"/>
              <w:rPr>
                <w:sz w:val="20"/>
                <w:szCs w:val="20"/>
                <w:lang w:val="en-CA"/>
              </w:rPr>
            </w:pPr>
            <w:r w:rsidRPr="00BB46BD">
              <w:rPr>
                <w:sz w:val="20"/>
                <w:szCs w:val="20"/>
              </w:rPr>
              <w:t>16,517</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44A21B15" w14:textId="77777777" w:rsidR="00803E27" w:rsidRPr="00BB46BD" w:rsidRDefault="00803E27" w:rsidP="006B080D">
            <w:pPr>
              <w:jc w:val="right"/>
              <w:rPr>
                <w:sz w:val="20"/>
                <w:szCs w:val="20"/>
                <w:lang w:val="en-CA"/>
              </w:rPr>
            </w:pPr>
            <w:r w:rsidRPr="00BB46BD">
              <w:rPr>
                <w:sz w:val="20"/>
                <w:szCs w:val="20"/>
              </w:rPr>
              <w:t>4</w:t>
            </w:r>
          </w:p>
        </w:tc>
      </w:tr>
      <w:tr w:rsidR="00BB46BD" w:rsidRPr="00BB46BD" w14:paraId="017D3022" w14:textId="77777777" w:rsidTr="00EE54BD">
        <w:tc>
          <w:tcPr>
            <w:tcW w:w="1250" w:type="pct"/>
            <w:tcBorders>
              <w:top w:val="nil"/>
              <w:left w:val="single" w:sz="4" w:space="0" w:color="auto"/>
              <w:bottom w:val="single" w:sz="4" w:space="0" w:color="auto"/>
              <w:right w:val="single" w:sz="4" w:space="0" w:color="auto"/>
            </w:tcBorders>
            <w:noWrap/>
            <w:vAlign w:val="center"/>
            <w:hideMark/>
          </w:tcPr>
          <w:p w14:paraId="034422B2" w14:textId="1BD5E1BD" w:rsidR="00803E27" w:rsidRPr="00BB46BD" w:rsidRDefault="00803E27" w:rsidP="006B080D">
            <w:pPr>
              <w:jc w:val="left"/>
              <w:rPr>
                <w:b/>
                <w:bCs/>
                <w:sz w:val="20"/>
                <w:szCs w:val="20"/>
                <w:lang w:val="en-CA" w:eastAsia="en-CA"/>
              </w:rPr>
            </w:pPr>
            <w:r w:rsidRPr="00BB46BD">
              <w:rPr>
                <w:rFonts w:hint="eastAsia"/>
                <w:b/>
                <w:bCs/>
                <w:sz w:val="20"/>
                <w:szCs w:val="20"/>
                <w:lang w:val="en-CA" w:eastAsia="zh-CN"/>
              </w:rPr>
              <w:t>合计</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67F3BDA9" w14:textId="2D8C2CEE" w:rsidR="00803E27" w:rsidRPr="00BB46BD" w:rsidRDefault="00803E27" w:rsidP="006B080D">
            <w:pPr>
              <w:jc w:val="right"/>
              <w:rPr>
                <w:b/>
                <w:bCs/>
                <w:sz w:val="20"/>
                <w:szCs w:val="20"/>
                <w:lang w:val="en-CA"/>
              </w:rPr>
            </w:pPr>
            <w:r w:rsidRPr="00BB46BD">
              <w:rPr>
                <w:b/>
                <w:sz w:val="20"/>
                <w:szCs w:val="20"/>
              </w:rPr>
              <w:t>3,020,440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0CBFE2AD" w14:textId="77777777" w:rsidR="00803E27" w:rsidRPr="00BB46BD" w:rsidRDefault="00803E27" w:rsidP="006B080D">
            <w:pPr>
              <w:jc w:val="right"/>
              <w:rPr>
                <w:b/>
                <w:sz w:val="20"/>
                <w:szCs w:val="20"/>
                <w:lang w:val="en-CA"/>
              </w:rPr>
            </w:pPr>
            <w:r w:rsidRPr="00BB46BD">
              <w:rPr>
                <w:b/>
                <w:sz w:val="20"/>
                <w:szCs w:val="20"/>
              </w:rPr>
              <w:t>1,243,495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3867CF01" w14:textId="77777777" w:rsidR="00803E27" w:rsidRPr="00BB46BD" w:rsidRDefault="00803E27" w:rsidP="006B080D">
            <w:pPr>
              <w:jc w:val="right"/>
              <w:rPr>
                <w:b/>
                <w:sz w:val="20"/>
                <w:szCs w:val="20"/>
                <w:lang w:val="en-CA"/>
              </w:rPr>
            </w:pPr>
            <w:r w:rsidRPr="00BB46BD">
              <w:rPr>
                <w:b/>
                <w:sz w:val="20"/>
                <w:szCs w:val="20"/>
              </w:rPr>
              <w:t>41</w:t>
            </w:r>
          </w:p>
        </w:tc>
      </w:tr>
    </w:tbl>
    <w:p w14:paraId="39DCEDD1" w14:textId="67A7FFFD" w:rsidR="00BF21B5" w:rsidRPr="00BB46BD" w:rsidRDefault="00A65453" w:rsidP="00BF21B5">
      <w:pPr>
        <w:widowControl w:val="0"/>
        <w:tabs>
          <w:tab w:val="left" w:pos="720"/>
        </w:tabs>
        <w:adjustRightInd w:val="0"/>
        <w:spacing w:before="120" w:after="120" w:line="240" w:lineRule="atLeast"/>
        <w:textAlignment w:val="baseline"/>
        <w:rPr>
          <w:sz w:val="24"/>
          <w:szCs w:val="24"/>
          <w:u w:val="single"/>
          <w:lang w:eastAsia="zh-CN"/>
        </w:rPr>
      </w:pPr>
      <w:bookmarkStart w:id="20" w:name="_Hlk26553710"/>
      <w:bookmarkEnd w:id="19"/>
      <w:r w:rsidRPr="00BB46BD">
        <w:rPr>
          <w:rFonts w:hint="eastAsia"/>
          <w:sz w:val="24"/>
          <w:szCs w:val="24"/>
          <w:u w:val="single"/>
          <w:lang w:eastAsia="zh-CN"/>
        </w:rPr>
        <w:t>氟氯烃淘汰管理计划第二次付款的执行计划</w:t>
      </w:r>
    </w:p>
    <w:bookmarkEnd w:id="20"/>
    <w:p w14:paraId="4055575E" w14:textId="77777777" w:rsidR="00CC3BB0" w:rsidRPr="00BB46BD" w:rsidRDefault="00CC3BB0" w:rsidP="00CC3BB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eastAsia="zh-CN"/>
        </w:rPr>
        <w:t>将在2020年1月至2021年12月期间执行以下活动：</w:t>
      </w:r>
    </w:p>
    <w:p w14:paraId="250588F7" w14:textId="77777777" w:rsidR="00CC3BB0" w:rsidRPr="00BB46BD" w:rsidRDefault="00CC3BB0" w:rsidP="00CC3BB0">
      <w:pPr>
        <w:ind w:firstLine="720"/>
        <w:rPr>
          <w:rFonts w:ascii="KaiTi" w:eastAsia="KaiTi" w:hAnsi="KaiTi"/>
          <w:sz w:val="24"/>
          <w:szCs w:val="24"/>
        </w:rPr>
      </w:pPr>
      <w:r w:rsidRPr="00BB46BD">
        <w:rPr>
          <w:rFonts w:ascii="KaiTi" w:eastAsia="KaiTi" w:hAnsi="KaiTi" w:hint="eastAsia"/>
          <w:sz w:val="24"/>
          <w:szCs w:val="24"/>
        </w:rPr>
        <w:t>聚氨酯泡沫塑料</w:t>
      </w:r>
    </w:p>
    <w:p w14:paraId="60644112" w14:textId="67196C97" w:rsidR="00CC3BB0" w:rsidRPr="00BB46BD" w:rsidRDefault="00CC3BB0" w:rsidP="00CC3BB0">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完成三个泡沫塑料企业的转换(6.85</w:t>
      </w:r>
      <w:r w:rsidRPr="00BB46BD">
        <w:rPr>
          <w:sz w:val="24"/>
          <w:szCs w:val="24"/>
          <w:lang w:val="en-CA" w:eastAsia="zh-CN"/>
        </w:rPr>
        <w:t>ODP</w:t>
      </w:r>
      <w:r w:rsidRPr="00BB46BD">
        <w:rPr>
          <w:rFonts w:ascii="SimSun" w:hAnsi="SimSun" w:hint="eastAsia"/>
          <w:sz w:val="24"/>
          <w:szCs w:val="24"/>
          <w:lang w:eastAsia="zh-CN"/>
        </w:rPr>
        <w:t>吨)；启动另外三个企业(10.75</w:t>
      </w:r>
      <w:r w:rsidRPr="00BB46BD">
        <w:rPr>
          <w:sz w:val="24"/>
          <w:szCs w:val="24"/>
          <w:lang w:val="en-CA" w:eastAsia="zh-CN"/>
        </w:rPr>
        <w:t xml:space="preserve"> ODP</w:t>
      </w:r>
      <w:r w:rsidRPr="00BB46BD">
        <w:rPr>
          <w:rFonts w:ascii="SimSun" w:hAnsi="SimSun" w:hint="eastAsia"/>
          <w:sz w:val="24"/>
          <w:szCs w:val="24"/>
          <w:lang w:eastAsia="zh-CN"/>
        </w:rPr>
        <w:t>吨)的转换；采购设备以完成集团项目中26个企业的转换(工发组织)(</w:t>
      </w:r>
      <w:r w:rsidR="00DF7E41" w:rsidRPr="00BB46BD">
        <w:rPr>
          <w:sz w:val="24"/>
          <w:szCs w:val="24"/>
          <w:lang w:val="en-CA" w:eastAsia="zh-CN"/>
        </w:rPr>
        <w:t>428,000</w:t>
      </w:r>
      <w:r w:rsidRPr="00BB46BD">
        <w:rPr>
          <w:rFonts w:ascii="SimSun" w:hAnsi="SimSun" w:hint="eastAsia"/>
          <w:sz w:val="24"/>
          <w:szCs w:val="24"/>
          <w:lang w:eastAsia="zh-CN"/>
        </w:rPr>
        <w:t>美元)，(意大利政府)(</w:t>
      </w:r>
      <w:r w:rsidR="00DF7E41" w:rsidRPr="00BB46BD">
        <w:rPr>
          <w:sz w:val="24"/>
          <w:szCs w:val="24"/>
          <w:lang w:val="en-CA" w:eastAsia="zh-CN"/>
        </w:rPr>
        <w:t>504,004</w:t>
      </w:r>
      <w:r w:rsidRPr="00BB46BD">
        <w:rPr>
          <w:rFonts w:ascii="SimSun" w:hAnsi="SimSun" w:hint="eastAsia"/>
          <w:sz w:val="24"/>
          <w:szCs w:val="24"/>
          <w:lang w:eastAsia="zh-CN"/>
        </w:rPr>
        <w:t>美元)；</w:t>
      </w:r>
      <w:r w:rsidRPr="00BB46BD">
        <w:rPr>
          <w:lang w:eastAsia="zh-CN"/>
        </w:rPr>
        <w:t>….</w:t>
      </w:r>
    </w:p>
    <w:p w14:paraId="01214B7A" w14:textId="01CC5162" w:rsidR="00CC3BB0" w:rsidRPr="00BB46BD" w:rsidRDefault="00CC3BB0" w:rsidP="00CC3BB0">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完成集团项目中15个企业的转换；采购并安装配方厂家的设备；为三个个体企业采购和安装设备(6.11ODP吨)(</w:t>
      </w:r>
      <w:r w:rsidR="00CE0EDA" w:rsidRPr="00BB46BD">
        <w:rPr>
          <w:rFonts w:ascii="SimSun" w:hAnsi="SimSun" w:hint="eastAsia"/>
          <w:sz w:val="24"/>
          <w:szCs w:val="24"/>
          <w:lang w:eastAsia="zh-CN"/>
        </w:rPr>
        <w:t>开发计划署</w:t>
      </w:r>
      <w:r w:rsidRPr="00BB46BD">
        <w:rPr>
          <w:rFonts w:ascii="SimSun" w:hAnsi="SimSun" w:hint="eastAsia"/>
          <w:sz w:val="24"/>
          <w:szCs w:val="24"/>
          <w:lang w:eastAsia="zh-CN"/>
        </w:rPr>
        <w:t>)(</w:t>
      </w:r>
      <w:r w:rsidR="00DF7E41" w:rsidRPr="00BB46BD">
        <w:rPr>
          <w:sz w:val="24"/>
          <w:szCs w:val="24"/>
          <w:lang w:val="en-CA" w:eastAsia="zh-CN"/>
        </w:rPr>
        <w:t>541,771</w:t>
      </w:r>
      <w:r w:rsidRPr="00BB46BD">
        <w:rPr>
          <w:rFonts w:ascii="SimSun" w:hAnsi="SimSun" w:hint="eastAsia"/>
          <w:sz w:val="24"/>
          <w:szCs w:val="24"/>
          <w:lang w:eastAsia="zh-CN"/>
        </w:rPr>
        <w:t>美元)；</w:t>
      </w:r>
      <w:r w:rsidRPr="00BB46BD">
        <w:rPr>
          <w:lang w:eastAsia="zh-CN"/>
        </w:rPr>
        <w:t>….</w:t>
      </w:r>
    </w:p>
    <w:p w14:paraId="75592510" w14:textId="77777777" w:rsidR="00CC3BB0" w:rsidRPr="00BB46BD" w:rsidRDefault="00CC3BB0" w:rsidP="00CC3BB0">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完成两个自结皮泡沫塑料企业的转换(4.29</w:t>
      </w:r>
      <w:r w:rsidRPr="00BB46BD">
        <w:rPr>
          <w:sz w:val="24"/>
          <w:szCs w:val="24"/>
          <w:lang w:val="en-CA" w:eastAsia="zh-CN"/>
        </w:rPr>
        <w:t xml:space="preserve"> ODP</w:t>
      </w:r>
      <w:r w:rsidRPr="00BB46BD">
        <w:rPr>
          <w:rFonts w:ascii="SimSun" w:hAnsi="SimSun" w:hint="eastAsia"/>
          <w:sz w:val="24"/>
          <w:szCs w:val="24"/>
          <w:lang w:eastAsia="zh-CN"/>
        </w:rPr>
        <w:t>吨)(德国政府)(84，175美元)；</w:t>
      </w:r>
      <w:r w:rsidRPr="00BB46BD">
        <w:rPr>
          <w:lang w:eastAsia="zh-CN"/>
        </w:rPr>
        <w:t>….</w:t>
      </w:r>
    </w:p>
    <w:p w14:paraId="77EFDB49" w14:textId="77777777" w:rsidR="00CC3BB0" w:rsidRPr="00BB46BD" w:rsidRDefault="00CC3BB0" w:rsidP="00CC3BB0">
      <w:pPr>
        <w:ind w:firstLine="720"/>
        <w:rPr>
          <w:rFonts w:ascii="KaiTi" w:eastAsia="KaiTi" w:hAnsi="KaiTi"/>
          <w:sz w:val="24"/>
          <w:szCs w:val="24"/>
        </w:rPr>
      </w:pPr>
      <w:r w:rsidRPr="00BB46BD">
        <w:rPr>
          <w:rFonts w:ascii="KaiTi" w:eastAsia="KaiTi" w:hAnsi="KaiTi" w:hint="eastAsia"/>
          <w:sz w:val="24"/>
          <w:szCs w:val="24"/>
        </w:rPr>
        <w:t>商业制冷</w:t>
      </w:r>
    </w:p>
    <w:p w14:paraId="47BC6A4B" w14:textId="77777777" w:rsidR="00CC3BB0" w:rsidRPr="00BB46BD" w:rsidRDefault="00CC3BB0" w:rsidP="00CC3BB0">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向另外10个与淘汰4.89ODP吨</w:t>
      </w:r>
      <w:r w:rsidRPr="00BB46BD">
        <w:rPr>
          <w:rFonts w:ascii="SimSun" w:hAnsi="SimSun" w:cs="Arial"/>
          <w:sz w:val="24"/>
          <w:szCs w:val="24"/>
          <w:shd w:val="clear" w:color="auto" w:fill="FFFFFF"/>
          <w:lang w:eastAsia="zh-CN"/>
        </w:rPr>
        <w:t>二氟</w:t>
      </w:r>
      <w:r w:rsidRPr="00BB46BD">
        <w:rPr>
          <w:rStyle w:val="tran"/>
          <w:rFonts w:ascii="SimSun" w:hAnsi="SimSun" w:cs="Arial"/>
          <w:sz w:val="24"/>
          <w:szCs w:val="24"/>
          <w:shd w:val="clear" w:color="auto" w:fill="FFFFFF"/>
          <w:lang w:eastAsia="zh-CN"/>
        </w:rPr>
        <w:t>一</w:t>
      </w:r>
      <w:r w:rsidRPr="00BB46BD">
        <w:rPr>
          <w:rFonts w:ascii="SimSun" w:hAnsi="SimSun" w:cs="Arial"/>
          <w:sz w:val="24"/>
          <w:szCs w:val="24"/>
          <w:shd w:val="clear" w:color="auto" w:fill="FFFFFF"/>
          <w:lang w:eastAsia="zh-CN"/>
        </w:rPr>
        <w:t>氯甲</w:t>
      </w:r>
      <w:r w:rsidRPr="00BB46BD">
        <w:rPr>
          <w:rFonts w:ascii="SimSun" w:hAnsi="SimSun" w:cs="Microsoft YaHei" w:hint="eastAsia"/>
          <w:sz w:val="24"/>
          <w:szCs w:val="24"/>
          <w:shd w:val="clear" w:color="auto" w:fill="FFFFFF"/>
          <w:lang w:eastAsia="zh-CN"/>
        </w:rPr>
        <w:t>烷</w:t>
      </w:r>
      <w:r w:rsidRPr="00BB46BD">
        <w:rPr>
          <w:rFonts w:ascii="SimSun" w:hAnsi="SimSun" w:hint="eastAsia"/>
          <w:sz w:val="24"/>
          <w:szCs w:val="24"/>
          <w:lang w:eastAsia="zh-CN"/>
        </w:rPr>
        <w:t>相关的企业提供商业制冷转换套件包，以完成转用基于R-290的技术(开发计划署)(636，320美元)；</w:t>
      </w:r>
      <w:r w:rsidRPr="00BB46BD">
        <w:rPr>
          <w:lang w:eastAsia="zh-CN"/>
        </w:rPr>
        <w:t>….</w:t>
      </w:r>
    </w:p>
    <w:p w14:paraId="3F004BC8" w14:textId="165ACC2F" w:rsidR="004462AC" w:rsidRPr="00BB46BD" w:rsidRDefault="00CC3BB0" w:rsidP="004462AC">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向40个与淘汰43.74ODP吨</w:t>
      </w:r>
      <w:r w:rsidRPr="00BB46BD">
        <w:rPr>
          <w:rFonts w:ascii="SimSun" w:hAnsi="SimSun" w:cs="Arial"/>
          <w:sz w:val="24"/>
          <w:szCs w:val="24"/>
          <w:shd w:val="clear" w:color="auto" w:fill="FFFFFF"/>
          <w:lang w:eastAsia="zh-CN"/>
        </w:rPr>
        <w:t>二氟</w:t>
      </w:r>
      <w:r w:rsidRPr="00BB46BD">
        <w:rPr>
          <w:rStyle w:val="tran"/>
          <w:rFonts w:ascii="SimSun" w:hAnsi="SimSun" w:cs="Arial"/>
          <w:sz w:val="24"/>
          <w:szCs w:val="24"/>
          <w:shd w:val="clear" w:color="auto" w:fill="FFFFFF"/>
          <w:lang w:eastAsia="zh-CN"/>
        </w:rPr>
        <w:t>一</w:t>
      </w:r>
      <w:r w:rsidRPr="00BB46BD">
        <w:rPr>
          <w:rFonts w:ascii="SimSun" w:hAnsi="SimSun" w:cs="Arial"/>
          <w:sz w:val="24"/>
          <w:szCs w:val="24"/>
          <w:shd w:val="clear" w:color="auto" w:fill="FFFFFF"/>
          <w:lang w:eastAsia="zh-CN"/>
        </w:rPr>
        <w:t>氯甲</w:t>
      </w:r>
      <w:r w:rsidRPr="00BB46BD">
        <w:rPr>
          <w:rFonts w:ascii="SimSun" w:hAnsi="SimSun" w:cs="Microsoft YaHei" w:hint="eastAsia"/>
          <w:sz w:val="24"/>
          <w:szCs w:val="24"/>
          <w:shd w:val="clear" w:color="auto" w:fill="FFFFFF"/>
          <w:lang w:eastAsia="zh-CN"/>
        </w:rPr>
        <w:t>烷</w:t>
      </w:r>
      <w:r w:rsidRPr="00BB46BD">
        <w:rPr>
          <w:rFonts w:ascii="SimSun" w:hAnsi="SimSun" w:hint="eastAsia"/>
          <w:sz w:val="24"/>
          <w:szCs w:val="24"/>
          <w:lang w:eastAsia="zh-CN"/>
        </w:rPr>
        <w:t>相关的商业制冷企业提供技术援助，以转用基于R-290的技术(德国政府)(962，860美元)；</w:t>
      </w:r>
      <w:r w:rsidRPr="00BB46BD">
        <w:rPr>
          <w:lang w:eastAsia="zh-CN"/>
        </w:rPr>
        <w:t>….</w:t>
      </w:r>
    </w:p>
    <w:p w14:paraId="7540CBAA" w14:textId="51D229C0" w:rsidR="004462AC" w:rsidRPr="00BB46BD" w:rsidRDefault="00CC3BB0" w:rsidP="004462AC">
      <w:pPr>
        <w:widowControl w:val="0"/>
        <w:adjustRightInd w:val="0"/>
        <w:spacing w:before="120" w:after="120" w:line="240" w:lineRule="atLeast"/>
        <w:ind w:left="720"/>
        <w:textAlignment w:val="baseline"/>
        <w:rPr>
          <w:rFonts w:ascii="KaiTi" w:eastAsia="KaiTi" w:hAnsi="KaiTi"/>
          <w:sz w:val="24"/>
          <w:szCs w:val="24"/>
          <w:lang w:eastAsia="zh-CN"/>
        </w:rPr>
      </w:pPr>
      <w:r w:rsidRPr="00BB46BD">
        <w:rPr>
          <w:rFonts w:ascii="KaiTi" w:eastAsia="KaiTi" w:hAnsi="KaiTi" w:hint="eastAsia"/>
          <w:sz w:val="24"/>
          <w:szCs w:val="24"/>
          <w:lang w:eastAsia="zh-CN"/>
        </w:rPr>
        <w:t>制冷维修行业</w:t>
      </w:r>
    </w:p>
    <w:p w14:paraId="1901849A" w14:textId="0193DEA4" w:rsidR="001B5876" w:rsidRPr="00BB46BD" w:rsidRDefault="001B5876" w:rsidP="001B5876">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通过提供工业回收和再循环设备、多用途制冷剂瓶、储气瓶、实验室设备、气瓶充装设备和气瓶清洗，建立制冷剂分配系统(开发计划署)(</w:t>
      </w:r>
      <w:r w:rsidR="00DF7E41" w:rsidRPr="00BB46BD">
        <w:rPr>
          <w:sz w:val="24"/>
          <w:szCs w:val="24"/>
          <w:lang w:val="en-CA" w:eastAsia="zh-CN"/>
        </w:rPr>
        <w:t xml:space="preserve"> 240,000</w:t>
      </w:r>
      <w:r w:rsidRPr="00BB46BD">
        <w:rPr>
          <w:rFonts w:ascii="SimSun" w:hAnsi="SimSun" w:hint="eastAsia"/>
          <w:sz w:val="24"/>
          <w:szCs w:val="24"/>
          <w:lang w:eastAsia="zh-CN"/>
        </w:rPr>
        <w:t>美元)；</w:t>
      </w:r>
      <w:r w:rsidRPr="00BB46BD">
        <w:rPr>
          <w:lang w:eastAsia="zh-CN"/>
        </w:rPr>
        <w:t>….</w:t>
      </w:r>
    </w:p>
    <w:p w14:paraId="567FE6F5" w14:textId="288BF541" w:rsidR="00F45582" w:rsidRPr="00BB46BD" w:rsidRDefault="00083124" w:rsidP="00713F06">
      <w:pPr>
        <w:keepNext/>
        <w:keepLines/>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lastRenderedPageBreak/>
        <w:t>落实</w:t>
      </w:r>
      <w:r w:rsidR="00F45582" w:rsidRPr="00BB46BD">
        <w:rPr>
          <w:rFonts w:ascii="SimSun" w:hAnsi="SimSun" w:hint="eastAsia"/>
          <w:sz w:val="24"/>
          <w:szCs w:val="24"/>
          <w:lang w:eastAsia="zh-CN"/>
        </w:rPr>
        <w:t>两</w:t>
      </w:r>
      <w:r w:rsidRPr="00BB46BD">
        <w:rPr>
          <w:rFonts w:ascii="SimSun" w:hAnsi="SimSun" w:hint="eastAsia"/>
          <w:sz w:val="24"/>
          <w:szCs w:val="24"/>
          <w:lang w:eastAsia="zh-CN"/>
        </w:rPr>
        <w:t>次</w:t>
      </w:r>
      <w:r w:rsidR="00F45582" w:rsidRPr="00BB46BD">
        <w:rPr>
          <w:rFonts w:ascii="SimSun" w:hAnsi="SimSun" w:hint="eastAsia"/>
          <w:sz w:val="24"/>
          <w:szCs w:val="24"/>
          <w:lang w:eastAsia="zh-CN"/>
        </w:rPr>
        <w:t>关于政策和执法的培训班；为主任技师举办一次培训师培训班，为制冷维修技师举办20次培训班；推广替代技术；起草制冷和空调产品的标准和操作程序(环境规划署)(</w:t>
      </w:r>
      <w:r w:rsidRPr="00BB46BD">
        <w:rPr>
          <w:sz w:val="24"/>
          <w:szCs w:val="24"/>
          <w:lang w:val="en-CA" w:eastAsia="zh-CN"/>
        </w:rPr>
        <w:t>190,000</w:t>
      </w:r>
      <w:r w:rsidR="00F45582" w:rsidRPr="00BB46BD">
        <w:rPr>
          <w:rFonts w:ascii="SimSun" w:hAnsi="SimSun" w:hint="eastAsia"/>
          <w:sz w:val="24"/>
          <w:szCs w:val="24"/>
          <w:lang w:eastAsia="zh-CN"/>
        </w:rPr>
        <w:t>美元)</w:t>
      </w:r>
      <w:r w:rsidR="00F45582" w:rsidRPr="00BB46BD">
        <w:rPr>
          <w:lang w:eastAsia="zh-CN"/>
        </w:rPr>
        <w:t>….</w:t>
      </w:r>
    </w:p>
    <w:p w14:paraId="381B43E2" w14:textId="260DF725" w:rsidR="00F45582" w:rsidRPr="00BB46BD" w:rsidRDefault="00F45582" w:rsidP="00F45582">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采购培训工具并交付职业中心(工发组织)(</w:t>
      </w:r>
      <w:r w:rsidR="00083124" w:rsidRPr="00BB46BD">
        <w:rPr>
          <w:sz w:val="24"/>
          <w:szCs w:val="24"/>
          <w:lang w:val="en-CA" w:eastAsia="zh-CN"/>
        </w:rPr>
        <w:t>156,000</w:t>
      </w:r>
      <w:r w:rsidRPr="00BB46BD">
        <w:rPr>
          <w:rFonts w:ascii="SimSun" w:hAnsi="SimSun" w:hint="eastAsia"/>
          <w:sz w:val="24"/>
          <w:szCs w:val="24"/>
          <w:lang w:eastAsia="zh-CN"/>
        </w:rPr>
        <w:t>美元)；</w:t>
      </w:r>
      <w:r w:rsidRPr="00BB46BD">
        <w:rPr>
          <w:lang w:eastAsia="zh-CN"/>
        </w:rPr>
        <w:t>….</w:t>
      </w:r>
    </w:p>
    <w:p w14:paraId="73F87F2B" w14:textId="20A7795F" w:rsidR="00F45582" w:rsidRPr="00BB46BD" w:rsidRDefault="00296843" w:rsidP="00F45582">
      <w:pPr>
        <w:widowControl w:val="0"/>
        <w:adjustRightInd w:val="0"/>
        <w:spacing w:before="120" w:after="120" w:line="240" w:lineRule="atLeast"/>
        <w:ind w:left="720"/>
        <w:textAlignment w:val="baseline"/>
        <w:rPr>
          <w:rFonts w:ascii="KaiTi" w:eastAsia="KaiTi" w:hAnsi="KaiTi"/>
          <w:lang w:eastAsia="zh-CN"/>
        </w:rPr>
      </w:pPr>
      <w:r w:rsidRPr="00BB46BD">
        <w:rPr>
          <w:rFonts w:ascii="KaiTi" w:eastAsia="KaiTi" w:hAnsi="KaiTi" w:hint="eastAsia"/>
          <w:sz w:val="24"/>
          <w:szCs w:val="24"/>
          <w:lang w:eastAsia="zh-CN"/>
        </w:rPr>
        <w:t>项目执行和监测机构</w:t>
      </w:r>
    </w:p>
    <w:p w14:paraId="087FFD46" w14:textId="7E60FB42" w:rsidR="00CC3BB0" w:rsidRPr="00BB46BD" w:rsidRDefault="00296843" w:rsidP="00CC3BB0">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项目执行和监测机构</w:t>
      </w:r>
      <w:r w:rsidR="00F45582" w:rsidRPr="00BB46BD">
        <w:rPr>
          <w:rFonts w:ascii="SimSun" w:hAnsi="SimSun" w:hint="eastAsia"/>
          <w:sz w:val="24"/>
          <w:szCs w:val="24"/>
          <w:lang w:eastAsia="zh-CN"/>
        </w:rPr>
        <w:t>将继续协助执行和监测第二阶段，总费用为175，889美元，工作人员费</w:t>
      </w:r>
      <w:r w:rsidRPr="00BB46BD">
        <w:rPr>
          <w:rFonts w:ascii="SimSun" w:hAnsi="SimSun" w:hint="eastAsia"/>
          <w:sz w:val="24"/>
          <w:szCs w:val="24"/>
          <w:lang w:eastAsia="zh-CN"/>
        </w:rPr>
        <w:t>用</w:t>
      </w:r>
      <w:r w:rsidR="00F45582" w:rsidRPr="00BB46BD">
        <w:rPr>
          <w:rFonts w:ascii="SimSun" w:hAnsi="SimSun" w:hint="eastAsia"/>
          <w:sz w:val="24"/>
          <w:szCs w:val="24"/>
          <w:lang w:eastAsia="zh-CN"/>
        </w:rPr>
        <w:t>(</w:t>
      </w:r>
      <w:r w:rsidRPr="00BB46BD">
        <w:rPr>
          <w:sz w:val="24"/>
          <w:szCs w:val="24"/>
          <w:lang w:val="en-CA" w:eastAsia="zh-CN"/>
        </w:rPr>
        <w:t>99,000</w:t>
      </w:r>
      <w:r w:rsidR="00F45582" w:rsidRPr="00BB46BD">
        <w:rPr>
          <w:rFonts w:ascii="SimSun" w:hAnsi="SimSun" w:hint="eastAsia"/>
          <w:sz w:val="24"/>
          <w:szCs w:val="24"/>
          <w:lang w:eastAsia="zh-CN"/>
        </w:rPr>
        <w:t>美元)；利益攸关方会议(</w:t>
      </w:r>
      <w:r w:rsidRPr="00BB46BD">
        <w:rPr>
          <w:sz w:val="24"/>
          <w:szCs w:val="24"/>
          <w:lang w:val="en-CA" w:eastAsia="zh-CN"/>
        </w:rPr>
        <w:t>15,900</w:t>
      </w:r>
      <w:r w:rsidR="00F45582" w:rsidRPr="00BB46BD">
        <w:rPr>
          <w:rFonts w:ascii="SimSun" w:hAnsi="SimSun" w:hint="eastAsia"/>
          <w:sz w:val="24"/>
          <w:szCs w:val="24"/>
          <w:lang w:eastAsia="zh-CN"/>
        </w:rPr>
        <w:t>美元)；办公设备和家具(</w:t>
      </w:r>
      <w:r w:rsidRPr="00BB46BD">
        <w:rPr>
          <w:sz w:val="24"/>
          <w:szCs w:val="24"/>
          <w:lang w:val="en-CA" w:eastAsia="zh-CN"/>
        </w:rPr>
        <w:t>11,000</w:t>
      </w:r>
      <w:r w:rsidR="00F45582" w:rsidRPr="00BB46BD">
        <w:rPr>
          <w:rFonts w:ascii="SimSun" w:hAnsi="SimSun" w:hint="eastAsia"/>
          <w:sz w:val="24"/>
          <w:szCs w:val="24"/>
          <w:lang w:eastAsia="zh-CN"/>
        </w:rPr>
        <w:t>美元)；数据库维护(</w:t>
      </w:r>
      <w:r w:rsidRPr="00BB46BD">
        <w:rPr>
          <w:sz w:val="24"/>
          <w:szCs w:val="24"/>
          <w:lang w:val="en-CA" w:eastAsia="zh-CN"/>
        </w:rPr>
        <w:t>5,000</w:t>
      </w:r>
      <w:r w:rsidR="00F45582" w:rsidRPr="00BB46BD">
        <w:rPr>
          <w:rFonts w:ascii="SimSun" w:hAnsi="SimSun" w:hint="eastAsia"/>
          <w:sz w:val="24"/>
          <w:szCs w:val="24"/>
          <w:lang w:eastAsia="zh-CN"/>
        </w:rPr>
        <w:t>美元)；实地考察和绩效核查(</w:t>
      </w:r>
      <w:r w:rsidRPr="00BB46BD">
        <w:rPr>
          <w:sz w:val="24"/>
          <w:szCs w:val="24"/>
          <w:lang w:val="en-CA" w:eastAsia="zh-CN"/>
        </w:rPr>
        <w:t>21,000</w:t>
      </w:r>
      <w:r w:rsidR="00F45582" w:rsidRPr="00BB46BD">
        <w:rPr>
          <w:rFonts w:ascii="SimSun" w:hAnsi="SimSun" w:hint="eastAsia"/>
          <w:sz w:val="24"/>
          <w:szCs w:val="24"/>
          <w:lang w:eastAsia="zh-CN"/>
        </w:rPr>
        <w:t>美元)；培训讲习班(</w:t>
      </w:r>
      <w:r w:rsidRPr="00BB46BD">
        <w:rPr>
          <w:sz w:val="24"/>
          <w:szCs w:val="24"/>
          <w:lang w:val="en-CA" w:eastAsia="zh-CN"/>
        </w:rPr>
        <w:t>8,500</w:t>
      </w:r>
      <w:r w:rsidR="00F45582" w:rsidRPr="00BB46BD">
        <w:rPr>
          <w:rFonts w:ascii="SimSun" w:hAnsi="SimSun" w:hint="eastAsia"/>
          <w:sz w:val="24"/>
          <w:szCs w:val="24"/>
          <w:lang w:eastAsia="zh-CN"/>
        </w:rPr>
        <w:t>美元)；业务费用(</w:t>
      </w:r>
      <w:r w:rsidRPr="00BB46BD">
        <w:rPr>
          <w:sz w:val="24"/>
          <w:szCs w:val="24"/>
          <w:lang w:val="en-CA" w:eastAsia="zh-CN"/>
        </w:rPr>
        <w:t>15,489</w:t>
      </w:r>
      <w:r w:rsidR="00F45582" w:rsidRPr="00BB46BD">
        <w:rPr>
          <w:rFonts w:ascii="SimSun" w:hAnsi="SimSun" w:hint="eastAsia"/>
          <w:sz w:val="24"/>
          <w:szCs w:val="24"/>
          <w:lang w:eastAsia="zh-CN"/>
        </w:rPr>
        <w:t>美元)(开发计划署)。</w:t>
      </w:r>
      <w:r w:rsidR="00CC3BB0" w:rsidRPr="00BB46BD">
        <w:rPr>
          <w:lang w:eastAsia="zh-CN"/>
        </w:rPr>
        <w:t>….</w:t>
      </w:r>
    </w:p>
    <w:p w14:paraId="4D9E55BB" w14:textId="77777777" w:rsidR="00713F06" w:rsidRDefault="00713F06" w:rsidP="00713F06">
      <w:pPr>
        <w:widowControl w:val="0"/>
        <w:adjustRightInd w:val="0"/>
        <w:spacing w:line="240" w:lineRule="atLeast"/>
        <w:jc w:val="center"/>
        <w:textAlignment w:val="baseline"/>
        <w:rPr>
          <w:rFonts w:ascii="SimHei" w:eastAsia="SimHei" w:hAnsi="SimHei"/>
          <w:b/>
          <w:sz w:val="24"/>
          <w:szCs w:val="24"/>
          <w:lang w:eastAsia="zh-CN"/>
        </w:rPr>
      </w:pPr>
      <w:bookmarkStart w:id="21" w:name="_Hlk26558189"/>
    </w:p>
    <w:p w14:paraId="6F5FA9B7" w14:textId="579A182D" w:rsidR="003F211D" w:rsidRPr="00EE54BD" w:rsidRDefault="00F45582" w:rsidP="00F45582">
      <w:pPr>
        <w:widowControl w:val="0"/>
        <w:adjustRightInd w:val="0"/>
        <w:spacing w:before="120" w:after="120" w:line="240" w:lineRule="atLeast"/>
        <w:ind w:left="1440"/>
        <w:jc w:val="center"/>
        <w:textAlignment w:val="baseline"/>
        <w:rPr>
          <w:rFonts w:ascii="SimHei" w:eastAsia="SimHei" w:hAnsi="SimHei"/>
          <w:b/>
          <w:sz w:val="24"/>
          <w:szCs w:val="24"/>
          <w:lang w:eastAsia="zh-CN"/>
        </w:rPr>
      </w:pPr>
      <w:r w:rsidRPr="00EE54BD">
        <w:rPr>
          <w:rFonts w:ascii="SimHei" w:eastAsia="SimHei" w:hAnsi="SimHei" w:hint="eastAsia"/>
          <w:b/>
          <w:sz w:val="24"/>
          <w:szCs w:val="24"/>
          <w:lang w:eastAsia="zh-CN"/>
        </w:rPr>
        <w:t>基金秘书处的评论和建议</w:t>
      </w:r>
    </w:p>
    <w:p w14:paraId="0B3FFAF9" w14:textId="7DED75D6" w:rsidR="00314689" w:rsidRPr="00EE54BD" w:rsidRDefault="00F45582" w:rsidP="00F45582">
      <w:pPr>
        <w:widowControl w:val="0"/>
        <w:tabs>
          <w:tab w:val="left" w:pos="720"/>
        </w:tabs>
        <w:adjustRightInd w:val="0"/>
        <w:spacing w:before="120" w:after="120" w:line="240" w:lineRule="atLeast"/>
        <w:textAlignment w:val="baseline"/>
        <w:rPr>
          <w:rFonts w:ascii="SimHei" w:eastAsia="SimHei" w:hAnsi="SimHei"/>
          <w:b/>
          <w:sz w:val="24"/>
          <w:szCs w:val="24"/>
          <w:lang w:eastAsia="zh-CN"/>
        </w:rPr>
      </w:pPr>
      <w:r w:rsidRPr="00EE54BD">
        <w:rPr>
          <w:rFonts w:ascii="SimHei" w:eastAsia="SimHei" w:hAnsi="SimHei" w:hint="eastAsia"/>
          <w:b/>
          <w:sz w:val="24"/>
          <w:szCs w:val="24"/>
          <w:lang w:eastAsia="zh-CN"/>
        </w:rPr>
        <w:t>评论</w:t>
      </w:r>
    </w:p>
    <w:p w14:paraId="4164C85F" w14:textId="5F0AB827" w:rsidR="00AB4F78" w:rsidRPr="00BB46BD" w:rsidRDefault="00AB4F78" w:rsidP="00F45582">
      <w:pPr>
        <w:widowControl w:val="0"/>
        <w:tabs>
          <w:tab w:val="left" w:pos="720"/>
        </w:tabs>
        <w:adjustRightInd w:val="0"/>
        <w:spacing w:before="120" w:after="120" w:line="240" w:lineRule="atLeast"/>
        <w:textAlignment w:val="baseline"/>
        <w:rPr>
          <w:rFonts w:asciiTheme="majorEastAsia" w:eastAsiaTheme="majorEastAsia" w:hAnsiTheme="majorEastAsia"/>
          <w:sz w:val="24"/>
          <w:szCs w:val="24"/>
          <w:u w:val="single"/>
        </w:rPr>
      </w:pPr>
      <w:bookmarkStart w:id="22" w:name="_Hlk26558172"/>
      <w:bookmarkEnd w:id="21"/>
      <w:r w:rsidRPr="00BB46BD">
        <w:rPr>
          <w:rFonts w:asciiTheme="majorEastAsia" w:eastAsiaTheme="majorEastAsia" w:hAnsiTheme="majorEastAsia" w:hint="eastAsia"/>
          <w:sz w:val="24"/>
          <w:szCs w:val="24"/>
          <w:u w:val="single"/>
          <w:lang w:eastAsia="zh-CN"/>
        </w:rPr>
        <w:t>法律框架</w:t>
      </w:r>
    </w:p>
    <w:bookmarkEnd w:id="22"/>
    <w:p w14:paraId="18C8FB3D" w14:textId="77777777" w:rsidR="00396BCB" w:rsidRPr="00396BCB" w:rsidRDefault="003533C3" w:rsidP="00CB30B5">
      <w:pPr>
        <w:widowControl w:val="0"/>
        <w:numPr>
          <w:ilvl w:val="0"/>
          <w:numId w:val="22"/>
        </w:numPr>
        <w:tabs>
          <w:tab w:val="clear" w:pos="1080"/>
          <w:tab w:val="left" w:pos="720"/>
        </w:tabs>
        <w:adjustRightInd w:val="0"/>
        <w:spacing w:before="120" w:after="120" w:line="240" w:lineRule="atLeast"/>
        <w:ind w:left="0" w:firstLine="0"/>
        <w:textAlignment w:val="baseline"/>
        <w:rPr>
          <w:rFonts w:ascii="KaiTi" w:eastAsia="KaiTi" w:hAnsi="KaiTi"/>
          <w:sz w:val="24"/>
          <w:szCs w:val="24"/>
        </w:rPr>
      </w:pPr>
      <w:r w:rsidRPr="00396BCB">
        <w:rPr>
          <w:sz w:val="24"/>
          <w:szCs w:val="24"/>
          <w:lang w:eastAsia="zh-CN"/>
        </w:rPr>
        <w:t>伊朗伊斯兰共和国政府已发布</w:t>
      </w:r>
      <w:r w:rsidRPr="00396BCB">
        <w:rPr>
          <w:sz w:val="24"/>
          <w:szCs w:val="24"/>
          <w:lang w:eastAsia="zh-CN"/>
        </w:rPr>
        <w:t>2019</w:t>
      </w:r>
      <w:r w:rsidRPr="00396BCB">
        <w:rPr>
          <w:sz w:val="24"/>
          <w:szCs w:val="24"/>
          <w:lang w:eastAsia="zh-CN"/>
        </w:rPr>
        <w:t>年的</w:t>
      </w:r>
      <w:r w:rsidRPr="00396BCB">
        <w:rPr>
          <w:rFonts w:hint="eastAsia"/>
          <w:sz w:val="24"/>
          <w:szCs w:val="24"/>
          <w:lang w:eastAsia="zh-CN"/>
        </w:rPr>
        <w:t>氟氯烃</w:t>
      </w:r>
      <w:r w:rsidRPr="00396BCB">
        <w:rPr>
          <w:sz w:val="24"/>
          <w:szCs w:val="24"/>
          <w:lang w:eastAsia="zh-CN"/>
        </w:rPr>
        <w:t>进口配额为</w:t>
      </w:r>
      <w:r w:rsidRPr="00396BCB">
        <w:rPr>
          <w:sz w:val="24"/>
          <w:szCs w:val="24"/>
          <w:lang w:eastAsia="zh-CN"/>
        </w:rPr>
        <w:t>3,213</w:t>
      </w:r>
      <w:r w:rsidRPr="00396BCB">
        <w:rPr>
          <w:sz w:val="24"/>
          <w:szCs w:val="24"/>
          <w:lang w:eastAsia="zh-CN"/>
        </w:rPr>
        <w:t>吨（</w:t>
      </w:r>
      <w:r w:rsidRPr="00396BCB">
        <w:rPr>
          <w:sz w:val="24"/>
          <w:szCs w:val="24"/>
          <w:lang w:eastAsia="zh-CN"/>
        </w:rPr>
        <w:t>247.4 ODP</w:t>
      </w:r>
      <w:r w:rsidRPr="00396BCB">
        <w:rPr>
          <w:sz w:val="24"/>
          <w:szCs w:val="24"/>
          <w:lang w:eastAsia="zh-CN"/>
        </w:rPr>
        <w:t>吨），包括</w:t>
      </w:r>
      <w:r w:rsidRPr="00396BCB">
        <w:rPr>
          <w:sz w:val="24"/>
          <w:szCs w:val="24"/>
          <w:lang w:eastAsia="zh-CN"/>
        </w:rPr>
        <w:t>1,927.8</w:t>
      </w:r>
      <w:r w:rsidRPr="00396BCB">
        <w:rPr>
          <w:sz w:val="24"/>
          <w:szCs w:val="24"/>
          <w:lang w:eastAsia="zh-CN"/>
        </w:rPr>
        <w:t>吨（</w:t>
      </w:r>
      <w:r w:rsidRPr="00396BCB">
        <w:rPr>
          <w:sz w:val="24"/>
          <w:szCs w:val="24"/>
          <w:lang w:eastAsia="zh-CN"/>
        </w:rPr>
        <w:t>106.03 ODP</w:t>
      </w:r>
      <w:r w:rsidRPr="00396BCB">
        <w:rPr>
          <w:sz w:val="24"/>
          <w:szCs w:val="24"/>
          <w:lang w:eastAsia="zh-CN"/>
        </w:rPr>
        <w:t>吨）的</w:t>
      </w:r>
      <w:bookmarkStart w:id="23" w:name="_Hlk26555668"/>
      <w:r w:rsidRPr="00396BCB">
        <w:rPr>
          <w:rFonts w:ascii="SimSun" w:hAnsi="SimSun" w:cs="Arial"/>
          <w:sz w:val="24"/>
          <w:szCs w:val="24"/>
          <w:shd w:val="clear" w:color="auto" w:fill="FFFFFF"/>
          <w:lang w:eastAsia="zh-CN"/>
        </w:rPr>
        <w:t>二氟</w:t>
      </w:r>
      <w:r w:rsidRPr="00396BCB">
        <w:rPr>
          <w:rStyle w:val="tran"/>
          <w:rFonts w:ascii="SimSun" w:hAnsi="SimSun" w:cs="Arial"/>
          <w:sz w:val="24"/>
          <w:szCs w:val="24"/>
          <w:shd w:val="clear" w:color="auto" w:fill="FFFFFF"/>
          <w:lang w:eastAsia="zh-CN"/>
        </w:rPr>
        <w:t>一</w:t>
      </w:r>
      <w:r w:rsidRPr="00396BCB">
        <w:rPr>
          <w:rFonts w:ascii="SimSun" w:hAnsi="SimSun" w:cs="Arial"/>
          <w:sz w:val="24"/>
          <w:szCs w:val="24"/>
          <w:shd w:val="clear" w:color="auto" w:fill="FFFFFF"/>
          <w:lang w:eastAsia="zh-CN"/>
        </w:rPr>
        <w:t>氯甲</w:t>
      </w:r>
      <w:r w:rsidRPr="00396BCB">
        <w:rPr>
          <w:rFonts w:ascii="SimSun" w:hAnsi="SimSun" w:cs="Microsoft YaHei" w:hint="eastAsia"/>
          <w:sz w:val="24"/>
          <w:szCs w:val="24"/>
          <w:shd w:val="clear" w:color="auto" w:fill="FFFFFF"/>
          <w:lang w:eastAsia="zh-CN"/>
        </w:rPr>
        <w:t>烷</w:t>
      </w:r>
      <w:bookmarkEnd w:id="23"/>
      <w:r w:rsidRPr="00396BCB">
        <w:rPr>
          <w:sz w:val="24"/>
          <w:szCs w:val="24"/>
          <w:lang w:eastAsia="zh-CN"/>
        </w:rPr>
        <w:t>和</w:t>
      </w:r>
      <w:r w:rsidRPr="00396BCB">
        <w:rPr>
          <w:sz w:val="24"/>
          <w:szCs w:val="24"/>
          <w:lang w:eastAsia="zh-CN"/>
        </w:rPr>
        <w:t>1,285.2</w:t>
      </w:r>
      <w:r w:rsidRPr="00396BCB">
        <w:rPr>
          <w:sz w:val="24"/>
          <w:szCs w:val="24"/>
          <w:lang w:eastAsia="zh-CN"/>
        </w:rPr>
        <w:t>吨（</w:t>
      </w:r>
      <w:r w:rsidRPr="00396BCB">
        <w:rPr>
          <w:sz w:val="24"/>
          <w:szCs w:val="24"/>
          <w:lang w:eastAsia="zh-CN"/>
        </w:rPr>
        <w:t>141.37 ODP</w:t>
      </w:r>
      <w:r w:rsidRPr="00396BCB">
        <w:rPr>
          <w:sz w:val="24"/>
          <w:szCs w:val="24"/>
          <w:lang w:eastAsia="zh-CN"/>
        </w:rPr>
        <w:t>吨）的</w:t>
      </w:r>
      <w:r w:rsidRPr="00396BCB">
        <w:rPr>
          <w:rFonts w:ascii="SimSun" w:hAnsi="SimSun" w:cs="Arial"/>
          <w:sz w:val="24"/>
          <w:szCs w:val="24"/>
          <w:shd w:val="clear" w:color="auto" w:fill="FFFFFF"/>
          <w:lang w:eastAsia="zh-CN"/>
        </w:rPr>
        <w:t>一氟二氯乙</w:t>
      </w:r>
      <w:r w:rsidRPr="00396BCB">
        <w:rPr>
          <w:rFonts w:ascii="SimSun" w:hAnsi="SimSun" w:cs="Microsoft YaHei" w:hint="eastAsia"/>
          <w:sz w:val="24"/>
          <w:szCs w:val="24"/>
          <w:shd w:val="clear" w:color="auto" w:fill="FFFFFF"/>
          <w:lang w:eastAsia="zh-CN"/>
        </w:rPr>
        <w:t>烷</w:t>
      </w:r>
      <w:r w:rsidRPr="00396BCB">
        <w:rPr>
          <w:sz w:val="24"/>
          <w:szCs w:val="24"/>
          <w:lang w:eastAsia="zh-CN"/>
        </w:rPr>
        <w:t>，低于</w:t>
      </w:r>
      <w:r w:rsidRPr="00396BCB">
        <w:rPr>
          <w:rFonts w:hint="eastAsia"/>
          <w:sz w:val="24"/>
          <w:szCs w:val="24"/>
          <w:lang w:eastAsia="zh-CN"/>
        </w:rPr>
        <w:t>该国</w:t>
      </w:r>
      <w:r w:rsidRPr="00396BCB">
        <w:rPr>
          <w:sz w:val="24"/>
          <w:szCs w:val="24"/>
          <w:lang w:eastAsia="zh-CN"/>
        </w:rPr>
        <w:t>政府与执行委员会之间的协议目标以及《蒙特利尔议定书》所</w:t>
      </w:r>
      <w:r w:rsidR="00D72235" w:rsidRPr="00396BCB">
        <w:rPr>
          <w:rFonts w:hint="eastAsia"/>
          <w:sz w:val="24"/>
          <w:szCs w:val="24"/>
          <w:lang w:eastAsia="zh-CN"/>
        </w:rPr>
        <w:t>准</w:t>
      </w:r>
      <w:r w:rsidRPr="00396BCB">
        <w:rPr>
          <w:sz w:val="24"/>
          <w:szCs w:val="24"/>
          <w:lang w:eastAsia="zh-CN"/>
        </w:rPr>
        <w:t>许的目标。</w:t>
      </w:r>
      <w:bookmarkStart w:id="24" w:name="_Hlk26558704"/>
    </w:p>
    <w:p w14:paraId="0CE32F87" w14:textId="3BCBE97C" w:rsidR="003F211D" w:rsidRPr="00396BCB" w:rsidRDefault="0066606C" w:rsidP="00CB30B5">
      <w:pPr>
        <w:widowControl w:val="0"/>
        <w:numPr>
          <w:ilvl w:val="0"/>
          <w:numId w:val="22"/>
        </w:numPr>
        <w:tabs>
          <w:tab w:val="clear" w:pos="1080"/>
          <w:tab w:val="left" w:pos="720"/>
        </w:tabs>
        <w:adjustRightInd w:val="0"/>
        <w:spacing w:before="120" w:after="120" w:line="240" w:lineRule="atLeast"/>
        <w:ind w:left="0" w:firstLine="0"/>
        <w:textAlignment w:val="baseline"/>
        <w:rPr>
          <w:rFonts w:ascii="KaiTi" w:eastAsia="KaiTi" w:hAnsi="KaiTi"/>
          <w:sz w:val="24"/>
          <w:szCs w:val="24"/>
        </w:rPr>
      </w:pPr>
      <w:r w:rsidRPr="00396BCB">
        <w:rPr>
          <w:rFonts w:ascii="KaiTi" w:eastAsia="KaiTi" w:hAnsi="KaiTi" w:hint="eastAsia"/>
          <w:sz w:val="24"/>
          <w:szCs w:val="24"/>
          <w:lang w:eastAsia="zh-CN"/>
        </w:rPr>
        <w:t>泡沫塑料制造业的进展</w:t>
      </w:r>
    </w:p>
    <w:bookmarkEnd w:id="24"/>
    <w:p w14:paraId="4CD44290" w14:textId="64E7B981" w:rsidR="00216075" w:rsidRPr="00BB46BD" w:rsidRDefault="00B055F8" w:rsidP="0021607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z w:val="24"/>
          <w:szCs w:val="24"/>
          <w:lang w:eastAsia="zh-CN"/>
        </w:rPr>
        <w:t>基金</w:t>
      </w:r>
      <w:r w:rsidR="00216075" w:rsidRPr="00BB46BD">
        <w:rPr>
          <w:rFonts w:hint="eastAsia"/>
          <w:sz w:val="24"/>
          <w:szCs w:val="24"/>
          <w:lang w:eastAsia="zh-CN"/>
        </w:rPr>
        <w:t>秘书处注意到聚氨酯泡沫塑料制造业执行活动的进展；尽管由于该国经济的不确定性，设备供应商不愿参加招标程序，第二阶段的实施起步较慢，但</w:t>
      </w:r>
      <w:r w:rsidR="00D72235" w:rsidRPr="00BB46BD">
        <w:rPr>
          <w:rFonts w:hint="eastAsia"/>
          <w:sz w:val="24"/>
          <w:szCs w:val="24"/>
          <w:lang w:eastAsia="zh-CN"/>
        </w:rPr>
        <w:t>已采购</w:t>
      </w:r>
      <w:r w:rsidR="00890DD7">
        <w:rPr>
          <w:rFonts w:hint="eastAsia"/>
          <w:sz w:val="24"/>
          <w:szCs w:val="24"/>
          <w:lang w:eastAsia="zh-CN"/>
        </w:rPr>
        <w:t>了</w:t>
      </w:r>
      <w:r w:rsidR="00216075" w:rsidRPr="00BB46BD">
        <w:rPr>
          <w:rFonts w:hint="eastAsia"/>
          <w:sz w:val="24"/>
          <w:szCs w:val="24"/>
          <w:lang w:eastAsia="zh-CN"/>
        </w:rPr>
        <w:t>转换所需设备并分配给了几个企业。</w:t>
      </w:r>
      <w:r w:rsidR="00216075" w:rsidRPr="00BB46BD">
        <w:rPr>
          <w:lang w:eastAsia="zh-CN"/>
        </w:rPr>
        <w:t>….</w:t>
      </w:r>
    </w:p>
    <w:p w14:paraId="16D7E743" w14:textId="196C0BFB" w:rsidR="00E1470C" w:rsidRDefault="00E1470C" w:rsidP="00E1470C">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BB46BD">
        <w:rPr>
          <w:rFonts w:hint="eastAsia"/>
          <w:sz w:val="24"/>
          <w:szCs w:val="24"/>
          <w:lang w:eastAsia="zh-CN"/>
        </w:rPr>
        <w:t>基金秘书处注意到</w:t>
      </w:r>
      <w:r w:rsidRPr="00BB46BD">
        <w:rPr>
          <w:rFonts w:ascii="SimSun" w:hAnsi="SimSun" w:cs="Arial"/>
          <w:sz w:val="24"/>
          <w:szCs w:val="24"/>
          <w:shd w:val="clear" w:color="auto" w:fill="FFFFFF"/>
          <w:lang w:eastAsia="zh-CN"/>
        </w:rPr>
        <w:t>一氟二氯乙</w:t>
      </w:r>
      <w:r w:rsidRPr="00BB46BD">
        <w:rPr>
          <w:rFonts w:ascii="SimSun" w:hAnsi="SimSun" w:cs="Microsoft YaHei" w:hint="eastAsia"/>
          <w:sz w:val="24"/>
          <w:szCs w:val="24"/>
          <w:shd w:val="clear" w:color="auto" w:fill="FFFFFF"/>
          <w:lang w:eastAsia="zh-CN"/>
        </w:rPr>
        <w:t>烷</w:t>
      </w:r>
      <w:r w:rsidRPr="00BB46BD">
        <w:rPr>
          <w:rFonts w:hint="eastAsia"/>
          <w:sz w:val="24"/>
          <w:szCs w:val="24"/>
          <w:lang w:eastAsia="zh-CN"/>
        </w:rPr>
        <w:t>的消费量已从</w:t>
      </w:r>
      <w:r w:rsidRPr="00BB46BD">
        <w:rPr>
          <w:rFonts w:hint="eastAsia"/>
          <w:sz w:val="24"/>
          <w:szCs w:val="24"/>
          <w:lang w:eastAsia="zh-CN"/>
        </w:rPr>
        <w:t>2016</w:t>
      </w:r>
      <w:r w:rsidRPr="00BB46BD">
        <w:rPr>
          <w:rFonts w:hint="eastAsia"/>
          <w:sz w:val="24"/>
          <w:szCs w:val="24"/>
          <w:lang w:eastAsia="zh-CN"/>
        </w:rPr>
        <w:t>年的</w:t>
      </w:r>
      <w:r w:rsidRPr="00BB46BD">
        <w:rPr>
          <w:rFonts w:hint="eastAsia"/>
          <w:sz w:val="24"/>
          <w:szCs w:val="24"/>
          <w:lang w:eastAsia="zh-CN"/>
        </w:rPr>
        <w:t>112.0 ODP</w:t>
      </w:r>
      <w:r w:rsidRPr="00BB46BD">
        <w:rPr>
          <w:rFonts w:hint="eastAsia"/>
          <w:sz w:val="24"/>
          <w:szCs w:val="24"/>
          <w:lang w:eastAsia="zh-CN"/>
        </w:rPr>
        <w:t>吨（核准第二阶段时）急剧降到</w:t>
      </w:r>
      <w:r w:rsidRPr="00BB46BD">
        <w:rPr>
          <w:rFonts w:hint="eastAsia"/>
          <w:sz w:val="24"/>
          <w:szCs w:val="24"/>
          <w:lang w:eastAsia="zh-CN"/>
        </w:rPr>
        <w:t>2018</w:t>
      </w:r>
      <w:r w:rsidRPr="00BB46BD">
        <w:rPr>
          <w:rFonts w:hint="eastAsia"/>
          <w:sz w:val="24"/>
          <w:szCs w:val="24"/>
          <w:lang w:eastAsia="zh-CN"/>
        </w:rPr>
        <w:t>年的</w:t>
      </w:r>
      <w:r w:rsidRPr="00BB46BD">
        <w:rPr>
          <w:rFonts w:hint="eastAsia"/>
          <w:sz w:val="24"/>
          <w:szCs w:val="24"/>
          <w:lang w:eastAsia="zh-CN"/>
        </w:rPr>
        <w:t>63.37 ODP</w:t>
      </w:r>
      <w:r w:rsidRPr="00BB46BD">
        <w:rPr>
          <w:rFonts w:hint="eastAsia"/>
          <w:sz w:val="24"/>
          <w:szCs w:val="24"/>
          <w:lang w:eastAsia="zh-CN"/>
        </w:rPr>
        <w:t>吨，基金秘书处要求提供聚氨酯泡沫塑料行业目前的最新情况。它还要求提供资料，说明除了第二阶段包括的五个企业用</w:t>
      </w:r>
      <w:r w:rsidR="00104157">
        <w:rPr>
          <w:rFonts w:hint="eastAsia"/>
          <w:sz w:val="24"/>
          <w:szCs w:val="24"/>
          <w:lang w:eastAsia="zh-CN"/>
        </w:rPr>
        <w:t>自有资金</w:t>
      </w:r>
      <w:r w:rsidRPr="00BB46BD">
        <w:rPr>
          <w:rFonts w:hint="eastAsia"/>
          <w:sz w:val="24"/>
          <w:szCs w:val="24"/>
          <w:lang w:eastAsia="zh-CN"/>
        </w:rPr>
        <w:t>进行了转换或已经倒闭之外，是否还有其他企业处于同样状况。工发组织报告说，在对聚氨酯泡沫塑料企业进行核查之后，发现除所示企业外，所有企业仍在运行，尽管其中许多企业由于现有经济制裁而在原材料采购方面遇到困难，产量较低。然而，预计这些企业将继续</w:t>
      </w:r>
      <w:r w:rsidR="00D72235" w:rsidRPr="00BB46BD">
        <w:rPr>
          <w:rFonts w:hint="eastAsia"/>
          <w:sz w:val="24"/>
          <w:szCs w:val="24"/>
          <w:lang w:eastAsia="zh-CN"/>
        </w:rPr>
        <w:t>运</w:t>
      </w:r>
      <w:r w:rsidRPr="00BB46BD">
        <w:rPr>
          <w:rFonts w:hint="eastAsia"/>
          <w:sz w:val="24"/>
          <w:szCs w:val="24"/>
          <w:lang w:eastAsia="zh-CN"/>
        </w:rPr>
        <w:t>营，并且随着经济形势的改善而可能会增加消费量。聚氨酯泡沫塑料成分中需要进行如下所述</w:t>
      </w:r>
      <w:r w:rsidR="00940F52" w:rsidRPr="00BB46BD">
        <w:rPr>
          <w:rFonts w:hint="eastAsia"/>
          <w:sz w:val="24"/>
          <w:szCs w:val="24"/>
          <w:lang w:eastAsia="zh-CN"/>
        </w:rPr>
        <w:t>的调整</w:t>
      </w:r>
      <w:r w:rsidRPr="00BB46BD">
        <w:rPr>
          <w:rFonts w:hint="eastAsia"/>
          <w:sz w:val="24"/>
          <w:szCs w:val="24"/>
          <w:lang w:eastAsia="zh-CN"/>
        </w:rPr>
        <w:t>。</w:t>
      </w:r>
    </w:p>
    <w:p w14:paraId="61144EE9" w14:textId="77777777" w:rsidR="00713F06" w:rsidRPr="00BB46BD" w:rsidRDefault="00713F06" w:rsidP="00713F06">
      <w:pPr>
        <w:widowControl w:val="0"/>
        <w:tabs>
          <w:tab w:val="left" w:pos="720"/>
        </w:tabs>
        <w:adjustRightInd w:val="0"/>
        <w:spacing w:before="120" w:after="120" w:line="240" w:lineRule="atLeast"/>
        <w:textAlignment w:val="baseline"/>
        <w:rPr>
          <w:sz w:val="24"/>
          <w:szCs w:val="24"/>
          <w:lang w:eastAsia="zh-CN"/>
        </w:rPr>
      </w:pPr>
    </w:p>
    <w:p w14:paraId="0B7B7499" w14:textId="670464AE" w:rsidR="00D72235" w:rsidRPr="00BB46BD" w:rsidRDefault="00D72235" w:rsidP="00713F06">
      <w:pPr>
        <w:keepNext/>
        <w:keepLines/>
        <w:widowControl w:val="0"/>
        <w:tabs>
          <w:tab w:val="left" w:pos="720"/>
        </w:tabs>
        <w:adjustRightInd w:val="0"/>
        <w:spacing w:before="120" w:after="120" w:line="240" w:lineRule="atLeast"/>
        <w:textAlignment w:val="baseline"/>
        <w:rPr>
          <w:rFonts w:ascii="KaiTi" w:eastAsia="KaiTi" w:hAnsi="KaiTi"/>
          <w:sz w:val="24"/>
          <w:szCs w:val="24"/>
          <w:u w:val="single"/>
          <w:lang w:eastAsia="zh-CN"/>
        </w:rPr>
      </w:pPr>
      <w:r w:rsidRPr="00BB46BD">
        <w:rPr>
          <w:rFonts w:ascii="KaiTi" w:eastAsia="KaiTi" w:hAnsi="KaiTi" w:hint="eastAsia"/>
          <w:sz w:val="24"/>
          <w:szCs w:val="24"/>
          <w:u w:val="single"/>
          <w:lang w:eastAsia="zh-CN"/>
        </w:rPr>
        <w:lastRenderedPageBreak/>
        <w:t>在符合条件的聚氨酯泡沫塑料企业之间重新分配资金的灵活性（工发组织/意大利部分）</w:t>
      </w:r>
    </w:p>
    <w:p w14:paraId="18C9DAA6" w14:textId="77777777" w:rsidR="00D35804" w:rsidRPr="00BB46BD" w:rsidRDefault="00D35804" w:rsidP="00713F06">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sz w:val="24"/>
          <w:szCs w:val="24"/>
          <w:lang w:eastAsia="zh-CN"/>
        </w:rPr>
        <w:t>在对工发组织和意大利政府正在实施的聚氨酯泡沫</w:t>
      </w:r>
      <w:r w:rsidRPr="00BB46BD">
        <w:rPr>
          <w:rFonts w:hint="eastAsia"/>
          <w:sz w:val="24"/>
          <w:szCs w:val="24"/>
          <w:lang w:eastAsia="zh-CN"/>
        </w:rPr>
        <w:t>塑料部分</w:t>
      </w:r>
      <w:r w:rsidRPr="00BB46BD">
        <w:rPr>
          <w:sz w:val="24"/>
          <w:szCs w:val="24"/>
          <w:lang w:eastAsia="zh-CN"/>
        </w:rPr>
        <w:t>所包括的企业进行核查后，工发组织报告</w:t>
      </w:r>
      <w:r w:rsidRPr="00BB46BD">
        <w:rPr>
          <w:rFonts w:hint="eastAsia"/>
          <w:sz w:val="24"/>
          <w:szCs w:val="24"/>
          <w:lang w:eastAsia="zh-CN"/>
        </w:rPr>
        <w:t>如下</w:t>
      </w:r>
      <w:r w:rsidRPr="00BB46BD">
        <w:rPr>
          <w:sz w:val="24"/>
          <w:szCs w:val="24"/>
          <w:lang w:eastAsia="zh-CN"/>
        </w:rPr>
        <w:t>：</w:t>
      </w:r>
      <w:r w:rsidRPr="00BB46BD">
        <w:rPr>
          <w:lang w:eastAsia="zh-CN"/>
        </w:rPr>
        <w:t>….</w:t>
      </w:r>
    </w:p>
    <w:p w14:paraId="12D5C961" w14:textId="287CF8AD" w:rsidR="00D35804" w:rsidRPr="00BB46BD" w:rsidRDefault="00D35804" w:rsidP="00713F06">
      <w:pPr>
        <w:keepNext/>
        <w:keepLines/>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包括两个进行</w:t>
      </w:r>
      <w:r w:rsidR="002A4D3B">
        <w:rPr>
          <w:rFonts w:hint="eastAsia"/>
          <w:sz w:val="24"/>
          <w:szCs w:val="24"/>
          <w:lang w:eastAsia="zh-CN"/>
        </w:rPr>
        <w:t>单个转换</w:t>
      </w:r>
      <w:r w:rsidRPr="00BB46BD">
        <w:rPr>
          <w:rFonts w:hint="eastAsia"/>
          <w:sz w:val="24"/>
          <w:szCs w:val="24"/>
          <w:lang w:eastAsia="zh-CN"/>
        </w:rPr>
        <w:t>的企业（</w:t>
      </w:r>
      <w:r w:rsidRPr="00BB46BD">
        <w:rPr>
          <w:rFonts w:hint="eastAsia"/>
          <w:sz w:val="24"/>
          <w:szCs w:val="24"/>
          <w:lang w:eastAsia="zh-CN"/>
        </w:rPr>
        <w:t>Aysan Sanat</w:t>
      </w:r>
      <w:r w:rsidRPr="00BB46BD">
        <w:rPr>
          <w:rFonts w:hint="eastAsia"/>
          <w:sz w:val="24"/>
          <w:szCs w:val="24"/>
          <w:lang w:eastAsia="zh-CN"/>
        </w:rPr>
        <w:t>和</w:t>
      </w:r>
      <w:r w:rsidRPr="00BB46BD">
        <w:rPr>
          <w:rFonts w:hint="eastAsia"/>
          <w:sz w:val="24"/>
          <w:szCs w:val="24"/>
          <w:lang w:eastAsia="zh-CN"/>
        </w:rPr>
        <w:t>Forouzan</w:t>
      </w:r>
      <w:r w:rsidRPr="00BB46BD">
        <w:rPr>
          <w:rFonts w:hint="eastAsia"/>
          <w:sz w:val="24"/>
          <w:szCs w:val="24"/>
          <w:lang w:eastAsia="zh-CN"/>
        </w:rPr>
        <w:t>），其消费量为</w:t>
      </w:r>
      <w:r w:rsidRPr="00BB46BD">
        <w:rPr>
          <w:rFonts w:hint="eastAsia"/>
          <w:sz w:val="24"/>
          <w:szCs w:val="24"/>
          <w:lang w:eastAsia="zh-CN"/>
        </w:rPr>
        <w:t>61.00</w:t>
      </w:r>
      <w:r w:rsidRPr="00BB46BD">
        <w:rPr>
          <w:rFonts w:hint="eastAsia"/>
          <w:sz w:val="24"/>
          <w:szCs w:val="24"/>
          <w:lang w:eastAsia="zh-CN"/>
        </w:rPr>
        <w:t>吨（</w:t>
      </w:r>
      <w:r w:rsidRPr="00BB46BD">
        <w:rPr>
          <w:rFonts w:hint="eastAsia"/>
          <w:sz w:val="24"/>
          <w:szCs w:val="24"/>
          <w:lang w:eastAsia="zh-CN"/>
        </w:rPr>
        <w:t>6.71 ODP</w:t>
      </w:r>
      <w:r w:rsidRPr="00BB46BD">
        <w:rPr>
          <w:rFonts w:hint="eastAsia"/>
          <w:sz w:val="24"/>
          <w:szCs w:val="24"/>
          <w:lang w:eastAsia="zh-CN"/>
        </w:rPr>
        <w:t>吨）的一氟二氯乙烷，相关资金为</w:t>
      </w:r>
      <w:r w:rsidRPr="00BB46BD">
        <w:rPr>
          <w:rFonts w:hint="eastAsia"/>
          <w:sz w:val="24"/>
          <w:szCs w:val="24"/>
          <w:lang w:eastAsia="zh-CN"/>
        </w:rPr>
        <w:t>348,006</w:t>
      </w:r>
      <w:r w:rsidRPr="00BB46BD">
        <w:rPr>
          <w:rFonts w:hint="eastAsia"/>
          <w:sz w:val="24"/>
          <w:szCs w:val="24"/>
          <w:lang w:eastAsia="zh-CN"/>
        </w:rPr>
        <w:t>美元，还有一</w:t>
      </w:r>
      <w:r w:rsidR="00940F52">
        <w:rPr>
          <w:rFonts w:hint="eastAsia"/>
          <w:sz w:val="24"/>
          <w:szCs w:val="24"/>
          <w:lang w:eastAsia="zh-CN"/>
        </w:rPr>
        <w:t>个</w:t>
      </w:r>
      <w:r w:rsidRPr="00BB46BD">
        <w:rPr>
          <w:rFonts w:hint="eastAsia"/>
          <w:sz w:val="24"/>
          <w:szCs w:val="24"/>
          <w:lang w:eastAsia="zh-CN"/>
        </w:rPr>
        <w:t>中小型企业（</w:t>
      </w:r>
      <w:r w:rsidRPr="00BB46BD">
        <w:rPr>
          <w:rFonts w:hint="eastAsia"/>
          <w:sz w:val="24"/>
          <w:szCs w:val="24"/>
          <w:lang w:eastAsia="zh-CN"/>
        </w:rPr>
        <w:t xml:space="preserve">Yoosh Electric </w:t>
      </w:r>
      <w:r w:rsidRPr="00BB46BD">
        <w:rPr>
          <w:rFonts w:hint="eastAsia"/>
          <w:sz w:val="24"/>
          <w:szCs w:val="24"/>
          <w:lang w:eastAsia="zh-CN"/>
        </w:rPr>
        <w:t>）</w:t>
      </w:r>
      <w:r w:rsidR="002E7FCB" w:rsidRPr="00BB46BD">
        <w:rPr>
          <w:rFonts w:hint="eastAsia"/>
          <w:sz w:val="24"/>
          <w:szCs w:val="24"/>
          <w:lang w:eastAsia="zh-CN"/>
        </w:rPr>
        <w:t>被纳入集团项目</w:t>
      </w:r>
      <w:r w:rsidR="002E7FCB">
        <w:rPr>
          <w:rFonts w:hint="eastAsia"/>
          <w:sz w:val="24"/>
          <w:szCs w:val="24"/>
          <w:lang w:eastAsia="zh-CN"/>
        </w:rPr>
        <w:t>，</w:t>
      </w:r>
      <w:r w:rsidRPr="00BB46BD">
        <w:rPr>
          <w:rFonts w:hint="eastAsia"/>
          <w:sz w:val="24"/>
          <w:szCs w:val="24"/>
          <w:lang w:eastAsia="zh-CN"/>
        </w:rPr>
        <w:t>消费量为</w:t>
      </w:r>
      <w:r w:rsidRPr="00BB46BD">
        <w:rPr>
          <w:rFonts w:hint="eastAsia"/>
          <w:sz w:val="24"/>
          <w:szCs w:val="24"/>
          <w:lang w:eastAsia="zh-CN"/>
        </w:rPr>
        <w:t>5.10</w:t>
      </w:r>
      <w:r w:rsidRPr="00BB46BD">
        <w:rPr>
          <w:rFonts w:hint="eastAsia"/>
          <w:sz w:val="24"/>
          <w:szCs w:val="24"/>
          <w:lang w:eastAsia="zh-CN"/>
        </w:rPr>
        <w:t>吨（</w:t>
      </w:r>
      <w:r w:rsidRPr="00BB46BD">
        <w:rPr>
          <w:rFonts w:hint="eastAsia"/>
          <w:sz w:val="24"/>
          <w:szCs w:val="24"/>
          <w:lang w:eastAsia="zh-CN"/>
        </w:rPr>
        <w:t>0.56 ODP</w:t>
      </w:r>
      <w:r w:rsidRPr="00BB46BD">
        <w:rPr>
          <w:rFonts w:hint="eastAsia"/>
          <w:sz w:val="24"/>
          <w:szCs w:val="24"/>
          <w:lang w:eastAsia="zh-CN"/>
        </w:rPr>
        <w:t>吨）一氟二氯乙烷，相关资金为</w:t>
      </w:r>
      <w:r w:rsidRPr="00BB46BD">
        <w:rPr>
          <w:rFonts w:hint="eastAsia"/>
          <w:sz w:val="24"/>
          <w:szCs w:val="24"/>
          <w:lang w:eastAsia="zh-CN"/>
        </w:rPr>
        <w:t>27,695</w:t>
      </w:r>
      <w:r w:rsidRPr="00BB46BD">
        <w:rPr>
          <w:rFonts w:hint="eastAsia"/>
          <w:sz w:val="24"/>
          <w:szCs w:val="24"/>
          <w:lang w:eastAsia="zh-CN"/>
        </w:rPr>
        <w:t>美元，在项目启动前用自</w:t>
      </w:r>
      <w:r w:rsidR="00D72235" w:rsidRPr="00BB46BD">
        <w:rPr>
          <w:rFonts w:hint="eastAsia"/>
          <w:sz w:val="24"/>
          <w:szCs w:val="24"/>
          <w:lang w:eastAsia="zh-CN"/>
        </w:rPr>
        <w:t>有</w:t>
      </w:r>
      <w:r w:rsidRPr="00BB46BD">
        <w:rPr>
          <w:rFonts w:hint="eastAsia"/>
          <w:sz w:val="24"/>
          <w:szCs w:val="24"/>
          <w:lang w:eastAsia="zh-CN"/>
        </w:rPr>
        <w:t>资金转换，有可能在第二阶段节省</w:t>
      </w:r>
      <w:r w:rsidRPr="00BB46BD">
        <w:rPr>
          <w:rFonts w:hint="eastAsia"/>
          <w:sz w:val="24"/>
          <w:szCs w:val="24"/>
          <w:lang w:eastAsia="zh-CN"/>
        </w:rPr>
        <w:t>375,701</w:t>
      </w:r>
      <w:r w:rsidRPr="00BB46BD">
        <w:rPr>
          <w:rFonts w:hint="eastAsia"/>
          <w:sz w:val="24"/>
          <w:szCs w:val="24"/>
          <w:lang w:eastAsia="zh-CN"/>
        </w:rPr>
        <w:t>美元；</w:t>
      </w:r>
      <w:r w:rsidRPr="00BB46BD">
        <w:rPr>
          <w:lang w:eastAsia="zh-CN"/>
        </w:rPr>
        <w:t>….</w:t>
      </w:r>
    </w:p>
    <w:p w14:paraId="2E9B551F" w14:textId="4EC5B878" w:rsidR="00D35804" w:rsidRPr="00BB46BD" w:rsidRDefault="00D35804" w:rsidP="00D35804">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由于经济原因，关闭了两</w:t>
      </w:r>
      <w:r w:rsidR="00D72235" w:rsidRPr="00BB46BD">
        <w:rPr>
          <w:rFonts w:hint="eastAsia"/>
          <w:sz w:val="24"/>
          <w:szCs w:val="24"/>
          <w:lang w:eastAsia="zh-CN"/>
        </w:rPr>
        <w:t>个</w:t>
      </w:r>
      <w:r w:rsidRPr="00BB46BD">
        <w:rPr>
          <w:rFonts w:hint="eastAsia"/>
          <w:sz w:val="24"/>
          <w:szCs w:val="24"/>
          <w:lang w:eastAsia="zh-CN"/>
        </w:rPr>
        <w:t>消费量为</w:t>
      </w:r>
      <w:r w:rsidRPr="00BB46BD">
        <w:rPr>
          <w:rFonts w:hint="eastAsia"/>
          <w:sz w:val="24"/>
          <w:szCs w:val="24"/>
          <w:lang w:eastAsia="zh-CN"/>
        </w:rPr>
        <w:t>39.00</w:t>
      </w:r>
      <w:r w:rsidRPr="00BB46BD">
        <w:rPr>
          <w:rFonts w:hint="eastAsia"/>
          <w:sz w:val="24"/>
          <w:szCs w:val="24"/>
          <w:lang w:eastAsia="zh-CN"/>
        </w:rPr>
        <w:t>吨（</w:t>
      </w:r>
      <w:r w:rsidRPr="00BB46BD">
        <w:rPr>
          <w:rFonts w:hint="eastAsia"/>
          <w:sz w:val="24"/>
          <w:szCs w:val="24"/>
          <w:lang w:eastAsia="zh-CN"/>
        </w:rPr>
        <w:t>4.29 ODP</w:t>
      </w:r>
      <w:r w:rsidRPr="00BB46BD">
        <w:rPr>
          <w:rFonts w:hint="eastAsia"/>
          <w:sz w:val="24"/>
          <w:szCs w:val="24"/>
          <w:lang w:eastAsia="zh-CN"/>
        </w:rPr>
        <w:t>吨）一氟二氯乙烷的个体企业（</w:t>
      </w:r>
      <w:r w:rsidRPr="00BB46BD">
        <w:rPr>
          <w:rFonts w:hint="eastAsia"/>
          <w:sz w:val="24"/>
          <w:szCs w:val="24"/>
          <w:lang w:eastAsia="zh-CN"/>
        </w:rPr>
        <w:t>Hanzad</w:t>
      </w:r>
      <w:r w:rsidRPr="00BB46BD">
        <w:rPr>
          <w:rFonts w:hint="eastAsia"/>
          <w:sz w:val="24"/>
          <w:szCs w:val="24"/>
          <w:lang w:eastAsia="zh-CN"/>
        </w:rPr>
        <w:t>和</w:t>
      </w:r>
      <w:r w:rsidRPr="00BB46BD">
        <w:rPr>
          <w:rFonts w:hint="eastAsia"/>
          <w:sz w:val="24"/>
          <w:szCs w:val="24"/>
          <w:lang w:eastAsia="zh-CN"/>
        </w:rPr>
        <w:t>Tara Sanat Barfin</w:t>
      </w:r>
      <w:r w:rsidRPr="00BB46BD">
        <w:rPr>
          <w:rFonts w:hint="eastAsia"/>
          <w:sz w:val="24"/>
          <w:szCs w:val="24"/>
          <w:lang w:eastAsia="zh-CN"/>
        </w:rPr>
        <w:t>），并停止</w:t>
      </w:r>
      <w:r w:rsidRPr="00BB46BD">
        <w:rPr>
          <w:rFonts w:hint="eastAsia"/>
          <w:sz w:val="24"/>
          <w:szCs w:val="24"/>
          <w:lang w:eastAsia="zh-CN"/>
        </w:rPr>
        <w:t>348,006</w:t>
      </w:r>
      <w:r w:rsidRPr="00BB46BD">
        <w:rPr>
          <w:rFonts w:hint="eastAsia"/>
          <w:sz w:val="24"/>
          <w:szCs w:val="24"/>
          <w:lang w:eastAsia="zh-CN"/>
        </w:rPr>
        <w:t>美元的供资；</w:t>
      </w:r>
      <w:r w:rsidRPr="00BB46BD">
        <w:rPr>
          <w:lang w:eastAsia="zh-CN"/>
        </w:rPr>
        <w:t>….</w:t>
      </w:r>
    </w:p>
    <w:p w14:paraId="181D59A9" w14:textId="665649C5" w:rsidR="00D35804" w:rsidRPr="00BB46BD" w:rsidRDefault="00D35804" w:rsidP="00D35804">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两个个体企业（</w:t>
      </w:r>
      <w:r w:rsidRPr="00BB46BD">
        <w:rPr>
          <w:rFonts w:hint="eastAsia"/>
          <w:sz w:val="24"/>
          <w:szCs w:val="24"/>
          <w:lang w:eastAsia="zh-CN"/>
        </w:rPr>
        <w:t>Novin Boroodat Enjemad</w:t>
      </w:r>
      <w:r w:rsidRPr="00BB46BD">
        <w:rPr>
          <w:rFonts w:hint="eastAsia"/>
          <w:sz w:val="24"/>
          <w:szCs w:val="24"/>
          <w:lang w:eastAsia="zh-CN"/>
        </w:rPr>
        <w:t>和</w:t>
      </w:r>
      <w:r w:rsidRPr="00BB46BD">
        <w:rPr>
          <w:rFonts w:hint="eastAsia"/>
          <w:sz w:val="24"/>
          <w:szCs w:val="24"/>
          <w:lang w:eastAsia="zh-CN"/>
        </w:rPr>
        <w:t>JAvad Hasani</w:t>
      </w:r>
      <w:r w:rsidRPr="00BB46BD">
        <w:rPr>
          <w:rFonts w:hint="eastAsia"/>
          <w:sz w:val="24"/>
          <w:szCs w:val="24"/>
          <w:lang w:eastAsia="zh-CN"/>
        </w:rPr>
        <w:t>）在第二阶段核准时，其总消费量为</w:t>
      </w:r>
      <w:r w:rsidRPr="00BB46BD">
        <w:rPr>
          <w:rFonts w:hint="eastAsia"/>
          <w:sz w:val="24"/>
          <w:szCs w:val="24"/>
          <w:lang w:eastAsia="zh-CN"/>
        </w:rPr>
        <w:t>51.00</w:t>
      </w:r>
      <w:r w:rsidRPr="00BB46BD">
        <w:rPr>
          <w:rFonts w:hint="eastAsia"/>
          <w:sz w:val="24"/>
          <w:szCs w:val="24"/>
          <w:lang w:eastAsia="zh-CN"/>
        </w:rPr>
        <w:t>吨（</w:t>
      </w:r>
      <w:r w:rsidRPr="00BB46BD">
        <w:rPr>
          <w:rFonts w:hint="eastAsia"/>
          <w:sz w:val="24"/>
          <w:szCs w:val="24"/>
          <w:lang w:eastAsia="zh-CN"/>
        </w:rPr>
        <w:t>5.61 ODP</w:t>
      </w:r>
      <w:r w:rsidRPr="00BB46BD">
        <w:rPr>
          <w:rFonts w:hint="eastAsia"/>
          <w:sz w:val="24"/>
          <w:szCs w:val="24"/>
          <w:lang w:eastAsia="zh-CN"/>
        </w:rPr>
        <w:t>吨）一氟二氯乙烷，获得了</w:t>
      </w:r>
      <w:r w:rsidRPr="00BB46BD">
        <w:rPr>
          <w:rFonts w:hint="eastAsia"/>
          <w:sz w:val="24"/>
          <w:szCs w:val="24"/>
          <w:lang w:eastAsia="zh-CN"/>
        </w:rPr>
        <w:t>370,994</w:t>
      </w:r>
      <w:r w:rsidRPr="00BB46BD">
        <w:rPr>
          <w:rFonts w:hint="eastAsia"/>
          <w:sz w:val="24"/>
          <w:szCs w:val="24"/>
          <w:lang w:eastAsia="zh-CN"/>
        </w:rPr>
        <w:t>美元</w:t>
      </w:r>
      <w:r w:rsidR="002E7FCB">
        <w:rPr>
          <w:rFonts w:hint="eastAsia"/>
          <w:sz w:val="24"/>
          <w:szCs w:val="24"/>
          <w:lang w:eastAsia="zh-CN"/>
        </w:rPr>
        <w:t>来</w:t>
      </w:r>
      <w:r w:rsidRPr="00BB46BD">
        <w:rPr>
          <w:rFonts w:hint="eastAsia"/>
          <w:sz w:val="24"/>
          <w:szCs w:val="24"/>
          <w:lang w:eastAsia="zh-CN"/>
        </w:rPr>
        <w:t>转用环戊烷技术；但是，这两个企业中的每一个企业的当前消费量均低于</w:t>
      </w:r>
      <w:r w:rsidRPr="00BB46BD">
        <w:rPr>
          <w:rFonts w:hint="eastAsia"/>
          <w:sz w:val="24"/>
          <w:szCs w:val="24"/>
          <w:lang w:eastAsia="zh-CN"/>
        </w:rPr>
        <w:t>10.00</w:t>
      </w:r>
      <w:r w:rsidRPr="00BB46BD">
        <w:rPr>
          <w:rFonts w:hint="eastAsia"/>
          <w:sz w:val="24"/>
          <w:szCs w:val="24"/>
          <w:lang w:eastAsia="zh-CN"/>
        </w:rPr>
        <w:t>吨（</w:t>
      </w:r>
      <w:r w:rsidRPr="00BB46BD">
        <w:rPr>
          <w:rFonts w:hint="eastAsia"/>
          <w:sz w:val="24"/>
          <w:szCs w:val="24"/>
          <w:lang w:eastAsia="zh-CN"/>
        </w:rPr>
        <w:t>1.10 ODP</w:t>
      </w:r>
      <w:r w:rsidRPr="00BB46BD">
        <w:rPr>
          <w:rFonts w:hint="eastAsia"/>
          <w:sz w:val="24"/>
          <w:szCs w:val="24"/>
          <w:lang w:eastAsia="zh-CN"/>
        </w:rPr>
        <w:t>吨），因此应作为采用预混环戊烷的集团项目的一部分予以协助，从而减少对这两个企业中每个企业</w:t>
      </w:r>
      <w:r w:rsidRPr="00BB46BD">
        <w:rPr>
          <w:rFonts w:hint="eastAsia"/>
          <w:sz w:val="24"/>
          <w:szCs w:val="24"/>
          <w:lang w:eastAsia="zh-CN"/>
        </w:rPr>
        <w:t>102,300</w:t>
      </w:r>
      <w:r w:rsidRPr="00BB46BD">
        <w:rPr>
          <w:rFonts w:hint="eastAsia"/>
          <w:sz w:val="24"/>
          <w:szCs w:val="24"/>
          <w:lang w:eastAsia="zh-CN"/>
        </w:rPr>
        <w:t>美元的供资，第二阶段可能另外节省</w:t>
      </w:r>
      <w:r w:rsidRPr="00BB46BD">
        <w:rPr>
          <w:rFonts w:hint="eastAsia"/>
          <w:sz w:val="24"/>
          <w:szCs w:val="24"/>
          <w:lang w:eastAsia="zh-CN"/>
        </w:rPr>
        <w:t>166,394</w:t>
      </w:r>
      <w:r w:rsidRPr="00BB46BD">
        <w:rPr>
          <w:rFonts w:hint="eastAsia"/>
          <w:sz w:val="24"/>
          <w:szCs w:val="24"/>
          <w:lang w:eastAsia="zh-CN"/>
        </w:rPr>
        <w:t>美元；</w:t>
      </w:r>
      <w:r w:rsidRPr="00BB46BD">
        <w:rPr>
          <w:lang w:eastAsia="zh-CN"/>
        </w:rPr>
        <w:t>….</w:t>
      </w:r>
    </w:p>
    <w:p w14:paraId="3905623D" w14:textId="22933E9A" w:rsidR="00D35804" w:rsidRPr="00BB46BD" w:rsidRDefault="00D35804" w:rsidP="00D35804">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最初被确认为中小型企业并列入集团项目的三</w:t>
      </w:r>
      <w:r w:rsidR="00C7011B" w:rsidRPr="00BB46BD">
        <w:rPr>
          <w:rFonts w:hint="eastAsia"/>
          <w:sz w:val="24"/>
          <w:szCs w:val="24"/>
          <w:lang w:eastAsia="zh-CN"/>
        </w:rPr>
        <w:t>个</w:t>
      </w:r>
      <w:r w:rsidRPr="00BB46BD">
        <w:rPr>
          <w:rFonts w:hint="eastAsia"/>
          <w:sz w:val="24"/>
          <w:szCs w:val="24"/>
          <w:lang w:eastAsia="zh-CN"/>
        </w:rPr>
        <w:t>企业（</w:t>
      </w:r>
      <w:r w:rsidRPr="00BB46BD">
        <w:rPr>
          <w:sz w:val="24"/>
          <w:szCs w:val="24"/>
          <w:lang w:eastAsia="zh-CN"/>
        </w:rPr>
        <w:t>Charmahali</w:t>
      </w:r>
      <w:r w:rsidRPr="00BB46BD">
        <w:rPr>
          <w:rFonts w:hint="eastAsia"/>
          <w:sz w:val="24"/>
          <w:szCs w:val="24"/>
          <w:lang w:eastAsia="zh-CN"/>
        </w:rPr>
        <w:t>，</w:t>
      </w:r>
      <w:r w:rsidRPr="00BB46BD">
        <w:rPr>
          <w:sz w:val="24"/>
          <w:szCs w:val="24"/>
          <w:lang w:eastAsia="zh-CN"/>
        </w:rPr>
        <w:t>Takran Mobared</w:t>
      </w:r>
      <w:r w:rsidRPr="00BB46BD">
        <w:rPr>
          <w:rFonts w:hint="eastAsia"/>
          <w:sz w:val="24"/>
          <w:szCs w:val="24"/>
          <w:lang w:eastAsia="zh-CN"/>
        </w:rPr>
        <w:t>和</w:t>
      </w:r>
      <w:r w:rsidRPr="00BB46BD">
        <w:rPr>
          <w:sz w:val="24"/>
          <w:szCs w:val="24"/>
          <w:lang w:eastAsia="zh-CN"/>
        </w:rPr>
        <w:t>Evans</w:t>
      </w:r>
      <w:r w:rsidRPr="00BB46BD">
        <w:rPr>
          <w:rFonts w:hint="eastAsia"/>
          <w:sz w:val="24"/>
          <w:szCs w:val="24"/>
          <w:lang w:eastAsia="zh-CN"/>
        </w:rPr>
        <w:t>）在第二阶段核准时报告的</w:t>
      </w:r>
      <w:r w:rsidRPr="00BB46BD">
        <w:rPr>
          <w:sz w:val="24"/>
          <w:szCs w:val="24"/>
          <w:lang w:eastAsia="zh-CN"/>
        </w:rPr>
        <w:t>一氟二氯乙烷</w:t>
      </w:r>
      <w:r w:rsidRPr="00BB46BD">
        <w:rPr>
          <w:rFonts w:hint="eastAsia"/>
          <w:sz w:val="24"/>
          <w:szCs w:val="24"/>
          <w:lang w:eastAsia="zh-CN"/>
        </w:rPr>
        <w:t>总消费量为</w:t>
      </w:r>
      <w:r w:rsidRPr="00BB46BD">
        <w:rPr>
          <w:sz w:val="24"/>
          <w:szCs w:val="24"/>
          <w:lang w:eastAsia="zh-CN"/>
        </w:rPr>
        <w:t>20.80</w:t>
      </w:r>
      <w:r w:rsidRPr="00BB46BD">
        <w:rPr>
          <w:rFonts w:hint="eastAsia"/>
          <w:sz w:val="24"/>
          <w:szCs w:val="24"/>
          <w:lang w:eastAsia="zh-CN"/>
        </w:rPr>
        <w:t>吨（</w:t>
      </w:r>
      <w:r w:rsidRPr="00BB46BD">
        <w:rPr>
          <w:sz w:val="24"/>
          <w:szCs w:val="24"/>
          <w:lang w:eastAsia="zh-CN"/>
        </w:rPr>
        <w:t>2.29 ODP</w:t>
      </w:r>
      <w:r w:rsidRPr="00BB46BD">
        <w:rPr>
          <w:rFonts w:hint="eastAsia"/>
          <w:sz w:val="24"/>
          <w:szCs w:val="24"/>
          <w:lang w:eastAsia="zh-CN"/>
        </w:rPr>
        <w:t>吨）；但是，</w:t>
      </w:r>
      <w:r w:rsidRPr="00BB46BD">
        <w:rPr>
          <w:sz w:val="24"/>
          <w:szCs w:val="24"/>
          <w:lang w:eastAsia="zh-CN"/>
        </w:rPr>
        <w:t>2018</w:t>
      </w:r>
      <w:r w:rsidRPr="00BB46BD">
        <w:rPr>
          <w:rFonts w:hint="eastAsia"/>
          <w:sz w:val="24"/>
          <w:szCs w:val="24"/>
          <w:lang w:eastAsia="zh-CN"/>
        </w:rPr>
        <w:t>年的消费量增加到</w:t>
      </w:r>
      <w:r w:rsidRPr="00BB46BD">
        <w:rPr>
          <w:sz w:val="24"/>
          <w:szCs w:val="24"/>
          <w:lang w:eastAsia="zh-CN"/>
        </w:rPr>
        <w:t>97.70</w:t>
      </w:r>
      <w:r w:rsidRPr="00BB46BD">
        <w:rPr>
          <w:rFonts w:hint="eastAsia"/>
          <w:sz w:val="24"/>
          <w:szCs w:val="24"/>
          <w:lang w:eastAsia="zh-CN"/>
        </w:rPr>
        <w:t>吨（</w:t>
      </w:r>
      <w:r w:rsidRPr="00BB46BD">
        <w:rPr>
          <w:sz w:val="24"/>
          <w:szCs w:val="24"/>
          <w:lang w:eastAsia="zh-CN"/>
        </w:rPr>
        <w:t>10.75 ODP</w:t>
      </w:r>
      <w:r w:rsidRPr="00BB46BD">
        <w:rPr>
          <w:rFonts w:hint="eastAsia"/>
          <w:sz w:val="24"/>
          <w:szCs w:val="24"/>
          <w:lang w:eastAsia="zh-CN"/>
        </w:rPr>
        <w:t>吨），因此应被视为单</w:t>
      </w:r>
      <w:r w:rsidR="002E7FCB">
        <w:rPr>
          <w:rFonts w:hint="eastAsia"/>
          <w:sz w:val="24"/>
          <w:szCs w:val="24"/>
          <w:lang w:eastAsia="zh-CN"/>
        </w:rPr>
        <w:t>个</w:t>
      </w:r>
      <w:r w:rsidRPr="00BB46BD">
        <w:rPr>
          <w:rFonts w:hint="eastAsia"/>
          <w:sz w:val="24"/>
          <w:szCs w:val="24"/>
          <w:lang w:eastAsia="zh-CN"/>
        </w:rPr>
        <w:t>转用环戊烷的一部分，而不是在集团项目下。这些转换的费用</w:t>
      </w:r>
      <w:r w:rsidRPr="00BB46BD">
        <w:rPr>
          <w:rFonts w:ascii="SimSun" w:hAnsi="SimSun" w:cs="SimSun" w:hint="eastAsia"/>
          <w:sz w:val="24"/>
          <w:szCs w:val="24"/>
          <w:lang w:eastAsia="zh-CN"/>
        </w:rPr>
        <w:t>将增加</w:t>
      </w:r>
      <w:r w:rsidRPr="00BB46BD">
        <w:rPr>
          <w:sz w:val="24"/>
          <w:szCs w:val="24"/>
          <w:lang w:eastAsia="zh-CN"/>
        </w:rPr>
        <w:t>438,924</w:t>
      </w:r>
      <w:r w:rsidRPr="00BB46BD">
        <w:rPr>
          <w:rFonts w:hint="eastAsia"/>
          <w:sz w:val="24"/>
          <w:szCs w:val="24"/>
          <w:lang w:eastAsia="zh-CN"/>
        </w:rPr>
        <w:t>美元（从每个企业</w:t>
      </w:r>
      <w:r w:rsidRPr="00BB46BD">
        <w:rPr>
          <w:sz w:val="24"/>
          <w:szCs w:val="24"/>
          <w:lang w:eastAsia="zh-CN"/>
        </w:rPr>
        <w:t>27,695</w:t>
      </w:r>
      <w:r w:rsidRPr="00BB46BD">
        <w:rPr>
          <w:rFonts w:hint="eastAsia"/>
          <w:sz w:val="24"/>
          <w:szCs w:val="24"/>
          <w:lang w:eastAsia="zh-CN"/>
        </w:rPr>
        <w:t>美元增加到</w:t>
      </w:r>
      <w:r w:rsidRPr="00BB46BD">
        <w:rPr>
          <w:sz w:val="24"/>
          <w:szCs w:val="24"/>
          <w:lang w:eastAsia="zh-CN"/>
        </w:rPr>
        <w:t>174,003</w:t>
      </w:r>
      <w:r w:rsidRPr="00BB46BD">
        <w:rPr>
          <w:rFonts w:hint="eastAsia"/>
          <w:sz w:val="24"/>
          <w:szCs w:val="24"/>
          <w:lang w:eastAsia="zh-CN"/>
        </w:rPr>
        <w:t>美元）。</w:t>
      </w:r>
      <w:r w:rsidRPr="00BB46BD">
        <w:rPr>
          <w:sz w:val="24"/>
          <w:szCs w:val="24"/>
          <w:lang w:eastAsia="zh-CN"/>
        </w:rPr>
        <w:t>….</w:t>
      </w:r>
    </w:p>
    <w:p w14:paraId="1457133E" w14:textId="7734A7DF" w:rsidR="009458B3" w:rsidRPr="00BB46BD" w:rsidRDefault="009458B3" w:rsidP="009458B3">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BB46BD">
        <w:rPr>
          <w:rFonts w:asciiTheme="minorEastAsia" w:eastAsiaTheme="minorEastAsia" w:hAnsiTheme="minorEastAsia" w:hint="eastAsia"/>
          <w:sz w:val="24"/>
          <w:szCs w:val="24"/>
          <w:lang w:eastAsia="zh-CN"/>
        </w:rPr>
        <w:t>工发组织指出，该国的经济形势是关闭两个泡沫塑料企业和减少两个企业的氟氯烃消费量的主要原因。他们还确认，自第二阶段批准以来增加了氟氯烃消费量的泡沫塑料企业并没提高其</w:t>
      </w:r>
      <w:r w:rsidR="00DD56F7">
        <w:rPr>
          <w:rFonts w:asciiTheme="minorEastAsia" w:eastAsiaTheme="minorEastAsia" w:hAnsiTheme="minorEastAsia" w:hint="eastAsia"/>
          <w:sz w:val="24"/>
          <w:szCs w:val="24"/>
          <w:lang w:eastAsia="zh-CN"/>
        </w:rPr>
        <w:t>产能</w:t>
      </w:r>
      <w:r w:rsidRPr="00BB46BD">
        <w:rPr>
          <w:rFonts w:asciiTheme="minorEastAsia" w:eastAsiaTheme="minorEastAsia" w:hAnsiTheme="minorEastAsia" w:hint="eastAsia"/>
          <w:sz w:val="24"/>
          <w:szCs w:val="24"/>
          <w:lang w:eastAsia="zh-CN"/>
        </w:rPr>
        <w:t>，在2007年9月21日之后也没提高</w:t>
      </w:r>
      <w:r w:rsidR="00DD56F7">
        <w:rPr>
          <w:rFonts w:asciiTheme="minorEastAsia" w:eastAsiaTheme="minorEastAsia" w:hAnsiTheme="minorEastAsia" w:hint="eastAsia"/>
          <w:sz w:val="24"/>
          <w:szCs w:val="24"/>
          <w:lang w:eastAsia="zh-CN"/>
        </w:rPr>
        <w:t>产能</w:t>
      </w:r>
      <w:r w:rsidRPr="00BB46BD">
        <w:rPr>
          <w:rFonts w:asciiTheme="minorEastAsia" w:eastAsiaTheme="minorEastAsia" w:hAnsiTheme="minorEastAsia" w:hint="eastAsia"/>
          <w:sz w:val="24"/>
          <w:szCs w:val="24"/>
          <w:lang w:eastAsia="zh-CN"/>
        </w:rPr>
        <w:t>。</w:t>
      </w:r>
      <w:r w:rsidRPr="00BB46BD">
        <w:rPr>
          <w:rFonts w:asciiTheme="minorEastAsia" w:eastAsiaTheme="minorEastAsia" w:hAnsiTheme="minorEastAsia"/>
          <w:sz w:val="24"/>
          <w:szCs w:val="24"/>
          <w:lang w:eastAsia="zh-CN"/>
        </w:rPr>
        <w:t>…</w:t>
      </w:r>
    </w:p>
    <w:p w14:paraId="02A2FAC7" w14:textId="64EDC40C" w:rsidR="003F211D" w:rsidRPr="00BB46BD" w:rsidRDefault="009458B3" w:rsidP="003F211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Theme="minorEastAsia" w:eastAsiaTheme="minorEastAsia" w:hAnsiTheme="minorEastAsia" w:hint="eastAsia"/>
          <w:sz w:val="24"/>
          <w:szCs w:val="24"/>
          <w:lang w:eastAsia="zh-CN"/>
        </w:rPr>
        <w:t>目前，集团转换项目中的42个中小企业获得了转用水发泡技术的核准。除上述调查结果外，在对拟议技术进行进一步技术评估后，工发组织</w:t>
      </w:r>
      <w:r w:rsidR="00C7011B" w:rsidRPr="00BB46BD">
        <w:rPr>
          <w:rFonts w:asciiTheme="minorEastAsia" w:eastAsiaTheme="minorEastAsia" w:hAnsiTheme="minorEastAsia" w:hint="eastAsia"/>
          <w:sz w:val="24"/>
          <w:szCs w:val="24"/>
          <w:lang w:eastAsia="zh-CN"/>
        </w:rPr>
        <w:t>指出</w:t>
      </w:r>
      <w:r w:rsidRPr="00BB46BD">
        <w:rPr>
          <w:rFonts w:asciiTheme="minorEastAsia" w:eastAsiaTheme="minorEastAsia" w:hAnsiTheme="minorEastAsia" w:hint="eastAsia"/>
          <w:sz w:val="24"/>
          <w:szCs w:val="24"/>
          <w:lang w:eastAsia="zh-CN"/>
        </w:rPr>
        <w:t>，对于生产家用冰箱和隔断夹层板用隔热泡沫塑料的15</w:t>
      </w:r>
      <w:r w:rsidR="00C7011B" w:rsidRPr="00BB46BD">
        <w:rPr>
          <w:rFonts w:asciiTheme="minorEastAsia" w:eastAsiaTheme="minorEastAsia" w:hAnsiTheme="minorEastAsia" w:hint="eastAsia"/>
          <w:sz w:val="24"/>
          <w:szCs w:val="24"/>
          <w:lang w:eastAsia="zh-CN"/>
        </w:rPr>
        <w:t>个</w:t>
      </w:r>
      <w:r w:rsidRPr="00BB46BD">
        <w:rPr>
          <w:rFonts w:asciiTheme="minorEastAsia" w:eastAsiaTheme="minorEastAsia" w:hAnsiTheme="minorEastAsia" w:hint="eastAsia"/>
          <w:sz w:val="24"/>
          <w:szCs w:val="24"/>
          <w:lang w:eastAsia="zh-CN"/>
        </w:rPr>
        <w:t>企业来说，预混环戊烷将是保持所需密度和隔热性能的较好的技术选择。该技术将由开发计划署在第二阶段协助下的配方厂家提供。这15个企业适合使用易燃发泡剂，位于</w:t>
      </w:r>
      <w:r w:rsidR="00C7011B" w:rsidRPr="00BB46BD">
        <w:rPr>
          <w:rFonts w:asciiTheme="minorEastAsia" w:eastAsiaTheme="minorEastAsia" w:hAnsiTheme="minorEastAsia" w:hint="eastAsia"/>
          <w:sz w:val="24"/>
          <w:szCs w:val="24"/>
          <w:lang w:eastAsia="zh-CN"/>
        </w:rPr>
        <w:t>准</w:t>
      </w:r>
      <w:r w:rsidRPr="00BB46BD">
        <w:rPr>
          <w:rFonts w:asciiTheme="minorEastAsia" w:eastAsiaTheme="minorEastAsia" w:hAnsiTheme="minorEastAsia" w:hint="eastAsia"/>
          <w:sz w:val="24"/>
          <w:szCs w:val="24"/>
          <w:lang w:eastAsia="zh-CN"/>
        </w:rPr>
        <w:t>许使用这些物质的区域，并能共同资助部分转换。</w:t>
      </w:r>
      <w:r w:rsidR="003F211D" w:rsidRPr="00BB46BD">
        <w:rPr>
          <w:lang w:eastAsia="zh-CN"/>
        </w:rPr>
        <w:t>….</w:t>
      </w:r>
    </w:p>
    <w:p w14:paraId="62C1AC57" w14:textId="1D46B813" w:rsidR="005458BD" w:rsidRPr="00BB46BD" w:rsidRDefault="005458BD" w:rsidP="005458BD">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BB46BD">
        <w:rPr>
          <w:rFonts w:ascii="SimSun" w:hAnsi="SimSun" w:hint="eastAsia"/>
          <w:sz w:val="24"/>
          <w:szCs w:val="24"/>
          <w:lang w:eastAsia="zh-CN"/>
        </w:rPr>
        <w:t>转换为环</w:t>
      </w:r>
      <w:r w:rsidRPr="002E7FCB">
        <w:rPr>
          <w:rFonts w:asciiTheme="minorEastAsia" w:eastAsiaTheme="minorEastAsia" w:hAnsiTheme="minorEastAsia" w:hint="eastAsia"/>
          <w:sz w:val="24"/>
          <w:szCs w:val="24"/>
          <w:lang w:eastAsia="zh-CN"/>
        </w:rPr>
        <w:t>戊烷技术的成本</w:t>
      </w:r>
      <w:r w:rsidRPr="00BB46BD">
        <w:rPr>
          <w:rFonts w:ascii="SimSun" w:hAnsi="SimSun" w:hint="eastAsia"/>
          <w:sz w:val="24"/>
          <w:szCs w:val="24"/>
          <w:lang w:eastAsia="zh-CN"/>
        </w:rPr>
        <w:t>（每个企业102,300美元）高于为水基技术核准的资金（每个企业27,695美元），因为它包括改造或更换泡沫分配器和静电接地、安装气体检测系统和通风。较早核准的技术与转用预混环戊烷相比，总成本差额将超过100万美元。</w:t>
      </w:r>
    </w:p>
    <w:p w14:paraId="0CE61717" w14:textId="0B09DB24" w:rsidR="005458BD" w:rsidRPr="00BB46BD" w:rsidRDefault="005458BD" w:rsidP="005458B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eastAsia="zh-CN"/>
        </w:rPr>
        <w:t>根据相关决定，工发组织要求灵活使用迄今为止核准的聚氨酯泡沫塑料行业资金。工发组织提交了一项提案，该提案应不超出执行委员会核准该行业的总体供资范围，</w:t>
      </w:r>
      <w:r w:rsidR="00F108FD">
        <w:rPr>
          <w:rFonts w:ascii="SimSun" w:hAnsi="SimSun" w:hint="eastAsia"/>
          <w:sz w:val="24"/>
          <w:szCs w:val="24"/>
          <w:lang w:eastAsia="zh-CN"/>
        </w:rPr>
        <w:t>采用的</w:t>
      </w:r>
      <w:r w:rsidRPr="00BB46BD">
        <w:rPr>
          <w:rFonts w:ascii="SimSun" w:hAnsi="SimSun" w:hint="eastAsia"/>
          <w:sz w:val="24"/>
          <w:szCs w:val="24"/>
          <w:lang w:eastAsia="zh-CN"/>
        </w:rPr>
        <w:t>方法是重新分配已关闭或已转换的个</w:t>
      </w:r>
      <w:r w:rsidR="00C7011B" w:rsidRPr="00BB46BD">
        <w:rPr>
          <w:rFonts w:ascii="SimSun" w:hAnsi="SimSun" w:hint="eastAsia"/>
          <w:sz w:val="24"/>
          <w:szCs w:val="24"/>
          <w:lang w:eastAsia="zh-CN"/>
        </w:rPr>
        <w:t>体</w:t>
      </w:r>
      <w:r w:rsidRPr="00BB46BD">
        <w:rPr>
          <w:rFonts w:ascii="SimSun" w:hAnsi="SimSun" w:hint="eastAsia"/>
          <w:sz w:val="24"/>
          <w:szCs w:val="24"/>
          <w:lang w:eastAsia="zh-CN"/>
        </w:rPr>
        <w:t>企业（696,010美元）和集团项目中的一个企业（27,695美元）的供资，为</w:t>
      </w:r>
      <w:r w:rsidR="002A4D3B">
        <w:rPr>
          <w:rFonts w:ascii="SimSun" w:hAnsi="SimSun" w:cs="SimSun" w:hint="eastAsia"/>
          <w:sz w:val="24"/>
          <w:szCs w:val="24"/>
          <w:lang w:val="en-CA" w:eastAsia="zh-CN"/>
        </w:rPr>
        <w:t>单个转换</w:t>
      </w:r>
      <w:r w:rsidRPr="00BB46BD">
        <w:rPr>
          <w:rFonts w:ascii="SimSun" w:hAnsi="SimSun" w:cs="SimSun" w:hint="eastAsia"/>
          <w:sz w:val="24"/>
          <w:szCs w:val="24"/>
          <w:lang w:val="en-CA" w:eastAsia="zh-CN"/>
        </w:rPr>
        <w:t>的这三个</w:t>
      </w:r>
      <w:r w:rsidRPr="00BB46BD">
        <w:rPr>
          <w:rFonts w:ascii="SimSun" w:hAnsi="SimSun" w:hint="eastAsia"/>
          <w:sz w:val="24"/>
          <w:szCs w:val="24"/>
          <w:lang w:eastAsia="zh-CN"/>
        </w:rPr>
        <w:t>企业的</w:t>
      </w:r>
      <w:r w:rsidRPr="00BB46BD">
        <w:rPr>
          <w:rFonts w:ascii="SimSun" w:hAnsi="SimSun" w:cs="SimSun" w:hint="eastAsia"/>
          <w:sz w:val="24"/>
          <w:szCs w:val="24"/>
          <w:lang w:val="en-CA" w:eastAsia="zh-CN"/>
        </w:rPr>
        <w:t>额外费用供资</w:t>
      </w:r>
      <w:r w:rsidRPr="00BB46BD">
        <w:rPr>
          <w:rFonts w:ascii="SimSun" w:hAnsi="SimSun" w:hint="eastAsia"/>
          <w:sz w:val="24"/>
          <w:szCs w:val="24"/>
          <w:lang w:eastAsia="zh-CN"/>
        </w:rPr>
        <w:t>，并为集团项目中转用预混环戊烷提供部分资金，同时指出它们将共同供资。</w:t>
      </w:r>
      <w:r w:rsidRPr="00BB46BD">
        <w:rPr>
          <w:lang w:eastAsia="zh-CN"/>
        </w:rPr>
        <w:t>….</w:t>
      </w:r>
    </w:p>
    <w:p w14:paraId="14523778" w14:textId="263576F9" w:rsidR="005458BD" w:rsidRPr="00BB46BD" w:rsidRDefault="00C7011B" w:rsidP="00713F06">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cs="SimSun" w:hint="eastAsia"/>
          <w:sz w:val="24"/>
          <w:szCs w:val="24"/>
          <w:lang w:val="en-CA" w:eastAsia="zh-CN"/>
        </w:rPr>
        <w:lastRenderedPageBreak/>
        <w:t>基金</w:t>
      </w:r>
      <w:r w:rsidR="005458BD" w:rsidRPr="00BB46BD">
        <w:rPr>
          <w:rFonts w:ascii="SimSun" w:hAnsi="SimSun" w:cs="SimSun" w:hint="eastAsia"/>
          <w:sz w:val="24"/>
          <w:szCs w:val="24"/>
          <w:lang w:val="en-CA" w:eastAsia="zh-CN"/>
        </w:rPr>
        <w:t>秘书处与工发组织就以下建议进行了广泛的讨论</w:t>
      </w:r>
      <w:r w:rsidR="005458BD" w:rsidRPr="00BB46BD">
        <w:rPr>
          <w:rFonts w:ascii="SimSun" w:hAnsi="SimSun"/>
          <w:sz w:val="24"/>
          <w:szCs w:val="24"/>
          <w:lang w:val="en-CA" w:eastAsia="zh-CN"/>
        </w:rPr>
        <w:t>:</w:t>
      </w:r>
      <w:r w:rsidR="005458BD" w:rsidRPr="00BB46BD">
        <w:rPr>
          <w:rFonts w:ascii="SimSun" w:hAnsi="SimSun" w:cs="SimSun" w:hint="eastAsia"/>
          <w:sz w:val="24"/>
          <w:szCs w:val="24"/>
          <w:lang w:val="en-CA" w:eastAsia="zh-CN"/>
        </w:rPr>
        <w:t>允许集团项目中的企业进行技术变革，以及可能使用与那些用自有资金进行转换的企业和两个已经关闭</w:t>
      </w:r>
      <w:r w:rsidR="005458BD" w:rsidRPr="00BB46BD">
        <w:rPr>
          <w:rFonts w:ascii="SimSun" w:hAnsi="SimSun"/>
          <w:sz w:val="24"/>
          <w:szCs w:val="24"/>
          <w:lang w:val="en-CA" w:eastAsia="zh-CN"/>
        </w:rPr>
        <w:t>(</w:t>
      </w:r>
      <w:r w:rsidR="005458BD" w:rsidRPr="00BB46BD">
        <w:rPr>
          <w:rFonts w:ascii="SimSun" w:hAnsi="SimSun" w:cs="SimSun" w:hint="eastAsia"/>
          <w:sz w:val="24"/>
          <w:szCs w:val="24"/>
          <w:lang w:val="en-CA" w:eastAsia="zh-CN"/>
        </w:rPr>
        <w:t>因此退出第二阶段</w:t>
      </w:r>
      <w:r w:rsidR="005458BD" w:rsidRPr="00BB46BD">
        <w:rPr>
          <w:rFonts w:ascii="SimSun" w:hAnsi="SimSun"/>
          <w:sz w:val="24"/>
          <w:szCs w:val="24"/>
          <w:lang w:val="en-CA" w:eastAsia="zh-CN"/>
        </w:rPr>
        <w:t>)</w:t>
      </w:r>
      <w:r w:rsidR="005458BD" w:rsidRPr="00BB46BD">
        <w:rPr>
          <w:rFonts w:ascii="SimSun" w:hAnsi="SimSun" w:cs="SimSun" w:hint="eastAsia"/>
          <w:sz w:val="24"/>
          <w:szCs w:val="24"/>
          <w:lang w:val="en-CA" w:eastAsia="zh-CN"/>
        </w:rPr>
        <w:t>的企业相关的节余，以协助为技术变革和最终转换提供资金。秘书处还指出，由于家用冰箱隔热泡沫塑料的隔热性能较低，因此尚未在先前核准的项目中使用水发泡技术，因此同意改用预弯曲环戊烷的要求在技术上是合理的。</w:t>
      </w:r>
      <w:r w:rsidRPr="00BB46BD">
        <w:rPr>
          <w:rFonts w:ascii="SimSun" w:hAnsi="SimSun" w:cs="SimSun" w:hint="eastAsia"/>
          <w:sz w:val="24"/>
          <w:szCs w:val="24"/>
          <w:lang w:val="en-CA" w:eastAsia="zh-CN"/>
        </w:rPr>
        <w:t>基金</w:t>
      </w:r>
      <w:r w:rsidR="005458BD" w:rsidRPr="00BB46BD">
        <w:rPr>
          <w:rFonts w:ascii="SimSun" w:hAnsi="SimSun" w:cs="SimSun" w:hint="eastAsia"/>
          <w:sz w:val="24"/>
          <w:szCs w:val="24"/>
          <w:lang w:val="en-CA" w:eastAsia="zh-CN"/>
        </w:rPr>
        <w:t>秘书处还对所要求的资金进行了彻底审查，并一致认为，由于企业需要额外的安全特性，采用环戊烷技术比水吹技术更昂贵。工发组织确认，企业将提供必要的共同融资，以实现这些转换。</w:t>
      </w:r>
    </w:p>
    <w:p w14:paraId="48DB9B18" w14:textId="347A940A" w:rsidR="005458BD" w:rsidRPr="00BB46BD" w:rsidRDefault="00C7011B" w:rsidP="005458B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cs="SimSun" w:hint="eastAsia"/>
          <w:sz w:val="24"/>
          <w:szCs w:val="24"/>
          <w:lang w:val="en-CA" w:eastAsia="zh-CN"/>
        </w:rPr>
        <w:t>基金</w:t>
      </w:r>
      <w:r w:rsidR="005458BD" w:rsidRPr="00BB46BD">
        <w:rPr>
          <w:rFonts w:ascii="SimSun" w:hAnsi="SimSun" w:hint="eastAsia"/>
          <w:sz w:val="24"/>
          <w:szCs w:val="24"/>
          <w:lang w:eastAsia="zh-CN"/>
        </w:rPr>
        <w:t>秘书处指出，鉴于伊朗伊斯兰共和国目前的情况，似乎合理的是，与已倒闭的两</w:t>
      </w:r>
      <w:r w:rsidR="00ED3FFE" w:rsidRPr="00BB46BD">
        <w:rPr>
          <w:rFonts w:ascii="SimSun" w:hAnsi="SimSun" w:hint="eastAsia"/>
          <w:sz w:val="24"/>
          <w:szCs w:val="24"/>
          <w:lang w:eastAsia="zh-CN"/>
        </w:rPr>
        <w:t>个</w:t>
      </w:r>
      <w:r w:rsidR="005458BD" w:rsidRPr="00BB46BD">
        <w:rPr>
          <w:rFonts w:ascii="SimSun" w:hAnsi="SimSun" w:hint="eastAsia"/>
          <w:sz w:val="24"/>
          <w:szCs w:val="24"/>
          <w:lang w:eastAsia="zh-CN"/>
        </w:rPr>
        <w:t>企业（</w:t>
      </w:r>
      <w:r w:rsidR="005458BD" w:rsidRPr="00BB46BD">
        <w:rPr>
          <w:sz w:val="24"/>
          <w:szCs w:val="24"/>
          <w:lang w:val="en-CA" w:eastAsia="zh-CN"/>
        </w:rPr>
        <w:t xml:space="preserve">Hanzad </w:t>
      </w:r>
      <w:r w:rsidR="005458BD" w:rsidRPr="00BB46BD">
        <w:rPr>
          <w:rFonts w:hint="eastAsia"/>
          <w:sz w:val="24"/>
          <w:szCs w:val="24"/>
          <w:lang w:val="en-CA" w:eastAsia="zh-CN"/>
        </w:rPr>
        <w:t>和</w:t>
      </w:r>
      <w:r w:rsidR="005458BD" w:rsidRPr="00BB46BD">
        <w:rPr>
          <w:sz w:val="24"/>
          <w:szCs w:val="24"/>
          <w:lang w:val="en-CA" w:eastAsia="zh-CN"/>
        </w:rPr>
        <w:t xml:space="preserve"> Tara Sanat Barfin</w:t>
      </w:r>
      <w:r w:rsidR="005458BD" w:rsidRPr="00BB46BD">
        <w:rPr>
          <w:rFonts w:ascii="SimSun" w:hAnsi="SimSun" w:hint="eastAsia"/>
          <w:sz w:val="24"/>
          <w:szCs w:val="24"/>
          <w:lang w:eastAsia="zh-CN"/>
        </w:rPr>
        <w:t>的相关资金为348,006美元）相关的节余可重新分配给仍然需要解决淘汰一氟二氯乙烷问题的</w:t>
      </w:r>
      <w:r w:rsidR="005458BD" w:rsidRPr="00BB46BD">
        <w:rPr>
          <w:rFonts w:ascii="SimSun" w:hAnsi="SimSun" w:cs="SimSun" w:hint="eastAsia"/>
          <w:sz w:val="24"/>
          <w:szCs w:val="24"/>
          <w:lang w:val="en-CA" w:eastAsia="zh-CN"/>
        </w:rPr>
        <w:t>其他企业</w:t>
      </w:r>
      <w:r w:rsidR="005458BD" w:rsidRPr="00BB46BD">
        <w:rPr>
          <w:rFonts w:ascii="SimSun" w:hAnsi="SimSun" w:hint="eastAsia"/>
          <w:sz w:val="24"/>
          <w:szCs w:val="24"/>
          <w:lang w:eastAsia="zh-CN"/>
        </w:rPr>
        <w:t>。</w:t>
      </w:r>
      <w:r w:rsidR="00ED3FFE" w:rsidRPr="00BB46BD">
        <w:rPr>
          <w:rFonts w:ascii="SimSun" w:hAnsi="SimSun" w:hint="eastAsia"/>
          <w:sz w:val="24"/>
          <w:szCs w:val="24"/>
          <w:lang w:eastAsia="zh-CN"/>
        </w:rPr>
        <w:t>与此形成对照的是</w:t>
      </w:r>
      <w:r w:rsidR="005458BD" w:rsidRPr="00BB46BD">
        <w:rPr>
          <w:rFonts w:ascii="SimSun" w:hAnsi="SimSun" w:hint="eastAsia"/>
          <w:sz w:val="24"/>
          <w:szCs w:val="24"/>
          <w:lang w:eastAsia="zh-CN"/>
        </w:rPr>
        <w:t>，这三个用自有资金进行转换的企业（</w:t>
      </w:r>
      <w:r w:rsidR="005458BD" w:rsidRPr="00BB46BD">
        <w:rPr>
          <w:sz w:val="24"/>
          <w:szCs w:val="24"/>
          <w:lang w:eastAsia="zh-CN"/>
        </w:rPr>
        <w:t>Aysan Sanat</w:t>
      </w:r>
      <w:r w:rsidR="005458BD" w:rsidRPr="00BB46BD">
        <w:rPr>
          <w:sz w:val="24"/>
          <w:szCs w:val="24"/>
          <w:lang w:eastAsia="zh-CN"/>
        </w:rPr>
        <w:t>，</w:t>
      </w:r>
      <w:r w:rsidR="005458BD" w:rsidRPr="00BB46BD">
        <w:rPr>
          <w:sz w:val="24"/>
          <w:szCs w:val="24"/>
          <w:lang w:eastAsia="zh-CN"/>
        </w:rPr>
        <w:t>Forouzan</w:t>
      </w:r>
      <w:r w:rsidR="005458BD" w:rsidRPr="00BB46BD">
        <w:rPr>
          <w:rFonts w:ascii="SimSun" w:hAnsi="SimSun" w:hint="eastAsia"/>
          <w:sz w:val="24"/>
          <w:szCs w:val="24"/>
          <w:lang w:eastAsia="zh-CN"/>
        </w:rPr>
        <w:t>和</w:t>
      </w:r>
      <w:r w:rsidR="005458BD" w:rsidRPr="00BB46BD">
        <w:rPr>
          <w:sz w:val="24"/>
          <w:szCs w:val="24"/>
          <w:lang w:eastAsia="zh-CN"/>
        </w:rPr>
        <w:t>Yoosh Electric</w:t>
      </w:r>
      <w:r w:rsidR="005458BD" w:rsidRPr="00BB46BD">
        <w:rPr>
          <w:rFonts w:ascii="SimSun" w:hAnsi="SimSun" w:hint="eastAsia"/>
          <w:sz w:val="24"/>
          <w:szCs w:val="24"/>
          <w:lang w:eastAsia="zh-CN"/>
        </w:rPr>
        <w:t>）已经淘汰了一氟二氯乙烷的消费，因此应将375,701美元的相关资金</w:t>
      </w:r>
      <w:r w:rsidR="00CF16BE">
        <w:rPr>
          <w:rFonts w:ascii="SimSun" w:hAnsi="SimSun" w:hint="eastAsia"/>
          <w:sz w:val="24"/>
          <w:szCs w:val="24"/>
          <w:lang w:eastAsia="zh-CN"/>
        </w:rPr>
        <w:t>退回多边基金</w:t>
      </w:r>
      <w:r w:rsidR="005458BD" w:rsidRPr="00BB46BD">
        <w:rPr>
          <w:rFonts w:ascii="SimSun" w:hAnsi="SimSun" w:hint="eastAsia"/>
          <w:sz w:val="24"/>
          <w:szCs w:val="24"/>
          <w:lang w:eastAsia="zh-CN"/>
        </w:rPr>
        <w:t>。</w:t>
      </w:r>
      <w:r w:rsidR="005458BD" w:rsidRPr="00BB46BD">
        <w:rPr>
          <w:lang w:eastAsia="zh-CN"/>
        </w:rPr>
        <w:t>….</w:t>
      </w:r>
    </w:p>
    <w:p w14:paraId="4C239A82" w14:textId="403A426C" w:rsidR="005458BD" w:rsidRPr="00BB46BD" w:rsidRDefault="005458BD" w:rsidP="005458B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eastAsia="zh-CN"/>
        </w:rPr>
        <w:t>工发组织指出，用自有资金</w:t>
      </w:r>
      <w:r w:rsidR="00ED3FFE" w:rsidRPr="00BB46BD">
        <w:rPr>
          <w:rFonts w:ascii="SimSun" w:hAnsi="SimSun" w:hint="eastAsia"/>
          <w:sz w:val="24"/>
          <w:szCs w:val="24"/>
          <w:lang w:eastAsia="zh-CN"/>
        </w:rPr>
        <w:t>进行</w:t>
      </w:r>
      <w:r w:rsidRPr="00BB46BD">
        <w:rPr>
          <w:rFonts w:ascii="SimSun" w:hAnsi="SimSun" w:hint="eastAsia"/>
          <w:sz w:val="24"/>
          <w:szCs w:val="24"/>
          <w:lang w:eastAsia="zh-CN"/>
        </w:rPr>
        <w:t>转换的企业</w:t>
      </w:r>
      <w:r w:rsidR="006659DC">
        <w:rPr>
          <w:rFonts w:ascii="SimSun" w:hAnsi="SimSun" w:hint="eastAsia"/>
          <w:sz w:val="24"/>
          <w:szCs w:val="24"/>
          <w:lang w:eastAsia="zh-CN"/>
        </w:rPr>
        <w:t>退回</w:t>
      </w:r>
      <w:r w:rsidRPr="00BB46BD">
        <w:rPr>
          <w:rFonts w:ascii="SimSun" w:hAnsi="SimSun" w:hint="eastAsia"/>
          <w:sz w:val="24"/>
          <w:szCs w:val="24"/>
          <w:lang w:eastAsia="zh-CN"/>
        </w:rPr>
        <w:t>资金将不利于早期采取行动，因为其他企业</w:t>
      </w:r>
      <w:r w:rsidR="00F108FD">
        <w:rPr>
          <w:rFonts w:ascii="SimSun" w:hAnsi="SimSun" w:hint="eastAsia"/>
          <w:sz w:val="24"/>
          <w:szCs w:val="24"/>
          <w:lang w:eastAsia="zh-CN"/>
        </w:rPr>
        <w:t>为确保</w:t>
      </w:r>
      <w:r w:rsidR="00F108FD" w:rsidRPr="00BB46BD">
        <w:rPr>
          <w:rFonts w:ascii="SimSun" w:hAnsi="SimSun" w:hint="eastAsia"/>
          <w:sz w:val="24"/>
          <w:szCs w:val="24"/>
          <w:lang w:eastAsia="zh-CN"/>
        </w:rPr>
        <w:t>获得援助</w:t>
      </w:r>
      <w:r w:rsidR="00F108FD">
        <w:rPr>
          <w:rFonts w:ascii="SimSun" w:hAnsi="SimSun" w:hint="eastAsia"/>
          <w:sz w:val="24"/>
          <w:szCs w:val="24"/>
          <w:lang w:eastAsia="zh-CN"/>
        </w:rPr>
        <w:t>，则</w:t>
      </w:r>
      <w:r w:rsidRPr="00BB46BD">
        <w:rPr>
          <w:rFonts w:ascii="SimSun" w:hAnsi="SimSun" w:hint="eastAsia"/>
          <w:sz w:val="24"/>
          <w:szCs w:val="24"/>
          <w:lang w:eastAsia="zh-CN"/>
        </w:rPr>
        <w:t>更愿意等到其项目开始才</w:t>
      </w:r>
      <w:r w:rsidR="00F108FD">
        <w:rPr>
          <w:rFonts w:ascii="SimSun" w:hAnsi="SimSun" w:hint="eastAsia"/>
          <w:sz w:val="24"/>
          <w:szCs w:val="24"/>
          <w:lang w:eastAsia="zh-CN"/>
        </w:rPr>
        <w:t>采取行动</w:t>
      </w:r>
      <w:r w:rsidRPr="00BB46BD">
        <w:rPr>
          <w:rFonts w:ascii="SimSun" w:hAnsi="SimSun" w:hint="eastAsia"/>
          <w:sz w:val="24"/>
          <w:szCs w:val="24"/>
          <w:lang w:eastAsia="zh-CN"/>
        </w:rPr>
        <w:t>，在以后的案例中应审议这一问题。特别是在伊朗伊斯兰共和国的情况下，这些资金本来可以帮助其他企业。工发组织还要求从第三次、而不是从第二次付款中扣除375,701美元，因为</w:t>
      </w:r>
      <w:r w:rsidRPr="00BB46BD">
        <w:rPr>
          <w:rFonts w:ascii="SimSun" w:hAnsi="SimSun" w:cs="SimSun" w:hint="eastAsia"/>
          <w:sz w:val="24"/>
          <w:szCs w:val="24"/>
          <w:lang w:val="en-CA" w:eastAsia="zh-CN"/>
        </w:rPr>
        <w:t>需要启动主要采购程序，为此需要资金。</w:t>
      </w:r>
      <w:r w:rsidRPr="00BB46BD">
        <w:rPr>
          <w:rFonts w:ascii="SimSun" w:hAnsi="SimSun" w:hint="eastAsia"/>
          <w:sz w:val="24"/>
          <w:szCs w:val="24"/>
          <w:lang w:eastAsia="zh-CN"/>
        </w:rPr>
        <w:t>秘书处认为工发组织从第三次付款中扣除资金的要求</w:t>
      </w:r>
      <w:r w:rsidRPr="00BB46BD">
        <w:rPr>
          <w:rFonts w:ascii="SimSun" w:hAnsi="SimSun" w:cs="DengXian" w:hint="eastAsia"/>
          <w:sz w:val="24"/>
          <w:szCs w:val="24"/>
          <w:lang w:eastAsia="zh-CN"/>
        </w:rPr>
        <w:t>合理，以便能够继续落实转换。</w:t>
      </w:r>
      <w:r w:rsidRPr="00BB46BD">
        <w:rPr>
          <w:lang w:eastAsia="zh-CN"/>
        </w:rPr>
        <w:t>….</w:t>
      </w:r>
    </w:p>
    <w:p w14:paraId="1088E3B1" w14:textId="351E5E29" w:rsidR="005458BD" w:rsidRPr="00BB46BD" w:rsidRDefault="005458BD" w:rsidP="005458B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eastAsia="zh-CN"/>
        </w:rPr>
        <w:t>正如在执行已完成的第一阶段和正在执行的第二阶段期间所报告的那样，该国的特殊经济情况导致一些企业的消费量减少(包括企业关闭)，而其他企业的消费量增加。双边和执行机构能够(准确地)报告这些变化，因为已</w:t>
      </w:r>
      <w:r w:rsidR="00F108FD">
        <w:rPr>
          <w:rFonts w:ascii="SimSun" w:hAnsi="SimSun" w:hint="eastAsia"/>
          <w:sz w:val="24"/>
          <w:szCs w:val="24"/>
          <w:lang w:eastAsia="zh-CN"/>
        </w:rPr>
        <w:t>确定了</w:t>
      </w:r>
      <w:r w:rsidRPr="00BB46BD">
        <w:rPr>
          <w:rFonts w:ascii="SimSun" w:hAnsi="SimSun" w:hint="eastAsia"/>
          <w:sz w:val="24"/>
          <w:szCs w:val="24"/>
          <w:lang w:eastAsia="zh-CN"/>
        </w:rPr>
        <w:t>所有</w:t>
      </w:r>
      <w:r w:rsidR="00ED3FFE" w:rsidRPr="00BB46BD">
        <w:rPr>
          <w:rFonts w:ascii="SimSun" w:hAnsi="SimSun" w:hint="eastAsia"/>
          <w:sz w:val="24"/>
          <w:szCs w:val="24"/>
          <w:lang w:eastAsia="zh-CN"/>
        </w:rPr>
        <w:t>符合条件</w:t>
      </w:r>
      <w:r w:rsidRPr="00BB46BD">
        <w:rPr>
          <w:rFonts w:ascii="SimSun" w:hAnsi="SimSun" w:hint="eastAsia"/>
          <w:sz w:val="24"/>
          <w:szCs w:val="24"/>
          <w:lang w:eastAsia="zh-CN"/>
        </w:rPr>
        <w:t>获得基金援助的泡沫塑料企业。鉴于这种独特的情况可能会持续到2023年，届时所有泡沫塑料企业都将</w:t>
      </w:r>
      <w:r w:rsidR="00ED3FFE" w:rsidRPr="00BB46BD">
        <w:rPr>
          <w:rFonts w:ascii="SimSun" w:hAnsi="SimSun" w:hint="eastAsia"/>
          <w:sz w:val="24"/>
          <w:szCs w:val="24"/>
          <w:lang w:eastAsia="zh-CN"/>
        </w:rPr>
        <w:t>实现</w:t>
      </w:r>
      <w:r w:rsidRPr="00BB46BD">
        <w:rPr>
          <w:rFonts w:ascii="SimSun" w:hAnsi="SimSun" w:hint="eastAsia"/>
          <w:sz w:val="24"/>
          <w:szCs w:val="24"/>
          <w:lang w:eastAsia="zh-CN"/>
        </w:rPr>
        <w:t>转换，秘书处认为工发组织关于灵活执行第二阶段的请求是相关的，可根据下列条件予以审议：</w:t>
      </w:r>
      <w:r w:rsidRPr="00BB46BD">
        <w:rPr>
          <w:lang w:eastAsia="zh-CN"/>
        </w:rPr>
        <w:t>…</w:t>
      </w:r>
    </w:p>
    <w:p w14:paraId="0D4C0787" w14:textId="1267F16A" w:rsidR="005458BD" w:rsidRPr="00BB46BD" w:rsidRDefault="005458BD" w:rsidP="005458BD">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关于第二阶段所包括的每个泡沫塑料企业的转换状况的详细报告将与每一次供资申请一起提交，并在适用的情况下包括关于该企业持续的财务可行性、该年度一氟二氯乙烷消费量、所选择的替代技术、多边基金的总费用和共同</w:t>
      </w:r>
      <w:r w:rsidR="007550F8">
        <w:rPr>
          <w:rFonts w:ascii="SimSun" w:hAnsi="SimSun" w:hint="eastAsia"/>
          <w:sz w:val="24"/>
          <w:szCs w:val="24"/>
          <w:lang w:eastAsia="zh-CN"/>
        </w:rPr>
        <w:t>供资额度</w:t>
      </w:r>
      <w:r w:rsidRPr="00BB46BD">
        <w:rPr>
          <w:rFonts w:ascii="SimSun" w:hAnsi="SimSun" w:hint="eastAsia"/>
          <w:sz w:val="24"/>
          <w:szCs w:val="24"/>
          <w:lang w:eastAsia="zh-CN"/>
        </w:rPr>
        <w:t>的信息；</w:t>
      </w:r>
      <w:r w:rsidRPr="00BB46BD">
        <w:rPr>
          <w:lang w:eastAsia="zh-CN"/>
        </w:rPr>
        <w:t>….</w:t>
      </w:r>
    </w:p>
    <w:p w14:paraId="38C97027" w14:textId="77777777" w:rsidR="005458BD" w:rsidRPr="00BB46BD" w:rsidRDefault="005458BD" w:rsidP="005458BD">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根据伊朗伊斯兰共和国与执行委员会之间的协定第7条(a)(五)项，任何技术变化都将提交执行委员会审议；</w:t>
      </w:r>
      <w:r w:rsidRPr="00BB46BD">
        <w:rPr>
          <w:lang w:eastAsia="zh-CN"/>
        </w:rPr>
        <w:t>….</w:t>
      </w:r>
    </w:p>
    <w:p w14:paraId="22E06528" w14:textId="6D3F2D7A" w:rsidR="005458BD" w:rsidRPr="00BB46BD" w:rsidRDefault="005458BD" w:rsidP="005458BD">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对于在第二阶段为转换而获得供资并在转换完成前关闭的企业，相应的设备将移交给</w:t>
      </w:r>
      <w:r w:rsidR="008D7371" w:rsidRPr="00BB46BD">
        <w:rPr>
          <w:rFonts w:ascii="SimSun" w:hAnsi="SimSun" w:hint="eastAsia"/>
          <w:sz w:val="24"/>
          <w:szCs w:val="24"/>
          <w:lang w:eastAsia="zh-CN"/>
        </w:rPr>
        <w:t>符合条件</w:t>
      </w:r>
      <w:r w:rsidRPr="00BB46BD">
        <w:rPr>
          <w:rFonts w:ascii="SimSun" w:hAnsi="SimSun" w:hint="eastAsia"/>
          <w:sz w:val="24"/>
          <w:szCs w:val="24"/>
          <w:lang w:eastAsia="zh-CN"/>
        </w:rPr>
        <w:t>获得援助的其他企业使用，任何未用余额应在不影响其他</w:t>
      </w:r>
      <w:r w:rsidR="008D7371" w:rsidRPr="00BB46BD">
        <w:rPr>
          <w:rFonts w:ascii="SimSun" w:hAnsi="SimSun" w:hint="eastAsia"/>
          <w:sz w:val="24"/>
          <w:szCs w:val="24"/>
          <w:lang w:eastAsia="zh-CN"/>
        </w:rPr>
        <w:t>符合条件的</w:t>
      </w:r>
      <w:r w:rsidRPr="00BB46BD">
        <w:rPr>
          <w:rFonts w:ascii="SimSun" w:hAnsi="SimSun" w:hint="eastAsia"/>
          <w:sz w:val="24"/>
          <w:szCs w:val="24"/>
          <w:lang w:eastAsia="zh-CN"/>
        </w:rPr>
        <w:t>企业的情况下</w:t>
      </w:r>
      <w:r w:rsidR="006659DC">
        <w:rPr>
          <w:rFonts w:ascii="SimSun" w:hAnsi="SimSun" w:hint="eastAsia"/>
          <w:sz w:val="24"/>
          <w:szCs w:val="24"/>
          <w:lang w:eastAsia="zh-CN"/>
        </w:rPr>
        <w:t>退回</w:t>
      </w:r>
      <w:r w:rsidRPr="00BB46BD">
        <w:rPr>
          <w:rFonts w:ascii="SimSun" w:hAnsi="SimSun" w:hint="eastAsia"/>
          <w:sz w:val="24"/>
          <w:szCs w:val="24"/>
          <w:lang w:eastAsia="zh-CN"/>
        </w:rPr>
        <w:t>多边基金；和</w:t>
      </w:r>
    </w:p>
    <w:p w14:paraId="159572F8" w14:textId="2F610464" w:rsidR="005458BD" w:rsidRPr="00BB46BD" w:rsidRDefault="005458BD" w:rsidP="005458BD">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eastAsia="zh-CN"/>
        </w:rPr>
        <w:t>一旦所有泡沫塑料企业经过核查并为其转换拨款，任何偏离第二阶段聚氨酯泡沫塑料行业核准的成本效益的情况(即6.79美元/公斤)将从氟氯烃淘汰管理计划第二阶段剩余资金中收回；任何其他未用余额应</w:t>
      </w:r>
      <w:r w:rsidR="00CF16BE">
        <w:rPr>
          <w:rFonts w:ascii="SimSun" w:hAnsi="SimSun" w:hint="eastAsia"/>
          <w:sz w:val="24"/>
          <w:szCs w:val="24"/>
          <w:lang w:eastAsia="zh-CN"/>
        </w:rPr>
        <w:t>退回多边基金</w:t>
      </w:r>
      <w:r w:rsidRPr="00BB46BD">
        <w:rPr>
          <w:rFonts w:ascii="SimSun" w:hAnsi="SimSun" w:hint="eastAsia"/>
          <w:sz w:val="24"/>
          <w:szCs w:val="24"/>
          <w:lang w:eastAsia="zh-CN"/>
        </w:rPr>
        <w:t>。</w:t>
      </w:r>
    </w:p>
    <w:p w14:paraId="1216BC8C" w14:textId="1EF1127A" w:rsidR="005458BD" w:rsidRPr="00BB46BD" w:rsidRDefault="004B488F" w:rsidP="00713F06">
      <w:pPr>
        <w:keepNext/>
        <w:keepLines/>
        <w:widowControl w:val="0"/>
        <w:adjustRightInd w:val="0"/>
        <w:spacing w:before="120" w:after="120" w:line="240" w:lineRule="atLeast"/>
        <w:textAlignment w:val="baseline"/>
        <w:rPr>
          <w:sz w:val="24"/>
          <w:szCs w:val="24"/>
          <w:u w:val="single"/>
          <w:lang w:eastAsia="zh-CN"/>
        </w:rPr>
      </w:pPr>
      <w:r w:rsidRPr="00BB46BD">
        <w:rPr>
          <w:sz w:val="24"/>
          <w:szCs w:val="24"/>
          <w:u w:val="single"/>
          <w:lang w:eastAsia="zh-CN"/>
        </w:rPr>
        <w:lastRenderedPageBreak/>
        <w:t>商业制冷制造业</w:t>
      </w:r>
      <w:r w:rsidRPr="00BB46BD">
        <w:rPr>
          <w:rFonts w:hint="eastAsia"/>
          <w:sz w:val="24"/>
          <w:szCs w:val="24"/>
          <w:u w:val="single"/>
          <w:lang w:eastAsia="zh-CN"/>
        </w:rPr>
        <w:t>(</w:t>
      </w:r>
      <w:r w:rsidRPr="00BB46BD">
        <w:rPr>
          <w:rFonts w:hint="eastAsia"/>
          <w:sz w:val="24"/>
          <w:szCs w:val="24"/>
          <w:u w:val="single"/>
          <w:lang w:eastAsia="zh-CN"/>
        </w:rPr>
        <w:t>工发组织和德国政府</w:t>
      </w:r>
      <w:r w:rsidRPr="00BB46BD">
        <w:rPr>
          <w:rFonts w:hint="eastAsia"/>
          <w:sz w:val="24"/>
          <w:szCs w:val="24"/>
          <w:u w:val="single"/>
          <w:lang w:eastAsia="zh-CN"/>
        </w:rPr>
        <w:t>)</w:t>
      </w:r>
    </w:p>
    <w:p w14:paraId="417B68A1" w14:textId="3A8C17F8" w:rsidR="003F211D" w:rsidRPr="00BB46BD" w:rsidRDefault="009D0F39" w:rsidP="00713F06">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eastAsia="zh-CN"/>
        </w:rPr>
        <w:t>开发计划署提交的关于制冷空调制造行业的前15</w:t>
      </w:r>
      <w:r w:rsidR="004765A7" w:rsidRPr="00BB46BD">
        <w:rPr>
          <w:rFonts w:ascii="SimSun" w:hAnsi="SimSun" w:hint="eastAsia"/>
          <w:sz w:val="24"/>
          <w:szCs w:val="24"/>
          <w:lang w:eastAsia="zh-CN"/>
        </w:rPr>
        <w:t>个</w:t>
      </w:r>
      <w:r w:rsidRPr="00BB46BD">
        <w:rPr>
          <w:rFonts w:ascii="SimSun" w:hAnsi="SimSun" w:hint="eastAsia"/>
          <w:sz w:val="24"/>
          <w:szCs w:val="24"/>
          <w:lang w:eastAsia="zh-CN"/>
        </w:rPr>
        <w:t>中小型企业转用全球升温潜能值低的替代品的结果的报告，总结了在使用所提供的商业制冷转换套件方面的经验教训。在与该套件包及其对应零件的运输有关的最初挑战之后，受援助的中小企业展示了它们有潜力与具有类似产品和消费水平的其他企业一起使用。转换是按照制冷标准EN-378进行的，转用R-290的产品的实际装填量在140克至200克之间，远低于伊朗伊斯兰共和国采用的国际标准。</w:t>
      </w:r>
      <w:r w:rsidR="003F211D" w:rsidRPr="00BB46BD">
        <w:rPr>
          <w:lang w:eastAsia="zh-CN"/>
        </w:rPr>
        <w:t>….</w:t>
      </w:r>
    </w:p>
    <w:p w14:paraId="068A940B" w14:textId="77777777" w:rsidR="00B4387C" w:rsidRPr="00BB46BD" w:rsidRDefault="00B4387C" w:rsidP="00B4387C">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val="en-CA" w:eastAsia="zh-CN"/>
        </w:rPr>
        <w:t>开发计划署解释说，正在实施的确保有序过渡到R-290的战略是提供技术和培训、供应工具和部件、建设该行业和基于R-290的设备的最终用户(超市和零售商)的能力。现在提供基于R-290的设备的市场接受程度数据尚为时过早；然而，人们并不认为这成问题，因为受益企业正在准备提供包括转换设备的安装和维护在内的全套服务。</w:t>
      </w:r>
    </w:p>
    <w:p w14:paraId="1B7D4FCC" w14:textId="17C4D6E3" w:rsidR="00B4387C" w:rsidRPr="00BB46BD" w:rsidRDefault="00B4387C" w:rsidP="00B4387C">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val="en-CA" w:eastAsia="zh-CN"/>
        </w:rPr>
        <w:t>伊朗伊斯兰共和国政府将在</w:t>
      </w:r>
      <w:r w:rsidR="00CE0EDA" w:rsidRPr="00BB46BD">
        <w:rPr>
          <w:rFonts w:ascii="SimSun" w:hAnsi="SimSun" w:hint="eastAsia"/>
          <w:sz w:val="24"/>
          <w:szCs w:val="24"/>
          <w:lang w:val="en-CA" w:eastAsia="zh-CN"/>
        </w:rPr>
        <w:t>开发计划署</w:t>
      </w:r>
      <w:r w:rsidRPr="00BB46BD">
        <w:rPr>
          <w:rFonts w:ascii="SimSun" w:hAnsi="SimSun" w:hint="eastAsia"/>
          <w:sz w:val="24"/>
          <w:szCs w:val="24"/>
          <w:lang w:val="en-CA" w:eastAsia="zh-CN"/>
        </w:rPr>
        <w:t>的协助下，</w:t>
      </w:r>
      <w:r w:rsidR="00F108FD">
        <w:rPr>
          <w:rFonts w:ascii="SimSun" w:hAnsi="SimSun" w:hint="eastAsia"/>
          <w:sz w:val="24"/>
          <w:szCs w:val="24"/>
          <w:lang w:val="en-CA" w:eastAsia="zh-CN"/>
        </w:rPr>
        <w:t>从</w:t>
      </w:r>
      <w:r w:rsidRPr="00BB46BD">
        <w:rPr>
          <w:rFonts w:ascii="SimSun" w:hAnsi="SimSun" w:hint="eastAsia"/>
          <w:sz w:val="24"/>
          <w:szCs w:val="24"/>
          <w:lang w:val="en-CA" w:eastAsia="zh-CN"/>
        </w:rPr>
        <w:t>第二</w:t>
      </w:r>
      <w:r w:rsidR="007349DB" w:rsidRPr="00BB46BD">
        <w:rPr>
          <w:rFonts w:ascii="SimSun" w:hAnsi="SimSun" w:hint="eastAsia"/>
          <w:sz w:val="24"/>
          <w:szCs w:val="24"/>
          <w:lang w:val="en-CA" w:eastAsia="zh-CN"/>
        </w:rPr>
        <w:t>次付款</w:t>
      </w:r>
      <w:r w:rsidRPr="00BB46BD">
        <w:rPr>
          <w:rFonts w:ascii="SimSun" w:hAnsi="SimSun" w:hint="eastAsia"/>
          <w:sz w:val="24"/>
          <w:szCs w:val="24"/>
          <w:lang w:val="en-CA" w:eastAsia="zh-CN"/>
        </w:rPr>
        <w:t>发放后，继续向已确定的受益企业提供这些工具包。预计这将支持政府从2020年1月1日起禁止基于</w:t>
      </w:r>
      <w:r w:rsidRPr="00BB46BD">
        <w:rPr>
          <w:rFonts w:ascii="SimSun" w:hAnsi="SimSun" w:cs="Arial"/>
          <w:sz w:val="24"/>
          <w:szCs w:val="24"/>
          <w:shd w:val="clear" w:color="auto" w:fill="FFFFFF"/>
          <w:lang w:eastAsia="zh-CN"/>
        </w:rPr>
        <w:t>二氟</w:t>
      </w:r>
      <w:r w:rsidRPr="00BB46BD">
        <w:rPr>
          <w:rStyle w:val="tran"/>
          <w:rFonts w:ascii="SimSun" w:hAnsi="SimSun" w:cs="Arial"/>
          <w:sz w:val="24"/>
          <w:szCs w:val="24"/>
          <w:shd w:val="clear" w:color="auto" w:fill="FFFFFF"/>
          <w:lang w:eastAsia="zh-CN"/>
        </w:rPr>
        <w:t>一</w:t>
      </w:r>
      <w:r w:rsidRPr="00BB46BD">
        <w:rPr>
          <w:rFonts w:ascii="SimSun" w:hAnsi="SimSun" w:cs="Arial"/>
          <w:sz w:val="24"/>
          <w:szCs w:val="24"/>
          <w:shd w:val="clear" w:color="auto" w:fill="FFFFFF"/>
          <w:lang w:eastAsia="zh-CN"/>
        </w:rPr>
        <w:t>氯甲</w:t>
      </w:r>
      <w:r w:rsidRPr="00BB46BD">
        <w:rPr>
          <w:rFonts w:ascii="SimSun" w:hAnsi="SimSun" w:cs="Microsoft YaHei" w:hint="eastAsia"/>
          <w:sz w:val="24"/>
          <w:szCs w:val="24"/>
          <w:shd w:val="clear" w:color="auto" w:fill="FFFFFF"/>
          <w:lang w:eastAsia="zh-CN"/>
        </w:rPr>
        <w:t>烷</w:t>
      </w:r>
      <w:r w:rsidRPr="00BB46BD">
        <w:rPr>
          <w:rFonts w:ascii="SimSun" w:hAnsi="SimSun" w:hint="eastAsia"/>
          <w:sz w:val="24"/>
          <w:szCs w:val="24"/>
          <w:lang w:val="en-CA" w:eastAsia="zh-CN"/>
        </w:rPr>
        <w:t>的</w:t>
      </w:r>
      <w:r w:rsidR="00FB0E6F">
        <w:rPr>
          <w:rFonts w:ascii="SimSun" w:hAnsi="SimSun" w:hint="eastAsia"/>
          <w:sz w:val="24"/>
          <w:szCs w:val="24"/>
          <w:lang w:val="en-CA" w:eastAsia="zh-CN"/>
        </w:rPr>
        <w:t>新产能</w:t>
      </w:r>
      <w:r w:rsidRPr="00BB46BD">
        <w:rPr>
          <w:rFonts w:ascii="SimSun" w:hAnsi="SimSun" w:hint="eastAsia"/>
          <w:sz w:val="24"/>
          <w:szCs w:val="24"/>
          <w:lang w:val="en-CA" w:eastAsia="zh-CN"/>
        </w:rPr>
        <w:t>。</w:t>
      </w:r>
    </w:p>
    <w:p w14:paraId="411CD771" w14:textId="73D463DC" w:rsidR="00D478CD" w:rsidRPr="000F1BAC" w:rsidRDefault="00D478CD" w:rsidP="00D478CD">
      <w:pPr>
        <w:widowControl w:val="0"/>
        <w:tabs>
          <w:tab w:val="left" w:pos="720"/>
        </w:tabs>
        <w:adjustRightInd w:val="0"/>
        <w:spacing w:before="120" w:after="120" w:line="240" w:lineRule="atLeast"/>
        <w:textAlignment w:val="baseline"/>
        <w:rPr>
          <w:rFonts w:asciiTheme="majorEastAsia" w:eastAsiaTheme="majorEastAsia" w:hAnsiTheme="majorEastAsia"/>
          <w:sz w:val="24"/>
          <w:szCs w:val="24"/>
          <w:u w:val="single"/>
          <w:lang w:eastAsia="zh-CN"/>
        </w:rPr>
      </w:pPr>
      <w:r w:rsidRPr="000F1BAC">
        <w:rPr>
          <w:rFonts w:asciiTheme="majorEastAsia" w:eastAsiaTheme="majorEastAsia" w:hAnsiTheme="majorEastAsia" w:hint="eastAsia"/>
          <w:sz w:val="24"/>
          <w:szCs w:val="24"/>
          <w:u w:val="single"/>
          <w:lang w:eastAsia="zh-CN"/>
        </w:rPr>
        <w:t>第一阶段不</w:t>
      </w:r>
      <w:r w:rsidR="007349DB" w:rsidRPr="000F1BAC">
        <w:rPr>
          <w:rFonts w:asciiTheme="majorEastAsia" w:eastAsiaTheme="majorEastAsia" w:hAnsiTheme="majorEastAsia" w:hint="eastAsia"/>
          <w:sz w:val="24"/>
          <w:szCs w:val="24"/>
          <w:u w:val="single"/>
          <w:lang w:eastAsia="zh-CN"/>
        </w:rPr>
        <w:t>符合条件的</w:t>
      </w:r>
      <w:r w:rsidRPr="000F1BAC">
        <w:rPr>
          <w:rFonts w:asciiTheme="majorEastAsia" w:eastAsiaTheme="majorEastAsia" w:hAnsiTheme="majorEastAsia" w:hint="eastAsia"/>
          <w:sz w:val="24"/>
          <w:szCs w:val="24"/>
          <w:u w:val="single"/>
          <w:lang w:eastAsia="zh-CN"/>
        </w:rPr>
        <w:t>企业</w:t>
      </w:r>
      <w:r w:rsidR="006659DC" w:rsidRPr="000F1BAC">
        <w:rPr>
          <w:rFonts w:asciiTheme="majorEastAsia" w:eastAsiaTheme="majorEastAsia" w:hAnsiTheme="majorEastAsia" w:hint="eastAsia"/>
          <w:sz w:val="24"/>
          <w:szCs w:val="24"/>
          <w:u w:val="single"/>
          <w:lang w:eastAsia="zh-CN"/>
        </w:rPr>
        <w:t>退回</w:t>
      </w:r>
      <w:r w:rsidRPr="000F1BAC">
        <w:rPr>
          <w:rFonts w:asciiTheme="majorEastAsia" w:eastAsiaTheme="majorEastAsia" w:hAnsiTheme="majorEastAsia" w:hint="eastAsia"/>
          <w:sz w:val="24"/>
          <w:szCs w:val="24"/>
          <w:u w:val="single"/>
          <w:lang w:eastAsia="zh-CN"/>
        </w:rPr>
        <w:t>资金</w:t>
      </w:r>
    </w:p>
    <w:p w14:paraId="4A0A595F" w14:textId="0DB85D24" w:rsidR="009E3E50" w:rsidRPr="00BB46BD" w:rsidRDefault="009E3E50" w:rsidP="009E3E5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val="en-CA" w:eastAsia="zh-CN"/>
        </w:rPr>
        <w:t>在第八十次会议上，为氟氯烃淘汰管理计划第一阶段提交的年度进</w:t>
      </w:r>
      <w:r w:rsidR="007349DB" w:rsidRPr="00BB46BD">
        <w:rPr>
          <w:rFonts w:ascii="SimSun" w:hAnsi="SimSun" w:hint="eastAsia"/>
          <w:sz w:val="24"/>
          <w:szCs w:val="24"/>
          <w:lang w:val="en-CA" w:eastAsia="zh-CN"/>
        </w:rPr>
        <w:t>度</w:t>
      </w:r>
      <w:r w:rsidRPr="00BB46BD">
        <w:rPr>
          <w:rFonts w:ascii="SimSun" w:hAnsi="SimSun" w:hint="eastAsia"/>
          <w:sz w:val="24"/>
          <w:szCs w:val="24"/>
          <w:lang w:val="en-CA" w:eastAsia="zh-CN"/>
        </w:rPr>
        <w:t>报告显示，</w:t>
      </w:r>
      <w:r w:rsidRPr="00BB46BD">
        <w:rPr>
          <w:sz w:val="24"/>
          <w:szCs w:val="24"/>
          <w:lang w:val="en-CA" w:eastAsia="zh-CN"/>
        </w:rPr>
        <w:t>Behdor Ranging</w:t>
      </w:r>
      <w:r w:rsidRPr="00BB46BD">
        <w:rPr>
          <w:rFonts w:ascii="SimSun" w:hAnsi="SimSun" w:hint="eastAsia"/>
          <w:sz w:val="24"/>
          <w:szCs w:val="24"/>
          <w:lang w:val="en-CA" w:eastAsia="zh-CN"/>
        </w:rPr>
        <w:t>企业已经停止</w:t>
      </w:r>
      <w:r w:rsidR="000F1BAC">
        <w:rPr>
          <w:rFonts w:ascii="SimSun" w:hAnsi="SimSun" w:hint="eastAsia"/>
          <w:sz w:val="24"/>
          <w:szCs w:val="24"/>
          <w:lang w:val="en-CA" w:eastAsia="zh-CN"/>
        </w:rPr>
        <w:t>基于</w:t>
      </w:r>
      <w:r w:rsidRPr="00BB46BD">
        <w:rPr>
          <w:rFonts w:ascii="SimSun" w:hAnsi="SimSun" w:hint="eastAsia"/>
          <w:sz w:val="24"/>
          <w:szCs w:val="24"/>
          <w:lang w:val="en-CA" w:eastAsia="zh-CN"/>
        </w:rPr>
        <w:t>氟氯烃的生产，用于其转换的资金已经全部用于协助其他企业，而没事先征求执行委员会的意见。在审议这一问题时，委员会决定</w:t>
      </w:r>
      <w:r w:rsidR="000F1BAC">
        <w:rPr>
          <w:rFonts w:ascii="SimSun" w:hAnsi="SimSun" w:hint="eastAsia"/>
          <w:sz w:val="24"/>
          <w:szCs w:val="24"/>
          <w:lang w:val="en-CA" w:eastAsia="zh-CN"/>
        </w:rPr>
        <w:t>从</w:t>
      </w:r>
      <w:r w:rsidRPr="00BB46BD">
        <w:rPr>
          <w:rFonts w:ascii="SimSun" w:hAnsi="SimSun" w:hint="eastAsia"/>
          <w:sz w:val="24"/>
          <w:szCs w:val="24"/>
          <w:lang w:val="en-CA" w:eastAsia="zh-CN"/>
        </w:rPr>
        <w:t>所提交的第二次付款核准的资金中扣除126,545美元，外加给德国政府的机构支助费用14,393美元（第80/21号决定）。</w:t>
      </w:r>
      <w:r w:rsidRPr="00BB46BD">
        <w:rPr>
          <w:lang w:eastAsia="zh-CN"/>
        </w:rPr>
        <w:t>….</w:t>
      </w:r>
      <w:r w:rsidRPr="00BB46BD">
        <w:rPr>
          <w:rFonts w:ascii="SimSun" w:hAnsi="SimSun" w:hint="eastAsia"/>
          <w:sz w:val="24"/>
          <w:szCs w:val="24"/>
          <w:lang w:val="en-CA" w:eastAsia="zh-CN"/>
        </w:rPr>
        <w:t xml:space="preserve"> </w:t>
      </w:r>
    </w:p>
    <w:p w14:paraId="770BD05D" w14:textId="3B800286" w:rsidR="003F211D" w:rsidRPr="00BB46BD" w:rsidRDefault="009E3E50" w:rsidP="0079469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B46BD">
        <w:rPr>
          <w:rFonts w:ascii="SimSun" w:hAnsi="SimSun" w:hint="eastAsia"/>
          <w:sz w:val="24"/>
          <w:szCs w:val="24"/>
          <w:lang w:val="en-CA" w:eastAsia="zh-CN"/>
        </w:rPr>
        <w:t>根据第80/21号决定，秘书处的建议包括从核准的资金中为德国政府扣除这笔款项。</w:t>
      </w:r>
      <w:r w:rsidRPr="00BB46BD">
        <w:rPr>
          <w:lang w:eastAsia="zh-CN"/>
        </w:rPr>
        <w:t>….</w:t>
      </w:r>
    </w:p>
    <w:p w14:paraId="38EDA107" w14:textId="3E8F025E" w:rsidR="0079469B" w:rsidRPr="00BB46BD" w:rsidRDefault="0079469B" w:rsidP="0079469B">
      <w:pPr>
        <w:widowControl w:val="0"/>
        <w:tabs>
          <w:tab w:val="left" w:pos="720"/>
        </w:tabs>
        <w:adjustRightInd w:val="0"/>
        <w:spacing w:before="120" w:after="120" w:line="240" w:lineRule="atLeast"/>
        <w:textAlignment w:val="baseline"/>
        <w:rPr>
          <w:sz w:val="24"/>
          <w:szCs w:val="24"/>
          <w:u w:val="single"/>
          <w:lang w:eastAsia="zh-CN"/>
        </w:rPr>
      </w:pPr>
      <w:r w:rsidRPr="00BB46BD">
        <w:rPr>
          <w:rFonts w:hint="eastAsia"/>
          <w:sz w:val="24"/>
          <w:szCs w:val="24"/>
          <w:u w:val="single"/>
          <w:lang w:eastAsia="zh-CN"/>
        </w:rPr>
        <w:t>与环境规划署在制冷维修行业活动有关的资金</w:t>
      </w:r>
      <w:r w:rsidR="007349DB" w:rsidRPr="00BB46BD">
        <w:rPr>
          <w:rFonts w:hint="eastAsia"/>
          <w:sz w:val="24"/>
          <w:szCs w:val="24"/>
          <w:u w:val="single"/>
          <w:lang w:eastAsia="zh-CN"/>
        </w:rPr>
        <w:t>移转</w:t>
      </w:r>
    </w:p>
    <w:p w14:paraId="00FD6FE5" w14:textId="7362A033" w:rsidR="00E07968" w:rsidRPr="000F1BAC" w:rsidRDefault="00E07968" w:rsidP="00E07968">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lang w:eastAsia="zh-CN"/>
        </w:rPr>
      </w:pPr>
      <w:r w:rsidRPr="000F1BAC">
        <w:rPr>
          <w:rFonts w:asciiTheme="minorEastAsia" w:eastAsiaTheme="minorEastAsia" w:hAnsiTheme="minorEastAsia" w:hint="eastAsia"/>
          <w:sz w:val="24"/>
          <w:szCs w:val="24"/>
          <w:lang w:val="en-CA" w:eastAsia="zh-CN"/>
        </w:rPr>
        <w:t>自2019年1月以来，由于对该国实施的制裁影响了当地银行系统，环境规划署一直在资金</w:t>
      </w:r>
      <w:r w:rsidR="007349DB" w:rsidRPr="000F1BAC">
        <w:rPr>
          <w:rFonts w:asciiTheme="minorEastAsia" w:eastAsiaTheme="minorEastAsia" w:hAnsiTheme="minorEastAsia" w:hint="eastAsia"/>
          <w:sz w:val="24"/>
          <w:szCs w:val="24"/>
          <w:lang w:eastAsia="zh-CN"/>
        </w:rPr>
        <w:t>移转</w:t>
      </w:r>
      <w:r w:rsidRPr="000F1BAC">
        <w:rPr>
          <w:rFonts w:asciiTheme="minorEastAsia" w:eastAsiaTheme="minorEastAsia" w:hAnsiTheme="minorEastAsia" w:hint="eastAsia"/>
          <w:sz w:val="24"/>
          <w:szCs w:val="24"/>
          <w:lang w:val="en-CA" w:eastAsia="zh-CN"/>
        </w:rPr>
        <w:t>方面遇到问题。为了解决这</w:t>
      </w:r>
      <w:r w:rsidR="007349DB" w:rsidRPr="000F1BAC">
        <w:rPr>
          <w:rFonts w:asciiTheme="minorEastAsia" w:eastAsiaTheme="minorEastAsia" w:hAnsiTheme="minorEastAsia" w:hint="eastAsia"/>
          <w:sz w:val="24"/>
          <w:szCs w:val="24"/>
          <w:lang w:val="en-CA" w:eastAsia="zh-CN"/>
        </w:rPr>
        <w:t>一</w:t>
      </w:r>
      <w:r w:rsidRPr="000F1BAC">
        <w:rPr>
          <w:rFonts w:asciiTheme="minorEastAsia" w:eastAsiaTheme="minorEastAsia" w:hAnsiTheme="minorEastAsia" w:hint="eastAsia"/>
          <w:sz w:val="24"/>
          <w:szCs w:val="24"/>
          <w:lang w:val="en-CA" w:eastAsia="zh-CN"/>
        </w:rPr>
        <w:t>问题，联合国驻伊朗伊斯兰共和国的驻地协调办事处协助在其中一个区域银行建立了联合国账户，能够将资金直接从联合国总部转到该国。这被认为是最合适的选择，并且从现在开始将用于环境规划署在该国的项目。第一次付款的交付已经完成。目前，正在对先前的协定进行修正，以促进资金的有效</w:t>
      </w:r>
      <w:r w:rsidR="007349DB" w:rsidRPr="000F1BAC">
        <w:rPr>
          <w:rFonts w:asciiTheme="minorEastAsia" w:eastAsiaTheme="minorEastAsia" w:hAnsiTheme="minorEastAsia" w:hint="eastAsia"/>
          <w:sz w:val="24"/>
          <w:szCs w:val="24"/>
          <w:lang w:eastAsia="zh-CN"/>
        </w:rPr>
        <w:t>移转</w:t>
      </w:r>
      <w:r w:rsidRPr="000F1BAC">
        <w:rPr>
          <w:rFonts w:asciiTheme="minorEastAsia" w:eastAsiaTheme="minorEastAsia" w:hAnsiTheme="minorEastAsia" w:hint="eastAsia"/>
          <w:sz w:val="24"/>
          <w:szCs w:val="24"/>
          <w:lang w:val="en-CA" w:eastAsia="zh-CN"/>
        </w:rPr>
        <w:t>。</w:t>
      </w:r>
      <w:r w:rsidRPr="000F1BAC">
        <w:rPr>
          <w:rFonts w:asciiTheme="minorEastAsia" w:eastAsiaTheme="minorEastAsia" w:hAnsiTheme="minorEastAsia"/>
          <w:lang w:eastAsia="zh-CN"/>
        </w:rPr>
        <w:t>….</w:t>
      </w:r>
    </w:p>
    <w:p w14:paraId="1B457FFD" w14:textId="7169C93E" w:rsidR="003F211D" w:rsidRPr="000F1BAC" w:rsidRDefault="008F0F93" w:rsidP="008F0F93">
      <w:pPr>
        <w:widowControl w:val="0"/>
        <w:tabs>
          <w:tab w:val="left" w:pos="720"/>
        </w:tabs>
        <w:adjustRightInd w:val="0"/>
        <w:spacing w:before="120" w:after="120" w:line="240" w:lineRule="atLeast"/>
        <w:textAlignment w:val="baseline"/>
        <w:rPr>
          <w:rFonts w:asciiTheme="majorEastAsia" w:eastAsiaTheme="majorEastAsia" w:hAnsiTheme="majorEastAsia"/>
          <w:sz w:val="24"/>
          <w:szCs w:val="24"/>
          <w:u w:val="single"/>
          <w:lang w:eastAsia="zh-CN"/>
        </w:rPr>
      </w:pPr>
      <w:r w:rsidRPr="000F1BAC">
        <w:rPr>
          <w:rFonts w:asciiTheme="majorEastAsia" w:eastAsiaTheme="majorEastAsia" w:hAnsiTheme="majorEastAsia" w:hint="eastAsia"/>
          <w:sz w:val="24"/>
          <w:szCs w:val="24"/>
          <w:u w:val="single"/>
          <w:lang w:eastAsia="zh-CN"/>
        </w:rPr>
        <w:t>氟氯烃淘汰的可持续性</w:t>
      </w:r>
    </w:p>
    <w:p w14:paraId="544BDEA8" w14:textId="0F0554AD" w:rsidR="003F211D" w:rsidRPr="002F1F03" w:rsidRDefault="006C58C8" w:rsidP="003F211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2F1F03">
        <w:rPr>
          <w:rFonts w:ascii="SimSun" w:hAnsi="SimSun" w:hint="eastAsia"/>
          <w:sz w:val="24"/>
          <w:szCs w:val="24"/>
          <w:lang w:val="en-CA" w:eastAsia="zh-CN"/>
        </w:rPr>
        <w:t>伊朗伊斯兰共和国政府颁布了支持泡沫塑料和空调制造行业转换的条例。在第一阶段完成室内空调制造行业的转换后，政府将从2020年1月1日起禁止基于二氟一氯甲烷的</w:t>
      </w:r>
      <w:r w:rsidR="00FB0E6F" w:rsidRPr="002F1F03">
        <w:rPr>
          <w:rFonts w:ascii="SimSun" w:hAnsi="SimSun" w:hint="eastAsia"/>
          <w:sz w:val="24"/>
          <w:szCs w:val="24"/>
          <w:lang w:val="en-CA" w:eastAsia="zh-CN"/>
        </w:rPr>
        <w:t>新产能</w:t>
      </w:r>
      <w:r w:rsidRPr="002F1F03">
        <w:rPr>
          <w:rFonts w:ascii="SimSun" w:hAnsi="SimSun" w:hint="eastAsia"/>
          <w:sz w:val="24"/>
          <w:szCs w:val="24"/>
          <w:lang w:val="en-CA" w:eastAsia="zh-CN"/>
        </w:rPr>
        <w:t>；泡沫塑料项目转换完成后，禁止进口和使用纯的或包含在预混多元醇中的一氟二氯乙烷来制造聚氨酯泡沫塑料。已获得商业制冷转换套件协助的企业承诺：在使用该套件首次生产R-290产品后六个月</w:t>
      </w:r>
      <w:r w:rsidR="007349DB" w:rsidRPr="002F1F03">
        <w:rPr>
          <w:rFonts w:ascii="SimSun" w:hAnsi="SimSun" w:hint="eastAsia"/>
          <w:sz w:val="24"/>
          <w:szCs w:val="24"/>
          <w:lang w:val="en-CA" w:eastAsia="zh-CN"/>
        </w:rPr>
        <w:t>，</w:t>
      </w:r>
      <w:r w:rsidRPr="002F1F03">
        <w:rPr>
          <w:rFonts w:ascii="SimSun" w:hAnsi="SimSun" w:hint="eastAsia"/>
          <w:sz w:val="24"/>
          <w:szCs w:val="24"/>
          <w:lang w:val="en-CA" w:eastAsia="zh-CN"/>
        </w:rPr>
        <w:t>就停止使用二氟一氯甲烷</w:t>
      </w:r>
      <w:r w:rsidR="000F1BAC" w:rsidRPr="002F1F03">
        <w:rPr>
          <w:rFonts w:ascii="SimSun" w:hAnsi="SimSun" w:hint="eastAsia"/>
          <w:sz w:val="24"/>
          <w:szCs w:val="24"/>
          <w:lang w:val="en-CA" w:eastAsia="zh-CN"/>
        </w:rPr>
        <w:t>来</w:t>
      </w:r>
      <w:r w:rsidRPr="002F1F03">
        <w:rPr>
          <w:rFonts w:ascii="SimSun" w:hAnsi="SimSun" w:hint="eastAsia"/>
          <w:sz w:val="24"/>
          <w:szCs w:val="24"/>
          <w:lang w:val="en-CA" w:eastAsia="zh-CN"/>
        </w:rPr>
        <w:t>生产商业制冷产品；其他将在第二和第三次付款时获得成套套件的企业也承诺在收到用于转换的这一套件六个月后停止使用二氟一氯甲烷</w:t>
      </w:r>
      <w:r w:rsidR="007349DB" w:rsidRPr="002F1F03">
        <w:rPr>
          <w:rFonts w:ascii="SimSun" w:hAnsi="SimSun" w:hint="eastAsia"/>
          <w:sz w:val="24"/>
          <w:szCs w:val="24"/>
          <w:lang w:val="en-CA" w:eastAsia="zh-CN"/>
        </w:rPr>
        <w:t>。</w:t>
      </w:r>
      <w:r w:rsidR="003F211D" w:rsidRPr="002F1F03">
        <w:rPr>
          <w:lang w:eastAsia="zh-CN"/>
        </w:rPr>
        <w:t>….</w:t>
      </w:r>
    </w:p>
    <w:p w14:paraId="5A8E21A0" w14:textId="19ACDA7C" w:rsidR="003C0A02" w:rsidRPr="002F1F03" w:rsidRDefault="003C0A02" w:rsidP="002F1F03">
      <w:pPr>
        <w:keepNext/>
        <w:keepLines/>
        <w:widowControl w:val="0"/>
        <w:tabs>
          <w:tab w:val="left" w:pos="720"/>
        </w:tabs>
        <w:adjustRightInd w:val="0"/>
        <w:spacing w:before="120" w:after="120" w:line="240" w:lineRule="atLeast"/>
        <w:textAlignment w:val="baseline"/>
        <w:rPr>
          <w:lang w:eastAsia="zh-CN"/>
        </w:rPr>
      </w:pPr>
    </w:p>
    <w:p w14:paraId="174674FB" w14:textId="507A75A8" w:rsidR="003C0A02" w:rsidRPr="002F1F03" w:rsidRDefault="003C0A02" w:rsidP="002F1F03">
      <w:pPr>
        <w:keepNext/>
        <w:keepLines/>
        <w:widowControl w:val="0"/>
        <w:tabs>
          <w:tab w:val="left" w:pos="720"/>
        </w:tabs>
        <w:adjustRightInd w:val="0"/>
        <w:spacing w:before="120" w:after="120" w:line="240" w:lineRule="atLeast"/>
        <w:textAlignment w:val="baseline"/>
        <w:rPr>
          <w:u w:val="single"/>
          <w:lang w:eastAsia="zh-CN"/>
        </w:rPr>
      </w:pPr>
      <w:r w:rsidRPr="002F1F03">
        <w:rPr>
          <w:rFonts w:hint="eastAsia"/>
          <w:u w:val="single"/>
          <w:lang w:eastAsia="zh-CN"/>
        </w:rPr>
        <w:t>结论</w:t>
      </w:r>
    </w:p>
    <w:p w14:paraId="66154CCF" w14:textId="77777777" w:rsidR="00713F06" w:rsidRPr="002F1F03" w:rsidRDefault="00713F06" w:rsidP="002F1F03">
      <w:pPr>
        <w:keepNext/>
        <w:keepLines/>
        <w:widowControl w:val="0"/>
        <w:tabs>
          <w:tab w:val="left" w:pos="720"/>
        </w:tabs>
        <w:adjustRightInd w:val="0"/>
        <w:spacing w:before="120" w:after="120" w:line="240" w:lineRule="atLeast"/>
        <w:textAlignment w:val="baseline"/>
        <w:rPr>
          <w:lang w:eastAsia="zh-CN"/>
        </w:rPr>
      </w:pPr>
    </w:p>
    <w:p w14:paraId="7DA9B363" w14:textId="0466666B" w:rsidR="003F211D" w:rsidRPr="00BB46BD" w:rsidRDefault="003D658C" w:rsidP="002F1F03">
      <w:pPr>
        <w:keepNext/>
        <w:keepLines/>
        <w:widowControl w:val="0"/>
        <w:numPr>
          <w:ilvl w:val="0"/>
          <w:numId w:val="22"/>
        </w:numPr>
        <w:tabs>
          <w:tab w:val="clear" w:pos="1080"/>
          <w:tab w:val="left" w:pos="720"/>
        </w:tabs>
        <w:adjustRightInd w:val="0"/>
        <w:spacing w:before="120" w:after="120" w:line="240" w:lineRule="atLeast"/>
        <w:ind w:left="0" w:firstLine="0"/>
        <w:textAlignment w:val="baseline"/>
      </w:pPr>
      <w:r w:rsidRPr="002F1F03">
        <w:rPr>
          <w:rFonts w:ascii="SimSun" w:hAnsi="SimSun" w:hint="eastAsia"/>
          <w:sz w:val="24"/>
          <w:szCs w:val="24"/>
          <w:lang w:eastAsia="zh-CN"/>
        </w:rPr>
        <w:t>伊朗伊斯兰共和国政府继续有效执行其氟氯烃进出口许可证和配额制度，实现了独立核查报告所证实的2017年和2018年氟氯烃消费量目标。尽管由于汇率波动而起步缓慢，并且原材料和设备的供应困难，但随着前15</w:t>
      </w:r>
      <w:r w:rsidR="007349DB" w:rsidRPr="002F1F03">
        <w:rPr>
          <w:rFonts w:ascii="SimSun" w:hAnsi="SimSun" w:hint="eastAsia"/>
          <w:sz w:val="24"/>
          <w:szCs w:val="24"/>
          <w:lang w:eastAsia="zh-CN"/>
        </w:rPr>
        <w:t>个</w:t>
      </w:r>
      <w:r w:rsidRPr="002F1F03">
        <w:rPr>
          <w:rFonts w:ascii="SimSun" w:hAnsi="SimSun" w:hint="eastAsia"/>
          <w:sz w:val="24"/>
          <w:szCs w:val="24"/>
          <w:lang w:eastAsia="zh-CN"/>
        </w:rPr>
        <w:t>商业制冷企业的转换和</w:t>
      </w:r>
      <w:r w:rsidRPr="002F1F03">
        <w:rPr>
          <w:rFonts w:ascii="SimSun" w:hAnsi="SimSun" w:hint="eastAsia"/>
          <w:sz w:val="24"/>
          <w:szCs w:val="24"/>
          <w:lang w:val="en-CA" w:eastAsia="zh-CN"/>
        </w:rPr>
        <w:t>聚氨酯</w:t>
      </w:r>
      <w:r w:rsidRPr="002F1F03">
        <w:rPr>
          <w:rFonts w:ascii="SimSun" w:hAnsi="SimSun" w:hint="eastAsia"/>
          <w:sz w:val="24"/>
          <w:szCs w:val="24"/>
          <w:lang w:eastAsia="zh-CN"/>
        </w:rPr>
        <w:t>泡沫塑料行业的转换开始</w:t>
      </w:r>
      <w:r w:rsidRPr="00BB46BD">
        <w:rPr>
          <w:rFonts w:ascii="SimSun" w:hAnsi="SimSun" w:hint="eastAsia"/>
          <w:sz w:val="24"/>
          <w:szCs w:val="24"/>
          <w:lang w:eastAsia="zh-CN"/>
        </w:rPr>
        <w:t>，已取得实质性进展。工发组织要求利用灵活性，以允许集团项目中的企业将技术从水基技术转</w:t>
      </w:r>
      <w:r w:rsidR="007349DB" w:rsidRPr="00BB46BD">
        <w:rPr>
          <w:rFonts w:ascii="SimSun" w:hAnsi="SimSun" w:hint="eastAsia"/>
          <w:sz w:val="24"/>
          <w:szCs w:val="24"/>
          <w:lang w:eastAsia="zh-CN"/>
        </w:rPr>
        <w:t>用</w:t>
      </w:r>
      <w:r w:rsidRPr="00BB46BD">
        <w:rPr>
          <w:rFonts w:ascii="SimSun" w:hAnsi="SimSun" w:hint="eastAsia"/>
          <w:sz w:val="24"/>
          <w:szCs w:val="24"/>
          <w:lang w:eastAsia="zh-CN"/>
        </w:rPr>
        <w:t>预混环戊烷，并从停止使用一氟二氯乙烷的五</w:t>
      </w:r>
      <w:r w:rsidR="007349DB" w:rsidRPr="00BB46BD">
        <w:rPr>
          <w:rFonts w:ascii="SimSun" w:hAnsi="SimSun" w:hint="eastAsia"/>
          <w:sz w:val="24"/>
          <w:szCs w:val="24"/>
          <w:lang w:eastAsia="zh-CN"/>
        </w:rPr>
        <w:t>个</w:t>
      </w:r>
      <w:r w:rsidRPr="00BB46BD">
        <w:rPr>
          <w:rFonts w:ascii="SimSun" w:hAnsi="SimSun" w:hint="eastAsia"/>
          <w:sz w:val="24"/>
          <w:szCs w:val="24"/>
          <w:lang w:eastAsia="zh-CN"/>
        </w:rPr>
        <w:t>企业中重新分配未用资金（四个个</w:t>
      </w:r>
      <w:r w:rsidR="007349DB" w:rsidRPr="00BB46BD">
        <w:rPr>
          <w:rFonts w:ascii="SimSun" w:hAnsi="SimSun" w:hint="eastAsia"/>
          <w:sz w:val="24"/>
          <w:szCs w:val="24"/>
          <w:lang w:eastAsia="zh-CN"/>
        </w:rPr>
        <w:t>体</w:t>
      </w:r>
      <w:r w:rsidRPr="00BB46BD">
        <w:rPr>
          <w:rFonts w:ascii="SimSun" w:hAnsi="SimSun" w:hint="eastAsia"/>
          <w:sz w:val="24"/>
          <w:szCs w:val="24"/>
          <w:lang w:eastAsia="zh-CN"/>
        </w:rPr>
        <w:t>企业和一个企业集团项目），以支付与技术变革相关</w:t>
      </w:r>
      <w:r w:rsidR="00E30FCA">
        <w:rPr>
          <w:rFonts w:ascii="SimSun" w:hAnsi="SimSun" w:hint="eastAsia"/>
          <w:sz w:val="24"/>
          <w:szCs w:val="24"/>
          <w:lang w:eastAsia="zh-CN"/>
        </w:rPr>
        <w:t>的</w:t>
      </w:r>
      <w:r w:rsidR="00E30FCA" w:rsidRPr="00BB46BD">
        <w:rPr>
          <w:rFonts w:ascii="SimSun" w:hAnsi="SimSun" w:hint="eastAsia"/>
          <w:sz w:val="24"/>
          <w:szCs w:val="24"/>
          <w:lang w:eastAsia="zh-CN"/>
        </w:rPr>
        <w:t>部分</w:t>
      </w:r>
      <w:r w:rsidRPr="00BB46BD">
        <w:rPr>
          <w:rFonts w:ascii="SimSun" w:hAnsi="SimSun" w:hint="eastAsia"/>
          <w:sz w:val="24"/>
          <w:szCs w:val="24"/>
          <w:lang w:eastAsia="zh-CN"/>
        </w:rPr>
        <w:t>额外增</w:t>
      </w:r>
      <w:r w:rsidR="00E30FCA">
        <w:rPr>
          <w:rFonts w:ascii="SimSun" w:hAnsi="SimSun" w:hint="eastAsia"/>
          <w:sz w:val="24"/>
          <w:szCs w:val="24"/>
          <w:lang w:eastAsia="zh-CN"/>
        </w:rPr>
        <w:t>加费用</w:t>
      </w:r>
      <w:r w:rsidRPr="00BB46BD">
        <w:rPr>
          <w:rFonts w:ascii="SimSun" w:hAnsi="SimSun" w:hint="eastAsia"/>
          <w:sz w:val="24"/>
          <w:szCs w:val="24"/>
          <w:lang w:eastAsia="zh-CN"/>
        </w:rPr>
        <w:t>，同时指出，受援企业将共同出资支付剩余费用。伊朗伊斯兰共和国还在制冷维修行业的活动实施方面取得了进展，包括技术人员培训和开发安全管理易燃制冷剂的技术人员认证系统。</w:t>
      </w:r>
      <w:r w:rsidRPr="00BB46BD">
        <w:rPr>
          <w:rFonts w:ascii="SimSun" w:hAnsi="SimSun" w:hint="eastAsia"/>
          <w:sz w:val="24"/>
          <w:szCs w:val="24"/>
        </w:rPr>
        <w:t>双边和执行机构支付了41％的核</w:t>
      </w:r>
      <w:r w:rsidR="002C6771" w:rsidRPr="00BB46BD">
        <w:rPr>
          <w:rFonts w:ascii="SimSun" w:hAnsi="SimSun" w:hint="eastAsia"/>
          <w:sz w:val="24"/>
          <w:szCs w:val="24"/>
          <w:lang w:eastAsia="zh-CN"/>
        </w:rPr>
        <w:t>准</w:t>
      </w:r>
      <w:r w:rsidRPr="00BB46BD">
        <w:rPr>
          <w:rFonts w:ascii="SimSun" w:hAnsi="SimSun" w:hint="eastAsia"/>
          <w:sz w:val="24"/>
          <w:szCs w:val="24"/>
        </w:rPr>
        <w:t>资金</w:t>
      </w:r>
      <w:r w:rsidRPr="00BB46BD">
        <w:rPr>
          <w:rFonts w:ascii="SimSun" w:hAnsi="SimSun" w:hint="eastAsia"/>
          <w:sz w:val="24"/>
          <w:szCs w:val="24"/>
          <w:lang w:eastAsia="zh-CN"/>
        </w:rPr>
        <w:t>。</w:t>
      </w:r>
      <w:r w:rsidR="003F211D" w:rsidRPr="00BB46BD">
        <w:t>….</w:t>
      </w:r>
    </w:p>
    <w:p w14:paraId="7402FEBD" w14:textId="4A338794" w:rsidR="00EC50BD" w:rsidRPr="00BB46BD" w:rsidRDefault="001B301F" w:rsidP="00EC50BD">
      <w:pPr>
        <w:widowControl w:val="0"/>
        <w:numPr>
          <w:ilvl w:val="0"/>
          <w:numId w:val="22"/>
        </w:numPr>
        <w:tabs>
          <w:tab w:val="clear" w:pos="1080"/>
          <w:tab w:val="left" w:pos="720"/>
        </w:tabs>
        <w:adjustRightInd w:val="0"/>
        <w:spacing w:before="120" w:after="120" w:line="240" w:lineRule="atLeast"/>
        <w:ind w:left="0" w:firstLine="0"/>
        <w:textAlignment w:val="baseline"/>
      </w:pPr>
      <w:r w:rsidRPr="00BB46BD">
        <w:rPr>
          <w:rFonts w:ascii="SimSun" w:hAnsi="SimSun" w:hint="eastAsia"/>
          <w:sz w:val="24"/>
          <w:szCs w:val="24"/>
          <w:lang w:val="en-CA" w:eastAsia="zh-CN"/>
        </w:rPr>
        <w:t>关于工发组织要求的重新分配聚氨酯泡沫塑料行业的五个企业资金的灵活性，秘书处指出，三个用自有资金</w:t>
      </w:r>
      <w:r w:rsidR="00A336BC">
        <w:rPr>
          <w:rFonts w:ascii="SimSun" w:hAnsi="SimSun" w:hint="eastAsia"/>
          <w:sz w:val="24"/>
          <w:szCs w:val="24"/>
          <w:lang w:val="en-CA" w:eastAsia="zh-CN"/>
        </w:rPr>
        <w:t>实现</w:t>
      </w:r>
      <w:r w:rsidRPr="00BB46BD">
        <w:rPr>
          <w:rFonts w:ascii="SimSun" w:hAnsi="SimSun" w:hint="eastAsia"/>
          <w:sz w:val="24"/>
          <w:szCs w:val="24"/>
          <w:lang w:val="en-CA" w:eastAsia="zh-CN"/>
        </w:rPr>
        <w:t>转换的企业已经淘汰一氟二氯乙烷消费，因此相关的</w:t>
      </w:r>
      <w:r w:rsidR="002C6771" w:rsidRPr="00BB46BD">
        <w:rPr>
          <w:sz w:val="24"/>
          <w:szCs w:val="24"/>
          <w:lang w:val="en-CA" w:eastAsia="zh-CN"/>
        </w:rPr>
        <w:t>375,701</w:t>
      </w:r>
      <w:r w:rsidRPr="00BB46BD">
        <w:rPr>
          <w:rFonts w:ascii="SimSun" w:hAnsi="SimSun" w:hint="eastAsia"/>
          <w:sz w:val="24"/>
          <w:szCs w:val="24"/>
          <w:lang w:val="en-CA" w:eastAsia="zh-CN"/>
        </w:rPr>
        <w:t>美元资金应</w:t>
      </w:r>
      <w:r w:rsidR="00CF16BE">
        <w:rPr>
          <w:rFonts w:ascii="SimSun" w:hAnsi="SimSun" w:hint="eastAsia"/>
          <w:sz w:val="24"/>
          <w:szCs w:val="24"/>
          <w:lang w:val="en-CA" w:eastAsia="zh-CN"/>
        </w:rPr>
        <w:t>退回多边基金</w:t>
      </w:r>
      <w:r w:rsidRPr="00BB46BD">
        <w:rPr>
          <w:rFonts w:ascii="SimSun" w:hAnsi="SimSun" w:hint="eastAsia"/>
          <w:sz w:val="24"/>
          <w:szCs w:val="24"/>
          <w:lang w:val="en-CA" w:eastAsia="zh-CN"/>
        </w:rPr>
        <w:t>。相比之下，鉴于该国特殊的经济环境导致一些企业的消费量减少(包括企业关闭)和另一些企业的消费量增加，秘书处提出重新分配两个已关闭的企业的</w:t>
      </w:r>
      <w:r w:rsidR="002C6771" w:rsidRPr="00BB46BD">
        <w:rPr>
          <w:sz w:val="24"/>
          <w:szCs w:val="24"/>
          <w:lang w:val="en-CA" w:eastAsia="zh-CN"/>
        </w:rPr>
        <w:t>348,006</w:t>
      </w:r>
      <w:r w:rsidRPr="00BB46BD">
        <w:rPr>
          <w:rFonts w:ascii="SimSun" w:hAnsi="SimSun" w:hint="eastAsia"/>
          <w:sz w:val="24"/>
          <w:szCs w:val="24"/>
          <w:lang w:val="en-CA" w:eastAsia="zh-CN"/>
        </w:rPr>
        <w:t>美元，供委员会审议。秘书处认为可在文件中规定的几个条件下审议工发组织关于灵活性的要求。此外，秘书处注意到拟议的技术变革是该国政府与执行委员会之间协定的重大变更，基金秘书处现提交委员会审议。</w:t>
      </w:r>
      <w:r w:rsidR="00EC50BD" w:rsidRPr="00BB46BD">
        <w:t>….</w:t>
      </w:r>
      <w:r w:rsidR="002C6771" w:rsidRPr="00BB46BD">
        <w:t xml:space="preserve"> </w:t>
      </w:r>
    </w:p>
    <w:p w14:paraId="7F9FDD41" w14:textId="31F39EDC" w:rsidR="00EC50BD" w:rsidRPr="00BB46BD" w:rsidRDefault="00EC50BD" w:rsidP="00EC50BD">
      <w:pPr>
        <w:widowControl w:val="0"/>
        <w:tabs>
          <w:tab w:val="left" w:pos="720"/>
        </w:tabs>
        <w:adjustRightInd w:val="0"/>
        <w:spacing w:before="120" w:after="120" w:line="240" w:lineRule="atLeast"/>
        <w:textAlignment w:val="baseline"/>
        <w:rPr>
          <w:lang w:eastAsia="zh-CN"/>
        </w:rPr>
      </w:pPr>
    </w:p>
    <w:p w14:paraId="4DA5CE19" w14:textId="790B43E2" w:rsidR="001B301F" w:rsidRPr="00713F06" w:rsidRDefault="00EC50BD" w:rsidP="00EC50BD">
      <w:pPr>
        <w:widowControl w:val="0"/>
        <w:tabs>
          <w:tab w:val="left" w:pos="720"/>
        </w:tabs>
        <w:adjustRightInd w:val="0"/>
        <w:spacing w:before="120" w:after="120" w:line="240" w:lineRule="atLeast"/>
        <w:textAlignment w:val="baseline"/>
        <w:rPr>
          <w:rFonts w:ascii="SimHei" w:eastAsia="SimHei" w:hAnsi="SimHei"/>
          <w:b/>
          <w:sz w:val="28"/>
          <w:szCs w:val="28"/>
          <w:lang w:eastAsia="zh-CN"/>
        </w:rPr>
      </w:pPr>
      <w:r w:rsidRPr="00713F06">
        <w:rPr>
          <w:rFonts w:ascii="SimHei" w:eastAsia="SimHei" w:hAnsi="SimHei" w:hint="eastAsia"/>
          <w:b/>
          <w:sz w:val="28"/>
          <w:szCs w:val="28"/>
          <w:lang w:eastAsia="zh-CN"/>
        </w:rPr>
        <w:t>建议</w:t>
      </w:r>
    </w:p>
    <w:p w14:paraId="39D9B285" w14:textId="77777777" w:rsidR="00EC50BD" w:rsidRPr="00BB46BD" w:rsidRDefault="00EC50BD" w:rsidP="00EC50B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rPr>
      </w:pPr>
      <w:r w:rsidRPr="00BB46BD">
        <w:rPr>
          <w:rFonts w:hint="eastAsia"/>
          <w:sz w:val="24"/>
          <w:szCs w:val="24"/>
          <w:lang w:eastAsia="zh-CN"/>
        </w:rPr>
        <w:t>委员会不妨审议：</w:t>
      </w:r>
    </w:p>
    <w:p w14:paraId="2E6FFBED" w14:textId="69E9F656" w:rsidR="00EC50BD" w:rsidRPr="00BB46BD" w:rsidRDefault="00EC50BD" w:rsidP="00EC50BD">
      <w:pPr>
        <w:widowControl w:val="0"/>
        <w:numPr>
          <w:ilvl w:val="1"/>
          <w:numId w:val="22"/>
        </w:numPr>
        <w:adjustRightInd w:val="0"/>
        <w:spacing w:before="120" w:after="120" w:line="240" w:lineRule="atLeast"/>
        <w:ind w:hanging="720"/>
        <w:textAlignment w:val="baseline"/>
      </w:pPr>
      <w:r w:rsidRPr="00BB46BD">
        <w:rPr>
          <w:rFonts w:ascii="SimSun" w:hAnsi="SimSun" w:hint="eastAsia"/>
          <w:sz w:val="24"/>
          <w:szCs w:val="24"/>
          <w:lang w:val="en-CA"/>
        </w:rPr>
        <w:t>注意</w:t>
      </w:r>
      <w:r w:rsidR="00135325">
        <w:rPr>
          <w:rFonts w:ascii="SimSun" w:hAnsi="SimSun" w:hint="eastAsia"/>
          <w:sz w:val="24"/>
          <w:szCs w:val="24"/>
          <w:lang w:val="en-CA" w:eastAsia="zh-CN"/>
        </w:rPr>
        <w:t>到</w:t>
      </w:r>
      <w:r w:rsidRPr="00BB46BD">
        <w:rPr>
          <w:rFonts w:ascii="SimSun" w:hAnsi="SimSun" w:hint="eastAsia"/>
          <w:sz w:val="24"/>
          <w:szCs w:val="24"/>
          <w:lang w:val="en-CA" w:eastAsia="zh-CN"/>
        </w:rPr>
        <w:t>：</w:t>
      </w:r>
      <w:r w:rsidRPr="00BB46BD">
        <w:t>….</w:t>
      </w:r>
    </w:p>
    <w:p w14:paraId="19207437" w14:textId="464CE859" w:rsidR="00EC50BD" w:rsidRPr="00BB46BD" w:rsidRDefault="00EC50BD" w:rsidP="00EC50BD">
      <w:pPr>
        <w:widowControl w:val="0"/>
        <w:adjustRightInd w:val="0"/>
        <w:spacing w:before="120" w:after="120" w:line="240" w:lineRule="atLeast"/>
        <w:ind w:left="1440"/>
        <w:textAlignment w:val="baseline"/>
        <w:rPr>
          <w:lang w:eastAsia="zh-CN"/>
        </w:rPr>
      </w:pPr>
      <w:r w:rsidRPr="00BB46BD">
        <w:rPr>
          <w:rFonts w:hint="eastAsia"/>
          <w:lang w:eastAsia="zh-CN"/>
        </w:rPr>
        <w:t>（一）</w:t>
      </w:r>
      <w:r w:rsidRPr="00BB46BD">
        <w:rPr>
          <w:lang w:eastAsia="zh-CN"/>
        </w:rPr>
        <w:t>….</w:t>
      </w:r>
      <w:r w:rsidRPr="00BB46BD">
        <w:rPr>
          <w:rFonts w:ascii="SimSun" w:hAnsi="SimSun" w:hint="eastAsia"/>
          <w:sz w:val="24"/>
          <w:szCs w:val="24"/>
          <w:lang w:val="en-CA" w:eastAsia="zh-CN"/>
        </w:rPr>
        <w:t>关于在伊朗伊斯兰共和国执行氟氯烃淘汰管理计划第二阶段第一次付款的进度报告；</w:t>
      </w:r>
      <w:r w:rsidRPr="00BB46BD">
        <w:rPr>
          <w:lang w:eastAsia="zh-CN"/>
        </w:rPr>
        <w:t>….</w:t>
      </w:r>
    </w:p>
    <w:p w14:paraId="0D170F8A" w14:textId="2EA87B6A" w:rsidR="00EC50BD" w:rsidRPr="00BB46BD" w:rsidRDefault="00EC50BD" w:rsidP="00EC50BD">
      <w:pPr>
        <w:pStyle w:val="ListParagraph"/>
        <w:ind w:left="1440"/>
        <w:rPr>
          <w:rFonts w:ascii="SimSun" w:hAnsi="SimSun"/>
          <w:sz w:val="24"/>
          <w:szCs w:val="24"/>
          <w:lang w:val="en-CA" w:eastAsia="zh-CN"/>
        </w:rPr>
      </w:pPr>
      <w:r w:rsidRPr="00BB46BD">
        <w:rPr>
          <w:rFonts w:ascii="SimSun" w:hAnsi="SimSun" w:hint="eastAsia"/>
          <w:sz w:val="24"/>
          <w:szCs w:val="24"/>
          <w:lang w:val="en-CA" w:eastAsia="zh-CN"/>
        </w:rPr>
        <w:t>（二）</w:t>
      </w:r>
      <w:r w:rsidRPr="00BB46BD">
        <w:rPr>
          <w:lang w:eastAsia="zh-CN"/>
        </w:rPr>
        <w:t>….</w:t>
      </w:r>
      <w:r w:rsidRPr="00BB46BD">
        <w:rPr>
          <w:rFonts w:ascii="SimSun" w:hAnsi="SimSun" w:hint="eastAsia"/>
          <w:sz w:val="24"/>
          <w:szCs w:val="24"/>
          <w:lang w:val="en-CA" w:eastAsia="zh-CN"/>
        </w:rPr>
        <w:t>已从第二阶段撤出两个关闭的个体企业</w:t>
      </w:r>
      <w:proofErr w:type="spellStart"/>
      <w:r w:rsidRPr="00BB46BD">
        <w:rPr>
          <w:sz w:val="24"/>
          <w:szCs w:val="24"/>
          <w:lang w:val="en-CA" w:eastAsia="zh-CN"/>
        </w:rPr>
        <w:t>Hanzad</w:t>
      </w:r>
      <w:proofErr w:type="spellEnd"/>
      <w:r w:rsidRPr="00BB46BD">
        <w:rPr>
          <w:rFonts w:ascii="SimSun" w:hAnsi="SimSun" w:hint="eastAsia"/>
          <w:sz w:val="24"/>
          <w:szCs w:val="24"/>
          <w:lang w:val="en-CA" w:eastAsia="zh-CN"/>
        </w:rPr>
        <w:t>和</w:t>
      </w:r>
      <w:r w:rsidRPr="00BB46BD">
        <w:rPr>
          <w:sz w:val="24"/>
          <w:szCs w:val="24"/>
          <w:lang w:val="en-CA" w:eastAsia="zh-CN"/>
        </w:rPr>
        <w:t xml:space="preserve">Tara </w:t>
      </w:r>
      <w:proofErr w:type="spellStart"/>
      <w:r w:rsidRPr="00BB46BD">
        <w:rPr>
          <w:sz w:val="24"/>
          <w:szCs w:val="24"/>
          <w:lang w:val="en-CA" w:eastAsia="zh-CN"/>
        </w:rPr>
        <w:t>Sanat</w:t>
      </w:r>
      <w:proofErr w:type="spellEnd"/>
      <w:r w:rsidRPr="00BB46BD">
        <w:rPr>
          <w:sz w:val="24"/>
          <w:szCs w:val="24"/>
          <w:lang w:val="en-CA" w:eastAsia="zh-CN"/>
        </w:rPr>
        <w:t xml:space="preserve"> </w:t>
      </w:r>
      <w:proofErr w:type="spellStart"/>
      <w:r w:rsidRPr="00BB46BD">
        <w:rPr>
          <w:sz w:val="24"/>
          <w:szCs w:val="24"/>
          <w:lang w:val="en-CA" w:eastAsia="zh-CN"/>
        </w:rPr>
        <w:t>Barfin</w:t>
      </w:r>
      <w:proofErr w:type="spellEnd"/>
      <w:r w:rsidRPr="00BB46BD">
        <w:rPr>
          <w:rFonts w:ascii="SimSun" w:hAnsi="SimSun" w:hint="eastAsia"/>
          <w:sz w:val="24"/>
          <w:szCs w:val="24"/>
          <w:lang w:val="en-CA" w:eastAsia="zh-CN"/>
        </w:rPr>
        <w:t>，其消费量为39.00吨（4.29</w:t>
      </w:r>
      <w:r w:rsidRPr="00BB46BD">
        <w:rPr>
          <w:sz w:val="24"/>
          <w:szCs w:val="24"/>
          <w:lang w:val="en-CA" w:eastAsia="zh-CN"/>
        </w:rPr>
        <w:t xml:space="preserve"> ODP</w:t>
      </w:r>
      <w:r w:rsidRPr="00BB46BD">
        <w:rPr>
          <w:rFonts w:ascii="SimSun" w:hAnsi="SimSun" w:hint="eastAsia"/>
          <w:sz w:val="24"/>
          <w:szCs w:val="24"/>
          <w:lang w:val="en-CA" w:eastAsia="zh-CN"/>
        </w:rPr>
        <w:t>吨）一氟二氯乙烷，相关供资为348,006</w:t>
      </w:r>
      <w:r w:rsidR="002F1F03">
        <w:rPr>
          <w:rFonts w:ascii="SimSun" w:hAnsi="SimSun"/>
          <w:sz w:val="24"/>
          <w:szCs w:val="24"/>
          <w:lang w:val="en-CA" w:eastAsia="zh-CN"/>
        </w:rPr>
        <w:t> </w:t>
      </w:r>
      <w:r w:rsidRPr="00BB46BD">
        <w:rPr>
          <w:rFonts w:ascii="SimSun" w:hAnsi="SimSun" w:hint="eastAsia"/>
          <w:sz w:val="24"/>
          <w:szCs w:val="24"/>
          <w:lang w:val="en-CA" w:eastAsia="zh-CN"/>
        </w:rPr>
        <w:t>美元；</w:t>
      </w:r>
    </w:p>
    <w:p w14:paraId="48BBE564" w14:textId="77777777" w:rsidR="00EC50BD" w:rsidRPr="00BB46BD" w:rsidRDefault="00EC50BD" w:rsidP="00EC50BD">
      <w:pPr>
        <w:pStyle w:val="ListParagraph"/>
        <w:ind w:left="1080" w:firstLine="360"/>
        <w:rPr>
          <w:rFonts w:ascii="SimSun" w:hAnsi="SimSun"/>
          <w:sz w:val="24"/>
          <w:szCs w:val="24"/>
          <w:lang w:val="en-CA" w:eastAsia="zh-CN"/>
        </w:rPr>
      </w:pPr>
      <w:r w:rsidRPr="00BB46BD">
        <w:rPr>
          <w:rFonts w:ascii="SimSun" w:hAnsi="SimSun" w:hint="eastAsia"/>
          <w:sz w:val="24"/>
          <w:szCs w:val="24"/>
          <w:lang w:val="en-CA" w:eastAsia="zh-CN"/>
        </w:rPr>
        <w:t>（三）</w:t>
      </w:r>
      <w:r w:rsidRPr="00BB46BD">
        <w:rPr>
          <w:lang w:eastAsia="zh-CN"/>
        </w:rPr>
        <w:t>….</w:t>
      </w:r>
      <w:r w:rsidRPr="00BB46BD">
        <w:rPr>
          <w:rFonts w:ascii="SimSun" w:hAnsi="SimSun" w:hint="eastAsia"/>
          <w:sz w:val="24"/>
          <w:szCs w:val="24"/>
          <w:lang w:val="en-CA" w:eastAsia="zh-CN"/>
        </w:rPr>
        <w:t>工发组织将把两个消费量为51吨（5.61</w:t>
      </w:r>
      <w:r w:rsidRPr="00BB46BD">
        <w:rPr>
          <w:sz w:val="24"/>
          <w:szCs w:val="24"/>
          <w:lang w:val="en-CA" w:eastAsia="zh-CN"/>
        </w:rPr>
        <w:t xml:space="preserve"> ODP</w:t>
      </w:r>
      <w:r w:rsidRPr="00BB46BD">
        <w:rPr>
          <w:rFonts w:ascii="SimSun" w:hAnsi="SimSun" w:hint="eastAsia"/>
          <w:sz w:val="24"/>
          <w:szCs w:val="24"/>
          <w:lang w:val="en-CA" w:eastAsia="zh-CN"/>
        </w:rPr>
        <w:t>吨）一氟二氯乙烷</w:t>
      </w:r>
    </w:p>
    <w:p w14:paraId="6B5C195F" w14:textId="091E9A87" w:rsidR="00EC50BD" w:rsidRPr="00BB46BD" w:rsidRDefault="00EC50BD" w:rsidP="00EC50BD">
      <w:pPr>
        <w:pStyle w:val="ListParagraph"/>
        <w:ind w:left="1440"/>
        <w:rPr>
          <w:rFonts w:ascii="SimSun" w:hAnsi="SimSun"/>
          <w:sz w:val="24"/>
          <w:szCs w:val="24"/>
          <w:lang w:val="en-CA" w:eastAsia="zh-CN"/>
        </w:rPr>
      </w:pPr>
      <w:r w:rsidRPr="00BB46BD">
        <w:rPr>
          <w:rFonts w:ascii="SimSun" w:hAnsi="SimSun" w:hint="eastAsia"/>
          <w:sz w:val="24"/>
          <w:szCs w:val="24"/>
          <w:lang w:val="en-CA" w:eastAsia="zh-CN"/>
        </w:rPr>
        <w:t>的</w:t>
      </w:r>
      <w:r w:rsidR="00A336BC">
        <w:rPr>
          <w:rFonts w:ascii="SimSun" w:hAnsi="SimSun" w:hint="eastAsia"/>
          <w:sz w:val="24"/>
          <w:szCs w:val="24"/>
          <w:lang w:val="en-CA" w:eastAsia="zh-CN"/>
        </w:rPr>
        <w:t>单个</w:t>
      </w:r>
      <w:r w:rsidRPr="00BB46BD">
        <w:rPr>
          <w:rFonts w:ascii="SimSun" w:hAnsi="SimSun" w:hint="eastAsia"/>
          <w:sz w:val="24"/>
          <w:szCs w:val="24"/>
          <w:lang w:val="en-CA" w:eastAsia="zh-CN"/>
        </w:rPr>
        <w:t>转换企业移至集团转换项目，并将集团转换项目中消费量为97.7吨（10.75</w:t>
      </w:r>
      <w:r w:rsidRPr="00BB46BD">
        <w:rPr>
          <w:rFonts w:ascii="SimSun" w:hAnsi="SimSun"/>
          <w:sz w:val="24"/>
          <w:szCs w:val="24"/>
          <w:lang w:val="en-CA" w:eastAsia="zh-CN"/>
        </w:rPr>
        <w:t xml:space="preserve"> </w:t>
      </w:r>
      <w:r w:rsidRPr="00BB46BD">
        <w:rPr>
          <w:sz w:val="24"/>
          <w:szCs w:val="24"/>
          <w:lang w:val="en-CA" w:eastAsia="zh-CN"/>
        </w:rPr>
        <w:t>ODP</w:t>
      </w:r>
      <w:r w:rsidRPr="00BB46BD">
        <w:rPr>
          <w:rFonts w:ascii="SimSun" w:hAnsi="SimSun" w:hint="eastAsia"/>
          <w:sz w:val="24"/>
          <w:szCs w:val="24"/>
          <w:lang w:val="en-CA" w:eastAsia="zh-CN"/>
        </w:rPr>
        <w:t>吨）一氟二氯乙烷的三个企业移至</w:t>
      </w:r>
      <w:r w:rsidR="002A4D3B">
        <w:rPr>
          <w:rFonts w:ascii="SimSun" w:hAnsi="SimSun" w:hint="eastAsia"/>
          <w:sz w:val="24"/>
          <w:szCs w:val="24"/>
          <w:lang w:val="en-CA" w:eastAsia="zh-CN"/>
        </w:rPr>
        <w:t>单个转换</w:t>
      </w:r>
      <w:r w:rsidRPr="00BB46BD">
        <w:rPr>
          <w:rFonts w:ascii="SimSun" w:hAnsi="SimSun" w:hint="eastAsia"/>
          <w:sz w:val="24"/>
          <w:szCs w:val="24"/>
          <w:lang w:val="en-CA" w:eastAsia="zh-CN"/>
        </w:rPr>
        <w:t>项目；</w:t>
      </w:r>
    </w:p>
    <w:p w14:paraId="47464EDE" w14:textId="55297DEE" w:rsidR="00EC50BD" w:rsidRPr="00BB46BD" w:rsidRDefault="00EC50BD" w:rsidP="00EC50BD">
      <w:pPr>
        <w:ind w:left="1440"/>
        <w:rPr>
          <w:rFonts w:ascii="SimSun" w:hAnsi="SimSun"/>
          <w:sz w:val="24"/>
          <w:szCs w:val="24"/>
          <w:lang w:val="en-CA" w:eastAsia="zh-CN"/>
        </w:rPr>
      </w:pPr>
      <w:r w:rsidRPr="00BB46BD">
        <w:rPr>
          <w:rFonts w:ascii="SimSun" w:hAnsi="SimSun" w:hint="eastAsia"/>
          <w:sz w:val="24"/>
          <w:szCs w:val="24"/>
          <w:lang w:val="en-CA" w:eastAsia="zh-CN"/>
        </w:rPr>
        <w:t>（四）</w:t>
      </w:r>
      <w:r w:rsidRPr="00BB46BD">
        <w:rPr>
          <w:lang w:eastAsia="zh-CN"/>
        </w:rPr>
        <w:t>….</w:t>
      </w:r>
      <w:r w:rsidRPr="00BB46BD">
        <w:rPr>
          <w:rFonts w:ascii="SimSun" w:hAnsi="SimSun" w:hint="eastAsia"/>
          <w:sz w:val="24"/>
          <w:szCs w:val="24"/>
          <w:lang w:val="en-CA" w:eastAsia="zh-CN"/>
        </w:rPr>
        <w:t>在项目启动之前，利用自有资</w:t>
      </w:r>
      <w:r w:rsidR="00BF2504">
        <w:rPr>
          <w:rFonts w:ascii="SimSun" w:hAnsi="SimSun" w:hint="eastAsia"/>
          <w:sz w:val="24"/>
          <w:szCs w:val="24"/>
          <w:lang w:val="en-CA" w:eastAsia="zh-CN"/>
        </w:rPr>
        <w:t>金</w:t>
      </w:r>
      <w:r w:rsidRPr="00BB46BD">
        <w:rPr>
          <w:rFonts w:ascii="SimSun" w:hAnsi="SimSun" w:hint="eastAsia"/>
          <w:sz w:val="24"/>
          <w:szCs w:val="24"/>
          <w:lang w:val="en-CA" w:eastAsia="zh-CN"/>
        </w:rPr>
        <w:t>实现转换的企业</w:t>
      </w:r>
      <w:r w:rsidRPr="00BB46BD">
        <w:rPr>
          <w:sz w:val="24"/>
          <w:szCs w:val="24"/>
          <w:lang w:val="en-CA" w:eastAsia="zh-CN"/>
        </w:rPr>
        <w:t>Aysan Sanat</w:t>
      </w:r>
      <w:r w:rsidRPr="00BB46BD">
        <w:rPr>
          <w:sz w:val="24"/>
          <w:szCs w:val="24"/>
          <w:lang w:val="en-CA" w:eastAsia="zh-CN"/>
        </w:rPr>
        <w:t>，</w:t>
      </w:r>
      <w:r w:rsidRPr="00BB46BD">
        <w:rPr>
          <w:sz w:val="24"/>
          <w:szCs w:val="24"/>
          <w:lang w:val="en-CA" w:eastAsia="zh-CN"/>
        </w:rPr>
        <w:t>Forouzan</w:t>
      </w:r>
      <w:r w:rsidRPr="00BB46BD">
        <w:rPr>
          <w:rFonts w:ascii="SimSun" w:hAnsi="SimSun" w:hint="eastAsia"/>
          <w:sz w:val="24"/>
          <w:szCs w:val="24"/>
          <w:lang w:val="en-CA" w:eastAsia="zh-CN"/>
        </w:rPr>
        <w:t>和</w:t>
      </w:r>
      <w:r w:rsidRPr="00BB46BD">
        <w:rPr>
          <w:sz w:val="24"/>
          <w:szCs w:val="24"/>
          <w:lang w:val="en-CA" w:eastAsia="zh-CN"/>
        </w:rPr>
        <w:t>Yoosh</w:t>
      </w:r>
      <w:r w:rsidRPr="00BB46BD">
        <w:rPr>
          <w:rFonts w:hint="eastAsia"/>
          <w:sz w:val="24"/>
          <w:szCs w:val="24"/>
          <w:lang w:val="en-CA" w:eastAsia="zh-CN"/>
        </w:rPr>
        <w:t>电器公司</w:t>
      </w:r>
      <w:r w:rsidRPr="00BB46BD">
        <w:rPr>
          <w:rFonts w:ascii="SimSun" w:hAnsi="SimSun" w:hint="eastAsia"/>
          <w:sz w:val="24"/>
          <w:szCs w:val="24"/>
          <w:lang w:val="en-CA" w:eastAsia="zh-CN"/>
        </w:rPr>
        <w:t>消耗66吨（7.27</w:t>
      </w:r>
      <w:r w:rsidRPr="00BB46BD">
        <w:rPr>
          <w:rFonts w:ascii="SimSun" w:hAnsi="SimSun"/>
          <w:sz w:val="24"/>
          <w:szCs w:val="24"/>
          <w:lang w:val="en-CA" w:eastAsia="zh-CN"/>
        </w:rPr>
        <w:t xml:space="preserve"> </w:t>
      </w:r>
      <w:r w:rsidRPr="00BB46BD">
        <w:rPr>
          <w:sz w:val="24"/>
          <w:szCs w:val="24"/>
          <w:lang w:val="en-CA" w:eastAsia="zh-CN"/>
        </w:rPr>
        <w:t>ODP</w:t>
      </w:r>
      <w:r w:rsidRPr="00BB46BD">
        <w:rPr>
          <w:rFonts w:ascii="SimSun" w:hAnsi="SimSun" w:hint="eastAsia"/>
          <w:sz w:val="24"/>
          <w:szCs w:val="24"/>
          <w:lang w:val="en-CA" w:eastAsia="zh-CN"/>
        </w:rPr>
        <w:t xml:space="preserve">吨）一氟二氯乙烷，已在第二阶段撤出，将从工发组织第三次付款核准中扣除它们的相关供资375,701美元和机构支助费用26,299美元； </w:t>
      </w:r>
    </w:p>
    <w:p w14:paraId="6F4C7024" w14:textId="551B211E" w:rsidR="00EC50BD" w:rsidRPr="00BB46BD" w:rsidRDefault="00EC50BD" w:rsidP="00EC50BD">
      <w:pPr>
        <w:pStyle w:val="ListParagraph"/>
        <w:ind w:left="1440"/>
        <w:rPr>
          <w:rFonts w:ascii="SimSun" w:hAnsi="SimSun"/>
          <w:sz w:val="24"/>
          <w:szCs w:val="24"/>
          <w:lang w:val="en-CA" w:eastAsia="zh-CN"/>
        </w:rPr>
      </w:pPr>
      <w:r w:rsidRPr="00BB46BD">
        <w:rPr>
          <w:rFonts w:ascii="SimSun" w:hAnsi="SimSun" w:hint="eastAsia"/>
          <w:sz w:val="24"/>
          <w:szCs w:val="24"/>
          <w:lang w:val="en-CA" w:eastAsia="zh-CN"/>
        </w:rPr>
        <w:t>（五）</w:t>
      </w:r>
      <w:r w:rsidRPr="00BB46BD">
        <w:rPr>
          <w:lang w:eastAsia="zh-CN"/>
        </w:rPr>
        <w:t>….</w:t>
      </w:r>
      <w:r w:rsidRPr="00BB46BD">
        <w:rPr>
          <w:rFonts w:ascii="SimSun" w:hAnsi="SimSun" w:hint="eastAsia"/>
          <w:sz w:val="24"/>
          <w:szCs w:val="24"/>
          <w:lang w:val="en-CA" w:eastAsia="zh-CN"/>
        </w:rPr>
        <w:t>根据第80/21（c）号决定，将从德国政府的核准额中扣除126,545美元和14,393美元的机构支助费用；</w:t>
      </w:r>
      <w:r w:rsidRPr="00BB46BD">
        <w:rPr>
          <w:lang w:eastAsia="zh-CN"/>
        </w:rPr>
        <w:t>….</w:t>
      </w:r>
    </w:p>
    <w:p w14:paraId="1196FB7F" w14:textId="77777777" w:rsidR="00EC50BD" w:rsidRPr="00BB46BD" w:rsidRDefault="00EC50BD" w:rsidP="002F1F03">
      <w:pPr>
        <w:keepNext/>
        <w:keepLines/>
        <w:widowControl w:val="0"/>
        <w:numPr>
          <w:ilvl w:val="1"/>
          <w:numId w:val="22"/>
        </w:numPr>
        <w:adjustRightInd w:val="0"/>
        <w:spacing w:before="120" w:after="120" w:line="240" w:lineRule="atLeast"/>
        <w:ind w:hanging="720"/>
        <w:textAlignment w:val="baseline"/>
      </w:pPr>
      <w:r w:rsidRPr="00BB46BD">
        <w:rPr>
          <w:rFonts w:hint="eastAsia"/>
          <w:lang w:eastAsia="zh-CN"/>
        </w:rPr>
        <w:lastRenderedPageBreak/>
        <w:t>核准：</w:t>
      </w:r>
      <w:bookmarkStart w:id="25" w:name="_Hlk26650625"/>
      <w:r w:rsidRPr="00BB46BD">
        <w:t>….</w:t>
      </w:r>
      <w:bookmarkEnd w:id="25"/>
    </w:p>
    <w:p w14:paraId="683AFC98" w14:textId="4B6A4F38" w:rsidR="00EC50BD" w:rsidRPr="00BB46BD" w:rsidRDefault="00EC50BD" w:rsidP="002F1F03">
      <w:pPr>
        <w:keepNext/>
        <w:keepLines/>
        <w:widowControl w:val="0"/>
        <w:adjustRightInd w:val="0"/>
        <w:spacing w:before="120" w:after="120" w:line="240" w:lineRule="atLeast"/>
        <w:ind w:left="1440"/>
        <w:textAlignment w:val="baseline"/>
        <w:rPr>
          <w:rFonts w:ascii="SimSun" w:hAnsi="SimSun"/>
          <w:sz w:val="24"/>
          <w:szCs w:val="24"/>
          <w:lang w:val="en-CA" w:eastAsia="zh-CN"/>
        </w:rPr>
      </w:pPr>
      <w:r w:rsidRPr="00BB46BD">
        <w:rPr>
          <w:rFonts w:hint="eastAsia"/>
          <w:lang w:eastAsia="zh-CN"/>
        </w:rPr>
        <w:t>（一）</w:t>
      </w:r>
      <w:r w:rsidRPr="00BB46BD">
        <w:rPr>
          <w:rFonts w:ascii="SimSun" w:hAnsi="SimSun" w:hint="eastAsia"/>
          <w:sz w:val="24"/>
          <w:szCs w:val="24"/>
          <w:lang w:val="en-CA" w:eastAsia="zh-CN"/>
        </w:rPr>
        <w:t>在集团项目的协助下</w:t>
      </w:r>
      <w:r w:rsidR="00104157">
        <w:rPr>
          <w:rFonts w:ascii="SimSun" w:hAnsi="SimSun" w:hint="eastAsia"/>
          <w:sz w:val="24"/>
          <w:szCs w:val="24"/>
          <w:lang w:val="en-CA" w:eastAsia="zh-CN"/>
        </w:rPr>
        <w:t>，</w:t>
      </w:r>
      <w:r w:rsidRPr="00BB46BD">
        <w:rPr>
          <w:rFonts w:ascii="SimSun" w:hAnsi="SimSun" w:hint="eastAsia"/>
          <w:sz w:val="24"/>
          <w:szCs w:val="24"/>
          <w:lang w:val="en-CA" w:eastAsia="zh-CN"/>
        </w:rPr>
        <w:t>将中小型泡沫塑料企业的技术从水基环戊烷改为预混环戊烷</w:t>
      </w:r>
      <w:r w:rsidR="00104157">
        <w:rPr>
          <w:rFonts w:ascii="SimSun" w:hAnsi="SimSun" w:hint="eastAsia"/>
          <w:sz w:val="24"/>
          <w:szCs w:val="24"/>
          <w:lang w:val="en-CA" w:eastAsia="zh-CN"/>
        </w:rPr>
        <w:t>，而不</w:t>
      </w:r>
      <w:r w:rsidR="00104157" w:rsidRPr="00BB46BD">
        <w:rPr>
          <w:rFonts w:ascii="SimSun" w:hAnsi="SimSun" w:hint="eastAsia"/>
          <w:sz w:val="24"/>
          <w:szCs w:val="24"/>
          <w:lang w:val="en-CA" w:eastAsia="zh-CN"/>
        </w:rPr>
        <w:t>不增加多边基金任何费用</w:t>
      </w:r>
      <w:r w:rsidRPr="00BB46BD">
        <w:rPr>
          <w:rFonts w:ascii="SimSun" w:hAnsi="SimSun" w:hint="eastAsia"/>
          <w:sz w:val="24"/>
          <w:szCs w:val="24"/>
          <w:lang w:val="en-CA" w:eastAsia="zh-CN"/>
        </w:rPr>
        <w:t>；</w:t>
      </w:r>
    </w:p>
    <w:p w14:paraId="39F93BAB" w14:textId="5CE1A7B9" w:rsidR="00EC50BD" w:rsidRPr="00BB46BD" w:rsidRDefault="00EC50BD" w:rsidP="00EC50BD">
      <w:pPr>
        <w:widowControl w:val="0"/>
        <w:adjustRightInd w:val="0"/>
        <w:spacing w:before="120" w:after="120" w:line="240" w:lineRule="atLeast"/>
        <w:ind w:left="1440"/>
        <w:textAlignment w:val="baseline"/>
        <w:rPr>
          <w:lang w:eastAsia="zh-CN"/>
        </w:rPr>
      </w:pPr>
      <w:r w:rsidRPr="00BB46BD">
        <w:rPr>
          <w:rFonts w:ascii="SimSun" w:hAnsi="SimSun" w:hint="eastAsia"/>
          <w:sz w:val="24"/>
          <w:szCs w:val="24"/>
          <w:lang w:val="en-CA" w:eastAsia="zh-CN"/>
        </w:rPr>
        <w:t>（二）在（a）（二）项中提到的两个企业重新分配余额348,006美元，</w:t>
      </w:r>
      <w:r w:rsidR="00462E73" w:rsidRPr="00BB46BD">
        <w:rPr>
          <w:rFonts w:ascii="SimSun" w:hAnsi="SimSun" w:hint="eastAsia"/>
          <w:sz w:val="24"/>
          <w:szCs w:val="24"/>
          <w:lang w:val="en-CA" w:eastAsia="zh-CN"/>
        </w:rPr>
        <w:t>用</w:t>
      </w:r>
      <w:r w:rsidRPr="00BB46BD">
        <w:rPr>
          <w:rFonts w:ascii="SimSun" w:hAnsi="SimSun" w:hint="eastAsia"/>
          <w:sz w:val="24"/>
          <w:szCs w:val="24"/>
          <w:lang w:val="en-CA" w:eastAsia="zh-CN"/>
        </w:rPr>
        <w:t>以支付因（a）（三）项和（b）（一）项的变更而产生的额外费用；</w:t>
      </w:r>
      <w:r w:rsidRPr="00BB46BD">
        <w:rPr>
          <w:lang w:eastAsia="zh-CN"/>
        </w:rPr>
        <w:t>….</w:t>
      </w:r>
    </w:p>
    <w:p w14:paraId="5F1DAC71" w14:textId="77777777" w:rsidR="00EC50BD" w:rsidRPr="00BB46BD" w:rsidRDefault="00EC50BD" w:rsidP="00EC50BD">
      <w:pPr>
        <w:widowControl w:val="0"/>
        <w:numPr>
          <w:ilvl w:val="1"/>
          <w:numId w:val="22"/>
        </w:numPr>
        <w:adjustRightInd w:val="0"/>
        <w:spacing w:before="120" w:after="120" w:line="240" w:lineRule="atLeast"/>
        <w:ind w:hanging="720"/>
        <w:textAlignment w:val="baseline"/>
        <w:rPr>
          <w:lang w:eastAsia="zh-CN"/>
        </w:rPr>
      </w:pPr>
      <w:r w:rsidRPr="00BB46BD">
        <w:rPr>
          <w:rFonts w:hint="eastAsia"/>
          <w:sz w:val="24"/>
          <w:szCs w:val="24"/>
          <w:lang w:eastAsia="zh-CN"/>
        </w:rPr>
        <w:t>请</w:t>
      </w:r>
      <w:r w:rsidRPr="00BB46BD">
        <w:rPr>
          <w:rFonts w:ascii="SimSun" w:hAnsi="SimSun" w:hint="eastAsia"/>
          <w:sz w:val="24"/>
          <w:szCs w:val="24"/>
          <w:lang w:val="en-CA" w:eastAsia="zh-CN"/>
        </w:rPr>
        <w:t>工发组织、开发计划署以及德国政府和意大利政府：</w:t>
      </w:r>
      <w:r w:rsidRPr="00BB46BD">
        <w:rPr>
          <w:lang w:eastAsia="zh-CN"/>
        </w:rPr>
        <w:t>….</w:t>
      </w:r>
    </w:p>
    <w:p w14:paraId="106D5501" w14:textId="4C97021B" w:rsidR="00EC50BD" w:rsidRPr="00BB46BD" w:rsidRDefault="00EC50BD" w:rsidP="00EC50BD">
      <w:pPr>
        <w:widowControl w:val="0"/>
        <w:adjustRightInd w:val="0"/>
        <w:spacing w:before="120" w:after="120" w:line="240" w:lineRule="atLeast"/>
        <w:ind w:left="1440"/>
        <w:textAlignment w:val="baseline"/>
        <w:rPr>
          <w:sz w:val="24"/>
          <w:szCs w:val="24"/>
          <w:lang w:val="en-CA" w:eastAsia="zh-CN"/>
        </w:rPr>
      </w:pPr>
      <w:r w:rsidRPr="00BB46BD">
        <w:rPr>
          <w:rFonts w:hint="eastAsia"/>
          <w:lang w:val="en-CA" w:eastAsia="zh-CN"/>
        </w:rPr>
        <w:t>（一）</w:t>
      </w:r>
      <w:r w:rsidR="003D76DD" w:rsidRPr="00BB46BD">
        <w:rPr>
          <w:rFonts w:hint="eastAsia"/>
          <w:sz w:val="24"/>
          <w:szCs w:val="24"/>
          <w:lang w:val="en-CA" w:eastAsia="zh-CN"/>
        </w:rPr>
        <w:t>针对每次供资付款申请，提交一份详细报告，说明第二阶段涵盖的每个泡沫塑料项目的转换情况，包括财务可行性、目前的一氟二氯乙烷消费量、选择的替代技术、多边基金的总费用和在可适用的情况下共同</w:t>
      </w:r>
      <w:r w:rsidR="007550F8">
        <w:rPr>
          <w:rFonts w:hint="eastAsia"/>
          <w:sz w:val="24"/>
          <w:szCs w:val="24"/>
          <w:lang w:val="en-CA" w:eastAsia="zh-CN"/>
        </w:rPr>
        <w:t>供资额度</w:t>
      </w:r>
      <w:r w:rsidR="003D76DD" w:rsidRPr="00BB46BD">
        <w:rPr>
          <w:rFonts w:hint="eastAsia"/>
          <w:sz w:val="24"/>
          <w:szCs w:val="24"/>
          <w:lang w:val="en-CA" w:eastAsia="zh-CN"/>
        </w:rPr>
        <w:t>；</w:t>
      </w:r>
    </w:p>
    <w:p w14:paraId="4D62B4B2" w14:textId="73526C18" w:rsidR="00EC50BD" w:rsidRPr="00BB46BD" w:rsidRDefault="00EC50BD" w:rsidP="00EC50BD">
      <w:pPr>
        <w:widowControl w:val="0"/>
        <w:adjustRightInd w:val="0"/>
        <w:spacing w:before="120" w:after="120" w:line="240" w:lineRule="atLeast"/>
        <w:ind w:left="1440"/>
        <w:textAlignment w:val="baseline"/>
        <w:rPr>
          <w:lang w:val="en-CA" w:eastAsia="zh-CN"/>
        </w:rPr>
      </w:pPr>
      <w:r w:rsidRPr="00BB46BD">
        <w:rPr>
          <w:rFonts w:hint="eastAsia"/>
          <w:lang w:val="en-CA" w:eastAsia="zh-CN"/>
        </w:rPr>
        <w:t>（二）</w:t>
      </w:r>
      <w:r w:rsidRPr="00104157">
        <w:rPr>
          <w:rFonts w:asciiTheme="minorEastAsia" w:eastAsiaTheme="minorEastAsia" w:hAnsiTheme="minorEastAsia" w:hint="eastAsia"/>
          <w:sz w:val="24"/>
          <w:szCs w:val="24"/>
          <w:lang w:val="en-CA" w:eastAsia="zh-CN"/>
        </w:rPr>
        <w:t>一旦得知泡沫塑料企业</w:t>
      </w:r>
      <w:r w:rsidRPr="00BB46BD">
        <w:rPr>
          <w:rFonts w:ascii="SimSun" w:hAnsi="SimSun" w:hint="eastAsia"/>
          <w:sz w:val="24"/>
          <w:szCs w:val="24"/>
          <w:lang w:val="en-CA" w:eastAsia="zh-CN"/>
        </w:rPr>
        <w:t>被发现不符合</w:t>
      </w:r>
      <w:r w:rsidR="00462E73" w:rsidRPr="00BB46BD">
        <w:rPr>
          <w:rFonts w:ascii="SimSun" w:hAnsi="SimSun" w:hint="eastAsia"/>
          <w:sz w:val="24"/>
          <w:szCs w:val="24"/>
          <w:lang w:val="en-CA" w:eastAsia="zh-CN"/>
        </w:rPr>
        <w:t>获得</w:t>
      </w:r>
      <w:r w:rsidRPr="00BB46BD">
        <w:rPr>
          <w:rFonts w:ascii="SimSun" w:hAnsi="SimSun" w:hint="eastAsia"/>
          <w:sz w:val="24"/>
          <w:szCs w:val="24"/>
          <w:lang w:val="en-CA" w:eastAsia="zh-CN"/>
        </w:rPr>
        <w:t>供资</w:t>
      </w:r>
      <w:r w:rsidR="00462E73" w:rsidRPr="00BB46BD">
        <w:rPr>
          <w:rFonts w:ascii="SimSun" w:hAnsi="SimSun" w:hint="eastAsia"/>
          <w:sz w:val="24"/>
          <w:szCs w:val="24"/>
          <w:lang w:val="en-CA" w:eastAsia="zh-CN"/>
        </w:rPr>
        <w:t>条件</w:t>
      </w:r>
      <w:r w:rsidRPr="00BB46BD">
        <w:rPr>
          <w:rFonts w:ascii="SimSun" w:hAnsi="SimSun" w:hint="eastAsia"/>
          <w:sz w:val="24"/>
          <w:szCs w:val="24"/>
          <w:lang w:val="en-CA" w:eastAsia="zh-CN"/>
        </w:rPr>
        <w:t>，或者在没有多边基金协助的情况下已淘汰一氟二氯乙烷，或者与相关的消费量和核准的供资一起退出氟氯烃淘汰管理计划的第二阶段，</w:t>
      </w:r>
      <w:r w:rsidR="00462E73" w:rsidRPr="00BB46BD">
        <w:rPr>
          <w:rFonts w:ascii="SimSun" w:hAnsi="SimSun" w:hint="eastAsia"/>
          <w:sz w:val="24"/>
          <w:szCs w:val="24"/>
          <w:lang w:val="en-CA" w:eastAsia="zh-CN"/>
        </w:rPr>
        <w:t>则</w:t>
      </w:r>
      <w:r w:rsidRPr="00BB46BD">
        <w:rPr>
          <w:rFonts w:ascii="SimSun" w:hAnsi="SimSun" w:hint="eastAsia"/>
          <w:sz w:val="24"/>
          <w:szCs w:val="24"/>
          <w:lang w:val="en-CA" w:eastAsia="zh-CN"/>
        </w:rPr>
        <w:t>继续提供有关信息；</w:t>
      </w:r>
    </w:p>
    <w:p w14:paraId="5EBAE661" w14:textId="77777777" w:rsidR="00EC50BD" w:rsidRPr="00BB46BD" w:rsidRDefault="00EC50BD" w:rsidP="00EC50BD">
      <w:pPr>
        <w:widowControl w:val="0"/>
        <w:adjustRightInd w:val="0"/>
        <w:spacing w:before="120" w:after="120" w:line="240" w:lineRule="atLeast"/>
        <w:ind w:left="1440"/>
        <w:textAlignment w:val="baseline"/>
        <w:rPr>
          <w:lang w:val="en-CA" w:eastAsia="zh-CN"/>
        </w:rPr>
      </w:pPr>
      <w:r w:rsidRPr="00BB46BD">
        <w:rPr>
          <w:rFonts w:hint="eastAsia"/>
          <w:lang w:val="en-CA" w:eastAsia="zh-CN"/>
        </w:rPr>
        <w:t>（三）</w:t>
      </w:r>
      <w:r w:rsidRPr="00BB46BD">
        <w:rPr>
          <w:rFonts w:ascii="SimSun" w:hAnsi="SimSun" w:hint="eastAsia"/>
          <w:sz w:val="24"/>
          <w:szCs w:val="24"/>
          <w:lang w:val="en-CA" w:eastAsia="zh-CN"/>
        </w:rPr>
        <w:t>根据伊朗伊斯兰共和国与执行委员会之间协定的第7条（a）（v）分项，提前报告任何技术变更，供执行委员会审议；</w:t>
      </w:r>
    </w:p>
    <w:p w14:paraId="43250FA6" w14:textId="0327910D" w:rsidR="00EC50BD" w:rsidRPr="00BB46BD" w:rsidRDefault="00EC50BD" w:rsidP="00EC50BD">
      <w:pPr>
        <w:widowControl w:val="0"/>
        <w:adjustRightInd w:val="0"/>
        <w:spacing w:before="120" w:after="120" w:line="240" w:lineRule="atLeast"/>
        <w:ind w:left="1440"/>
        <w:textAlignment w:val="baseline"/>
        <w:rPr>
          <w:lang w:val="en-CA" w:eastAsia="zh-CN"/>
        </w:rPr>
      </w:pPr>
      <w:r w:rsidRPr="00BB46BD">
        <w:rPr>
          <w:rFonts w:hint="eastAsia"/>
          <w:lang w:val="en-CA" w:eastAsia="zh-CN"/>
        </w:rPr>
        <w:t>（四）</w:t>
      </w:r>
      <w:r w:rsidRPr="00BB46BD">
        <w:rPr>
          <w:rFonts w:ascii="SimSun" w:hAnsi="SimSun" w:hint="eastAsia"/>
          <w:sz w:val="24"/>
          <w:szCs w:val="24"/>
          <w:lang w:val="en-CA" w:eastAsia="zh-CN"/>
        </w:rPr>
        <w:t>为确保在第二阶段已获得</w:t>
      </w:r>
      <w:r w:rsidR="00104157">
        <w:rPr>
          <w:rFonts w:ascii="SimSun" w:hAnsi="SimSun" w:hint="eastAsia"/>
          <w:sz w:val="24"/>
          <w:szCs w:val="24"/>
          <w:lang w:val="en-CA" w:eastAsia="zh-CN"/>
        </w:rPr>
        <w:t>用于</w:t>
      </w:r>
      <w:r w:rsidRPr="00BB46BD">
        <w:rPr>
          <w:rFonts w:ascii="SimSun" w:hAnsi="SimSun" w:hint="eastAsia"/>
          <w:sz w:val="24"/>
          <w:szCs w:val="24"/>
          <w:lang w:val="en-CA" w:eastAsia="zh-CN"/>
        </w:rPr>
        <w:t>转换</w:t>
      </w:r>
      <w:r w:rsidR="00104157">
        <w:rPr>
          <w:rFonts w:ascii="SimSun" w:hAnsi="SimSun" w:hint="eastAsia"/>
          <w:sz w:val="24"/>
          <w:szCs w:val="24"/>
          <w:lang w:val="en-CA" w:eastAsia="zh-CN"/>
        </w:rPr>
        <w:t>的</w:t>
      </w:r>
      <w:r w:rsidRPr="00BB46BD">
        <w:rPr>
          <w:rFonts w:ascii="SimSun" w:hAnsi="SimSun" w:hint="eastAsia"/>
          <w:sz w:val="24"/>
          <w:szCs w:val="24"/>
          <w:lang w:val="en-CA" w:eastAsia="zh-CN"/>
        </w:rPr>
        <w:t>资金并在转换完成之前关闭的企业，相应的设备</w:t>
      </w:r>
      <w:r w:rsidR="00104157" w:rsidRPr="00BB46BD">
        <w:rPr>
          <w:rFonts w:ascii="SimSun" w:hAnsi="SimSun" w:hint="eastAsia"/>
          <w:sz w:val="24"/>
          <w:szCs w:val="24"/>
          <w:lang w:val="en-CA" w:eastAsia="zh-CN"/>
        </w:rPr>
        <w:t>将</w:t>
      </w:r>
      <w:r w:rsidRPr="00BB46BD">
        <w:rPr>
          <w:rFonts w:ascii="SimSun" w:hAnsi="SimSun" w:hint="eastAsia"/>
          <w:sz w:val="24"/>
          <w:szCs w:val="24"/>
          <w:lang w:val="en-CA" w:eastAsia="zh-CN"/>
        </w:rPr>
        <w:t>移交给其他</w:t>
      </w:r>
      <w:r w:rsidR="006E6A8A" w:rsidRPr="00BB46BD">
        <w:rPr>
          <w:rFonts w:ascii="SimSun" w:hAnsi="SimSun" w:hint="eastAsia"/>
          <w:sz w:val="24"/>
          <w:szCs w:val="24"/>
          <w:lang w:val="en-CA" w:eastAsia="zh-CN"/>
        </w:rPr>
        <w:t>符合</w:t>
      </w:r>
      <w:r w:rsidRPr="00BB46BD">
        <w:rPr>
          <w:rFonts w:ascii="SimSun" w:hAnsi="SimSun" w:hint="eastAsia"/>
          <w:sz w:val="24"/>
          <w:szCs w:val="24"/>
          <w:lang w:val="en-CA" w:eastAsia="zh-CN"/>
        </w:rPr>
        <w:t>获得援助</w:t>
      </w:r>
      <w:r w:rsidR="00104157" w:rsidRPr="00BB46BD">
        <w:rPr>
          <w:rFonts w:ascii="SimSun" w:hAnsi="SimSun" w:hint="eastAsia"/>
          <w:sz w:val="24"/>
          <w:szCs w:val="24"/>
          <w:lang w:val="en-CA" w:eastAsia="zh-CN"/>
        </w:rPr>
        <w:t>条件</w:t>
      </w:r>
      <w:r w:rsidRPr="00BB46BD">
        <w:rPr>
          <w:rFonts w:ascii="SimSun" w:hAnsi="SimSun" w:hint="eastAsia"/>
          <w:sz w:val="24"/>
          <w:szCs w:val="24"/>
          <w:lang w:val="en-CA" w:eastAsia="zh-CN"/>
        </w:rPr>
        <w:t>的企业使用，任何未用余额应在不损害其他符合条件的企业的情况下</w:t>
      </w:r>
      <w:r w:rsidR="00CF16BE">
        <w:rPr>
          <w:rFonts w:ascii="SimSun" w:hAnsi="SimSun" w:hint="eastAsia"/>
          <w:sz w:val="24"/>
          <w:szCs w:val="24"/>
          <w:lang w:val="en-CA" w:eastAsia="zh-CN"/>
        </w:rPr>
        <w:t>退回多边基金</w:t>
      </w:r>
      <w:r w:rsidRPr="00BB46BD">
        <w:rPr>
          <w:rFonts w:ascii="SimSun" w:hAnsi="SimSun" w:hint="eastAsia"/>
          <w:sz w:val="24"/>
          <w:szCs w:val="24"/>
          <w:lang w:val="en-CA" w:eastAsia="zh-CN"/>
        </w:rPr>
        <w:t>；</w:t>
      </w:r>
    </w:p>
    <w:p w14:paraId="7FD6292B" w14:textId="77777777" w:rsidR="00EC50BD" w:rsidRPr="00BB46BD" w:rsidRDefault="00EC50BD" w:rsidP="00EC50BD">
      <w:pPr>
        <w:widowControl w:val="0"/>
        <w:adjustRightInd w:val="0"/>
        <w:spacing w:before="120" w:after="120" w:line="240" w:lineRule="atLeast"/>
        <w:ind w:left="1440"/>
        <w:textAlignment w:val="baseline"/>
        <w:rPr>
          <w:lang w:val="en-CA" w:eastAsia="zh-CN"/>
        </w:rPr>
      </w:pPr>
      <w:r w:rsidRPr="00BB46BD">
        <w:rPr>
          <w:rFonts w:hint="eastAsia"/>
          <w:lang w:val="en-CA" w:eastAsia="zh-CN"/>
        </w:rPr>
        <w:t>（五）</w:t>
      </w:r>
      <w:r w:rsidRPr="00BB46BD">
        <w:rPr>
          <w:rFonts w:ascii="SimSun" w:hAnsi="SimSun" w:hint="eastAsia"/>
          <w:sz w:val="24"/>
          <w:szCs w:val="24"/>
          <w:lang w:val="en-CA" w:eastAsia="zh-CN"/>
        </w:rPr>
        <w:t xml:space="preserve">确保一旦核查所有企业并划拨资金，任何偏离第二阶段聚氨酯泡沫塑料行业核准的成本效益（6.79美元/公斤）的情况，均应向执行委员会报告，并从氟氯烃淘汰管理计划第二阶段剩余资金中收回；和 </w:t>
      </w:r>
    </w:p>
    <w:p w14:paraId="2B5C8DDF" w14:textId="4CC060AA" w:rsidR="003B468A" w:rsidRPr="00BB46BD" w:rsidRDefault="006C710F" w:rsidP="006E6A8A">
      <w:pPr>
        <w:widowControl w:val="0"/>
        <w:numPr>
          <w:ilvl w:val="1"/>
          <w:numId w:val="22"/>
        </w:numPr>
        <w:adjustRightInd w:val="0"/>
        <w:spacing w:before="120" w:after="120" w:line="240" w:lineRule="atLeast"/>
        <w:ind w:hanging="720"/>
        <w:textAlignment w:val="baseline"/>
        <w:rPr>
          <w:lang w:eastAsia="zh-CN"/>
        </w:rPr>
      </w:pPr>
      <w:r w:rsidRPr="00BB46BD">
        <w:rPr>
          <w:rFonts w:ascii="SimSun" w:hAnsi="SimSun" w:hint="eastAsia"/>
          <w:sz w:val="24"/>
          <w:szCs w:val="24"/>
          <w:lang w:val="en-CA" w:eastAsia="zh-CN"/>
        </w:rPr>
        <w:t>进一步核准伊朗伊斯兰共和国氟氯烃淘汰管理计划第二阶段第二次付款以及相应的2020-2022年付款执行计划，数额为4,275,180美元，其中</w:t>
      </w:r>
      <w:r w:rsidR="00A36AC6">
        <w:rPr>
          <w:rFonts w:ascii="SimSun" w:hAnsi="SimSun" w:hint="eastAsia"/>
          <w:sz w:val="24"/>
          <w:szCs w:val="24"/>
          <w:lang w:val="en-CA" w:eastAsia="zh-CN"/>
        </w:rPr>
        <w:t>批给</w:t>
      </w:r>
      <w:r w:rsidRPr="00BB46BD">
        <w:rPr>
          <w:rFonts w:ascii="SimSun" w:hAnsi="SimSun" w:hint="eastAsia"/>
          <w:sz w:val="24"/>
          <w:szCs w:val="24"/>
          <w:lang w:val="en-CA" w:eastAsia="zh-CN"/>
        </w:rPr>
        <w:t>开发计划署1,593,980美元，外加111,579美元的机构支助费用；</w:t>
      </w:r>
      <w:r w:rsidR="00A36AC6">
        <w:rPr>
          <w:rFonts w:ascii="SimSun" w:hAnsi="SimSun" w:hint="eastAsia"/>
          <w:sz w:val="24"/>
          <w:szCs w:val="24"/>
          <w:lang w:val="en-CA" w:eastAsia="zh-CN"/>
        </w:rPr>
        <w:t>批给</w:t>
      </w:r>
      <w:r w:rsidRPr="00BB46BD">
        <w:rPr>
          <w:rFonts w:ascii="SimSun" w:hAnsi="SimSun" w:hint="eastAsia"/>
          <w:sz w:val="24"/>
          <w:szCs w:val="24"/>
          <w:lang w:val="en-CA" w:eastAsia="zh-CN"/>
        </w:rPr>
        <w:t>德国政府1,047,035美元，加上119,092美元的机构支助费用；</w:t>
      </w:r>
      <w:r w:rsidR="00A36AC6">
        <w:rPr>
          <w:rFonts w:ascii="SimSun" w:hAnsi="SimSun" w:hint="eastAsia"/>
          <w:sz w:val="24"/>
          <w:szCs w:val="24"/>
          <w:lang w:val="en-CA" w:eastAsia="zh-CN"/>
        </w:rPr>
        <w:t>批给</w:t>
      </w:r>
      <w:r w:rsidRPr="00BB46BD">
        <w:rPr>
          <w:rFonts w:ascii="SimSun" w:hAnsi="SimSun" w:hint="eastAsia"/>
          <w:sz w:val="24"/>
          <w:szCs w:val="24"/>
          <w:lang w:val="en-CA" w:eastAsia="zh-CN"/>
        </w:rPr>
        <w:t>工发组织584,000美元，加上40,880美元的机构支助费用；</w:t>
      </w:r>
      <w:r w:rsidR="00A36AC6">
        <w:rPr>
          <w:rFonts w:ascii="SimSun" w:hAnsi="SimSun" w:hint="eastAsia"/>
          <w:sz w:val="24"/>
          <w:szCs w:val="24"/>
          <w:lang w:val="en-CA" w:eastAsia="zh-CN"/>
        </w:rPr>
        <w:t>批给</w:t>
      </w:r>
      <w:r w:rsidRPr="00BB46BD">
        <w:rPr>
          <w:rFonts w:ascii="SimSun" w:hAnsi="SimSun" w:hint="eastAsia"/>
          <w:sz w:val="24"/>
          <w:szCs w:val="24"/>
          <w:lang w:val="en-CA" w:eastAsia="zh-CN"/>
        </w:rPr>
        <w:t>意大利政府504,004美元，加上60,996美元的机构支助费用和</w:t>
      </w:r>
      <w:r w:rsidR="00A36AC6">
        <w:rPr>
          <w:rFonts w:ascii="SimSun" w:hAnsi="SimSun" w:hint="eastAsia"/>
          <w:sz w:val="24"/>
          <w:szCs w:val="24"/>
          <w:lang w:val="en-CA" w:eastAsia="zh-CN"/>
        </w:rPr>
        <w:t>批给</w:t>
      </w:r>
      <w:r w:rsidRPr="00BB46BD">
        <w:rPr>
          <w:rFonts w:ascii="SimSun" w:hAnsi="SimSun" w:hint="eastAsia"/>
          <w:sz w:val="24"/>
          <w:szCs w:val="24"/>
          <w:lang w:val="en-CA" w:eastAsia="zh-CN"/>
        </w:rPr>
        <w:t>环境规划署190,000美元，外加机构支助费用24,857美元</w:t>
      </w:r>
      <w:r w:rsidR="00BC7024" w:rsidRPr="00BB46BD">
        <w:rPr>
          <w:rFonts w:ascii="SimSun" w:hAnsi="SimSun" w:hint="eastAsia"/>
          <w:sz w:val="24"/>
          <w:szCs w:val="24"/>
          <w:lang w:val="en-CA" w:eastAsia="zh-CN"/>
        </w:rPr>
        <w:t>。</w:t>
      </w:r>
    </w:p>
    <w:p w14:paraId="6A93147B" w14:textId="77777777" w:rsidR="00BC7024" w:rsidRPr="00A36AC6" w:rsidRDefault="00BC7024" w:rsidP="00BC7024">
      <w:pPr>
        <w:widowControl w:val="0"/>
        <w:adjustRightInd w:val="0"/>
        <w:spacing w:before="120" w:after="120" w:line="240" w:lineRule="atLeast"/>
        <w:textAlignment w:val="baseline"/>
        <w:rPr>
          <w:rFonts w:ascii="SimSun" w:hAnsi="SimSun"/>
          <w:sz w:val="24"/>
          <w:szCs w:val="24"/>
          <w:lang w:eastAsia="zh-CN"/>
        </w:rPr>
      </w:pPr>
    </w:p>
    <w:p w14:paraId="148F9AB2" w14:textId="77777777" w:rsidR="00BC7024" w:rsidRPr="00BB46BD" w:rsidRDefault="00BC7024" w:rsidP="00BC7024">
      <w:pPr>
        <w:widowControl w:val="0"/>
        <w:adjustRightInd w:val="0"/>
        <w:spacing w:before="120" w:after="120" w:line="240" w:lineRule="atLeast"/>
        <w:textAlignment w:val="baseline"/>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57BF5" w14:paraId="13B553EF" w14:textId="77777777" w:rsidTr="00257BF5">
        <w:tc>
          <w:tcPr>
            <w:tcW w:w="1870" w:type="dxa"/>
            <w:shd w:val="clear" w:color="auto" w:fill="auto"/>
          </w:tcPr>
          <w:p w14:paraId="64000B72" w14:textId="77777777" w:rsidR="00257BF5" w:rsidRDefault="00257BF5" w:rsidP="00BC7024">
            <w:pPr>
              <w:widowControl w:val="0"/>
              <w:adjustRightInd w:val="0"/>
              <w:spacing w:before="120" w:after="120" w:line="240" w:lineRule="atLeast"/>
              <w:textAlignment w:val="baseline"/>
              <w:rPr>
                <w:lang w:eastAsia="zh-CN"/>
              </w:rPr>
            </w:pPr>
          </w:p>
        </w:tc>
        <w:tc>
          <w:tcPr>
            <w:tcW w:w="1870" w:type="dxa"/>
            <w:shd w:val="clear" w:color="auto" w:fill="auto"/>
          </w:tcPr>
          <w:p w14:paraId="70C40B8C" w14:textId="77777777" w:rsidR="00257BF5" w:rsidRDefault="00257BF5" w:rsidP="00BC7024">
            <w:pPr>
              <w:widowControl w:val="0"/>
              <w:adjustRightInd w:val="0"/>
              <w:spacing w:before="120" w:after="120" w:line="240" w:lineRule="atLeast"/>
              <w:textAlignment w:val="baseline"/>
              <w:rPr>
                <w:lang w:eastAsia="zh-CN"/>
              </w:rPr>
            </w:pPr>
          </w:p>
        </w:tc>
        <w:tc>
          <w:tcPr>
            <w:tcW w:w="1870" w:type="dxa"/>
            <w:tcBorders>
              <w:bottom w:val="single" w:sz="4" w:space="0" w:color="auto"/>
            </w:tcBorders>
            <w:shd w:val="clear" w:color="auto" w:fill="auto"/>
          </w:tcPr>
          <w:p w14:paraId="2BFBF2B8" w14:textId="77777777" w:rsidR="00257BF5" w:rsidRDefault="00257BF5" w:rsidP="00BC7024">
            <w:pPr>
              <w:widowControl w:val="0"/>
              <w:adjustRightInd w:val="0"/>
              <w:spacing w:before="120" w:after="120" w:line="240" w:lineRule="atLeast"/>
              <w:textAlignment w:val="baseline"/>
              <w:rPr>
                <w:lang w:eastAsia="zh-CN"/>
              </w:rPr>
            </w:pPr>
          </w:p>
        </w:tc>
        <w:tc>
          <w:tcPr>
            <w:tcW w:w="1870" w:type="dxa"/>
            <w:shd w:val="clear" w:color="auto" w:fill="auto"/>
          </w:tcPr>
          <w:p w14:paraId="7B9B563B" w14:textId="77777777" w:rsidR="00257BF5" w:rsidRDefault="00257BF5" w:rsidP="00BC7024">
            <w:pPr>
              <w:widowControl w:val="0"/>
              <w:adjustRightInd w:val="0"/>
              <w:spacing w:before="120" w:after="120" w:line="240" w:lineRule="atLeast"/>
              <w:textAlignment w:val="baseline"/>
              <w:rPr>
                <w:lang w:eastAsia="zh-CN"/>
              </w:rPr>
            </w:pPr>
          </w:p>
        </w:tc>
        <w:tc>
          <w:tcPr>
            <w:tcW w:w="1870" w:type="dxa"/>
            <w:shd w:val="clear" w:color="auto" w:fill="auto"/>
          </w:tcPr>
          <w:p w14:paraId="11480A06" w14:textId="77777777" w:rsidR="00257BF5" w:rsidRDefault="00257BF5" w:rsidP="00BC7024">
            <w:pPr>
              <w:widowControl w:val="0"/>
              <w:adjustRightInd w:val="0"/>
              <w:spacing w:before="120" w:after="120" w:line="240" w:lineRule="atLeast"/>
              <w:textAlignment w:val="baseline"/>
              <w:rPr>
                <w:lang w:eastAsia="zh-CN"/>
              </w:rPr>
            </w:pPr>
          </w:p>
        </w:tc>
      </w:tr>
    </w:tbl>
    <w:p w14:paraId="7DBF1492" w14:textId="77777777" w:rsidR="00220B78" w:rsidRPr="00BB46BD" w:rsidRDefault="00220B78" w:rsidP="00BC7024">
      <w:pPr>
        <w:widowControl w:val="0"/>
        <w:adjustRightInd w:val="0"/>
        <w:spacing w:before="120" w:after="120" w:line="240" w:lineRule="atLeast"/>
        <w:textAlignment w:val="baseline"/>
        <w:rPr>
          <w:lang w:eastAsia="zh-CN"/>
        </w:rPr>
      </w:pPr>
    </w:p>
    <w:p w14:paraId="5EC9F80F" w14:textId="77777777" w:rsidR="00220B78" w:rsidRPr="00BB46BD" w:rsidRDefault="00220B78" w:rsidP="00BC7024">
      <w:pPr>
        <w:widowControl w:val="0"/>
        <w:adjustRightInd w:val="0"/>
        <w:spacing w:before="120" w:after="120" w:line="240" w:lineRule="atLeast"/>
        <w:textAlignment w:val="baseline"/>
        <w:rPr>
          <w:lang w:eastAsia="zh-CN"/>
        </w:rPr>
      </w:pPr>
    </w:p>
    <w:p w14:paraId="412330F5" w14:textId="77777777" w:rsidR="00220B78" w:rsidRPr="00BB46BD" w:rsidRDefault="00220B78" w:rsidP="00BC7024">
      <w:pPr>
        <w:widowControl w:val="0"/>
        <w:adjustRightInd w:val="0"/>
        <w:spacing w:before="120" w:after="120" w:line="240" w:lineRule="atLeast"/>
        <w:textAlignment w:val="baseline"/>
        <w:rPr>
          <w:lang w:eastAsia="zh-CN"/>
        </w:rPr>
      </w:pPr>
    </w:p>
    <w:p w14:paraId="4440AB6E" w14:textId="77777777" w:rsidR="00220B78" w:rsidRPr="00BB46BD" w:rsidRDefault="00220B78" w:rsidP="00BC7024">
      <w:pPr>
        <w:widowControl w:val="0"/>
        <w:adjustRightInd w:val="0"/>
        <w:spacing w:before="120" w:after="120" w:line="240" w:lineRule="atLeast"/>
        <w:textAlignment w:val="baseline"/>
        <w:rPr>
          <w:lang w:eastAsia="zh-CN"/>
        </w:rPr>
      </w:pPr>
    </w:p>
    <w:p w14:paraId="34EC3F2D" w14:textId="7E19F108" w:rsidR="00220B78" w:rsidRPr="00BB46BD" w:rsidRDefault="00220B78" w:rsidP="00BC7024">
      <w:pPr>
        <w:widowControl w:val="0"/>
        <w:adjustRightInd w:val="0"/>
        <w:spacing w:before="120" w:after="120" w:line="240" w:lineRule="atLeast"/>
        <w:textAlignment w:val="baseline"/>
        <w:rPr>
          <w:lang w:eastAsia="zh-CN"/>
        </w:rPr>
        <w:sectPr w:rsidR="00220B78" w:rsidRPr="00BB46B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086145A" w14:textId="77777777" w:rsidR="003B468A" w:rsidRPr="00BB46BD" w:rsidRDefault="003B468A" w:rsidP="00BC7024">
      <w:pPr>
        <w:ind w:right="880"/>
        <w:rPr>
          <w:lang w:val="en-CA" w:eastAsia="zh-CN"/>
        </w:rPr>
      </w:pPr>
    </w:p>
    <w:sectPr w:rsidR="003B468A" w:rsidRPr="00BB46BD">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0050E" w14:textId="77777777" w:rsidR="005A5375" w:rsidRDefault="005A5375">
      <w:r>
        <w:separator/>
      </w:r>
    </w:p>
  </w:endnote>
  <w:endnote w:type="continuationSeparator" w:id="0">
    <w:p w14:paraId="6EEE551E" w14:textId="77777777" w:rsidR="005A5375" w:rsidRDefault="005A5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ED6C" w14:textId="3FCE60EB" w:rsidR="0007166C" w:rsidRDefault="0007166C">
    <w:pPr>
      <w:jc w:val="center"/>
    </w:pPr>
    <w:r>
      <w:fldChar w:fldCharType="begin"/>
    </w:r>
    <w:r>
      <w:instrText xml:space="preserve"> PAGE </w:instrText>
    </w:r>
    <w:r>
      <w:fldChar w:fldCharType="separate"/>
    </w:r>
    <w:r w:rsidR="003B0F4F">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2FF58" w14:textId="16E5466A" w:rsidR="0007166C" w:rsidRDefault="0007166C">
    <w:pPr>
      <w:jc w:val="center"/>
    </w:pPr>
    <w:r>
      <w:fldChar w:fldCharType="begin"/>
    </w:r>
    <w:r>
      <w:instrText xml:space="preserve"> PAGE </w:instrText>
    </w:r>
    <w:r>
      <w:fldChar w:fldCharType="separate"/>
    </w:r>
    <w:r w:rsidR="003B0F4F">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95AF7" w14:textId="77777777" w:rsidR="0007166C" w:rsidRDefault="0007166C"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B36C22" w14:textId="77777777" w:rsidR="0007166C" w:rsidRPr="002472B2" w:rsidRDefault="0007166C"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D27C" w14:textId="09C8F2F7" w:rsidR="0007166C" w:rsidRDefault="0007166C">
    <w:pPr>
      <w:pStyle w:val="Footer"/>
      <w:jc w:val="center"/>
    </w:pPr>
  </w:p>
  <w:p w14:paraId="51929F69" w14:textId="77777777" w:rsidR="0007166C" w:rsidRDefault="0007166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DD250" w14:textId="77777777" w:rsidR="005A5375" w:rsidRDefault="005A5375">
      <w:r>
        <w:separator/>
      </w:r>
    </w:p>
  </w:footnote>
  <w:footnote w:type="continuationSeparator" w:id="0">
    <w:p w14:paraId="0824743C" w14:textId="77777777" w:rsidR="005A5375" w:rsidRDefault="005A5375">
      <w:r>
        <w:continuationSeparator/>
      </w:r>
    </w:p>
  </w:footnote>
  <w:footnote w:id="1">
    <w:p w14:paraId="4A201FC2" w14:textId="77777777" w:rsidR="0007166C" w:rsidRPr="00DD3D2C" w:rsidRDefault="0007166C" w:rsidP="005F7364">
      <w:pPr>
        <w:pStyle w:val="FootnoteText"/>
        <w:rPr>
          <w:lang w:val="en-US" w:eastAsia="zh-CN"/>
        </w:rPr>
      </w:pPr>
      <w:r>
        <w:rPr>
          <w:rStyle w:val="FootnoteReference"/>
        </w:rPr>
        <w:footnoteRef/>
      </w:r>
      <w:r>
        <w:rPr>
          <w:lang w:eastAsia="zh-CN"/>
        </w:rPr>
        <w:t xml:space="preserve"> </w:t>
      </w:r>
      <w:r w:rsidRPr="00DD3D2C">
        <w:rPr>
          <w:lang w:eastAsia="zh-CN"/>
        </w:rPr>
        <w:t>UNEP/OzL.Pro/ExCom/83/11</w:t>
      </w:r>
    </w:p>
  </w:footnote>
  <w:footnote w:id="2">
    <w:p w14:paraId="0D84B447" w14:textId="459A0FC8" w:rsidR="0007166C" w:rsidRDefault="0007166C" w:rsidP="00A06483">
      <w:pPr>
        <w:pStyle w:val="FootnoteText"/>
        <w:rPr>
          <w:lang w:eastAsia="zh-CN"/>
        </w:rPr>
      </w:pPr>
      <w:r w:rsidRPr="00581D8D">
        <w:rPr>
          <w:rStyle w:val="FootnoteReference"/>
        </w:rPr>
        <w:footnoteRef/>
      </w:r>
      <w:r>
        <w:rPr>
          <w:lang w:eastAsia="zh-CN"/>
        </w:rPr>
        <w:t xml:space="preserve"> </w:t>
      </w:r>
      <w:r w:rsidRPr="00E95670">
        <w:rPr>
          <w:rFonts w:ascii="SimSun" w:eastAsia="SimSun" w:hAnsi="SimSun" w:cs="SimSun" w:hint="eastAsia"/>
          <w:lang w:eastAsia="zh-CN"/>
        </w:rPr>
        <w:t>第</w:t>
      </w:r>
      <w:r>
        <w:rPr>
          <w:rFonts w:ascii="SimSun" w:eastAsia="SimSun" w:hAnsi="SimSun" w:cs="SimSun" w:hint="eastAsia"/>
          <w:lang w:eastAsia="zh-CN"/>
        </w:rPr>
        <w:t>七十四</w:t>
      </w:r>
      <w:r w:rsidRPr="00E95670">
        <w:rPr>
          <w:rFonts w:ascii="SimSun" w:eastAsia="SimSun" w:hAnsi="SimSun" w:cs="SimSun" w:hint="eastAsia"/>
          <w:lang w:eastAsia="zh-CN"/>
        </w:rPr>
        <w:t>次会议核准了</w:t>
      </w:r>
      <w:r>
        <w:rPr>
          <w:rFonts w:ascii="SimSun" w:eastAsia="SimSun" w:hAnsi="SimSun" w:cs="SimSun" w:hint="eastAsia"/>
          <w:lang w:eastAsia="zh-CN"/>
        </w:rPr>
        <w:t>氟氯烃淘汰管理计划</w:t>
      </w:r>
      <w:r w:rsidRPr="00E95670">
        <w:rPr>
          <w:rFonts w:ascii="SimSun" w:eastAsia="SimSun" w:hAnsi="SimSun" w:cs="SimSun" w:hint="eastAsia"/>
          <w:lang w:eastAsia="zh-CN"/>
        </w:rPr>
        <w:t>第一阶段的第四</w:t>
      </w:r>
      <w:r>
        <w:rPr>
          <w:rFonts w:ascii="SimSun" w:eastAsia="SimSun" w:hAnsi="SimSun" w:cs="SimSun" w:hint="eastAsia"/>
          <w:lang w:eastAsia="zh-CN"/>
        </w:rPr>
        <w:t>次、</w:t>
      </w:r>
      <w:r w:rsidRPr="00E95670">
        <w:rPr>
          <w:rFonts w:ascii="SimSun" w:eastAsia="SimSun" w:hAnsi="SimSun" w:cs="SimSun" w:hint="eastAsia"/>
          <w:lang w:eastAsia="zh-CN"/>
        </w:rPr>
        <w:t>也是最后一</w:t>
      </w:r>
      <w:r>
        <w:rPr>
          <w:rFonts w:ascii="SimSun" w:eastAsia="SimSun" w:hAnsi="SimSun" w:cs="SimSun" w:hint="eastAsia"/>
          <w:lang w:eastAsia="zh-CN"/>
        </w:rPr>
        <w:t>次付款</w:t>
      </w:r>
      <w:r w:rsidRPr="00E95670">
        <w:rPr>
          <w:rFonts w:ascii="SimSun" w:eastAsia="SimSun" w:hAnsi="SimSun" w:cs="SimSun" w:hint="eastAsia"/>
          <w:lang w:eastAsia="zh-CN"/>
        </w:rPr>
        <w:t>，总费用为</w:t>
      </w:r>
      <w:r w:rsidRPr="00E95670">
        <w:rPr>
          <w:lang w:eastAsia="zh-CN"/>
        </w:rPr>
        <w:t>885</w:t>
      </w:r>
      <w:r>
        <w:rPr>
          <w:rFonts w:ascii="SimSun" w:eastAsia="SimSun" w:hAnsi="SimSun" w:cs="SimSun" w:hint="eastAsia"/>
          <w:lang w:eastAsia="zh-CN"/>
        </w:rPr>
        <w:t>,</w:t>
      </w:r>
      <w:r w:rsidRPr="00E95670">
        <w:rPr>
          <w:lang w:eastAsia="zh-CN"/>
        </w:rPr>
        <w:t>977</w:t>
      </w:r>
      <w:r w:rsidRPr="00E95670">
        <w:rPr>
          <w:rFonts w:ascii="SimSun" w:eastAsia="SimSun" w:hAnsi="SimSun" w:cs="SimSun" w:hint="eastAsia"/>
          <w:lang w:eastAsia="zh-CN"/>
        </w:rPr>
        <w:t>美元，其中包括</w:t>
      </w:r>
      <w:r w:rsidRPr="00502B28">
        <w:rPr>
          <w:rFonts w:ascii="SimSun" w:eastAsia="SimSun" w:hAnsi="SimSun" w:cs="SimSun" w:hint="eastAsia"/>
          <w:lang w:eastAsia="zh-CN"/>
        </w:rPr>
        <w:t>批给</w:t>
      </w:r>
      <w:r>
        <w:rPr>
          <w:rFonts w:ascii="SimSun" w:eastAsia="SimSun" w:hAnsi="SimSun" w:cs="SimSun" w:hint="eastAsia"/>
          <w:lang w:eastAsia="zh-CN"/>
        </w:rPr>
        <w:t>开发计划署</w:t>
      </w:r>
      <w:r w:rsidRPr="00E95670">
        <w:rPr>
          <w:lang w:eastAsia="zh-CN"/>
        </w:rPr>
        <w:t>250</w:t>
      </w:r>
      <w:r>
        <w:rPr>
          <w:lang w:eastAsia="zh-CN"/>
        </w:rPr>
        <w:t>,</w:t>
      </w:r>
      <w:r w:rsidRPr="00E95670">
        <w:rPr>
          <w:lang w:eastAsia="zh-CN"/>
        </w:rPr>
        <w:t>430</w:t>
      </w:r>
      <w:r w:rsidRPr="00E95670">
        <w:rPr>
          <w:rFonts w:ascii="SimSun" w:eastAsia="SimSun" w:hAnsi="SimSun" w:cs="SimSun" w:hint="eastAsia"/>
          <w:lang w:eastAsia="zh-CN"/>
        </w:rPr>
        <w:t>美元</w:t>
      </w:r>
      <w:r>
        <w:rPr>
          <w:rFonts w:ascii="SimSun" w:eastAsia="SimSun" w:hAnsi="SimSun" w:cs="SimSun" w:hint="eastAsia"/>
          <w:lang w:eastAsia="zh-CN"/>
        </w:rPr>
        <w:t>，</w:t>
      </w:r>
      <w:r w:rsidRPr="00E95670">
        <w:rPr>
          <w:rFonts w:ascii="SimSun" w:eastAsia="SimSun" w:hAnsi="SimSun" w:cs="SimSun" w:hint="eastAsia"/>
          <w:lang w:eastAsia="zh-CN"/>
        </w:rPr>
        <w:t>加上机构支助费用</w:t>
      </w:r>
      <w:r w:rsidRPr="00E95670">
        <w:rPr>
          <w:lang w:eastAsia="zh-CN"/>
        </w:rPr>
        <w:t>18</w:t>
      </w:r>
      <w:r w:rsidRPr="00E95670">
        <w:rPr>
          <w:rFonts w:ascii="SimSun" w:eastAsia="SimSun" w:hAnsi="SimSun" w:cs="SimSun" w:hint="eastAsia"/>
          <w:lang w:eastAsia="zh-CN"/>
        </w:rPr>
        <w:t>，</w:t>
      </w:r>
      <w:r w:rsidRPr="00E95670">
        <w:rPr>
          <w:lang w:eastAsia="zh-CN"/>
        </w:rPr>
        <w:t>872</w:t>
      </w:r>
      <w:r w:rsidRPr="00E95670">
        <w:rPr>
          <w:rFonts w:ascii="SimSun" w:eastAsia="SimSun" w:hAnsi="SimSun" w:cs="SimSun" w:hint="eastAsia"/>
          <w:lang w:eastAsia="zh-CN"/>
        </w:rPr>
        <w:t>美元</w:t>
      </w:r>
      <w:r>
        <w:rPr>
          <w:rFonts w:ascii="SimSun" w:eastAsia="SimSun" w:hAnsi="SimSun" w:cs="SimSun" w:hint="eastAsia"/>
          <w:lang w:eastAsia="zh-CN"/>
        </w:rPr>
        <w:t>；</w:t>
      </w:r>
      <w:r w:rsidRPr="00502B28">
        <w:rPr>
          <w:rFonts w:ascii="SimSun" w:eastAsia="SimSun" w:hAnsi="SimSun" w:cs="SimSun" w:hint="eastAsia"/>
          <w:lang w:eastAsia="zh-CN"/>
        </w:rPr>
        <w:t>批给</w:t>
      </w:r>
      <w:r w:rsidRPr="00E95670">
        <w:rPr>
          <w:rFonts w:ascii="SimSun" w:eastAsia="SimSun" w:hAnsi="SimSun" w:cs="SimSun" w:hint="eastAsia"/>
          <w:lang w:eastAsia="zh-CN"/>
        </w:rPr>
        <w:t>工发组织</w:t>
      </w:r>
      <w:r w:rsidRPr="00E95670">
        <w:rPr>
          <w:lang w:eastAsia="zh-CN"/>
        </w:rPr>
        <w:t>274</w:t>
      </w:r>
      <w:r>
        <w:rPr>
          <w:lang w:eastAsia="zh-CN"/>
        </w:rPr>
        <w:t>,</w:t>
      </w:r>
      <w:r w:rsidRPr="00E95670">
        <w:rPr>
          <w:lang w:eastAsia="zh-CN"/>
        </w:rPr>
        <w:t>827</w:t>
      </w:r>
      <w:r w:rsidRPr="00E95670">
        <w:rPr>
          <w:rFonts w:ascii="SimSun" w:eastAsia="SimSun" w:hAnsi="SimSun" w:cs="SimSun" w:hint="eastAsia"/>
          <w:lang w:eastAsia="zh-CN"/>
        </w:rPr>
        <w:t>美元</w:t>
      </w:r>
      <w:r>
        <w:rPr>
          <w:rFonts w:ascii="SimSun" w:eastAsia="SimSun" w:hAnsi="SimSun" w:cs="SimSun" w:hint="eastAsia"/>
          <w:lang w:eastAsia="zh-CN"/>
        </w:rPr>
        <w:t>，</w:t>
      </w:r>
      <w:r w:rsidRPr="00E95670">
        <w:rPr>
          <w:rFonts w:ascii="SimSun" w:eastAsia="SimSun" w:hAnsi="SimSun" w:cs="SimSun" w:hint="eastAsia"/>
          <w:lang w:eastAsia="zh-CN"/>
        </w:rPr>
        <w:t>加上机构支助费用</w:t>
      </w:r>
      <w:r w:rsidRPr="00E95670">
        <w:rPr>
          <w:lang w:eastAsia="zh-CN"/>
        </w:rPr>
        <w:t>20</w:t>
      </w:r>
      <w:r>
        <w:rPr>
          <w:lang w:eastAsia="zh-CN"/>
        </w:rPr>
        <w:t>,</w:t>
      </w:r>
      <w:r w:rsidRPr="00E95670">
        <w:rPr>
          <w:lang w:eastAsia="zh-CN"/>
        </w:rPr>
        <w:t>612</w:t>
      </w:r>
      <w:r w:rsidRPr="00E95670">
        <w:rPr>
          <w:rFonts w:ascii="SimSun" w:eastAsia="SimSun" w:hAnsi="SimSun" w:cs="SimSun" w:hint="eastAsia"/>
          <w:lang w:eastAsia="zh-CN"/>
        </w:rPr>
        <w:t>美元</w:t>
      </w:r>
      <w:r>
        <w:rPr>
          <w:rFonts w:ascii="SimSun" w:eastAsia="SimSun" w:hAnsi="SimSun" w:cs="SimSun" w:hint="eastAsia"/>
          <w:lang w:eastAsia="zh-CN"/>
        </w:rPr>
        <w:t>；</w:t>
      </w:r>
      <w:r w:rsidRPr="00502B28">
        <w:rPr>
          <w:rFonts w:ascii="SimSun" w:eastAsia="SimSun" w:hAnsi="SimSun" w:cs="SimSun" w:hint="eastAsia"/>
          <w:lang w:eastAsia="zh-CN"/>
        </w:rPr>
        <w:t>批给</w:t>
      </w:r>
      <w:r w:rsidRPr="00E95670">
        <w:rPr>
          <w:rFonts w:ascii="SimSun" w:eastAsia="SimSun" w:hAnsi="SimSun" w:cs="SimSun" w:hint="eastAsia"/>
          <w:lang w:eastAsia="zh-CN"/>
        </w:rPr>
        <w:t>德国政府</w:t>
      </w:r>
      <w:r w:rsidRPr="00E95670">
        <w:rPr>
          <w:lang w:eastAsia="zh-CN"/>
        </w:rPr>
        <w:t>288</w:t>
      </w:r>
      <w:r>
        <w:rPr>
          <w:lang w:eastAsia="zh-CN"/>
        </w:rPr>
        <w:t>,</w:t>
      </w:r>
      <w:r w:rsidRPr="00E95670">
        <w:rPr>
          <w:lang w:eastAsia="zh-CN"/>
        </w:rPr>
        <w:t>582</w:t>
      </w:r>
      <w:r w:rsidRPr="00E95670">
        <w:rPr>
          <w:rFonts w:ascii="SimSun" w:eastAsia="SimSun" w:hAnsi="SimSun" w:cs="SimSun" w:hint="eastAsia"/>
          <w:lang w:eastAsia="zh-CN"/>
        </w:rPr>
        <w:t>美元</w:t>
      </w:r>
      <w:r>
        <w:rPr>
          <w:rFonts w:ascii="SimSun" w:eastAsia="SimSun" w:hAnsi="SimSun" w:cs="SimSun" w:hint="eastAsia"/>
          <w:lang w:eastAsia="zh-CN"/>
        </w:rPr>
        <w:t>，</w:t>
      </w:r>
      <w:r w:rsidRPr="00E95670">
        <w:rPr>
          <w:rFonts w:ascii="SimSun" w:eastAsia="SimSun" w:hAnsi="SimSun" w:cs="SimSun" w:hint="eastAsia"/>
          <w:lang w:eastAsia="zh-CN"/>
        </w:rPr>
        <w:t>加上机构支助费用</w:t>
      </w:r>
      <w:r w:rsidRPr="00E95670">
        <w:rPr>
          <w:lang w:eastAsia="zh-CN"/>
        </w:rPr>
        <w:t>32</w:t>
      </w:r>
      <w:r>
        <w:rPr>
          <w:lang w:eastAsia="zh-CN"/>
        </w:rPr>
        <w:t>,</w:t>
      </w:r>
      <w:r w:rsidRPr="00E95670">
        <w:rPr>
          <w:lang w:eastAsia="zh-CN"/>
        </w:rPr>
        <w:t>744</w:t>
      </w:r>
      <w:r w:rsidRPr="00E95670">
        <w:rPr>
          <w:rFonts w:ascii="SimSun" w:eastAsia="SimSun" w:hAnsi="SimSun" w:cs="SimSun" w:hint="eastAsia"/>
          <w:lang w:eastAsia="zh-CN"/>
        </w:rPr>
        <w:t>美元。</w:t>
      </w:r>
    </w:p>
    <w:p w14:paraId="03AC85F7" w14:textId="3B56BC8F" w:rsidR="0007166C" w:rsidRDefault="0007166C" w:rsidP="00125731">
      <w:pPr>
        <w:pStyle w:val="FootnoteText"/>
        <w:rPr>
          <w:lang w:eastAsia="zh-CN"/>
        </w:rPr>
      </w:pPr>
    </w:p>
  </w:footnote>
  <w:footnote w:id="3">
    <w:p w14:paraId="718BAFEC" w14:textId="076EF12B" w:rsidR="0007166C" w:rsidRPr="00701EFB" w:rsidRDefault="0007166C" w:rsidP="008B0E2B">
      <w:pPr>
        <w:pStyle w:val="FootnoteText"/>
        <w:rPr>
          <w:lang w:eastAsia="zh-CN"/>
        </w:rPr>
      </w:pPr>
      <w:r>
        <w:rPr>
          <w:rStyle w:val="FootnoteReference"/>
        </w:rPr>
        <w:footnoteRef/>
      </w:r>
      <w:r>
        <w:rPr>
          <w:lang w:eastAsia="zh-CN"/>
        </w:rPr>
        <w:t xml:space="preserve"> </w:t>
      </w:r>
      <w:r w:rsidRPr="003A3AF0">
        <w:rPr>
          <w:rFonts w:ascii="SimSun" w:eastAsia="SimSun" w:hAnsi="SimSun" w:hint="eastAsia"/>
          <w:lang w:eastAsia="zh-CN"/>
        </w:rPr>
        <w:t>伊朗伊斯兰共和国内阁2018年消耗臭氧层物质(</w:t>
      </w:r>
      <w:r>
        <w:rPr>
          <w:rFonts w:ascii="SimSun" w:hAnsi="SimSun" w:hint="eastAsia"/>
          <w:lang w:eastAsia="zh-CN"/>
        </w:rPr>
        <w:t>监</w:t>
      </w:r>
      <w:r w:rsidRPr="003A3AF0">
        <w:rPr>
          <w:rFonts w:ascii="SimSun" w:eastAsia="SimSun" w:hAnsi="SimSun" w:hint="eastAsia"/>
          <w:lang w:eastAsia="zh-CN"/>
        </w:rPr>
        <w:t>管和控制)修正</w:t>
      </w:r>
      <w:r>
        <w:rPr>
          <w:rFonts w:ascii="SimSun" w:hAnsi="SimSun" w:hint="eastAsia"/>
          <w:lang w:eastAsia="zh-CN"/>
        </w:rPr>
        <w:t>细</w:t>
      </w:r>
      <w:r w:rsidRPr="003A3AF0">
        <w:rPr>
          <w:rFonts w:ascii="SimSun" w:eastAsia="SimSun" w:hAnsi="SimSun" w:hint="eastAsia"/>
          <w:lang w:eastAsia="zh-CN"/>
        </w:rPr>
        <w:t>则/第168964号核准函第84分段。</w:t>
      </w:r>
    </w:p>
  </w:footnote>
  <w:footnote w:id="4">
    <w:p w14:paraId="7C61BF21" w14:textId="262E502B" w:rsidR="0007166C" w:rsidRDefault="0007166C" w:rsidP="00224538">
      <w:pPr>
        <w:pStyle w:val="FootnoteText"/>
        <w:rPr>
          <w:lang w:eastAsia="zh-CN"/>
        </w:rPr>
      </w:pPr>
      <w:r>
        <w:rPr>
          <w:rStyle w:val="FootnoteReference"/>
        </w:rPr>
        <w:footnoteRef/>
      </w:r>
      <w:r>
        <w:rPr>
          <w:lang w:eastAsia="zh-CN"/>
        </w:rPr>
        <w:t xml:space="preserve"> </w:t>
      </w:r>
      <w:r w:rsidRPr="00DB5DD0">
        <w:rPr>
          <w:rFonts w:ascii="SimSun" w:eastAsia="SimSun" w:hAnsi="SimSun" w:cs="SimSun" w:hint="eastAsia"/>
          <w:lang w:eastAsia="zh-CN"/>
        </w:rPr>
        <w:t>另一</w:t>
      </w:r>
      <w:r>
        <w:rPr>
          <w:rFonts w:ascii="SimSun" w:eastAsia="SimSun" w:hAnsi="SimSun" w:cs="SimSun" w:hint="eastAsia"/>
          <w:lang w:eastAsia="zh-CN"/>
        </w:rPr>
        <w:t>个</w:t>
      </w:r>
      <w:r w:rsidRPr="00DB5DD0">
        <w:rPr>
          <w:rFonts w:ascii="SimSun" w:eastAsia="SimSun" w:hAnsi="SimSun" w:cs="SimSun" w:hint="eastAsia"/>
          <w:lang w:eastAsia="zh-CN"/>
        </w:rPr>
        <w:t>消耗</w:t>
      </w:r>
      <w:r w:rsidRPr="00DB5DD0">
        <w:rPr>
          <w:rFonts w:hint="eastAsia"/>
          <w:lang w:eastAsia="zh-CN"/>
        </w:rPr>
        <w:t>2.9</w:t>
      </w:r>
      <w:r w:rsidRPr="00DB5DD0">
        <w:rPr>
          <w:lang w:eastAsia="zh-CN"/>
        </w:rPr>
        <w:t xml:space="preserve">  ODP </w:t>
      </w:r>
      <w:r w:rsidRPr="00DB5DD0">
        <w:rPr>
          <w:rFonts w:ascii="SimSun" w:eastAsia="SimSun" w:hAnsi="SimSun" w:cs="SimSun" w:hint="eastAsia"/>
          <w:lang w:eastAsia="zh-CN"/>
        </w:rPr>
        <w:t>吨一氟二氯乙烷的企业停止制造泡沫塑料。根据第</w:t>
      </w:r>
      <w:r w:rsidRPr="00DB5DD0">
        <w:rPr>
          <w:rFonts w:hint="eastAsia"/>
          <w:lang w:eastAsia="zh-CN"/>
        </w:rPr>
        <w:t>80/21</w:t>
      </w:r>
      <w:r w:rsidRPr="00DB5DD0">
        <w:rPr>
          <w:rFonts w:ascii="SimSun" w:eastAsia="SimSun" w:hAnsi="SimSun" w:cs="SimSun" w:hint="eastAsia"/>
          <w:lang w:eastAsia="zh-CN"/>
        </w:rPr>
        <w:t>号决定，相关供资将从氟氯烃淘汰管理计划第二阶段第二次付款中扣除。</w:t>
      </w:r>
    </w:p>
  </w:footnote>
  <w:footnote w:id="5">
    <w:p w14:paraId="04FAD2AB" w14:textId="6C5D66E7" w:rsidR="0007166C" w:rsidRPr="00B1629C" w:rsidRDefault="0007166C" w:rsidP="00C12023">
      <w:pPr>
        <w:pStyle w:val="FootnoteText"/>
        <w:rPr>
          <w:lang w:val="en-US" w:eastAsia="zh-CN"/>
        </w:rPr>
      </w:pPr>
      <w:r w:rsidRPr="00001970">
        <w:rPr>
          <w:rStyle w:val="FootnoteReference"/>
        </w:rPr>
        <w:footnoteRef/>
      </w:r>
      <w:r w:rsidRPr="00001970">
        <w:rPr>
          <w:lang w:eastAsia="zh-CN"/>
        </w:rPr>
        <w:t xml:space="preserve"> </w:t>
      </w:r>
      <w:bookmarkStart w:id="3" w:name="_Hlk26457724"/>
      <w:r>
        <w:rPr>
          <w:rFonts w:ascii="SimSun" w:eastAsia="SimSun" w:hAnsi="SimSun" w:cs="SimSun" w:hint="eastAsia"/>
          <w:lang w:eastAsia="zh-CN"/>
        </w:rPr>
        <w:t>第</w:t>
      </w:r>
      <w:r w:rsidRPr="00001970">
        <w:rPr>
          <w:lang w:eastAsia="zh-CN"/>
        </w:rPr>
        <w:t>80/21</w:t>
      </w:r>
      <w:r>
        <w:rPr>
          <w:rFonts w:ascii="SimSun" w:eastAsia="SimSun" w:hAnsi="SimSun" w:cs="SimSun" w:hint="eastAsia"/>
          <w:lang w:eastAsia="zh-CN"/>
        </w:rPr>
        <w:t>号决定。</w:t>
      </w:r>
      <w:bookmarkEnd w:id="3"/>
      <w:r w:rsidRPr="007469EB">
        <w:rPr>
          <w:rFonts w:ascii="SimSun" w:eastAsia="SimSun" w:hAnsi="SimSun" w:cs="SimSun" w:hint="eastAsia"/>
          <w:lang w:eastAsia="zh-CN"/>
        </w:rPr>
        <w:t>这一问题</w:t>
      </w:r>
      <w:r>
        <w:rPr>
          <w:rFonts w:ascii="SimSun" w:eastAsia="SimSun" w:hAnsi="SimSun" w:cs="SimSun" w:hint="eastAsia"/>
          <w:lang w:eastAsia="zh-CN"/>
        </w:rPr>
        <w:t>根据</w:t>
      </w:r>
      <w:r w:rsidRPr="007469EB">
        <w:rPr>
          <w:rFonts w:ascii="SimSun" w:eastAsia="SimSun" w:hAnsi="SimSun" w:cs="SimSun" w:hint="eastAsia"/>
          <w:lang w:eastAsia="zh-CN"/>
        </w:rPr>
        <w:t>本文件所载</w:t>
      </w:r>
      <w:r>
        <w:rPr>
          <w:rFonts w:ascii="SimSun" w:eastAsia="SimSun" w:hAnsi="SimSun" w:cs="SimSun" w:hint="eastAsia"/>
          <w:lang w:eastAsia="zh-CN"/>
        </w:rPr>
        <w:t>氟氯烃淘汰管理计划</w:t>
      </w:r>
      <w:r w:rsidRPr="007469EB">
        <w:rPr>
          <w:rFonts w:ascii="SimSun" w:eastAsia="SimSun" w:hAnsi="SimSun" w:cs="SimSun" w:hint="eastAsia"/>
          <w:lang w:eastAsia="zh-CN"/>
        </w:rPr>
        <w:t>第二阶段第二</w:t>
      </w:r>
      <w:r>
        <w:rPr>
          <w:rFonts w:ascii="SimSun" w:eastAsia="SimSun" w:hAnsi="SimSun" w:cs="SimSun" w:hint="eastAsia"/>
          <w:lang w:eastAsia="zh-CN"/>
        </w:rPr>
        <w:t>次付款申请得以</w:t>
      </w:r>
      <w:r w:rsidRPr="007469EB">
        <w:rPr>
          <w:rFonts w:ascii="SimSun" w:eastAsia="SimSun" w:hAnsi="SimSun" w:cs="SimSun" w:hint="eastAsia"/>
          <w:lang w:eastAsia="zh-CN"/>
        </w:rPr>
        <w:t>讨论。</w:t>
      </w:r>
    </w:p>
  </w:footnote>
  <w:footnote w:id="6">
    <w:p w14:paraId="28BF31AD" w14:textId="4AD4807A" w:rsidR="0007166C" w:rsidRPr="00635F85" w:rsidRDefault="0007166C" w:rsidP="00635F85">
      <w:pPr>
        <w:widowControl w:val="0"/>
        <w:tabs>
          <w:tab w:val="left" w:pos="720"/>
        </w:tabs>
        <w:adjustRightInd w:val="0"/>
        <w:spacing w:before="120" w:after="120" w:line="240" w:lineRule="atLeast"/>
        <w:textAlignment w:val="baseline"/>
        <w:rPr>
          <w:sz w:val="20"/>
          <w:szCs w:val="20"/>
          <w:lang w:eastAsia="zh-CN"/>
        </w:rPr>
      </w:pPr>
      <w:r w:rsidRPr="00FE3307">
        <w:rPr>
          <w:rStyle w:val="FootnoteReference"/>
        </w:rPr>
        <w:footnoteRef/>
      </w:r>
      <w:r w:rsidRPr="00F262B0">
        <w:rPr>
          <w:rFonts w:hint="eastAsia"/>
          <w:sz w:val="20"/>
          <w:szCs w:val="20"/>
          <w:lang w:eastAsia="zh-CN"/>
        </w:rPr>
        <w:t>根据伊朗伊斯兰共和国环境部</w:t>
      </w:r>
      <w:r w:rsidRPr="00F262B0">
        <w:rPr>
          <w:rFonts w:hint="eastAsia"/>
          <w:sz w:val="20"/>
          <w:szCs w:val="20"/>
          <w:lang w:eastAsia="zh-CN"/>
        </w:rPr>
        <w:t>2019</w:t>
      </w:r>
      <w:r w:rsidRPr="00F262B0">
        <w:rPr>
          <w:rFonts w:hint="eastAsia"/>
          <w:sz w:val="20"/>
          <w:szCs w:val="20"/>
          <w:lang w:eastAsia="zh-CN"/>
        </w:rPr>
        <w:t>年</w:t>
      </w:r>
      <w:r w:rsidRPr="00F262B0">
        <w:rPr>
          <w:rFonts w:hint="eastAsia"/>
          <w:sz w:val="20"/>
          <w:szCs w:val="20"/>
          <w:lang w:eastAsia="zh-CN"/>
        </w:rPr>
        <w:t>10</w:t>
      </w:r>
      <w:r w:rsidRPr="00F262B0">
        <w:rPr>
          <w:rFonts w:hint="eastAsia"/>
          <w:sz w:val="20"/>
          <w:szCs w:val="20"/>
          <w:lang w:eastAsia="zh-CN"/>
        </w:rPr>
        <w:t>月</w:t>
      </w:r>
      <w:r w:rsidRPr="00F262B0">
        <w:rPr>
          <w:rFonts w:hint="eastAsia"/>
          <w:sz w:val="20"/>
          <w:szCs w:val="20"/>
          <w:lang w:eastAsia="zh-CN"/>
        </w:rPr>
        <w:t>2</w:t>
      </w:r>
      <w:r w:rsidRPr="00F262B0">
        <w:rPr>
          <w:rFonts w:hint="eastAsia"/>
          <w:sz w:val="20"/>
          <w:szCs w:val="20"/>
          <w:lang w:eastAsia="zh-CN"/>
        </w:rPr>
        <w:t>日致开发计划署的信函</w:t>
      </w:r>
      <w:r>
        <w:rPr>
          <w:rFonts w:hint="eastAsia"/>
          <w:sz w:val="20"/>
          <w:szCs w:val="20"/>
          <w:lang w:eastAsia="zh-CN"/>
        </w:rPr>
        <w:t>。</w:t>
      </w:r>
    </w:p>
  </w:footnote>
  <w:footnote w:id="7">
    <w:p w14:paraId="22089E03" w14:textId="3334A07D" w:rsidR="0007166C" w:rsidRPr="00940981" w:rsidRDefault="0007166C" w:rsidP="006D152A">
      <w:pPr>
        <w:pStyle w:val="FootnoteText"/>
        <w:rPr>
          <w:lang w:eastAsia="zh-CN"/>
        </w:rPr>
      </w:pPr>
      <w:r>
        <w:rPr>
          <w:rStyle w:val="FootnoteReference"/>
        </w:rPr>
        <w:footnoteRef/>
      </w:r>
      <w:r>
        <w:rPr>
          <w:lang w:eastAsia="zh-CN"/>
        </w:rPr>
        <w:t xml:space="preserve"> </w:t>
      </w:r>
      <w:r w:rsidRPr="00BA1301">
        <w:rPr>
          <w:rFonts w:ascii="SimSun" w:eastAsia="SimSun" w:hAnsi="SimSun" w:cs="SimSun" w:hint="eastAsia"/>
          <w:lang w:eastAsia="zh-CN"/>
        </w:rPr>
        <w:t>在提交第二批供资</w:t>
      </w:r>
      <w:r>
        <w:rPr>
          <w:rFonts w:ascii="SimSun" w:eastAsia="SimSun" w:hAnsi="SimSun" w:cs="SimSun" w:hint="eastAsia"/>
          <w:lang w:eastAsia="zh-CN"/>
        </w:rPr>
        <w:t>付款申请</w:t>
      </w:r>
      <w:r w:rsidRPr="00BA1301">
        <w:rPr>
          <w:rFonts w:ascii="SimSun" w:eastAsia="SimSun" w:hAnsi="SimSun" w:cs="SimSun" w:hint="eastAsia"/>
          <w:lang w:eastAsia="zh-CN"/>
        </w:rPr>
        <w:t>时，列入一份报告，说明制冷和空调制造</w:t>
      </w:r>
      <w:r>
        <w:rPr>
          <w:rFonts w:ascii="SimSun" w:eastAsia="SimSun" w:hAnsi="SimSun" w:cs="SimSun" w:hint="eastAsia"/>
          <w:lang w:eastAsia="zh-CN"/>
        </w:rPr>
        <w:t>行业</w:t>
      </w:r>
      <w:r w:rsidRPr="00BA1301">
        <w:rPr>
          <w:rFonts w:ascii="SimSun" w:eastAsia="SimSun" w:hAnsi="SimSun" w:cs="SimSun" w:hint="eastAsia"/>
          <w:lang w:eastAsia="zh-CN"/>
        </w:rPr>
        <w:t>前</w:t>
      </w:r>
      <w:r w:rsidRPr="00BA1301">
        <w:rPr>
          <w:rFonts w:hint="eastAsia"/>
          <w:lang w:eastAsia="zh-CN"/>
        </w:rPr>
        <w:t>15</w:t>
      </w:r>
      <w:r>
        <w:rPr>
          <w:rFonts w:ascii="SimSun" w:eastAsia="SimSun" w:hAnsi="SimSun" w:cs="SimSun" w:hint="eastAsia"/>
          <w:lang w:eastAsia="zh-CN"/>
        </w:rPr>
        <w:t>个</w:t>
      </w:r>
      <w:r w:rsidRPr="00BA1301">
        <w:rPr>
          <w:rFonts w:ascii="SimSun" w:eastAsia="SimSun" w:hAnsi="SimSun" w:cs="SimSun" w:hint="eastAsia"/>
          <w:lang w:eastAsia="zh-CN"/>
        </w:rPr>
        <w:t>企业</w:t>
      </w:r>
      <w:r>
        <w:rPr>
          <w:rFonts w:ascii="SimSun" w:eastAsia="SimSun" w:hAnsi="SimSun" w:cs="SimSun" w:hint="eastAsia"/>
          <w:lang w:eastAsia="zh-CN"/>
        </w:rPr>
        <w:t>转用</w:t>
      </w:r>
      <w:r w:rsidRPr="00BA1301">
        <w:rPr>
          <w:rFonts w:ascii="SimSun" w:eastAsia="SimSun" w:hAnsi="SimSun" w:cs="SimSun" w:hint="eastAsia"/>
          <w:lang w:eastAsia="zh-CN"/>
        </w:rPr>
        <w:t>全球升温潜能值低</w:t>
      </w:r>
      <w:r>
        <w:rPr>
          <w:rFonts w:ascii="SimSun" w:eastAsia="SimSun" w:hAnsi="SimSun" w:cs="SimSun" w:hint="eastAsia"/>
          <w:lang w:eastAsia="zh-CN"/>
        </w:rPr>
        <w:t>的</w:t>
      </w:r>
      <w:r w:rsidRPr="00BA1301">
        <w:rPr>
          <w:rFonts w:ascii="SimSun" w:eastAsia="SimSun" w:hAnsi="SimSun" w:cs="SimSun" w:hint="eastAsia"/>
          <w:lang w:eastAsia="zh-CN"/>
        </w:rPr>
        <w:t>替代品的结果，强调吸取的经验教训和面临的挑战。</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DC7A" w14:textId="0EF5E0E4" w:rsidR="0007166C" w:rsidRDefault="0007166C">
    <w:r>
      <w:fldChar w:fldCharType="begin"/>
    </w:r>
    <w:r>
      <w:instrText xml:space="preserve"> DOCPROPERTY "Document number"  \* MERGEFORMAT </w:instrText>
    </w:r>
    <w:r>
      <w:fldChar w:fldCharType="separate"/>
    </w:r>
    <w:r>
      <w:t>UNEP/</w:t>
    </w:r>
    <w:proofErr w:type="spellStart"/>
    <w:r>
      <w:t>OzL.Pro</w:t>
    </w:r>
    <w:proofErr w:type="spellEnd"/>
    <w:r>
      <w:t>/ExCom/84/51</w:t>
    </w:r>
    <w:r>
      <w:fldChar w:fldCharType="end"/>
    </w:r>
  </w:p>
  <w:p w14:paraId="4FC0EE9D" w14:textId="77777777" w:rsidR="0007166C" w:rsidRDefault="0007166C"/>
  <w:p w14:paraId="378EE303" w14:textId="77777777" w:rsidR="0007166C" w:rsidRDefault="000716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509" w14:textId="3D29F0AF" w:rsidR="0007166C" w:rsidRDefault="00257BF5">
    <w:pPr>
      <w:jc w:val="right"/>
    </w:pPr>
    <w:r>
      <w:fldChar w:fldCharType="begin"/>
    </w:r>
    <w:r>
      <w:instrText xml:space="preserve"> DOCPROPERTY "Document number"  \* MERGEFORMAT </w:instrText>
    </w:r>
    <w:r>
      <w:fldChar w:fldCharType="separate"/>
    </w:r>
    <w:r w:rsidR="0007166C">
      <w:t>UNEP/</w:t>
    </w:r>
    <w:proofErr w:type="spellStart"/>
    <w:r w:rsidR="0007166C">
      <w:t>OzL.Pro</w:t>
    </w:r>
    <w:proofErr w:type="spellEnd"/>
    <w:r w:rsidR="0007166C">
      <w:t>/ExCom/84/51</w:t>
    </w:r>
    <w:r>
      <w:fldChar w:fldCharType="end"/>
    </w:r>
  </w:p>
  <w:p w14:paraId="34C12EE6" w14:textId="77777777" w:rsidR="0007166C" w:rsidRDefault="0007166C"/>
  <w:p w14:paraId="72310538" w14:textId="77777777" w:rsidR="0007166C" w:rsidRDefault="000716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5165" w14:textId="207783FE" w:rsidR="0007166C" w:rsidRDefault="0007166C">
    <w:pPr>
      <w:jc w:val="right"/>
    </w:pPr>
  </w:p>
  <w:p w14:paraId="07FE7C4B" w14:textId="77777777" w:rsidR="0007166C" w:rsidRDefault="000716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F8072E"/>
    <w:multiLevelType w:val="hybridMultilevel"/>
    <w:tmpl w:val="443AB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CF18C0"/>
    <w:multiLevelType w:val="hybridMultilevel"/>
    <w:tmpl w:val="DDACB706"/>
    <w:lvl w:ilvl="0" w:tplc="DA825C36">
      <w:start w:val="1"/>
      <w:numFmt w:val="japaneseCounting"/>
      <w:lvlText w:val="（%1）"/>
      <w:lvlJc w:val="left"/>
      <w:pPr>
        <w:ind w:left="2160" w:hanging="720"/>
      </w:pPr>
      <w:rPr>
        <w:rFonts w:ascii="Times New Roman" w:eastAsia="SimSun" w:hAnsi="Times New Roman" w:hint="default"/>
        <w:sz w:val="22"/>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A600168"/>
    <w:multiLevelType w:val="hybridMultilevel"/>
    <w:tmpl w:val="3D6A6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1"/>
  </w:num>
  <w:num w:numId="20">
    <w:abstractNumId w:val="14"/>
  </w:num>
  <w:num w:numId="21">
    <w:abstractNumId w:val="11"/>
  </w:num>
  <w:num w:numId="22">
    <w:abstractNumId w:val="20"/>
  </w:num>
  <w:num w:numId="23">
    <w:abstractNumId w:val="16"/>
  </w:num>
  <w:num w:numId="24">
    <w:abstractNumId w:val="11"/>
  </w:num>
  <w:num w:numId="25">
    <w:abstractNumId w:val="11"/>
  </w:num>
  <w:num w:numId="26">
    <w:abstractNumId w:val="11"/>
  </w:num>
  <w:num w:numId="27">
    <w:abstractNumId w:val="17"/>
  </w:num>
  <w:num w:numId="28">
    <w:abstractNumId w:val="12"/>
  </w:num>
  <w:num w:numId="2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EE"/>
    <w:rsid w:val="000106B1"/>
    <w:rsid w:val="00012C1E"/>
    <w:rsid w:val="00020BD6"/>
    <w:rsid w:val="00022C3D"/>
    <w:rsid w:val="000255FD"/>
    <w:rsid w:val="0004111D"/>
    <w:rsid w:val="000503E9"/>
    <w:rsid w:val="00052272"/>
    <w:rsid w:val="00052574"/>
    <w:rsid w:val="00061251"/>
    <w:rsid w:val="0007166C"/>
    <w:rsid w:val="00083124"/>
    <w:rsid w:val="000930FA"/>
    <w:rsid w:val="000A02C7"/>
    <w:rsid w:val="000B4F58"/>
    <w:rsid w:val="000C6E2A"/>
    <w:rsid w:val="000D7929"/>
    <w:rsid w:val="000E1F64"/>
    <w:rsid w:val="000F1BAC"/>
    <w:rsid w:val="000F37DF"/>
    <w:rsid w:val="00101B65"/>
    <w:rsid w:val="001035A7"/>
    <w:rsid w:val="00104157"/>
    <w:rsid w:val="001219BE"/>
    <w:rsid w:val="0012487E"/>
    <w:rsid w:val="00125731"/>
    <w:rsid w:val="00131CCC"/>
    <w:rsid w:val="00135325"/>
    <w:rsid w:val="00153924"/>
    <w:rsid w:val="001727EB"/>
    <w:rsid w:val="00174375"/>
    <w:rsid w:val="0017507B"/>
    <w:rsid w:val="0018603A"/>
    <w:rsid w:val="00194149"/>
    <w:rsid w:val="001A0D80"/>
    <w:rsid w:val="001A0EE6"/>
    <w:rsid w:val="001B0F1A"/>
    <w:rsid w:val="001B13D7"/>
    <w:rsid w:val="001B199A"/>
    <w:rsid w:val="001B301F"/>
    <w:rsid w:val="001B5876"/>
    <w:rsid w:val="001D26A3"/>
    <w:rsid w:val="001D5E8A"/>
    <w:rsid w:val="001F34B6"/>
    <w:rsid w:val="001F4E4F"/>
    <w:rsid w:val="001F57DF"/>
    <w:rsid w:val="001F5EFB"/>
    <w:rsid w:val="00216075"/>
    <w:rsid w:val="00220B78"/>
    <w:rsid w:val="00224538"/>
    <w:rsid w:val="00246708"/>
    <w:rsid w:val="002472B2"/>
    <w:rsid w:val="00253F6A"/>
    <w:rsid w:val="0025698A"/>
    <w:rsid w:val="00257BF5"/>
    <w:rsid w:val="00260ADE"/>
    <w:rsid w:val="00270BA8"/>
    <w:rsid w:val="00277CDE"/>
    <w:rsid w:val="00296843"/>
    <w:rsid w:val="00297426"/>
    <w:rsid w:val="002A4D3B"/>
    <w:rsid w:val="002B0BF0"/>
    <w:rsid w:val="002B264B"/>
    <w:rsid w:val="002C64E7"/>
    <w:rsid w:val="002C6771"/>
    <w:rsid w:val="002E2879"/>
    <w:rsid w:val="002E60C1"/>
    <w:rsid w:val="002E6A78"/>
    <w:rsid w:val="002E7616"/>
    <w:rsid w:val="002E7FCB"/>
    <w:rsid w:val="002F1F03"/>
    <w:rsid w:val="002F3066"/>
    <w:rsid w:val="00305DE0"/>
    <w:rsid w:val="00307684"/>
    <w:rsid w:val="0031238C"/>
    <w:rsid w:val="00314689"/>
    <w:rsid w:val="00316C8E"/>
    <w:rsid w:val="003244DF"/>
    <w:rsid w:val="0034455A"/>
    <w:rsid w:val="003533C3"/>
    <w:rsid w:val="00357FB9"/>
    <w:rsid w:val="00375DD8"/>
    <w:rsid w:val="0038099F"/>
    <w:rsid w:val="00381E8F"/>
    <w:rsid w:val="00382D07"/>
    <w:rsid w:val="00396BCB"/>
    <w:rsid w:val="003A41E4"/>
    <w:rsid w:val="003A7F78"/>
    <w:rsid w:val="003B0D5B"/>
    <w:rsid w:val="003B0F4F"/>
    <w:rsid w:val="003B468A"/>
    <w:rsid w:val="003C0A02"/>
    <w:rsid w:val="003D658C"/>
    <w:rsid w:val="003D76DD"/>
    <w:rsid w:val="003E1F79"/>
    <w:rsid w:val="003F158A"/>
    <w:rsid w:val="003F211D"/>
    <w:rsid w:val="003F44C1"/>
    <w:rsid w:val="00411532"/>
    <w:rsid w:val="004169D8"/>
    <w:rsid w:val="00420BC6"/>
    <w:rsid w:val="00440C82"/>
    <w:rsid w:val="004447C9"/>
    <w:rsid w:val="004460B4"/>
    <w:rsid w:val="004462AC"/>
    <w:rsid w:val="00452403"/>
    <w:rsid w:val="00462E73"/>
    <w:rsid w:val="004765A7"/>
    <w:rsid w:val="00476ADA"/>
    <w:rsid w:val="00480033"/>
    <w:rsid w:val="0048414C"/>
    <w:rsid w:val="00484ADA"/>
    <w:rsid w:val="00493CD0"/>
    <w:rsid w:val="004B488F"/>
    <w:rsid w:val="004C6B66"/>
    <w:rsid w:val="004D3B03"/>
    <w:rsid w:val="004E7F24"/>
    <w:rsid w:val="004F3102"/>
    <w:rsid w:val="00502349"/>
    <w:rsid w:val="00502B28"/>
    <w:rsid w:val="00531B64"/>
    <w:rsid w:val="00534D44"/>
    <w:rsid w:val="0054012D"/>
    <w:rsid w:val="005458BD"/>
    <w:rsid w:val="00563DF3"/>
    <w:rsid w:val="005719BC"/>
    <w:rsid w:val="00572734"/>
    <w:rsid w:val="00575EF6"/>
    <w:rsid w:val="0058040C"/>
    <w:rsid w:val="00590618"/>
    <w:rsid w:val="00592E97"/>
    <w:rsid w:val="00594B6E"/>
    <w:rsid w:val="005A12AF"/>
    <w:rsid w:val="005A146A"/>
    <w:rsid w:val="005A5375"/>
    <w:rsid w:val="005A63FA"/>
    <w:rsid w:val="005C233E"/>
    <w:rsid w:val="005C3E2F"/>
    <w:rsid w:val="005C3F0D"/>
    <w:rsid w:val="005C71C5"/>
    <w:rsid w:val="005C7720"/>
    <w:rsid w:val="005D6B1F"/>
    <w:rsid w:val="005F5619"/>
    <w:rsid w:val="005F7364"/>
    <w:rsid w:val="0061679E"/>
    <w:rsid w:val="00621CD2"/>
    <w:rsid w:val="00624E3B"/>
    <w:rsid w:val="00633840"/>
    <w:rsid w:val="00635F85"/>
    <w:rsid w:val="00636CBC"/>
    <w:rsid w:val="0064313C"/>
    <w:rsid w:val="00645C8B"/>
    <w:rsid w:val="0065078C"/>
    <w:rsid w:val="00657CB3"/>
    <w:rsid w:val="00660FF7"/>
    <w:rsid w:val="0066218A"/>
    <w:rsid w:val="006659DC"/>
    <w:rsid w:val="00665A8D"/>
    <w:rsid w:val="0066606C"/>
    <w:rsid w:val="00682803"/>
    <w:rsid w:val="006840DC"/>
    <w:rsid w:val="006A22BE"/>
    <w:rsid w:val="006B080D"/>
    <w:rsid w:val="006B7005"/>
    <w:rsid w:val="006B7072"/>
    <w:rsid w:val="006C07F0"/>
    <w:rsid w:val="006C58C8"/>
    <w:rsid w:val="006C6DDF"/>
    <w:rsid w:val="006C710F"/>
    <w:rsid w:val="006D152A"/>
    <w:rsid w:val="006D5C77"/>
    <w:rsid w:val="006E0F76"/>
    <w:rsid w:val="006E1DD7"/>
    <w:rsid w:val="006E6278"/>
    <w:rsid w:val="006E6A8A"/>
    <w:rsid w:val="006F2ECC"/>
    <w:rsid w:val="00704352"/>
    <w:rsid w:val="007053C1"/>
    <w:rsid w:val="00713F06"/>
    <w:rsid w:val="00716BC5"/>
    <w:rsid w:val="007225DA"/>
    <w:rsid w:val="007349DB"/>
    <w:rsid w:val="00744B16"/>
    <w:rsid w:val="007458A0"/>
    <w:rsid w:val="007550F8"/>
    <w:rsid w:val="007739F8"/>
    <w:rsid w:val="00783BE5"/>
    <w:rsid w:val="0079469B"/>
    <w:rsid w:val="007963A2"/>
    <w:rsid w:val="007A375F"/>
    <w:rsid w:val="007A5F8B"/>
    <w:rsid w:val="007B1DC5"/>
    <w:rsid w:val="007C0581"/>
    <w:rsid w:val="007D022D"/>
    <w:rsid w:val="007D34EB"/>
    <w:rsid w:val="007D4E98"/>
    <w:rsid w:val="007E44FD"/>
    <w:rsid w:val="007E477E"/>
    <w:rsid w:val="007F27C7"/>
    <w:rsid w:val="008028A9"/>
    <w:rsid w:val="00803127"/>
    <w:rsid w:val="00803E27"/>
    <w:rsid w:val="00810895"/>
    <w:rsid w:val="00813DD5"/>
    <w:rsid w:val="00813E8F"/>
    <w:rsid w:val="0081678B"/>
    <w:rsid w:val="00834950"/>
    <w:rsid w:val="0084540A"/>
    <w:rsid w:val="00851949"/>
    <w:rsid w:val="00856E3D"/>
    <w:rsid w:val="0086048E"/>
    <w:rsid w:val="00871AFE"/>
    <w:rsid w:val="00876CB2"/>
    <w:rsid w:val="00886CEE"/>
    <w:rsid w:val="00886F8D"/>
    <w:rsid w:val="00890DD7"/>
    <w:rsid w:val="00897D27"/>
    <w:rsid w:val="008A2DA2"/>
    <w:rsid w:val="008B0E2B"/>
    <w:rsid w:val="008D4E27"/>
    <w:rsid w:val="008D7371"/>
    <w:rsid w:val="008F0159"/>
    <w:rsid w:val="008F0F93"/>
    <w:rsid w:val="009129A5"/>
    <w:rsid w:val="00914D05"/>
    <w:rsid w:val="009169DC"/>
    <w:rsid w:val="009236BB"/>
    <w:rsid w:val="00940F52"/>
    <w:rsid w:val="009458B3"/>
    <w:rsid w:val="00946F2C"/>
    <w:rsid w:val="009507C5"/>
    <w:rsid w:val="00966DB2"/>
    <w:rsid w:val="00972690"/>
    <w:rsid w:val="009730BF"/>
    <w:rsid w:val="00984081"/>
    <w:rsid w:val="009901F9"/>
    <w:rsid w:val="00992A46"/>
    <w:rsid w:val="0099797B"/>
    <w:rsid w:val="009A4AC1"/>
    <w:rsid w:val="009B5DF6"/>
    <w:rsid w:val="009D0F39"/>
    <w:rsid w:val="009D5800"/>
    <w:rsid w:val="009D7391"/>
    <w:rsid w:val="009E3AF5"/>
    <w:rsid w:val="009E3E50"/>
    <w:rsid w:val="009F53F7"/>
    <w:rsid w:val="00A04862"/>
    <w:rsid w:val="00A06483"/>
    <w:rsid w:val="00A118BF"/>
    <w:rsid w:val="00A11CBE"/>
    <w:rsid w:val="00A20167"/>
    <w:rsid w:val="00A20E01"/>
    <w:rsid w:val="00A23870"/>
    <w:rsid w:val="00A32D40"/>
    <w:rsid w:val="00A336BC"/>
    <w:rsid w:val="00A35EFD"/>
    <w:rsid w:val="00A36AC6"/>
    <w:rsid w:val="00A53841"/>
    <w:rsid w:val="00A57B77"/>
    <w:rsid w:val="00A64ED4"/>
    <w:rsid w:val="00A65453"/>
    <w:rsid w:val="00A76E4E"/>
    <w:rsid w:val="00A8067B"/>
    <w:rsid w:val="00A80B4B"/>
    <w:rsid w:val="00AA6BE2"/>
    <w:rsid w:val="00AB0F97"/>
    <w:rsid w:val="00AB4051"/>
    <w:rsid w:val="00AB4F78"/>
    <w:rsid w:val="00AD1FE7"/>
    <w:rsid w:val="00AD4325"/>
    <w:rsid w:val="00AD6EE4"/>
    <w:rsid w:val="00AE7FD4"/>
    <w:rsid w:val="00AF3A31"/>
    <w:rsid w:val="00B055F8"/>
    <w:rsid w:val="00B12FB2"/>
    <w:rsid w:val="00B33E82"/>
    <w:rsid w:val="00B41CF3"/>
    <w:rsid w:val="00B42A3E"/>
    <w:rsid w:val="00B4387C"/>
    <w:rsid w:val="00B4464D"/>
    <w:rsid w:val="00B46D26"/>
    <w:rsid w:val="00B73F97"/>
    <w:rsid w:val="00B82E51"/>
    <w:rsid w:val="00B83637"/>
    <w:rsid w:val="00B935AD"/>
    <w:rsid w:val="00BA3D74"/>
    <w:rsid w:val="00BA7865"/>
    <w:rsid w:val="00BB46BD"/>
    <w:rsid w:val="00BC7024"/>
    <w:rsid w:val="00BD71F5"/>
    <w:rsid w:val="00BE5935"/>
    <w:rsid w:val="00BF1998"/>
    <w:rsid w:val="00BF21B5"/>
    <w:rsid w:val="00BF2504"/>
    <w:rsid w:val="00C00088"/>
    <w:rsid w:val="00C12023"/>
    <w:rsid w:val="00C235AD"/>
    <w:rsid w:val="00C2665D"/>
    <w:rsid w:val="00C47021"/>
    <w:rsid w:val="00C4722B"/>
    <w:rsid w:val="00C57964"/>
    <w:rsid w:val="00C66A5A"/>
    <w:rsid w:val="00C7011B"/>
    <w:rsid w:val="00C91FFF"/>
    <w:rsid w:val="00C9258D"/>
    <w:rsid w:val="00C927FC"/>
    <w:rsid w:val="00CA1997"/>
    <w:rsid w:val="00CB0A8A"/>
    <w:rsid w:val="00CB69CA"/>
    <w:rsid w:val="00CC3BB0"/>
    <w:rsid w:val="00CE0EDA"/>
    <w:rsid w:val="00CF16BE"/>
    <w:rsid w:val="00CF5F1D"/>
    <w:rsid w:val="00D06608"/>
    <w:rsid w:val="00D2077F"/>
    <w:rsid w:val="00D22312"/>
    <w:rsid w:val="00D24EC3"/>
    <w:rsid w:val="00D31131"/>
    <w:rsid w:val="00D31808"/>
    <w:rsid w:val="00D35804"/>
    <w:rsid w:val="00D35E97"/>
    <w:rsid w:val="00D36154"/>
    <w:rsid w:val="00D42D8E"/>
    <w:rsid w:val="00D4423B"/>
    <w:rsid w:val="00D478CD"/>
    <w:rsid w:val="00D63E7A"/>
    <w:rsid w:val="00D72235"/>
    <w:rsid w:val="00D72F94"/>
    <w:rsid w:val="00D8317D"/>
    <w:rsid w:val="00D9018A"/>
    <w:rsid w:val="00DA0066"/>
    <w:rsid w:val="00DA119D"/>
    <w:rsid w:val="00DA4851"/>
    <w:rsid w:val="00DB1A89"/>
    <w:rsid w:val="00DB385B"/>
    <w:rsid w:val="00DB4491"/>
    <w:rsid w:val="00DB56A5"/>
    <w:rsid w:val="00DC4692"/>
    <w:rsid w:val="00DC550E"/>
    <w:rsid w:val="00DC6C07"/>
    <w:rsid w:val="00DD1E30"/>
    <w:rsid w:val="00DD56F7"/>
    <w:rsid w:val="00DE56E4"/>
    <w:rsid w:val="00DF5247"/>
    <w:rsid w:val="00DF7E41"/>
    <w:rsid w:val="00E01AC6"/>
    <w:rsid w:val="00E07968"/>
    <w:rsid w:val="00E1470C"/>
    <w:rsid w:val="00E26A93"/>
    <w:rsid w:val="00E27521"/>
    <w:rsid w:val="00E30FCA"/>
    <w:rsid w:val="00E63D79"/>
    <w:rsid w:val="00E77758"/>
    <w:rsid w:val="00E93C32"/>
    <w:rsid w:val="00EB543B"/>
    <w:rsid w:val="00EB5668"/>
    <w:rsid w:val="00EB6926"/>
    <w:rsid w:val="00EC1CEA"/>
    <w:rsid w:val="00EC50BD"/>
    <w:rsid w:val="00ED1951"/>
    <w:rsid w:val="00ED26E3"/>
    <w:rsid w:val="00ED3DC1"/>
    <w:rsid w:val="00ED3FFE"/>
    <w:rsid w:val="00EE3CE9"/>
    <w:rsid w:val="00EE4257"/>
    <w:rsid w:val="00EE5013"/>
    <w:rsid w:val="00EE54BD"/>
    <w:rsid w:val="00EF63C7"/>
    <w:rsid w:val="00F108FD"/>
    <w:rsid w:val="00F13609"/>
    <w:rsid w:val="00F34123"/>
    <w:rsid w:val="00F45076"/>
    <w:rsid w:val="00F45582"/>
    <w:rsid w:val="00F4590C"/>
    <w:rsid w:val="00F53A23"/>
    <w:rsid w:val="00F87E17"/>
    <w:rsid w:val="00F96D3A"/>
    <w:rsid w:val="00FA4812"/>
    <w:rsid w:val="00FA682A"/>
    <w:rsid w:val="00FB0E6F"/>
    <w:rsid w:val="00FB175C"/>
    <w:rsid w:val="00FD466B"/>
    <w:rsid w:val="00FD592E"/>
    <w:rsid w:val="00FF40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29711"/>
  <w15:docId w15:val="{C154DDEF-E4EA-4D85-95FF-D112D9AC1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3615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5F7364"/>
    <w:rPr>
      <w:rFonts w:eastAsia="Times New Roman"/>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5F7364"/>
    <w:rPr>
      <w:rFonts w:eastAsia="Times New Roman"/>
      <w:lang w:val="en-GB"/>
    </w:rPr>
  </w:style>
  <w:style w:type="character" w:styleId="FootnoteReference">
    <w:name w:val="footnote reference"/>
    <w:aliases w:val="Footnote text"/>
    <w:basedOn w:val="DefaultParagraphFont"/>
    <w:uiPriority w:val="99"/>
    <w:unhideWhenUsed/>
    <w:rsid w:val="005F7364"/>
    <w:rPr>
      <w:vertAlign w:val="superscript"/>
    </w:rPr>
  </w:style>
  <w:style w:type="character" w:customStyle="1" w:styleId="tran">
    <w:name w:val="tran"/>
    <w:basedOn w:val="DefaultParagraphFont"/>
    <w:rsid w:val="009E3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xian%20L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UNEP/OzL.Pro/ExCom/84/51</Document_x0020_Number>
  </documentManagement>
</p:properties>
</file>

<file path=customXml/itemProps1.xml><?xml version="1.0" encoding="utf-8"?>
<ds:datastoreItem xmlns:ds="http://schemas.openxmlformats.org/officeDocument/2006/customXml" ds:itemID="{1D5C40F6-CAA6-4E3D-B0C9-7607365AAD8F}"/>
</file>

<file path=customXml/itemProps2.xml><?xml version="1.0" encoding="utf-8"?>
<ds:datastoreItem xmlns:ds="http://schemas.openxmlformats.org/officeDocument/2006/customXml" ds:itemID="{B0FE13BD-D9F5-455A-A00D-BCC8F75B6F70}"/>
</file>

<file path=customXml/itemProps3.xml><?xml version="1.0" encoding="utf-8"?>
<ds:datastoreItem xmlns:ds="http://schemas.openxmlformats.org/officeDocument/2006/customXml" ds:itemID="{D8ED11B4-1856-4659-B51F-D3FEFEA69420}"/>
</file>

<file path=customXml/itemProps4.xml><?xml version="1.0" encoding="utf-8"?>
<ds:datastoreItem xmlns:ds="http://schemas.openxmlformats.org/officeDocument/2006/customXml" ds:itemID="{A478DF57-EF4A-4B33-9054-3D2E75A99AB1}"/>
</file>

<file path=docProps/app.xml><?xml version="1.0" encoding="utf-8"?>
<Properties xmlns="http://schemas.openxmlformats.org/officeDocument/2006/extended-properties" xmlns:vt="http://schemas.openxmlformats.org/officeDocument/2006/docPropsVTypes">
  <Template>C84-template (1)</Template>
  <TotalTime>31</TotalTime>
  <Pages>19</Pages>
  <Words>13623</Words>
  <Characters>3925</Characters>
  <Application>Microsoft Office Word</Application>
  <DocSecurity>0</DocSecurity>
  <Lines>32</Lines>
  <Paragraphs>35</Paragraphs>
  <ScaleCrop>false</ScaleCrop>
  <HeadingPairs>
    <vt:vector size="2" baseType="variant">
      <vt:variant>
        <vt:lpstr>Title</vt:lpstr>
      </vt:variant>
      <vt:variant>
        <vt:i4>1</vt:i4>
      </vt:variant>
    </vt:vector>
  </HeadingPairs>
  <TitlesOfParts>
    <vt:vector size="1" baseType="lpstr">
      <vt:lpstr>项目提案：伊朗（伊斯兰共和国）</vt:lpstr>
    </vt:vector>
  </TitlesOfParts>
  <Company>UNMFS</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项目提案：伊朗（伊斯兰共和国）</dc:title>
  <dc:subject>84th</dc:subject>
  <dc:creator>Shuxian LI</dc:creator>
  <cp:lastModifiedBy>HBE</cp:lastModifiedBy>
  <cp:revision>12</cp:revision>
  <cp:lastPrinted>2001-05-26T16:40:00Z</cp:lastPrinted>
  <dcterms:created xsi:type="dcterms:W3CDTF">2019-12-11T15:41:00Z</dcterms:created>
  <dcterms:modified xsi:type="dcterms:W3CDTF">2019-12-11T20:08:00Z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UNEP/OzL.Pro/ExCom/84/51</vt:lpwstr>
  </property>
  <property fmtid="{D5CDD505-2E9C-101B-9397-08002B2CF9AE}" pid="3" name="Revision date">
    <vt:lpwstr>12/1/2019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