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EA656B" w14:paraId="7C499A39" w14:textId="77777777" w:rsidTr="002F008E">
        <w:trPr>
          <w:trHeight w:val="720"/>
        </w:trPr>
        <w:tc>
          <w:tcPr>
            <w:tcW w:w="5387" w:type="dxa"/>
            <w:gridSpan w:val="2"/>
            <w:tcBorders>
              <w:bottom w:val="single" w:sz="18" w:space="0" w:color="auto"/>
            </w:tcBorders>
          </w:tcPr>
          <w:p w14:paraId="79F1DE1E" w14:textId="77777777" w:rsidR="005C49AC" w:rsidRPr="00EA656B"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EA656B">
              <w:rPr>
                <w:rFonts w:ascii="Univers" w:hAnsi="Univers"/>
                <w:b/>
                <w:sz w:val="28"/>
                <w:szCs w:val="28"/>
              </w:rPr>
              <w:t>UNITED</w:t>
            </w:r>
            <w:r w:rsidRPr="00EA656B">
              <w:rPr>
                <w:rFonts w:ascii="Univers" w:hAnsi="Univers"/>
                <w:b/>
                <w:sz w:val="28"/>
                <w:szCs w:val="28"/>
              </w:rPr>
              <w:br/>
              <w:t>NATIONS</w:t>
            </w:r>
          </w:p>
        </w:tc>
        <w:tc>
          <w:tcPr>
            <w:tcW w:w="4545" w:type="dxa"/>
            <w:tcBorders>
              <w:bottom w:val="single" w:sz="18" w:space="0" w:color="auto"/>
            </w:tcBorders>
          </w:tcPr>
          <w:p w14:paraId="4EE32D31" w14:textId="77777777" w:rsidR="005C49AC" w:rsidRPr="00EA656B" w:rsidRDefault="005C49AC" w:rsidP="00AF7082">
            <w:pPr>
              <w:jc w:val="right"/>
              <w:rPr>
                <w:sz w:val="52"/>
                <w:szCs w:val="52"/>
              </w:rPr>
            </w:pPr>
            <w:r w:rsidRPr="00EA656B">
              <w:rPr>
                <w:rFonts w:ascii="Univers Bold" w:hAnsi="Univers Bold"/>
                <w:b/>
                <w:sz w:val="72"/>
              </w:rPr>
              <w:t>EP</w:t>
            </w:r>
          </w:p>
        </w:tc>
      </w:tr>
      <w:tr w:rsidR="005C49AC" w:rsidRPr="00EA656B" w14:paraId="5FF161EA"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EAE6C5A" w14:textId="77777777" w:rsidR="005C49AC" w:rsidRPr="00EA656B" w:rsidRDefault="005C49AC" w:rsidP="002554E4">
            <w:pPr>
              <w:spacing w:before="120"/>
              <w:ind w:left="-9"/>
            </w:pPr>
            <w:r w:rsidRPr="0096068B">
              <w:rPr>
                <w:noProof/>
                <w:lang w:eastAsia="zh-CN"/>
              </w:rPr>
              <mc:AlternateContent>
                <mc:Choice Requires="wpg">
                  <w:drawing>
                    <wp:inline distT="0" distB="0" distL="0" distR="0" wp14:anchorId="03CC6A7F" wp14:editId="541E3A04">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A7897FB"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47F850B" w14:textId="77777777" w:rsidR="005C49AC" w:rsidRPr="00EA656B"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EA656B">
              <w:rPr>
                <w:rFonts w:ascii="Univers" w:hAnsi="Univers"/>
                <w:b/>
                <w:sz w:val="32"/>
                <w:szCs w:val="32"/>
              </w:rPr>
              <w:t>United Nations</w:t>
            </w:r>
          </w:p>
          <w:p w14:paraId="5B1FFAB8" w14:textId="77777777" w:rsidR="005C49AC" w:rsidRPr="00EA656B"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EA656B">
              <w:rPr>
                <w:rFonts w:ascii="Univers" w:hAnsi="Univers"/>
                <w:b/>
                <w:sz w:val="32"/>
                <w:szCs w:val="32"/>
              </w:rPr>
              <w:t>Environment</w:t>
            </w:r>
          </w:p>
          <w:p w14:paraId="74E24B45" w14:textId="77777777" w:rsidR="005C49AC" w:rsidRPr="00EA656B"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EA656B">
              <w:rPr>
                <w:rFonts w:ascii="Univers" w:hAnsi="Univers"/>
                <w:b/>
                <w:sz w:val="32"/>
                <w:szCs w:val="32"/>
              </w:rPr>
              <w:t>Programme</w:t>
            </w:r>
          </w:p>
        </w:tc>
        <w:tc>
          <w:tcPr>
            <w:tcW w:w="4545" w:type="dxa"/>
            <w:tcBorders>
              <w:top w:val="nil"/>
              <w:left w:val="nil"/>
              <w:bottom w:val="single" w:sz="36" w:space="0" w:color="auto"/>
              <w:right w:val="nil"/>
            </w:tcBorders>
          </w:tcPr>
          <w:p w14:paraId="286E7B85" w14:textId="77777777" w:rsidR="005C49AC" w:rsidRPr="00EA656B" w:rsidRDefault="005C49AC" w:rsidP="00AF7082">
            <w:r w:rsidRPr="00EA656B">
              <w:t>Distr.</w:t>
            </w:r>
          </w:p>
          <w:p w14:paraId="3185750F" w14:textId="77777777" w:rsidR="005C49AC" w:rsidRPr="00EA656B" w:rsidRDefault="005C49AC" w:rsidP="00AF7082">
            <w:r w:rsidRPr="00EA656B">
              <w:t>GENERAL</w:t>
            </w:r>
          </w:p>
          <w:p w14:paraId="67E88ED2" w14:textId="77777777" w:rsidR="005C49AC" w:rsidRPr="00EA656B" w:rsidRDefault="005C49AC" w:rsidP="00AF7082"/>
          <w:p w14:paraId="5FBC0E57" w14:textId="77777777" w:rsidR="005C49AC" w:rsidRPr="00EA656B" w:rsidRDefault="005C49AC" w:rsidP="00AF7082"/>
          <w:p w14:paraId="4C7F09B4" w14:textId="1DC5F22E" w:rsidR="005C49AC" w:rsidRPr="00EA656B" w:rsidRDefault="009A3157" w:rsidP="00AF7082">
            <w:fldSimple w:instr=" DOCPROPERTY &quot;Document number&quot;  \* MERGEFORMAT ">
              <w:r>
                <w:t>UNEP/OzL.Pro/ExCom/96/49</w:t>
              </w:r>
            </w:fldSimple>
          </w:p>
          <w:p w14:paraId="40A42006" w14:textId="6D52DDB8" w:rsidR="005C49AC" w:rsidRPr="00EA656B" w:rsidRDefault="005C49AC" w:rsidP="00AF7082">
            <w:r w:rsidRPr="00EA656B">
              <w:fldChar w:fldCharType="begin"/>
            </w:r>
            <w:r w:rsidRPr="00EA656B">
              <w:instrText xml:space="preserve"> DOCPROPERTY "Revision date" \@ "d MMMM YYYY"  \* MERGEFORMAT </w:instrText>
            </w:r>
            <w:r w:rsidRPr="00EA656B">
              <w:fldChar w:fldCharType="separate"/>
            </w:r>
            <w:r w:rsidR="005D2C68">
              <w:t>24 April 2025</w:t>
            </w:r>
            <w:r w:rsidRPr="00EA656B">
              <w:fldChar w:fldCharType="end"/>
            </w:r>
          </w:p>
          <w:p w14:paraId="736D53A7" w14:textId="77777777" w:rsidR="005C49AC" w:rsidRPr="00EA656B" w:rsidRDefault="005C49AC" w:rsidP="00AF7082">
            <w:pPr>
              <w:rPr>
                <w:caps/>
              </w:rPr>
            </w:pPr>
          </w:p>
          <w:p w14:paraId="442F26D4" w14:textId="77777777" w:rsidR="005C49AC" w:rsidRPr="00EA656B" w:rsidRDefault="005C49AC" w:rsidP="00AF7082">
            <w:r w:rsidRPr="00EA656B">
              <w:t>ORIGINAL: ENGLISH</w:t>
            </w:r>
          </w:p>
        </w:tc>
      </w:tr>
    </w:tbl>
    <w:p w14:paraId="4A46321D" w14:textId="77777777" w:rsidR="005C49AC" w:rsidRPr="00EA656B" w:rsidRDefault="005C49AC" w:rsidP="005C49AC">
      <w:pPr>
        <w:jc w:val="left"/>
      </w:pPr>
      <w:r w:rsidRPr="00EA656B">
        <w:t>EXECUTIVE COMMITTEE OF</w:t>
      </w:r>
      <w:r w:rsidRPr="00EA656B">
        <w:br/>
        <w:t xml:space="preserve">  THE MULTILATERAL FUND FOR THE</w:t>
      </w:r>
      <w:r w:rsidRPr="00EA656B">
        <w:br/>
        <w:t xml:space="preserve">  IMPLEMENTATION OF THE MONTREAL PROTOCOL</w:t>
      </w:r>
      <w:r w:rsidRPr="00EA656B">
        <w:br/>
        <w:t>Ninety-</w:t>
      </w:r>
      <w:r w:rsidR="00E95A01" w:rsidRPr="00EA656B">
        <w:t>six</w:t>
      </w:r>
      <w:r w:rsidRPr="00EA656B">
        <w:t>th Meeting</w:t>
      </w:r>
    </w:p>
    <w:p w14:paraId="01FD4FCA" w14:textId="04C6713A" w:rsidR="005C49AC" w:rsidRPr="00EA656B" w:rsidRDefault="005C49AC" w:rsidP="005C49AC">
      <w:pPr>
        <w:jc w:val="left"/>
      </w:pPr>
      <w:r w:rsidRPr="00EA656B">
        <w:t xml:space="preserve">Montreal, </w:t>
      </w:r>
      <w:r w:rsidR="00F13B13" w:rsidRPr="00EA656B">
        <w:t>26</w:t>
      </w:r>
      <w:r w:rsidR="0001731A">
        <w:t>-</w:t>
      </w:r>
      <w:r w:rsidR="00F13B13" w:rsidRPr="00EA656B">
        <w:t>30</w:t>
      </w:r>
      <w:r w:rsidRPr="00EA656B">
        <w:t xml:space="preserve"> </w:t>
      </w:r>
      <w:r w:rsidR="00F13B13" w:rsidRPr="00EA656B">
        <w:t xml:space="preserve">May </w:t>
      </w:r>
      <w:r w:rsidRPr="00EA656B">
        <w:t>202</w:t>
      </w:r>
      <w:r w:rsidR="00F13B13" w:rsidRPr="00EA656B">
        <w:t>5</w:t>
      </w:r>
    </w:p>
    <w:p w14:paraId="6DEAB645" w14:textId="75E8350B" w:rsidR="005C49AC" w:rsidRPr="00EA656B" w:rsidRDefault="005C49AC" w:rsidP="005C49AC">
      <w:pPr>
        <w:jc w:val="left"/>
      </w:pPr>
      <w:r w:rsidRPr="00EA656B">
        <w:t xml:space="preserve">Item </w:t>
      </w:r>
      <w:r w:rsidR="001C6EB1" w:rsidRPr="00EA656B">
        <w:t>9(d)</w:t>
      </w:r>
      <w:r w:rsidRPr="00EA656B">
        <w:t xml:space="preserve"> of the provisional agenda</w:t>
      </w:r>
      <w:r w:rsidRPr="00EA656B">
        <w:rPr>
          <w:rStyle w:val="FootnoteReference"/>
        </w:rPr>
        <w:footnoteReference w:id="2"/>
      </w:r>
    </w:p>
    <w:p w14:paraId="605F769E" w14:textId="77777777" w:rsidR="00EA598B" w:rsidRPr="00EA656B" w:rsidRDefault="00EA598B" w:rsidP="00857077">
      <w:pPr>
        <w:jc w:val="left"/>
      </w:pPr>
    </w:p>
    <w:p w14:paraId="29560E08" w14:textId="77777777" w:rsidR="00EA598B" w:rsidRPr="00EA656B" w:rsidRDefault="00EA598B" w:rsidP="00EA598B"/>
    <w:p w14:paraId="656521EB" w14:textId="77777777" w:rsidR="000C7DD8" w:rsidRPr="00EA656B" w:rsidRDefault="000C7DD8" w:rsidP="00EA598B"/>
    <w:p w14:paraId="632BD2B8" w14:textId="6A02637C" w:rsidR="007743B0" w:rsidRPr="00EA656B" w:rsidRDefault="007743B0" w:rsidP="007743B0">
      <w:pPr>
        <w:jc w:val="center"/>
        <w:rPr>
          <w:b/>
        </w:rPr>
      </w:pPr>
      <w:bookmarkStart w:id="0" w:name="_Hlk181863945"/>
      <w:r w:rsidRPr="00EA656B">
        <w:rPr>
          <w:b/>
        </w:rPr>
        <w:t>PROJECT PROPOSAL: NORTH MACEDONIA</w:t>
      </w:r>
      <w:bookmarkEnd w:id="0"/>
    </w:p>
    <w:p w14:paraId="075E4B0C" w14:textId="77777777" w:rsidR="00EA598B" w:rsidRPr="00EA656B" w:rsidRDefault="00EA598B" w:rsidP="00EA598B"/>
    <w:p w14:paraId="4771AF40" w14:textId="77777777" w:rsidR="00EA598B" w:rsidRPr="00EA656B" w:rsidRDefault="00EA598B" w:rsidP="00EA598B"/>
    <w:p w14:paraId="6F5D0450" w14:textId="01B94C19" w:rsidR="00EA598B" w:rsidRPr="00EA656B" w:rsidRDefault="00EA598B" w:rsidP="001C6EB1">
      <w:pPr>
        <w:spacing w:after="240"/>
        <w:ind w:firstLine="720"/>
      </w:pPr>
      <w:r w:rsidRPr="00EA656B">
        <w:t>This document consists of the comments and recommendation of the Secretariat on the following project proposal:</w:t>
      </w:r>
    </w:p>
    <w:p w14:paraId="3CDDFBAE" w14:textId="65995E62" w:rsidR="00EA598B" w:rsidRPr="00EA656B" w:rsidRDefault="001C6EB1" w:rsidP="001C6EB1">
      <w:pPr>
        <w:spacing w:before="240" w:after="240"/>
        <w:rPr>
          <w:u w:val="single"/>
        </w:rPr>
      </w:pPr>
      <w:r w:rsidRPr="00EA656B">
        <w:rPr>
          <w:u w:val="single"/>
        </w:rPr>
        <w:t>Energy efficiency</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701"/>
        <w:gridCol w:w="1653"/>
      </w:tblGrid>
      <w:tr w:rsidR="003D500E" w:rsidRPr="00EA656B" w14:paraId="14E9E5F9" w14:textId="77777777" w:rsidTr="002975F4">
        <w:tc>
          <w:tcPr>
            <w:tcW w:w="6096" w:type="dxa"/>
          </w:tcPr>
          <w:p w14:paraId="3072D679" w14:textId="584A3722" w:rsidR="003D500E" w:rsidRPr="00EA656B" w:rsidRDefault="00331CA9" w:rsidP="001200D5">
            <w:pPr>
              <w:pStyle w:val="ListParagraph"/>
              <w:numPr>
                <w:ilvl w:val="0"/>
                <w:numId w:val="22"/>
              </w:numPr>
              <w:ind w:left="321" w:hanging="431"/>
              <w:jc w:val="left"/>
              <w:rPr>
                <w:lang w:val="en-CA"/>
              </w:rPr>
            </w:pPr>
            <w:r w:rsidRPr="00EA656B">
              <w:rPr>
                <w:lang w:val="en-CA"/>
              </w:rPr>
              <w:t>Pilot project to maintain and/or enhance the energy efficiency of replacement technologies and equipment in the context of HFC phase-down (non</w:t>
            </w:r>
            <w:r w:rsidRPr="00EA656B">
              <w:rPr>
                <w:lang w:val="en-CA"/>
              </w:rPr>
              <w:noBreakHyphen/>
              <w:t>investment activities)</w:t>
            </w:r>
          </w:p>
        </w:tc>
        <w:tc>
          <w:tcPr>
            <w:tcW w:w="1701" w:type="dxa"/>
          </w:tcPr>
          <w:p w14:paraId="409ABB38" w14:textId="25B40F42" w:rsidR="003D500E" w:rsidRPr="00EA656B" w:rsidRDefault="00DA7486" w:rsidP="00CF6FED">
            <w:pPr>
              <w:ind w:left="174"/>
              <w:jc w:val="center"/>
            </w:pPr>
            <w:r w:rsidRPr="00EA656B">
              <w:t>UNIDO</w:t>
            </w:r>
          </w:p>
        </w:tc>
        <w:tc>
          <w:tcPr>
            <w:tcW w:w="1653" w:type="dxa"/>
          </w:tcPr>
          <w:p w14:paraId="0B0D3654" w14:textId="7EC37B72" w:rsidR="003D500E" w:rsidRPr="00EA656B" w:rsidRDefault="003D500E" w:rsidP="003D500E">
            <w:pPr>
              <w:jc w:val="right"/>
              <w:rPr>
                <w:highlight w:val="cyan"/>
              </w:rPr>
            </w:pPr>
            <w:r w:rsidRPr="00EA656B">
              <w:t>Individual consideration</w:t>
            </w:r>
          </w:p>
        </w:tc>
      </w:tr>
    </w:tbl>
    <w:p w14:paraId="6C28306F" w14:textId="77777777" w:rsidR="00EA598B" w:rsidRPr="00EA656B" w:rsidRDefault="00EA598B" w:rsidP="00EA598B"/>
    <w:p w14:paraId="5CD70E41" w14:textId="77777777" w:rsidR="00EA598B" w:rsidRPr="00EA656B" w:rsidRDefault="00EA598B" w:rsidP="00EA598B"/>
    <w:p w14:paraId="414ABE3D" w14:textId="77777777" w:rsidR="00EA598B" w:rsidRPr="00EA656B" w:rsidRDefault="00EA598B" w:rsidP="00EA598B"/>
    <w:p w14:paraId="6B70EFD7" w14:textId="77777777" w:rsidR="00EA598B" w:rsidRPr="00EA656B" w:rsidRDefault="00EA598B" w:rsidP="00EA598B">
      <w:r w:rsidRPr="00EA656B">
        <w:br w:type="page"/>
      </w:r>
    </w:p>
    <w:p w14:paraId="55E1BC68" w14:textId="77777777" w:rsidR="0013690A" w:rsidRPr="005A293D" w:rsidRDefault="0013690A" w:rsidP="00C0322C">
      <w:pPr>
        <w:spacing w:after="160"/>
        <w:jc w:val="center"/>
        <w:rPr>
          <w:b/>
        </w:rPr>
      </w:pPr>
      <w:r w:rsidRPr="005A293D">
        <w:rPr>
          <w:b/>
        </w:rPr>
        <w:lastRenderedPageBreak/>
        <w:t xml:space="preserve">PROJECT EVALUATION SHEET – NON-MULTI-YEAR PROJECT </w:t>
      </w:r>
    </w:p>
    <w:p w14:paraId="06E49579" w14:textId="11C42CC5" w:rsidR="0013690A" w:rsidRPr="005A293D" w:rsidRDefault="0013690A" w:rsidP="00C0322C">
      <w:pPr>
        <w:spacing w:after="240"/>
        <w:jc w:val="center"/>
        <w:rPr>
          <w:b/>
        </w:rPr>
      </w:pPr>
      <w:r>
        <w:rPr>
          <w:b/>
        </w:rPr>
        <w:t>North Macedonia</w:t>
      </w:r>
    </w:p>
    <w:p w14:paraId="5E889C15" w14:textId="77777777" w:rsidR="0013690A" w:rsidRPr="005A293D" w:rsidRDefault="0013690A" w:rsidP="0013690A">
      <w:pPr>
        <w:tabs>
          <w:tab w:val="left" w:pos="5580"/>
        </w:tabs>
        <w:ind w:right="-450" w:hanging="450"/>
        <w:rPr>
          <w:b/>
        </w:rPr>
      </w:pPr>
      <w:bookmarkStart w:id="1" w:name="_Hlk149308122"/>
      <w:r w:rsidRPr="005A293D">
        <w:rPr>
          <w:b/>
          <w:caps/>
        </w:rPr>
        <w:t>Project titlE</w:t>
      </w:r>
      <w:bookmarkEnd w:id="1"/>
      <w:r w:rsidRPr="005A293D">
        <w:rPr>
          <w:b/>
        </w:rPr>
        <w:tab/>
      </w:r>
      <w:r w:rsidRPr="005A293D">
        <w:rPr>
          <w:b/>
          <w:caps/>
        </w:rPr>
        <w:t>Bilateral/implementing agency</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45"/>
        <w:gridCol w:w="3120"/>
      </w:tblGrid>
      <w:tr w:rsidR="0013690A" w:rsidRPr="00B07A04" w14:paraId="79C88989" w14:textId="77777777" w:rsidTr="004A6290">
        <w:trPr>
          <w:trHeight w:val="251"/>
        </w:trPr>
        <w:tc>
          <w:tcPr>
            <w:tcW w:w="7045" w:type="dxa"/>
            <w:tcBorders>
              <w:right w:val="single" w:sz="4" w:space="0" w:color="auto"/>
            </w:tcBorders>
          </w:tcPr>
          <w:p w14:paraId="39D8B98E" w14:textId="77777777" w:rsidR="0013690A" w:rsidRPr="00B07A04" w:rsidRDefault="0013690A" w:rsidP="004A6290">
            <w:pPr>
              <w:ind w:left="30"/>
              <w:rPr>
                <w:sz w:val="20"/>
                <w:szCs w:val="20"/>
              </w:rPr>
            </w:pPr>
            <w:r w:rsidRPr="00B07A04">
              <w:rPr>
                <w:sz w:val="20"/>
                <w:szCs w:val="20"/>
              </w:rPr>
              <w:t xml:space="preserve">Pilot project to maintain and/or enhance the energy efficiency of replacement technologies and equipment in the context of HFC phase-down (non-investment activities) </w:t>
            </w:r>
          </w:p>
        </w:tc>
        <w:tc>
          <w:tcPr>
            <w:tcW w:w="3120" w:type="dxa"/>
            <w:tcBorders>
              <w:top w:val="single" w:sz="4" w:space="0" w:color="auto"/>
              <w:left w:val="single" w:sz="4" w:space="0" w:color="auto"/>
              <w:bottom w:val="single" w:sz="4" w:space="0" w:color="auto"/>
            </w:tcBorders>
          </w:tcPr>
          <w:p w14:paraId="4A5353F4" w14:textId="77777777" w:rsidR="0013690A" w:rsidRPr="00B07A04" w:rsidRDefault="0013690A" w:rsidP="004A6290">
            <w:pPr>
              <w:jc w:val="right"/>
              <w:rPr>
                <w:sz w:val="20"/>
                <w:szCs w:val="20"/>
              </w:rPr>
            </w:pPr>
            <w:r w:rsidRPr="00B07A04">
              <w:rPr>
                <w:sz w:val="20"/>
                <w:szCs w:val="20"/>
              </w:rPr>
              <w:t>UNIDO</w:t>
            </w:r>
          </w:p>
        </w:tc>
      </w:tr>
    </w:tbl>
    <w:p w14:paraId="1D513B11" w14:textId="77777777" w:rsidR="0013690A" w:rsidRPr="005A293D" w:rsidRDefault="0013690A" w:rsidP="0013690A">
      <w:pPr>
        <w:rPr>
          <w:sz w:val="20"/>
          <w:szCs w:val="20"/>
        </w:rPr>
      </w:pPr>
    </w:p>
    <w:p w14:paraId="5053BD09" w14:textId="77777777" w:rsidR="0013690A" w:rsidRPr="005A293D" w:rsidRDefault="0013690A" w:rsidP="0013690A">
      <w:pPr>
        <w:ind w:hanging="426"/>
      </w:pPr>
      <w:r w:rsidRPr="005A293D">
        <w:rPr>
          <w:b/>
          <w:caps/>
        </w:rPr>
        <w:t>Project OBJECTIVE</w:t>
      </w:r>
    </w:p>
    <w:tbl>
      <w:tblPr>
        <w:tblStyle w:val="TableGrid"/>
        <w:tblW w:w="10165" w:type="dxa"/>
        <w:jc w:val="center"/>
        <w:tblLook w:val="01E0" w:firstRow="1" w:lastRow="1" w:firstColumn="1" w:lastColumn="1" w:noHBand="0" w:noVBand="0"/>
      </w:tblPr>
      <w:tblGrid>
        <w:gridCol w:w="10165"/>
      </w:tblGrid>
      <w:tr w:rsidR="0013690A" w:rsidRPr="00B07A04" w14:paraId="75E26400" w14:textId="77777777" w:rsidTr="000E0192">
        <w:trPr>
          <w:trHeight w:val="496"/>
          <w:jc w:val="center"/>
        </w:trPr>
        <w:tc>
          <w:tcPr>
            <w:tcW w:w="10165" w:type="dxa"/>
          </w:tcPr>
          <w:p w14:paraId="3787F583" w14:textId="675E2467" w:rsidR="0013690A" w:rsidRPr="00B07A04" w:rsidRDefault="00110E71" w:rsidP="00386BBD">
            <w:pPr>
              <w:pStyle w:val="Heading1"/>
              <w:numPr>
                <w:ilvl w:val="0"/>
                <w:numId w:val="0"/>
              </w:numPr>
              <w:rPr>
                <w:sz w:val="20"/>
                <w:szCs w:val="20"/>
              </w:rPr>
            </w:pPr>
            <w:r w:rsidRPr="00B07A04">
              <w:rPr>
                <w:sz w:val="20"/>
                <w:szCs w:val="20"/>
              </w:rPr>
              <w:t>The pilot project proposal on energy efficiency seeks to improve the country’s framework for energy efficiency in the RAC sector by strengthening the legal system, enhancing the energy efficiency of HFC</w:t>
            </w:r>
            <w:r w:rsidRPr="00B07A04">
              <w:rPr>
                <w:sz w:val="20"/>
                <w:szCs w:val="20"/>
              </w:rPr>
              <w:noBreakHyphen/>
              <w:t xml:space="preserve">based equipment, and promoting MEPS. </w:t>
            </w:r>
          </w:p>
        </w:tc>
      </w:tr>
    </w:tbl>
    <w:p w14:paraId="092343CC" w14:textId="77777777" w:rsidR="0013690A" w:rsidRPr="005A293D" w:rsidRDefault="0013690A" w:rsidP="0013690A">
      <w:pPr>
        <w:rPr>
          <w:sz w:val="20"/>
          <w:szCs w:val="20"/>
        </w:rPr>
      </w:pPr>
    </w:p>
    <w:tbl>
      <w:tblPr>
        <w:tblStyle w:val="TableGrid"/>
        <w:tblW w:w="10165" w:type="dxa"/>
        <w:jc w:val="center"/>
        <w:tblLook w:val="01E0" w:firstRow="1" w:lastRow="1" w:firstColumn="1" w:lastColumn="1" w:noHBand="0" w:noVBand="0"/>
      </w:tblPr>
      <w:tblGrid>
        <w:gridCol w:w="4106"/>
        <w:gridCol w:w="6059"/>
      </w:tblGrid>
      <w:tr w:rsidR="0013690A" w:rsidRPr="00B07A04" w14:paraId="2239E436" w14:textId="77777777" w:rsidTr="004A6290">
        <w:trPr>
          <w:jc w:val="center"/>
        </w:trPr>
        <w:tc>
          <w:tcPr>
            <w:tcW w:w="4106" w:type="dxa"/>
          </w:tcPr>
          <w:p w14:paraId="28EC9CE3" w14:textId="0C841D12" w:rsidR="0013690A" w:rsidRPr="00434B76" w:rsidRDefault="0013690A" w:rsidP="004A6290">
            <w:pPr>
              <w:rPr>
                <w:sz w:val="20"/>
                <w:szCs w:val="20"/>
              </w:rPr>
            </w:pPr>
            <w:r w:rsidRPr="00434B76">
              <w:rPr>
                <w:b/>
                <w:caps/>
                <w:sz w:val="20"/>
                <w:szCs w:val="20"/>
              </w:rPr>
              <w:t>National co-ordinating agenc</w:t>
            </w:r>
            <w:r w:rsidR="000E0192" w:rsidRPr="00434B76">
              <w:rPr>
                <w:b/>
                <w:caps/>
                <w:sz w:val="20"/>
                <w:szCs w:val="20"/>
              </w:rPr>
              <w:t>IES</w:t>
            </w:r>
          </w:p>
        </w:tc>
        <w:tc>
          <w:tcPr>
            <w:tcW w:w="6059" w:type="dxa"/>
          </w:tcPr>
          <w:p w14:paraId="184B77A6" w14:textId="6877D6D1" w:rsidR="0013690A" w:rsidRPr="00B07A04" w:rsidRDefault="00777055" w:rsidP="004A6290">
            <w:pPr>
              <w:rPr>
                <w:sz w:val="20"/>
                <w:szCs w:val="20"/>
              </w:rPr>
            </w:pPr>
            <w:r w:rsidRPr="00434B76">
              <w:rPr>
                <w:sz w:val="20"/>
                <w:szCs w:val="20"/>
              </w:rPr>
              <w:t xml:space="preserve">The </w:t>
            </w:r>
            <w:r w:rsidR="000F05CD" w:rsidRPr="00434B76">
              <w:rPr>
                <w:sz w:val="20"/>
                <w:szCs w:val="20"/>
              </w:rPr>
              <w:t xml:space="preserve">Ministry of </w:t>
            </w:r>
            <w:r w:rsidRPr="00434B76">
              <w:rPr>
                <w:sz w:val="20"/>
                <w:szCs w:val="20"/>
              </w:rPr>
              <w:t>Economy</w:t>
            </w:r>
            <w:r w:rsidR="00F8414C" w:rsidRPr="00434B76">
              <w:rPr>
                <w:sz w:val="20"/>
                <w:szCs w:val="20"/>
              </w:rPr>
              <w:t>; the Ministry for Energy, Mining and Minerals</w:t>
            </w:r>
          </w:p>
        </w:tc>
      </w:tr>
    </w:tbl>
    <w:p w14:paraId="21F4BB58" w14:textId="77777777" w:rsidR="0013690A" w:rsidRPr="005A293D" w:rsidRDefault="0013690A" w:rsidP="0013690A">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13690A" w:rsidRPr="00B07A04" w14:paraId="4A9165F4" w14:textId="77777777" w:rsidTr="004A6290">
        <w:trPr>
          <w:trHeight w:val="77"/>
        </w:trPr>
        <w:tc>
          <w:tcPr>
            <w:tcW w:w="4644" w:type="dxa"/>
            <w:shd w:val="clear" w:color="auto" w:fill="auto"/>
          </w:tcPr>
          <w:p w14:paraId="44C3DCA3" w14:textId="77777777" w:rsidR="0013690A" w:rsidRPr="00B07A04" w:rsidRDefault="0013690A" w:rsidP="004A6290">
            <w:pPr>
              <w:jc w:val="left"/>
              <w:rPr>
                <w:b/>
                <w:sz w:val="20"/>
                <w:szCs w:val="20"/>
              </w:rPr>
            </w:pPr>
            <w:r w:rsidRPr="00B07A04">
              <w:rPr>
                <w:b/>
                <w:sz w:val="20"/>
                <w:szCs w:val="20"/>
              </w:rPr>
              <w:t>LATEST ARTICLE 7 DATA (Annex F)</w:t>
            </w:r>
          </w:p>
        </w:tc>
        <w:tc>
          <w:tcPr>
            <w:tcW w:w="1560" w:type="dxa"/>
            <w:shd w:val="clear" w:color="auto" w:fill="auto"/>
          </w:tcPr>
          <w:p w14:paraId="28F41F80" w14:textId="1B2CE40A" w:rsidR="0013690A" w:rsidRPr="00B07A04" w:rsidRDefault="0013690A" w:rsidP="004A6290">
            <w:pPr>
              <w:jc w:val="left"/>
              <w:rPr>
                <w:sz w:val="20"/>
                <w:szCs w:val="20"/>
              </w:rPr>
            </w:pPr>
            <w:r w:rsidRPr="00B07A04">
              <w:rPr>
                <w:b/>
                <w:bCs/>
                <w:sz w:val="20"/>
                <w:szCs w:val="20"/>
              </w:rPr>
              <w:t>Year:</w:t>
            </w:r>
            <w:r w:rsidRPr="00B07A04">
              <w:rPr>
                <w:sz w:val="20"/>
                <w:szCs w:val="20"/>
              </w:rPr>
              <w:t xml:space="preserve"> </w:t>
            </w:r>
          </w:p>
        </w:tc>
        <w:tc>
          <w:tcPr>
            <w:tcW w:w="1417" w:type="dxa"/>
            <w:shd w:val="clear" w:color="auto" w:fill="auto"/>
          </w:tcPr>
          <w:p w14:paraId="38693383" w14:textId="1416DE62" w:rsidR="0013690A" w:rsidRPr="00B07A04" w:rsidRDefault="00F8414C" w:rsidP="004A6290">
            <w:pPr>
              <w:ind w:left="-109"/>
              <w:jc w:val="right"/>
              <w:rPr>
                <w:sz w:val="20"/>
                <w:szCs w:val="20"/>
              </w:rPr>
            </w:pPr>
            <w:r w:rsidRPr="00B07A04">
              <w:rPr>
                <w:sz w:val="20"/>
                <w:szCs w:val="20"/>
              </w:rPr>
              <w:t>20</w:t>
            </w:r>
            <w:r w:rsidR="00C2119C">
              <w:rPr>
                <w:sz w:val="20"/>
                <w:szCs w:val="20"/>
              </w:rPr>
              <w:t>2</w:t>
            </w:r>
            <w:r w:rsidRPr="00B07A04">
              <w:rPr>
                <w:sz w:val="20"/>
                <w:szCs w:val="20"/>
              </w:rPr>
              <w:t>3</w:t>
            </w:r>
          </w:p>
        </w:tc>
        <w:tc>
          <w:tcPr>
            <w:tcW w:w="2586" w:type="dxa"/>
            <w:shd w:val="clear" w:color="auto" w:fill="auto"/>
          </w:tcPr>
          <w:p w14:paraId="36EA0367" w14:textId="4256264F" w:rsidR="0013690A" w:rsidRPr="00B07A04" w:rsidRDefault="00850A5D" w:rsidP="004A6290">
            <w:pPr>
              <w:ind w:left="-110"/>
              <w:jc w:val="right"/>
              <w:rPr>
                <w:sz w:val="20"/>
                <w:szCs w:val="20"/>
              </w:rPr>
            </w:pPr>
            <w:r w:rsidRPr="00B07A04">
              <w:rPr>
                <w:b/>
                <w:color w:val="000000"/>
                <w:sz w:val="20"/>
                <w:szCs w:val="20"/>
              </w:rPr>
              <w:t>275,505 CO</w:t>
            </w:r>
            <w:r w:rsidRPr="00B07A04">
              <w:rPr>
                <w:b/>
                <w:color w:val="000000"/>
                <w:sz w:val="20"/>
                <w:szCs w:val="20"/>
                <w:vertAlign w:val="subscript"/>
              </w:rPr>
              <w:t>2</w:t>
            </w:r>
            <w:r w:rsidRPr="00B07A04">
              <w:rPr>
                <w:b/>
                <w:color w:val="000000"/>
                <w:sz w:val="20"/>
                <w:szCs w:val="20"/>
              </w:rPr>
              <w:t>-eq tonnes</w:t>
            </w:r>
          </w:p>
        </w:tc>
      </w:tr>
    </w:tbl>
    <w:p w14:paraId="47010BD2" w14:textId="77777777" w:rsidR="0013690A" w:rsidRPr="005A293D" w:rsidRDefault="0013690A" w:rsidP="0013690A">
      <w:pPr>
        <w:jc w:val="center"/>
        <w:rPr>
          <w:sz w:val="10"/>
          <w:szCs w:val="10"/>
        </w:rPr>
      </w:pPr>
    </w:p>
    <w:p w14:paraId="0E2F4A63" w14:textId="77777777" w:rsidR="0013690A" w:rsidRPr="005A293D" w:rsidRDefault="0013690A" w:rsidP="0013690A">
      <w:pPr>
        <w:rPr>
          <w:sz w:val="20"/>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411"/>
      </w:tblGrid>
      <w:tr w:rsidR="008F1D71" w:rsidRPr="00B07A04" w14:paraId="55DA66FF" w14:textId="77777777" w:rsidTr="007D195E">
        <w:trPr>
          <w:trHeight w:val="316"/>
          <w:jc w:val="center"/>
        </w:trPr>
        <w:tc>
          <w:tcPr>
            <w:tcW w:w="6799" w:type="dxa"/>
            <w:tcBorders>
              <w:top w:val="single" w:sz="4" w:space="0" w:color="auto"/>
              <w:left w:val="single" w:sz="4" w:space="0" w:color="auto"/>
              <w:right w:val="single" w:sz="4" w:space="0" w:color="auto"/>
            </w:tcBorders>
            <w:vAlign w:val="center"/>
          </w:tcPr>
          <w:p w14:paraId="47457C4D" w14:textId="77777777" w:rsidR="008F1D71" w:rsidRPr="00B07A04" w:rsidRDefault="008F1D71" w:rsidP="007D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rPr>
            </w:pPr>
            <w:r w:rsidRPr="00B07A04">
              <w:rPr>
                <w:b/>
                <w:sz w:val="20"/>
                <w:szCs w:val="20"/>
              </w:rPr>
              <w:t>Particular</w:t>
            </w:r>
          </w:p>
        </w:tc>
        <w:tc>
          <w:tcPr>
            <w:tcW w:w="3411" w:type="dxa"/>
            <w:tcBorders>
              <w:top w:val="single" w:sz="4" w:space="0" w:color="auto"/>
              <w:left w:val="single" w:sz="4" w:space="0" w:color="auto"/>
              <w:right w:val="single" w:sz="4" w:space="0" w:color="auto"/>
            </w:tcBorders>
            <w:vAlign w:val="center"/>
          </w:tcPr>
          <w:p w14:paraId="4FBE62A0" w14:textId="77777777" w:rsidR="008F1D71" w:rsidRPr="00B07A04" w:rsidRDefault="008F1D71" w:rsidP="007D195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r w:rsidRPr="00B07A04">
              <w:rPr>
                <w:sz w:val="20"/>
                <w:szCs w:val="20"/>
              </w:rPr>
              <w:t>Non-investment activities</w:t>
            </w:r>
          </w:p>
        </w:tc>
      </w:tr>
      <w:tr w:rsidR="0013690A" w:rsidRPr="00B07A04" w14:paraId="4649A701" w14:textId="77777777" w:rsidTr="0033006B">
        <w:trPr>
          <w:trHeight w:val="131"/>
          <w:jc w:val="center"/>
        </w:trPr>
        <w:tc>
          <w:tcPr>
            <w:tcW w:w="6799" w:type="dxa"/>
            <w:vMerge w:val="restart"/>
            <w:tcBorders>
              <w:top w:val="single" w:sz="4" w:space="0" w:color="auto"/>
              <w:left w:val="single" w:sz="4" w:space="0" w:color="auto"/>
              <w:right w:val="single" w:sz="4" w:space="0" w:color="auto"/>
            </w:tcBorders>
            <w:vAlign w:val="center"/>
          </w:tcPr>
          <w:p w14:paraId="13D83909" w14:textId="78B05EC0"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r w:rsidRPr="00B07A04">
              <w:rPr>
                <w:bCs/>
                <w:sz w:val="20"/>
                <w:szCs w:val="20"/>
              </w:rPr>
              <w:t>HFC used by the servicing sector</w:t>
            </w:r>
          </w:p>
        </w:tc>
        <w:tc>
          <w:tcPr>
            <w:tcW w:w="3411" w:type="dxa"/>
            <w:tcBorders>
              <w:top w:val="single" w:sz="4" w:space="0" w:color="auto"/>
              <w:left w:val="single" w:sz="4" w:space="0" w:color="auto"/>
              <w:right w:val="single" w:sz="4" w:space="0" w:color="auto"/>
            </w:tcBorders>
            <w:shd w:val="clear" w:color="auto" w:fill="auto"/>
          </w:tcPr>
          <w:p w14:paraId="6910D85F" w14:textId="724E99F6" w:rsidR="0013690A" w:rsidRPr="00B07A04" w:rsidRDefault="009D58E7" w:rsidP="007E70B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99.46</w:t>
            </w:r>
            <w:r w:rsidR="00E2117C" w:rsidRPr="00B07A04">
              <w:rPr>
                <w:sz w:val="20"/>
                <w:szCs w:val="20"/>
              </w:rPr>
              <w:t xml:space="preserve"> mt</w:t>
            </w:r>
          </w:p>
        </w:tc>
      </w:tr>
      <w:tr w:rsidR="0013690A" w:rsidRPr="00B07A04" w14:paraId="76146611" w14:textId="77777777" w:rsidTr="0033006B">
        <w:trPr>
          <w:trHeight w:val="131"/>
          <w:jc w:val="center"/>
        </w:trPr>
        <w:tc>
          <w:tcPr>
            <w:tcW w:w="6799" w:type="dxa"/>
            <w:vMerge/>
            <w:tcBorders>
              <w:left w:val="single" w:sz="4" w:space="0" w:color="auto"/>
              <w:bottom w:val="single" w:sz="4" w:space="0" w:color="auto"/>
              <w:right w:val="single" w:sz="4" w:space="0" w:color="auto"/>
            </w:tcBorders>
          </w:tcPr>
          <w:p w14:paraId="129899D2"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p>
        </w:tc>
        <w:tc>
          <w:tcPr>
            <w:tcW w:w="3411" w:type="dxa"/>
            <w:tcBorders>
              <w:left w:val="single" w:sz="4" w:space="0" w:color="auto"/>
              <w:bottom w:val="single" w:sz="4" w:space="0" w:color="auto"/>
              <w:right w:val="single" w:sz="4" w:space="0" w:color="auto"/>
            </w:tcBorders>
            <w:shd w:val="clear" w:color="auto" w:fill="auto"/>
          </w:tcPr>
          <w:p w14:paraId="0351D992" w14:textId="4A64F2A9" w:rsidR="0013690A" w:rsidRPr="00B07A04" w:rsidRDefault="009D58E7" w:rsidP="0033006B">
            <w:pPr>
              <w:jc w:val="right"/>
              <w:rPr>
                <w:sz w:val="20"/>
                <w:szCs w:val="20"/>
              </w:rPr>
            </w:pPr>
            <w:r w:rsidRPr="00B07A04">
              <w:rPr>
                <w:sz w:val="20"/>
                <w:szCs w:val="20"/>
              </w:rPr>
              <w:t>214,184</w:t>
            </w:r>
            <w:r w:rsidR="00B023D3" w:rsidRPr="00B07A04">
              <w:rPr>
                <w:sz w:val="20"/>
                <w:szCs w:val="20"/>
              </w:rPr>
              <w:t xml:space="preserve"> </w:t>
            </w:r>
            <w:r w:rsidR="00B023D3" w:rsidRPr="00B07A04">
              <w:rPr>
                <w:color w:val="000000"/>
                <w:sz w:val="20"/>
                <w:szCs w:val="20"/>
              </w:rPr>
              <w:t>CO</w:t>
            </w:r>
            <w:r w:rsidR="00B023D3" w:rsidRPr="00B07A04">
              <w:rPr>
                <w:color w:val="000000"/>
                <w:sz w:val="20"/>
                <w:szCs w:val="20"/>
                <w:vertAlign w:val="subscript"/>
              </w:rPr>
              <w:t>2</w:t>
            </w:r>
            <w:r w:rsidR="00B023D3" w:rsidRPr="00B07A04">
              <w:rPr>
                <w:color w:val="000000"/>
                <w:sz w:val="20"/>
                <w:szCs w:val="20"/>
              </w:rPr>
              <w:t>-eq tonnes</w:t>
            </w:r>
            <w:r w:rsidR="0033006B">
              <w:rPr>
                <w:color w:val="000000"/>
                <w:sz w:val="20"/>
                <w:szCs w:val="20"/>
              </w:rPr>
              <w:br/>
            </w:r>
            <w:r w:rsidR="00E2117C" w:rsidRPr="00B07A04">
              <w:rPr>
                <w:color w:val="000000"/>
                <w:sz w:val="20"/>
                <w:szCs w:val="20"/>
              </w:rPr>
              <w:t>(</w:t>
            </w:r>
            <w:r w:rsidRPr="00B07A04">
              <w:rPr>
                <w:color w:val="000000"/>
                <w:sz w:val="20"/>
                <w:szCs w:val="20"/>
              </w:rPr>
              <w:t>HFC-32, HFC</w:t>
            </w:r>
            <w:r w:rsidR="00CC4E39" w:rsidRPr="00B07A04">
              <w:rPr>
                <w:color w:val="000000"/>
                <w:sz w:val="20"/>
                <w:szCs w:val="20"/>
              </w:rPr>
              <w:t xml:space="preserve">-134a, </w:t>
            </w:r>
            <w:r w:rsidR="00E770DB" w:rsidRPr="00B07A04">
              <w:rPr>
                <w:color w:val="000000"/>
                <w:sz w:val="20"/>
                <w:szCs w:val="20"/>
              </w:rPr>
              <w:t xml:space="preserve">R-404A, </w:t>
            </w:r>
            <w:r w:rsidR="00506EF0" w:rsidRPr="00B07A04">
              <w:rPr>
                <w:color w:val="000000"/>
                <w:sz w:val="20"/>
                <w:szCs w:val="20"/>
              </w:rPr>
              <w:t>R</w:t>
            </w:r>
            <w:r w:rsidR="0033006B">
              <w:rPr>
                <w:color w:val="000000"/>
                <w:sz w:val="20"/>
                <w:szCs w:val="20"/>
              </w:rPr>
              <w:noBreakHyphen/>
            </w:r>
            <w:r w:rsidR="00506EF0" w:rsidRPr="00B07A04">
              <w:rPr>
                <w:color w:val="000000"/>
                <w:sz w:val="20"/>
                <w:szCs w:val="20"/>
              </w:rPr>
              <w:t xml:space="preserve">410A, </w:t>
            </w:r>
            <w:r w:rsidR="00E770DB" w:rsidRPr="00B07A04">
              <w:rPr>
                <w:color w:val="000000"/>
                <w:sz w:val="20"/>
                <w:szCs w:val="20"/>
              </w:rPr>
              <w:t>R</w:t>
            </w:r>
            <w:r w:rsidR="0033006B">
              <w:rPr>
                <w:color w:val="000000"/>
                <w:sz w:val="20"/>
                <w:szCs w:val="20"/>
              </w:rPr>
              <w:noBreakHyphen/>
            </w:r>
            <w:r w:rsidR="00E770DB" w:rsidRPr="00B07A04">
              <w:rPr>
                <w:color w:val="000000"/>
                <w:sz w:val="20"/>
                <w:szCs w:val="20"/>
              </w:rPr>
              <w:t xml:space="preserve">517A, </w:t>
            </w:r>
            <w:r w:rsidR="003D3A23" w:rsidRPr="00B07A04">
              <w:rPr>
                <w:color w:val="000000"/>
                <w:sz w:val="20"/>
                <w:szCs w:val="20"/>
              </w:rPr>
              <w:t>R-</w:t>
            </w:r>
            <w:r w:rsidR="00E770DB" w:rsidRPr="00B07A04">
              <w:rPr>
                <w:color w:val="000000"/>
                <w:sz w:val="20"/>
                <w:szCs w:val="20"/>
              </w:rPr>
              <w:t>4</w:t>
            </w:r>
            <w:r w:rsidR="003D3A23" w:rsidRPr="00B07A04">
              <w:rPr>
                <w:color w:val="000000"/>
                <w:sz w:val="20"/>
                <w:szCs w:val="20"/>
              </w:rPr>
              <w:t>52A</w:t>
            </w:r>
            <w:r w:rsidR="005F156C" w:rsidRPr="00B07A04">
              <w:rPr>
                <w:color w:val="000000"/>
                <w:sz w:val="20"/>
                <w:szCs w:val="20"/>
              </w:rPr>
              <w:t>)</w:t>
            </w:r>
            <w:r w:rsidR="003D3A23" w:rsidRPr="00B07A04">
              <w:rPr>
                <w:b/>
                <w:color w:val="000000"/>
                <w:sz w:val="20"/>
                <w:szCs w:val="20"/>
              </w:rPr>
              <w:t xml:space="preserve"> </w:t>
            </w:r>
          </w:p>
        </w:tc>
      </w:tr>
      <w:tr w:rsidR="0013690A" w:rsidRPr="00B07A04" w14:paraId="2A8D5A05" w14:textId="77777777" w:rsidTr="0033006B">
        <w:trPr>
          <w:trHeight w:val="277"/>
          <w:jc w:val="center"/>
        </w:trPr>
        <w:tc>
          <w:tcPr>
            <w:tcW w:w="6799" w:type="dxa"/>
            <w:tcBorders>
              <w:top w:val="single" w:sz="4" w:space="0" w:color="auto"/>
              <w:left w:val="single" w:sz="4" w:space="0" w:color="auto"/>
              <w:bottom w:val="single" w:sz="4" w:space="0" w:color="auto"/>
              <w:right w:val="single" w:sz="4" w:space="0" w:color="auto"/>
            </w:tcBorders>
          </w:tcPr>
          <w:p w14:paraId="079C8494"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07A04">
              <w:rPr>
                <w:sz w:val="20"/>
                <w:szCs w:val="20"/>
              </w:rPr>
              <w:t>Project duration (months):</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1A96E9A0" w14:textId="0C2D9AB1" w:rsidR="0013690A" w:rsidRPr="00B07A04" w:rsidRDefault="00E2117C" w:rsidP="004A6290">
            <w:pPr>
              <w:jc w:val="right"/>
              <w:rPr>
                <w:sz w:val="20"/>
                <w:szCs w:val="20"/>
              </w:rPr>
            </w:pPr>
            <w:r w:rsidRPr="00B07A04">
              <w:rPr>
                <w:sz w:val="20"/>
                <w:szCs w:val="20"/>
              </w:rPr>
              <w:t>24</w:t>
            </w:r>
          </w:p>
        </w:tc>
      </w:tr>
      <w:tr w:rsidR="0013690A" w:rsidRPr="00B07A04" w14:paraId="26E92CAF"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0BC342D1"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07A04">
              <w:rPr>
                <w:sz w:val="20"/>
                <w:szCs w:val="20"/>
              </w:rPr>
              <w:t>Initial amount requested (US $):</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5CE70CF6" w14:textId="2812D72C" w:rsidR="0013690A" w:rsidRPr="00B07A04" w:rsidRDefault="00A96D56"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260,000</w:t>
            </w:r>
          </w:p>
        </w:tc>
      </w:tr>
      <w:tr w:rsidR="0013690A" w:rsidRPr="00B07A04" w14:paraId="61C58893"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5A63FDF4"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07A04">
              <w:rPr>
                <w:sz w:val="20"/>
                <w:szCs w:val="20"/>
              </w:rPr>
              <w:t>Final project costs (US $):</w:t>
            </w:r>
          </w:p>
        </w:tc>
        <w:tc>
          <w:tcPr>
            <w:tcW w:w="3411" w:type="dxa"/>
            <w:tcBorders>
              <w:top w:val="single" w:sz="4" w:space="0" w:color="auto"/>
              <w:left w:val="single" w:sz="4" w:space="0" w:color="auto"/>
              <w:bottom w:val="single" w:sz="4" w:space="0" w:color="auto"/>
              <w:right w:val="single" w:sz="4" w:space="0" w:color="auto"/>
            </w:tcBorders>
          </w:tcPr>
          <w:p w14:paraId="49126550" w14:textId="1439FC2D" w:rsidR="0013690A" w:rsidRPr="00B07A04" w:rsidRDefault="00C5240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241,000</w:t>
            </w:r>
          </w:p>
        </w:tc>
      </w:tr>
      <w:tr w:rsidR="0013690A" w:rsidRPr="00B07A04" w14:paraId="06492D17"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7215596C"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07A04">
              <w:rPr>
                <w:sz w:val="20"/>
                <w:szCs w:val="20"/>
              </w:rPr>
              <w:t>Implementing agency support cost (US $):</w:t>
            </w:r>
          </w:p>
        </w:tc>
        <w:tc>
          <w:tcPr>
            <w:tcW w:w="3411" w:type="dxa"/>
            <w:tcBorders>
              <w:top w:val="single" w:sz="4" w:space="0" w:color="auto"/>
              <w:left w:val="single" w:sz="4" w:space="0" w:color="auto"/>
              <w:bottom w:val="single" w:sz="4" w:space="0" w:color="auto"/>
              <w:right w:val="single" w:sz="4" w:space="0" w:color="auto"/>
            </w:tcBorders>
          </w:tcPr>
          <w:p w14:paraId="38148543" w14:textId="3404CBF4" w:rsidR="0013690A" w:rsidRPr="00B07A04" w:rsidRDefault="00C5240B"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21,690</w:t>
            </w:r>
          </w:p>
        </w:tc>
      </w:tr>
      <w:tr w:rsidR="0013690A" w:rsidRPr="00B07A04" w14:paraId="3FDF5F9A"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053855A"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07A04">
              <w:rPr>
                <w:sz w:val="20"/>
                <w:szCs w:val="20"/>
              </w:rPr>
              <w:t>Total cost of project to Multilateral Fund (US $):</w:t>
            </w:r>
          </w:p>
        </w:tc>
        <w:tc>
          <w:tcPr>
            <w:tcW w:w="3411" w:type="dxa"/>
            <w:tcBorders>
              <w:top w:val="single" w:sz="4" w:space="0" w:color="auto"/>
              <w:left w:val="single" w:sz="4" w:space="0" w:color="auto"/>
              <w:bottom w:val="single" w:sz="4" w:space="0" w:color="auto"/>
              <w:right w:val="single" w:sz="4" w:space="0" w:color="auto"/>
            </w:tcBorders>
          </w:tcPr>
          <w:p w14:paraId="5F2F97CC" w14:textId="024C8F55" w:rsidR="0013690A" w:rsidRPr="00B07A04" w:rsidRDefault="00AD6EF8"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262,690</w:t>
            </w:r>
          </w:p>
        </w:tc>
      </w:tr>
      <w:tr w:rsidR="0013690A" w:rsidRPr="00B07A04" w14:paraId="20538935"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77635F66"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07A04">
              <w:rPr>
                <w:sz w:val="20"/>
                <w:szCs w:val="20"/>
              </w:rPr>
              <w:t>Energy efficiency savings (US $/</w:t>
            </w:r>
            <w:proofErr w:type="spellStart"/>
            <w:r w:rsidRPr="00B07A04">
              <w:rPr>
                <w:sz w:val="20"/>
                <w:szCs w:val="20"/>
              </w:rPr>
              <w:t>KwH</w:t>
            </w:r>
            <w:proofErr w:type="spellEnd"/>
            <w:r w:rsidRPr="00B07A04">
              <w:rPr>
                <w:sz w:val="20"/>
                <w:szCs w:val="20"/>
              </w:rPr>
              <w:t>):</w:t>
            </w:r>
          </w:p>
        </w:tc>
        <w:tc>
          <w:tcPr>
            <w:tcW w:w="3411" w:type="dxa"/>
            <w:tcBorders>
              <w:top w:val="single" w:sz="4" w:space="0" w:color="auto"/>
              <w:left w:val="single" w:sz="4" w:space="0" w:color="auto"/>
              <w:bottom w:val="single" w:sz="4" w:space="0" w:color="auto"/>
              <w:right w:val="single" w:sz="4" w:space="0" w:color="auto"/>
            </w:tcBorders>
          </w:tcPr>
          <w:p w14:paraId="3A4FBEB2" w14:textId="706DFF92" w:rsidR="0013690A" w:rsidRPr="00B07A04" w:rsidRDefault="00AD6EF8"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n/a</w:t>
            </w:r>
          </w:p>
        </w:tc>
      </w:tr>
      <w:tr w:rsidR="0013690A" w:rsidRPr="00B07A04" w14:paraId="06C8F934"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3FC3883A"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07A04">
              <w:rPr>
                <w:sz w:val="20"/>
                <w:szCs w:val="20"/>
              </w:rPr>
              <w:t>Status of counterpart funding (Y/N):</w:t>
            </w:r>
          </w:p>
        </w:tc>
        <w:tc>
          <w:tcPr>
            <w:tcW w:w="3411" w:type="dxa"/>
            <w:tcBorders>
              <w:top w:val="single" w:sz="4" w:space="0" w:color="auto"/>
              <w:left w:val="single" w:sz="4" w:space="0" w:color="auto"/>
              <w:bottom w:val="single" w:sz="4" w:space="0" w:color="auto"/>
              <w:right w:val="single" w:sz="4" w:space="0" w:color="auto"/>
            </w:tcBorders>
          </w:tcPr>
          <w:p w14:paraId="4B4DE7F8" w14:textId="4C942BDA" w:rsidR="0013690A" w:rsidRPr="00B07A04" w:rsidRDefault="007B5BE1"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N</w:t>
            </w:r>
          </w:p>
        </w:tc>
      </w:tr>
      <w:tr w:rsidR="0013690A" w:rsidRPr="00B07A04" w14:paraId="59988A0C"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670CE6C7"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07A04">
              <w:rPr>
                <w:sz w:val="20"/>
                <w:szCs w:val="20"/>
              </w:rPr>
              <w:t>Project monitoring milestones included (Y/N):</w:t>
            </w:r>
          </w:p>
        </w:tc>
        <w:tc>
          <w:tcPr>
            <w:tcW w:w="3411" w:type="dxa"/>
            <w:tcBorders>
              <w:top w:val="single" w:sz="4" w:space="0" w:color="auto"/>
              <w:left w:val="single" w:sz="4" w:space="0" w:color="auto"/>
              <w:bottom w:val="single" w:sz="4" w:space="0" w:color="auto"/>
              <w:right w:val="single" w:sz="4" w:space="0" w:color="auto"/>
            </w:tcBorders>
          </w:tcPr>
          <w:p w14:paraId="74FE448B" w14:textId="56F57D32" w:rsidR="0013690A" w:rsidRPr="00B07A04" w:rsidRDefault="005B676D"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Y</w:t>
            </w:r>
          </w:p>
        </w:tc>
      </w:tr>
      <w:tr w:rsidR="0013690A" w:rsidRPr="00B07A04" w14:paraId="7A20CCA2"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BF4CA72"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07A04">
              <w:rPr>
                <w:sz w:val="20"/>
                <w:szCs w:val="20"/>
              </w:rPr>
              <w:t>Minimum energy performance standards available for the relevant sector (Y/N):</w:t>
            </w:r>
          </w:p>
        </w:tc>
        <w:tc>
          <w:tcPr>
            <w:tcW w:w="3411" w:type="dxa"/>
            <w:tcBorders>
              <w:top w:val="single" w:sz="4" w:space="0" w:color="auto"/>
              <w:left w:val="single" w:sz="4" w:space="0" w:color="auto"/>
              <w:bottom w:val="single" w:sz="4" w:space="0" w:color="auto"/>
              <w:right w:val="single" w:sz="4" w:space="0" w:color="auto"/>
            </w:tcBorders>
          </w:tcPr>
          <w:p w14:paraId="09075A53" w14:textId="3F550058" w:rsidR="0013690A" w:rsidRPr="00B07A04" w:rsidRDefault="005B676D"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07A04">
              <w:rPr>
                <w:sz w:val="20"/>
                <w:szCs w:val="20"/>
              </w:rPr>
              <w:t>Y</w:t>
            </w:r>
          </w:p>
        </w:tc>
      </w:tr>
    </w:tbl>
    <w:p w14:paraId="575762AE" w14:textId="77777777" w:rsidR="0013690A" w:rsidRPr="005A293D" w:rsidRDefault="0013690A" w:rsidP="0013690A"/>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13690A" w:rsidRPr="00B07A04" w14:paraId="68DE5DA4" w14:textId="77777777" w:rsidTr="004A6290">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4E71828E"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sidRPr="00B07A04">
              <w:rPr>
                <w:b/>
                <w:sz w:val="20"/>
                <w:szCs w:val="20"/>
              </w:rPr>
              <w:t>SECRETARIAT’S RECOMMENDATION</w:t>
            </w:r>
          </w:p>
        </w:tc>
        <w:tc>
          <w:tcPr>
            <w:tcW w:w="3224" w:type="dxa"/>
            <w:tcBorders>
              <w:top w:val="single" w:sz="4" w:space="0" w:color="auto"/>
              <w:left w:val="single" w:sz="4" w:space="0" w:color="auto"/>
              <w:bottom w:val="single" w:sz="4" w:space="0" w:color="auto"/>
              <w:right w:val="single" w:sz="4" w:space="0" w:color="auto"/>
            </w:tcBorders>
          </w:tcPr>
          <w:p w14:paraId="73AA5727" w14:textId="77777777" w:rsidR="0013690A" w:rsidRPr="00B07A04" w:rsidRDefault="0013690A" w:rsidP="004A629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r w:rsidRPr="00B07A04">
              <w:rPr>
                <w:sz w:val="20"/>
                <w:szCs w:val="20"/>
              </w:rPr>
              <w:t>Individual consideration</w:t>
            </w:r>
          </w:p>
        </w:tc>
      </w:tr>
    </w:tbl>
    <w:p w14:paraId="55CA0D77" w14:textId="77777777" w:rsidR="00FB0D6F" w:rsidRPr="005B676D" w:rsidRDefault="00FB0D6F">
      <w:pPr>
        <w:jc w:val="left"/>
        <w:rPr>
          <w:bCs/>
        </w:rPr>
      </w:pPr>
    </w:p>
    <w:p w14:paraId="4A673945" w14:textId="77777777" w:rsidR="00FB0D6F" w:rsidRPr="005B676D" w:rsidRDefault="00FB0D6F">
      <w:pPr>
        <w:jc w:val="left"/>
        <w:rPr>
          <w:bCs/>
        </w:rPr>
      </w:pPr>
    </w:p>
    <w:p w14:paraId="0E910830" w14:textId="77777777" w:rsidR="00FB0D6F" w:rsidRPr="005B676D" w:rsidRDefault="00FB0D6F">
      <w:pPr>
        <w:jc w:val="left"/>
        <w:rPr>
          <w:bCs/>
        </w:rPr>
      </w:pPr>
    </w:p>
    <w:p w14:paraId="1BB33659" w14:textId="076D7E40" w:rsidR="00FB0D6F" w:rsidRDefault="00FB0D6F">
      <w:pPr>
        <w:jc w:val="left"/>
        <w:rPr>
          <w:b/>
        </w:rPr>
      </w:pPr>
      <w:r>
        <w:rPr>
          <w:b/>
        </w:rPr>
        <w:br w:type="page"/>
      </w:r>
    </w:p>
    <w:p w14:paraId="533DE70F" w14:textId="7DA0C504" w:rsidR="00EA598B" w:rsidRPr="00EA656B" w:rsidRDefault="00EA598B" w:rsidP="0028245E">
      <w:pPr>
        <w:keepNext/>
        <w:spacing w:after="240"/>
        <w:jc w:val="center"/>
        <w:rPr>
          <w:b/>
        </w:rPr>
      </w:pPr>
      <w:r w:rsidRPr="00EA656B">
        <w:rPr>
          <w:b/>
        </w:rPr>
        <w:lastRenderedPageBreak/>
        <w:t>PROJECT DESCRIPTION</w:t>
      </w:r>
    </w:p>
    <w:p w14:paraId="6E065E4D" w14:textId="77777777" w:rsidR="00004E56" w:rsidRPr="00EA656B" w:rsidRDefault="00004E56" w:rsidP="00004E56">
      <w:pPr>
        <w:spacing w:after="240"/>
        <w:rPr>
          <w:b/>
          <w:bCs/>
        </w:rPr>
      </w:pPr>
      <w:r w:rsidRPr="00EA656B">
        <w:rPr>
          <w:b/>
          <w:bCs/>
        </w:rPr>
        <w:t>Background</w:t>
      </w:r>
    </w:p>
    <w:p w14:paraId="055CB0B4" w14:textId="21C4F932" w:rsidR="00004E56" w:rsidRPr="00EA656B" w:rsidRDefault="00004E56" w:rsidP="007277B9">
      <w:pPr>
        <w:pStyle w:val="Heading1"/>
        <w:numPr>
          <w:ilvl w:val="0"/>
          <w:numId w:val="24"/>
        </w:numPr>
      </w:pPr>
      <w:r w:rsidRPr="00EA656B">
        <w:t xml:space="preserve">On behalf of the Government of </w:t>
      </w:r>
      <w:r w:rsidR="004E5343" w:rsidRPr="00EA656B">
        <w:t>North Macedonia</w:t>
      </w:r>
      <w:r w:rsidRPr="00EA656B">
        <w:t>, UN</w:t>
      </w:r>
      <w:r w:rsidR="004A220E" w:rsidRPr="00EA656B">
        <w:t>IDO</w:t>
      </w:r>
      <w:r w:rsidRPr="00EA656B">
        <w:t xml:space="preserve"> has submitted, in line with decision</w:t>
      </w:r>
      <w:r w:rsidR="004E5343" w:rsidRPr="00EA656B">
        <w:t> </w:t>
      </w:r>
      <w:r w:rsidRPr="00EA656B">
        <w:t>91/65, a request for a pilot project to maintain and/or enhance the energy efficiency of replacement technologies and equipment in the context of HFC phase-down (non-investment activities), in the amount of US $</w:t>
      </w:r>
      <w:r w:rsidR="007B49CE" w:rsidRPr="00EA656B">
        <w:t>260</w:t>
      </w:r>
      <w:r w:rsidRPr="00EA656B">
        <w:t>,000, plus agency support costs of US $</w:t>
      </w:r>
      <w:r w:rsidR="004A220E" w:rsidRPr="00EA656B">
        <w:t>18,200</w:t>
      </w:r>
      <w:r w:rsidRPr="00EA656B">
        <w:t>, as originally submitted.</w:t>
      </w:r>
      <w:r w:rsidRPr="00EA656B">
        <w:rPr>
          <w:vertAlign w:val="superscript"/>
        </w:rPr>
        <w:footnoteReference w:id="3"/>
      </w:r>
    </w:p>
    <w:p w14:paraId="0897B148" w14:textId="2B92271F" w:rsidR="007277B9" w:rsidRPr="00EA656B" w:rsidRDefault="007277B9" w:rsidP="007277B9">
      <w:pPr>
        <w:spacing w:after="240"/>
        <w:rPr>
          <w:b/>
          <w:bCs/>
        </w:rPr>
      </w:pPr>
      <w:r w:rsidRPr="00EA656B">
        <w:rPr>
          <w:b/>
          <w:bCs/>
        </w:rPr>
        <w:t>Energy</w:t>
      </w:r>
      <w:r w:rsidR="007C6F7C">
        <w:rPr>
          <w:b/>
          <w:bCs/>
        </w:rPr>
        <w:t xml:space="preserve"> </w:t>
      </w:r>
      <w:r w:rsidRPr="00EA656B">
        <w:rPr>
          <w:b/>
          <w:bCs/>
        </w:rPr>
        <w:t>efficiency pilot project</w:t>
      </w:r>
    </w:p>
    <w:p w14:paraId="3E78BDD2" w14:textId="1D1B53B2" w:rsidR="007277B9" w:rsidRPr="00EA656B" w:rsidRDefault="00917742" w:rsidP="00837118">
      <w:pPr>
        <w:pStyle w:val="Heading1"/>
        <w:numPr>
          <w:ilvl w:val="0"/>
          <w:numId w:val="24"/>
        </w:numPr>
      </w:pPr>
      <w:r w:rsidRPr="00EA656B">
        <w:t>North Macedonia</w:t>
      </w:r>
      <w:r w:rsidR="007277B9" w:rsidRPr="00EA656B">
        <w:t xml:space="preserve"> ratified the Kigali Amendment on </w:t>
      </w:r>
      <w:r w:rsidR="006407F3" w:rsidRPr="00EA656B">
        <w:t>12 March 2020</w:t>
      </w:r>
      <w:r w:rsidR="007277B9" w:rsidRPr="00EA656B">
        <w:t xml:space="preserve"> and has implemented a licensing system for controlling and monitoring HFCs in line with the Kigali Amendment requirements. </w:t>
      </w:r>
      <w:r w:rsidR="00C0528B" w:rsidRPr="0096068B">
        <w:t>Under stage I of the Kigali HFC implementation plan (KIP) approved at the 9</w:t>
      </w:r>
      <w:r w:rsidR="00776064" w:rsidRPr="0096068B">
        <w:t>3</w:t>
      </w:r>
      <w:r w:rsidR="00776064" w:rsidRPr="0096068B">
        <w:rPr>
          <w:vertAlign w:val="superscript"/>
        </w:rPr>
        <w:t>rd</w:t>
      </w:r>
      <w:r w:rsidR="00776064" w:rsidRPr="0096068B">
        <w:t xml:space="preserve"> </w:t>
      </w:r>
      <w:r w:rsidR="00C0528B" w:rsidRPr="0096068B">
        <w:t>meeting,</w:t>
      </w:r>
      <w:r w:rsidR="005D4645" w:rsidRPr="0096068B">
        <w:rPr>
          <w:rStyle w:val="FootnoteReference"/>
        </w:rPr>
        <w:footnoteReference w:id="4"/>
      </w:r>
      <w:r w:rsidR="00C0528B" w:rsidRPr="0096068B">
        <w:t xml:space="preserve"> the country has committed to reducing HFC consumption by </w:t>
      </w:r>
      <w:r w:rsidR="00411C0B" w:rsidRPr="0096068B">
        <w:t>1</w:t>
      </w:r>
      <w:r w:rsidR="00CD4160" w:rsidRPr="0096068B">
        <w:t>8.</w:t>
      </w:r>
      <w:r w:rsidR="00CC2315" w:rsidRPr="0096068B">
        <w:t>7</w:t>
      </w:r>
      <w:r w:rsidR="00C0528B" w:rsidRPr="0096068B">
        <w:t xml:space="preserve"> per cent </w:t>
      </w:r>
      <w:r w:rsidR="00E3568A" w:rsidRPr="0096068B">
        <w:t xml:space="preserve">of its baseline </w:t>
      </w:r>
      <w:r w:rsidR="00C0528B" w:rsidRPr="0096068B">
        <w:t>by 2029.</w:t>
      </w:r>
      <w:r w:rsidR="00372298" w:rsidRPr="0096068B">
        <w:t xml:space="preserve"> </w:t>
      </w:r>
      <w:r w:rsidR="00372298" w:rsidRPr="00EA656B">
        <w:t>A more detailed overview of HFC consumption and related activities can be found in document</w:t>
      </w:r>
      <w:r w:rsidR="00B60680" w:rsidRPr="00EA656B">
        <w:t> UNEP/OzL.Pro/ExCom/93/78</w:t>
      </w:r>
      <w:r w:rsidR="00372298" w:rsidRPr="00EA656B">
        <w:t>.</w:t>
      </w:r>
      <w:r w:rsidR="008A7924">
        <w:t xml:space="preserve"> </w:t>
      </w:r>
      <w:r w:rsidR="008A7924" w:rsidRPr="005A293D">
        <w:rPr>
          <w:lang w:val="en-GB"/>
        </w:rPr>
        <w:t>The country has not yet requested funding for energy</w:t>
      </w:r>
      <w:r w:rsidR="00E5112B">
        <w:rPr>
          <w:lang w:val="en-GB"/>
        </w:rPr>
        <w:noBreakHyphen/>
      </w:r>
      <w:r w:rsidR="008A7924" w:rsidRPr="005A293D">
        <w:rPr>
          <w:lang w:val="en-GB"/>
        </w:rPr>
        <w:t>efficiency</w:t>
      </w:r>
      <w:r w:rsidR="008A7924">
        <w:rPr>
          <w:lang w:val="en-GB"/>
        </w:rPr>
        <w:t>-</w:t>
      </w:r>
      <w:r w:rsidR="008A7924" w:rsidRPr="005A293D">
        <w:rPr>
          <w:lang w:val="en-GB"/>
        </w:rPr>
        <w:t>related activities under decision 89/6</w:t>
      </w:r>
      <w:r w:rsidR="008A7924">
        <w:rPr>
          <w:lang w:val="en-GB"/>
        </w:rPr>
        <w:t>.</w:t>
      </w:r>
    </w:p>
    <w:p w14:paraId="3916F0A4" w14:textId="77777777" w:rsidR="007277B9" w:rsidRPr="00EA656B" w:rsidRDefault="007277B9" w:rsidP="007277B9">
      <w:pPr>
        <w:spacing w:after="240"/>
        <w:rPr>
          <w:u w:val="single"/>
        </w:rPr>
      </w:pPr>
      <w:r w:rsidRPr="00EA656B">
        <w:rPr>
          <w:u w:val="single"/>
        </w:rPr>
        <w:t>Policy, regulatory and institutional framework</w:t>
      </w:r>
    </w:p>
    <w:p w14:paraId="0F64A95C" w14:textId="01AD8D6E" w:rsidR="002736D0" w:rsidRPr="00EA656B" w:rsidRDefault="002736D0" w:rsidP="002736D0">
      <w:pPr>
        <w:pStyle w:val="Heading1"/>
        <w:numPr>
          <w:ilvl w:val="0"/>
          <w:numId w:val="24"/>
        </w:numPr>
      </w:pPr>
      <w:r w:rsidRPr="00EA656B">
        <w:t xml:space="preserve">As part of the </w:t>
      </w:r>
      <w:r w:rsidR="0001346C" w:rsidRPr="00EA656B">
        <w:t>Ministry of Environment and Physical Planning</w:t>
      </w:r>
      <w:r w:rsidRPr="00EA656B">
        <w:t xml:space="preserve">, the </w:t>
      </w:r>
      <w:r w:rsidR="0001346C" w:rsidRPr="00EA656B">
        <w:t>national ozone unit (</w:t>
      </w:r>
      <w:r w:rsidRPr="00EA656B">
        <w:t>NOU</w:t>
      </w:r>
      <w:r w:rsidR="0001346C" w:rsidRPr="00EA656B">
        <w:t>)</w:t>
      </w:r>
      <w:r w:rsidRPr="00EA656B">
        <w:t xml:space="preserve"> coordinates HFC phase-down activities in the country, including implement</w:t>
      </w:r>
      <w:r w:rsidR="00DF3CA7" w:rsidRPr="00EA656B">
        <w:t xml:space="preserve">ing </w:t>
      </w:r>
      <w:r w:rsidRPr="00EA656B">
        <w:t>the KIP, collecting and reporting data on the consumption of controlled substances, operating the licensing system, and organizing training for customs officers and refrigeration technicians.</w:t>
      </w:r>
      <w:r w:rsidR="0086528F" w:rsidRPr="00EA656B">
        <w:t xml:space="preserve"> </w:t>
      </w:r>
    </w:p>
    <w:p w14:paraId="1BD9CD35" w14:textId="4407E1D8" w:rsidR="00766B4B" w:rsidRPr="00EA656B" w:rsidRDefault="00766B4B" w:rsidP="002736D0">
      <w:pPr>
        <w:pStyle w:val="Heading1"/>
        <w:numPr>
          <w:ilvl w:val="0"/>
          <w:numId w:val="24"/>
        </w:numPr>
      </w:pPr>
      <w:r w:rsidRPr="0096068B">
        <w:t xml:space="preserve">North Macedonia is a signatory of the Energy Charter Treaty and the Energy Community Treaty. Both treaties </w:t>
      </w:r>
      <w:r w:rsidR="00DF3CA7" w:rsidRPr="0096068B">
        <w:t xml:space="preserve">obligate </w:t>
      </w:r>
      <w:r w:rsidRPr="0096068B">
        <w:t>the country</w:t>
      </w:r>
      <w:r w:rsidR="00DF3CA7" w:rsidRPr="0096068B">
        <w:t xml:space="preserve"> </w:t>
      </w:r>
      <w:r w:rsidRPr="0096068B">
        <w:t xml:space="preserve">to harmonize its legal framework with existing European Union </w:t>
      </w:r>
      <w:r w:rsidR="00DF3CA7" w:rsidRPr="0096068B">
        <w:t xml:space="preserve">(EU) regulations </w:t>
      </w:r>
      <w:r w:rsidRPr="0096068B">
        <w:t>in the energy sector.</w:t>
      </w:r>
      <w:r w:rsidRPr="0096068B">
        <w:rPr>
          <w:rFonts w:ascii="Calibri" w:eastAsia="Calibri" w:hAnsi="Calibri" w:cs="Calibri"/>
          <w:sz w:val="24"/>
          <w:szCs w:val="24"/>
          <w:lang w:eastAsia="mk-MK"/>
        </w:rPr>
        <w:t xml:space="preserve"> </w:t>
      </w:r>
      <w:r w:rsidR="00F84955">
        <w:t>The county</w:t>
      </w:r>
      <w:r w:rsidRPr="0096068B">
        <w:t xml:space="preserve"> is committed to work</w:t>
      </w:r>
      <w:r w:rsidR="00DF3CA7" w:rsidRPr="0096068B">
        <w:t>ing</w:t>
      </w:r>
      <w:r w:rsidRPr="0096068B">
        <w:t xml:space="preserve"> towards the 2050 climate neutrality target. The focus of the national</w:t>
      </w:r>
      <w:r w:rsidR="00DF3CA7" w:rsidRPr="0096068B">
        <w:t>ly</w:t>
      </w:r>
      <w:r w:rsidRPr="0096068B">
        <w:t xml:space="preserve"> determined contribution (NDC) is on climate</w:t>
      </w:r>
      <w:r w:rsidR="00EF1F87">
        <w:t xml:space="preserve"> </w:t>
      </w:r>
      <w:r w:rsidRPr="0096068B">
        <w:t xml:space="preserve">change mitigation, </w:t>
      </w:r>
      <w:r w:rsidR="00DF3CA7" w:rsidRPr="0096068B">
        <w:t xml:space="preserve">with </w:t>
      </w:r>
      <w:r w:rsidRPr="0096068B">
        <w:t xml:space="preserve">energy supply, buildings and transport </w:t>
      </w:r>
      <w:r w:rsidR="00DF3CA7" w:rsidRPr="0096068B">
        <w:t xml:space="preserve">as </w:t>
      </w:r>
      <w:r w:rsidRPr="0096068B">
        <w:t xml:space="preserve">dominant sectors. </w:t>
      </w:r>
    </w:p>
    <w:p w14:paraId="501E0ED5" w14:textId="5A24C57B" w:rsidR="00B73F81" w:rsidRPr="00EA656B" w:rsidRDefault="002736D0" w:rsidP="003F0A5A">
      <w:pPr>
        <w:pStyle w:val="Heading1"/>
        <w:numPr>
          <w:ilvl w:val="0"/>
          <w:numId w:val="24"/>
        </w:numPr>
      </w:pPr>
      <w:r w:rsidRPr="00EA656B">
        <w:t xml:space="preserve">The energy management system of North Macedonia is mainly governed by the Energy Law and </w:t>
      </w:r>
      <w:r w:rsidR="00D13A68" w:rsidRPr="004169EB">
        <w:t xml:space="preserve">the </w:t>
      </w:r>
      <w:r w:rsidRPr="004169EB">
        <w:t xml:space="preserve">more recent </w:t>
      </w:r>
      <w:r w:rsidR="00D13A68" w:rsidRPr="004169EB">
        <w:t>Energy Efficiency Law (adopted on 10 February 2020)</w:t>
      </w:r>
      <w:r w:rsidRPr="004169EB">
        <w:t>, which focus on environmental</w:t>
      </w:r>
      <w:r w:rsidRPr="00EA656B">
        <w:t xml:space="preserve"> protection, energy efficiency, and reducing climate</w:t>
      </w:r>
      <w:r w:rsidR="00DF3CA7" w:rsidRPr="00EA656B">
        <w:t>-</w:t>
      </w:r>
      <w:r w:rsidRPr="00EA656B">
        <w:t xml:space="preserve">change impacts. The </w:t>
      </w:r>
      <w:r w:rsidR="00DF3CA7" w:rsidRPr="00EA656B">
        <w:t xml:space="preserve">legislation </w:t>
      </w:r>
      <w:r w:rsidR="00C90D31" w:rsidRPr="00EA656B">
        <w:t xml:space="preserve">defines </w:t>
      </w:r>
      <w:r w:rsidR="00DF3CA7" w:rsidRPr="00EA656B">
        <w:t xml:space="preserve">the </w:t>
      </w:r>
      <w:r w:rsidR="00C90D31" w:rsidRPr="00EA656B">
        <w:t xml:space="preserve">minimum energy efficiency </w:t>
      </w:r>
      <w:r w:rsidR="00450534">
        <w:t xml:space="preserve">standards </w:t>
      </w:r>
      <w:r w:rsidR="00C90D31" w:rsidRPr="00EA656B">
        <w:t>of buildings</w:t>
      </w:r>
      <w:r w:rsidR="00700E64" w:rsidRPr="00EA656B">
        <w:t xml:space="preserve"> and issues certificate</w:t>
      </w:r>
      <w:r w:rsidR="00DF3CA7" w:rsidRPr="00EA656B">
        <w:t>s</w:t>
      </w:r>
      <w:r w:rsidR="00E44C83" w:rsidRPr="00EA656B">
        <w:t xml:space="preserve"> of compliance. </w:t>
      </w:r>
      <w:r w:rsidR="00701122" w:rsidRPr="00EA656B">
        <w:t xml:space="preserve">A special provision on </w:t>
      </w:r>
      <w:r w:rsidR="00DF3CA7" w:rsidRPr="00EA656B">
        <w:t xml:space="preserve">the </w:t>
      </w:r>
      <w:r w:rsidR="00701122" w:rsidRPr="00EA656B">
        <w:t>inspection of heating and air</w:t>
      </w:r>
      <w:r w:rsidR="00CC65BE">
        <w:noBreakHyphen/>
      </w:r>
      <w:r w:rsidR="00701122" w:rsidRPr="00EA656B">
        <w:t xml:space="preserve">conditioning </w:t>
      </w:r>
      <w:r w:rsidR="00822459" w:rsidRPr="00EA656B">
        <w:t xml:space="preserve">requests </w:t>
      </w:r>
      <w:r w:rsidR="00B23DF0" w:rsidRPr="00EA656B">
        <w:t xml:space="preserve">owners of </w:t>
      </w:r>
      <w:r w:rsidR="0040486A" w:rsidRPr="00EA656B">
        <w:t xml:space="preserve">heating </w:t>
      </w:r>
      <w:r w:rsidR="00B23DF0" w:rsidRPr="00EA656B">
        <w:t xml:space="preserve">systems with effective ventilation greater than 70 kW to perform </w:t>
      </w:r>
      <w:r w:rsidR="00DF3CA7" w:rsidRPr="00EA656B">
        <w:t xml:space="preserve">an </w:t>
      </w:r>
      <w:r w:rsidR="0076420D" w:rsidRPr="00EA656B">
        <w:t xml:space="preserve">energy audit </w:t>
      </w:r>
      <w:r w:rsidR="00B23DF0" w:rsidRPr="00EA656B">
        <w:t xml:space="preserve">at least once every four years </w:t>
      </w:r>
      <w:r w:rsidR="00BE536C" w:rsidRPr="00EA656B">
        <w:t xml:space="preserve">to </w:t>
      </w:r>
      <w:r w:rsidR="000965F7" w:rsidRPr="00EA656B">
        <w:t xml:space="preserve">check </w:t>
      </w:r>
      <w:r w:rsidR="00DF3CA7" w:rsidRPr="00EA656B">
        <w:t xml:space="preserve">the </w:t>
      </w:r>
      <w:r w:rsidR="00BB3638" w:rsidRPr="00EA656B">
        <w:t xml:space="preserve">energy </w:t>
      </w:r>
      <w:r w:rsidR="000965F7" w:rsidRPr="00EA656B">
        <w:t xml:space="preserve">efficiency of </w:t>
      </w:r>
      <w:r w:rsidR="00BB3638" w:rsidRPr="00EA656B">
        <w:t xml:space="preserve">equipment </w:t>
      </w:r>
      <w:r w:rsidR="000965F7" w:rsidRPr="00EA656B">
        <w:t xml:space="preserve">and </w:t>
      </w:r>
      <w:r w:rsidR="00DF3CA7" w:rsidRPr="00EA656B">
        <w:t xml:space="preserve">the </w:t>
      </w:r>
      <w:r w:rsidR="007A4BFE" w:rsidRPr="00EA656B">
        <w:t xml:space="preserve">compatibility of </w:t>
      </w:r>
      <w:r w:rsidR="00DF3CA7" w:rsidRPr="00EA656B">
        <w:t xml:space="preserve">its </w:t>
      </w:r>
      <w:r w:rsidR="007A4BFE" w:rsidRPr="00EA656B">
        <w:t>capacity with cooling</w:t>
      </w:r>
      <w:r w:rsidR="002910F1" w:rsidRPr="00EA656B">
        <w:t xml:space="preserve"> needs</w:t>
      </w:r>
      <w:r w:rsidR="007A4BFE" w:rsidRPr="00EA656B">
        <w:t xml:space="preserve">. </w:t>
      </w:r>
      <w:r w:rsidR="0078547C" w:rsidRPr="00EA656B">
        <w:rPr>
          <w:color w:val="000000"/>
        </w:rPr>
        <w:t>The energy label</w:t>
      </w:r>
      <w:r w:rsidR="00DF3CA7" w:rsidRPr="00EA656B">
        <w:rPr>
          <w:color w:val="000000"/>
        </w:rPr>
        <w:t>l</w:t>
      </w:r>
      <w:r w:rsidR="0078547C" w:rsidRPr="00EA656B">
        <w:rPr>
          <w:color w:val="000000"/>
        </w:rPr>
        <w:t>ing and eco</w:t>
      </w:r>
      <w:r w:rsidR="00DF3CA7" w:rsidRPr="00EA656B">
        <w:rPr>
          <w:color w:val="000000"/>
        </w:rPr>
        <w:t>-</w:t>
      </w:r>
      <w:r w:rsidR="0078547C" w:rsidRPr="00EA656B">
        <w:rPr>
          <w:color w:val="000000"/>
        </w:rPr>
        <w:t>design of the appliances/product</w:t>
      </w:r>
      <w:r w:rsidR="00DF3CA7" w:rsidRPr="00EA656B">
        <w:rPr>
          <w:color w:val="000000"/>
        </w:rPr>
        <w:t>s</w:t>
      </w:r>
      <w:r w:rsidR="0078547C" w:rsidRPr="00EA656B">
        <w:rPr>
          <w:color w:val="000000"/>
        </w:rPr>
        <w:t xml:space="preserve"> are incorporated </w:t>
      </w:r>
      <w:r w:rsidR="00AF219C" w:rsidRPr="00EA656B">
        <w:rPr>
          <w:color w:val="000000"/>
        </w:rPr>
        <w:t xml:space="preserve">into </w:t>
      </w:r>
      <w:r w:rsidR="0078547C" w:rsidRPr="00EA656B">
        <w:rPr>
          <w:color w:val="000000"/>
        </w:rPr>
        <w:t xml:space="preserve">the </w:t>
      </w:r>
      <w:r w:rsidR="00DF3CA7" w:rsidRPr="00EA656B">
        <w:rPr>
          <w:color w:val="000000"/>
        </w:rPr>
        <w:t>legislation</w:t>
      </w:r>
      <w:r w:rsidR="00E22525" w:rsidRPr="00EA656B">
        <w:rPr>
          <w:color w:val="000000"/>
        </w:rPr>
        <w:t xml:space="preserve">. </w:t>
      </w:r>
    </w:p>
    <w:p w14:paraId="41E3379D" w14:textId="6C9071C1" w:rsidR="00447EE1" w:rsidRPr="00EA656B" w:rsidRDefault="00360937" w:rsidP="00A11043">
      <w:pPr>
        <w:pStyle w:val="Heading1"/>
        <w:numPr>
          <w:ilvl w:val="0"/>
          <w:numId w:val="24"/>
        </w:numPr>
      </w:pPr>
      <w:r w:rsidRPr="00EA656B">
        <w:t>The Government is implementing a licensing system for HFCs</w:t>
      </w:r>
      <w:r w:rsidR="009F2EAE" w:rsidRPr="00EA656B">
        <w:t>.</w:t>
      </w:r>
      <w:r w:rsidRPr="00EA656B">
        <w:t xml:space="preserve"> </w:t>
      </w:r>
      <w:r w:rsidR="00447EE1" w:rsidRPr="00EA656B">
        <w:t xml:space="preserve">An environmental fee for HFCs and equipment containing HFCs will be implemented, and the amount of the fee will be determined </w:t>
      </w:r>
      <w:r w:rsidR="00DF3CA7" w:rsidRPr="00EA656B">
        <w:t xml:space="preserve">based </w:t>
      </w:r>
      <w:r w:rsidR="00447EE1" w:rsidRPr="00EA656B">
        <w:t xml:space="preserve">on the </w:t>
      </w:r>
      <w:r w:rsidR="007058B3" w:rsidRPr="00EA656B">
        <w:t>global</w:t>
      </w:r>
      <w:r w:rsidR="00F312B5">
        <w:t xml:space="preserve"> </w:t>
      </w:r>
      <w:r w:rsidR="007058B3" w:rsidRPr="00EA656B">
        <w:t>warming potential (</w:t>
      </w:r>
      <w:r w:rsidR="00447EE1" w:rsidRPr="00EA656B">
        <w:t>GWP</w:t>
      </w:r>
      <w:r w:rsidR="007058B3" w:rsidRPr="00EA656B">
        <w:t>)</w:t>
      </w:r>
      <w:r w:rsidR="00447EE1" w:rsidRPr="00EA656B">
        <w:t xml:space="preserve"> of the HFC imported. The quota system for </w:t>
      </w:r>
      <w:r w:rsidR="00D3199B" w:rsidRPr="00EA656B">
        <w:t>HFCs</w:t>
      </w:r>
      <w:r w:rsidR="00447EE1" w:rsidRPr="00EA656B">
        <w:t xml:space="preserve"> </w:t>
      </w:r>
      <w:r w:rsidR="00DF3CA7" w:rsidRPr="00EA656B">
        <w:t xml:space="preserve">has been </w:t>
      </w:r>
      <w:r w:rsidR="00447EE1" w:rsidRPr="00EA656B">
        <w:t>in place</w:t>
      </w:r>
      <w:r w:rsidR="00A83680" w:rsidRPr="00EA656B">
        <w:t xml:space="preserve"> </w:t>
      </w:r>
      <w:r w:rsidR="00DF3CA7" w:rsidRPr="00EA656B">
        <w:t>since</w:t>
      </w:r>
      <w:r w:rsidR="00447EE1" w:rsidRPr="00EA656B">
        <w:t xml:space="preserve"> 1 January 2024. </w:t>
      </w:r>
      <w:r w:rsidR="00B401DF" w:rsidRPr="00EA656B">
        <w:t>A</w:t>
      </w:r>
      <w:r w:rsidR="00447EE1" w:rsidRPr="00EA656B">
        <w:t xml:space="preserve"> ban o</w:t>
      </w:r>
      <w:r w:rsidR="00DF3CA7" w:rsidRPr="00EA656B">
        <w:t>n</w:t>
      </w:r>
      <w:r w:rsidR="00447EE1" w:rsidRPr="00EA656B">
        <w:t xml:space="preserve"> the import, production</w:t>
      </w:r>
      <w:r w:rsidR="00894C6B" w:rsidRPr="00EA656B">
        <w:t>,</w:t>
      </w:r>
      <w:r w:rsidR="00447EE1" w:rsidRPr="00EA656B">
        <w:t xml:space="preserve"> and placing on the market of </w:t>
      </w:r>
      <w:r w:rsidR="00C248C3" w:rsidRPr="00EA656B">
        <w:t>refrigeration and air</w:t>
      </w:r>
      <w:r w:rsidR="005556AA">
        <w:noBreakHyphen/>
      </w:r>
      <w:r w:rsidR="00C248C3" w:rsidRPr="00EA656B">
        <w:t>conditioning (</w:t>
      </w:r>
      <w:r w:rsidR="00447EE1" w:rsidRPr="00EA656B">
        <w:t>RAC</w:t>
      </w:r>
      <w:r w:rsidR="00C248C3" w:rsidRPr="00EA656B">
        <w:t>)</w:t>
      </w:r>
      <w:r w:rsidR="00447EE1" w:rsidRPr="00EA656B">
        <w:t xml:space="preserve"> equipment containing HFCs </w:t>
      </w:r>
      <w:r w:rsidR="00EF5C1E" w:rsidRPr="00EA656B">
        <w:t xml:space="preserve">will be gradually rolled out from 2028 to </w:t>
      </w:r>
      <w:r w:rsidR="00195122" w:rsidRPr="00EA656B">
        <w:t>2035.</w:t>
      </w:r>
    </w:p>
    <w:p w14:paraId="5D5994D0" w14:textId="68E4F859" w:rsidR="001839E2" w:rsidRPr="00EA656B" w:rsidRDefault="00195122" w:rsidP="00780465">
      <w:pPr>
        <w:pStyle w:val="Heading1"/>
        <w:numPr>
          <w:ilvl w:val="0"/>
          <w:numId w:val="24"/>
        </w:numPr>
      </w:pPr>
      <w:r w:rsidRPr="00EA656B">
        <w:t>D</w:t>
      </w:r>
      <w:r w:rsidR="00447EE1" w:rsidRPr="00EA656B">
        <w:t xml:space="preserve">raft amendments </w:t>
      </w:r>
      <w:r w:rsidR="008A633D" w:rsidRPr="00EA656B">
        <w:t xml:space="preserve">to the Law on Environment </w:t>
      </w:r>
      <w:r w:rsidR="00447EE1" w:rsidRPr="00EA656B">
        <w:t>have been prepared</w:t>
      </w:r>
      <w:r w:rsidRPr="00EA656B">
        <w:t xml:space="preserve"> that </w:t>
      </w:r>
      <w:r w:rsidR="00447EE1" w:rsidRPr="00EA656B">
        <w:t>includ</w:t>
      </w:r>
      <w:r w:rsidRPr="00EA656B">
        <w:t>e</w:t>
      </w:r>
      <w:r w:rsidR="00447EE1" w:rsidRPr="00EA656B">
        <w:t xml:space="preserve"> extending </w:t>
      </w:r>
      <w:r w:rsidR="00DF3CA7" w:rsidRPr="00EA656B">
        <w:t xml:space="preserve">to HFCs </w:t>
      </w:r>
      <w:r w:rsidR="00447EE1" w:rsidRPr="00EA656B">
        <w:t>the provisions on leak prevention, detection and control; regulati</w:t>
      </w:r>
      <w:r w:rsidR="00DF3CA7" w:rsidRPr="00EA656B">
        <w:t xml:space="preserve">ng </w:t>
      </w:r>
      <w:r w:rsidR="00447EE1" w:rsidRPr="00EA656B">
        <w:t>categories of licen</w:t>
      </w:r>
      <w:r w:rsidR="00894C6B" w:rsidRPr="00EA656B">
        <w:t>c</w:t>
      </w:r>
      <w:r w:rsidR="00447EE1" w:rsidRPr="00EA656B">
        <w:t xml:space="preserve">es for </w:t>
      </w:r>
      <w:r w:rsidR="00894C6B" w:rsidRPr="00EA656B">
        <w:t xml:space="preserve">the </w:t>
      </w:r>
      <w:r w:rsidR="00447EE1" w:rsidRPr="00EA656B">
        <w:t xml:space="preserve">management of refrigerants and products containing refrigerants; </w:t>
      </w:r>
      <w:r w:rsidR="002B1DC1" w:rsidRPr="00EA656B">
        <w:t xml:space="preserve">and </w:t>
      </w:r>
      <w:r w:rsidR="00DF3CA7" w:rsidRPr="00EA656B">
        <w:t xml:space="preserve">setting </w:t>
      </w:r>
      <w:r w:rsidR="00447EE1" w:rsidRPr="00EA656B">
        <w:t xml:space="preserve">criteria for </w:t>
      </w:r>
      <w:r w:rsidR="00C6284A" w:rsidRPr="00EA656B">
        <w:t xml:space="preserve">the </w:t>
      </w:r>
      <w:r w:rsidR="00447EE1" w:rsidRPr="00EA656B">
        <w:t xml:space="preserve">establishment of sustainable technician training centres, including minimum equipment requirements, a requirement for </w:t>
      </w:r>
      <w:r w:rsidR="00447EE1" w:rsidRPr="00EA656B">
        <w:lastRenderedPageBreak/>
        <w:t xml:space="preserve">on-site practical testing as part of the technician certification in line with EU requirements, </w:t>
      </w:r>
      <w:r w:rsidR="00732523" w:rsidRPr="00EA656B">
        <w:t xml:space="preserve">as well as </w:t>
      </w:r>
      <w:r w:rsidR="00447EE1" w:rsidRPr="00EA656B">
        <w:t>minimum educational requirements and experience for trainers. The rulebook on procedure</w:t>
      </w:r>
      <w:r w:rsidR="00523DFC" w:rsidRPr="00EA656B">
        <w:t>s</w:t>
      </w:r>
      <w:r w:rsidR="00447EE1" w:rsidRPr="00EA656B">
        <w:t xml:space="preserve"> for </w:t>
      </w:r>
      <w:r w:rsidR="00523DFC" w:rsidRPr="00EA656B">
        <w:t>the reuse and recovery</w:t>
      </w:r>
      <w:r w:rsidR="00447EE1" w:rsidRPr="00EA656B">
        <w:t xml:space="preserve"> of ODS has been revised to address HFCs.</w:t>
      </w:r>
      <w:r w:rsidR="0052659D" w:rsidRPr="00EA656B">
        <w:t xml:space="preserve"> Further regulations relating to energy and refrigerant management include rulebooks on energy audits, energy performance </w:t>
      </w:r>
      <w:r w:rsidR="00732523" w:rsidRPr="00EA656B">
        <w:t>i</w:t>
      </w:r>
      <w:r w:rsidR="0052659D" w:rsidRPr="00EA656B">
        <w:t>n buildings, the eco</w:t>
      </w:r>
      <w:r w:rsidR="00D9241E">
        <w:noBreakHyphen/>
      </w:r>
      <w:r w:rsidR="0052659D" w:rsidRPr="00EA656B">
        <w:t xml:space="preserve">design of products, conditions </w:t>
      </w:r>
      <w:r w:rsidR="00732523" w:rsidRPr="00EA656B">
        <w:t xml:space="preserve">for </w:t>
      </w:r>
      <w:r w:rsidR="0052659D" w:rsidRPr="00EA656B">
        <w:t xml:space="preserve">training, certification, equipment servicing and annual obligatory reporting. </w:t>
      </w:r>
    </w:p>
    <w:p w14:paraId="0BAB733C" w14:textId="3C738E1C" w:rsidR="002D2D53" w:rsidRPr="00C40E7B" w:rsidRDefault="0052659D" w:rsidP="00780465">
      <w:pPr>
        <w:pStyle w:val="Heading1"/>
        <w:numPr>
          <w:ilvl w:val="0"/>
          <w:numId w:val="24"/>
        </w:numPr>
      </w:pPr>
      <w:r w:rsidRPr="00C40E7B">
        <w:t xml:space="preserve">The Government of North Macedonia has established minimum energy </w:t>
      </w:r>
      <w:r w:rsidR="00732523" w:rsidRPr="00C40E7B">
        <w:t xml:space="preserve">performance </w:t>
      </w:r>
      <w:r w:rsidRPr="00C40E7B">
        <w:t xml:space="preserve">standards (MEPS) in the RAC sector. </w:t>
      </w:r>
      <w:r w:rsidR="00AF3217" w:rsidRPr="00C40E7B">
        <w:t>MEP</w:t>
      </w:r>
      <w:r w:rsidR="00732523" w:rsidRPr="00C40E7B">
        <w:t>S</w:t>
      </w:r>
      <w:r w:rsidR="00AF3217" w:rsidRPr="00C40E7B">
        <w:t xml:space="preserve"> and eco-design have already been incorporated in</w:t>
      </w:r>
      <w:r w:rsidR="00732523" w:rsidRPr="00C40E7B">
        <w:t>to</w:t>
      </w:r>
      <w:r w:rsidR="00AF3217" w:rsidRPr="00C40E7B">
        <w:t xml:space="preserve"> the </w:t>
      </w:r>
      <w:r w:rsidR="00C928D9" w:rsidRPr="00C40E7B">
        <w:t>2020 Energy Efficiency Law</w:t>
      </w:r>
      <w:r w:rsidR="00AF3217" w:rsidRPr="00C40E7B">
        <w:t>. Th</w:t>
      </w:r>
      <w:r w:rsidR="002D4794" w:rsidRPr="00C40E7B">
        <w:t>e MEPS</w:t>
      </w:r>
      <w:r w:rsidR="00AF3217" w:rsidRPr="00C40E7B">
        <w:t xml:space="preserve"> cover domestic refrigerators (</w:t>
      </w:r>
      <w:r w:rsidR="0079302F" w:rsidRPr="00C40E7B">
        <w:t xml:space="preserve">between </w:t>
      </w:r>
      <w:r w:rsidR="00AF3217" w:rsidRPr="00C40E7B">
        <w:t>10 and 1</w:t>
      </w:r>
      <w:r w:rsidR="002F2FC6" w:rsidRPr="00C40E7B">
        <w:t>,</w:t>
      </w:r>
      <w:r w:rsidR="00AF3217" w:rsidRPr="00C40E7B">
        <w:t xml:space="preserve">500 </w:t>
      </w:r>
      <w:r w:rsidR="00D908AE" w:rsidRPr="00C40E7B">
        <w:t>litres</w:t>
      </w:r>
      <w:r w:rsidR="00AF3217" w:rsidRPr="00C40E7B">
        <w:t>) and air-</w:t>
      </w:r>
      <w:r w:rsidR="00723C03" w:rsidRPr="00C40E7B">
        <w:t xml:space="preserve">conditioning equipment (≤ 12 kW). </w:t>
      </w:r>
      <w:r w:rsidR="00732523" w:rsidRPr="00C40E7B">
        <w:t xml:space="preserve">The responsibility for </w:t>
      </w:r>
      <w:r w:rsidR="00AA1EED" w:rsidRPr="00C40E7B">
        <w:t xml:space="preserve">enforcement </w:t>
      </w:r>
      <w:r w:rsidR="00664708" w:rsidRPr="00C40E7B">
        <w:t xml:space="preserve">and </w:t>
      </w:r>
      <w:r w:rsidR="00AA1EED" w:rsidRPr="00C40E7B">
        <w:t xml:space="preserve">monitoring </w:t>
      </w:r>
      <w:r w:rsidR="00732523" w:rsidRPr="00C40E7B">
        <w:t>was transferred from the Ministry of Economy to the Ministry for Energy, Mining and Minerals</w:t>
      </w:r>
      <w:r w:rsidR="00732523" w:rsidRPr="00C40E7B" w:rsidDel="00732523">
        <w:t xml:space="preserve"> </w:t>
      </w:r>
      <w:r w:rsidR="00732523" w:rsidRPr="00C40E7B">
        <w:t>in</w:t>
      </w:r>
      <w:r w:rsidR="00AA1EED" w:rsidRPr="00C40E7B">
        <w:t xml:space="preserve"> 2024</w:t>
      </w:r>
      <w:r w:rsidR="00A90AC2" w:rsidRPr="00C40E7B">
        <w:t>.</w:t>
      </w:r>
      <w:r w:rsidRPr="00C40E7B">
        <w:t xml:space="preserve"> </w:t>
      </w:r>
      <w:r w:rsidR="00A90AC2" w:rsidRPr="00C40E7B">
        <w:t>Existing</w:t>
      </w:r>
      <w:r w:rsidRPr="00C40E7B">
        <w:t xml:space="preserve"> legislation on MEPS </w:t>
      </w:r>
      <w:r w:rsidR="00BC464D" w:rsidRPr="00C40E7B">
        <w:t xml:space="preserve">needs to </w:t>
      </w:r>
      <w:r w:rsidRPr="00C40E7B">
        <w:t>be reviewed and amended to align with international recommendations and standards</w:t>
      </w:r>
      <w:r w:rsidR="00AA1EED" w:rsidRPr="00C40E7B">
        <w:t xml:space="preserve">. </w:t>
      </w:r>
    </w:p>
    <w:p w14:paraId="4329B276" w14:textId="77777777" w:rsidR="00335068" w:rsidRPr="00C40E7B" w:rsidRDefault="00335068" w:rsidP="00335068">
      <w:pPr>
        <w:keepNext/>
        <w:suppressAutoHyphens/>
        <w:spacing w:before="240" w:after="240"/>
        <w:rPr>
          <w:u w:val="single"/>
        </w:rPr>
      </w:pPr>
      <w:r w:rsidRPr="00C40E7B">
        <w:rPr>
          <w:u w:val="single"/>
        </w:rPr>
        <w:t>HFC consumption and sector background</w:t>
      </w:r>
    </w:p>
    <w:p w14:paraId="2A8B1BD5" w14:textId="76A39E55" w:rsidR="00C2119C" w:rsidRPr="00C40E7B" w:rsidRDefault="00335068" w:rsidP="00C40E7B">
      <w:pPr>
        <w:pStyle w:val="Heading1"/>
        <w:numPr>
          <w:ilvl w:val="0"/>
          <w:numId w:val="24"/>
        </w:numPr>
      </w:pPr>
      <w:r w:rsidRPr="00C40E7B">
        <w:t xml:space="preserve">The HFC consumption baseline for </w:t>
      </w:r>
      <w:r w:rsidR="00BF726F" w:rsidRPr="00C40E7B">
        <w:t xml:space="preserve">North Macedonia </w:t>
      </w:r>
      <w:r w:rsidRPr="00C40E7B">
        <w:t xml:space="preserve">has been established at </w:t>
      </w:r>
      <w:r w:rsidR="00BF726F" w:rsidRPr="00C40E7B">
        <w:t>397,84</w:t>
      </w:r>
      <w:r w:rsidR="00A77263" w:rsidRPr="00C40E7B">
        <w:t>3</w:t>
      </w:r>
      <w:r w:rsidR="003E01C7" w:rsidRPr="00C40E7B">
        <w:t> </w:t>
      </w:r>
      <w:r w:rsidRPr="00C40E7B">
        <w:t>CO</w:t>
      </w:r>
      <w:r w:rsidRPr="00C40E7B">
        <w:rPr>
          <w:vertAlign w:val="subscript"/>
        </w:rPr>
        <w:t>2 </w:t>
      </w:r>
      <w:r w:rsidRPr="00C40E7B">
        <w:t>equivalent (CO</w:t>
      </w:r>
      <w:r w:rsidRPr="00C40E7B">
        <w:rPr>
          <w:vertAlign w:val="subscript"/>
        </w:rPr>
        <w:t>2</w:t>
      </w:r>
      <w:r w:rsidRPr="00C40E7B">
        <w:t xml:space="preserve">-eq) tonnes. </w:t>
      </w:r>
      <w:r w:rsidR="003B1469" w:rsidRPr="00C40E7B">
        <w:t xml:space="preserve">The Government of North Macedonia reported a consumption of </w:t>
      </w:r>
      <w:r w:rsidR="00105517" w:rsidRPr="00C40E7B">
        <w:t>275,505</w:t>
      </w:r>
      <w:r w:rsidR="004F0904" w:rsidRPr="00C40E7B">
        <w:t xml:space="preserve"> CO</w:t>
      </w:r>
      <w:r w:rsidR="004F0904" w:rsidRPr="00C40E7B">
        <w:rPr>
          <w:vertAlign w:val="subscript"/>
        </w:rPr>
        <w:t>2</w:t>
      </w:r>
      <w:r w:rsidR="004F0904" w:rsidRPr="00C40E7B">
        <w:t xml:space="preserve">-eq </w:t>
      </w:r>
      <w:r w:rsidR="003B1469" w:rsidRPr="00C40E7B">
        <w:t xml:space="preserve">tonnes of </w:t>
      </w:r>
      <w:r w:rsidR="00732523" w:rsidRPr="00C40E7B">
        <w:t xml:space="preserve">HFCs </w:t>
      </w:r>
      <w:r w:rsidR="003B1469" w:rsidRPr="00C40E7B">
        <w:t>in 202</w:t>
      </w:r>
      <w:r w:rsidR="007430F8" w:rsidRPr="00C40E7B">
        <w:t>3</w:t>
      </w:r>
      <w:r w:rsidR="003B1469" w:rsidRPr="00C40E7B">
        <w:t xml:space="preserve">, which is </w:t>
      </w:r>
      <w:r w:rsidR="006B2841" w:rsidRPr="00C40E7B">
        <w:t>31</w:t>
      </w:r>
      <w:r w:rsidR="003B1469" w:rsidRPr="00C40E7B">
        <w:t xml:space="preserve"> per cent below the country’s HFC baseline for compliance. </w:t>
      </w:r>
      <w:r w:rsidR="00C2119C" w:rsidRPr="00C40E7B">
        <w:t>The Article 7 data for 2024 has not been reported yet. The country has provided a preliminary estimate of HFC consumption of 257,426 CO</w:t>
      </w:r>
      <w:r w:rsidR="00C2119C" w:rsidRPr="00C40E7B">
        <w:rPr>
          <w:vertAlign w:val="subscript"/>
        </w:rPr>
        <w:t>2</w:t>
      </w:r>
      <w:r w:rsidR="00C2119C" w:rsidRPr="00C40E7B">
        <w:noBreakHyphen/>
        <w:t>eq tonnes in 2024; the 2024 consumption data is being verified. The 2020-2024 HFC consumption is shown in t</w:t>
      </w:r>
      <w:r w:rsidR="002D40ED" w:rsidRPr="00C40E7B">
        <w:t>able 1</w:t>
      </w:r>
      <w:r w:rsidR="006418F0">
        <w:t>.</w:t>
      </w:r>
    </w:p>
    <w:p w14:paraId="435B47A1" w14:textId="51AAE5F3" w:rsidR="003B1469" w:rsidRPr="00C40E7B" w:rsidRDefault="003B1469" w:rsidP="00434B76">
      <w:pPr>
        <w:pStyle w:val="Heading1"/>
        <w:widowControl w:val="0"/>
        <w:numPr>
          <w:ilvl w:val="0"/>
          <w:numId w:val="0"/>
        </w:numPr>
        <w:spacing w:after="0"/>
        <w:rPr>
          <w:b/>
        </w:rPr>
      </w:pPr>
      <w:r w:rsidRPr="00C40E7B">
        <w:rPr>
          <w:b/>
        </w:rPr>
        <w:t>Table 1. HFC consumption in North Macedonia (2020</w:t>
      </w:r>
      <w:r w:rsidR="00732523" w:rsidRPr="00C40E7B">
        <w:rPr>
          <w:b/>
        </w:rPr>
        <w:t>–</w:t>
      </w:r>
      <w:r w:rsidRPr="00C40E7B">
        <w:rPr>
          <w:b/>
        </w:rPr>
        <w:t>2024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1331"/>
        <w:gridCol w:w="1331"/>
        <w:gridCol w:w="1331"/>
        <w:gridCol w:w="1331"/>
        <w:gridCol w:w="1330"/>
      </w:tblGrid>
      <w:tr w:rsidR="007F6E56" w:rsidRPr="00C40E7B" w14:paraId="7FD6C324" w14:textId="77777777" w:rsidTr="006418F0">
        <w:trPr>
          <w:trHeight w:val="232"/>
          <w:tblHeader/>
        </w:trPr>
        <w:tc>
          <w:tcPr>
            <w:tcW w:w="1441" w:type="pct"/>
            <w:shd w:val="clear" w:color="auto" w:fill="auto"/>
            <w:noWrap/>
            <w:tcMar>
              <w:left w:w="43" w:type="dxa"/>
              <w:right w:w="43" w:type="dxa"/>
            </w:tcMar>
            <w:vAlign w:val="center"/>
          </w:tcPr>
          <w:p w14:paraId="1FD7C960" w14:textId="39BDCFEF" w:rsidR="007F6E56" w:rsidRPr="00C40E7B" w:rsidRDefault="007F6E56" w:rsidP="00AF24B6">
            <w:pPr>
              <w:keepNext/>
              <w:jc w:val="center"/>
              <w:rPr>
                <w:b/>
                <w:bCs/>
                <w:color w:val="000000"/>
                <w:sz w:val="20"/>
                <w:szCs w:val="20"/>
              </w:rPr>
            </w:pPr>
          </w:p>
        </w:tc>
        <w:tc>
          <w:tcPr>
            <w:tcW w:w="712" w:type="pct"/>
            <w:shd w:val="clear" w:color="auto" w:fill="auto"/>
            <w:noWrap/>
            <w:vAlign w:val="center"/>
            <w:hideMark/>
          </w:tcPr>
          <w:p w14:paraId="34553234" w14:textId="77777777" w:rsidR="007F6E56" w:rsidRPr="00C40E7B" w:rsidRDefault="007F6E56" w:rsidP="00AF24B6">
            <w:pPr>
              <w:keepNext/>
              <w:jc w:val="center"/>
              <w:rPr>
                <w:b/>
                <w:bCs/>
                <w:color w:val="000000"/>
                <w:sz w:val="20"/>
                <w:szCs w:val="20"/>
              </w:rPr>
            </w:pPr>
            <w:r w:rsidRPr="00C40E7B">
              <w:rPr>
                <w:b/>
                <w:bCs/>
                <w:color w:val="000000"/>
                <w:sz w:val="20"/>
                <w:szCs w:val="20"/>
              </w:rPr>
              <w:t>2020</w:t>
            </w:r>
          </w:p>
        </w:tc>
        <w:tc>
          <w:tcPr>
            <w:tcW w:w="712" w:type="pct"/>
            <w:shd w:val="clear" w:color="auto" w:fill="auto"/>
            <w:noWrap/>
            <w:vAlign w:val="center"/>
            <w:hideMark/>
          </w:tcPr>
          <w:p w14:paraId="4373D5EC" w14:textId="77777777" w:rsidR="007F6E56" w:rsidRPr="00C40E7B" w:rsidRDefault="007F6E56" w:rsidP="00AF24B6">
            <w:pPr>
              <w:keepNext/>
              <w:jc w:val="center"/>
              <w:rPr>
                <w:b/>
                <w:bCs/>
                <w:color w:val="000000"/>
                <w:sz w:val="20"/>
                <w:szCs w:val="20"/>
              </w:rPr>
            </w:pPr>
            <w:r w:rsidRPr="00C40E7B">
              <w:rPr>
                <w:b/>
                <w:bCs/>
                <w:color w:val="000000"/>
                <w:sz w:val="20"/>
                <w:szCs w:val="20"/>
              </w:rPr>
              <w:t>2021</w:t>
            </w:r>
          </w:p>
        </w:tc>
        <w:tc>
          <w:tcPr>
            <w:tcW w:w="712" w:type="pct"/>
          </w:tcPr>
          <w:p w14:paraId="4DE2A131" w14:textId="77777777" w:rsidR="007F6E56" w:rsidRPr="00C40E7B" w:rsidRDefault="007F6E56" w:rsidP="00AF24B6">
            <w:pPr>
              <w:keepNext/>
              <w:jc w:val="center"/>
              <w:rPr>
                <w:b/>
                <w:bCs/>
                <w:color w:val="000000"/>
                <w:sz w:val="20"/>
                <w:szCs w:val="20"/>
              </w:rPr>
            </w:pPr>
            <w:r w:rsidRPr="00C40E7B">
              <w:rPr>
                <w:b/>
                <w:bCs/>
                <w:color w:val="000000"/>
                <w:sz w:val="20"/>
                <w:szCs w:val="20"/>
              </w:rPr>
              <w:t>2022</w:t>
            </w:r>
          </w:p>
        </w:tc>
        <w:tc>
          <w:tcPr>
            <w:tcW w:w="712" w:type="pct"/>
          </w:tcPr>
          <w:p w14:paraId="0A4EA235" w14:textId="77777777" w:rsidR="007F6E56" w:rsidRPr="00C40E7B" w:rsidRDefault="007F6E56" w:rsidP="00AF24B6">
            <w:pPr>
              <w:keepNext/>
              <w:jc w:val="center"/>
              <w:rPr>
                <w:b/>
                <w:bCs/>
                <w:color w:val="000000"/>
                <w:sz w:val="20"/>
                <w:szCs w:val="20"/>
              </w:rPr>
            </w:pPr>
            <w:r w:rsidRPr="00C40E7B">
              <w:rPr>
                <w:b/>
                <w:bCs/>
                <w:color w:val="000000"/>
                <w:sz w:val="20"/>
                <w:szCs w:val="20"/>
              </w:rPr>
              <w:t>2023</w:t>
            </w:r>
          </w:p>
        </w:tc>
        <w:tc>
          <w:tcPr>
            <w:tcW w:w="712" w:type="pct"/>
          </w:tcPr>
          <w:p w14:paraId="05B170B9" w14:textId="77777777" w:rsidR="007F6E56" w:rsidRPr="00C40E7B" w:rsidRDefault="007F6E56" w:rsidP="00AF24B6">
            <w:pPr>
              <w:keepNext/>
              <w:jc w:val="center"/>
              <w:rPr>
                <w:b/>
                <w:bCs/>
                <w:color w:val="000000"/>
                <w:sz w:val="20"/>
                <w:szCs w:val="20"/>
              </w:rPr>
            </w:pPr>
            <w:r w:rsidRPr="00C40E7B">
              <w:rPr>
                <w:b/>
                <w:bCs/>
                <w:color w:val="000000"/>
                <w:sz w:val="20"/>
                <w:szCs w:val="20"/>
              </w:rPr>
              <w:t>2024*</w:t>
            </w:r>
          </w:p>
        </w:tc>
      </w:tr>
      <w:tr w:rsidR="007F6E56" w:rsidRPr="00C40E7B" w14:paraId="598A74B6" w14:textId="77777777" w:rsidTr="006418F0">
        <w:trPr>
          <w:trHeight w:val="232"/>
        </w:trPr>
        <w:tc>
          <w:tcPr>
            <w:tcW w:w="1441" w:type="pct"/>
            <w:shd w:val="clear" w:color="auto" w:fill="auto"/>
            <w:noWrap/>
            <w:tcMar>
              <w:left w:w="43" w:type="dxa"/>
              <w:right w:w="43" w:type="dxa"/>
            </w:tcMar>
            <w:vAlign w:val="center"/>
            <w:hideMark/>
          </w:tcPr>
          <w:p w14:paraId="6D093756" w14:textId="77777777" w:rsidR="007F6E56" w:rsidRPr="00C40E7B" w:rsidRDefault="007F6E56" w:rsidP="00A62DE2">
            <w:pPr>
              <w:widowControl w:val="0"/>
              <w:ind w:left="98"/>
              <w:jc w:val="left"/>
              <w:rPr>
                <w:b/>
                <w:color w:val="000000"/>
                <w:sz w:val="20"/>
                <w:szCs w:val="20"/>
              </w:rPr>
            </w:pPr>
            <w:r w:rsidRPr="00C40E7B">
              <w:rPr>
                <w:b/>
                <w:color w:val="000000"/>
                <w:sz w:val="20"/>
                <w:szCs w:val="20"/>
              </w:rPr>
              <w:t>Metric tonnes (mt)</w:t>
            </w:r>
          </w:p>
        </w:tc>
        <w:tc>
          <w:tcPr>
            <w:tcW w:w="712" w:type="pct"/>
            <w:shd w:val="clear" w:color="auto" w:fill="auto"/>
            <w:noWrap/>
          </w:tcPr>
          <w:p w14:paraId="159CC75F" w14:textId="0DE066A1" w:rsidR="007F6E56" w:rsidRPr="00C40E7B" w:rsidRDefault="007F6E56" w:rsidP="00A62DE2">
            <w:pPr>
              <w:ind w:left="-6"/>
              <w:jc w:val="right"/>
              <w:rPr>
                <w:color w:val="000000"/>
                <w:sz w:val="20"/>
                <w:szCs w:val="20"/>
              </w:rPr>
            </w:pPr>
            <w:r w:rsidRPr="00C40E7B">
              <w:rPr>
                <w:color w:val="000000"/>
                <w:sz w:val="20"/>
                <w:szCs w:val="20"/>
              </w:rPr>
              <w:t>317.12</w:t>
            </w:r>
          </w:p>
        </w:tc>
        <w:tc>
          <w:tcPr>
            <w:tcW w:w="712" w:type="pct"/>
            <w:shd w:val="clear" w:color="auto" w:fill="auto"/>
            <w:noWrap/>
          </w:tcPr>
          <w:p w14:paraId="3A9934FE" w14:textId="10AB3ABB" w:rsidR="007F6E56" w:rsidRPr="00C40E7B" w:rsidRDefault="007F6E56" w:rsidP="00A62DE2">
            <w:pPr>
              <w:ind w:left="-6"/>
              <w:jc w:val="right"/>
              <w:rPr>
                <w:color w:val="000000"/>
                <w:sz w:val="20"/>
                <w:szCs w:val="20"/>
              </w:rPr>
            </w:pPr>
            <w:r w:rsidRPr="00C40E7B">
              <w:rPr>
                <w:color w:val="000000"/>
                <w:sz w:val="20"/>
                <w:szCs w:val="20"/>
              </w:rPr>
              <w:t>426.71</w:t>
            </w:r>
          </w:p>
        </w:tc>
        <w:tc>
          <w:tcPr>
            <w:tcW w:w="712" w:type="pct"/>
          </w:tcPr>
          <w:p w14:paraId="2292D7EE" w14:textId="13F8C8CA" w:rsidR="007F6E56" w:rsidRPr="00C40E7B" w:rsidRDefault="007F6E56" w:rsidP="00A62DE2">
            <w:pPr>
              <w:widowControl w:val="0"/>
              <w:ind w:left="-6"/>
              <w:jc w:val="right"/>
              <w:rPr>
                <w:color w:val="000000"/>
                <w:sz w:val="20"/>
                <w:szCs w:val="20"/>
              </w:rPr>
            </w:pPr>
            <w:r w:rsidRPr="00C40E7B">
              <w:rPr>
                <w:color w:val="000000"/>
                <w:sz w:val="20"/>
                <w:szCs w:val="20"/>
              </w:rPr>
              <w:t>403.23</w:t>
            </w:r>
          </w:p>
        </w:tc>
        <w:tc>
          <w:tcPr>
            <w:tcW w:w="712" w:type="pct"/>
          </w:tcPr>
          <w:p w14:paraId="76728F43" w14:textId="44CB0FE2" w:rsidR="007F6E56" w:rsidRPr="00C40E7B" w:rsidRDefault="007F6E56" w:rsidP="00A62DE2">
            <w:pPr>
              <w:widowControl w:val="0"/>
              <w:ind w:left="-6"/>
              <w:jc w:val="right"/>
              <w:rPr>
                <w:color w:val="000000"/>
                <w:sz w:val="20"/>
                <w:szCs w:val="20"/>
              </w:rPr>
            </w:pPr>
            <w:r w:rsidRPr="00C40E7B">
              <w:rPr>
                <w:color w:val="000000"/>
                <w:sz w:val="20"/>
                <w:szCs w:val="20"/>
              </w:rPr>
              <w:t>426.97</w:t>
            </w:r>
          </w:p>
        </w:tc>
        <w:tc>
          <w:tcPr>
            <w:tcW w:w="712" w:type="pct"/>
          </w:tcPr>
          <w:p w14:paraId="23EEFA53" w14:textId="35679736" w:rsidR="007F6E56" w:rsidRPr="00C40E7B" w:rsidRDefault="00ED7D70" w:rsidP="00A62DE2">
            <w:pPr>
              <w:widowControl w:val="0"/>
              <w:ind w:left="-6"/>
              <w:jc w:val="right"/>
              <w:rPr>
                <w:rFonts w:eastAsiaTheme="minorHAnsi"/>
                <w:color w:val="000000"/>
                <w:sz w:val="20"/>
                <w:szCs w:val="20"/>
              </w:rPr>
            </w:pPr>
            <w:r w:rsidRPr="00C40E7B">
              <w:rPr>
                <w:rFonts w:eastAsiaTheme="minorHAnsi"/>
                <w:color w:val="000000"/>
                <w:sz w:val="20"/>
                <w:szCs w:val="20"/>
              </w:rPr>
              <w:t>245</w:t>
            </w:r>
            <w:r w:rsidR="001B4E10" w:rsidRPr="00C40E7B">
              <w:rPr>
                <w:rFonts w:eastAsiaTheme="minorHAnsi"/>
                <w:color w:val="000000"/>
                <w:sz w:val="20"/>
                <w:szCs w:val="20"/>
              </w:rPr>
              <w:t>.</w:t>
            </w:r>
            <w:r w:rsidRPr="00C40E7B">
              <w:rPr>
                <w:rFonts w:eastAsiaTheme="minorHAnsi"/>
                <w:color w:val="000000"/>
                <w:sz w:val="20"/>
                <w:szCs w:val="20"/>
              </w:rPr>
              <w:t>4</w:t>
            </w:r>
            <w:r w:rsidR="001B4E10" w:rsidRPr="00C40E7B">
              <w:rPr>
                <w:rFonts w:eastAsiaTheme="minorHAnsi"/>
                <w:color w:val="000000"/>
                <w:sz w:val="20"/>
                <w:szCs w:val="20"/>
              </w:rPr>
              <w:t>3</w:t>
            </w:r>
            <w:r w:rsidRPr="00C40E7B">
              <w:rPr>
                <w:rFonts w:eastAsiaTheme="minorHAnsi"/>
                <w:color w:val="000000"/>
                <w:sz w:val="20"/>
                <w:szCs w:val="20"/>
              </w:rPr>
              <w:t xml:space="preserve"> </w:t>
            </w:r>
          </w:p>
        </w:tc>
      </w:tr>
      <w:tr w:rsidR="007F6E56" w:rsidRPr="00C40E7B" w14:paraId="3A39D3CF" w14:textId="77777777" w:rsidTr="006418F0">
        <w:trPr>
          <w:trHeight w:val="232"/>
        </w:trPr>
        <w:tc>
          <w:tcPr>
            <w:tcW w:w="1441" w:type="pct"/>
            <w:shd w:val="clear" w:color="auto" w:fill="auto"/>
            <w:noWrap/>
            <w:tcMar>
              <w:left w:w="43" w:type="dxa"/>
              <w:right w:w="43" w:type="dxa"/>
            </w:tcMar>
            <w:vAlign w:val="center"/>
            <w:hideMark/>
          </w:tcPr>
          <w:p w14:paraId="2FAC4E99" w14:textId="13ACDB9C" w:rsidR="007F6E56" w:rsidRPr="00C40E7B" w:rsidRDefault="007F6E56" w:rsidP="00DC4485">
            <w:pPr>
              <w:widowControl w:val="0"/>
              <w:ind w:left="98"/>
              <w:jc w:val="left"/>
              <w:rPr>
                <w:b/>
                <w:color w:val="000000"/>
                <w:sz w:val="20"/>
                <w:szCs w:val="20"/>
              </w:rPr>
            </w:pPr>
            <w:r w:rsidRPr="00C40E7B">
              <w:rPr>
                <w:b/>
                <w:color w:val="000000"/>
                <w:sz w:val="20"/>
                <w:szCs w:val="20"/>
              </w:rPr>
              <w:t>CO</w:t>
            </w:r>
            <w:r w:rsidRPr="00C40E7B">
              <w:rPr>
                <w:b/>
                <w:color w:val="000000"/>
                <w:sz w:val="20"/>
                <w:szCs w:val="20"/>
                <w:vertAlign w:val="subscript"/>
              </w:rPr>
              <w:t>2</w:t>
            </w:r>
            <w:r w:rsidRPr="00C40E7B">
              <w:rPr>
                <w:b/>
                <w:color w:val="000000"/>
                <w:sz w:val="20"/>
                <w:szCs w:val="20"/>
              </w:rPr>
              <w:t>-eq tonnes</w:t>
            </w:r>
          </w:p>
        </w:tc>
        <w:tc>
          <w:tcPr>
            <w:tcW w:w="712" w:type="pct"/>
            <w:shd w:val="clear" w:color="auto" w:fill="auto"/>
            <w:noWrap/>
          </w:tcPr>
          <w:p w14:paraId="00500D51" w14:textId="322586EC" w:rsidR="007F6E56" w:rsidRPr="00C40E7B" w:rsidRDefault="007F6E56" w:rsidP="00DC4485">
            <w:pPr>
              <w:ind w:left="-6"/>
              <w:jc w:val="right"/>
              <w:rPr>
                <w:color w:val="000000"/>
                <w:sz w:val="20"/>
                <w:szCs w:val="20"/>
              </w:rPr>
            </w:pPr>
            <w:r w:rsidRPr="00C40E7B">
              <w:rPr>
                <w:color w:val="000000"/>
                <w:sz w:val="20"/>
                <w:szCs w:val="20"/>
              </w:rPr>
              <w:t>363,454</w:t>
            </w:r>
          </w:p>
        </w:tc>
        <w:tc>
          <w:tcPr>
            <w:tcW w:w="712" w:type="pct"/>
            <w:shd w:val="clear" w:color="auto" w:fill="auto"/>
            <w:noWrap/>
          </w:tcPr>
          <w:p w14:paraId="1A1B85B7" w14:textId="64B5CEA5" w:rsidR="007F6E56" w:rsidRPr="00C40E7B" w:rsidRDefault="007F6E56" w:rsidP="00DC4485">
            <w:pPr>
              <w:ind w:left="-6"/>
              <w:jc w:val="right"/>
              <w:rPr>
                <w:color w:val="000000"/>
                <w:sz w:val="20"/>
                <w:szCs w:val="20"/>
              </w:rPr>
            </w:pPr>
            <w:r w:rsidRPr="00C40E7B">
              <w:rPr>
                <w:color w:val="000000"/>
                <w:sz w:val="20"/>
                <w:szCs w:val="20"/>
              </w:rPr>
              <w:t>347,746</w:t>
            </w:r>
          </w:p>
        </w:tc>
        <w:tc>
          <w:tcPr>
            <w:tcW w:w="712" w:type="pct"/>
          </w:tcPr>
          <w:p w14:paraId="2CE5742E" w14:textId="2DC571A6" w:rsidR="007F6E56" w:rsidRPr="00C40E7B" w:rsidRDefault="007F6E56" w:rsidP="00DC4485">
            <w:pPr>
              <w:ind w:left="-6"/>
              <w:jc w:val="right"/>
              <w:rPr>
                <w:color w:val="000000"/>
                <w:sz w:val="20"/>
                <w:szCs w:val="20"/>
              </w:rPr>
            </w:pPr>
            <w:r w:rsidRPr="00C40E7B">
              <w:rPr>
                <w:color w:val="000000"/>
                <w:sz w:val="20"/>
                <w:szCs w:val="20"/>
              </w:rPr>
              <w:t>366,617</w:t>
            </w:r>
          </w:p>
        </w:tc>
        <w:tc>
          <w:tcPr>
            <w:tcW w:w="712" w:type="pct"/>
          </w:tcPr>
          <w:p w14:paraId="79A6E17B" w14:textId="0AA5C1C1" w:rsidR="007F6E56" w:rsidRPr="00C40E7B" w:rsidRDefault="007F6E56" w:rsidP="00DC4485">
            <w:pPr>
              <w:ind w:left="-6"/>
              <w:jc w:val="right"/>
              <w:rPr>
                <w:color w:val="000000"/>
                <w:sz w:val="20"/>
                <w:szCs w:val="20"/>
              </w:rPr>
            </w:pPr>
            <w:r w:rsidRPr="00C40E7B">
              <w:rPr>
                <w:color w:val="000000"/>
                <w:sz w:val="20"/>
                <w:szCs w:val="20"/>
              </w:rPr>
              <w:t>275,505</w:t>
            </w:r>
          </w:p>
        </w:tc>
        <w:tc>
          <w:tcPr>
            <w:tcW w:w="712" w:type="pct"/>
          </w:tcPr>
          <w:p w14:paraId="122516C2" w14:textId="02319A97" w:rsidR="007F6E56" w:rsidRPr="00C40E7B" w:rsidRDefault="00033326" w:rsidP="00DC4485">
            <w:pPr>
              <w:ind w:left="-6"/>
              <w:jc w:val="right"/>
              <w:rPr>
                <w:rFonts w:eastAsiaTheme="minorHAnsi"/>
                <w:color w:val="000000"/>
                <w:sz w:val="20"/>
                <w:szCs w:val="20"/>
              </w:rPr>
            </w:pPr>
            <w:r w:rsidRPr="00C40E7B">
              <w:rPr>
                <w:rFonts w:eastAsiaTheme="minorHAnsi"/>
                <w:color w:val="000000"/>
                <w:sz w:val="20"/>
                <w:szCs w:val="20"/>
              </w:rPr>
              <w:t>257,426</w:t>
            </w:r>
          </w:p>
        </w:tc>
      </w:tr>
    </w:tbl>
    <w:p w14:paraId="577F7FBE" w14:textId="0A8AF425" w:rsidR="003B1469" w:rsidRPr="00EA656B" w:rsidRDefault="003B1469" w:rsidP="003B1469">
      <w:pPr>
        <w:spacing w:after="240"/>
        <w:rPr>
          <w:sz w:val="18"/>
          <w:szCs w:val="16"/>
        </w:rPr>
      </w:pPr>
      <w:r w:rsidRPr="00C40E7B">
        <w:rPr>
          <w:sz w:val="18"/>
          <w:szCs w:val="16"/>
        </w:rPr>
        <w:t>* </w:t>
      </w:r>
      <w:r w:rsidR="004841E2" w:rsidRPr="00C40E7B">
        <w:rPr>
          <w:sz w:val="18"/>
          <w:szCs w:val="16"/>
        </w:rPr>
        <w:t>P</w:t>
      </w:r>
      <w:r w:rsidR="001B4E10" w:rsidRPr="00C40E7B">
        <w:rPr>
          <w:sz w:val="18"/>
          <w:szCs w:val="16"/>
        </w:rPr>
        <w:t>reliminary</w:t>
      </w:r>
      <w:r w:rsidR="00ED7D70" w:rsidRPr="00C40E7B">
        <w:rPr>
          <w:sz w:val="18"/>
          <w:szCs w:val="16"/>
        </w:rPr>
        <w:t xml:space="preserve"> estimat</w:t>
      </w:r>
      <w:r w:rsidR="00A52264" w:rsidRPr="00C40E7B">
        <w:rPr>
          <w:sz w:val="18"/>
          <w:szCs w:val="16"/>
        </w:rPr>
        <w:t>e</w:t>
      </w:r>
      <w:r w:rsidR="007B0804" w:rsidRPr="00C40E7B">
        <w:rPr>
          <w:sz w:val="18"/>
          <w:szCs w:val="16"/>
        </w:rPr>
        <w:t>.</w:t>
      </w:r>
    </w:p>
    <w:p w14:paraId="119017A8" w14:textId="77777777" w:rsidR="007277B9" w:rsidRPr="00EA656B" w:rsidRDefault="007277B9" w:rsidP="007277B9">
      <w:pPr>
        <w:spacing w:after="240"/>
        <w:rPr>
          <w:u w:val="single"/>
        </w:rPr>
      </w:pPr>
      <w:r w:rsidRPr="00EA656B">
        <w:rPr>
          <w:u w:val="single"/>
        </w:rPr>
        <w:t>Project objective</w:t>
      </w:r>
    </w:p>
    <w:p w14:paraId="5FE848D8" w14:textId="67902D91" w:rsidR="007277B9" w:rsidRPr="004169EB" w:rsidRDefault="007277B9" w:rsidP="00195504">
      <w:pPr>
        <w:pStyle w:val="Heading1"/>
        <w:numPr>
          <w:ilvl w:val="0"/>
          <w:numId w:val="24"/>
        </w:numPr>
      </w:pPr>
      <w:r w:rsidRPr="00EA656B">
        <w:t>The pilot project proposal on energy efficiency seeks to</w:t>
      </w:r>
      <w:r w:rsidR="003238B9" w:rsidRPr="00EA656B">
        <w:t xml:space="preserve"> </w:t>
      </w:r>
      <w:r w:rsidR="004F0B8B" w:rsidRPr="00EA656B">
        <w:t xml:space="preserve">improve the </w:t>
      </w:r>
      <w:r w:rsidR="000B2B01" w:rsidRPr="00EA656B">
        <w:t>country’s framework for energy efficiency</w:t>
      </w:r>
      <w:r w:rsidR="007209BE" w:rsidRPr="00EA656B">
        <w:t xml:space="preserve"> </w:t>
      </w:r>
      <w:r w:rsidR="00B31BCA" w:rsidRPr="00EA656B">
        <w:t xml:space="preserve">in </w:t>
      </w:r>
      <w:r w:rsidR="00E30581">
        <w:t xml:space="preserve">the </w:t>
      </w:r>
      <w:r w:rsidR="00B31BCA" w:rsidRPr="00EA656B">
        <w:t xml:space="preserve">RAC </w:t>
      </w:r>
      <w:r w:rsidR="00A30202" w:rsidRPr="00EA656B">
        <w:t xml:space="preserve">sector </w:t>
      </w:r>
      <w:r w:rsidR="003908AC" w:rsidRPr="00EA656B">
        <w:t xml:space="preserve">by </w:t>
      </w:r>
      <w:r w:rsidR="004F0B8B" w:rsidRPr="00EA656B">
        <w:t xml:space="preserve">strengthening the legal </w:t>
      </w:r>
      <w:r w:rsidR="003E3AD3" w:rsidRPr="00EA656B">
        <w:t xml:space="preserve">system, </w:t>
      </w:r>
      <w:r w:rsidR="00527187" w:rsidRPr="00EA656B">
        <w:t xml:space="preserve">enhancing the energy efficiency </w:t>
      </w:r>
      <w:r w:rsidR="00835A5A" w:rsidRPr="00EA656B">
        <w:t>of HFC</w:t>
      </w:r>
      <w:r w:rsidR="008F0FF8" w:rsidRPr="00EA656B">
        <w:noBreakHyphen/>
        <w:t xml:space="preserve">based equipment, and </w:t>
      </w:r>
      <w:r w:rsidR="0018081E" w:rsidRPr="00EA656B">
        <w:t xml:space="preserve">promoting </w:t>
      </w:r>
      <w:r w:rsidR="00732523" w:rsidRPr="00EA656B">
        <w:t>MEPS</w:t>
      </w:r>
      <w:r w:rsidR="0018081E" w:rsidRPr="00EA656B">
        <w:t>.</w:t>
      </w:r>
      <w:r w:rsidR="00BC1E7E" w:rsidRPr="00EA656B">
        <w:t xml:space="preserve"> This will be </w:t>
      </w:r>
      <w:r w:rsidR="002A283B" w:rsidRPr="00EA656B">
        <w:t>achieved through legislation amendments</w:t>
      </w:r>
      <w:r w:rsidR="002F3A8F" w:rsidRPr="00EA656B">
        <w:t xml:space="preserve"> and an action plan</w:t>
      </w:r>
      <w:r w:rsidR="002A283B" w:rsidRPr="00EA656B">
        <w:t xml:space="preserve">, stakeholder </w:t>
      </w:r>
      <w:r w:rsidR="00420B93" w:rsidRPr="00EA656B">
        <w:t xml:space="preserve">coordination and </w:t>
      </w:r>
      <w:r w:rsidR="002A283B" w:rsidRPr="00EA656B">
        <w:t xml:space="preserve">collaboration, </w:t>
      </w:r>
      <w:r w:rsidR="00274660" w:rsidRPr="00EA656B">
        <w:t>and a pilot project for large equipment end</w:t>
      </w:r>
      <w:r w:rsidR="00732523" w:rsidRPr="00EA656B">
        <w:t xml:space="preserve"> </w:t>
      </w:r>
      <w:r w:rsidR="00274660" w:rsidRPr="00EA656B">
        <w:t>users</w:t>
      </w:r>
      <w:r w:rsidR="00527187" w:rsidRPr="00EA656B">
        <w:t xml:space="preserve"> </w:t>
      </w:r>
      <w:r w:rsidR="00527187" w:rsidRPr="004169EB">
        <w:t>to reduce leakage</w:t>
      </w:r>
      <w:r w:rsidR="00274660" w:rsidRPr="004169EB">
        <w:t>.</w:t>
      </w:r>
      <w:r w:rsidR="002F3A8F" w:rsidRPr="004169EB">
        <w:t xml:space="preserve"> </w:t>
      </w:r>
      <w:r w:rsidRPr="004169EB">
        <w:t>This is aligned with the long-term KIP strategy to facilitate the adoption of energy</w:t>
      </w:r>
      <w:r w:rsidR="001F0862" w:rsidRPr="004169EB">
        <w:noBreakHyphen/>
      </w:r>
      <w:r w:rsidRPr="004169EB">
        <w:t xml:space="preserve">efficient, low-GWP-based technologies in </w:t>
      </w:r>
      <w:r w:rsidR="00430FC9" w:rsidRPr="004169EB">
        <w:t>the RAC sector</w:t>
      </w:r>
      <w:r w:rsidR="000F0190" w:rsidRPr="004169EB">
        <w:t>,</w:t>
      </w:r>
      <w:r w:rsidR="000A15D5" w:rsidRPr="004169EB">
        <w:t xml:space="preserve"> and</w:t>
      </w:r>
      <w:r w:rsidR="007A16E4" w:rsidRPr="004169EB">
        <w:t xml:space="preserve"> to improve </w:t>
      </w:r>
      <w:r w:rsidR="00AB10FC" w:rsidRPr="004169EB">
        <w:t xml:space="preserve">the </w:t>
      </w:r>
      <w:r w:rsidR="007A16E4" w:rsidRPr="004169EB">
        <w:t xml:space="preserve">energy efficiency of </w:t>
      </w:r>
      <w:r w:rsidR="001B36F5" w:rsidRPr="004169EB">
        <w:t xml:space="preserve">RAC </w:t>
      </w:r>
      <w:r w:rsidR="007A16E4" w:rsidRPr="004169EB">
        <w:t xml:space="preserve">equipment </w:t>
      </w:r>
      <w:r w:rsidR="001B36F5" w:rsidRPr="004169EB">
        <w:t xml:space="preserve">through </w:t>
      </w:r>
      <w:r w:rsidR="00E3195B" w:rsidRPr="004169EB">
        <w:t>leakage</w:t>
      </w:r>
      <w:r w:rsidR="00622619" w:rsidRPr="004169EB">
        <w:t xml:space="preserve"> control</w:t>
      </w:r>
      <w:r w:rsidR="007E5FDA" w:rsidRPr="004169EB">
        <w:t xml:space="preserve"> to maintain</w:t>
      </w:r>
      <w:r w:rsidR="009C1DFC" w:rsidRPr="004169EB">
        <w:t xml:space="preserve"> appropriate </w:t>
      </w:r>
      <w:r w:rsidR="007E5FDA" w:rsidRPr="004169EB">
        <w:t>refrigerant level</w:t>
      </w:r>
      <w:r w:rsidR="00ED51BA" w:rsidRPr="004169EB">
        <w:t>s</w:t>
      </w:r>
      <w:r w:rsidR="0049299D" w:rsidRPr="004169EB">
        <w:t xml:space="preserve"> </w:t>
      </w:r>
      <w:r w:rsidR="00D974BC" w:rsidRPr="004169EB">
        <w:t xml:space="preserve">for </w:t>
      </w:r>
      <w:r w:rsidR="001E4BF8" w:rsidRPr="004169EB">
        <w:t xml:space="preserve">optimum </w:t>
      </w:r>
      <w:r w:rsidR="00622619" w:rsidRPr="004169EB">
        <w:t xml:space="preserve">equipment </w:t>
      </w:r>
      <w:r w:rsidR="003F29B9" w:rsidRPr="004169EB">
        <w:t xml:space="preserve">efficiency and </w:t>
      </w:r>
      <w:r w:rsidR="001E4BF8" w:rsidRPr="004169EB">
        <w:t>operational conditions</w:t>
      </w:r>
      <w:r w:rsidRPr="004169EB">
        <w:t>.</w:t>
      </w:r>
    </w:p>
    <w:p w14:paraId="6D3F64E0" w14:textId="77777777" w:rsidR="007277B9" w:rsidRPr="00EA656B" w:rsidRDefault="007277B9" w:rsidP="00CB749B">
      <w:pPr>
        <w:spacing w:before="240" w:after="240"/>
        <w:rPr>
          <w:u w:val="single"/>
        </w:rPr>
      </w:pPr>
      <w:r w:rsidRPr="00EA656B">
        <w:rPr>
          <w:u w:val="single"/>
        </w:rPr>
        <w:t xml:space="preserve">Proposed activities </w:t>
      </w:r>
    </w:p>
    <w:p w14:paraId="340DE07C" w14:textId="3F6E0690" w:rsidR="007277B9" w:rsidRPr="00EA656B" w:rsidRDefault="007277B9" w:rsidP="007277B9">
      <w:pPr>
        <w:pStyle w:val="Heading1"/>
        <w:numPr>
          <w:ilvl w:val="0"/>
          <w:numId w:val="24"/>
        </w:numPr>
      </w:pPr>
      <w:r w:rsidRPr="00EA656B">
        <w:t xml:space="preserve">The following activities have been proposed to be implemented within </w:t>
      </w:r>
      <w:r w:rsidR="00CD7192" w:rsidRPr="00EA656B">
        <w:t>24 months</w:t>
      </w:r>
      <w:r w:rsidRPr="00EA656B">
        <w:t>:</w:t>
      </w:r>
    </w:p>
    <w:p w14:paraId="1B782937" w14:textId="58217AB1" w:rsidR="0029614C" w:rsidRPr="00154788" w:rsidRDefault="00C357B3" w:rsidP="0029614C">
      <w:pPr>
        <w:pStyle w:val="Heading2"/>
        <w:numPr>
          <w:ilvl w:val="1"/>
          <w:numId w:val="24"/>
        </w:numPr>
      </w:pPr>
      <w:r w:rsidRPr="00154788">
        <w:t>Defini</w:t>
      </w:r>
      <w:r w:rsidR="00DA1906" w:rsidRPr="00154788">
        <w:t>ng</w:t>
      </w:r>
      <w:r w:rsidRPr="00154788">
        <w:t xml:space="preserve"> the </w:t>
      </w:r>
      <w:r w:rsidR="00F52733" w:rsidRPr="00154788">
        <w:t>n</w:t>
      </w:r>
      <w:r w:rsidRPr="00154788">
        <w:t xml:space="preserve">ational framework </w:t>
      </w:r>
      <w:r w:rsidR="0043630C" w:rsidRPr="00154788">
        <w:t xml:space="preserve">for </w:t>
      </w:r>
      <w:r w:rsidRPr="00154788">
        <w:t>energy efficiency in the RAC sector</w:t>
      </w:r>
      <w:r w:rsidR="00030DC6" w:rsidRPr="00154788">
        <w:t>:</w:t>
      </w:r>
    </w:p>
    <w:p w14:paraId="45CCC9EF" w14:textId="4F5CEA14" w:rsidR="0029614C" w:rsidRPr="00E00204" w:rsidRDefault="007E19C9" w:rsidP="00373604">
      <w:pPr>
        <w:pStyle w:val="Heading3"/>
        <w:widowControl/>
        <w:numPr>
          <w:ilvl w:val="2"/>
          <w:numId w:val="24"/>
        </w:numPr>
      </w:pPr>
      <w:r w:rsidRPr="00EA656B">
        <w:t>Review existing national legislation related to energy efficiency in the RAC sector</w:t>
      </w:r>
      <w:r w:rsidR="0038286D" w:rsidRPr="00EA656B">
        <w:t xml:space="preserve"> </w:t>
      </w:r>
      <w:r w:rsidR="000216AC" w:rsidRPr="00EA656B">
        <w:t>(</w:t>
      </w:r>
      <w:r w:rsidR="00F52733" w:rsidRPr="00EA656B">
        <w:t xml:space="preserve">organize a </w:t>
      </w:r>
      <w:r w:rsidR="00232BCC" w:rsidRPr="00EA656B">
        <w:t xml:space="preserve">launching </w:t>
      </w:r>
      <w:r w:rsidR="00DB1CDC" w:rsidRPr="00EA656B">
        <w:t>meeting</w:t>
      </w:r>
      <w:r w:rsidR="00220116" w:rsidRPr="00EA656B">
        <w:t xml:space="preserve">, </w:t>
      </w:r>
      <w:r w:rsidR="00BB56B9" w:rsidRPr="00EA656B">
        <w:t>review existing legislation</w:t>
      </w:r>
      <w:r w:rsidR="00287BBF" w:rsidRPr="00EA656B">
        <w:t xml:space="preserve"> and policies,</w:t>
      </w:r>
      <w:r w:rsidR="00BB56B9" w:rsidRPr="00EA656B">
        <w:t xml:space="preserve"> </w:t>
      </w:r>
      <w:r w:rsidR="00F52733" w:rsidRPr="00EA656B">
        <w:t xml:space="preserve">analyze </w:t>
      </w:r>
      <w:r w:rsidR="00472C65" w:rsidRPr="00EA656B">
        <w:t>gaps</w:t>
      </w:r>
      <w:r w:rsidR="00F80338" w:rsidRPr="00EA656B">
        <w:t xml:space="preserve">, </w:t>
      </w:r>
      <w:r w:rsidR="00BB56B9" w:rsidRPr="00EA656B">
        <w:t>establish</w:t>
      </w:r>
      <w:r w:rsidR="00F52733" w:rsidRPr="00EA656B">
        <w:t xml:space="preserve"> a</w:t>
      </w:r>
      <w:r w:rsidR="00F80338" w:rsidRPr="00EA656B">
        <w:t xml:space="preserve"> working group</w:t>
      </w:r>
      <w:r w:rsidR="00C15110" w:rsidRPr="00EA656B">
        <w:t xml:space="preserve"> </w:t>
      </w:r>
      <w:r w:rsidR="00F1155A" w:rsidRPr="00EA656B">
        <w:t xml:space="preserve">of stakeholders </w:t>
      </w:r>
      <w:r w:rsidR="00C15110" w:rsidRPr="00EA656B">
        <w:t>for energy efficiency</w:t>
      </w:r>
      <w:r w:rsidR="00F80338" w:rsidRPr="00EA656B">
        <w:t>,</w:t>
      </w:r>
      <w:r w:rsidR="0006409A" w:rsidRPr="00EA656B">
        <w:t xml:space="preserve"> and</w:t>
      </w:r>
      <w:r w:rsidR="00F80338" w:rsidRPr="00EA656B">
        <w:t xml:space="preserve"> </w:t>
      </w:r>
      <w:r w:rsidR="002363DE" w:rsidRPr="00EA656B">
        <w:t xml:space="preserve">conduct </w:t>
      </w:r>
      <w:r w:rsidR="0006409A" w:rsidRPr="00EA656B">
        <w:t xml:space="preserve">a </w:t>
      </w:r>
      <w:r w:rsidR="00F80338" w:rsidRPr="00EA656B">
        <w:t>cost-</w:t>
      </w:r>
      <w:r w:rsidR="00472C65" w:rsidRPr="00EA656B">
        <w:t>benefit</w:t>
      </w:r>
      <w:r w:rsidR="00F80338" w:rsidRPr="00EA656B">
        <w:t xml:space="preserve"> </w:t>
      </w:r>
      <w:r w:rsidR="00472C65" w:rsidRPr="00EA656B">
        <w:t>analysis</w:t>
      </w:r>
      <w:r w:rsidR="00DB1CDC" w:rsidRPr="00EA656B">
        <w:t xml:space="preserve"> </w:t>
      </w:r>
      <w:r w:rsidR="00472C65" w:rsidRPr="00EA656B">
        <w:t>of</w:t>
      </w:r>
      <w:r w:rsidR="00DB1CDC" w:rsidRPr="00EA656B">
        <w:t xml:space="preserve"> integrat</w:t>
      </w:r>
      <w:r w:rsidR="00472C65" w:rsidRPr="00EA656B">
        <w:t>ing</w:t>
      </w:r>
      <w:r w:rsidR="00DB1CDC" w:rsidRPr="00EA656B">
        <w:t xml:space="preserve"> </w:t>
      </w:r>
      <w:r w:rsidR="00732523" w:rsidRPr="00EA656B">
        <w:t>EU</w:t>
      </w:r>
      <w:r w:rsidR="004A101B" w:rsidRPr="00EA656B">
        <w:t xml:space="preserve"> energy</w:t>
      </w:r>
      <w:r w:rsidR="00F537DF">
        <w:t xml:space="preserve"> </w:t>
      </w:r>
      <w:r w:rsidR="004A101B" w:rsidRPr="00EA656B">
        <w:t>efficiency</w:t>
      </w:r>
      <w:r w:rsidR="00DB1CDC" w:rsidRPr="00EA656B">
        <w:t xml:space="preserve"> policies</w:t>
      </w:r>
      <w:r w:rsidR="006030DA" w:rsidRPr="00EA656B">
        <w:t xml:space="preserve"> into national </w:t>
      </w:r>
      <w:r w:rsidR="006030DA" w:rsidRPr="00E00204">
        <w:t>legal framework</w:t>
      </w:r>
      <w:r w:rsidR="000216AC" w:rsidRPr="00E00204">
        <w:t xml:space="preserve">) </w:t>
      </w:r>
      <w:r w:rsidR="0038286D" w:rsidRPr="00E00204">
        <w:t>(US $53</w:t>
      </w:r>
      <w:r w:rsidR="00923B54" w:rsidRPr="00E00204">
        <w:t>,</w:t>
      </w:r>
      <w:r w:rsidR="0038286D" w:rsidRPr="00E00204">
        <w:t>000)</w:t>
      </w:r>
      <w:r w:rsidR="0006409A" w:rsidRPr="00E00204">
        <w:t>;</w:t>
      </w:r>
    </w:p>
    <w:p w14:paraId="56429A45" w14:textId="74F8555F" w:rsidR="00C357B3" w:rsidRPr="00EA656B" w:rsidRDefault="00FE509B" w:rsidP="00C37310">
      <w:pPr>
        <w:pStyle w:val="Heading3"/>
        <w:widowControl/>
        <w:numPr>
          <w:ilvl w:val="2"/>
          <w:numId w:val="24"/>
        </w:numPr>
      </w:pPr>
      <w:r w:rsidRPr="00EA656B">
        <w:t xml:space="preserve">Identify </w:t>
      </w:r>
      <w:r w:rsidR="00C357B3" w:rsidRPr="00EA656B">
        <w:t xml:space="preserve">national priorities and </w:t>
      </w:r>
      <w:r w:rsidRPr="00EA656B">
        <w:t xml:space="preserve">develop a </w:t>
      </w:r>
      <w:r w:rsidR="00C357B3" w:rsidRPr="00EA656B">
        <w:t>sector</w:t>
      </w:r>
      <w:r w:rsidR="0038286D" w:rsidRPr="00EA656B">
        <w:t xml:space="preserve"> </w:t>
      </w:r>
      <w:r w:rsidR="007E7B70" w:rsidRPr="00EA656B">
        <w:t xml:space="preserve">plan </w:t>
      </w:r>
      <w:r w:rsidR="00A84CBE" w:rsidRPr="00EA656B">
        <w:t xml:space="preserve">for improving energy efficiency in </w:t>
      </w:r>
      <w:r w:rsidR="00732523" w:rsidRPr="00EA656B">
        <w:t xml:space="preserve">the </w:t>
      </w:r>
      <w:r w:rsidR="00A84CBE" w:rsidRPr="00EA656B">
        <w:t xml:space="preserve">RAC sector </w:t>
      </w:r>
      <w:r w:rsidR="001A6DEA" w:rsidRPr="00EA656B">
        <w:t xml:space="preserve">(workshops, </w:t>
      </w:r>
      <w:r w:rsidR="00EA7A84" w:rsidRPr="00EA656B">
        <w:t xml:space="preserve">research, and </w:t>
      </w:r>
      <w:r w:rsidR="00AD65E5" w:rsidRPr="00EA656B">
        <w:t>report</w:t>
      </w:r>
      <w:r w:rsidR="00B61426" w:rsidRPr="00EA656B">
        <w:t xml:space="preserve"> </w:t>
      </w:r>
      <w:r w:rsidR="00EA7A84" w:rsidRPr="00EA656B">
        <w:t xml:space="preserve">development) </w:t>
      </w:r>
      <w:r w:rsidR="0038286D" w:rsidRPr="00EA656B">
        <w:t>(US $</w:t>
      </w:r>
      <w:r w:rsidR="005077C4" w:rsidRPr="00EA656B">
        <w:t>27</w:t>
      </w:r>
      <w:r w:rsidR="007E7B70" w:rsidRPr="00EA656B">
        <w:t>,</w:t>
      </w:r>
      <w:r w:rsidR="0038286D" w:rsidRPr="00EA656B">
        <w:t>000)</w:t>
      </w:r>
      <w:r w:rsidR="00EA7A84" w:rsidRPr="00EA656B">
        <w:t>;</w:t>
      </w:r>
    </w:p>
    <w:p w14:paraId="636AD9B5" w14:textId="4A3A7D1E" w:rsidR="006B6A0A" w:rsidRPr="00154788" w:rsidRDefault="00AD483B" w:rsidP="00224FCE">
      <w:pPr>
        <w:pStyle w:val="Heading2"/>
        <w:keepNext/>
        <w:widowControl/>
        <w:numPr>
          <w:ilvl w:val="1"/>
          <w:numId w:val="24"/>
        </w:numPr>
      </w:pPr>
      <w:r w:rsidRPr="00154788">
        <w:t>Strengthening the implementation of MEPS and labe</w:t>
      </w:r>
      <w:r w:rsidR="00485504" w:rsidRPr="00154788">
        <w:t>l</w:t>
      </w:r>
      <w:r w:rsidRPr="00154788">
        <w:t>ling in the RAC sector</w:t>
      </w:r>
      <w:r w:rsidR="008D3E03" w:rsidRPr="00154788">
        <w:t>:</w:t>
      </w:r>
    </w:p>
    <w:p w14:paraId="2F0CA939" w14:textId="7285B5A9" w:rsidR="006B6A0A" w:rsidRPr="00EA656B" w:rsidRDefault="00BE7F39" w:rsidP="00EB6FE9">
      <w:pPr>
        <w:pStyle w:val="Heading3"/>
        <w:widowControl/>
        <w:numPr>
          <w:ilvl w:val="2"/>
          <w:numId w:val="24"/>
        </w:numPr>
      </w:pPr>
      <w:r w:rsidRPr="00EA656B">
        <w:t xml:space="preserve">Identify and coordinate with </w:t>
      </w:r>
      <w:r w:rsidR="00AD483B" w:rsidRPr="00EA656B">
        <w:t xml:space="preserve">stakeholders </w:t>
      </w:r>
      <w:r w:rsidR="00CF63FC" w:rsidRPr="00EA656B">
        <w:t xml:space="preserve">that </w:t>
      </w:r>
      <w:r w:rsidR="007058B3" w:rsidRPr="00EA656B">
        <w:t xml:space="preserve">have an </w:t>
      </w:r>
      <w:r w:rsidR="00946F58" w:rsidRPr="00EA656B">
        <w:t>impact</w:t>
      </w:r>
      <w:r w:rsidR="007058B3" w:rsidRPr="00EA656B">
        <w:t xml:space="preserve"> on</w:t>
      </w:r>
      <w:r w:rsidR="00C9456B" w:rsidRPr="00EA656B">
        <w:t xml:space="preserve"> energy efficiency</w:t>
      </w:r>
      <w:r w:rsidR="00AD483B" w:rsidRPr="00EA656B">
        <w:t xml:space="preserve"> in</w:t>
      </w:r>
      <w:r w:rsidR="00E75C9A" w:rsidRPr="00EA656B">
        <w:t xml:space="preserve"> the</w:t>
      </w:r>
      <w:r w:rsidR="00AD483B" w:rsidRPr="00EA656B">
        <w:t xml:space="preserve"> RAC sector</w:t>
      </w:r>
      <w:r w:rsidRPr="00EA656B">
        <w:t xml:space="preserve"> (</w:t>
      </w:r>
      <w:r w:rsidR="00495444" w:rsidRPr="00EA656B">
        <w:t xml:space="preserve">equipment </w:t>
      </w:r>
      <w:r w:rsidR="00EA286D" w:rsidRPr="00EA656B">
        <w:t xml:space="preserve">owners and </w:t>
      </w:r>
      <w:r w:rsidR="00495444" w:rsidRPr="00EA656B">
        <w:t xml:space="preserve">importers, </w:t>
      </w:r>
      <w:r w:rsidR="0030354E" w:rsidRPr="00EA656B">
        <w:t>industry organizations,</w:t>
      </w:r>
      <w:r w:rsidR="005C0389" w:rsidRPr="00EA656B">
        <w:t xml:space="preserve"> </w:t>
      </w:r>
      <w:r w:rsidR="009719DD" w:rsidRPr="00EA656B">
        <w:t>and</w:t>
      </w:r>
      <w:r w:rsidR="0038286D" w:rsidRPr="00EA656B">
        <w:t xml:space="preserve"> </w:t>
      </w:r>
      <w:r w:rsidR="0030354E" w:rsidRPr="00EA656B">
        <w:t>national experts</w:t>
      </w:r>
      <w:r w:rsidR="002A6EC1" w:rsidRPr="00EA656B">
        <w:t>)</w:t>
      </w:r>
      <w:r w:rsidR="0030354E" w:rsidRPr="00EA656B">
        <w:t xml:space="preserve"> </w:t>
      </w:r>
      <w:r w:rsidR="00946F58" w:rsidRPr="00EA656B">
        <w:t xml:space="preserve">and </w:t>
      </w:r>
      <w:r w:rsidR="00E8292C" w:rsidRPr="00EA656B">
        <w:t xml:space="preserve">conduct </w:t>
      </w:r>
      <w:r w:rsidR="00946F58" w:rsidRPr="00EA656B">
        <w:t>a p</w:t>
      </w:r>
      <w:r w:rsidR="00AD483B" w:rsidRPr="00EA656B">
        <w:t>ublic</w:t>
      </w:r>
      <w:r w:rsidR="007058B3" w:rsidRPr="00EA656B">
        <w:t>-</w:t>
      </w:r>
      <w:r w:rsidR="00AD483B" w:rsidRPr="00EA656B">
        <w:t xml:space="preserve">awareness campaign </w:t>
      </w:r>
      <w:r w:rsidR="00946F58" w:rsidRPr="00EA656B">
        <w:t>for these</w:t>
      </w:r>
      <w:r w:rsidR="00AD483B" w:rsidRPr="00EA656B">
        <w:t xml:space="preserve"> stakeholders </w:t>
      </w:r>
      <w:r w:rsidR="00C9456B" w:rsidRPr="00EA656B">
        <w:t xml:space="preserve">(materials, videos, </w:t>
      </w:r>
      <w:r w:rsidR="00B11C76" w:rsidRPr="00EA656B">
        <w:t xml:space="preserve">and three awareness </w:t>
      </w:r>
      <w:r w:rsidR="00C9456B" w:rsidRPr="00EA656B">
        <w:t xml:space="preserve">workshops) </w:t>
      </w:r>
      <w:r w:rsidR="0038286D" w:rsidRPr="00EA656B">
        <w:t>(US $</w:t>
      </w:r>
      <w:r w:rsidR="00321A60" w:rsidRPr="00EA656B">
        <w:t>48,</w:t>
      </w:r>
      <w:r w:rsidR="0038286D" w:rsidRPr="00EA656B">
        <w:t>000)</w:t>
      </w:r>
      <w:r w:rsidR="008D3E03" w:rsidRPr="00EA656B">
        <w:t>;</w:t>
      </w:r>
    </w:p>
    <w:p w14:paraId="4EFD8C82" w14:textId="7530F20F" w:rsidR="00A85BA8" w:rsidRPr="00EA656B" w:rsidRDefault="00212824" w:rsidP="006B6A0A">
      <w:pPr>
        <w:pStyle w:val="Heading3"/>
        <w:numPr>
          <w:ilvl w:val="2"/>
          <w:numId w:val="24"/>
        </w:numPr>
      </w:pPr>
      <w:r w:rsidRPr="00EA656B">
        <w:t>Two workshops to t</w:t>
      </w:r>
      <w:r w:rsidR="002A6FBF" w:rsidRPr="00EA656B">
        <w:t xml:space="preserve">rain </w:t>
      </w:r>
      <w:r w:rsidR="000974C2" w:rsidRPr="00EA656B">
        <w:t xml:space="preserve">20 </w:t>
      </w:r>
      <w:r w:rsidR="00E629C3" w:rsidRPr="00EA656B">
        <w:t>energy</w:t>
      </w:r>
      <w:r w:rsidR="00F537DF">
        <w:t xml:space="preserve"> </w:t>
      </w:r>
      <w:r w:rsidR="00E629C3" w:rsidRPr="00EA656B">
        <w:t>efficiency professionals (</w:t>
      </w:r>
      <w:r w:rsidR="00117790" w:rsidRPr="00EA656B">
        <w:t xml:space="preserve">servicing technicians, </w:t>
      </w:r>
      <w:r w:rsidR="004A6A80" w:rsidRPr="00EA656B">
        <w:t>equipment owners</w:t>
      </w:r>
      <w:r w:rsidR="00117790" w:rsidRPr="00EA656B">
        <w:t>, auditors, and energy</w:t>
      </w:r>
      <w:r w:rsidR="0026785D">
        <w:t xml:space="preserve"> </w:t>
      </w:r>
      <w:r w:rsidR="00117790" w:rsidRPr="00EA656B">
        <w:t>management institutions</w:t>
      </w:r>
      <w:r w:rsidR="00E629C3" w:rsidRPr="00EA656B">
        <w:t>)</w:t>
      </w:r>
      <w:r w:rsidR="002A6FBF" w:rsidRPr="00EA656B">
        <w:t xml:space="preserve"> on </w:t>
      </w:r>
      <w:r w:rsidRPr="00EA656B">
        <w:t xml:space="preserve">best practices for </w:t>
      </w:r>
      <w:r w:rsidR="00EC096C" w:rsidRPr="00EA656B">
        <w:t>energy efficiency</w:t>
      </w:r>
      <w:r w:rsidR="002A6FBF" w:rsidRPr="00EA656B">
        <w:t xml:space="preserve"> in </w:t>
      </w:r>
      <w:r w:rsidR="00A85BA8" w:rsidRPr="00EA656B">
        <w:t xml:space="preserve">the </w:t>
      </w:r>
      <w:r w:rsidR="002A6FBF" w:rsidRPr="00EA656B">
        <w:t>RAC sector</w:t>
      </w:r>
      <w:r w:rsidR="00A55A9F" w:rsidRPr="00EA656B">
        <w:t xml:space="preserve">, </w:t>
      </w:r>
      <w:r w:rsidR="00656EAC" w:rsidRPr="00EA656B">
        <w:t>covering</w:t>
      </w:r>
      <w:r w:rsidR="00A55A9F" w:rsidRPr="00EA656B">
        <w:t xml:space="preserve"> RAC system</w:t>
      </w:r>
      <w:r w:rsidR="005E1A28" w:rsidRPr="00EA656B">
        <w:t xml:space="preserve"> </w:t>
      </w:r>
      <w:r w:rsidR="00656EAC" w:rsidRPr="00EA656B">
        <w:t>optimization</w:t>
      </w:r>
      <w:r w:rsidR="002A0D9B" w:rsidRPr="00EA656B">
        <w:t xml:space="preserve">, </w:t>
      </w:r>
      <w:r w:rsidR="00656EAC" w:rsidRPr="00EA656B">
        <w:t xml:space="preserve">good </w:t>
      </w:r>
      <w:r w:rsidR="002A0D9B" w:rsidRPr="00EA656B">
        <w:t xml:space="preserve">servicing practices, and leakage prevention </w:t>
      </w:r>
      <w:r w:rsidR="00A85BA8" w:rsidRPr="00EA656B">
        <w:t xml:space="preserve">(training materials, </w:t>
      </w:r>
      <w:r w:rsidR="00656EAC" w:rsidRPr="00EA656B">
        <w:t>workshops, and final report)</w:t>
      </w:r>
      <w:r w:rsidR="002A6FBF" w:rsidRPr="00EA656B">
        <w:t xml:space="preserve"> </w:t>
      </w:r>
      <w:r w:rsidR="0038286D" w:rsidRPr="00EA656B">
        <w:t>(US $</w:t>
      </w:r>
      <w:r w:rsidR="00367996" w:rsidRPr="00EA656B">
        <w:t>30,</w:t>
      </w:r>
      <w:r w:rsidR="0038286D" w:rsidRPr="00EA656B">
        <w:t>000)</w:t>
      </w:r>
      <w:r w:rsidR="008D3E03" w:rsidRPr="00EA656B">
        <w:t>;</w:t>
      </w:r>
    </w:p>
    <w:p w14:paraId="36F305DA" w14:textId="5BF955F9" w:rsidR="002A6FBF" w:rsidRPr="00EA656B" w:rsidRDefault="00E7007A" w:rsidP="006B6A0A">
      <w:pPr>
        <w:pStyle w:val="Heading3"/>
        <w:numPr>
          <w:ilvl w:val="2"/>
          <w:numId w:val="24"/>
        </w:numPr>
      </w:pPr>
      <w:r w:rsidRPr="00EA656B">
        <w:t>Define</w:t>
      </w:r>
      <w:r w:rsidR="002A6FBF" w:rsidRPr="00EA656B">
        <w:t xml:space="preserve"> priorities and </w:t>
      </w:r>
      <w:r w:rsidRPr="00EA656B">
        <w:t>develop</w:t>
      </w:r>
      <w:r w:rsidR="00A7578B" w:rsidRPr="00EA656B">
        <w:t xml:space="preserve"> an action </w:t>
      </w:r>
      <w:r w:rsidR="002A6FBF" w:rsidRPr="00EA656B">
        <w:t xml:space="preserve">plan </w:t>
      </w:r>
      <w:r w:rsidR="00A7578B" w:rsidRPr="00EA656B">
        <w:t>to</w:t>
      </w:r>
      <w:r w:rsidR="002A6FBF" w:rsidRPr="00EA656B">
        <w:t xml:space="preserve"> improve </w:t>
      </w:r>
      <w:r w:rsidR="00A7578B" w:rsidRPr="00EA656B">
        <w:t>energy efficiency</w:t>
      </w:r>
      <w:r w:rsidR="002A6FBF" w:rsidRPr="00EA656B">
        <w:t xml:space="preserve"> in </w:t>
      </w:r>
      <w:r w:rsidR="00A7578B" w:rsidRPr="00EA656B">
        <w:t xml:space="preserve">the </w:t>
      </w:r>
      <w:r w:rsidR="002A6FBF" w:rsidRPr="00EA656B">
        <w:t>RAC sector</w:t>
      </w:r>
      <w:r w:rsidR="00A7578B" w:rsidRPr="00EA656B">
        <w:t xml:space="preserve"> (</w:t>
      </w:r>
      <w:r w:rsidR="005431E6" w:rsidRPr="00EA656B">
        <w:t>action plan and two workshops)</w:t>
      </w:r>
      <w:r w:rsidR="0038286D" w:rsidRPr="00EA656B">
        <w:t xml:space="preserve"> (US $</w:t>
      </w:r>
      <w:r w:rsidR="00A7578B" w:rsidRPr="00EA656B">
        <w:t>27,</w:t>
      </w:r>
      <w:r w:rsidR="0038286D" w:rsidRPr="00EA656B">
        <w:t>000)</w:t>
      </w:r>
      <w:r w:rsidR="00BA5E39" w:rsidRPr="00EA656B">
        <w:t>;</w:t>
      </w:r>
    </w:p>
    <w:p w14:paraId="60D201A6" w14:textId="30E68E56" w:rsidR="006B6A0A" w:rsidRPr="004169EB" w:rsidRDefault="002A6FBF" w:rsidP="0029614C">
      <w:pPr>
        <w:pStyle w:val="Heading2"/>
        <w:numPr>
          <w:ilvl w:val="1"/>
          <w:numId w:val="24"/>
        </w:numPr>
      </w:pPr>
      <w:r w:rsidRPr="004169EB">
        <w:t xml:space="preserve">Pilot project </w:t>
      </w:r>
      <w:r w:rsidR="0072543B" w:rsidRPr="004169EB">
        <w:t>to introduce</w:t>
      </w:r>
      <w:r w:rsidRPr="004169EB">
        <w:t xml:space="preserve"> leak</w:t>
      </w:r>
      <w:r w:rsidR="009D48FB" w:rsidRPr="004169EB">
        <w:t xml:space="preserve">age </w:t>
      </w:r>
      <w:r w:rsidRPr="004169EB">
        <w:t>detection systems</w:t>
      </w:r>
      <w:r w:rsidR="00A855A5" w:rsidRPr="004169EB">
        <w:t xml:space="preserve"> </w:t>
      </w:r>
      <w:r w:rsidR="00F835DF" w:rsidRPr="004169EB">
        <w:t>(LDS</w:t>
      </w:r>
      <w:r w:rsidR="004E496D" w:rsidRPr="004169EB">
        <w:t>s</w:t>
      </w:r>
      <w:r w:rsidR="00F835DF" w:rsidRPr="004169EB">
        <w:t>)</w:t>
      </w:r>
      <w:r w:rsidR="00717E62" w:rsidRPr="004169EB">
        <w:rPr>
          <w:rStyle w:val="FootnoteReference"/>
        </w:rPr>
        <w:footnoteReference w:id="5"/>
      </w:r>
      <w:r w:rsidR="00F835DF" w:rsidRPr="004169EB">
        <w:t xml:space="preserve"> </w:t>
      </w:r>
      <w:r w:rsidRPr="004169EB">
        <w:t>in stationary equipment contain</w:t>
      </w:r>
      <w:r w:rsidR="00E813BA" w:rsidRPr="004169EB">
        <w:t>ing</w:t>
      </w:r>
      <w:r w:rsidR="00993F7C" w:rsidRPr="004169EB">
        <w:t xml:space="preserve"> a high charge of</w:t>
      </w:r>
      <w:r w:rsidRPr="004169EB">
        <w:t xml:space="preserve"> HFCs</w:t>
      </w:r>
      <w:r w:rsidR="00BA5E39" w:rsidRPr="004169EB">
        <w:t>:</w:t>
      </w:r>
    </w:p>
    <w:p w14:paraId="64ECA8FD" w14:textId="73B15252" w:rsidR="006B6A0A" w:rsidRPr="004169EB" w:rsidRDefault="005D1625" w:rsidP="006B6A0A">
      <w:pPr>
        <w:pStyle w:val="Heading3"/>
        <w:numPr>
          <w:ilvl w:val="2"/>
          <w:numId w:val="24"/>
        </w:numPr>
      </w:pPr>
      <w:r w:rsidRPr="004169EB">
        <w:t>R</w:t>
      </w:r>
      <w:r w:rsidR="00E25E3D" w:rsidRPr="004169EB">
        <w:t xml:space="preserve">eview </w:t>
      </w:r>
      <w:r w:rsidR="00A95AEE" w:rsidRPr="004169EB">
        <w:t xml:space="preserve">the </w:t>
      </w:r>
      <w:r w:rsidR="002A367C" w:rsidRPr="004169EB">
        <w:t xml:space="preserve">database </w:t>
      </w:r>
      <w:r w:rsidR="00A95AEE" w:rsidRPr="004169EB">
        <w:t>o</w:t>
      </w:r>
      <w:r w:rsidR="008204CD" w:rsidRPr="004169EB">
        <w:t>f</w:t>
      </w:r>
      <w:r w:rsidR="00A95AEE" w:rsidRPr="004169EB">
        <w:t xml:space="preserve"> </w:t>
      </w:r>
      <w:r w:rsidR="00A94D62" w:rsidRPr="004169EB">
        <w:t>enterprises</w:t>
      </w:r>
      <w:r w:rsidRPr="004169EB">
        <w:t xml:space="preserve"> and equipment owners with</w:t>
      </w:r>
      <w:r w:rsidR="00E25E3D" w:rsidRPr="004169EB">
        <w:t xml:space="preserve"> </w:t>
      </w:r>
      <w:r w:rsidR="00546EF7" w:rsidRPr="004169EB">
        <w:t xml:space="preserve">large </w:t>
      </w:r>
      <w:r w:rsidR="00E25E3D" w:rsidRPr="004169EB">
        <w:t xml:space="preserve">stationary </w:t>
      </w:r>
      <w:r w:rsidR="00C4114D" w:rsidRPr="004169EB">
        <w:t xml:space="preserve">RAC </w:t>
      </w:r>
      <w:r w:rsidR="00E25E3D" w:rsidRPr="004169EB">
        <w:t xml:space="preserve">equipment </w:t>
      </w:r>
      <w:r w:rsidR="00546EF7" w:rsidRPr="004169EB">
        <w:t>(</w:t>
      </w:r>
      <w:r w:rsidR="007058B3" w:rsidRPr="004169EB">
        <w:t xml:space="preserve">containing </w:t>
      </w:r>
      <w:r w:rsidR="00E25E3D" w:rsidRPr="004169EB">
        <w:t>500</w:t>
      </w:r>
      <w:r w:rsidR="00546EF7" w:rsidRPr="004169EB">
        <w:t> </w:t>
      </w:r>
      <w:r w:rsidR="00E25E3D" w:rsidRPr="004169EB">
        <w:t>CO</w:t>
      </w:r>
      <w:r w:rsidR="00E25E3D" w:rsidRPr="004169EB">
        <w:rPr>
          <w:vertAlign w:val="subscript"/>
        </w:rPr>
        <w:t>2</w:t>
      </w:r>
      <w:r w:rsidR="00DC184B" w:rsidRPr="004169EB">
        <w:noBreakHyphen/>
      </w:r>
      <w:r w:rsidR="00E25E3D" w:rsidRPr="004169EB">
        <w:t>eq</w:t>
      </w:r>
      <w:r w:rsidR="00DC184B" w:rsidRPr="004169EB">
        <w:t xml:space="preserve"> tonnes</w:t>
      </w:r>
      <w:r w:rsidR="00E25E3D" w:rsidRPr="004169EB">
        <w:t xml:space="preserve"> </w:t>
      </w:r>
      <w:r w:rsidR="007058B3" w:rsidRPr="004169EB">
        <w:t>or more</w:t>
      </w:r>
      <w:r w:rsidR="00997D93" w:rsidRPr="004169EB">
        <w:t>,</w:t>
      </w:r>
      <w:r w:rsidR="007058B3" w:rsidRPr="004169EB">
        <w:t xml:space="preserve"> </w:t>
      </w:r>
      <w:r w:rsidR="00997D93" w:rsidRPr="004169EB">
        <w:t xml:space="preserve">or </w:t>
      </w:r>
      <w:r w:rsidR="003339F3" w:rsidRPr="004169EB">
        <w:rPr>
          <w:lang w:val="en-US"/>
        </w:rPr>
        <w:t xml:space="preserve">100 </w:t>
      </w:r>
      <w:r w:rsidR="00997D93" w:rsidRPr="004169EB">
        <w:rPr>
          <w:lang w:val="en-US"/>
        </w:rPr>
        <w:t xml:space="preserve">kg </w:t>
      </w:r>
      <w:r w:rsidR="00DC114F" w:rsidRPr="004169EB">
        <w:rPr>
          <w:lang w:val="en-US"/>
        </w:rPr>
        <w:t>or more</w:t>
      </w:r>
      <w:r w:rsidR="00DC114F" w:rsidRPr="004169EB">
        <w:rPr>
          <w:b/>
          <w:lang w:val="en-US"/>
        </w:rPr>
        <w:t xml:space="preserve"> </w:t>
      </w:r>
      <w:r w:rsidR="007058B3" w:rsidRPr="004169EB">
        <w:t>of HFCs</w:t>
      </w:r>
      <w:r w:rsidR="00DC184B" w:rsidRPr="004169EB">
        <w:t>)</w:t>
      </w:r>
      <w:r w:rsidR="00B91453" w:rsidRPr="004169EB">
        <w:t xml:space="preserve"> </w:t>
      </w:r>
      <w:r w:rsidR="000B7959" w:rsidRPr="004169EB">
        <w:t>and hold a workshop</w:t>
      </w:r>
      <w:r w:rsidR="003E053B" w:rsidRPr="004169EB">
        <w:t xml:space="preserve"> on the </w:t>
      </w:r>
      <w:r w:rsidR="00DA422C" w:rsidRPr="004169EB">
        <w:t xml:space="preserve">introduction </w:t>
      </w:r>
      <w:r w:rsidR="003E053B" w:rsidRPr="004169EB">
        <w:t xml:space="preserve">of </w:t>
      </w:r>
      <w:r w:rsidR="00621631" w:rsidRPr="004169EB">
        <w:t>L</w:t>
      </w:r>
      <w:r w:rsidR="000E7643" w:rsidRPr="004169EB">
        <w:t>DS</w:t>
      </w:r>
      <w:r w:rsidR="004E496D" w:rsidRPr="004169EB">
        <w:t>s</w:t>
      </w:r>
      <w:r w:rsidR="00A855A5" w:rsidRPr="004169EB">
        <w:rPr>
          <w:i/>
          <w:iCs/>
        </w:rPr>
        <w:t xml:space="preserve"> </w:t>
      </w:r>
      <w:r w:rsidR="00A855A5" w:rsidRPr="004169EB">
        <w:t xml:space="preserve">on </w:t>
      </w:r>
      <w:r w:rsidR="00621631" w:rsidRPr="004169EB">
        <w:t>stationary RAC</w:t>
      </w:r>
      <w:r w:rsidR="007058B3" w:rsidRPr="004169EB">
        <w:t xml:space="preserve"> </w:t>
      </w:r>
      <w:r w:rsidR="00DA422C" w:rsidRPr="004169EB">
        <w:t>equipment</w:t>
      </w:r>
      <w:r w:rsidR="003E053B" w:rsidRPr="004169EB">
        <w:t xml:space="preserve"> </w:t>
      </w:r>
      <w:r w:rsidR="0038286D" w:rsidRPr="004169EB">
        <w:t>(US $</w:t>
      </w:r>
      <w:r w:rsidR="003E053B" w:rsidRPr="004169EB">
        <w:t>9,</w:t>
      </w:r>
      <w:r w:rsidR="0038286D" w:rsidRPr="004169EB">
        <w:t>000)</w:t>
      </w:r>
      <w:r w:rsidR="00BA5E39" w:rsidRPr="004169EB">
        <w:t>;</w:t>
      </w:r>
    </w:p>
    <w:p w14:paraId="25014D7D" w14:textId="4B62337C" w:rsidR="006B6A0A" w:rsidRPr="00EA656B" w:rsidRDefault="00E25E3D" w:rsidP="006B6A0A">
      <w:pPr>
        <w:pStyle w:val="Heading3"/>
        <w:numPr>
          <w:ilvl w:val="2"/>
          <w:numId w:val="24"/>
        </w:numPr>
      </w:pPr>
      <w:r w:rsidRPr="004169EB">
        <w:t xml:space="preserve">Select </w:t>
      </w:r>
      <w:r w:rsidR="00471713" w:rsidRPr="004169EB">
        <w:t xml:space="preserve">10 </w:t>
      </w:r>
      <w:r w:rsidR="0072543B" w:rsidRPr="004169EB">
        <w:t>enterprises</w:t>
      </w:r>
      <w:r w:rsidRPr="004169EB">
        <w:t xml:space="preserve"> to</w:t>
      </w:r>
      <w:r w:rsidR="0072543B" w:rsidRPr="004169EB">
        <w:t xml:space="preserve"> receive</w:t>
      </w:r>
      <w:r w:rsidRPr="004169EB">
        <w:t xml:space="preserve"> </w:t>
      </w:r>
      <w:r w:rsidR="00471713" w:rsidRPr="004169EB">
        <w:t>a</w:t>
      </w:r>
      <w:r w:rsidR="00F835DF" w:rsidRPr="004169EB">
        <w:t>n</w:t>
      </w:r>
      <w:r w:rsidRPr="004169EB">
        <w:t xml:space="preserve"> </w:t>
      </w:r>
      <w:r w:rsidR="00A855A5" w:rsidRPr="004169EB">
        <w:t>LDS</w:t>
      </w:r>
      <w:r w:rsidR="005145B4" w:rsidRPr="004169EB">
        <w:t>,</w:t>
      </w:r>
      <w:r w:rsidR="00CE15B9" w:rsidRPr="004169EB">
        <w:t xml:space="preserve"> and</w:t>
      </w:r>
      <w:r w:rsidRPr="004169EB">
        <w:t xml:space="preserve"> </w:t>
      </w:r>
      <w:r w:rsidR="00ED27B9" w:rsidRPr="004169EB">
        <w:t xml:space="preserve">review </w:t>
      </w:r>
      <w:r w:rsidR="00BB156C" w:rsidRPr="004169EB">
        <w:t xml:space="preserve">models and </w:t>
      </w:r>
      <w:r w:rsidRPr="004169EB">
        <w:t xml:space="preserve">prepare </w:t>
      </w:r>
      <w:r w:rsidR="007058B3" w:rsidRPr="004169EB">
        <w:t xml:space="preserve">the </w:t>
      </w:r>
      <w:r w:rsidRPr="004169EB">
        <w:t>technical specification</w:t>
      </w:r>
      <w:r w:rsidR="000D65A2" w:rsidRPr="004169EB">
        <w:t xml:space="preserve">s </w:t>
      </w:r>
      <w:r w:rsidR="00CE15B9" w:rsidRPr="004169EB">
        <w:t>of the</w:t>
      </w:r>
      <w:r w:rsidR="005158F5" w:rsidRPr="004169EB">
        <w:t xml:space="preserve"> LDS</w:t>
      </w:r>
      <w:r w:rsidR="00CE15B9" w:rsidRPr="004169EB">
        <w:t xml:space="preserve"> </w:t>
      </w:r>
      <w:r w:rsidR="000D65A2" w:rsidRPr="004169EB">
        <w:t>based on the needs o</w:t>
      </w:r>
      <w:r w:rsidR="005145B4" w:rsidRPr="004169EB">
        <w:t>f</w:t>
      </w:r>
      <w:r w:rsidR="000D65A2" w:rsidRPr="004169EB">
        <w:t xml:space="preserve"> each beneficiary</w:t>
      </w:r>
      <w:r w:rsidR="0038286D" w:rsidRPr="00EA656B">
        <w:t xml:space="preserve"> (US $</w:t>
      </w:r>
      <w:r w:rsidR="000D65A2" w:rsidRPr="00EA656B">
        <w:t>10,</w:t>
      </w:r>
      <w:r w:rsidR="0038286D" w:rsidRPr="00EA656B">
        <w:t>000)</w:t>
      </w:r>
      <w:r w:rsidR="00BA5E39" w:rsidRPr="00EA656B">
        <w:t>;</w:t>
      </w:r>
      <w:r w:rsidR="006B6A0A" w:rsidRPr="00EA656B">
        <w:t xml:space="preserve"> and</w:t>
      </w:r>
    </w:p>
    <w:p w14:paraId="542F38A4" w14:textId="70E0606E" w:rsidR="00E25E3D" w:rsidRPr="00EA656B" w:rsidRDefault="00EA656B" w:rsidP="006B6A0A">
      <w:pPr>
        <w:pStyle w:val="Heading3"/>
        <w:numPr>
          <w:ilvl w:val="2"/>
          <w:numId w:val="24"/>
        </w:numPr>
      </w:pPr>
      <w:r w:rsidRPr="00EA656B">
        <w:t>Procure</w:t>
      </w:r>
      <w:r w:rsidR="00FC0EE5" w:rsidRPr="00EA656B">
        <w:t xml:space="preserve">, </w:t>
      </w:r>
      <w:r w:rsidR="00E25E3D" w:rsidRPr="00EA656B">
        <w:t>deliver</w:t>
      </w:r>
      <w:r w:rsidR="007058B3" w:rsidRPr="00EA656B">
        <w:t xml:space="preserve"> and</w:t>
      </w:r>
      <w:r w:rsidR="00FC0EE5" w:rsidRPr="00EA656B">
        <w:t xml:space="preserve"> install</w:t>
      </w:r>
      <w:r w:rsidR="006E02F6" w:rsidRPr="00EA656B">
        <w:t xml:space="preserve"> the </w:t>
      </w:r>
      <w:r w:rsidR="005158F5" w:rsidRPr="00EA656B">
        <w:t>LDS</w:t>
      </w:r>
      <w:r w:rsidR="00FC0EE5" w:rsidRPr="00EA656B">
        <w:t xml:space="preserve">, and </w:t>
      </w:r>
      <w:r w:rsidR="007058B3" w:rsidRPr="00EA656B">
        <w:t>provide</w:t>
      </w:r>
      <w:r w:rsidR="00E25E3D" w:rsidRPr="00EA656B">
        <w:t xml:space="preserve"> </w:t>
      </w:r>
      <w:r w:rsidR="007058B3" w:rsidRPr="00EA656B">
        <w:t xml:space="preserve">operation and maintenance training to </w:t>
      </w:r>
      <w:r w:rsidR="00A80ABD" w:rsidRPr="00EA656B">
        <w:t xml:space="preserve">the ten beneficiaries </w:t>
      </w:r>
      <w:r w:rsidR="0038286D" w:rsidRPr="00EA656B">
        <w:t>(US $</w:t>
      </w:r>
      <w:r w:rsidR="00175B44" w:rsidRPr="00EA656B">
        <w:t>56,</w:t>
      </w:r>
      <w:r w:rsidR="0038286D" w:rsidRPr="00EA656B">
        <w:t>000)</w:t>
      </w:r>
      <w:r w:rsidR="00BA5E39" w:rsidRPr="00EA656B">
        <w:t>.</w:t>
      </w:r>
    </w:p>
    <w:p w14:paraId="2CE140C1" w14:textId="77777777" w:rsidR="007277B9" w:rsidRPr="00EA656B" w:rsidRDefault="007277B9" w:rsidP="007277B9">
      <w:pPr>
        <w:spacing w:after="240"/>
        <w:rPr>
          <w:u w:val="single"/>
        </w:rPr>
      </w:pPr>
      <w:r w:rsidRPr="00EA656B">
        <w:rPr>
          <w:u w:val="single"/>
        </w:rPr>
        <w:t>Total cost of the pilot project</w:t>
      </w:r>
    </w:p>
    <w:p w14:paraId="587DEC1A" w14:textId="225BCBAD" w:rsidR="007277B9" w:rsidRPr="00EA656B" w:rsidRDefault="007277B9" w:rsidP="007277B9">
      <w:pPr>
        <w:pStyle w:val="Heading1"/>
        <w:numPr>
          <w:ilvl w:val="0"/>
          <w:numId w:val="24"/>
        </w:numPr>
      </w:pPr>
      <w:r w:rsidRPr="00EA656B">
        <w:t>The project to maintain and/or enhance the energy efficiency of replacement technologies and equipment in the context of HFC phase-down amounts to US $</w:t>
      </w:r>
      <w:r w:rsidR="00677B3C" w:rsidRPr="00EA656B">
        <w:t>260</w:t>
      </w:r>
      <w:r w:rsidRPr="00EA656B">
        <w:t xml:space="preserve">,000, plus agency support costs, and will be implemented between </w:t>
      </w:r>
      <w:r w:rsidR="000D2BDD" w:rsidRPr="00EA656B">
        <w:t xml:space="preserve">September </w:t>
      </w:r>
      <w:r w:rsidRPr="00EA656B">
        <w:t xml:space="preserve">2025 and </w:t>
      </w:r>
      <w:r w:rsidR="000D2BDD" w:rsidRPr="00EA656B">
        <w:t xml:space="preserve">August </w:t>
      </w:r>
      <w:r w:rsidRPr="00EA656B">
        <w:t>2027.</w:t>
      </w:r>
    </w:p>
    <w:p w14:paraId="71D77FED" w14:textId="77777777" w:rsidR="007277B9" w:rsidRPr="00EA656B" w:rsidRDefault="007277B9" w:rsidP="007277B9">
      <w:pPr>
        <w:spacing w:before="360" w:after="240"/>
        <w:jc w:val="center"/>
        <w:rPr>
          <w:b/>
          <w:bCs/>
        </w:rPr>
      </w:pPr>
      <w:r w:rsidRPr="00EA656B">
        <w:rPr>
          <w:b/>
          <w:bCs/>
        </w:rPr>
        <w:t>SECRETARIAT’S COMMENTS AND RECOMMENDATION</w:t>
      </w:r>
    </w:p>
    <w:p w14:paraId="7353A92C" w14:textId="77777777" w:rsidR="007277B9" w:rsidRPr="00EA656B" w:rsidRDefault="007277B9" w:rsidP="007277B9">
      <w:pPr>
        <w:spacing w:after="240"/>
        <w:rPr>
          <w:b/>
          <w:bCs/>
        </w:rPr>
      </w:pPr>
      <w:r w:rsidRPr="00EA656B">
        <w:rPr>
          <w:b/>
          <w:bCs/>
        </w:rPr>
        <w:t>Comments</w:t>
      </w:r>
    </w:p>
    <w:p w14:paraId="6B8DE369" w14:textId="2C203AD5" w:rsidR="007277B9" w:rsidRPr="00EA656B" w:rsidRDefault="007277B9" w:rsidP="007277B9">
      <w:pPr>
        <w:pStyle w:val="Heading1"/>
        <w:numPr>
          <w:ilvl w:val="0"/>
          <w:numId w:val="24"/>
        </w:numPr>
      </w:pPr>
      <w:r w:rsidRPr="00EA656B">
        <w:t>The Secretariat has reviewed the project proposal in light of the activities described under decisions 89/6 and 91/65</w:t>
      </w:r>
      <w:r w:rsidR="006B3E94">
        <w:t xml:space="preserve"> as well as those being implemented under stage I of the KIP</w:t>
      </w:r>
      <w:r w:rsidRPr="00EA656B">
        <w:t>.</w:t>
      </w:r>
    </w:p>
    <w:p w14:paraId="3D5A18AC" w14:textId="7C4FD8F7" w:rsidR="007277B9" w:rsidRPr="00EA656B" w:rsidRDefault="007277B9" w:rsidP="00EA656B">
      <w:pPr>
        <w:pStyle w:val="Heading1"/>
        <w:numPr>
          <w:ilvl w:val="0"/>
          <w:numId w:val="24"/>
        </w:numPr>
      </w:pPr>
      <w:r w:rsidRPr="00EA656B">
        <w:t>In line with decision 91/65</w:t>
      </w:r>
      <w:r w:rsidR="0059574E">
        <w:t>,</w:t>
      </w:r>
      <w:r w:rsidRPr="00EA656B">
        <w:t xml:space="preserve"> </w:t>
      </w:r>
      <w:r w:rsidR="00374A03">
        <w:t xml:space="preserve">confirmation </w:t>
      </w:r>
      <w:r w:rsidR="000C1FE8">
        <w:t>has been received fr</w:t>
      </w:r>
      <w:r w:rsidR="00212B8F">
        <w:t xml:space="preserve">om the Government of North Macedonia that </w:t>
      </w:r>
      <w:r w:rsidRPr="00EA656B">
        <w:t xml:space="preserve">the </w:t>
      </w:r>
      <w:r w:rsidR="00772050" w:rsidRPr="00EA656B">
        <w:t>NOU</w:t>
      </w:r>
      <w:r w:rsidRPr="00EA656B">
        <w:t xml:space="preserve"> will coordinate with relevant energy</w:t>
      </w:r>
      <w:r w:rsidR="00F537DF">
        <w:t xml:space="preserve"> </w:t>
      </w:r>
      <w:r w:rsidRPr="00EA656B">
        <w:t xml:space="preserve">efficiency authorities and national standards bodies to facilitate the consideration of refrigerant transition when developing energy efficiency standards in the relevant sectors/applications; </w:t>
      </w:r>
      <w:r w:rsidR="00212B8F">
        <w:t>that</w:t>
      </w:r>
      <w:r w:rsidR="005B7BA6">
        <w:t>,</w:t>
      </w:r>
      <w:r w:rsidR="00212B8F">
        <w:t xml:space="preserve"> </w:t>
      </w:r>
      <w:r w:rsidRPr="00EA656B">
        <w:t xml:space="preserve">if </w:t>
      </w:r>
      <w:r w:rsidR="00917742" w:rsidRPr="00EA656B">
        <w:t>North Macedonia</w:t>
      </w:r>
      <w:r w:rsidRPr="00EA656B">
        <w:t xml:space="preserve"> has mobilized or were to mobilize funding from sources other than the Multilateral Fund for energy</w:t>
      </w:r>
      <w:r w:rsidR="0026785D">
        <w:t xml:space="preserve"> </w:t>
      </w:r>
      <w:r w:rsidRPr="00EA656B">
        <w:t xml:space="preserve">efficiency components when phasing down HFCs, the project will not result in the duplication of activities among those funded by the Multilateral Fund and those funded from other sources; </w:t>
      </w:r>
      <w:r w:rsidR="00F40E45">
        <w:t xml:space="preserve">that </w:t>
      </w:r>
      <w:r w:rsidRPr="00EA656B">
        <w:t xml:space="preserve">information on project progress, results and key learning will be made available, as appropriate; and </w:t>
      </w:r>
      <w:r w:rsidR="00F40E45">
        <w:t xml:space="preserve">that </w:t>
      </w:r>
      <w:r w:rsidRPr="00EA656B">
        <w:t xml:space="preserve">the date of completion of the project will be set as no more than </w:t>
      </w:r>
      <w:r w:rsidR="00134D31" w:rsidRPr="00EA656B">
        <w:t>36</w:t>
      </w:r>
      <w:r w:rsidR="00694E68">
        <w:t> </w:t>
      </w:r>
      <w:r w:rsidRPr="00EA656B">
        <w:t>months after the date of approval by the Executive Committee and a detailed project report will be submitted to the Executive Committee within six months of the date of completion of the project.</w:t>
      </w:r>
    </w:p>
    <w:p w14:paraId="44715D1E" w14:textId="77777777" w:rsidR="007277B9" w:rsidRPr="00EA656B" w:rsidRDefault="007277B9" w:rsidP="007277B9">
      <w:pPr>
        <w:pStyle w:val="Heading1"/>
        <w:keepNext/>
        <w:numPr>
          <w:ilvl w:val="0"/>
          <w:numId w:val="0"/>
        </w:numPr>
        <w:tabs>
          <w:tab w:val="left" w:pos="720"/>
        </w:tabs>
        <w:rPr>
          <w:u w:val="single"/>
        </w:rPr>
      </w:pPr>
      <w:r w:rsidRPr="00EA656B">
        <w:rPr>
          <w:u w:val="single"/>
        </w:rPr>
        <w:t>Policy, regulatory and institutional framework</w:t>
      </w:r>
    </w:p>
    <w:p w14:paraId="52B7606F" w14:textId="3B36B795" w:rsidR="00F10473" w:rsidRPr="004169EB" w:rsidRDefault="00D50C1F" w:rsidP="001200D5">
      <w:pPr>
        <w:pStyle w:val="Heading1"/>
        <w:numPr>
          <w:ilvl w:val="0"/>
          <w:numId w:val="24"/>
        </w:numPr>
      </w:pPr>
      <w:r w:rsidRPr="00EA656B">
        <w:t xml:space="preserve">Discussions on </w:t>
      </w:r>
      <w:r w:rsidR="00523A1D" w:rsidRPr="00EA656B">
        <w:t>control</w:t>
      </w:r>
      <w:r w:rsidR="007058B3" w:rsidRPr="00EA656B">
        <w:t>ling</w:t>
      </w:r>
      <w:r w:rsidR="00523A1D" w:rsidRPr="00EA656B">
        <w:t xml:space="preserve"> </w:t>
      </w:r>
      <w:r w:rsidR="007058B3" w:rsidRPr="00EA656B">
        <w:t>the</w:t>
      </w:r>
      <w:r w:rsidR="00523A1D" w:rsidRPr="00EA656B">
        <w:t xml:space="preserve"> </w:t>
      </w:r>
      <w:r w:rsidR="0091079F" w:rsidRPr="00EA656B">
        <w:t xml:space="preserve">GWP value of the </w:t>
      </w:r>
      <w:r w:rsidR="00523A1D" w:rsidRPr="00EA656B">
        <w:t xml:space="preserve">refrigerants revealed that </w:t>
      </w:r>
      <w:r w:rsidR="0002502C" w:rsidRPr="00EA656B">
        <w:t xml:space="preserve">although </w:t>
      </w:r>
      <w:r w:rsidR="00897E68" w:rsidRPr="00EA656B">
        <w:t xml:space="preserve">currently </w:t>
      </w:r>
      <w:r w:rsidR="00523A1D" w:rsidRPr="00EA656B">
        <w:t>t</w:t>
      </w:r>
      <w:r w:rsidR="00F10473" w:rsidRPr="00EA656B">
        <w:t xml:space="preserve">here is no official restriction on the GWP value of the refrigerants </w:t>
      </w:r>
      <w:r w:rsidR="005E1CEB" w:rsidRPr="00EA656B">
        <w:t xml:space="preserve">in </w:t>
      </w:r>
      <w:r w:rsidR="00897E68" w:rsidRPr="00EA656B">
        <w:t xml:space="preserve">RAC </w:t>
      </w:r>
      <w:r w:rsidR="00F10473" w:rsidRPr="00EA656B">
        <w:t>equipment</w:t>
      </w:r>
      <w:r w:rsidR="0002502C" w:rsidRPr="00EA656B">
        <w:t>, s</w:t>
      </w:r>
      <w:r w:rsidR="00F10473" w:rsidRPr="00EA656B">
        <w:t>everal acts were drafted</w:t>
      </w:r>
      <w:r w:rsidR="00E66809" w:rsidRPr="00EA656B">
        <w:t xml:space="preserve"> and </w:t>
      </w:r>
      <w:r w:rsidR="007058B3" w:rsidRPr="00EA656B">
        <w:t xml:space="preserve">are expected to </w:t>
      </w:r>
      <w:r w:rsidR="00E3166E" w:rsidRPr="00EA656B">
        <w:t xml:space="preserve">be adopted </w:t>
      </w:r>
      <w:r w:rsidR="00E66809" w:rsidRPr="00EA656B">
        <w:t xml:space="preserve">by the </w:t>
      </w:r>
      <w:r w:rsidR="00E3166E" w:rsidRPr="00EA656B">
        <w:t>end of 2025</w:t>
      </w:r>
      <w:r w:rsidR="0002502C" w:rsidRPr="00EA656B">
        <w:t xml:space="preserve"> to address this</w:t>
      </w:r>
      <w:r w:rsidR="00ED2116" w:rsidRPr="00EA656B">
        <w:t>, including</w:t>
      </w:r>
      <w:r w:rsidR="00E3166E" w:rsidRPr="00EA656B">
        <w:t xml:space="preserve"> </w:t>
      </w:r>
      <w:r w:rsidR="007058B3" w:rsidRPr="00EA656B">
        <w:t xml:space="preserve">the </w:t>
      </w:r>
      <w:r w:rsidR="00F10473" w:rsidRPr="00EA656B">
        <w:t xml:space="preserve">Order on Prohibiting </w:t>
      </w:r>
      <w:r w:rsidR="007058B3" w:rsidRPr="00EA656B">
        <w:t xml:space="preserve">the </w:t>
      </w:r>
      <w:r w:rsidR="00F10473" w:rsidRPr="00EA656B">
        <w:t xml:space="preserve">Import and Placing on the Market </w:t>
      </w:r>
      <w:r w:rsidR="007058B3" w:rsidRPr="00EA656B">
        <w:t xml:space="preserve">of </w:t>
      </w:r>
      <w:r w:rsidR="00F10473" w:rsidRPr="00EA656B">
        <w:t xml:space="preserve">Domestic </w:t>
      </w:r>
      <w:r w:rsidR="00A3486B" w:rsidRPr="00EA656B">
        <w:t xml:space="preserve">and Commercial </w:t>
      </w:r>
      <w:r w:rsidR="00F10473" w:rsidRPr="00EA656B">
        <w:t>Refrigerators and Freezers</w:t>
      </w:r>
      <w:r w:rsidR="00A3486B" w:rsidRPr="00EA656B">
        <w:t xml:space="preserve"> as well as </w:t>
      </w:r>
      <w:r w:rsidR="007058B3" w:rsidRPr="00EA656B">
        <w:t xml:space="preserve">Equipment </w:t>
      </w:r>
      <w:r w:rsidR="00F10473" w:rsidRPr="00EA656B">
        <w:t xml:space="preserve">Containing HFCs with a GWP of 150 or </w:t>
      </w:r>
      <w:r w:rsidR="008D5E91">
        <w:t>M</w:t>
      </w:r>
      <w:r w:rsidR="00F10473" w:rsidRPr="00EA656B">
        <w:t>ore</w:t>
      </w:r>
      <w:r w:rsidR="00E3166E" w:rsidRPr="00EA656B">
        <w:t xml:space="preserve">; </w:t>
      </w:r>
      <w:r w:rsidR="007058B3" w:rsidRPr="00EA656B">
        <w:t xml:space="preserve">and the </w:t>
      </w:r>
      <w:r w:rsidR="00F10473" w:rsidRPr="00EA656B">
        <w:t xml:space="preserve">Order on Prohibiting </w:t>
      </w:r>
      <w:r w:rsidR="007058B3" w:rsidRPr="00EA656B">
        <w:t xml:space="preserve">the </w:t>
      </w:r>
      <w:r w:rsidR="00F10473" w:rsidRPr="00EA656B">
        <w:t xml:space="preserve">Import and Placing on the Market </w:t>
      </w:r>
      <w:r w:rsidR="007058B3" w:rsidRPr="00EA656B">
        <w:t xml:space="preserve">of </w:t>
      </w:r>
      <w:r w:rsidR="00F10473" w:rsidRPr="00EA656B">
        <w:t xml:space="preserve">Self-Contained and Split Air-Conditioning Equipment Containing HFCs with a </w:t>
      </w:r>
      <w:r w:rsidR="00F10473" w:rsidRPr="004169EB">
        <w:t>GWP of 2500 or More</w:t>
      </w:r>
      <w:r w:rsidR="00A3486B" w:rsidRPr="004169EB">
        <w:t xml:space="preserve">. </w:t>
      </w:r>
    </w:p>
    <w:p w14:paraId="4EE83661" w14:textId="6897832B" w:rsidR="00F002B3" w:rsidRPr="004169EB" w:rsidRDefault="00425C44" w:rsidP="001200D5">
      <w:pPr>
        <w:pStyle w:val="Heading1"/>
        <w:numPr>
          <w:ilvl w:val="0"/>
          <w:numId w:val="24"/>
        </w:numPr>
      </w:pPr>
      <w:r w:rsidRPr="004169EB">
        <w:t xml:space="preserve">Although North Macedonia has </w:t>
      </w:r>
      <w:r w:rsidR="001253B3" w:rsidRPr="004169EB">
        <w:t xml:space="preserve">developed </w:t>
      </w:r>
      <w:r w:rsidR="00064542" w:rsidRPr="004169EB">
        <w:t xml:space="preserve">MEPS </w:t>
      </w:r>
      <w:r w:rsidR="001253B3" w:rsidRPr="004169EB">
        <w:t xml:space="preserve">for RAC equipment, the </w:t>
      </w:r>
      <w:r w:rsidR="00EB2786" w:rsidRPr="004169EB">
        <w:t xml:space="preserve">institutional framework </w:t>
      </w:r>
      <w:r w:rsidR="006C43F6" w:rsidRPr="004169EB">
        <w:t xml:space="preserve">and </w:t>
      </w:r>
      <w:r w:rsidR="00A33CF2" w:rsidRPr="004169EB">
        <w:t xml:space="preserve">implementation </w:t>
      </w:r>
      <w:r w:rsidR="006C43F6" w:rsidRPr="004169EB">
        <w:t>mechanism for</w:t>
      </w:r>
      <w:r w:rsidR="007058B3" w:rsidRPr="004169EB">
        <w:t xml:space="preserve"> the</w:t>
      </w:r>
      <w:r w:rsidR="006C43F6" w:rsidRPr="004169EB">
        <w:t xml:space="preserve"> </w:t>
      </w:r>
      <w:r w:rsidR="001253B3" w:rsidRPr="004169EB">
        <w:t xml:space="preserve">enforcement </w:t>
      </w:r>
      <w:r w:rsidR="00B54348" w:rsidRPr="004169EB">
        <w:t>of MEP</w:t>
      </w:r>
      <w:r w:rsidR="00D528F3" w:rsidRPr="004169EB">
        <w:t>S</w:t>
      </w:r>
      <w:r w:rsidR="00B54348" w:rsidRPr="004169EB">
        <w:t xml:space="preserve"> </w:t>
      </w:r>
      <w:r w:rsidR="00A311C5" w:rsidRPr="004169EB">
        <w:t>in</w:t>
      </w:r>
      <w:r w:rsidR="007058B3" w:rsidRPr="004169EB">
        <w:t xml:space="preserve"> the</w:t>
      </w:r>
      <w:r w:rsidR="00A311C5" w:rsidRPr="004169EB">
        <w:t xml:space="preserve"> RAC sector</w:t>
      </w:r>
      <w:r w:rsidR="00BB6E34" w:rsidRPr="004169EB">
        <w:t>,</w:t>
      </w:r>
      <w:r w:rsidR="00BF383D" w:rsidRPr="004169EB">
        <w:t xml:space="preserve"> including</w:t>
      </w:r>
      <w:r w:rsidR="0049299D" w:rsidRPr="004169EB">
        <w:t xml:space="preserve"> </w:t>
      </w:r>
      <w:r w:rsidR="00BB6E34" w:rsidRPr="004169EB">
        <w:t xml:space="preserve">coordination </w:t>
      </w:r>
      <w:r w:rsidR="003975CF" w:rsidRPr="004169EB">
        <w:t>between</w:t>
      </w:r>
      <w:r w:rsidR="00BB6E34" w:rsidRPr="004169EB">
        <w:t xml:space="preserve"> energy efficiency authorities </w:t>
      </w:r>
      <w:r w:rsidR="003975CF" w:rsidRPr="004169EB">
        <w:t>and</w:t>
      </w:r>
      <w:r w:rsidR="00BB6E34" w:rsidRPr="004169EB">
        <w:t xml:space="preserve"> the NOU</w:t>
      </w:r>
      <w:r w:rsidR="0049299D" w:rsidRPr="004169EB">
        <w:t>,</w:t>
      </w:r>
      <w:r w:rsidR="00A311C5" w:rsidRPr="004169EB">
        <w:t xml:space="preserve"> </w:t>
      </w:r>
      <w:r w:rsidR="007058B3" w:rsidRPr="004169EB">
        <w:t xml:space="preserve">have </w:t>
      </w:r>
      <w:r w:rsidR="006C43F6" w:rsidRPr="004169EB">
        <w:t xml:space="preserve">yet to be established. </w:t>
      </w:r>
      <w:r w:rsidR="00CA0CE9" w:rsidRPr="004169EB">
        <w:t>The activities proposed in the pilot project</w:t>
      </w:r>
      <w:r w:rsidR="004A314F" w:rsidRPr="004169EB">
        <w:t xml:space="preserve">, </w:t>
      </w:r>
      <w:r w:rsidR="00EE74D9" w:rsidRPr="004169EB">
        <w:t>specifically</w:t>
      </w:r>
      <w:r w:rsidR="004A314F" w:rsidRPr="004169EB">
        <w:t xml:space="preserve"> </w:t>
      </w:r>
      <w:r w:rsidR="00EE74D9" w:rsidRPr="004169EB">
        <w:t>d</w:t>
      </w:r>
      <w:r w:rsidR="00A1715A" w:rsidRPr="004169EB">
        <w:t xml:space="preserve">efining the national framework for energy efficiency </w:t>
      </w:r>
      <w:r w:rsidR="00EE74D9" w:rsidRPr="004169EB">
        <w:t>and s</w:t>
      </w:r>
      <w:r w:rsidR="00A1715A" w:rsidRPr="004169EB">
        <w:t>trengthening the implementation of MEPS and labelling</w:t>
      </w:r>
      <w:r w:rsidR="007058B3" w:rsidRPr="004169EB">
        <w:t>,</w:t>
      </w:r>
      <w:r w:rsidR="00A1715A" w:rsidRPr="004169EB">
        <w:t xml:space="preserve"> </w:t>
      </w:r>
      <w:r w:rsidR="00EE74D9" w:rsidRPr="004169EB">
        <w:t xml:space="preserve">are expected to </w:t>
      </w:r>
      <w:r w:rsidR="00CC7D48" w:rsidRPr="004169EB">
        <w:t xml:space="preserve">achieve </w:t>
      </w:r>
      <w:r w:rsidR="007D2C60" w:rsidRPr="004169EB">
        <w:t xml:space="preserve">this purpose </w:t>
      </w:r>
      <w:r w:rsidR="007058B3" w:rsidRPr="004169EB">
        <w:t xml:space="preserve">by </w:t>
      </w:r>
      <w:r w:rsidR="00BF22BD" w:rsidRPr="004169EB">
        <w:t>motivat</w:t>
      </w:r>
      <w:r w:rsidR="007D2C60" w:rsidRPr="004169EB">
        <w:t>ing</w:t>
      </w:r>
      <w:r w:rsidR="00BF22BD" w:rsidRPr="004169EB">
        <w:t xml:space="preserve"> </w:t>
      </w:r>
      <w:r w:rsidR="00832F09" w:rsidRPr="004169EB">
        <w:t>all stakeholders</w:t>
      </w:r>
      <w:r w:rsidR="002536F2" w:rsidRPr="004169EB">
        <w:t>, rais</w:t>
      </w:r>
      <w:r w:rsidR="007D2C60" w:rsidRPr="004169EB">
        <w:t>ing</w:t>
      </w:r>
      <w:r w:rsidR="002536F2" w:rsidRPr="004169EB">
        <w:t xml:space="preserve"> awareness</w:t>
      </w:r>
      <w:r w:rsidR="00BF22BD" w:rsidRPr="004169EB">
        <w:t xml:space="preserve">, </w:t>
      </w:r>
      <w:r w:rsidR="00A20574" w:rsidRPr="004169EB">
        <w:t>identify</w:t>
      </w:r>
      <w:r w:rsidR="007D2C60" w:rsidRPr="004169EB">
        <w:t>ing</w:t>
      </w:r>
      <w:r w:rsidR="00A20574" w:rsidRPr="004169EB">
        <w:t xml:space="preserve"> priorit</w:t>
      </w:r>
      <w:r w:rsidR="007D2C60" w:rsidRPr="004169EB">
        <w:t>ies</w:t>
      </w:r>
      <w:r w:rsidR="00A20574" w:rsidRPr="004169EB">
        <w:t xml:space="preserve"> </w:t>
      </w:r>
      <w:r w:rsidR="007D1A81" w:rsidRPr="004169EB">
        <w:t>and</w:t>
      </w:r>
      <w:r w:rsidR="00DB071F" w:rsidRPr="004169EB">
        <w:t xml:space="preserve"> </w:t>
      </w:r>
      <w:r w:rsidR="00F201ED" w:rsidRPr="004169EB">
        <w:t>plan</w:t>
      </w:r>
      <w:r w:rsidR="007058B3" w:rsidRPr="004169EB">
        <w:t>ning</w:t>
      </w:r>
      <w:r w:rsidR="00F201ED" w:rsidRPr="004169EB">
        <w:t xml:space="preserve"> for joint action</w:t>
      </w:r>
      <w:r w:rsidR="00F84C77" w:rsidRPr="004169EB">
        <w:t xml:space="preserve"> to provide</w:t>
      </w:r>
      <w:r w:rsidR="007058B3" w:rsidRPr="004169EB">
        <w:t xml:space="preserve"> a</w:t>
      </w:r>
      <w:r w:rsidR="00F84C77" w:rsidRPr="004169EB">
        <w:t xml:space="preserve"> sustainable </w:t>
      </w:r>
      <w:r w:rsidR="007058B3" w:rsidRPr="004169EB">
        <w:t xml:space="preserve">foundation </w:t>
      </w:r>
      <w:r w:rsidR="003B0616" w:rsidRPr="004169EB">
        <w:t xml:space="preserve">for the implementation </w:t>
      </w:r>
      <w:r w:rsidR="001962F0" w:rsidRPr="004169EB">
        <w:t xml:space="preserve">and monitoring </w:t>
      </w:r>
      <w:r w:rsidR="003B0616" w:rsidRPr="004169EB">
        <w:t>of MEPS in the RAC</w:t>
      </w:r>
      <w:r w:rsidR="005D424A" w:rsidRPr="004169EB">
        <w:t> </w:t>
      </w:r>
      <w:r w:rsidR="003B0616" w:rsidRPr="004169EB">
        <w:t>sector</w:t>
      </w:r>
      <w:r w:rsidR="0020628F" w:rsidRPr="004169EB">
        <w:t xml:space="preserve">. </w:t>
      </w:r>
    </w:p>
    <w:p w14:paraId="3F7CA713" w14:textId="77777777" w:rsidR="007277B9" w:rsidRPr="004169EB" w:rsidRDefault="007277B9" w:rsidP="007277B9">
      <w:pPr>
        <w:keepNext/>
        <w:spacing w:after="240"/>
        <w:rPr>
          <w:u w:val="single"/>
        </w:rPr>
      </w:pPr>
      <w:r w:rsidRPr="004169EB">
        <w:rPr>
          <w:u w:val="single"/>
        </w:rPr>
        <w:t>Technical and cost-related issues</w:t>
      </w:r>
    </w:p>
    <w:p w14:paraId="7841E0A2" w14:textId="027391C0" w:rsidR="002F7E02" w:rsidRPr="004169EB" w:rsidRDefault="002F7E02" w:rsidP="00C63824">
      <w:pPr>
        <w:pStyle w:val="Heading1"/>
        <w:numPr>
          <w:ilvl w:val="0"/>
          <w:numId w:val="24"/>
        </w:numPr>
      </w:pPr>
      <w:r w:rsidRPr="004169EB">
        <w:t xml:space="preserve">The Secretariat noted that </w:t>
      </w:r>
      <w:r w:rsidR="000C014B" w:rsidRPr="004169EB">
        <w:t>installation of LDS</w:t>
      </w:r>
      <w:r w:rsidR="00AC0B04" w:rsidRPr="004169EB">
        <w:t>s</w:t>
      </w:r>
      <w:r w:rsidR="000C014B" w:rsidRPr="004169EB">
        <w:t xml:space="preserve"> in large </w:t>
      </w:r>
      <w:r w:rsidR="00605AA7" w:rsidRPr="004169EB">
        <w:t xml:space="preserve">stationary </w:t>
      </w:r>
      <w:r w:rsidR="000C014B" w:rsidRPr="004169EB">
        <w:t xml:space="preserve">RAC equipment </w:t>
      </w:r>
      <w:r w:rsidR="00314849" w:rsidRPr="004169EB">
        <w:t>will enable end</w:t>
      </w:r>
      <w:r w:rsidR="00D03497" w:rsidRPr="004169EB">
        <w:t xml:space="preserve"> </w:t>
      </w:r>
      <w:r w:rsidR="00314849" w:rsidRPr="004169EB">
        <w:t xml:space="preserve">users </w:t>
      </w:r>
      <w:r w:rsidR="00D03497" w:rsidRPr="004169EB">
        <w:t xml:space="preserve">to </w:t>
      </w:r>
      <w:r w:rsidR="00314849" w:rsidRPr="004169EB">
        <w:t xml:space="preserve">detect leakage </w:t>
      </w:r>
      <w:r w:rsidR="00696858" w:rsidRPr="004169EB">
        <w:t xml:space="preserve">in </w:t>
      </w:r>
      <w:r w:rsidR="00516E8A" w:rsidRPr="004169EB">
        <w:t>a timely manner and minimiz</w:t>
      </w:r>
      <w:r w:rsidR="00D03497" w:rsidRPr="004169EB">
        <w:t>e</w:t>
      </w:r>
      <w:r w:rsidR="00516E8A" w:rsidRPr="004169EB">
        <w:t xml:space="preserve"> </w:t>
      </w:r>
      <w:r w:rsidR="00B53B78" w:rsidRPr="004169EB">
        <w:t>the amount of refrigerant leakage</w:t>
      </w:r>
      <w:r w:rsidR="00E44DD5" w:rsidRPr="004169EB">
        <w:t>.</w:t>
      </w:r>
      <w:r w:rsidR="00B53B78" w:rsidRPr="004169EB">
        <w:t xml:space="preserve"> </w:t>
      </w:r>
      <w:r w:rsidR="00E44DD5" w:rsidRPr="004169EB">
        <w:t>I</w:t>
      </w:r>
      <w:r w:rsidR="00B53B78" w:rsidRPr="004169EB">
        <w:t xml:space="preserve">t will also </w:t>
      </w:r>
      <w:r w:rsidR="00E44DD5" w:rsidRPr="004169EB">
        <w:t>facilitate early action to repair</w:t>
      </w:r>
      <w:r w:rsidR="00967467" w:rsidRPr="004169EB">
        <w:t xml:space="preserve"> the leaks and</w:t>
      </w:r>
      <w:r w:rsidR="00314849" w:rsidRPr="004169EB">
        <w:t xml:space="preserve"> maintain the refrigerant charge at the required level for optimum equipment </w:t>
      </w:r>
      <w:r w:rsidR="00F74FAC" w:rsidRPr="004169EB">
        <w:t xml:space="preserve">performance </w:t>
      </w:r>
      <w:r w:rsidR="004B0A02" w:rsidRPr="004169EB">
        <w:t xml:space="preserve">to maintain </w:t>
      </w:r>
      <w:r w:rsidR="00956373" w:rsidRPr="004169EB">
        <w:t xml:space="preserve">the </w:t>
      </w:r>
      <w:r w:rsidR="00314849" w:rsidRPr="004169EB">
        <w:t>energy efficiency</w:t>
      </w:r>
      <w:r w:rsidR="00956373" w:rsidRPr="004169EB">
        <w:t xml:space="preserve"> of the unit</w:t>
      </w:r>
      <w:r w:rsidR="00314849" w:rsidRPr="004169EB">
        <w:t>. This is in line with the intent of decision 91/65.</w:t>
      </w:r>
      <w:r w:rsidR="00F03A1D" w:rsidRPr="004169EB">
        <w:t xml:space="preserve"> The end</w:t>
      </w:r>
      <w:r w:rsidR="004B71E0" w:rsidRPr="004169EB">
        <w:t xml:space="preserve"> </w:t>
      </w:r>
      <w:r w:rsidR="00F03A1D" w:rsidRPr="004169EB">
        <w:t>user</w:t>
      </w:r>
      <w:r w:rsidR="00D40367" w:rsidRPr="004169EB">
        <w:t>s involv</w:t>
      </w:r>
      <w:r w:rsidR="00956373" w:rsidRPr="004169EB">
        <w:t>ed</w:t>
      </w:r>
      <w:r w:rsidR="00D40367" w:rsidRPr="004169EB">
        <w:t xml:space="preserve"> in the pilot project</w:t>
      </w:r>
      <w:r w:rsidR="00F03A1D" w:rsidRPr="004169EB">
        <w:t xml:space="preserve"> will monitor energy efficiency </w:t>
      </w:r>
      <w:r w:rsidR="00DE6824" w:rsidRPr="004169EB">
        <w:t>improvement</w:t>
      </w:r>
      <w:r w:rsidR="001A5C09" w:rsidRPr="004169EB">
        <w:t>s</w:t>
      </w:r>
      <w:r w:rsidR="00DE6824" w:rsidRPr="004169EB">
        <w:t xml:space="preserve"> and report to the NOU on </w:t>
      </w:r>
      <w:r w:rsidR="001A5C09" w:rsidRPr="004169EB">
        <w:t xml:space="preserve">a </w:t>
      </w:r>
      <w:r w:rsidR="00DE6824" w:rsidRPr="004169EB">
        <w:t>yearly basis.</w:t>
      </w:r>
    </w:p>
    <w:p w14:paraId="3EF7223D" w14:textId="09621387" w:rsidR="007277B9" w:rsidRPr="00EA656B" w:rsidRDefault="00571EC4" w:rsidP="00C63824">
      <w:pPr>
        <w:pStyle w:val="Heading1"/>
        <w:numPr>
          <w:ilvl w:val="0"/>
          <w:numId w:val="24"/>
        </w:numPr>
      </w:pPr>
      <w:r w:rsidRPr="004169EB">
        <w:t>After d</w:t>
      </w:r>
      <w:r w:rsidR="005F6A4A" w:rsidRPr="004169EB">
        <w:t>iscussion</w:t>
      </w:r>
      <w:r w:rsidR="00C3684E" w:rsidRPr="004169EB">
        <w:t>s</w:t>
      </w:r>
      <w:r w:rsidR="005F6A4A" w:rsidRPr="004169EB">
        <w:t xml:space="preserve"> on </w:t>
      </w:r>
      <w:r w:rsidR="000D01A1" w:rsidRPr="004169EB">
        <w:t>activities</w:t>
      </w:r>
      <w:r w:rsidR="00025EC2" w:rsidRPr="004169EB">
        <w:t xml:space="preserve">, </w:t>
      </w:r>
      <w:r w:rsidR="00422531" w:rsidRPr="004169EB">
        <w:t>outcomes</w:t>
      </w:r>
      <w:r w:rsidR="00FA3101" w:rsidRPr="004169EB">
        <w:t>,</w:t>
      </w:r>
      <w:r w:rsidR="00422531" w:rsidRPr="004169EB">
        <w:t xml:space="preserve"> and </w:t>
      </w:r>
      <w:r w:rsidR="00383133" w:rsidRPr="004169EB">
        <w:t>costs</w:t>
      </w:r>
      <w:r w:rsidR="00BA3E67" w:rsidRPr="004169EB">
        <w:t xml:space="preserve">, </w:t>
      </w:r>
      <w:r w:rsidR="000D01A1" w:rsidRPr="004169EB">
        <w:t>the cost</w:t>
      </w:r>
      <w:r w:rsidR="00C65CC5" w:rsidRPr="004169EB">
        <w:t xml:space="preserve"> of the project </w:t>
      </w:r>
      <w:r w:rsidR="00BB176A" w:rsidRPr="004169EB">
        <w:t xml:space="preserve">was </w:t>
      </w:r>
      <w:r w:rsidR="00177CE8" w:rsidRPr="004169EB">
        <w:t>further optimi</w:t>
      </w:r>
      <w:r w:rsidR="000731F7" w:rsidRPr="004169EB">
        <w:t>z</w:t>
      </w:r>
      <w:r w:rsidR="00177CE8" w:rsidRPr="004169EB">
        <w:t xml:space="preserve">ed </w:t>
      </w:r>
      <w:r w:rsidR="00383133" w:rsidRPr="004169EB">
        <w:t>taking into account other funding resources available for certain activities</w:t>
      </w:r>
      <w:r w:rsidR="003F0582" w:rsidRPr="004169EB">
        <w:t xml:space="preserve">. </w:t>
      </w:r>
      <w:r w:rsidR="00BB176A" w:rsidRPr="004169EB">
        <w:t>A</w:t>
      </w:r>
      <w:r w:rsidR="00C17F05" w:rsidRPr="004169EB">
        <w:t>ctivit</w:t>
      </w:r>
      <w:r w:rsidR="00FC54F7" w:rsidRPr="004169EB">
        <w:t>ies</w:t>
      </w:r>
      <w:r w:rsidR="00C17F05" w:rsidRPr="004169EB">
        <w:t xml:space="preserve"> </w:t>
      </w:r>
      <w:r w:rsidR="00F40E68" w:rsidRPr="004169EB">
        <w:t>under</w:t>
      </w:r>
      <w:r w:rsidR="00FC54F7" w:rsidRPr="004169EB">
        <w:t xml:space="preserve"> subparagraphs</w:t>
      </w:r>
      <w:r w:rsidR="00F40E68" w:rsidRPr="004169EB">
        <w:t> (</w:t>
      </w:r>
      <w:r w:rsidR="00FC54F7" w:rsidRPr="004169EB">
        <w:t>a</w:t>
      </w:r>
      <w:r w:rsidR="00F40E68" w:rsidRPr="004169EB">
        <w:t>)</w:t>
      </w:r>
      <w:r w:rsidR="00FC54F7" w:rsidRPr="004169EB">
        <w:t xml:space="preserve">(ii) and </w:t>
      </w:r>
      <w:r w:rsidR="00F40E68" w:rsidRPr="004169EB">
        <w:t>(</w:t>
      </w:r>
      <w:r w:rsidR="00C17F05" w:rsidRPr="004169EB">
        <w:t>b</w:t>
      </w:r>
      <w:r w:rsidR="00F40E68" w:rsidRPr="004169EB">
        <w:t>)</w:t>
      </w:r>
      <w:r w:rsidR="00C17F05" w:rsidRPr="004169EB">
        <w:t xml:space="preserve">(iii) </w:t>
      </w:r>
      <w:r w:rsidR="00FC54F7" w:rsidRPr="004169EB">
        <w:t>of</w:t>
      </w:r>
      <w:r w:rsidR="00C17F05" w:rsidRPr="004169EB">
        <w:t xml:space="preserve"> paragraph 1</w:t>
      </w:r>
      <w:r w:rsidR="00514408" w:rsidRPr="004169EB">
        <w:t>2</w:t>
      </w:r>
      <w:r w:rsidR="00C17F05" w:rsidRPr="004169EB">
        <w:t xml:space="preserve"> w</w:t>
      </w:r>
      <w:r w:rsidR="00F40E68" w:rsidRPr="004169EB">
        <w:t>ere</w:t>
      </w:r>
      <w:r w:rsidR="00C17F05" w:rsidRPr="004169EB">
        <w:t xml:space="preserve"> </w:t>
      </w:r>
      <w:r w:rsidR="00C80C3A" w:rsidRPr="004169EB">
        <w:t>combined</w:t>
      </w:r>
      <w:r w:rsidR="00BB176A" w:rsidRPr="004169EB">
        <w:t>,</w:t>
      </w:r>
      <w:r w:rsidR="001C62AE" w:rsidRPr="004169EB">
        <w:t xml:space="preserve"> as </w:t>
      </w:r>
      <w:r w:rsidR="00BB176A" w:rsidRPr="004169EB">
        <w:t xml:space="preserve">they are </w:t>
      </w:r>
      <w:r w:rsidR="001C62AE" w:rsidRPr="004169EB">
        <w:t xml:space="preserve">both </w:t>
      </w:r>
      <w:r w:rsidR="00AA2DAF" w:rsidRPr="004169EB">
        <w:t xml:space="preserve">for defining national </w:t>
      </w:r>
      <w:r w:rsidR="00BB176A" w:rsidRPr="004169EB">
        <w:t xml:space="preserve">priorities </w:t>
      </w:r>
      <w:r w:rsidR="00AA2DAF" w:rsidRPr="004169EB">
        <w:t>and plan</w:t>
      </w:r>
      <w:r w:rsidR="00BB176A" w:rsidRPr="004169EB">
        <w:t>s</w:t>
      </w:r>
      <w:r w:rsidR="00AA2DAF" w:rsidRPr="004169EB">
        <w:t xml:space="preserve"> in energy efficiency in </w:t>
      </w:r>
      <w:r w:rsidR="00BB176A" w:rsidRPr="004169EB">
        <w:t xml:space="preserve">the </w:t>
      </w:r>
      <w:r w:rsidR="00AA2DAF" w:rsidRPr="004169EB">
        <w:t>RAC sector</w:t>
      </w:r>
      <w:r w:rsidR="001C62AE" w:rsidRPr="004169EB">
        <w:t xml:space="preserve">. </w:t>
      </w:r>
      <w:r w:rsidR="00153701" w:rsidRPr="004169EB">
        <w:t>T</w:t>
      </w:r>
      <w:r w:rsidR="00E91672" w:rsidRPr="004169EB">
        <w:t xml:space="preserve">he </w:t>
      </w:r>
      <w:r w:rsidR="001D678A" w:rsidRPr="004169EB">
        <w:t>cost</w:t>
      </w:r>
      <w:r w:rsidR="00FE0C6B" w:rsidRPr="004169EB">
        <w:t>s</w:t>
      </w:r>
      <w:r w:rsidR="001D678A" w:rsidRPr="004169EB">
        <w:t xml:space="preserve"> for </w:t>
      </w:r>
      <w:r w:rsidR="00944C0C" w:rsidRPr="004169EB">
        <w:t>re</w:t>
      </w:r>
      <w:r w:rsidR="00215954" w:rsidRPr="004169EB">
        <w:t>view</w:t>
      </w:r>
      <w:r w:rsidR="00C32392" w:rsidRPr="004169EB">
        <w:t>ing</w:t>
      </w:r>
      <w:r w:rsidR="00215954" w:rsidRPr="004169EB">
        <w:t xml:space="preserve"> legislation and updating</w:t>
      </w:r>
      <w:r w:rsidR="00BB176A" w:rsidRPr="004169EB">
        <w:t xml:space="preserve"> the</w:t>
      </w:r>
      <w:r w:rsidR="00215954" w:rsidRPr="004169EB">
        <w:t xml:space="preserve"> national plan for energy efficiency in the RAC sector w</w:t>
      </w:r>
      <w:r w:rsidR="00FE0C6B" w:rsidRPr="004169EB">
        <w:t xml:space="preserve">ere reduced </w:t>
      </w:r>
      <w:r w:rsidR="00C32392" w:rsidRPr="004169EB">
        <w:t xml:space="preserve">from US $80,000 </w:t>
      </w:r>
      <w:r w:rsidR="00FE0C6B" w:rsidRPr="004169EB">
        <w:t>to US $</w:t>
      </w:r>
      <w:r w:rsidR="00C3118E" w:rsidRPr="004169EB">
        <w:t>37,000</w:t>
      </w:r>
      <w:r w:rsidR="008248C8" w:rsidRPr="00EA656B">
        <w:t xml:space="preserve"> with a focus on coordination of stakeholders </w:t>
      </w:r>
      <w:r w:rsidR="008B0FBC" w:rsidRPr="00EA656B">
        <w:t>and implementation of MEPS</w:t>
      </w:r>
      <w:r w:rsidR="00BE7438" w:rsidRPr="00EA656B">
        <w:t xml:space="preserve">; </w:t>
      </w:r>
      <w:r w:rsidR="00A33ABA" w:rsidRPr="00EA656B">
        <w:t xml:space="preserve">the costs for </w:t>
      </w:r>
      <w:r w:rsidR="00501544" w:rsidRPr="00EA656B">
        <w:t xml:space="preserve">strengthening the implementation of MEPS and </w:t>
      </w:r>
      <w:r w:rsidR="00BB176A" w:rsidRPr="00EA656B">
        <w:t xml:space="preserve">the </w:t>
      </w:r>
      <w:r w:rsidR="00501544" w:rsidRPr="00EA656B">
        <w:t>labe</w:t>
      </w:r>
      <w:r w:rsidR="00BB176A" w:rsidRPr="00EA656B">
        <w:t>l</w:t>
      </w:r>
      <w:r w:rsidR="00501544" w:rsidRPr="00EA656B">
        <w:t xml:space="preserve">ling </w:t>
      </w:r>
      <w:r w:rsidR="00A33ABA" w:rsidRPr="00EA656B">
        <w:t xml:space="preserve">system were increased </w:t>
      </w:r>
      <w:r w:rsidR="00DF10F6" w:rsidRPr="00EA656B">
        <w:t xml:space="preserve">from US $105,000 </w:t>
      </w:r>
      <w:r w:rsidR="00A33ABA" w:rsidRPr="00EA656B">
        <w:t xml:space="preserve">to </w:t>
      </w:r>
      <w:r w:rsidR="009579C0" w:rsidRPr="00EA656B">
        <w:t>US $108,000</w:t>
      </w:r>
      <w:r w:rsidR="006645C4" w:rsidRPr="00EA656B">
        <w:t xml:space="preserve"> </w:t>
      </w:r>
      <w:r w:rsidR="002C195C" w:rsidRPr="00EA656B">
        <w:t xml:space="preserve">with </w:t>
      </w:r>
      <w:r w:rsidR="00BB176A" w:rsidRPr="00EA656B">
        <w:t xml:space="preserve">the </w:t>
      </w:r>
      <w:r w:rsidR="002C195C" w:rsidRPr="00EA656B">
        <w:t xml:space="preserve">addition of </w:t>
      </w:r>
      <w:r w:rsidR="006645C4" w:rsidRPr="00EA656B">
        <w:t>the development of training materials</w:t>
      </w:r>
      <w:r w:rsidR="008248C8" w:rsidRPr="00EA656B">
        <w:t>;</w:t>
      </w:r>
      <w:r w:rsidR="009579C0" w:rsidRPr="00EA656B">
        <w:t xml:space="preserve"> and the </w:t>
      </w:r>
      <w:r w:rsidR="00A97778" w:rsidRPr="00EA656B">
        <w:t>costs for the intro</w:t>
      </w:r>
      <w:r w:rsidR="001B135E" w:rsidRPr="00EA656B">
        <w:t>duc</w:t>
      </w:r>
      <w:r w:rsidR="00495969" w:rsidRPr="00EA656B">
        <w:t>tion of</w:t>
      </w:r>
      <w:r w:rsidR="00A97778" w:rsidRPr="00EA656B">
        <w:t xml:space="preserve"> </w:t>
      </w:r>
      <w:r w:rsidR="001B135E" w:rsidRPr="00EA656B">
        <w:t>LDS</w:t>
      </w:r>
      <w:r w:rsidR="00A97778" w:rsidRPr="00EA656B">
        <w:t xml:space="preserve"> </w:t>
      </w:r>
      <w:r w:rsidR="003D6A68" w:rsidRPr="00EA656B">
        <w:t xml:space="preserve">were </w:t>
      </w:r>
      <w:r w:rsidR="00025EC2" w:rsidRPr="00EA656B">
        <w:t xml:space="preserve">increased </w:t>
      </w:r>
      <w:r w:rsidR="00FA674E" w:rsidRPr="00EA656B">
        <w:t xml:space="preserve">from US $75,000 </w:t>
      </w:r>
      <w:r w:rsidR="00025EC2" w:rsidRPr="00EA656B">
        <w:t>to US $96,000</w:t>
      </w:r>
      <w:r w:rsidR="002C195C" w:rsidRPr="00EA656B">
        <w:t xml:space="preserve"> to </w:t>
      </w:r>
      <w:r w:rsidR="00736387" w:rsidRPr="00EA656B">
        <w:t xml:space="preserve">support </w:t>
      </w:r>
      <w:r w:rsidR="00BB176A" w:rsidRPr="00EA656B">
        <w:t xml:space="preserve">the </w:t>
      </w:r>
      <w:r w:rsidR="00736387" w:rsidRPr="00EA656B">
        <w:t xml:space="preserve">development of </w:t>
      </w:r>
      <w:r w:rsidR="00C163ED" w:rsidRPr="00EA656B">
        <w:t xml:space="preserve">specifications for different </w:t>
      </w:r>
      <w:r w:rsidR="00BB176A" w:rsidRPr="00EA656B">
        <w:t xml:space="preserve">categories </w:t>
      </w:r>
      <w:r w:rsidR="00C163ED" w:rsidRPr="00EA656B">
        <w:t xml:space="preserve">of equipment </w:t>
      </w:r>
      <w:r w:rsidR="00F86FD1" w:rsidRPr="00EA656B">
        <w:t xml:space="preserve">and </w:t>
      </w:r>
      <w:r w:rsidR="00BB176A" w:rsidRPr="00EA656B">
        <w:t xml:space="preserve">the </w:t>
      </w:r>
      <w:r w:rsidR="00F86FD1" w:rsidRPr="00EA656B">
        <w:t xml:space="preserve">training of equipment owners </w:t>
      </w:r>
      <w:r w:rsidR="00480E76" w:rsidRPr="00EA656B">
        <w:t>in operating the LDS.</w:t>
      </w:r>
      <w:r w:rsidR="00025EC2" w:rsidRPr="00EA656B">
        <w:t xml:space="preserve"> </w:t>
      </w:r>
      <w:r w:rsidR="007277B9" w:rsidRPr="00EA656B">
        <w:t>The costs of the other activities were agreed as submitted</w:t>
      </w:r>
      <w:r w:rsidR="009C4726" w:rsidRPr="00EA656B">
        <w:t>. The total cost of the project was reduced from US $260,000 to US $241,000</w:t>
      </w:r>
      <w:r w:rsidR="00E8107F" w:rsidRPr="00EA656B">
        <w:t>,</w:t>
      </w:r>
      <w:r w:rsidR="009C4726" w:rsidRPr="00EA656B">
        <w:t xml:space="preserve"> </w:t>
      </w:r>
      <w:r w:rsidR="007277B9" w:rsidRPr="00EA656B">
        <w:t xml:space="preserve">as summarized in table </w:t>
      </w:r>
      <w:r w:rsidR="00E8107F" w:rsidRPr="00EA656B">
        <w:t>2</w:t>
      </w:r>
      <w:r w:rsidR="007277B9" w:rsidRPr="00EA656B">
        <w:t xml:space="preserve">. </w:t>
      </w:r>
    </w:p>
    <w:p w14:paraId="29E9444B" w14:textId="73135DE1" w:rsidR="007277B9" w:rsidRPr="00EA656B" w:rsidRDefault="007277B9" w:rsidP="00FD770F">
      <w:pPr>
        <w:keepNext/>
        <w:rPr>
          <w:b/>
          <w:bCs/>
        </w:rPr>
      </w:pPr>
      <w:r w:rsidRPr="00EA656B">
        <w:rPr>
          <w:b/>
        </w:rPr>
        <w:t xml:space="preserve">Table </w:t>
      </w:r>
      <w:r w:rsidR="00E8107F" w:rsidRPr="00EA656B">
        <w:rPr>
          <w:b/>
        </w:rPr>
        <w:t>2</w:t>
      </w:r>
      <w:r w:rsidRPr="00EA656B">
        <w:rPr>
          <w:b/>
        </w:rPr>
        <w:t xml:space="preserve">. </w:t>
      </w:r>
      <w:r w:rsidRPr="00EA656B">
        <w:rPr>
          <w:b/>
          <w:bCs/>
        </w:rPr>
        <w:t>Total cost of the energy</w:t>
      </w:r>
      <w:r w:rsidR="003A5F99">
        <w:rPr>
          <w:b/>
          <w:bCs/>
        </w:rPr>
        <w:t xml:space="preserve"> </w:t>
      </w:r>
      <w:r w:rsidRPr="00EA656B">
        <w:rPr>
          <w:b/>
          <w:bCs/>
        </w:rPr>
        <w:t xml:space="preserve">efficiency pilot project for </w:t>
      </w:r>
      <w:r w:rsidR="00917742" w:rsidRPr="00EA656B">
        <w:rPr>
          <w:b/>
          <w:bCs/>
        </w:rPr>
        <w:t>North Macedonia</w:t>
      </w:r>
      <w:r w:rsidRPr="00EA656B">
        <w:rPr>
          <w:b/>
          <w:bCs/>
        </w:rPr>
        <w:t xml:space="preserve"> as agreed (US $)</w:t>
      </w:r>
    </w:p>
    <w:tbl>
      <w:tblPr>
        <w:tblStyle w:val="TableGrid"/>
        <w:tblW w:w="0" w:type="auto"/>
        <w:tblLook w:val="04A0" w:firstRow="1" w:lastRow="0" w:firstColumn="1" w:lastColumn="0" w:noHBand="0" w:noVBand="1"/>
      </w:tblPr>
      <w:tblGrid>
        <w:gridCol w:w="6607"/>
        <w:gridCol w:w="1371"/>
        <w:gridCol w:w="1372"/>
      </w:tblGrid>
      <w:tr w:rsidR="007277B9" w:rsidRPr="003A5F99" w14:paraId="6B05A464" w14:textId="77777777" w:rsidTr="00667D5C">
        <w:trPr>
          <w:trHeight w:val="115"/>
        </w:trPr>
        <w:tc>
          <w:tcPr>
            <w:tcW w:w="6607" w:type="dxa"/>
            <w:tcBorders>
              <w:top w:val="single" w:sz="4" w:space="0" w:color="auto"/>
              <w:left w:val="single" w:sz="4" w:space="0" w:color="auto"/>
              <w:bottom w:val="single" w:sz="4" w:space="0" w:color="auto"/>
              <w:right w:val="single" w:sz="4" w:space="0" w:color="auto"/>
            </w:tcBorders>
            <w:hideMark/>
          </w:tcPr>
          <w:p w14:paraId="74EDCBAE" w14:textId="77777777" w:rsidR="007277B9" w:rsidRPr="003A5F99" w:rsidRDefault="007277B9" w:rsidP="00FD770F">
            <w:pPr>
              <w:keepNext/>
              <w:rPr>
                <w:b/>
                <w:bCs/>
                <w:sz w:val="20"/>
                <w:szCs w:val="20"/>
              </w:rPr>
            </w:pPr>
            <w:r w:rsidRPr="003A5F99">
              <w:rPr>
                <w:b/>
                <w:bCs/>
                <w:sz w:val="20"/>
                <w:szCs w:val="20"/>
              </w:rPr>
              <w:t>Activities</w:t>
            </w:r>
          </w:p>
        </w:tc>
        <w:tc>
          <w:tcPr>
            <w:tcW w:w="1371" w:type="dxa"/>
            <w:tcBorders>
              <w:top w:val="single" w:sz="4" w:space="0" w:color="auto"/>
              <w:left w:val="single" w:sz="4" w:space="0" w:color="auto"/>
              <w:bottom w:val="single" w:sz="4" w:space="0" w:color="auto"/>
              <w:right w:val="single" w:sz="4" w:space="0" w:color="auto"/>
            </w:tcBorders>
            <w:hideMark/>
          </w:tcPr>
          <w:p w14:paraId="61ABDBA1" w14:textId="77777777" w:rsidR="007277B9" w:rsidRPr="003A5F99" w:rsidRDefault="007277B9" w:rsidP="00FD770F">
            <w:pPr>
              <w:keepNext/>
              <w:jc w:val="center"/>
              <w:rPr>
                <w:b/>
                <w:bCs/>
                <w:sz w:val="20"/>
                <w:szCs w:val="20"/>
              </w:rPr>
            </w:pPr>
            <w:r w:rsidRPr="003A5F99">
              <w:rPr>
                <w:b/>
                <w:bCs/>
                <w:sz w:val="20"/>
                <w:szCs w:val="20"/>
              </w:rPr>
              <w:t>As submitted</w:t>
            </w:r>
          </w:p>
        </w:tc>
        <w:tc>
          <w:tcPr>
            <w:tcW w:w="1372" w:type="dxa"/>
            <w:tcBorders>
              <w:top w:val="single" w:sz="4" w:space="0" w:color="auto"/>
              <w:left w:val="single" w:sz="4" w:space="0" w:color="auto"/>
              <w:bottom w:val="single" w:sz="4" w:space="0" w:color="auto"/>
              <w:right w:val="single" w:sz="4" w:space="0" w:color="auto"/>
            </w:tcBorders>
            <w:hideMark/>
          </w:tcPr>
          <w:p w14:paraId="19158E6D" w14:textId="77777777" w:rsidR="007277B9" w:rsidRPr="003A5F99" w:rsidRDefault="007277B9" w:rsidP="00FD770F">
            <w:pPr>
              <w:keepNext/>
              <w:jc w:val="center"/>
              <w:rPr>
                <w:b/>
                <w:bCs/>
                <w:sz w:val="20"/>
                <w:szCs w:val="20"/>
              </w:rPr>
            </w:pPr>
            <w:r w:rsidRPr="003A5F99">
              <w:rPr>
                <w:b/>
                <w:bCs/>
                <w:sz w:val="20"/>
                <w:szCs w:val="20"/>
              </w:rPr>
              <w:t>As agreed</w:t>
            </w:r>
          </w:p>
        </w:tc>
      </w:tr>
      <w:tr w:rsidR="00FA6C02" w:rsidRPr="003A5F99" w14:paraId="3BADF74D" w14:textId="77777777" w:rsidTr="00667D5C">
        <w:tc>
          <w:tcPr>
            <w:tcW w:w="6607" w:type="dxa"/>
            <w:tcBorders>
              <w:top w:val="single" w:sz="4" w:space="0" w:color="auto"/>
              <w:left w:val="single" w:sz="4" w:space="0" w:color="auto"/>
              <w:bottom w:val="single" w:sz="4" w:space="0" w:color="auto"/>
              <w:right w:val="single" w:sz="4" w:space="0" w:color="auto"/>
            </w:tcBorders>
            <w:hideMark/>
          </w:tcPr>
          <w:p w14:paraId="52808464" w14:textId="71C3296D" w:rsidR="005B4C90" w:rsidRPr="003A5F99" w:rsidRDefault="00FA6C02" w:rsidP="00BF3A13">
            <w:pPr>
              <w:jc w:val="left"/>
              <w:rPr>
                <w:sz w:val="20"/>
                <w:szCs w:val="20"/>
              </w:rPr>
            </w:pPr>
            <w:r w:rsidRPr="003A5F99">
              <w:rPr>
                <w:sz w:val="20"/>
                <w:szCs w:val="20"/>
              </w:rPr>
              <w:t>Defini</w:t>
            </w:r>
            <w:r w:rsidR="00DA1906" w:rsidRPr="003A5F99">
              <w:rPr>
                <w:sz w:val="20"/>
                <w:szCs w:val="20"/>
              </w:rPr>
              <w:t>ng</w:t>
            </w:r>
            <w:r w:rsidRPr="003A5F99">
              <w:rPr>
                <w:sz w:val="20"/>
                <w:szCs w:val="20"/>
              </w:rPr>
              <w:t xml:space="preserve"> the national framework related to energy efficiency in the RAC sector</w:t>
            </w:r>
          </w:p>
        </w:tc>
        <w:tc>
          <w:tcPr>
            <w:tcW w:w="1371" w:type="dxa"/>
            <w:tcBorders>
              <w:top w:val="single" w:sz="4" w:space="0" w:color="auto"/>
              <w:left w:val="single" w:sz="4" w:space="0" w:color="auto"/>
              <w:bottom w:val="single" w:sz="4" w:space="0" w:color="auto"/>
              <w:right w:val="single" w:sz="4" w:space="0" w:color="auto"/>
            </w:tcBorders>
          </w:tcPr>
          <w:p w14:paraId="2763D81B" w14:textId="5B47492F" w:rsidR="00FA6C02" w:rsidRPr="003A5F99" w:rsidRDefault="00FA6C02" w:rsidP="00FA6C02">
            <w:pPr>
              <w:jc w:val="right"/>
              <w:rPr>
                <w:sz w:val="20"/>
                <w:szCs w:val="20"/>
              </w:rPr>
            </w:pPr>
            <w:r w:rsidRPr="003A5F99">
              <w:rPr>
                <w:sz w:val="20"/>
                <w:szCs w:val="20"/>
              </w:rPr>
              <w:t>80,000</w:t>
            </w:r>
          </w:p>
        </w:tc>
        <w:tc>
          <w:tcPr>
            <w:tcW w:w="1372" w:type="dxa"/>
            <w:tcBorders>
              <w:top w:val="single" w:sz="4" w:space="0" w:color="auto"/>
              <w:left w:val="single" w:sz="4" w:space="0" w:color="auto"/>
              <w:bottom w:val="single" w:sz="4" w:space="0" w:color="auto"/>
              <w:right w:val="single" w:sz="4" w:space="0" w:color="auto"/>
            </w:tcBorders>
          </w:tcPr>
          <w:p w14:paraId="3C664D3D" w14:textId="70EF86ED" w:rsidR="00FA6C02" w:rsidRPr="003A5F99" w:rsidRDefault="005B4C90" w:rsidP="00FA6C02">
            <w:pPr>
              <w:jc w:val="right"/>
              <w:rPr>
                <w:sz w:val="20"/>
                <w:szCs w:val="20"/>
              </w:rPr>
            </w:pPr>
            <w:r w:rsidRPr="003A5F99">
              <w:rPr>
                <w:sz w:val="20"/>
                <w:szCs w:val="20"/>
              </w:rPr>
              <w:t>37</w:t>
            </w:r>
            <w:r w:rsidR="00FA6C02" w:rsidRPr="003A5F99">
              <w:rPr>
                <w:sz w:val="20"/>
                <w:szCs w:val="20"/>
              </w:rPr>
              <w:t>,000</w:t>
            </w:r>
          </w:p>
        </w:tc>
      </w:tr>
      <w:tr w:rsidR="009058B3" w:rsidRPr="003A5F99" w14:paraId="02B88C9F" w14:textId="77777777" w:rsidTr="002D1F61">
        <w:tc>
          <w:tcPr>
            <w:tcW w:w="6607" w:type="dxa"/>
            <w:tcBorders>
              <w:top w:val="single" w:sz="4" w:space="0" w:color="auto"/>
              <w:left w:val="single" w:sz="4" w:space="0" w:color="auto"/>
              <w:bottom w:val="single" w:sz="4" w:space="0" w:color="auto"/>
              <w:right w:val="single" w:sz="4" w:space="0" w:color="auto"/>
            </w:tcBorders>
            <w:hideMark/>
          </w:tcPr>
          <w:p w14:paraId="103F32C5" w14:textId="77777777" w:rsidR="009058B3" w:rsidRPr="003A5F99" w:rsidRDefault="009058B3" w:rsidP="002D1F61">
            <w:pPr>
              <w:jc w:val="left"/>
              <w:rPr>
                <w:sz w:val="20"/>
                <w:szCs w:val="20"/>
              </w:rPr>
            </w:pPr>
            <w:r w:rsidRPr="003A5F99">
              <w:rPr>
                <w:sz w:val="20"/>
                <w:szCs w:val="20"/>
              </w:rPr>
              <w:t>Strengthening the implementation of MEPS and labelling in the RAC sector</w:t>
            </w:r>
          </w:p>
        </w:tc>
        <w:tc>
          <w:tcPr>
            <w:tcW w:w="1371" w:type="dxa"/>
            <w:tcBorders>
              <w:top w:val="single" w:sz="4" w:space="0" w:color="auto"/>
              <w:left w:val="single" w:sz="4" w:space="0" w:color="auto"/>
              <w:bottom w:val="single" w:sz="4" w:space="0" w:color="auto"/>
              <w:right w:val="single" w:sz="4" w:space="0" w:color="auto"/>
            </w:tcBorders>
          </w:tcPr>
          <w:p w14:paraId="638B5E2C" w14:textId="77777777" w:rsidR="009058B3" w:rsidRPr="003A5F99" w:rsidRDefault="009058B3" w:rsidP="002D1F61">
            <w:pPr>
              <w:jc w:val="right"/>
              <w:rPr>
                <w:sz w:val="20"/>
                <w:szCs w:val="20"/>
              </w:rPr>
            </w:pPr>
            <w:r w:rsidRPr="003A5F99">
              <w:rPr>
                <w:sz w:val="20"/>
                <w:szCs w:val="20"/>
              </w:rPr>
              <w:t>105,000</w:t>
            </w:r>
          </w:p>
        </w:tc>
        <w:tc>
          <w:tcPr>
            <w:tcW w:w="1372" w:type="dxa"/>
            <w:tcBorders>
              <w:top w:val="single" w:sz="4" w:space="0" w:color="auto"/>
              <w:left w:val="single" w:sz="4" w:space="0" w:color="auto"/>
              <w:bottom w:val="single" w:sz="4" w:space="0" w:color="auto"/>
              <w:right w:val="single" w:sz="4" w:space="0" w:color="auto"/>
            </w:tcBorders>
          </w:tcPr>
          <w:p w14:paraId="74A89712" w14:textId="30BA734E" w:rsidR="009058B3" w:rsidRPr="003A5F99" w:rsidRDefault="009058B3" w:rsidP="002D1F61">
            <w:pPr>
              <w:jc w:val="right"/>
              <w:rPr>
                <w:sz w:val="20"/>
                <w:szCs w:val="20"/>
              </w:rPr>
            </w:pPr>
            <w:r w:rsidRPr="003A5F99">
              <w:rPr>
                <w:sz w:val="20"/>
                <w:szCs w:val="20"/>
              </w:rPr>
              <w:t>10</w:t>
            </w:r>
            <w:r w:rsidR="00E6163D" w:rsidRPr="003A5F99">
              <w:rPr>
                <w:sz w:val="20"/>
                <w:szCs w:val="20"/>
              </w:rPr>
              <w:t>8</w:t>
            </w:r>
            <w:r w:rsidRPr="003A5F99">
              <w:rPr>
                <w:sz w:val="20"/>
                <w:szCs w:val="20"/>
              </w:rPr>
              <w:t>,000</w:t>
            </w:r>
          </w:p>
        </w:tc>
      </w:tr>
      <w:tr w:rsidR="00FA6C02" w:rsidRPr="003A5F99" w14:paraId="7F4EB29D" w14:textId="77777777" w:rsidTr="00667D5C">
        <w:tc>
          <w:tcPr>
            <w:tcW w:w="6607" w:type="dxa"/>
            <w:tcBorders>
              <w:top w:val="single" w:sz="4" w:space="0" w:color="auto"/>
              <w:left w:val="single" w:sz="4" w:space="0" w:color="auto"/>
              <w:bottom w:val="single" w:sz="4" w:space="0" w:color="auto"/>
              <w:right w:val="single" w:sz="4" w:space="0" w:color="auto"/>
            </w:tcBorders>
            <w:hideMark/>
          </w:tcPr>
          <w:p w14:paraId="6266ABA1" w14:textId="0B0CE562" w:rsidR="00FA6C02" w:rsidRPr="003A5F99" w:rsidRDefault="00FA6C02" w:rsidP="00FA6C02">
            <w:pPr>
              <w:jc w:val="left"/>
              <w:rPr>
                <w:sz w:val="20"/>
                <w:szCs w:val="20"/>
              </w:rPr>
            </w:pPr>
            <w:r w:rsidRPr="003A5F99">
              <w:rPr>
                <w:sz w:val="20"/>
                <w:szCs w:val="20"/>
              </w:rPr>
              <w:t xml:space="preserve">Pilot project to introduce </w:t>
            </w:r>
            <w:r w:rsidR="008C3A30">
              <w:rPr>
                <w:sz w:val="20"/>
                <w:szCs w:val="20"/>
              </w:rPr>
              <w:t>LDSs</w:t>
            </w:r>
            <w:r w:rsidRPr="003A5F99">
              <w:rPr>
                <w:sz w:val="20"/>
                <w:szCs w:val="20"/>
              </w:rPr>
              <w:t xml:space="preserve"> in stationary equipment containing HFCs</w:t>
            </w:r>
          </w:p>
        </w:tc>
        <w:tc>
          <w:tcPr>
            <w:tcW w:w="1371" w:type="dxa"/>
            <w:tcBorders>
              <w:top w:val="single" w:sz="4" w:space="0" w:color="auto"/>
              <w:left w:val="single" w:sz="4" w:space="0" w:color="auto"/>
              <w:bottom w:val="single" w:sz="4" w:space="0" w:color="auto"/>
              <w:right w:val="single" w:sz="4" w:space="0" w:color="auto"/>
            </w:tcBorders>
          </w:tcPr>
          <w:p w14:paraId="17D327DE" w14:textId="7B5F74CE" w:rsidR="00FA6C02" w:rsidRPr="003A5F99" w:rsidRDefault="00FA6C02" w:rsidP="00FA6C02">
            <w:pPr>
              <w:jc w:val="right"/>
              <w:rPr>
                <w:sz w:val="20"/>
                <w:szCs w:val="20"/>
              </w:rPr>
            </w:pPr>
            <w:r w:rsidRPr="003A5F99">
              <w:rPr>
                <w:sz w:val="20"/>
                <w:szCs w:val="20"/>
              </w:rPr>
              <w:t>75,000</w:t>
            </w:r>
          </w:p>
        </w:tc>
        <w:tc>
          <w:tcPr>
            <w:tcW w:w="1372" w:type="dxa"/>
            <w:tcBorders>
              <w:top w:val="single" w:sz="4" w:space="0" w:color="auto"/>
              <w:left w:val="single" w:sz="4" w:space="0" w:color="auto"/>
              <w:bottom w:val="single" w:sz="4" w:space="0" w:color="auto"/>
              <w:right w:val="single" w:sz="4" w:space="0" w:color="auto"/>
            </w:tcBorders>
          </w:tcPr>
          <w:p w14:paraId="1AAD241A" w14:textId="15E0E496" w:rsidR="00FA6C02" w:rsidRPr="003A5F99" w:rsidRDefault="00B4014A" w:rsidP="00FA6C02">
            <w:pPr>
              <w:jc w:val="right"/>
              <w:rPr>
                <w:sz w:val="20"/>
                <w:szCs w:val="20"/>
              </w:rPr>
            </w:pPr>
            <w:r w:rsidRPr="003A5F99">
              <w:rPr>
                <w:sz w:val="20"/>
                <w:szCs w:val="20"/>
              </w:rPr>
              <w:t>96</w:t>
            </w:r>
            <w:r w:rsidR="00FA6C02" w:rsidRPr="003A5F99">
              <w:rPr>
                <w:sz w:val="20"/>
                <w:szCs w:val="20"/>
              </w:rPr>
              <w:t>,000</w:t>
            </w:r>
          </w:p>
        </w:tc>
      </w:tr>
      <w:tr w:rsidR="00FA6C02" w:rsidRPr="003A5F99" w14:paraId="44393DA9" w14:textId="77777777" w:rsidTr="00667D5C">
        <w:trPr>
          <w:trHeight w:val="60"/>
        </w:trPr>
        <w:tc>
          <w:tcPr>
            <w:tcW w:w="6607" w:type="dxa"/>
            <w:tcBorders>
              <w:top w:val="single" w:sz="4" w:space="0" w:color="auto"/>
              <w:left w:val="single" w:sz="4" w:space="0" w:color="auto"/>
              <w:bottom w:val="single" w:sz="4" w:space="0" w:color="auto"/>
              <w:right w:val="single" w:sz="4" w:space="0" w:color="auto"/>
            </w:tcBorders>
            <w:hideMark/>
          </w:tcPr>
          <w:p w14:paraId="798BD8C8" w14:textId="77777777" w:rsidR="00FA6C02" w:rsidRPr="003A5F99" w:rsidRDefault="00FA6C02" w:rsidP="00FA6C02">
            <w:pPr>
              <w:rPr>
                <w:b/>
                <w:bCs/>
                <w:sz w:val="20"/>
                <w:szCs w:val="20"/>
              </w:rPr>
            </w:pPr>
            <w:r w:rsidRPr="003A5F99">
              <w:rPr>
                <w:b/>
                <w:bCs/>
                <w:sz w:val="20"/>
                <w:szCs w:val="20"/>
              </w:rPr>
              <w:t>Total</w:t>
            </w:r>
          </w:p>
        </w:tc>
        <w:tc>
          <w:tcPr>
            <w:tcW w:w="1371" w:type="dxa"/>
            <w:tcBorders>
              <w:top w:val="single" w:sz="4" w:space="0" w:color="auto"/>
              <w:left w:val="single" w:sz="4" w:space="0" w:color="auto"/>
              <w:bottom w:val="single" w:sz="4" w:space="0" w:color="auto"/>
              <w:right w:val="single" w:sz="4" w:space="0" w:color="auto"/>
            </w:tcBorders>
          </w:tcPr>
          <w:p w14:paraId="050865C6" w14:textId="04C4A861" w:rsidR="00FA6C02" w:rsidRPr="003A5F99" w:rsidRDefault="00FA6C02" w:rsidP="00FA6C02">
            <w:pPr>
              <w:jc w:val="right"/>
              <w:rPr>
                <w:b/>
                <w:sz w:val="20"/>
                <w:szCs w:val="20"/>
              </w:rPr>
            </w:pPr>
            <w:r w:rsidRPr="003A5F99">
              <w:rPr>
                <w:b/>
                <w:sz w:val="20"/>
                <w:szCs w:val="20"/>
              </w:rPr>
              <w:t>260,000</w:t>
            </w:r>
          </w:p>
        </w:tc>
        <w:tc>
          <w:tcPr>
            <w:tcW w:w="1372" w:type="dxa"/>
            <w:tcBorders>
              <w:top w:val="single" w:sz="4" w:space="0" w:color="auto"/>
              <w:left w:val="single" w:sz="4" w:space="0" w:color="auto"/>
              <w:bottom w:val="single" w:sz="4" w:space="0" w:color="auto"/>
              <w:right w:val="single" w:sz="4" w:space="0" w:color="auto"/>
            </w:tcBorders>
          </w:tcPr>
          <w:p w14:paraId="2E350CCF" w14:textId="7385933F" w:rsidR="00FA6C02" w:rsidRPr="003A5F99" w:rsidRDefault="00FA6C02" w:rsidP="00FA6C02">
            <w:pPr>
              <w:jc w:val="right"/>
              <w:rPr>
                <w:b/>
                <w:sz w:val="20"/>
                <w:szCs w:val="20"/>
              </w:rPr>
            </w:pPr>
            <w:r w:rsidRPr="003A5F99">
              <w:rPr>
                <w:b/>
                <w:sz w:val="20"/>
                <w:szCs w:val="20"/>
              </w:rPr>
              <w:t>2</w:t>
            </w:r>
            <w:r w:rsidR="00B4014A" w:rsidRPr="003A5F99">
              <w:rPr>
                <w:b/>
                <w:sz w:val="20"/>
                <w:szCs w:val="20"/>
              </w:rPr>
              <w:t>41</w:t>
            </w:r>
            <w:r w:rsidRPr="003A5F99">
              <w:rPr>
                <w:b/>
                <w:sz w:val="20"/>
                <w:szCs w:val="20"/>
              </w:rPr>
              <w:t>,000</w:t>
            </w:r>
          </w:p>
        </w:tc>
      </w:tr>
    </w:tbl>
    <w:p w14:paraId="32D399A7" w14:textId="477F5921" w:rsidR="00887A7C" w:rsidRPr="00EA656B" w:rsidRDefault="008203A2" w:rsidP="003A5F99">
      <w:pPr>
        <w:pStyle w:val="Heading1"/>
        <w:numPr>
          <w:ilvl w:val="0"/>
          <w:numId w:val="24"/>
        </w:numPr>
        <w:spacing w:before="240"/>
      </w:pPr>
      <w:r w:rsidRPr="00EA656B">
        <w:t xml:space="preserve">The Secretariat noted that the Government </w:t>
      </w:r>
      <w:r w:rsidR="00573B40" w:rsidRPr="00EA656B">
        <w:t xml:space="preserve">also </w:t>
      </w:r>
      <w:r w:rsidRPr="00EA656B">
        <w:t xml:space="preserve">submitted </w:t>
      </w:r>
      <w:r w:rsidR="00573B40" w:rsidRPr="00EA656B">
        <w:t>to the 96</w:t>
      </w:r>
      <w:r w:rsidR="00573B40" w:rsidRPr="00EA656B">
        <w:rPr>
          <w:vertAlign w:val="superscript"/>
        </w:rPr>
        <w:t>th</w:t>
      </w:r>
      <w:r w:rsidR="00573B40" w:rsidRPr="00EA656B">
        <w:t xml:space="preserve"> meeting </w:t>
      </w:r>
      <w:r w:rsidRPr="00EA656B">
        <w:t xml:space="preserve">a request </w:t>
      </w:r>
      <w:r w:rsidR="007B05A4" w:rsidRPr="00EA656B">
        <w:t xml:space="preserve">for </w:t>
      </w:r>
      <w:r w:rsidR="00542614">
        <w:t xml:space="preserve">the </w:t>
      </w:r>
      <w:r w:rsidR="007B05A4" w:rsidRPr="00EA656B">
        <w:t xml:space="preserve">preparation of </w:t>
      </w:r>
      <w:r w:rsidR="00573B40" w:rsidRPr="00EA656B">
        <w:t xml:space="preserve">a feasibility study to assess the technical, economic, and environmental viability of phasing down HFCs in data </w:t>
      </w:r>
      <w:r w:rsidR="00BB176A" w:rsidRPr="00EA656B">
        <w:t xml:space="preserve">centres </w:t>
      </w:r>
      <w:r w:rsidR="00573B40" w:rsidRPr="00EA656B">
        <w:t xml:space="preserve">using </w:t>
      </w:r>
      <w:r w:rsidR="00671D7A" w:rsidRPr="00EA656B">
        <w:t xml:space="preserve">HFCs as cooling technology </w:t>
      </w:r>
      <w:r w:rsidR="00573B40" w:rsidRPr="00EA656B">
        <w:t xml:space="preserve">in North Macedonia </w:t>
      </w:r>
      <w:r w:rsidR="0028360E" w:rsidRPr="00EA656B">
        <w:t xml:space="preserve">under decision </w:t>
      </w:r>
      <w:r w:rsidR="0028360E" w:rsidRPr="0070073A">
        <w:t>91/65</w:t>
      </w:r>
      <w:r w:rsidR="004528A5" w:rsidRPr="0070073A">
        <w:t>.</w:t>
      </w:r>
      <w:r w:rsidR="00D37FE4" w:rsidRPr="0070073A">
        <w:rPr>
          <w:rStyle w:val="FootnoteReference"/>
        </w:rPr>
        <w:footnoteReference w:id="6"/>
      </w:r>
      <w:r w:rsidR="007B05A4" w:rsidRPr="00EA656B">
        <w:t xml:space="preserve"> </w:t>
      </w:r>
      <w:r w:rsidR="00C85C44" w:rsidRPr="00EA656B">
        <w:t xml:space="preserve">The Secretariat noted that the activities planned in that </w:t>
      </w:r>
      <w:r w:rsidR="0028360E" w:rsidRPr="00EA656B">
        <w:t xml:space="preserve">project </w:t>
      </w:r>
      <w:r w:rsidR="00521C91" w:rsidRPr="00EA656B">
        <w:t xml:space="preserve">will not </w:t>
      </w:r>
      <w:r w:rsidR="0028360E" w:rsidRPr="00EA656B">
        <w:t xml:space="preserve">duplicate the activities in the current project. </w:t>
      </w:r>
    </w:p>
    <w:p w14:paraId="1E7CFAF0" w14:textId="77777777" w:rsidR="007277B9" w:rsidRPr="00EA656B" w:rsidRDefault="007277B9" w:rsidP="00224FCE">
      <w:pPr>
        <w:keepNext/>
        <w:spacing w:after="240"/>
        <w:rPr>
          <w:u w:val="single"/>
        </w:rPr>
      </w:pPr>
      <w:r w:rsidRPr="00EA656B">
        <w:rPr>
          <w:u w:val="single"/>
        </w:rPr>
        <w:t>Sustainability of the pilot project and assessment of risks</w:t>
      </w:r>
    </w:p>
    <w:p w14:paraId="350997C5" w14:textId="2C98E3E1" w:rsidR="00D40E93" w:rsidRPr="004169EB" w:rsidRDefault="00AF4857" w:rsidP="00224FCE">
      <w:pPr>
        <w:pStyle w:val="Heading1"/>
        <w:keepNext/>
        <w:numPr>
          <w:ilvl w:val="0"/>
          <w:numId w:val="24"/>
        </w:numPr>
      </w:pPr>
      <w:r w:rsidRPr="00EA656B">
        <w:t>The</w:t>
      </w:r>
      <w:r w:rsidR="00114C02" w:rsidRPr="0096068B">
        <w:t xml:space="preserve"> Republic of North Macedonia has established </w:t>
      </w:r>
      <w:r w:rsidR="00A36765" w:rsidRPr="0096068B">
        <w:t xml:space="preserve">mandatory MEPS with </w:t>
      </w:r>
      <w:r w:rsidR="00FE581A" w:rsidRPr="0096068B">
        <w:t xml:space="preserve">regulatory support. The proposed pilot project </w:t>
      </w:r>
      <w:r w:rsidR="00BB176A" w:rsidRPr="0096068B">
        <w:t xml:space="preserve">includes </w:t>
      </w:r>
      <w:r w:rsidR="00FE581A" w:rsidRPr="0096068B">
        <w:t xml:space="preserve">a component </w:t>
      </w:r>
      <w:r w:rsidR="000F27CE" w:rsidRPr="0096068B">
        <w:t xml:space="preserve">for </w:t>
      </w:r>
      <w:r w:rsidR="00BB176A" w:rsidRPr="0096068B">
        <w:t xml:space="preserve">the </w:t>
      </w:r>
      <w:r w:rsidR="000F27CE" w:rsidRPr="0096068B">
        <w:t>sustainable enforcement of the MEPS</w:t>
      </w:r>
      <w:r w:rsidR="007A4A2B" w:rsidRPr="0096068B">
        <w:t xml:space="preserve">. </w:t>
      </w:r>
      <w:r w:rsidR="002204B7" w:rsidRPr="0096068B">
        <w:t xml:space="preserve">Implementation </w:t>
      </w:r>
      <w:r w:rsidR="002204B7" w:rsidRPr="004169EB">
        <w:t xml:space="preserve">of the MEPS will enhance </w:t>
      </w:r>
      <w:r w:rsidR="00BB176A" w:rsidRPr="004169EB">
        <w:t xml:space="preserve">the </w:t>
      </w:r>
      <w:r w:rsidR="002204B7" w:rsidRPr="004169EB">
        <w:t xml:space="preserve">energy efficiency of RAC </w:t>
      </w:r>
      <w:r w:rsidR="002204B7" w:rsidRPr="004169EB">
        <w:rPr>
          <w:color w:val="000000" w:themeColor="text1"/>
        </w:rPr>
        <w:t>equipment</w:t>
      </w:r>
      <w:r w:rsidR="00BB176A" w:rsidRPr="004169EB">
        <w:rPr>
          <w:color w:val="000000" w:themeColor="text1"/>
        </w:rPr>
        <w:t xml:space="preserve"> and </w:t>
      </w:r>
      <w:r w:rsidR="002204B7" w:rsidRPr="004169EB">
        <w:rPr>
          <w:color w:val="000000" w:themeColor="text1"/>
        </w:rPr>
        <w:t xml:space="preserve">reduce </w:t>
      </w:r>
      <w:r w:rsidR="004D3DB1" w:rsidRPr="004169EB">
        <w:rPr>
          <w:color w:val="000000" w:themeColor="text1"/>
        </w:rPr>
        <w:t>refrigerant emissions through leakage reduction</w:t>
      </w:r>
      <w:r w:rsidR="00294932" w:rsidRPr="004169EB">
        <w:rPr>
          <w:color w:val="000000" w:themeColor="text1"/>
        </w:rPr>
        <w:t xml:space="preserve">, resulting in </w:t>
      </w:r>
      <w:r w:rsidR="002204B7" w:rsidRPr="004169EB">
        <w:rPr>
          <w:color w:val="000000" w:themeColor="text1"/>
        </w:rPr>
        <w:t xml:space="preserve">environmental </w:t>
      </w:r>
      <w:r w:rsidR="00294932" w:rsidRPr="004169EB">
        <w:rPr>
          <w:color w:val="000000" w:themeColor="text1"/>
        </w:rPr>
        <w:t>benefits</w:t>
      </w:r>
      <w:r w:rsidR="0040535B" w:rsidRPr="004169EB">
        <w:rPr>
          <w:color w:val="000000" w:themeColor="text1"/>
        </w:rPr>
        <w:t>.</w:t>
      </w:r>
      <w:r w:rsidR="002204B7" w:rsidRPr="004169EB">
        <w:rPr>
          <w:color w:val="000000" w:themeColor="text1"/>
        </w:rPr>
        <w:t xml:space="preserve"> </w:t>
      </w:r>
      <w:r w:rsidR="001E12DB" w:rsidRPr="004169EB">
        <w:rPr>
          <w:color w:val="000000" w:themeColor="text1"/>
        </w:rPr>
        <w:t xml:space="preserve">Raising </w:t>
      </w:r>
      <w:r w:rsidR="00BB176A" w:rsidRPr="004169EB">
        <w:rPr>
          <w:color w:val="000000" w:themeColor="text1"/>
        </w:rPr>
        <w:t xml:space="preserve">key stakeholders’ </w:t>
      </w:r>
      <w:r w:rsidR="001E12DB" w:rsidRPr="004169EB">
        <w:rPr>
          <w:color w:val="000000" w:themeColor="text1"/>
        </w:rPr>
        <w:t xml:space="preserve">awareness will </w:t>
      </w:r>
      <w:r w:rsidR="00EB2BEE" w:rsidRPr="004169EB">
        <w:rPr>
          <w:color w:val="000000" w:themeColor="text1"/>
        </w:rPr>
        <w:t>foster collaboration</w:t>
      </w:r>
      <w:r w:rsidR="00BB176A" w:rsidRPr="004169EB">
        <w:rPr>
          <w:color w:val="000000" w:themeColor="text1"/>
        </w:rPr>
        <w:t>,</w:t>
      </w:r>
      <w:r w:rsidR="00EB2BEE" w:rsidRPr="004169EB">
        <w:rPr>
          <w:color w:val="000000" w:themeColor="text1"/>
        </w:rPr>
        <w:t xml:space="preserve"> </w:t>
      </w:r>
      <w:r w:rsidR="00C931E1" w:rsidRPr="004169EB">
        <w:rPr>
          <w:color w:val="000000" w:themeColor="text1"/>
        </w:rPr>
        <w:t xml:space="preserve">promote </w:t>
      </w:r>
      <w:r w:rsidR="001E12DB" w:rsidRPr="004169EB">
        <w:rPr>
          <w:color w:val="000000" w:themeColor="text1"/>
        </w:rPr>
        <w:t>joint action for</w:t>
      </w:r>
      <w:r w:rsidR="00BB176A" w:rsidRPr="004169EB">
        <w:rPr>
          <w:color w:val="000000" w:themeColor="text1"/>
        </w:rPr>
        <w:t xml:space="preserve"> the</w:t>
      </w:r>
      <w:r w:rsidR="001E12DB" w:rsidRPr="004169EB">
        <w:rPr>
          <w:color w:val="000000" w:themeColor="text1"/>
        </w:rPr>
        <w:t xml:space="preserve"> implementation of </w:t>
      </w:r>
      <w:r w:rsidR="00BB176A" w:rsidRPr="004169EB">
        <w:rPr>
          <w:color w:val="000000" w:themeColor="text1"/>
        </w:rPr>
        <w:t xml:space="preserve">the </w:t>
      </w:r>
      <w:r w:rsidR="004F1D7B" w:rsidRPr="004169EB">
        <w:rPr>
          <w:color w:val="000000" w:themeColor="text1"/>
        </w:rPr>
        <w:t xml:space="preserve">MEPS </w:t>
      </w:r>
      <w:r w:rsidR="001E12DB" w:rsidRPr="004169EB">
        <w:rPr>
          <w:color w:val="000000" w:themeColor="text1"/>
        </w:rPr>
        <w:t>and mobiliz</w:t>
      </w:r>
      <w:r w:rsidR="004F1D7B" w:rsidRPr="004169EB">
        <w:rPr>
          <w:color w:val="000000" w:themeColor="text1"/>
        </w:rPr>
        <w:t>e</w:t>
      </w:r>
      <w:r w:rsidR="001E12DB" w:rsidRPr="004169EB">
        <w:rPr>
          <w:color w:val="000000" w:themeColor="text1"/>
        </w:rPr>
        <w:t xml:space="preserve"> the general public </w:t>
      </w:r>
      <w:r w:rsidR="00373BC0" w:rsidRPr="004169EB">
        <w:rPr>
          <w:color w:val="000000" w:themeColor="text1"/>
        </w:rPr>
        <w:t xml:space="preserve">to </w:t>
      </w:r>
      <w:r w:rsidR="00D15ECD" w:rsidRPr="004169EB">
        <w:rPr>
          <w:color w:val="000000" w:themeColor="text1"/>
        </w:rPr>
        <w:t xml:space="preserve">support </w:t>
      </w:r>
      <w:r w:rsidR="00437D9C" w:rsidRPr="004169EB">
        <w:rPr>
          <w:color w:val="000000" w:themeColor="text1"/>
        </w:rPr>
        <w:t xml:space="preserve">the </w:t>
      </w:r>
      <w:r w:rsidR="00D673C3" w:rsidRPr="004169EB">
        <w:rPr>
          <w:color w:val="000000" w:themeColor="text1"/>
        </w:rPr>
        <w:t xml:space="preserve">adoption </w:t>
      </w:r>
      <w:r w:rsidR="00437D9C" w:rsidRPr="004169EB">
        <w:rPr>
          <w:color w:val="000000" w:themeColor="text1"/>
        </w:rPr>
        <w:t>of</w:t>
      </w:r>
      <w:r w:rsidR="004E7C96" w:rsidRPr="004169EB">
        <w:rPr>
          <w:color w:val="000000" w:themeColor="text1"/>
        </w:rPr>
        <w:t xml:space="preserve"> energy</w:t>
      </w:r>
      <w:r w:rsidR="00BB176A" w:rsidRPr="004169EB">
        <w:rPr>
          <w:color w:val="000000" w:themeColor="text1"/>
        </w:rPr>
        <w:t>-</w:t>
      </w:r>
      <w:r w:rsidR="004E7C96" w:rsidRPr="004169EB">
        <w:rPr>
          <w:color w:val="000000" w:themeColor="text1"/>
        </w:rPr>
        <w:t xml:space="preserve">efficient </w:t>
      </w:r>
      <w:r w:rsidR="00437D9C" w:rsidRPr="004169EB">
        <w:rPr>
          <w:color w:val="000000" w:themeColor="text1"/>
        </w:rPr>
        <w:t xml:space="preserve">RAC </w:t>
      </w:r>
      <w:r w:rsidR="004E7C96" w:rsidRPr="004169EB">
        <w:rPr>
          <w:color w:val="000000" w:themeColor="text1"/>
        </w:rPr>
        <w:t>equipment</w:t>
      </w:r>
      <w:r w:rsidR="001E12DB" w:rsidRPr="004169EB">
        <w:rPr>
          <w:color w:val="000000" w:themeColor="text1"/>
        </w:rPr>
        <w:t xml:space="preserve">. The </w:t>
      </w:r>
      <w:r w:rsidR="00AF4355" w:rsidRPr="004169EB">
        <w:rPr>
          <w:color w:val="000000" w:themeColor="text1"/>
        </w:rPr>
        <w:t xml:space="preserve">introduction of </w:t>
      </w:r>
      <w:r w:rsidR="00603FF6" w:rsidRPr="004169EB">
        <w:rPr>
          <w:color w:val="000000" w:themeColor="text1"/>
        </w:rPr>
        <w:t>LDS</w:t>
      </w:r>
      <w:r w:rsidR="00332578" w:rsidRPr="004169EB">
        <w:rPr>
          <w:color w:val="000000" w:themeColor="text1"/>
        </w:rPr>
        <w:t>s</w:t>
      </w:r>
      <w:r w:rsidR="00E15AC4" w:rsidRPr="004169EB">
        <w:rPr>
          <w:color w:val="000000" w:themeColor="text1"/>
        </w:rPr>
        <w:t xml:space="preserve"> </w:t>
      </w:r>
      <w:r w:rsidR="00E55921" w:rsidRPr="004169EB">
        <w:rPr>
          <w:color w:val="000000" w:themeColor="text1"/>
        </w:rPr>
        <w:t>in stationary RAC</w:t>
      </w:r>
      <w:r w:rsidR="00B94E48" w:rsidRPr="004169EB">
        <w:rPr>
          <w:color w:val="000000" w:themeColor="text1"/>
        </w:rPr>
        <w:t xml:space="preserve"> equipment</w:t>
      </w:r>
      <w:r w:rsidR="00E55921" w:rsidRPr="004169EB">
        <w:rPr>
          <w:color w:val="000000" w:themeColor="text1"/>
        </w:rPr>
        <w:t xml:space="preserve"> </w:t>
      </w:r>
      <w:r w:rsidR="00C37E70" w:rsidRPr="004169EB">
        <w:rPr>
          <w:color w:val="000000" w:themeColor="text1"/>
        </w:rPr>
        <w:t xml:space="preserve">is expected to </w:t>
      </w:r>
      <w:r w:rsidR="001E1FF6" w:rsidRPr="004169EB">
        <w:rPr>
          <w:color w:val="000000" w:themeColor="text1"/>
        </w:rPr>
        <w:t xml:space="preserve">facilitate </w:t>
      </w:r>
      <w:r w:rsidR="00392716" w:rsidRPr="004169EB">
        <w:rPr>
          <w:color w:val="000000" w:themeColor="text1"/>
        </w:rPr>
        <w:t>refrigerant</w:t>
      </w:r>
      <w:r w:rsidR="00C82AE4" w:rsidRPr="004169EB">
        <w:rPr>
          <w:color w:val="000000" w:themeColor="text1"/>
        </w:rPr>
        <w:t xml:space="preserve"> </w:t>
      </w:r>
      <w:r w:rsidR="0006474E" w:rsidRPr="004169EB">
        <w:rPr>
          <w:color w:val="000000" w:themeColor="text1"/>
        </w:rPr>
        <w:t xml:space="preserve">leakage detection and ensure continuous </w:t>
      </w:r>
      <w:r w:rsidR="009A0D8C" w:rsidRPr="004169EB">
        <w:rPr>
          <w:color w:val="000000" w:themeColor="text1"/>
        </w:rPr>
        <w:t xml:space="preserve">performance </w:t>
      </w:r>
      <w:r w:rsidR="00272D4D" w:rsidRPr="004169EB">
        <w:rPr>
          <w:color w:val="000000" w:themeColor="text1"/>
        </w:rPr>
        <w:t xml:space="preserve">monitoring and </w:t>
      </w:r>
      <w:r w:rsidR="002371FE" w:rsidRPr="004169EB">
        <w:rPr>
          <w:color w:val="000000" w:themeColor="text1"/>
        </w:rPr>
        <w:t>improve</w:t>
      </w:r>
      <w:r w:rsidR="0006474E" w:rsidRPr="004169EB">
        <w:rPr>
          <w:color w:val="000000" w:themeColor="text1"/>
        </w:rPr>
        <w:t>ment</w:t>
      </w:r>
      <w:r w:rsidR="005F689F" w:rsidRPr="004169EB">
        <w:rPr>
          <w:color w:val="000000" w:themeColor="text1"/>
        </w:rPr>
        <w:t xml:space="preserve"> of</w:t>
      </w:r>
      <w:r w:rsidR="00272D4D" w:rsidRPr="004169EB">
        <w:rPr>
          <w:color w:val="000000" w:themeColor="text1"/>
        </w:rPr>
        <w:t xml:space="preserve"> energy performance of </w:t>
      </w:r>
      <w:r w:rsidR="002371FE" w:rsidRPr="004169EB">
        <w:rPr>
          <w:color w:val="000000" w:themeColor="text1"/>
        </w:rPr>
        <w:t>RAC equipment</w:t>
      </w:r>
      <w:r w:rsidR="00C37E70" w:rsidRPr="004169EB">
        <w:rPr>
          <w:color w:val="000000" w:themeColor="text1"/>
        </w:rPr>
        <w:t xml:space="preserve">, </w:t>
      </w:r>
      <w:r w:rsidR="00560AE9" w:rsidRPr="004169EB">
        <w:rPr>
          <w:color w:val="000000" w:themeColor="text1"/>
        </w:rPr>
        <w:t xml:space="preserve">resulting in </w:t>
      </w:r>
      <w:r w:rsidR="00BB176A" w:rsidRPr="004169EB">
        <w:rPr>
          <w:color w:val="000000" w:themeColor="text1"/>
        </w:rPr>
        <w:t xml:space="preserve">a </w:t>
      </w:r>
      <w:r w:rsidR="00603FF6" w:rsidRPr="004169EB">
        <w:rPr>
          <w:color w:val="000000" w:themeColor="text1"/>
        </w:rPr>
        <w:t xml:space="preserve">sustainable </w:t>
      </w:r>
      <w:r w:rsidR="003860FE" w:rsidRPr="004169EB">
        <w:rPr>
          <w:color w:val="000000" w:themeColor="text1"/>
        </w:rPr>
        <w:t>improvement in energy efficiency</w:t>
      </w:r>
      <w:r w:rsidR="00603FF6" w:rsidRPr="004169EB">
        <w:rPr>
          <w:color w:val="000000" w:themeColor="text1"/>
        </w:rPr>
        <w:t xml:space="preserve">. </w:t>
      </w:r>
      <w:r w:rsidR="001A6DDB" w:rsidRPr="004169EB">
        <w:rPr>
          <w:color w:val="000000" w:themeColor="text1"/>
        </w:rPr>
        <w:t xml:space="preserve">The </w:t>
      </w:r>
      <w:r w:rsidR="00C3457B" w:rsidRPr="004169EB">
        <w:rPr>
          <w:color w:val="000000" w:themeColor="text1"/>
        </w:rPr>
        <w:t xml:space="preserve">risk to sustainability </w:t>
      </w:r>
      <w:r w:rsidR="001E12DB" w:rsidRPr="004169EB">
        <w:rPr>
          <w:color w:val="000000" w:themeColor="text1"/>
        </w:rPr>
        <w:t xml:space="preserve">lies in the </w:t>
      </w:r>
      <w:r w:rsidR="001A6DDB" w:rsidRPr="004169EB">
        <w:rPr>
          <w:color w:val="000000" w:themeColor="text1"/>
        </w:rPr>
        <w:t xml:space="preserve">lack of </w:t>
      </w:r>
      <w:r w:rsidR="001E12DB" w:rsidRPr="004169EB">
        <w:rPr>
          <w:color w:val="000000" w:themeColor="text1"/>
        </w:rPr>
        <w:t>interest of servic</w:t>
      </w:r>
      <w:r w:rsidR="00CC28B7" w:rsidRPr="004169EB">
        <w:rPr>
          <w:color w:val="000000" w:themeColor="text1"/>
        </w:rPr>
        <w:t>e</w:t>
      </w:r>
      <w:r w:rsidR="001E12DB" w:rsidRPr="004169EB">
        <w:rPr>
          <w:color w:val="000000" w:themeColor="text1"/>
        </w:rPr>
        <w:t xml:space="preserve"> technicians to participate in project activities</w:t>
      </w:r>
      <w:r w:rsidR="00CC28B7" w:rsidRPr="004169EB">
        <w:rPr>
          <w:color w:val="000000" w:themeColor="text1"/>
        </w:rPr>
        <w:t xml:space="preserve">; this will be addressed through </w:t>
      </w:r>
      <w:r w:rsidR="00BB176A" w:rsidRPr="004169EB">
        <w:rPr>
          <w:color w:val="000000" w:themeColor="text1"/>
        </w:rPr>
        <w:t xml:space="preserve">a </w:t>
      </w:r>
      <w:r w:rsidR="00CC28B7" w:rsidRPr="004169EB">
        <w:rPr>
          <w:color w:val="000000" w:themeColor="text1"/>
        </w:rPr>
        <w:t>public</w:t>
      </w:r>
      <w:r w:rsidR="00D82FD4" w:rsidRPr="004169EB">
        <w:rPr>
          <w:color w:val="000000" w:themeColor="text1"/>
        </w:rPr>
        <w:t xml:space="preserve"> </w:t>
      </w:r>
      <w:r w:rsidR="00CC28B7" w:rsidRPr="004169EB">
        <w:rPr>
          <w:color w:val="000000" w:themeColor="text1"/>
        </w:rPr>
        <w:t>awareness campaign</w:t>
      </w:r>
      <w:r w:rsidR="00BE33D0" w:rsidRPr="004169EB">
        <w:rPr>
          <w:color w:val="000000" w:themeColor="text1"/>
        </w:rPr>
        <w:t>,</w:t>
      </w:r>
      <w:r w:rsidR="00CC28B7" w:rsidRPr="004169EB">
        <w:rPr>
          <w:color w:val="000000" w:themeColor="text1"/>
        </w:rPr>
        <w:t xml:space="preserve"> </w:t>
      </w:r>
      <w:r w:rsidR="00E15AC4" w:rsidRPr="004169EB">
        <w:rPr>
          <w:color w:val="000000" w:themeColor="text1"/>
        </w:rPr>
        <w:t>training activities covering LDS</w:t>
      </w:r>
      <w:r w:rsidR="00EC3F16" w:rsidRPr="004169EB">
        <w:rPr>
          <w:color w:val="000000" w:themeColor="text1"/>
        </w:rPr>
        <w:t>s</w:t>
      </w:r>
      <w:r w:rsidR="00372274" w:rsidRPr="004169EB">
        <w:rPr>
          <w:color w:val="000000" w:themeColor="text1"/>
        </w:rPr>
        <w:t>,</w:t>
      </w:r>
      <w:r w:rsidR="00E15AC4" w:rsidRPr="004169EB">
        <w:rPr>
          <w:color w:val="000000" w:themeColor="text1"/>
        </w:rPr>
        <w:t xml:space="preserve"> </w:t>
      </w:r>
      <w:r w:rsidR="00BE33D0" w:rsidRPr="004169EB">
        <w:rPr>
          <w:color w:val="000000" w:themeColor="text1"/>
        </w:rPr>
        <w:t xml:space="preserve">continuous communication with relevant stakeholders </w:t>
      </w:r>
      <w:r w:rsidR="00CC28B7" w:rsidRPr="004169EB">
        <w:rPr>
          <w:color w:val="000000" w:themeColor="text1"/>
        </w:rPr>
        <w:t>and</w:t>
      </w:r>
      <w:r w:rsidR="00BB176A" w:rsidRPr="004169EB">
        <w:rPr>
          <w:color w:val="000000" w:themeColor="text1"/>
        </w:rPr>
        <w:t xml:space="preserve"> the</w:t>
      </w:r>
      <w:r w:rsidR="00CC28B7" w:rsidRPr="004169EB">
        <w:rPr>
          <w:color w:val="000000" w:themeColor="text1"/>
        </w:rPr>
        <w:t xml:space="preserve"> </w:t>
      </w:r>
      <w:r w:rsidR="00930CF9" w:rsidRPr="004169EB">
        <w:rPr>
          <w:color w:val="000000" w:themeColor="text1"/>
        </w:rPr>
        <w:t xml:space="preserve">dissemination of information on </w:t>
      </w:r>
      <w:r w:rsidR="00CC28B7" w:rsidRPr="004169EB">
        <w:rPr>
          <w:color w:val="000000" w:themeColor="text1"/>
        </w:rPr>
        <w:t xml:space="preserve">the benefits </w:t>
      </w:r>
      <w:r w:rsidR="00B11BC6" w:rsidRPr="004169EB">
        <w:rPr>
          <w:color w:val="000000" w:themeColor="text1"/>
        </w:rPr>
        <w:t xml:space="preserve">of </w:t>
      </w:r>
      <w:r w:rsidR="00CC28B7" w:rsidRPr="004169EB">
        <w:rPr>
          <w:color w:val="000000" w:themeColor="text1"/>
        </w:rPr>
        <w:t>improve</w:t>
      </w:r>
      <w:r w:rsidR="00B11BC6" w:rsidRPr="004169EB">
        <w:rPr>
          <w:color w:val="000000" w:themeColor="text1"/>
        </w:rPr>
        <w:t>d</w:t>
      </w:r>
      <w:r w:rsidR="00CC28B7" w:rsidRPr="004169EB">
        <w:rPr>
          <w:color w:val="000000" w:themeColor="text1"/>
        </w:rPr>
        <w:t xml:space="preserve"> servicing practice</w:t>
      </w:r>
      <w:r w:rsidR="00BB176A" w:rsidRPr="004169EB">
        <w:rPr>
          <w:color w:val="000000" w:themeColor="text1"/>
        </w:rPr>
        <w:t>s</w:t>
      </w:r>
      <w:r w:rsidR="00CC28B7" w:rsidRPr="004169EB">
        <w:rPr>
          <w:color w:val="000000" w:themeColor="text1"/>
        </w:rPr>
        <w:t xml:space="preserve">. </w:t>
      </w:r>
    </w:p>
    <w:p w14:paraId="6F9179A0" w14:textId="4AE68C10" w:rsidR="007277B9" w:rsidRPr="00EA656B" w:rsidRDefault="007277B9" w:rsidP="007277B9">
      <w:pPr>
        <w:keepNext/>
        <w:spacing w:after="240"/>
        <w:rPr>
          <w:b/>
          <w:bCs/>
        </w:rPr>
      </w:pPr>
      <w:r w:rsidRPr="00EA656B">
        <w:rPr>
          <w:b/>
          <w:bCs/>
        </w:rPr>
        <w:t>Recommendation</w:t>
      </w:r>
    </w:p>
    <w:p w14:paraId="3AF3E836" w14:textId="3F699A52" w:rsidR="007277B9" w:rsidRPr="00EA656B" w:rsidRDefault="007277B9" w:rsidP="007277B9">
      <w:pPr>
        <w:pStyle w:val="Heading1"/>
        <w:numPr>
          <w:ilvl w:val="0"/>
          <w:numId w:val="24"/>
        </w:numPr>
      </w:pPr>
      <w:r w:rsidRPr="00EA656B">
        <w:t>The Executive Committee may wish to consider approving the pilot project to maintain and/or enhance the energy efficiency of replacement technologies and equipment in the context of HFC phase</w:t>
      </w:r>
      <w:r w:rsidRPr="00EA656B">
        <w:noBreakHyphen/>
        <w:t>down (non</w:t>
      </w:r>
      <w:r w:rsidRPr="00EA656B">
        <w:noBreakHyphen/>
        <w:t xml:space="preserve">investment activities) for </w:t>
      </w:r>
      <w:r w:rsidR="00917742" w:rsidRPr="00EA656B">
        <w:t>North Macedonia</w:t>
      </w:r>
      <w:r w:rsidRPr="00EA656B">
        <w:t>, in the amount of US $</w:t>
      </w:r>
      <w:r w:rsidR="00DD62B8" w:rsidRPr="00EA656B">
        <w:t>2</w:t>
      </w:r>
      <w:r w:rsidR="004A1151" w:rsidRPr="00EA656B">
        <w:t>41,000</w:t>
      </w:r>
      <w:r w:rsidRPr="00EA656B">
        <w:t>, plus agency support costs of US $</w:t>
      </w:r>
      <w:r w:rsidR="00E0443F" w:rsidRPr="00EA656B">
        <w:t>21,690</w:t>
      </w:r>
      <w:r w:rsidR="00DD62B8" w:rsidRPr="00EA656B">
        <w:t xml:space="preserve"> </w:t>
      </w:r>
      <w:r w:rsidRPr="00EA656B">
        <w:t xml:space="preserve">for </w:t>
      </w:r>
      <w:r w:rsidR="00DD62B8" w:rsidRPr="00EA656B">
        <w:t>UNIDO</w:t>
      </w:r>
      <w:r w:rsidRPr="00EA656B">
        <w:t>, noting:</w:t>
      </w:r>
    </w:p>
    <w:p w14:paraId="1558618A" w14:textId="0A6BE914" w:rsidR="00EF4FD4" w:rsidRPr="00EA656B" w:rsidRDefault="007277B9" w:rsidP="007A3640">
      <w:pPr>
        <w:pStyle w:val="Heading2"/>
        <w:numPr>
          <w:ilvl w:val="1"/>
          <w:numId w:val="24"/>
        </w:numPr>
        <w:rPr>
          <w:sz w:val="24"/>
          <w:szCs w:val="24"/>
          <w:lang w:eastAsia="en-CA"/>
        </w:rPr>
      </w:pPr>
      <w:r w:rsidRPr="00EA656B">
        <w:t xml:space="preserve">That the Government of </w:t>
      </w:r>
      <w:r w:rsidR="00917742" w:rsidRPr="00EA656B">
        <w:t>North Macedonia</w:t>
      </w:r>
      <w:r w:rsidRPr="00EA656B">
        <w:t xml:space="preserve"> has committed to the conditions referred to in decision 91/65(b)(iv)b to (b)(iv)d; and</w:t>
      </w:r>
    </w:p>
    <w:p w14:paraId="01FD3DF0" w14:textId="519EE118" w:rsidR="00EF4FD4" w:rsidRPr="00EA656B" w:rsidRDefault="007277B9" w:rsidP="007A3640">
      <w:pPr>
        <w:pStyle w:val="Heading2"/>
        <w:keepNext/>
        <w:numPr>
          <w:ilvl w:val="1"/>
          <w:numId w:val="24"/>
        </w:numPr>
        <w:rPr>
          <w:u w:val="single"/>
        </w:rPr>
      </w:pPr>
      <w:r w:rsidRPr="00EA656B">
        <w:t xml:space="preserve">That the project would be operationally completed no later than </w:t>
      </w:r>
      <w:r w:rsidR="00DD62B8" w:rsidRPr="00EA656B">
        <w:t>August</w:t>
      </w:r>
      <w:r w:rsidRPr="00EA656B">
        <w:t xml:space="preserve"> 2027, and a detailed project report would be submitted to the Executive Committee within six months of the date of completion of the project.</w:t>
      </w:r>
      <w:r w:rsidRPr="00EA656B">
        <w:rPr>
          <w:sz w:val="24"/>
          <w:szCs w:val="24"/>
          <w:lang w:eastAsia="en-CA"/>
        </w:rPr>
        <w:t xml:space="preserve"> </w:t>
      </w:r>
    </w:p>
    <w:p w14:paraId="6620E77A" w14:textId="77777777" w:rsidR="00EA598B" w:rsidRPr="00EA656B" w:rsidRDefault="00EA598B" w:rsidP="00EA598B"/>
    <w:p w14:paraId="1ECA829D" w14:textId="77777777" w:rsidR="002914E3" w:rsidRPr="00EA656B" w:rsidRDefault="002914E3"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EA656B" w14:paraId="401D8819" w14:textId="77777777" w:rsidTr="00470683">
        <w:tc>
          <w:tcPr>
            <w:tcW w:w="1871" w:type="dxa"/>
          </w:tcPr>
          <w:p w14:paraId="175D1DDF" w14:textId="77777777" w:rsidR="00EA598B" w:rsidRPr="00EA656B" w:rsidRDefault="00EA598B" w:rsidP="00470683"/>
        </w:tc>
        <w:tc>
          <w:tcPr>
            <w:tcW w:w="1872" w:type="dxa"/>
          </w:tcPr>
          <w:p w14:paraId="6A4FB2B9" w14:textId="77777777" w:rsidR="00EA598B" w:rsidRPr="00EA656B" w:rsidRDefault="00EA598B" w:rsidP="00470683"/>
        </w:tc>
        <w:tc>
          <w:tcPr>
            <w:tcW w:w="1872" w:type="dxa"/>
            <w:tcBorders>
              <w:bottom w:val="single" w:sz="4" w:space="0" w:color="auto"/>
            </w:tcBorders>
          </w:tcPr>
          <w:p w14:paraId="0E8864B0" w14:textId="77777777" w:rsidR="00EA598B" w:rsidRPr="00EA656B" w:rsidRDefault="00EA598B" w:rsidP="00470683"/>
        </w:tc>
        <w:tc>
          <w:tcPr>
            <w:tcW w:w="1872" w:type="dxa"/>
          </w:tcPr>
          <w:p w14:paraId="218B629F" w14:textId="77777777" w:rsidR="00EA598B" w:rsidRPr="00EA656B" w:rsidRDefault="00EA598B" w:rsidP="00470683"/>
        </w:tc>
        <w:tc>
          <w:tcPr>
            <w:tcW w:w="1873" w:type="dxa"/>
          </w:tcPr>
          <w:p w14:paraId="7B532774" w14:textId="77777777" w:rsidR="00EA598B" w:rsidRPr="00EA656B" w:rsidRDefault="00EA598B" w:rsidP="00470683"/>
        </w:tc>
      </w:tr>
    </w:tbl>
    <w:p w14:paraId="47FB03C5" w14:textId="77777777" w:rsidR="00EA598B" w:rsidRPr="00EA656B" w:rsidRDefault="00EA598B" w:rsidP="00EA598B">
      <w:pPr>
        <w:jc w:val="left"/>
      </w:pPr>
    </w:p>
    <w:sectPr w:rsidR="00EA598B" w:rsidRPr="00EA656B"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118A0" w14:textId="77777777" w:rsidR="00A2553C" w:rsidRDefault="00A2553C" w:rsidP="004A504B">
      <w:r>
        <w:separator/>
      </w:r>
    </w:p>
  </w:endnote>
  <w:endnote w:type="continuationSeparator" w:id="0">
    <w:p w14:paraId="403C3D96" w14:textId="77777777" w:rsidR="00A2553C" w:rsidRDefault="00A2553C" w:rsidP="004A504B">
      <w:r>
        <w:continuationSeparator/>
      </w:r>
    </w:p>
  </w:endnote>
  <w:endnote w:type="continuationNotice" w:id="1">
    <w:p w14:paraId="1E85BC7F" w14:textId="77777777" w:rsidR="00A2553C" w:rsidRDefault="00A255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F7F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931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9C31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6F080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F8109" w14:textId="77777777" w:rsidR="00A2553C" w:rsidRDefault="00A2553C" w:rsidP="004A504B">
      <w:r>
        <w:separator/>
      </w:r>
    </w:p>
  </w:footnote>
  <w:footnote w:type="continuationSeparator" w:id="0">
    <w:p w14:paraId="1B193F8F" w14:textId="77777777" w:rsidR="00A2553C" w:rsidRDefault="00A2553C" w:rsidP="004A504B">
      <w:r>
        <w:continuationSeparator/>
      </w:r>
    </w:p>
  </w:footnote>
  <w:footnote w:type="continuationNotice" w:id="1">
    <w:p w14:paraId="7473879C" w14:textId="77777777" w:rsidR="00A2553C" w:rsidRDefault="00A2553C"/>
  </w:footnote>
  <w:footnote w:id="2">
    <w:p w14:paraId="516DC6D3" w14:textId="77777777" w:rsidR="005C49AC" w:rsidRPr="00077F8C" w:rsidRDefault="005C49AC" w:rsidP="00EB003B">
      <w:pPr>
        <w:pStyle w:val="FootnoteText"/>
        <w:spacing w:after="120"/>
        <w:rPr>
          <w:lang w:val="en-US"/>
        </w:rPr>
      </w:pPr>
      <w:r w:rsidRPr="00077F8C">
        <w:rPr>
          <w:rStyle w:val="FootnoteReference"/>
        </w:rPr>
        <w:footnoteRef/>
      </w:r>
      <w:r w:rsidRPr="00077F8C">
        <w:t xml:space="preserve"> </w:t>
      </w:r>
      <w:r w:rsidRPr="00077F8C">
        <w:rPr>
          <w:lang w:val="en-US"/>
        </w:rPr>
        <w:t>UNEP/OzL.Pro/ExCom/9</w:t>
      </w:r>
      <w:r w:rsidR="00EB003B" w:rsidRPr="00077F8C">
        <w:rPr>
          <w:lang w:val="en-US"/>
        </w:rPr>
        <w:t>6</w:t>
      </w:r>
      <w:r w:rsidRPr="00077F8C">
        <w:rPr>
          <w:lang w:val="en-US"/>
        </w:rPr>
        <w:t>/1</w:t>
      </w:r>
    </w:p>
  </w:footnote>
  <w:footnote w:id="3">
    <w:p w14:paraId="4FF39F43" w14:textId="15DED696" w:rsidR="00004E56" w:rsidRPr="00CC6240" w:rsidRDefault="00004E56" w:rsidP="00004E56">
      <w:pPr>
        <w:pStyle w:val="FootnoteText"/>
      </w:pPr>
      <w:r w:rsidRPr="00CC6240">
        <w:rPr>
          <w:rStyle w:val="FootnoteReference"/>
        </w:rPr>
        <w:footnoteRef/>
      </w:r>
      <w:r w:rsidRPr="00CC6240">
        <w:t xml:space="preserve"> As per the letter of </w:t>
      </w:r>
      <w:r w:rsidR="000C3930" w:rsidRPr="00CC6240">
        <w:t>17</w:t>
      </w:r>
      <w:r w:rsidR="00F35C31" w:rsidRPr="00CC6240">
        <w:t> </w:t>
      </w:r>
      <w:r w:rsidR="000C3930" w:rsidRPr="00CC6240">
        <w:t>Feb</w:t>
      </w:r>
      <w:r w:rsidR="00F35C31" w:rsidRPr="00CC6240">
        <w:t>r</w:t>
      </w:r>
      <w:r w:rsidR="000C3930" w:rsidRPr="00CC6240">
        <w:t>uary</w:t>
      </w:r>
      <w:r w:rsidR="00F35C31" w:rsidRPr="00CC6240">
        <w:t> 2025</w:t>
      </w:r>
      <w:r w:rsidRPr="00CC6240">
        <w:t xml:space="preserve"> from the Ministry of Environment and </w:t>
      </w:r>
      <w:r w:rsidR="00F35C31" w:rsidRPr="00CC6240">
        <w:t xml:space="preserve">Physical Planning of the Republic of </w:t>
      </w:r>
      <w:r w:rsidR="000C12C4" w:rsidRPr="00CC6240">
        <w:t xml:space="preserve">North Macedonia </w:t>
      </w:r>
      <w:r w:rsidRPr="00CC6240">
        <w:t>to U</w:t>
      </w:r>
      <w:r w:rsidR="000C12C4" w:rsidRPr="00CC6240">
        <w:t>NIDO</w:t>
      </w:r>
      <w:r w:rsidRPr="00CC6240">
        <w:t>.</w:t>
      </w:r>
    </w:p>
  </w:footnote>
  <w:footnote w:id="4">
    <w:p w14:paraId="034C9657" w14:textId="741832D9" w:rsidR="005D4645" w:rsidRPr="00260444" w:rsidRDefault="005D4645">
      <w:pPr>
        <w:pStyle w:val="FootnoteText"/>
        <w:rPr>
          <w:highlight w:val="yellow"/>
          <w:lang w:val="en-US"/>
        </w:rPr>
      </w:pPr>
      <w:r w:rsidRPr="00CC6240">
        <w:rPr>
          <w:rStyle w:val="FootnoteReference"/>
        </w:rPr>
        <w:footnoteRef/>
      </w:r>
      <w:r w:rsidRPr="00CC6240">
        <w:t xml:space="preserve"> </w:t>
      </w:r>
      <w:r w:rsidR="00625570" w:rsidRPr="00CC6240">
        <w:t>Decision 93/71</w:t>
      </w:r>
    </w:p>
  </w:footnote>
  <w:footnote w:id="5">
    <w:p w14:paraId="4019D6EE" w14:textId="05C8A857" w:rsidR="00717E62" w:rsidRPr="00DC5627" w:rsidRDefault="00717E62">
      <w:pPr>
        <w:pStyle w:val="FootnoteText"/>
        <w:rPr>
          <w:lang w:val="en-US"/>
        </w:rPr>
      </w:pPr>
      <w:r w:rsidRPr="004169EB">
        <w:rPr>
          <w:rStyle w:val="FootnoteReference"/>
        </w:rPr>
        <w:footnoteRef/>
      </w:r>
      <w:r w:rsidRPr="004169EB">
        <w:t xml:space="preserve"> </w:t>
      </w:r>
      <w:r w:rsidRPr="004169EB">
        <w:rPr>
          <w:lang w:val="en-US"/>
        </w:rPr>
        <w:t>A</w:t>
      </w:r>
      <w:r w:rsidR="004E496D" w:rsidRPr="004169EB">
        <w:rPr>
          <w:lang w:val="en-US"/>
        </w:rPr>
        <w:t>n LDS</w:t>
      </w:r>
      <w:r w:rsidRPr="004169EB">
        <w:rPr>
          <w:lang w:val="en-US"/>
        </w:rPr>
        <w:t xml:space="preserve"> </w:t>
      </w:r>
      <w:r w:rsidR="00E46526" w:rsidRPr="004169EB">
        <w:t xml:space="preserve">includes </w:t>
      </w:r>
      <w:r w:rsidR="00A04B5B" w:rsidRPr="004169EB">
        <w:t xml:space="preserve">sensors </w:t>
      </w:r>
      <w:r w:rsidR="006E4A0C" w:rsidRPr="004169EB">
        <w:t xml:space="preserve">to detect </w:t>
      </w:r>
      <w:r w:rsidR="001802FA" w:rsidRPr="004169EB">
        <w:t xml:space="preserve">equipment </w:t>
      </w:r>
      <w:r w:rsidR="006E4A0C" w:rsidRPr="004169EB">
        <w:t>refrigerant leaks</w:t>
      </w:r>
      <w:r w:rsidR="00ED2B48" w:rsidRPr="004169EB">
        <w:t xml:space="preserve">, </w:t>
      </w:r>
      <w:r w:rsidR="004E496D" w:rsidRPr="004169EB">
        <w:t xml:space="preserve">leakage </w:t>
      </w:r>
      <w:r w:rsidR="001A6191" w:rsidRPr="004169EB">
        <w:t xml:space="preserve">warning </w:t>
      </w:r>
      <w:r w:rsidR="00ED2B48" w:rsidRPr="004169EB">
        <w:t>alarms</w:t>
      </w:r>
      <w:r w:rsidR="001A6191" w:rsidRPr="004169EB">
        <w:t>,</w:t>
      </w:r>
      <w:r w:rsidR="00ED2B48" w:rsidRPr="004169EB">
        <w:t xml:space="preserve"> </w:t>
      </w:r>
      <w:r w:rsidR="007B374C" w:rsidRPr="004169EB">
        <w:t>and data transmitt</w:t>
      </w:r>
      <w:r w:rsidR="004E496D" w:rsidRPr="004169EB">
        <w:t>al</w:t>
      </w:r>
      <w:r w:rsidR="007B374C" w:rsidRPr="004169EB">
        <w:t xml:space="preserve"> to the central control system</w:t>
      </w:r>
      <w:r w:rsidR="00683FDA" w:rsidRPr="004169EB">
        <w:t>.</w:t>
      </w:r>
      <w:r w:rsidR="00683FDA" w:rsidRPr="004169EB">
        <w:rPr>
          <w:color w:val="001D35"/>
          <w:shd w:val="clear" w:color="auto" w:fill="FFFFFF"/>
        </w:rPr>
        <w:t xml:space="preserve"> </w:t>
      </w:r>
      <w:r w:rsidR="00FC2437" w:rsidRPr="004169EB">
        <w:rPr>
          <w:color w:val="001D35"/>
          <w:shd w:val="clear" w:color="auto" w:fill="FFFFFF"/>
          <w:lang w:val="en-US"/>
        </w:rPr>
        <w:t>L</w:t>
      </w:r>
      <w:r w:rsidR="00793F96" w:rsidRPr="004169EB">
        <w:rPr>
          <w:color w:val="001D35"/>
          <w:shd w:val="clear" w:color="auto" w:fill="FFFFFF"/>
          <w:lang w:val="en-US"/>
        </w:rPr>
        <w:t>DS</w:t>
      </w:r>
      <w:r w:rsidR="00FC2437" w:rsidRPr="004169EB">
        <w:rPr>
          <w:color w:val="001D35"/>
          <w:shd w:val="clear" w:color="auto" w:fill="FFFFFF"/>
          <w:lang w:val="en-US"/>
        </w:rPr>
        <w:t xml:space="preserve">s provide </w:t>
      </w:r>
      <w:r w:rsidR="00EE4DB8" w:rsidRPr="004169EB">
        <w:rPr>
          <w:color w:val="001D35"/>
          <w:shd w:val="clear" w:color="auto" w:fill="FFFFFF"/>
          <w:lang w:val="en-US"/>
        </w:rPr>
        <w:t xml:space="preserve">continuous </w:t>
      </w:r>
      <w:r w:rsidR="00793F96" w:rsidRPr="004169EB">
        <w:rPr>
          <w:color w:val="001D35"/>
          <w:shd w:val="clear" w:color="auto" w:fill="FFFFFF"/>
          <w:lang w:val="en-US"/>
        </w:rPr>
        <w:t xml:space="preserve">leakage </w:t>
      </w:r>
      <w:r w:rsidR="00EE4DB8" w:rsidRPr="004169EB">
        <w:rPr>
          <w:color w:val="001D35"/>
          <w:shd w:val="clear" w:color="auto" w:fill="FFFFFF"/>
          <w:lang w:val="en-US"/>
        </w:rPr>
        <w:t xml:space="preserve">monitoring </w:t>
      </w:r>
      <w:r w:rsidR="00793F96" w:rsidRPr="004169EB">
        <w:rPr>
          <w:color w:val="001D35"/>
          <w:shd w:val="clear" w:color="auto" w:fill="FFFFFF"/>
          <w:lang w:val="en-US"/>
        </w:rPr>
        <w:t>to</w:t>
      </w:r>
      <w:r w:rsidR="0098763F" w:rsidRPr="004169EB">
        <w:rPr>
          <w:color w:val="001D35"/>
          <w:shd w:val="clear" w:color="auto" w:fill="FFFFFF"/>
          <w:lang w:val="en-US"/>
        </w:rPr>
        <w:t xml:space="preserve"> identify leaks and</w:t>
      </w:r>
      <w:r w:rsidR="00EE4DB8" w:rsidRPr="004169EB">
        <w:rPr>
          <w:color w:val="001D35"/>
          <w:shd w:val="clear" w:color="auto" w:fill="FFFFFF"/>
          <w:lang w:val="en-US"/>
        </w:rPr>
        <w:t xml:space="preserve"> </w:t>
      </w:r>
      <w:r w:rsidR="00FC2437" w:rsidRPr="004169EB">
        <w:rPr>
          <w:color w:val="001D35"/>
          <w:shd w:val="clear" w:color="auto" w:fill="FFFFFF"/>
          <w:lang w:val="en-US"/>
        </w:rPr>
        <w:t>alert the operator in a timely manner.</w:t>
      </w:r>
      <w:r w:rsidR="00FC2437" w:rsidRPr="008C7B23">
        <w:rPr>
          <w:rFonts w:ascii="Arial" w:hAnsi="Arial" w:cs="Arial"/>
          <w:color w:val="001D35"/>
          <w:sz w:val="27"/>
          <w:szCs w:val="27"/>
          <w:shd w:val="clear" w:color="auto" w:fill="FFFFFF"/>
          <w:lang w:val="en-US"/>
        </w:rPr>
        <w:t xml:space="preserve"> </w:t>
      </w:r>
    </w:p>
  </w:footnote>
  <w:footnote w:id="6">
    <w:p w14:paraId="34F60E74" w14:textId="3028F372" w:rsidR="00D37FE4" w:rsidRPr="005E032F" w:rsidRDefault="00D37FE4">
      <w:pPr>
        <w:pStyle w:val="FootnoteText"/>
        <w:rPr>
          <w:lang w:val="en-US"/>
        </w:rPr>
      </w:pPr>
      <w:r w:rsidRPr="004169EB">
        <w:rPr>
          <w:rStyle w:val="FootnoteReference"/>
        </w:rPr>
        <w:footnoteRef/>
      </w:r>
      <w:r w:rsidRPr="004169EB">
        <w:t xml:space="preserve"> </w:t>
      </w:r>
      <w:r w:rsidR="00257231" w:rsidRPr="004169EB">
        <w:rPr>
          <w:lang w:val="en-US"/>
        </w:rPr>
        <w:t>UNEP/OzL.Pro/ExCom/96/</w:t>
      </w:r>
      <w:r w:rsidR="00746AF7" w:rsidRPr="004169EB">
        <w:rPr>
          <w:lang w:val="en-US"/>
        </w:rPr>
        <w:t>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4953" w14:textId="4B017EAC" w:rsidR="00DC6A10" w:rsidRPr="0033525D" w:rsidRDefault="001200D5">
    <w:fldSimple w:instr=" DOCPROPERTY &quot;Document number&quot;  \* MERGEFORMAT ">
      <w:r>
        <w:t>UNEP/OzL.Pro/ExCom/96/49</w:t>
      </w:r>
    </w:fldSimple>
  </w:p>
  <w:p w14:paraId="03DCE2ED" w14:textId="77777777" w:rsidR="00DC6A10" w:rsidRPr="0033525D" w:rsidRDefault="00DC6A10"/>
  <w:p w14:paraId="4BFA559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7663" w14:textId="1B1A34E6" w:rsidR="00DC6A10" w:rsidRPr="0033525D" w:rsidRDefault="001200D5">
    <w:pPr>
      <w:jc w:val="right"/>
    </w:pPr>
    <w:fldSimple w:instr=" DOCPROPERTY &quot;Document number&quot;  \* MERGEFORMAT ">
      <w:r>
        <w:t>UNEP/OzL.Pro/ExCom/96/49</w:t>
      </w:r>
    </w:fldSimple>
  </w:p>
  <w:p w14:paraId="340D966C" w14:textId="77777777" w:rsidR="00DC6A10" w:rsidRPr="0033525D" w:rsidRDefault="00DC6A10" w:rsidP="008A0CA7">
    <w:pPr>
      <w:jc w:val="right"/>
    </w:pPr>
  </w:p>
  <w:p w14:paraId="08507AA4"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AB4394"/>
    <w:multiLevelType w:val="hybridMultilevel"/>
    <w:tmpl w:val="823CCE5C"/>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00B3FCD"/>
    <w:multiLevelType w:val="multilevel"/>
    <w:tmpl w:val="97984CE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9735828">
    <w:abstractNumId w:val="10"/>
  </w:num>
  <w:num w:numId="2" w16cid:durableId="1566917060">
    <w:abstractNumId w:val="10"/>
  </w:num>
  <w:num w:numId="3" w16cid:durableId="950432184">
    <w:abstractNumId w:val="10"/>
  </w:num>
  <w:num w:numId="4" w16cid:durableId="165168788">
    <w:abstractNumId w:val="10"/>
  </w:num>
  <w:num w:numId="5" w16cid:durableId="992680466">
    <w:abstractNumId w:val="10"/>
  </w:num>
  <w:num w:numId="6" w16cid:durableId="39742609">
    <w:abstractNumId w:val="9"/>
  </w:num>
  <w:num w:numId="7" w16cid:durableId="142088213">
    <w:abstractNumId w:val="7"/>
  </w:num>
  <w:num w:numId="8" w16cid:durableId="1693385018">
    <w:abstractNumId w:val="6"/>
  </w:num>
  <w:num w:numId="9" w16cid:durableId="1030834957">
    <w:abstractNumId w:val="5"/>
  </w:num>
  <w:num w:numId="10" w16cid:durableId="1621647567">
    <w:abstractNumId w:val="4"/>
  </w:num>
  <w:num w:numId="11" w16cid:durableId="1215585894">
    <w:abstractNumId w:val="8"/>
  </w:num>
  <w:num w:numId="12" w16cid:durableId="169103200">
    <w:abstractNumId w:val="3"/>
  </w:num>
  <w:num w:numId="13" w16cid:durableId="1297877225">
    <w:abstractNumId w:val="2"/>
  </w:num>
  <w:num w:numId="14" w16cid:durableId="134029967">
    <w:abstractNumId w:val="1"/>
  </w:num>
  <w:num w:numId="15" w16cid:durableId="607665354">
    <w:abstractNumId w:val="0"/>
  </w:num>
  <w:num w:numId="16" w16cid:durableId="828448913">
    <w:abstractNumId w:val="12"/>
  </w:num>
  <w:num w:numId="17" w16cid:durableId="1842233365">
    <w:abstractNumId w:val="16"/>
  </w:num>
  <w:num w:numId="18" w16cid:durableId="1706832520">
    <w:abstractNumId w:val="17"/>
  </w:num>
  <w:num w:numId="19" w16cid:durableId="1203327174">
    <w:abstractNumId w:val="20"/>
  </w:num>
  <w:num w:numId="20" w16cid:durableId="190723073">
    <w:abstractNumId w:val="13"/>
  </w:num>
  <w:num w:numId="21" w16cid:durableId="1291522423">
    <w:abstractNumId w:val="15"/>
  </w:num>
  <w:num w:numId="22" w16cid:durableId="1904369797">
    <w:abstractNumId w:val="18"/>
  </w:num>
  <w:num w:numId="23" w16cid:durableId="1581717810">
    <w:abstractNumId w:val="14"/>
  </w:num>
  <w:num w:numId="24" w16cid:durableId="16173249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4467916">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1944116">
    <w:abstractNumId w:val="10"/>
  </w:num>
  <w:num w:numId="27" w16cid:durableId="286354568">
    <w:abstractNumId w:val="10"/>
  </w:num>
  <w:num w:numId="28" w16cid:durableId="83571942">
    <w:abstractNumId w:val="10"/>
  </w:num>
  <w:num w:numId="29" w16cid:durableId="485510779">
    <w:abstractNumId w:val="10"/>
  </w:num>
  <w:num w:numId="30" w16cid:durableId="363286212">
    <w:abstractNumId w:val="10"/>
  </w:num>
  <w:num w:numId="31" w16cid:durableId="1969120037">
    <w:abstractNumId w:val="10"/>
  </w:num>
  <w:num w:numId="32" w16cid:durableId="1551569459">
    <w:abstractNumId w:val="19"/>
  </w:num>
  <w:num w:numId="33" w16cid:durableId="945120149">
    <w:abstractNumId w:val="11"/>
  </w:num>
  <w:num w:numId="34" w16cid:durableId="1363944600">
    <w:abstractNumId w:val="10"/>
  </w:num>
  <w:num w:numId="35" w16cid:durableId="987783922">
    <w:abstractNumId w:val="10"/>
  </w:num>
  <w:num w:numId="36" w16cid:durableId="16441949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03467"/>
    <w:rsid w:val="00000FED"/>
    <w:rsid w:val="0000434E"/>
    <w:rsid w:val="00004B58"/>
    <w:rsid w:val="00004E56"/>
    <w:rsid w:val="0001234B"/>
    <w:rsid w:val="00012CFA"/>
    <w:rsid w:val="0001346C"/>
    <w:rsid w:val="0001571C"/>
    <w:rsid w:val="0001731A"/>
    <w:rsid w:val="000211A9"/>
    <w:rsid w:val="00021238"/>
    <w:rsid w:val="000216AC"/>
    <w:rsid w:val="00022071"/>
    <w:rsid w:val="00023A6E"/>
    <w:rsid w:val="000240F9"/>
    <w:rsid w:val="0002417C"/>
    <w:rsid w:val="0002502C"/>
    <w:rsid w:val="00025EC2"/>
    <w:rsid w:val="000273B4"/>
    <w:rsid w:val="000279BE"/>
    <w:rsid w:val="00030DC6"/>
    <w:rsid w:val="00031260"/>
    <w:rsid w:val="000313D9"/>
    <w:rsid w:val="00033326"/>
    <w:rsid w:val="00034C6D"/>
    <w:rsid w:val="00035F83"/>
    <w:rsid w:val="0003681A"/>
    <w:rsid w:val="000372B7"/>
    <w:rsid w:val="00041117"/>
    <w:rsid w:val="00042018"/>
    <w:rsid w:val="00042193"/>
    <w:rsid w:val="00045555"/>
    <w:rsid w:val="00046AA4"/>
    <w:rsid w:val="00050F6E"/>
    <w:rsid w:val="000517D2"/>
    <w:rsid w:val="000525D5"/>
    <w:rsid w:val="00056946"/>
    <w:rsid w:val="0005798C"/>
    <w:rsid w:val="00061BFC"/>
    <w:rsid w:val="00061EC2"/>
    <w:rsid w:val="0006409A"/>
    <w:rsid w:val="00064542"/>
    <w:rsid w:val="0006474E"/>
    <w:rsid w:val="00066CE8"/>
    <w:rsid w:val="00072A6B"/>
    <w:rsid w:val="00072EE7"/>
    <w:rsid w:val="000731F7"/>
    <w:rsid w:val="00074A1E"/>
    <w:rsid w:val="00074F02"/>
    <w:rsid w:val="00075D92"/>
    <w:rsid w:val="00076843"/>
    <w:rsid w:val="00077F8C"/>
    <w:rsid w:val="000806E8"/>
    <w:rsid w:val="00080B05"/>
    <w:rsid w:val="00080ED0"/>
    <w:rsid w:val="00085B8F"/>
    <w:rsid w:val="00090481"/>
    <w:rsid w:val="00090509"/>
    <w:rsid w:val="00092522"/>
    <w:rsid w:val="000965F7"/>
    <w:rsid w:val="0009733F"/>
    <w:rsid w:val="000974C2"/>
    <w:rsid w:val="000A15D5"/>
    <w:rsid w:val="000A3826"/>
    <w:rsid w:val="000A683E"/>
    <w:rsid w:val="000A6C26"/>
    <w:rsid w:val="000B1131"/>
    <w:rsid w:val="000B1AB9"/>
    <w:rsid w:val="000B2B01"/>
    <w:rsid w:val="000B36C8"/>
    <w:rsid w:val="000B6C89"/>
    <w:rsid w:val="000B7959"/>
    <w:rsid w:val="000C014B"/>
    <w:rsid w:val="000C12C4"/>
    <w:rsid w:val="000C1FE8"/>
    <w:rsid w:val="000C3930"/>
    <w:rsid w:val="000C478C"/>
    <w:rsid w:val="000C6873"/>
    <w:rsid w:val="000C7DD8"/>
    <w:rsid w:val="000D01A1"/>
    <w:rsid w:val="000D0A25"/>
    <w:rsid w:val="000D2BDD"/>
    <w:rsid w:val="000D2BF2"/>
    <w:rsid w:val="000D52A4"/>
    <w:rsid w:val="000D60E6"/>
    <w:rsid w:val="000D65A2"/>
    <w:rsid w:val="000E0192"/>
    <w:rsid w:val="000E07BC"/>
    <w:rsid w:val="000E2E21"/>
    <w:rsid w:val="000E59D7"/>
    <w:rsid w:val="000E621C"/>
    <w:rsid w:val="000E7643"/>
    <w:rsid w:val="000F0190"/>
    <w:rsid w:val="000F05CD"/>
    <w:rsid w:val="000F1CD4"/>
    <w:rsid w:val="000F27CE"/>
    <w:rsid w:val="000F3DF8"/>
    <w:rsid w:val="000F4103"/>
    <w:rsid w:val="000F70A7"/>
    <w:rsid w:val="00102459"/>
    <w:rsid w:val="00103467"/>
    <w:rsid w:val="00105517"/>
    <w:rsid w:val="00110E71"/>
    <w:rsid w:val="00113B45"/>
    <w:rsid w:val="00113CCA"/>
    <w:rsid w:val="00114C02"/>
    <w:rsid w:val="0011518D"/>
    <w:rsid w:val="00116A81"/>
    <w:rsid w:val="001171B4"/>
    <w:rsid w:val="00117790"/>
    <w:rsid w:val="001200D5"/>
    <w:rsid w:val="00122D86"/>
    <w:rsid w:val="00122F25"/>
    <w:rsid w:val="001253B3"/>
    <w:rsid w:val="00131168"/>
    <w:rsid w:val="001319CE"/>
    <w:rsid w:val="00134D31"/>
    <w:rsid w:val="00135980"/>
    <w:rsid w:val="0013690A"/>
    <w:rsid w:val="0013786F"/>
    <w:rsid w:val="00142E0E"/>
    <w:rsid w:val="001446A9"/>
    <w:rsid w:val="0014693A"/>
    <w:rsid w:val="001471DC"/>
    <w:rsid w:val="00147595"/>
    <w:rsid w:val="0015169F"/>
    <w:rsid w:val="00153701"/>
    <w:rsid w:val="0015376C"/>
    <w:rsid w:val="001540D5"/>
    <w:rsid w:val="00154788"/>
    <w:rsid w:val="00156329"/>
    <w:rsid w:val="001566FF"/>
    <w:rsid w:val="00157783"/>
    <w:rsid w:val="001610E3"/>
    <w:rsid w:val="00161FE7"/>
    <w:rsid w:val="00164719"/>
    <w:rsid w:val="0016574A"/>
    <w:rsid w:val="00166FC4"/>
    <w:rsid w:val="001677AC"/>
    <w:rsid w:val="00171A33"/>
    <w:rsid w:val="00174DAB"/>
    <w:rsid w:val="00175B44"/>
    <w:rsid w:val="00177217"/>
    <w:rsid w:val="00177CE8"/>
    <w:rsid w:val="001802FA"/>
    <w:rsid w:val="001804EA"/>
    <w:rsid w:val="0018081E"/>
    <w:rsid w:val="0018228B"/>
    <w:rsid w:val="001839E2"/>
    <w:rsid w:val="001842B0"/>
    <w:rsid w:val="00186741"/>
    <w:rsid w:val="001907C1"/>
    <w:rsid w:val="00190A61"/>
    <w:rsid w:val="001918BC"/>
    <w:rsid w:val="001921C5"/>
    <w:rsid w:val="00192371"/>
    <w:rsid w:val="0019287B"/>
    <w:rsid w:val="00195122"/>
    <w:rsid w:val="001955DB"/>
    <w:rsid w:val="0019576D"/>
    <w:rsid w:val="001962F0"/>
    <w:rsid w:val="00197179"/>
    <w:rsid w:val="001A1BAD"/>
    <w:rsid w:val="001A2215"/>
    <w:rsid w:val="001A3342"/>
    <w:rsid w:val="001A3E3D"/>
    <w:rsid w:val="001A4688"/>
    <w:rsid w:val="001A5C09"/>
    <w:rsid w:val="001A6191"/>
    <w:rsid w:val="001A6DDB"/>
    <w:rsid w:val="001A6DEA"/>
    <w:rsid w:val="001A7049"/>
    <w:rsid w:val="001A74CA"/>
    <w:rsid w:val="001B135E"/>
    <w:rsid w:val="001B1E40"/>
    <w:rsid w:val="001B23CD"/>
    <w:rsid w:val="001B36F5"/>
    <w:rsid w:val="001B3DAF"/>
    <w:rsid w:val="001B4E10"/>
    <w:rsid w:val="001B79EB"/>
    <w:rsid w:val="001C62AE"/>
    <w:rsid w:val="001C6EB1"/>
    <w:rsid w:val="001C764E"/>
    <w:rsid w:val="001D4861"/>
    <w:rsid w:val="001D678A"/>
    <w:rsid w:val="001D7E97"/>
    <w:rsid w:val="001E0D25"/>
    <w:rsid w:val="001E1052"/>
    <w:rsid w:val="001E10B1"/>
    <w:rsid w:val="001E12DB"/>
    <w:rsid w:val="001E1DD4"/>
    <w:rsid w:val="001E1FF6"/>
    <w:rsid w:val="001E21B1"/>
    <w:rsid w:val="001E2F93"/>
    <w:rsid w:val="001E361B"/>
    <w:rsid w:val="001E4554"/>
    <w:rsid w:val="001E4856"/>
    <w:rsid w:val="001E4BF8"/>
    <w:rsid w:val="001E61E5"/>
    <w:rsid w:val="001F01A2"/>
    <w:rsid w:val="001F0862"/>
    <w:rsid w:val="001F2159"/>
    <w:rsid w:val="001F3B40"/>
    <w:rsid w:val="001F4AB8"/>
    <w:rsid w:val="001F53FD"/>
    <w:rsid w:val="0020096A"/>
    <w:rsid w:val="00203C10"/>
    <w:rsid w:val="0020628F"/>
    <w:rsid w:val="00207A8E"/>
    <w:rsid w:val="00210B8B"/>
    <w:rsid w:val="00212824"/>
    <w:rsid w:val="00212B71"/>
    <w:rsid w:val="00212B8F"/>
    <w:rsid w:val="00213787"/>
    <w:rsid w:val="00214863"/>
    <w:rsid w:val="002156B4"/>
    <w:rsid w:val="00215954"/>
    <w:rsid w:val="00220116"/>
    <w:rsid w:val="002204B7"/>
    <w:rsid w:val="00222D3C"/>
    <w:rsid w:val="002234F4"/>
    <w:rsid w:val="00223A5D"/>
    <w:rsid w:val="00224FCD"/>
    <w:rsid w:val="00224FCE"/>
    <w:rsid w:val="00225E5D"/>
    <w:rsid w:val="0023018E"/>
    <w:rsid w:val="002314DC"/>
    <w:rsid w:val="00232BCC"/>
    <w:rsid w:val="00235732"/>
    <w:rsid w:val="002363DE"/>
    <w:rsid w:val="002371FE"/>
    <w:rsid w:val="0024670D"/>
    <w:rsid w:val="00247A07"/>
    <w:rsid w:val="00247EAE"/>
    <w:rsid w:val="00253222"/>
    <w:rsid w:val="00253435"/>
    <w:rsid w:val="002536F2"/>
    <w:rsid w:val="00253766"/>
    <w:rsid w:val="002554E4"/>
    <w:rsid w:val="00256B20"/>
    <w:rsid w:val="00257231"/>
    <w:rsid w:val="0025730C"/>
    <w:rsid w:val="00260444"/>
    <w:rsid w:val="00260697"/>
    <w:rsid w:val="00261537"/>
    <w:rsid w:val="00261C13"/>
    <w:rsid w:val="002622AF"/>
    <w:rsid w:val="00262847"/>
    <w:rsid w:val="00262CFA"/>
    <w:rsid w:val="00263164"/>
    <w:rsid w:val="002653D4"/>
    <w:rsid w:val="00265745"/>
    <w:rsid w:val="00266031"/>
    <w:rsid w:val="0026754E"/>
    <w:rsid w:val="0026785D"/>
    <w:rsid w:val="00271CCC"/>
    <w:rsid w:val="00272D4D"/>
    <w:rsid w:val="002736D0"/>
    <w:rsid w:val="00273DA7"/>
    <w:rsid w:val="002742B8"/>
    <w:rsid w:val="00274660"/>
    <w:rsid w:val="00275DC4"/>
    <w:rsid w:val="00281BB2"/>
    <w:rsid w:val="0028245E"/>
    <w:rsid w:val="0028360E"/>
    <w:rsid w:val="0028581B"/>
    <w:rsid w:val="00285888"/>
    <w:rsid w:val="00286C90"/>
    <w:rsid w:val="0028712C"/>
    <w:rsid w:val="002874EC"/>
    <w:rsid w:val="00287BBF"/>
    <w:rsid w:val="002910F1"/>
    <w:rsid w:val="002914E3"/>
    <w:rsid w:val="0029180E"/>
    <w:rsid w:val="002932F4"/>
    <w:rsid w:val="00294932"/>
    <w:rsid w:val="00294FAC"/>
    <w:rsid w:val="002953EC"/>
    <w:rsid w:val="00295EC9"/>
    <w:rsid w:val="0029614C"/>
    <w:rsid w:val="002975F4"/>
    <w:rsid w:val="002A03C3"/>
    <w:rsid w:val="002A0D9B"/>
    <w:rsid w:val="002A100E"/>
    <w:rsid w:val="002A283B"/>
    <w:rsid w:val="002A345C"/>
    <w:rsid w:val="002A367C"/>
    <w:rsid w:val="002A6EC1"/>
    <w:rsid w:val="002A6FBF"/>
    <w:rsid w:val="002A7549"/>
    <w:rsid w:val="002A7BB0"/>
    <w:rsid w:val="002B1DC1"/>
    <w:rsid w:val="002B254E"/>
    <w:rsid w:val="002B2A38"/>
    <w:rsid w:val="002B45E2"/>
    <w:rsid w:val="002B4CE8"/>
    <w:rsid w:val="002B72E9"/>
    <w:rsid w:val="002C195C"/>
    <w:rsid w:val="002C3F43"/>
    <w:rsid w:val="002C4DF8"/>
    <w:rsid w:val="002C4E33"/>
    <w:rsid w:val="002C68EF"/>
    <w:rsid w:val="002C7998"/>
    <w:rsid w:val="002D0826"/>
    <w:rsid w:val="002D179A"/>
    <w:rsid w:val="002D2D53"/>
    <w:rsid w:val="002D40ED"/>
    <w:rsid w:val="002D4794"/>
    <w:rsid w:val="002D6D7E"/>
    <w:rsid w:val="002E07CF"/>
    <w:rsid w:val="002E4890"/>
    <w:rsid w:val="002E48A6"/>
    <w:rsid w:val="002F008E"/>
    <w:rsid w:val="002F1E53"/>
    <w:rsid w:val="002F2CAA"/>
    <w:rsid w:val="002F2E2F"/>
    <w:rsid w:val="002F2FC6"/>
    <w:rsid w:val="002F3A8F"/>
    <w:rsid w:val="002F7E02"/>
    <w:rsid w:val="0030052C"/>
    <w:rsid w:val="0030354E"/>
    <w:rsid w:val="003115DC"/>
    <w:rsid w:val="00311795"/>
    <w:rsid w:val="00314849"/>
    <w:rsid w:val="00316667"/>
    <w:rsid w:val="003175D4"/>
    <w:rsid w:val="00320E8D"/>
    <w:rsid w:val="00321A60"/>
    <w:rsid w:val="00322088"/>
    <w:rsid w:val="003238B9"/>
    <w:rsid w:val="00326FC2"/>
    <w:rsid w:val="00327C78"/>
    <w:rsid w:val="0033006B"/>
    <w:rsid w:val="0033035A"/>
    <w:rsid w:val="003306E1"/>
    <w:rsid w:val="00330A5F"/>
    <w:rsid w:val="00331CA9"/>
    <w:rsid w:val="003320E4"/>
    <w:rsid w:val="00332578"/>
    <w:rsid w:val="00333038"/>
    <w:rsid w:val="003332BE"/>
    <w:rsid w:val="003338D3"/>
    <w:rsid w:val="003339F3"/>
    <w:rsid w:val="00333D50"/>
    <w:rsid w:val="00335068"/>
    <w:rsid w:val="0033525D"/>
    <w:rsid w:val="003365C6"/>
    <w:rsid w:val="003414F3"/>
    <w:rsid w:val="003518B3"/>
    <w:rsid w:val="003522C9"/>
    <w:rsid w:val="0035613E"/>
    <w:rsid w:val="00356420"/>
    <w:rsid w:val="00360036"/>
    <w:rsid w:val="00360937"/>
    <w:rsid w:val="00363EE9"/>
    <w:rsid w:val="00365E32"/>
    <w:rsid w:val="00366518"/>
    <w:rsid w:val="00367996"/>
    <w:rsid w:val="003715E1"/>
    <w:rsid w:val="00372274"/>
    <w:rsid w:val="00372298"/>
    <w:rsid w:val="00373604"/>
    <w:rsid w:val="00373BC0"/>
    <w:rsid w:val="00374105"/>
    <w:rsid w:val="0037464B"/>
    <w:rsid w:val="00374A03"/>
    <w:rsid w:val="00376128"/>
    <w:rsid w:val="0037742E"/>
    <w:rsid w:val="00377D56"/>
    <w:rsid w:val="0038245A"/>
    <w:rsid w:val="0038286D"/>
    <w:rsid w:val="00383133"/>
    <w:rsid w:val="003840E6"/>
    <w:rsid w:val="00385B29"/>
    <w:rsid w:val="00385CFC"/>
    <w:rsid w:val="003860FE"/>
    <w:rsid w:val="00386BBD"/>
    <w:rsid w:val="00386C9C"/>
    <w:rsid w:val="0039028C"/>
    <w:rsid w:val="003908AC"/>
    <w:rsid w:val="00392716"/>
    <w:rsid w:val="0039337A"/>
    <w:rsid w:val="003951EC"/>
    <w:rsid w:val="003975CF"/>
    <w:rsid w:val="003A3189"/>
    <w:rsid w:val="003A3CA7"/>
    <w:rsid w:val="003A4A01"/>
    <w:rsid w:val="003A5E88"/>
    <w:rsid w:val="003A5F99"/>
    <w:rsid w:val="003B0616"/>
    <w:rsid w:val="003B1469"/>
    <w:rsid w:val="003B15CF"/>
    <w:rsid w:val="003B33BD"/>
    <w:rsid w:val="003B569D"/>
    <w:rsid w:val="003C026F"/>
    <w:rsid w:val="003C115B"/>
    <w:rsid w:val="003C152E"/>
    <w:rsid w:val="003C3C0E"/>
    <w:rsid w:val="003C6539"/>
    <w:rsid w:val="003C685C"/>
    <w:rsid w:val="003D086E"/>
    <w:rsid w:val="003D32BE"/>
    <w:rsid w:val="003D3A23"/>
    <w:rsid w:val="003D4262"/>
    <w:rsid w:val="003D42A6"/>
    <w:rsid w:val="003D4F21"/>
    <w:rsid w:val="003D4FAC"/>
    <w:rsid w:val="003D500E"/>
    <w:rsid w:val="003D53D9"/>
    <w:rsid w:val="003D6A68"/>
    <w:rsid w:val="003E01C7"/>
    <w:rsid w:val="003E053B"/>
    <w:rsid w:val="003E0D17"/>
    <w:rsid w:val="003E1885"/>
    <w:rsid w:val="003E3AD3"/>
    <w:rsid w:val="003E6704"/>
    <w:rsid w:val="003E77B4"/>
    <w:rsid w:val="003E7906"/>
    <w:rsid w:val="003E7F54"/>
    <w:rsid w:val="003F000F"/>
    <w:rsid w:val="003F0582"/>
    <w:rsid w:val="003F0A5A"/>
    <w:rsid w:val="003F0EB4"/>
    <w:rsid w:val="003F204D"/>
    <w:rsid w:val="003F29B9"/>
    <w:rsid w:val="003F3C50"/>
    <w:rsid w:val="003F4B43"/>
    <w:rsid w:val="003F6BDD"/>
    <w:rsid w:val="0040486A"/>
    <w:rsid w:val="00404AB3"/>
    <w:rsid w:val="0040535B"/>
    <w:rsid w:val="00406202"/>
    <w:rsid w:val="004069E2"/>
    <w:rsid w:val="00406A6A"/>
    <w:rsid w:val="00406B22"/>
    <w:rsid w:val="00407147"/>
    <w:rsid w:val="004078FA"/>
    <w:rsid w:val="00411C0B"/>
    <w:rsid w:val="004169EB"/>
    <w:rsid w:val="004171FD"/>
    <w:rsid w:val="00420B93"/>
    <w:rsid w:val="00422531"/>
    <w:rsid w:val="0042361E"/>
    <w:rsid w:val="00425C44"/>
    <w:rsid w:val="00425DCC"/>
    <w:rsid w:val="00430FC9"/>
    <w:rsid w:val="00431E08"/>
    <w:rsid w:val="004328A7"/>
    <w:rsid w:val="00434B76"/>
    <w:rsid w:val="00434C74"/>
    <w:rsid w:val="00435433"/>
    <w:rsid w:val="0043630C"/>
    <w:rsid w:val="00437D9C"/>
    <w:rsid w:val="00447EE1"/>
    <w:rsid w:val="00450534"/>
    <w:rsid w:val="004528A5"/>
    <w:rsid w:val="004543BD"/>
    <w:rsid w:val="00456EB4"/>
    <w:rsid w:val="00457827"/>
    <w:rsid w:val="004601C4"/>
    <w:rsid w:val="00460981"/>
    <w:rsid w:val="004644F3"/>
    <w:rsid w:val="0046462F"/>
    <w:rsid w:val="004649A2"/>
    <w:rsid w:val="00466288"/>
    <w:rsid w:val="00466E54"/>
    <w:rsid w:val="00471713"/>
    <w:rsid w:val="004717CA"/>
    <w:rsid w:val="004718F3"/>
    <w:rsid w:val="00472094"/>
    <w:rsid w:val="00472C65"/>
    <w:rsid w:val="00475040"/>
    <w:rsid w:val="00480690"/>
    <w:rsid w:val="00480E76"/>
    <w:rsid w:val="004818A0"/>
    <w:rsid w:val="00483489"/>
    <w:rsid w:val="004841E2"/>
    <w:rsid w:val="00485504"/>
    <w:rsid w:val="004902B8"/>
    <w:rsid w:val="004904E1"/>
    <w:rsid w:val="00490C06"/>
    <w:rsid w:val="0049182F"/>
    <w:rsid w:val="0049299D"/>
    <w:rsid w:val="00493D40"/>
    <w:rsid w:val="00493EE3"/>
    <w:rsid w:val="00495444"/>
    <w:rsid w:val="004956E1"/>
    <w:rsid w:val="00495969"/>
    <w:rsid w:val="004967B6"/>
    <w:rsid w:val="004A101B"/>
    <w:rsid w:val="004A1151"/>
    <w:rsid w:val="004A220E"/>
    <w:rsid w:val="004A314F"/>
    <w:rsid w:val="004A504B"/>
    <w:rsid w:val="004A6221"/>
    <w:rsid w:val="004A6911"/>
    <w:rsid w:val="004A6A80"/>
    <w:rsid w:val="004A7168"/>
    <w:rsid w:val="004B0A02"/>
    <w:rsid w:val="004B2F97"/>
    <w:rsid w:val="004B3652"/>
    <w:rsid w:val="004B3753"/>
    <w:rsid w:val="004B3B95"/>
    <w:rsid w:val="004B4327"/>
    <w:rsid w:val="004B4797"/>
    <w:rsid w:val="004B54E0"/>
    <w:rsid w:val="004B71E0"/>
    <w:rsid w:val="004B7384"/>
    <w:rsid w:val="004C4269"/>
    <w:rsid w:val="004D0152"/>
    <w:rsid w:val="004D3DB1"/>
    <w:rsid w:val="004D6236"/>
    <w:rsid w:val="004D6EFE"/>
    <w:rsid w:val="004D7DF5"/>
    <w:rsid w:val="004D7F90"/>
    <w:rsid w:val="004E2C1A"/>
    <w:rsid w:val="004E3AB9"/>
    <w:rsid w:val="004E43A7"/>
    <w:rsid w:val="004E441F"/>
    <w:rsid w:val="004E496D"/>
    <w:rsid w:val="004E4DBB"/>
    <w:rsid w:val="004E4E41"/>
    <w:rsid w:val="004E5343"/>
    <w:rsid w:val="004E73DB"/>
    <w:rsid w:val="004E7C96"/>
    <w:rsid w:val="004E7F9C"/>
    <w:rsid w:val="004F0904"/>
    <w:rsid w:val="004F0B8B"/>
    <w:rsid w:val="004F1D7B"/>
    <w:rsid w:val="004F3493"/>
    <w:rsid w:val="004F4115"/>
    <w:rsid w:val="004F50A4"/>
    <w:rsid w:val="004F5143"/>
    <w:rsid w:val="004F6277"/>
    <w:rsid w:val="00500828"/>
    <w:rsid w:val="00501544"/>
    <w:rsid w:val="00501627"/>
    <w:rsid w:val="0050462B"/>
    <w:rsid w:val="005053DE"/>
    <w:rsid w:val="005060F9"/>
    <w:rsid w:val="005063A7"/>
    <w:rsid w:val="00506EF0"/>
    <w:rsid w:val="005077C4"/>
    <w:rsid w:val="005118C5"/>
    <w:rsid w:val="00512B09"/>
    <w:rsid w:val="00512EF6"/>
    <w:rsid w:val="00514408"/>
    <w:rsid w:val="0051458E"/>
    <w:rsid w:val="005145B4"/>
    <w:rsid w:val="005147A6"/>
    <w:rsid w:val="005158F5"/>
    <w:rsid w:val="00516E8A"/>
    <w:rsid w:val="005216F4"/>
    <w:rsid w:val="00521C91"/>
    <w:rsid w:val="005220ED"/>
    <w:rsid w:val="00522DD9"/>
    <w:rsid w:val="00523A1D"/>
    <w:rsid w:val="00523DFC"/>
    <w:rsid w:val="0052659D"/>
    <w:rsid w:val="00526E90"/>
    <w:rsid w:val="00527187"/>
    <w:rsid w:val="00527497"/>
    <w:rsid w:val="0053354A"/>
    <w:rsid w:val="00533796"/>
    <w:rsid w:val="00536025"/>
    <w:rsid w:val="00536BCB"/>
    <w:rsid w:val="00537187"/>
    <w:rsid w:val="005372B5"/>
    <w:rsid w:val="00537343"/>
    <w:rsid w:val="00537959"/>
    <w:rsid w:val="00542614"/>
    <w:rsid w:val="005431E6"/>
    <w:rsid w:val="00546AE4"/>
    <w:rsid w:val="00546EF7"/>
    <w:rsid w:val="005516F3"/>
    <w:rsid w:val="005556AA"/>
    <w:rsid w:val="00555D75"/>
    <w:rsid w:val="00555E27"/>
    <w:rsid w:val="005564E2"/>
    <w:rsid w:val="0055668E"/>
    <w:rsid w:val="00557C65"/>
    <w:rsid w:val="00560353"/>
    <w:rsid w:val="00560AE9"/>
    <w:rsid w:val="00560DF0"/>
    <w:rsid w:val="00563627"/>
    <w:rsid w:val="00564C66"/>
    <w:rsid w:val="00565407"/>
    <w:rsid w:val="00565D7C"/>
    <w:rsid w:val="0056759C"/>
    <w:rsid w:val="005709D4"/>
    <w:rsid w:val="0057121F"/>
    <w:rsid w:val="00571EC4"/>
    <w:rsid w:val="00572F0E"/>
    <w:rsid w:val="00573B40"/>
    <w:rsid w:val="00575028"/>
    <w:rsid w:val="0058153B"/>
    <w:rsid w:val="0059075C"/>
    <w:rsid w:val="00593915"/>
    <w:rsid w:val="0059513E"/>
    <w:rsid w:val="0059574E"/>
    <w:rsid w:val="00596F2F"/>
    <w:rsid w:val="005A1ADD"/>
    <w:rsid w:val="005A278C"/>
    <w:rsid w:val="005A310E"/>
    <w:rsid w:val="005A5C38"/>
    <w:rsid w:val="005A6AA4"/>
    <w:rsid w:val="005A6D9F"/>
    <w:rsid w:val="005B4377"/>
    <w:rsid w:val="005B48FF"/>
    <w:rsid w:val="005B4C90"/>
    <w:rsid w:val="005B4E6C"/>
    <w:rsid w:val="005B676D"/>
    <w:rsid w:val="005B7BA6"/>
    <w:rsid w:val="005C0389"/>
    <w:rsid w:val="005C1E32"/>
    <w:rsid w:val="005C3EFD"/>
    <w:rsid w:val="005C49AC"/>
    <w:rsid w:val="005C670D"/>
    <w:rsid w:val="005D0287"/>
    <w:rsid w:val="005D054B"/>
    <w:rsid w:val="005D1625"/>
    <w:rsid w:val="005D2C68"/>
    <w:rsid w:val="005D363F"/>
    <w:rsid w:val="005D4229"/>
    <w:rsid w:val="005D424A"/>
    <w:rsid w:val="005D4645"/>
    <w:rsid w:val="005E032F"/>
    <w:rsid w:val="005E1A28"/>
    <w:rsid w:val="005E1CEB"/>
    <w:rsid w:val="005E2ED3"/>
    <w:rsid w:val="005E4207"/>
    <w:rsid w:val="005E5B8A"/>
    <w:rsid w:val="005F0742"/>
    <w:rsid w:val="005F156C"/>
    <w:rsid w:val="005F689F"/>
    <w:rsid w:val="005F6A4A"/>
    <w:rsid w:val="005F6C41"/>
    <w:rsid w:val="006030DA"/>
    <w:rsid w:val="00603FF6"/>
    <w:rsid w:val="00604C15"/>
    <w:rsid w:val="00604C5C"/>
    <w:rsid w:val="00605AA7"/>
    <w:rsid w:val="00606E02"/>
    <w:rsid w:val="00607EDB"/>
    <w:rsid w:val="006158D5"/>
    <w:rsid w:val="00615F58"/>
    <w:rsid w:val="00621631"/>
    <w:rsid w:val="00621A8C"/>
    <w:rsid w:val="00622619"/>
    <w:rsid w:val="00622ACF"/>
    <w:rsid w:val="00625570"/>
    <w:rsid w:val="00625D83"/>
    <w:rsid w:val="00627840"/>
    <w:rsid w:val="00627BCB"/>
    <w:rsid w:val="006308CB"/>
    <w:rsid w:val="00636707"/>
    <w:rsid w:val="006407F3"/>
    <w:rsid w:val="006418F0"/>
    <w:rsid w:val="00641C08"/>
    <w:rsid w:val="00643064"/>
    <w:rsid w:val="00651984"/>
    <w:rsid w:val="006547A9"/>
    <w:rsid w:val="00654E4D"/>
    <w:rsid w:val="00654F8C"/>
    <w:rsid w:val="00656CB2"/>
    <w:rsid w:val="00656EAC"/>
    <w:rsid w:val="006623E7"/>
    <w:rsid w:val="00662B80"/>
    <w:rsid w:val="00663207"/>
    <w:rsid w:val="00663FAC"/>
    <w:rsid w:val="006645C4"/>
    <w:rsid w:val="00664708"/>
    <w:rsid w:val="00666BE6"/>
    <w:rsid w:val="0066768F"/>
    <w:rsid w:val="00667D5C"/>
    <w:rsid w:val="00667D80"/>
    <w:rsid w:val="00670F6C"/>
    <w:rsid w:val="00671D7A"/>
    <w:rsid w:val="00676E58"/>
    <w:rsid w:val="00677B3C"/>
    <w:rsid w:val="00677BF6"/>
    <w:rsid w:val="00683FDA"/>
    <w:rsid w:val="006852C7"/>
    <w:rsid w:val="006852CE"/>
    <w:rsid w:val="00685481"/>
    <w:rsid w:val="00690FC4"/>
    <w:rsid w:val="00692D14"/>
    <w:rsid w:val="00694E68"/>
    <w:rsid w:val="00696858"/>
    <w:rsid w:val="00697B10"/>
    <w:rsid w:val="006A2B93"/>
    <w:rsid w:val="006A37CA"/>
    <w:rsid w:val="006A38C8"/>
    <w:rsid w:val="006A72FA"/>
    <w:rsid w:val="006A7A3B"/>
    <w:rsid w:val="006A7FDC"/>
    <w:rsid w:val="006B2841"/>
    <w:rsid w:val="006B2C55"/>
    <w:rsid w:val="006B3E94"/>
    <w:rsid w:val="006B3EF8"/>
    <w:rsid w:val="006B4A11"/>
    <w:rsid w:val="006B65C7"/>
    <w:rsid w:val="006B6A0A"/>
    <w:rsid w:val="006B70CD"/>
    <w:rsid w:val="006C15D4"/>
    <w:rsid w:val="006C1727"/>
    <w:rsid w:val="006C32FD"/>
    <w:rsid w:val="006C39CE"/>
    <w:rsid w:val="006C3F97"/>
    <w:rsid w:val="006C43F6"/>
    <w:rsid w:val="006C76BD"/>
    <w:rsid w:val="006D01B3"/>
    <w:rsid w:val="006D0FCC"/>
    <w:rsid w:val="006D21F5"/>
    <w:rsid w:val="006D2DB1"/>
    <w:rsid w:val="006D3089"/>
    <w:rsid w:val="006D3D36"/>
    <w:rsid w:val="006D4D06"/>
    <w:rsid w:val="006D657C"/>
    <w:rsid w:val="006D7D29"/>
    <w:rsid w:val="006D7EB9"/>
    <w:rsid w:val="006E02F6"/>
    <w:rsid w:val="006E126D"/>
    <w:rsid w:val="006E1855"/>
    <w:rsid w:val="006E1FC3"/>
    <w:rsid w:val="006E4106"/>
    <w:rsid w:val="006E4A0C"/>
    <w:rsid w:val="006E4B01"/>
    <w:rsid w:val="006E6CBC"/>
    <w:rsid w:val="006E7DAC"/>
    <w:rsid w:val="006F454C"/>
    <w:rsid w:val="006F5F22"/>
    <w:rsid w:val="0070073A"/>
    <w:rsid w:val="00700E64"/>
    <w:rsid w:val="00701122"/>
    <w:rsid w:val="007029B4"/>
    <w:rsid w:val="0070353B"/>
    <w:rsid w:val="00703DE5"/>
    <w:rsid w:val="00704301"/>
    <w:rsid w:val="00704CE9"/>
    <w:rsid w:val="007058B3"/>
    <w:rsid w:val="0070616B"/>
    <w:rsid w:val="00706295"/>
    <w:rsid w:val="00706891"/>
    <w:rsid w:val="00706C5E"/>
    <w:rsid w:val="00706FDA"/>
    <w:rsid w:val="00711F9A"/>
    <w:rsid w:val="00712CE9"/>
    <w:rsid w:val="00713810"/>
    <w:rsid w:val="00714E16"/>
    <w:rsid w:val="00717E62"/>
    <w:rsid w:val="007209BE"/>
    <w:rsid w:val="00720D4E"/>
    <w:rsid w:val="00723C03"/>
    <w:rsid w:val="0072543B"/>
    <w:rsid w:val="007259F4"/>
    <w:rsid w:val="007277B9"/>
    <w:rsid w:val="007303A5"/>
    <w:rsid w:val="00730B3E"/>
    <w:rsid w:val="00731609"/>
    <w:rsid w:val="00731F46"/>
    <w:rsid w:val="00732523"/>
    <w:rsid w:val="0073420B"/>
    <w:rsid w:val="00734224"/>
    <w:rsid w:val="00736367"/>
    <w:rsid w:val="00736387"/>
    <w:rsid w:val="00736978"/>
    <w:rsid w:val="007409B7"/>
    <w:rsid w:val="007430F8"/>
    <w:rsid w:val="00746AF7"/>
    <w:rsid w:val="0074760E"/>
    <w:rsid w:val="00752733"/>
    <w:rsid w:val="00753FEE"/>
    <w:rsid w:val="00754ABA"/>
    <w:rsid w:val="00756975"/>
    <w:rsid w:val="007601B8"/>
    <w:rsid w:val="0076039D"/>
    <w:rsid w:val="00760B51"/>
    <w:rsid w:val="00760E20"/>
    <w:rsid w:val="007617D0"/>
    <w:rsid w:val="0076420D"/>
    <w:rsid w:val="00766B4B"/>
    <w:rsid w:val="00772050"/>
    <w:rsid w:val="007743B0"/>
    <w:rsid w:val="00774BBA"/>
    <w:rsid w:val="00776064"/>
    <w:rsid w:val="00777055"/>
    <w:rsid w:val="007774AC"/>
    <w:rsid w:val="00782B0D"/>
    <w:rsid w:val="0078547C"/>
    <w:rsid w:val="00786579"/>
    <w:rsid w:val="007909D6"/>
    <w:rsid w:val="0079302F"/>
    <w:rsid w:val="00793F96"/>
    <w:rsid w:val="0079781A"/>
    <w:rsid w:val="007A02C8"/>
    <w:rsid w:val="007A02FD"/>
    <w:rsid w:val="007A1546"/>
    <w:rsid w:val="007A16E4"/>
    <w:rsid w:val="007A228C"/>
    <w:rsid w:val="007A2DFA"/>
    <w:rsid w:val="007A3640"/>
    <w:rsid w:val="007A368E"/>
    <w:rsid w:val="007A3E63"/>
    <w:rsid w:val="007A41DA"/>
    <w:rsid w:val="007A4A2B"/>
    <w:rsid w:val="007A4BFE"/>
    <w:rsid w:val="007A5868"/>
    <w:rsid w:val="007A5AA6"/>
    <w:rsid w:val="007B04CE"/>
    <w:rsid w:val="007B05A4"/>
    <w:rsid w:val="007B0804"/>
    <w:rsid w:val="007B083E"/>
    <w:rsid w:val="007B0A26"/>
    <w:rsid w:val="007B31BB"/>
    <w:rsid w:val="007B374C"/>
    <w:rsid w:val="007B49CE"/>
    <w:rsid w:val="007B4C87"/>
    <w:rsid w:val="007B5BE1"/>
    <w:rsid w:val="007B6871"/>
    <w:rsid w:val="007B7A2F"/>
    <w:rsid w:val="007C0937"/>
    <w:rsid w:val="007C32EE"/>
    <w:rsid w:val="007C39D3"/>
    <w:rsid w:val="007C3D33"/>
    <w:rsid w:val="007C6F7C"/>
    <w:rsid w:val="007D01AF"/>
    <w:rsid w:val="007D1731"/>
    <w:rsid w:val="007D195E"/>
    <w:rsid w:val="007D1A81"/>
    <w:rsid w:val="007D294A"/>
    <w:rsid w:val="007D2C60"/>
    <w:rsid w:val="007D47D2"/>
    <w:rsid w:val="007D6EC0"/>
    <w:rsid w:val="007D75B5"/>
    <w:rsid w:val="007D7AB7"/>
    <w:rsid w:val="007D7E1D"/>
    <w:rsid w:val="007E0232"/>
    <w:rsid w:val="007E19C9"/>
    <w:rsid w:val="007E239E"/>
    <w:rsid w:val="007E24A1"/>
    <w:rsid w:val="007E2D0C"/>
    <w:rsid w:val="007E503C"/>
    <w:rsid w:val="007E54EA"/>
    <w:rsid w:val="007E5FDA"/>
    <w:rsid w:val="007E6F72"/>
    <w:rsid w:val="007E70BE"/>
    <w:rsid w:val="007E7B70"/>
    <w:rsid w:val="007F6E56"/>
    <w:rsid w:val="00800DAE"/>
    <w:rsid w:val="0080345C"/>
    <w:rsid w:val="008117DA"/>
    <w:rsid w:val="00813EB5"/>
    <w:rsid w:val="00814F79"/>
    <w:rsid w:val="008203A2"/>
    <w:rsid w:val="008204CD"/>
    <w:rsid w:val="00822459"/>
    <w:rsid w:val="0082292A"/>
    <w:rsid w:val="008241D6"/>
    <w:rsid w:val="008248C8"/>
    <w:rsid w:val="0082522F"/>
    <w:rsid w:val="0083034F"/>
    <w:rsid w:val="00831979"/>
    <w:rsid w:val="00831C28"/>
    <w:rsid w:val="00832F09"/>
    <w:rsid w:val="0083317A"/>
    <w:rsid w:val="00835A5A"/>
    <w:rsid w:val="00835B0E"/>
    <w:rsid w:val="0084546D"/>
    <w:rsid w:val="00845B43"/>
    <w:rsid w:val="00845E4A"/>
    <w:rsid w:val="008466E0"/>
    <w:rsid w:val="00850794"/>
    <w:rsid w:val="00850A5D"/>
    <w:rsid w:val="00851352"/>
    <w:rsid w:val="00855EF9"/>
    <w:rsid w:val="00856D3E"/>
    <w:rsid w:val="00857077"/>
    <w:rsid w:val="00860B73"/>
    <w:rsid w:val="008615DB"/>
    <w:rsid w:val="008620EE"/>
    <w:rsid w:val="00862FA7"/>
    <w:rsid w:val="00863230"/>
    <w:rsid w:val="00863344"/>
    <w:rsid w:val="00863E48"/>
    <w:rsid w:val="0086528F"/>
    <w:rsid w:val="00865BD0"/>
    <w:rsid w:val="00865C7B"/>
    <w:rsid w:val="008717D8"/>
    <w:rsid w:val="0087215C"/>
    <w:rsid w:val="008736A4"/>
    <w:rsid w:val="00875487"/>
    <w:rsid w:val="00875D25"/>
    <w:rsid w:val="00880E35"/>
    <w:rsid w:val="008851A4"/>
    <w:rsid w:val="00886C7B"/>
    <w:rsid w:val="008875FE"/>
    <w:rsid w:val="00887A7C"/>
    <w:rsid w:val="00887F8E"/>
    <w:rsid w:val="00890770"/>
    <w:rsid w:val="0089126C"/>
    <w:rsid w:val="00892A8C"/>
    <w:rsid w:val="00892D66"/>
    <w:rsid w:val="00894902"/>
    <w:rsid w:val="00894C6B"/>
    <w:rsid w:val="00896234"/>
    <w:rsid w:val="008964FF"/>
    <w:rsid w:val="00897E43"/>
    <w:rsid w:val="00897E68"/>
    <w:rsid w:val="008A0CA7"/>
    <w:rsid w:val="008A45C3"/>
    <w:rsid w:val="008A5867"/>
    <w:rsid w:val="008A633D"/>
    <w:rsid w:val="008A7924"/>
    <w:rsid w:val="008B0FBC"/>
    <w:rsid w:val="008B0FF0"/>
    <w:rsid w:val="008B5A60"/>
    <w:rsid w:val="008B69F0"/>
    <w:rsid w:val="008C222B"/>
    <w:rsid w:val="008C327C"/>
    <w:rsid w:val="008C3A30"/>
    <w:rsid w:val="008C3DA1"/>
    <w:rsid w:val="008C5738"/>
    <w:rsid w:val="008C6700"/>
    <w:rsid w:val="008C6DB8"/>
    <w:rsid w:val="008C7B23"/>
    <w:rsid w:val="008C7EAD"/>
    <w:rsid w:val="008D0CFE"/>
    <w:rsid w:val="008D2951"/>
    <w:rsid w:val="008D3E03"/>
    <w:rsid w:val="008D523B"/>
    <w:rsid w:val="008D5571"/>
    <w:rsid w:val="008D56D1"/>
    <w:rsid w:val="008D5899"/>
    <w:rsid w:val="008D5E91"/>
    <w:rsid w:val="008D6152"/>
    <w:rsid w:val="008E3E5A"/>
    <w:rsid w:val="008E7BA9"/>
    <w:rsid w:val="008F0F81"/>
    <w:rsid w:val="008F0FF8"/>
    <w:rsid w:val="008F167D"/>
    <w:rsid w:val="008F1BBA"/>
    <w:rsid w:val="008F1D71"/>
    <w:rsid w:val="008F27BF"/>
    <w:rsid w:val="008F2E64"/>
    <w:rsid w:val="008F309E"/>
    <w:rsid w:val="008F373C"/>
    <w:rsid w:val="008F41C0"/>
    <w:rsid w:val="00900A6B"/>
    <w:rsid w:val="00901A7B"/>
    <w:rsid w:val="009051D5"/>
    <w:rsid w:val="009058B3"/>
    <w:rsid w:val="0091079F"/>
    <w:rsid w:val="009142EC"/>
    <w:rsid w:val="009145E4"/>
    <w:rsid w:val="00914B68"/>
    <w:rsid w:val="009154C3"/>
    <w:rsid w:val="00917742"/>
    <w:rsid w:val="009200FE"/>
    <w:rsid w:val="0092160C"/>
    <w:rsid w:val="00922324"/>
    <w:rsid w:val="00923540"/>
    <w:rsid w:val="00923B54"/>
    <w:rsid w:val="009241A6"/>
    <w:rsid w:val="00926767"/>
    <w:rsid w:val="009302AE"/>
    <w:rsid w:val="00930CF9"/>
    <w:rsid w:val="00933497"/>
    <w:rsid w:val="009361D5"/>
    <w:rsid w:val="00941B96"/>
    <w:rsid w:val="009428A4"/>
    <w:rsid w:val="00944899"/>
    <w:rsid w:val="00944C0C"/>
    <w:rsid w:val="00946F58"/>
    <w:rsid w:val="0095130D"/>
    <w:rsid w:val="00956373"/>
    <w:rsid w:val="009579C0"/>
    <w:rsid w:val="0096068B"/>
    <w:rsid w:val="009659F4"/>
    <w:rsid w:val="0096608B"/>
    <w:rsid w:val="00967467"/>
    <w:rsid w:val="00970C28"/>
    <w:rsid w:val="00970D60"/>
    <w:rsid w:val="009719DD"/>
    <w:rsid w:val="00972205"/>
    <w:rsid w:val="009768F4"/>
    <w:rsid w:val="0097778E"/>
    <w:rsid w:val="00977BC5"/>
    <w:rsid w:val="00977FA8"/>
    <w:rsid w:val="0098224F"/>
    <w:rsid w:val="00982323"/>
    <w:rsid w:val="0098763F"/>
    <w:rsid w:val="00990342"/>
    <w:rsid w:val="00990E4A"/>
    <w:rsid w:val="0099266F"/>
    <w:rsid w:val="0099390E"/>
    <w:rsid w:val="00993CE6"/>
    <w:rsid w:val="00993F7C"/>
    <w:rsid w:val="009960E5"/>
    <w:rsid w:val="00997D93"/>
    <w:rsid w:val="009A0D8C"/>
    <w:rsid w:val="009A2C47"/>
    <w:rsid w:val="009A3157"/>
    <w:rsid w:val="009A3705"/>
    <w:rsid w:val="009A4F78"/>
    <w:rsid w:val="009A5E51"/>
    <w:rsid w:val="009A71B4"/>
    <w:rsid w:val="009A7ADC"/>
    <w:rsid w:val="009B04F4"/>
    <w:rsid w:val="009B0D30"/>
    <w:rsid w:val="009B15B0"/>
    <w:rsid w:val="009B2D69"/>
    <w:rsid w:val="009B63FF"/>
    <w:rsid w:val="009C1457"/>
    <w:rsid w:val="009C19B7"/>
    <w:rsid w:val="009C1DFC"/>
    <w:rsid w:val="009C1FAD"/>
    <w:rsid w:val="009C4578"/>
    <w:rsid w:val="009C4726"/>
    <w:rsid w:val="009C51B6"/>
    <w:rsid w:val="009C5ABB"/>
    <w:rsid w:val="009C63F3"/>
    <w:rsid w:val="009C77F3"/>
    <w:rsid w:val="009D48FB"/>
    <w:rsid w:val="009D58E7"/>
    <w:rsid w:val="009D696B"/>
    <w:rsid w:val="009D7C51"/>
    <w:rsid w:val="009E196C"/>
    <w:rsid w:val="009E679C"/>
    <w:rsid w:val="009E6A0A"/>
    <w:rsid w:val="009F1D3F"/>
    <w:rsid w:val="009F2EAE"/>
    <w:rsid w:val="009F36BF"/>
    <w:rsid w:val="009F4AD0"/>
    <w:rsid w:val="009F5C32"/>
    <w:rsid w:val="009F6940"/>
    <w:rsid w:val="00A007B2"/>
    <w:rsid w:val="00A04B5B"/>
    <w:rsid w:val="00A04DAB"/>
    <w:rsid w:val="00A05E2A"/>
    <w:rsid w:val="00A111B6"/>
    <w:rsid w:val="00A13543"/>
    <w:rsid w:val="00A1715A"/>
    <w:rsid w:val="00A20574"/>
    <w:rsid w:val="00A2312C"/>
    <w:rsid w:val="00A23B52"/>
    <w:rsid w:val="00A23D3F"/>
    <w:rsid w:val="00A2553C"/>
    <w:rsid w:val="00A2668B"/>
    <w:rsid w:val="00A26D27"/>
    <w:rsid w:val="00A26E97"/>
    <w:rsid w:val="00A3007C"/>
    <w:rsid w:val="00A30202"/>
    <w:rsid w:val="00A311C5"/>
    <w:rsid w:val="00A33ABA"/>
    <w:rsid w:val="00A33CF2"/>
    <w:rsid w:val="00A3419C"/>
    <w:rsid w:val="00A3486B"/>
    <w:rsid w:val="00A36765"/>
    <w:rsid w:val="00A3679F"/>
    <w:rsid w:val="00A376EE"/>
    <w:rsid w:val="00A41938"/>
    <w:rsid w:val="00A42A99"/>
    <w:rsid w:val="00A439B7"/>
    <w:rsid w:val="00A46871"/>
    <w:rsid w:val="00A46DD2"/>
    <w:rsid w:val="00A479A8"/>
    <w:rsid w:val="00A51128"/>
    <w:rsid w:val="00A5151A"/>
    <w:rsid w:val="00A52264"/>
    <w:rsid w:val="00A52FAD"/>
    <w:rsid w:val="00A5381E"/>
    <w:rsid w:val="00A55A9F"/>
    <w:rsid w:val="00A57920"/>
    <w:rsid w:val="00A57E0A"/>
    <w:rsid w:val="00A61CB3"/>
    <w:rsid w:val="00A62DE2"/>
    <w:rsid w:val="00A64302"/>
    <w:rsid w:val="00A65056"/>
    <w:rsid w:val="00A66571"/>
    <w:rsid w:val="00A66D5F"/>
    <w:rsid w:val="00A677D8"/>
    <w:rsid w:val="00A70CB7"/>
    <w:rsid w:val="00A70E90"/>
    <w:rsid w:val="00A71D96"/>
    <w:rsid w:val="00A7578B"/>
    <w:rsid w:val="00A759C5"/>
    <w:rsid w:val="00A770A7"/>
    <w:rsid w:val="00A77263"/>
    <w:rsid w:val="00A77919"/>
    <w:rsid w:val="00A77A16"/>
    <w:rsid w:val="00A80196"/>
    <w:rsid w:val="00A80ABD"/>
    <w:rsid w:val="00A823F6"/>
    <w:rsid w:val="00A83680"/>
    <w:rsid w:val="00A8459D"/>
    <w:rsid w:val="00A84CBE"/>
    <w:rsid w:val="00A855A5"/>
    <w:rsid w:val="00A85BA8"/>
    <w:rsid w:val="00A8719E"/>
    <w:rsid w:val="00A8779D"/>
    <w:rsid w:val="00A90AC2"/>
    <w:rsid w:val="00A93DA3"/>
    <w:rsid w:val="00A94578"/>
    <w:rsid w:val="00A94D62"/>
    <w:rsid w:val="00A95184"/>
    <w:rsid w:val="00A95AEE"/>
    <w:rsid w:val="00A96D56"/>
    <w:rsid w:val="00A97778"/>
    <w:rsid w:val="00AA0A89"/>
    <w:rsid w:val="00AA1EED"/>
    <w:rsid w:val="00AA2D30"/>
    <w:rsid w:val="00AA2DAF"/>
    <w:rsid w:val="00AA5368"/>
    <w:rsid w:val="00AA6429"/>
    <w:rsid w:val="00AA6FB0"/>
    <w:rsid w:val="00AB10FC"/>
    <w:rsid w:val="00AB6AD9"/>
    <w:rsid w:val="00AC01AA"/>
    <w:rsid w:val="00AC0B04"/>
    <w:rsid w:val="00AC3230"/>
    <w:rsid w:val="00AC32F9"/>
    <w:rsid w:val="00AC4F72"/>
    <w:rsid w:val="00AC5041"/>
    <w:rsid w:val="00AD0A04"/>
    <w:rsid w:val="00AD0DF4"/>
    <w:rsid w:val="00AD483B"/>
    <w:rsid w:val="00AD55C8"/>
    <w:rsid w:val="00AD65E5"/>
    <w:rsid w:val="00AD69BB"/>
    <w:rsid w:val="00AD6EF8"/>
    <w:rsid w:val="00AD79D8"/>
    <w:rsid w:val="00AE15E6"/>
    <w:rsid w:val="00AE334B"/>
    <w:rsid w:val="00AE482E"/>
    <w:rsid w:val="00AE4F3C"/>
    <w:rsid w:val="00AE54E4"/>
    <w:rsid w:val="00AE6404"/>
    <w:rsid w:val="00AF1457"/>
    <w:rsid w:val="00AF1493"/>
    <w:rsid w:val="00AF219C"/>
    <w:rsid w:val="00AF3217"/>
    <w:rsid w:val="00AF4355"/>
    <w:rsid w:val="00AF4857"/>
    <w:rsid w:val="00AF4ED5"/>
    <w:rsid w:val="00AF741A"/>
    <w:rsid w:val="00AF758A"/>
    <w:rsid w:val="00B01A27"/>
    <w:rsid w:val="00B01ADB"/>
    <w:rsid w:val="00B022B5"/>
    <w:rsid w:val="00B023D3"/>
    <w:rsid w:val="00B0310D"/>
    <w:rsid w:val="00B04161"/>
    <w:rsid w:val="00B056F9"/>
    <w:rsid w:val="00B07934"/>
    <w:rsid w:val="00B07A04"/>
    <w:rsid w:val="00B11BC6"/>
    <w:rsid w:val="00B11C76"/>
    <w:rsid w:val="00B11D05"/>
    <w:rsid w:val="00B11E3D"/>
    <w:rsid w:val="00B130DF"/>
    <w:rsid w:val="00B14D2C"/>
    <w:rsid w:val="00B17E82"/>
    <w:rsid w:val="00B23DF0"/>
    <w:rsid w:val="00B30472"/>
    <w:rsid w:val="00B31BCA"/>
    <w:rsid w:val="00B32F6A"/>
    <w:rsid w:val="00B37A4C"/>
    <w:rsid w:val="00B4014A"/>
    <w:rsid w:val="00B401DF"/>
    <w:rsid w:val="00B40A81"/>
    <w:rsid w:val="00B41B13"/>
    <w:rsid w:val="00B4575A"/>
    <w:rsid w:val="00B4599C"/>
    <w:rsid w:val="00B501A1"/>
    <w:rsid w:val="00B51612"/>
    <w:rsid w:val="00B53B78"/>
    <w:rsid w:val="00B54348"/>
    <w:rsid w:val="00B55761"/>
    <w:rsid w:val="00B575BA"/>
    <w:rsid w:val="00B60680"/>
    <w:rsid w:val="00B60A6A"/>
    <w:rsid w:val="00B61426"/>
    <w:rsid w:val="00B62111"/>
    <w:rsid w:val="00B6449B"/>
    <w:rsid w:val="00B71320"/>
    <w:rsid w:val="00B71608"/>
    <w:rsid w:val="00B73803"/>
    <w:rsid w:val="00B73F81"/>
    <w:rsid w:val="00B74393"/>
    <w:rsid w:val="00B76429"/>
    <w:rsid w:val="00B83727"/>
    <w:rsid w:val="00B84356"/>
    <w:rsid w:val="00B848A5"/>
    <w:rsid w:val="00B86471"/>
    <w:rsid w:val="00B91453"/>
    <w:rsid w:val="00B91E6C"/>
    <w:rsid w:val="00B93402"/>
    <w:rsid w:val="00B93825"/>
    <w:rsid w:val="00B938C1"/>
    <w:rsid w:val="00B94E48"/>
    <w:rsid w:val="00B956D4"/>
    <w:rsid w:val="00B9719B"/>
    <w:rsid w:val="00B97446"/>
    <w:rsid w:val="00BA3E67"/>
    <w:rsid w:val="00BA4703"/>
    <w:rsid w:val="00BA5141"/>
    <w:rsid w:val="00BA5E39"/>
    <w:rsid w:val="00BA7432"/>
    <w:rsid w:val="00BB156C"/>
    <w:rsid w:val="00BB176A"/>
    <w:rsid w:val="00BB2764"/>
    <w:rsid w:val="00BB3638"/>
    <w:rsid w:val="00BB36BD"/>
    <w:rsid w:val="00BB56B9"/>
    <w:rsid w:val="00BB6E34"/>
    <w:rsid w:val="00BC0118"/>
    <w:rsid w:val="00BC1AA0"/>
    <w:rsid w:val="00BC1E7E"/>
    <w:rsid w:val="00BC2495"/>
    <w:rsid w:val="00BC314A"/>
    <w:rsid w:val="00BC3774"/>
    <w:rsid w:val="00BC464D"/>
    <w:rsid w:val="00BC7AB9"/>
    <w:rsid w:val="00BC7EB9"/>
    <w:rsid w:val="00BC7F85"/>
    <w:rsid w:val="00BD113F"/>
    <w:rsid w:val="00BD1419"/>
    <w:rsid w:val="00BD2643"/>
    <w:rsid w:val="00BD4476"/>
    <w:rsid w:val="00BD56B1"/>
    <w:rsid w:val="00BD6558"/>
    <w:rsid w:val="00BD7A4A"/>
    <w:rsid w:val="00BD7D0F"/>
    <w:rsid w:val="00BE33D0"/>
    <w:rsid w:val="00BE5293"/>
    <w:rsid w:val="00BE536C"/>
    <w:rsid w:val="00BE7438"/>
    <w:rsid w:val="00BE7F39"/>
    <w:rsid w:val="00BF1A0E"/>
    <w:rsid w:val="00BF22BD"/>
    <w:rsid w:val="00BF2AD7"/>
    <w:rsid w:val="00BF2F76"/>
    <w:rsid w:val="00BF3022"/>
    <w:rsid w:val="00BF3214"/>
    <w:rsid w:val="00BF3228"/>
    <w:rsid w:val="00BF383D"/>
    <w:rsid w:val="00BF3A13"/>
    <w:rsid w:val="00BF5573"/>
    <w:rsid w:val="00BF60E7"/>
    <w:rsid w:val="00BF65CA"/>
    <w:rsid w:val="00BF726F"/>
    <w:rsid w:val="00C015ED"/>
    <w:rsid w:val="00C021D1"/>
    <w:rsid w:val="00C0322C"/>
    <w:rsid w:val="00C0393D"/>
    <w:rsid w:val="00C04DB6"/>
    <w:rsid w:val="00C0528B"/>
    <w:rsid w:val="00C1099C"/>
    <w:rsid w:val="00C15110"/>
    <w:rsid w:val="00C15867"/>
    <w:rsid w:val="00C163ED"/>
    <w:rsid w:val="00C17F05"/>
    <w:rsid w:val="00C2119C"/>
    <w:rsid w:val="00C21684"/>
    <w:rsid w:val="00C22398"/>
    <w:rsid w:val="00C2296D"/>
    <w:rsid w:val="00C23155"/>
    <w:rsid w:val="00C248C3"/>
    <w:rsid w:val="00C3118E"/>
    <w:rsid w:val="00C32392"/>
    <w:rsid w:val="00C338FE"/>
    <w:rsid w:val="00C339E2"/>
    <w:rsid w:val="00C3457B"/>
    <w:rsid w:val="00C34E84"/>
    <w:rsid w:val="00C357B3"/>
    <w:rsid w:val="00C3591C"/>
    <w:rsid w:val="00C3684E"/>
    <w:rsid w:val="00C37310"/>
    <w:rsid w:val="00C37E70"/>
    <w:rsid w:val="00C40C41"/>
    <w:rsid w:val="00C40E7B"/>
    <w:rsid w:val="00C4114D"/>
    <w:rsid w:val="00C416C3"/>
    <w:rsid w:val="00C41E1C"/>
    <w:rsid w:val="00C445ED"/>
    <w:rsid w:val="00C44E3B"/>
    <w:rsid w:val="00C45885"/>
    <w:rsid w:val="00C47088"/>
    <w:rsid w:val="00C47C95"/>
    <w:rsid w:val="00C50F22"/>
    <w:rsid w:val="00C523EC"/>
    <w:rsid w:val="00C5240B"/>
    <w:rsid w:val="00C57971"/>
    <w:rsid w:val="00C6133E"/>
    <w:rsid w:val="00C62653"/>
    <w:rsid w:val="00C6284A"/>
    <w:rsid w:val="00C65156"/>
    <w:rsid w:val="00C65BD7"/>
    <w:rsid w:val="00C65CC5"/>
    <w:rsid w:val="00C664E1"/>
    <w:rsid w:val="00C7138A"/>
    <w:rsid w:val="00C7421F"/>
    <w:rsid w:val="00C76BA4"/>
    <w:rsid w:val="00C76EDE"/>
    <w:rsid w:val="00C80C3A"/>
    <w:rsid w:val="00C82AE4"/>
    <w:rsid w:val="00C8318C"/>
    <w:rsid w:val="00C83453"/>
    <w:rsid w:val="00C83A48"/>
    <w:rsid w:val="00C84166"/>
    <w:rsid w:val="00C85865"/>
    <w:rsid w:val="00C85C44"/>
    <w:rsid w:val="00C85E85"/>
    <w:rsid w:val="00C90122"/>
    <w:rsid w:val="00C90D31"/>
    <w:rsid w:val="00C928D9"/>
    <w:rsid w:val="00C931E1"/>
    <w:rsid w:val="00C9456B"/>
    <w:rsid w:val="00C94976"/>
    <w:rsid w:val="00C97709"/>
    <w:rsid w:val="00CA0CE9"/>
    <w:rsid w:val="00CA1437"/>
    <w:rsid w:val="00CA2DB0"/>
    <w:rsid w:val="00CA2EAE"/>
    <w:rsid w:val="00CA3FE7"/>
    <w:rsid w:val="00CA4AC1"/>
    <w:rsid w:val="00CA59FB"/>
    <w:rsid w:val="00CA5C76"/>
    <w:rsid w:val="00CB0316"/>
    <w:rsid w:val="00CB0B11"/>
    <w:rsid w:val="00CB1D21"/>
    <w:rsid w:val="00CB1DBA"/>
    <w:rsid w:val="00CB1F29"/>
    <w:rsid w:val="00CB426A"/>
    <w:rsid w:val="00CB5354"/>
    <w:rsid w:val="00CB67D3"/>
    <w:rsid w:val="00CB70E0"/>
    <w:rsid w:val="00CB749B"/>
    <w:rsid w:val="00CC2315"/>
    <w:rsid w:val="00CC28B7"/>
    <w:rsid w:val="00CC3C9E"/>
    <w:rsid w:val="00CC4E39"/>
    <w:rsid w:val="00CC6240"/>
    <w:rsid w:val="00CC65BE"/>
    <w:rsid w:val="00CC6A14"/>
    <w:rsid w:val="00CC70A3"/>
    <w:rsid w:val="00CC7D48"/>
    <w:rsid w:val="00CD04E5"/>
    <w:rsid w:val="00CD4160"/>
    <w:rsid w:val="00CD4442"/>
    <w:rsid w:val="00CD53C3"/>
    <w:rsid w:val="00CD574E"/>
    <w:rsid w:val="00CD5AA6"/>
    <w:rsid w:val="00CD7192"/>
    <w:rsid w:val="00CE04B1"/>
    <w:rsid w:val="00CE0866"/>
    <w:rsid w:val="00CE116A"/>
    <w:rsid w:val="00CE15B9"/>
    <w:rsid w:val="00CE17A7"/>
    <w:rsid w:val="00CE20A9"/>
    <w:rsid w:val="00CE30BE"/>
    <w:rsid w:val="00CE4C22"/>
    <w:rsid w:val="00CE76E5"/>
    <w:rsid w:val="00CF41EC"/>
    <w:rsid w:val="00CF5D04"/>
    <w:rsid w:val="00CF63FC"/>
    <w:rsid w:val="00CF6FED"/>
    <w:rsid w:val="00D00DB6"/>
    <w:rsid w:val="00D01B70"/>
    <w:rsid w:val="00D02F43"/>
    <w:rsid w:val="00D03497"/>
    <w:rsid w:val="00D03A18"/>
    <w:rsid w:val="00D04DE4"/>
    <w:rsid w:val="00D063F1"/>
    <w:rsid w:val="00D1106F"/>
    <w:rsid w:val="00D13A68"/>
    <w:rsid w:val="00D14426"/>
    <w:rsid w:val="00D14F22"/>
    <w:rsid w:val="00D15ECD"/>
    <w:rsid w:val="00D20A27"/>
    <w:rsid w:val="00D20F0F"/>
    <w:rsid w:val="00D25D68"/>
    <w:rsid w:val="00D275EB"/>
    <w:rsid w:val="00D3199B"/>
    <w:rsid w:val="00D325B9"/>
    <w:rsid w:val="00D354ED"/>
    <w:rsid w:val="00D37391"/>
    <w:rsid w:val="00D37FE4"/>
    <w:rsid w:val="00D40367"/>
    <w:rsid w:val="00D40E93"/>
    <w:rsid w:val="00D44002"/>
    <w:rsid w:val="00D4741C"/>
    <w:rsid w:val="00D505AB"/>
    <w:rsid w:val="00D50C1F"/>
    <w:rsid w:val="00D5128D"/>
    <w:rsid w:val="00D5239A"/>
    <w:rsid w:val="00D528F3"/>
    <w:rsid w:val="00D56777"/>
    <w:rsid w:val="00D57918"/>
    <w:rsid w:val="00D6284C"/>
    <w:rsid w:val="00D638C9"/>
    <w:rsid w:val="00D673C3"/>
    <w:rsid w:val="00D70930"/>
    <w:rsid w:val="00D70E54"/>
    <w:rsid w:val="00D71A4C"/>
    <w:rsid w:val="00D73DC6"/>
    <w:rsid w:val="00D74C1A"/>
    <w:rsid w:val="00D754C1"/>
    <w:rsid w:val="00D77393"/>
    <w:rsid w:val="00D775F0"/>
    <w:rsid w:val="00D77A35"/>
    <w:rsid w:val="00D814A3"/>
    <w:rsid w:val="00D81B3E"/>
    <w:rsid w:val="00D81D0F"/>
    <w:rsid w:val="00D82FD4"/>
    <w:rsid w:val="00D908AE"/>
    <w:rsid w:val="00D90C70"/>
    <w:rsid w:val="00D90E49"/>
    <w:rsid w:val="00D916A9"/>
    <w:rsid w:val="00D9241E"/>
    <w:rsid w:val="00D96ADE"/>
    <w:rsid w:val="00D96C5F"/>
    <w:rsid w:val="00D96C8E"/>
    <w:rsid w:val="00D974BC"/>
    <w:rsid w:val="00DA0CE2"/>
    <w:rsid w:val="00DA1906"/>
    <w:rsid w:val="00DA2387"/>
    <w:rsid w:val="00DA2A85"/>
    <w:rsid w:val="00DA2E42"/>
    <w:rsid w:val="00DA31C6"/>
    <w:rsid w:val="00DA3987"/>
    <w:rsid w:val="00DA422C"/>
    <w:rsid w:val="00DA5D4A"/>
    <w:rsid w:val="00DA7486"/>
    <w:rsid w:val="00DB071F"/>
    <w:rsid w:val="00DB1CDC"/>
    <w:rsid w:val="00DB1EE3"/>
    <w:rsid w:val="00DB3A8B"/>
    <w:rsid w:val="00DB4A51"/>
    <w:rsid w:val="00DB7344"/>
    <w:rsid w:val="00DC114F"/>
    <w:rsid w:val="00DC184B"/>
    <w:rsid w:val="00DC3408"/>
    <w:rsid w:val="00DC4485"/>
    <w:rsid w:val="00DC5627"/>
    <w:rsid w:val="00DC6A10"/>
    <w:rsid w:val="00DC7C9E"/>
    <w:rsid w:val="00DD3162"/>
    <w:rsid w:val="00DD320C"/>
    <w:rsid w:val="00DD4187"/>
    <w:rsid w:val="00DD62B8"/>
    <w:rsid w:val="00DD787C"/>
    <w:rsid w:val="00DD7DD2"/>
    <w:rsid w:val="00DE1240"/>
    <w:rsid w:val="00DE4CB0"/>
    <w:rsid w:val="00DE657E"/>
    <w:rsid w:val="00DE6824"/>
    <w:rsid w:val="00DF10F6"/>
    <w:rsid w:val="00DF1276"/>
    <w:rsid w:val="00DF3CA7"/>
    <w:rsid w:val="00DF4704"/>
    <w:rsid w:val="00DF5323"/>
    <w:rsid w:val="00DF637A"/>
    <w:rsid w:val="00E00204"/>
    <w:rsid w:val="00E01303"/>
    <w:rsid w:val="00E02167"/>
    <w:rsid w:val="00E024AA"/>
    <w:rsid w:val="00E02729"/>
    <w:rsid w:val="00E0443F"/>
    <w:rsid w:val="00E050BE"/>
    <w:rsid w:val="00E128EF"/>
    <w:rsid w:val="00E15AC4"/>
    <w:rsid w:val="00E15C77"/>
    <w:rsid w:val="00E2091A"/>
    <w:rsid w:val="00E2117C"/>
    <w:rsid w:val="00E22525"/>
    <w:rsid w:val="00E250F1"/>
    <w:rsid w:val="00E25C94"/>
    <w:rsid w:val="00E25E3D"/>
    <w:rsid w:val="00E30581"/>
    <w:rsid w:val="00E3166E"/>
    <w:rsid w:val="00E3195B"/>
    <w:rsid w:val="00E331FF"/>
    <w:rsid w:val="00E33C80"/>
    <w:rsid w:val="00E3550D"/>
    <w:rsid w:val="00E3568A"/>
    <w:rsid w:val="00E41995"/>
    <w:rsid w:val="00E44823"/>
    <w:rsid w:val="00E44C83"/>
    <w:rsid w:val="00E44DD5"/>
    <w:rsid w:val="00E45AC8"/>
    <w:rsid w:val="00E46526"/>
    <w:rsid w:val="00E475CF"/>
    <w:rsid w:val="00E5112B"/>
    <w:rsid w:val="00E52838"/>
    <w:rsid w:val="00E55921"/>
    <w:rsid w:val="00E614E0"/>
    <w:rsid w:val="00E6163D"/>
    <w:rsid w:val="00E62190"/>
    <w:rsid w:val="00E629C3"/>
    <w:rsid w:val="00E655CA"/>
    <w:rsid w:val="00E660F3"/>
    <w:rsid w:val="00E66809"/>
    <w:rsid w:val="00E7007A"/>
    <w:rsid w:val="00E72FDC"/>
    <w:rsid w:val="00E73F7F"/>
    <w:rsid w:val="00E744E3"/>
    <w:rsid w:val="00E753E8"/>
    <w:rsid w:val="00E75C9A"/>
    <w:rsid w:val="00E770DB"/>
    <w:rsid w:val="00E8086B"/>
    <w:rsid w:val="00E8107F"/>
    <w:rsid w:val="00E813BA"/>
    <w:rsid w:val="00E81908"/>
    <w:rsid w:val="00E8292C"/>
    <w:rsid w:val="00E8321D"/>
    <w:rsid w:val="00E85409"/>
    <w:rsid w:val="00E91670"/>
    <w:rsid w:val="00E91672"/>
    <w:rsid w:val="00E95A01"/>
    <w:rsid w:val="00E9721E"/>
    <w:rsid w:val="00EA286D"/>
    <w:rsid w:val="00EA429F"/>
    <w:rsid w:val="00EA4F9E"/>
    <w:rsid w:val="00EA5552"/>
    <w:rsid w:val="00EA598B"/>
    <w:rsid w:val="00EA63CA"/>
    <w:rsid w:val="00EA656B"/>
    <w:rsid w:val="00EA6D3B"/>
    <w:rsid w:val="00EA6FED"/>
    <w:rsid w:val="00EA7A84"/>
    <w:rsid w:val="00EB003B"/>
    <w:rsid w:val="00EB00AD"/>
    <w:rsid w:val="00EB04F7"/>
    <w:rsid w:val="00EB0A5B"/>
    <w:rsid w:val="00EB136C"/>
    <w:rsid w:val="00EB1504"/>
    <w:rsid w:val="00EB1751"/>
    <w:rsid w:val="00EB2786"/>
    <w:rsid w:val="00EB2BEE"/>
    <w:rsid w:val="00EB2FB0"/>
    <w:rsid w:val="00EB33B3"/>
    <w:rsid w:val="00EB480E"/>
    <w:rsid w:val="00EB5EC6"/>
    <w:rsid w:val="00EB67A8"/>
    <w:rsid w:val="00EB6FE9"/>
    <w:rsid w:val="00EB7FC9"/>
    <w:rsid w:val="00EC03CA"/>
    <w:rsid w:val="00EC096C"/>
    <w:rsid w:val="00EC3F16"/>
    <w:rsid w:val="00EC6E6F"/>
    <w:rsid w:val="00ED102A"/>
    <w:rsid w:val="00ED2116"/>
    <w:rsid w:val="00ED27B9"/>
    <w:rsid w:val="00ED27E8"/>
    <w:rsid w:val="00ED2B48"/>
    <w:rsid w:val="00ED51BA"/>
    <w:rsid w:val="00ED7137"/>
    <w:rsid w:val="00ED7B09"/>
    <w:rsid w:val="00ED7D70"/>
    <w:rsid w:val="00EE2FA2"/>
    <w:rsid w:val="00EE4DB8"/>
    <w:rsid w:val="00EE65C1"/>
    <w:rsid w:val="00EE6BCB"/>
    <w:rsid w:val="00EE6ED5"/>
    <w:rsid w:val="00EE74D9"/>
    <w:rsid w:val="00EF06EA"/>
    <w:rsid w:val="00EF1F87"/>
    <w:rsid w:val="00EF4FD4"/>
    <w:rsid w:val="00EF554A"/>
    <w:rsid w:val="00EF5718"/>
    <w:rsid w:val="00EF5C1E"/>
    <w:rsid w:val="00EF6821"/>
    <w:rsid w:val="00F002B3"/>
    <w:rsid w:val="00F02364"/>
    <w:rsid w:val="00F03A1D"/>
    <w:rsid w:val="00F07604"/>
    <w:rsid w:val="00F079CB"/>
    <w:rsid w:val="00F10473"/>
    <w:rsid w:val="00F1155A"/>
    <w:rsid w:val="00F13B13"/>
    <w:rsid w:val="00F142A1"/>
    <w:rsid w:val="00F201ED"/>
    <w:rsid w:val="00F209DF"/>
    <w:rsid w:val="00F21088"/>
    <w:rsid w:val="00F22C5B"/>
    <w:rsid w:val="00F24778"/>
    <w:rsid w:val="00F24C24"/>
    <w:rsid w:val="00F258A3"/>
    <w:rsid w:val="00F27648"/>
    <w:rsid w:val="00F312B5"/>
    <w:rsid w:val="00F326BF"/>
    <w:rsid w:val="00F327E7"/>
    <w:rsid w:val="00F338A1"/>
    <w:rsid w:val="00F34D75"/>
    <w:rsid w:val="00F35746"/>
    <w:rsid w:val="00F35C31"/>
    <w:rsid w:val="00F36E13"/>
    <w:rsid w:val="00F40E45"/>
    <w:rsid w:val="00F40E68"/>
    <w:rsid w:val="00F41C0A"/>
    <w:rsid w:val="00F4361A"/>
    <w:rsid w:val="00F447C7"/>
    <w:rsid w:val="00F459B4"/>
    <w:rsid w:val="00F5199D"/>
    <w:rsid w:val="00F5211B"/>
    <w:rsid w:val="00F52733"/>
    <w:rsid w:val="00F537DF"/>
    <w:rsid w:val="00F554A9"/>
    <w:rsid w:val="00F64AFB"/>
    <w:rsid w:val="00F65151"/>
    <w:rsid w:val="00F67667"/>
    <w:rsid w:val="00F716FD"/>
    <w:rsid w:val="00F74FAC"/>
    <w:rsid w:val="00F7509F"/>
    <w:rsid w:val="00F76522"/>
    <w:rsid w:val="00F80338"/>
    <w:rsid w:val="00F80355"/>
    <w:rsid w:val="00F80CEE"/>
    <w:rsid w:val="00F81E0B"/>
    <w:rsid w:val="00F82203"/>
    <w:rsid w:val="00F835DF"/>
    <w:rsid w:val="00F83B43"/>
    <w:rsid w:val="00F8414C"/>
    <w:rsid w:val="00F8436F"/>
    <w:rsid w:val="00F84955"/>
    <w:rsid w:val="00F84C77"/>
    <w:rsid w:val="00F85B6E"/>
    <w:rsid w:val="00F86FD1"/>
    <w:rsid w:val="00F87184"/>
    <w:rsid w:val="00F87C43"/>
    <w:rsid w:val="00F93D8E"/>
    <w:rsid w:val="00F93F49"/>
    <w:rsid w:val="00F95C89"/>
    <w:rsid w:val="00F960DE"/>
    <w:rsid w:val="00F97212"/>
    <w:rsid w:val="00FA2EB1"/>
    <w:rsid w:val="00FA3101"/>
    <w:rsid w:val="00FA3A24"/>
    <w:rsid w:val="00FA5722"/>
    <w:rsid w:val="00FA674E"/>
    <w:rsid w:val="00FA6C02"/>
    <w:rsid w:val="00FA77EE"/>
    <w:rsid w:val="00FA7C46"/>
    <w:rsid w:val="00FB0C69"/>
    <w:rsid w:val="00FB0C81"/>
    <w:rsid w:val="00FB0D6F"/>
    <w:rsid w:val="00FB34A7"/>
    <w:rsid w:val="00FB3EEC"/>
    <w:rsid w:val="00FB4CD2"/>
    <w:rsid w:val="00FB525B"/>
    <w:rsid w:val="00FB656E"/>
    <w:rsid w:val="00FB6A39"/>
    <w:rsid w:val="00FB7F60"/>
    <w:rsid w:val="00FC089E"/>
    <w:rsid w:val="00FC0EE5"/>
    <w:rsid w:val="00FC2109"/>
    <w:rsid w:val="00FC2200"/>
    <w:rsid w:val="00FC2437"/>
    <w:rsid w:val="00FC2540"/>
    <w:rsid w:val="00FC2B76"/>
    <w:rsid w:val="00FC54F7"/>
    <w:rsid w:val="00FD0DCF"/>
    <w:rsid w:val="00FD219B"/>
    <w:rsid w:val="00FD770F"/>
    <w:rsid w:val="00FE0C6B"/>
    <w:rsid w:val="00FE2424"/>
    <w:rsid w:val="00FE4AF2"/>
    <w:rsid w:val="00FE509B"/>
    <w:rsid w:val="00FE581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8171"/>
  <w15:docId w15:val="{8D0A6681-B0B3-4B73-B0A6-BA91FC12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D5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04E5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22987">
      <w:bodyDiv w:val="1"/>
      <w:marLeft w:val="0"/>
      <w:marRight w:val="0"/>
      <w:marTop w:val="0"/>
      <w:marBottom w:val="0"/>
      <w:divBdr>
        <w:top w:val="none" w:sz="0" w:space="0" w:color="auto"/>
        <w:left w:val="none" w:sz="0" w:space="0" w:color="auto"/>
        <w:bottom w:val="none" w:sz="0" w:space="0" w:color="auto"/>
        <w:right w:val="none" w:sz="0" w:space="0" w:color="auto"/>
      </w:divBdr>
    </w:div>
    <w:div w:id="2591396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340991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2529861">
      <w:bodyDiv w:val="1"/>
      <w:marLeft w:val="0"/>
      <w:marRight w:val="0"/>
      <w:marTop w:val="0"/>
      <w:marBottom w:val="0"/>
      <w:divBdr>
        <w:top w:val="none" w:sz="0" w:space="0" w:color="auto"/>
        <w:left w:val="none" w:sz="0" w:space="0" w:color="auto"/>
        <w:bottom w:val="none" w:sz="0" w:space="0" w:color="auto"/>
        <w:right w:val="none" w:sz="0" w:space="0" w:color="auto"/>
      </w:divBdr>
    </w:div>
    <w:div w:id="535318122">
      <w:bodyDiv w:val="1"/>
      <w:marLeft w:val="0"/>
      <w:marRight w:val="0"/>
      <w:marTop w:val="0"/>
      <w:marBottom w:val="0"/>
      <w:divBdr>
        <w:top w:val="none" w:sz="0" w:space="0" w:color="auto"/>
        <w:left w:val="none" w:sz="0" w:space="0" w:color="auto"/>
        <w:bottom w:val="none" w:sz="0" w:space="0" w:color="auto"/>
        <w:right w:val="none" w:sz="0" w:space="0" w:color="auto"/>
      </w:divBdr>
    </w:div>
    <w:div w:id="5920070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6565518">
      <w:bodyDiv w:val="1"/>
      <w:marLeft w:val="0"/>
      <w:marRight w:val="0"/>
      <w:marTop w:val="0"/>
      <w:marBottom w:val="0"/>
      <w:divBdr>
        <w:top w:val="none" w:sz="0" w:space="0" w:color="auto"/>
        <w:left w:val="none" w:sz="0" w:space="0" w:color="auto"/>
        <w:bottom w:val="none" w:sz="0" w:space="0" w:color="auto"/>
        <w:right w:val="none" w:sz="0" w:space="0" w:color="auto"/>
      </w:divBdr>
    </w:div>
    <w:div w:id="717170565">
      <w:bodyDiv w:val="1"/>
      <w:marLeft w:val="0"/>
      <w:marRight w:val="0"/>
      <w:marTop w:val="0"/>
      <w:marBottom w:val="0"/>
      <w:divBdr>
        <w:top w:val="none" w:sz="0" w:space="0" w:color="auto"/>
        <w:left w:val="none" w:sz="0" w:space="0" w:color="auto"/>
        <w:bottom w:val="none" w:sz="0" w:space="0" w:color="auto"/>
        <w:right w:val="none" w:sz="0" w:space="0" w:color="auto"/>
      </w:divBdr>
    </w:div>
    <w:div w:id="738753255">
      <w:bodyDiv w:val="1"/>
      <w:marLeft w:val="0"/>
      <w:marRight w:val="0"/>
      <w:marTop w:val="0"/>
      <w:marBottom w:val="0"/>
      <w:divBdr>
        <w:top w:val="none" w:sz="0" w:space="0" w:color="auto"/>
        <w:left w:val="none" w:sz="0" w:space="0" w:color="auto"/>
        <w:bottom w:val="none" w:sz="0" w:space="0" w:color="auto"/>
        <w:right w:val="none" w:sz="0" w:space="0" w:color="auto"/>
      </w:divBdr>
    </w:div>
    <w:div w:id="869954056">
      <w:bodyDiv w:val="1"/>
      <w:marLeft w:val="0"/>
      <w:marRight w:val="0"/>
      <w:marTop w:val="0"/>
      <w:marBottom w:val="0"/>
      <w:divBdr>
        <w:top w:val="none" w:sz="0" w:space="0" w:color="auto"/>
        <w:left w:val="none" w:sz="0" w:space="0" w:color="auto"/>
        <w:bottom w:val="none" w:sz="0" w:space="0" w:color="auto"/>
        <w:right w:val="none" w:sz="0" w:space="0" w:color="auto"/>
      </w:divBdr>
    </w:div>
    <w:div w:id="932854673">
      <w:bodyDiv w:val="1"/>
      <w:marLeft w:val="0"/>
      <w:marRight w:val="0"/>
      <w:marTop w:val="0"/>
      <w:marBottom w:val="0"/>
      <w:divBdr>
        <w:top w:val="none" w:sz="0" w:space="0" w:color="auto"/>
        <w:left w:val="none" w:sz="0" w:space="0" w:color="auto"/>
        <w:bottom w:val="none" w:sz="0" w:space="0" w:color="auto"/>
        <w:right w:val="none" w:sz="0" w:space="0" w:color="auto"/>
      </w:divBdr>
    </w:div>
    <w:div w:id="1011419265">
      <w:bodyDiv w:val="1"/>
      <w:marLeft w:val="0"/>
      <w:marRight w:val="0"/>
      <w:marTop w:val="0"/>
      <w:marBottom w:val="0"/>
      <w:divBdr>
        <w:top w:val="none" w:sz="0" w:space="0" w:color="auto"/>
        <w:left w:val="none" w:sz="0" w:space="0" w:color="auto"/>
        <w:bottom w:val="none" w:sz="0" w:space="0" w:color="auto"/>
        <w:right w:val="none" w:sz="0" w:space="0" w:color="auto"/>
      </w:divBdr>
    </w:div>
    <w:div w:id="1028064044">
      <w:bodyDiv w:val="1"/>
      <w:marLeft w:val="0"/>
      <w:marRight w:val="0"/>
      <w:marTop w:val="0"/>
      <w:marBottom w:val="0"/>
      <w:divBdr>
        <w:top w:val="none" w:sz="0" w:space="0" w:color="auto"/>
        <w:left w:val="none" w:sz="0" w:space="0" w:color="auto"/>
        <w:bottom w:val="none" w:sz="0" w:space="0" w:color="auto"/>
        <w:right w:val="none" w:sz="0" w:space="0" w:color="auto"/>
      </w:divBdr>
    </w:div>
    <w:div w:id="1071586682">
      <w:bodyDiv w:val="1"/>
      <w:marLeft w:val="0"/>
      <w:marRight w:val="0"/>
      <w:marTop w:val="0"/>
      <w:marBottom w:val="0"/>
      <w:divBdr>
        <w:top w:val="none" w:sz="0" w:space="0" w:color="auto"/>
        <w:left w:val="none" w:sz="0" w:space="0" w:color="auto"/>
        <w:bottom w:val="none" w:sz="0" w:space="0" w:color="auto"/>
        <w:right w:val="none" w:sz="0" w:space="0" w:color="auto"/>
      </w:divBdr>
    </w:div>
    <w:div w:id="1142623303">
      <w:bodyDiv w:val="1"/>
      <w:marLeft w:val="0"/>
      <w:marRight w:val="0"/>
      <w:marTop w:val="0"/>
      <w:marBottom w:val="0"/>
      <w:divBdr>
        <w:top w:val="none" w:sz="0" w:space="0" w:color="auto"/>
        <w:left w:val="none" w:sz="0" w:space="0" w:color="auto"/>
        <w:bottom w:val="none" w:sz="0" w:space="0" w:color="auto"/>
        <w:right w:val="none" w:sz="0" w:space="0" w:color="auto"/>
      </w:divBdr>
    </w:div>
    <w:div w:id="1186095061">
      <w:bodyDiv w:val="1"/>
      <w:marLeft w:val="0"/>
      <w:marRight w:val="0"/>
      <w:marTop w:val="0"/>
      <w:marBottom w:val="0"/>
      <w:divBdr>
        <w:top w:val="none" w:sz="0" w:space="0" w:color="auto"/>
        <w:left w:val="none" w:sz="0" w:space="0" w:color="auto"/>
        <w:bottom w:val="none" w:sz="0" w:space="0" w:color="auto"/>
        <w:right w:val="none" w:sz="0" w:space="0" w:color="auto"/>
      </w:divBdr>
    </w:div>
    <w:div w:id="1266619388">
      <w:bodyDiv w:val="1"/>
      <w:marLeft w:val="0"/>
      <w:marRight w:val="0"/>
      <w:marTop w:val="0"/>
      <w:marBottom w:val="0"/>
      <w:divBdr>
        <w:top w:val="none" w:sz="0" w:space="0" w:color="auto"/>
        <w:left w:val="none" w:sz="0" w:space="0" w:color="auto"/>
        <w:bottom w:val="none" w:sz="0" w:space="0" w:color="auto"/>
        <w:right w:val="none" w:sz="0" w:space="0" w:color="auto"/>
      </w:divBdr>
    </w:div>
    <w:div w:id="1282151797">
      <w:bodyDiv w:val="1"/>
      <w:marLeft w:val="0"/>
      <w:marRight w:val="0"/>
      <w:marTop w:val="0"/>
      <w:marBottom w:val="0"/>
      <w:divBdr>
        <w:top w:val="none" w:sz="0" w:space="0" w:color="auto"/>
        <w:left w:val="none" w:sz="0" w:space="0" w:color="auto"/>
        <w:bottom w:val="none" w:sz="0" w:space="0" w:color="auto"/>
        <w:right w:val="none" w:sz="0" w:space="0" w:color="auto"/>
      </w:divBdr>
    </w:div>
    <w:div w:id="1335377810">
      <w:bodyDiv w:val="1"/>
      <w:marLeft w:val="0"/>
      <w:marRight w:val="0"/>
      <w:marTop w:val="0"/>
      <w:marBottom w:val="0"/>
      <w:divBdr>
        <w:top w:val="none" w:sz="0" w:space="0" w:color="auto"/>
        <w:left w:val="none" w:sz="0" w:space="0" w:color="auto"/>
        <w:bottom w:val="none" w:sz="0" w:space="0" w:color="auto"/>
        <w:right w:val="none" w:sz="0" w:space="0" w:color="auto"/>
      </w:divBdr>
    </w:div>
    <w:div w:id="1412267076">
      <w:bodyDiv w:val="1"/>
      <w:marLeft w:val="0"/>
      <w:marRight w:val="0"/>
      <w:marTop w:val="0"/>
      <w:marBottom w:val="0"/>
      <w:divBdr>
        <w:top w:val="none" w:sz="0" w:space="0" w:color="auto"/>
        <w:left w:val="none" w:sz="0" w:space="0" w:color="auto"/>
        <w:bottom w:val="none" w:sz="0" w:space="0" w:color="auto"/>
        <w:right w:val="none" w:sz="0" w:space="0" w:color="auto"/>
      </w:divBdr>
    </w:div>
    <w:div w:id="1424688568">
      <w:bodyDiv w:val="1"/>
      <w:marLeft w:val="0"/>
      <w:marRight w:val="0"/>
      <w:marTop w:val="0"/>
      <w:marBottom w:val="0"/>
      <w:divBdr>
        <w:top w:val="none" w:sz="0" w:space="0" w:color="auto"/>
        <w:left w:val="none" w:sz="0" w:space="0" w:color="auto"/>
        <w:bottom w:val="none" w:sz="0" w:space="0" w:color="auto"/>
        <w:right w:val="none" w:sz="0" w:space="0" w:color="auto"/>
      </w:divBdr>
    </w:div>
    <w:div w:id="1470052593">
      <w:bodyDiv w:val="1"/>
      <w:marLeft w:val="0"/>
      <w:marRight w:val="0"/>
      <w:marTop w:val="0"/>
      <w:marBottom w:val="0"/>
      <w:divBdr>
        <w:top w:val="none" w:sz="0" w:space="0" w:color="auto"/>
        <w:left w:val="none" w:sz="0" w:space="0" w:color="auto"/>
        <w:bottom w:val="none" w:sz="0" w:space="0" w:color="auto"/>
        <w:right w:val="none" w:sz="0" w:space="0" w:color="auto"/>
      </w:divBdr>
    </w:div>
    <w:div w:id="1584071204">
      <w:bodyDiv w:val="1"/>
      <w:marLeft w:val="0"/>
      <w:marRight w:val="0"/>
      <w:marTop w:val="0"/>
      <w:marBottom w:val="0"/>
      <w:divBdr>
        <w:top w:val="none" w:sz="0" w:space="0" w:color="auto"/>
        <w:left w:val="none" w:sz="0" w:space="0" w:color="auto"/>
        <w:bottom w:val="none" w:sz="0" w:space="0" w:color="auto"/>
        <w:right w:val="none" w:sz="0" w:space="0" w:color="auto"/>
      </w:divBdr>
    </w:div>
    <w:div w:id="1590232083">
      <w:bodyDiv w:val="1"/>
      <w:marLeft w:val="0"/>
      <w:marRight w:val="0"/>
      <w:marTop w:val="0"/>
      <w:marBottom w:val="0"/>
      <w:divBdr>
        <w:top w:val="none" w:sz="0" w:space="0" w:color="auto"/>
        <w:left w:val="none" w:sz="0" w:space="0" w:color="auto"/>
        <w:bottom w:val="none" w:sz="0" w:space="0" w:color="auto"/>
        <w:right w:val="none" w:sz="0" w:space="0" w:color="auto"/>
      </w:divBdr>
    </w:div>
    <w:div w:id="18491027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260582">
      <w:bodyDiv w:val="1"/>
      <w:marLeft w:val="0"/>
      <w:marRight w:val="0"/>
      <w:marTop w:val="0"/>
      <w:marBottom w:val="0"/>
      <w:divBdr>
        <w:top w:val="none" w:sz="0" w:space="0" w:color="auto"/>
        <w:left w:val="none" w:sz="0" w:space="0" w:color="auto"/>
        <w:bottom w:val="none" w:sz="0" w:space="0" w:color="auto"/>
        <w:right w:val="none" w:sz="0" w:space="0" w:color="auto"/>
      </w:divBdr>
    </w:div>
    <w:div w:id="1912616967">
      <w:bodyDiv w:val="1"/>
      <w:marLeft w:val="0"/>
      <w:marRight w:val="0"/>
      <w:marTop w:val="0"/>
      <w:marBottom w:val="0"/>
      <w:divBdr>
        <w:top w:val="none" w:sz="0" w:space="0" w:color="auto"/>
        <w:left w:val="none" w:sz="0" w:space="0" w:color="auto"/>
        <w:bottom w:val="none" w:sz="0" w:space="0" w:color="auto"/>
        <w:right w:val="none" w:sz="0" w:space="0" w:color="auto"/>
      </w:divBdr>
    </w:div>
    <w:div w:id="1996227582">
      <w:bodyDiv w:val="1"/>
      <w:marLeft w:val="0"/>
      <w:marRight w:val="0"/>
      <w:marTop w:val="0"/>
      <w:marBottom w:val="0"/>
      <w:divBdr>
        <w:top w:val="none" w:sz="0" w:space="0" w:color="auto"/>
        <w:left w:val="none" w:sz="0" w:space="0" w:color="auto"/>
        <w:bottom w:val="none" w:sz="0" w:space="0" w:color="auto"/>
        <w:right w:val="none" w:sz="0" w:space="0" w:color="auto"/>
      </w:divBdr>
    </w:div>
    <w:div w:id="206525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A33A67-022B-9E4C-85DB-D6C8F9955D26}">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terms/"/>
    <ds:schemaRef ds:uri="http://schemas.microsoft.com/office/2006/metadata/properties"/>
    <ds:schemaRef ds:uri="eb6c2e4c-3f1c-4103-a37b-37c984dbe58f"/>
    <ds:schemaRef ds:uri="http://purl.org/dc/elements/1.1/"/>
    <ds:schemaRef ds:uri="http://schemas.microsoft.com/office/2006/documentManagement/types"/>
    <ds:schemaRef ds:uri="http://schemas.microsoft.com/office/infopath/2007/PartnerControls"/>
    <ds:schemaRef ds:uri="b93c647f-d63b-431a-95c8-8e00048cff23"/>
    <ds:schemaRef ds:uri="http://schemas.openxmlformats.org/package/2006/metadata/core-properties"/>
    <ds:schemaRef ds:uri="http://www.w3.org/XML/1998/namespace"/>
    <ds:schemaRef ds:uri="http://purl.org/dc/dcmityp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96th%20ExCom%20HPMP%20tranche%20template</Template>
  <TotalTime>1510</TotalTime>
  <Pages>7</Pages>
  <Words>2708</Words>
  <Characters>15437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Project proposal: North Macedonia</vt:lpstr>
    </vt:vector>
  </TitlesOfParts>
  <Company>UNMFS</Company>
  <LinksUpToDate>false</LinksUpToDate>
  <CharactersWithSpaces>18109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North Macedonia</dc:title>
  <dc:creator>XW / JS</dc:creator>
  <cp:keywords>96th ExCom</cp:keywords>
  <cp:lastModifiedBy>Kata Koppel</cp:lastModifiedBy>
  <cp:revision>188</cp:revision>
  <cp:lastPrinted>2001-05-26T16:40:00Z</cp:lastPrinted>
  <dcterms:created xsi:type="dcterms:W3CDTF">2025-04-17T20:03:00Z</dcterms:created>
  <dcterms:modified xsi:type="dcterms:W3CDTF">2025-04-25T21:05:00Z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UNEP/OzL.Pro/ExCom/96/49</vt:lpwstr>
  </property>
  <property fmtid="{D5CDD505-2E9C-101B-9397-08002B2CF9AE}" pid="3" name="Revision date">
    <vt:lpwstr>4/24/2025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