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382" w:type="pct"/>
        <w:tblLook w:val="0000" w:firstRow="0" w:lastRow="0" w:firstColumn="0" w:lastColumn="0" w:noHBand="0" w:noVBand="0"/>
      </w:tblPr>
      <w:tblGrid>
        <w:gridCol w:w="1922"/>
        <w:gridCol w:w="3891"/>
        <w:gridCol w:w="4262"/>
      </w:tblGrid>
      <w:tr w:rsidR="00C15867" w:rsidRPr="006C2455" w14:paraId="31D78920" w14:textId="77777777" w:rsidTr="00D27ABE">
        <w:trPr>
          <w:trHeight w:val="720"/>
        </w:trPr>
        <w:tc>
          <w:tcPr>
            <w:tcW w:w="2884" w:type="pct"/>
            <w:gridSpan w:val="2"/>
            <w:tcBorders>
              <w:bottom w:val="single" w:sz="18" w:space="0" w:color="auto"/>
            </w:tcBorders>
          </w:tcPr>
          <w:p w14:paraId="36235628" w14:textId="77777777" w:rsidR="004C6E29" w:rsidRDefault="004C6E29" w:rsidP="004C6E29">
            <w:pPr>
              <w:rPr>
                <w:rFonts w:ascii="Univers" w:hAnsi="Univers"/>
                <w:b/>
                <w:sz w:val="28"/>
                <w:szCs w:val="28"/>
                <w:lang w:val="es-MX"/>
              </w:rPr>
            </w:pPr>
            <w:r>
              <w:rPr>
                <w:rFonts w:ascii="Univers" w:hAnsi="Univers"/>
                <w:b/>
                <w:sz w:val="28"/>
                <w:szCs w:val="28"/>
                <w:lang w:val="es-MX"/>
              </w:rPr>
              <w:t>NACIONES</w:t>
            </w:r>
          </w:p>
          <w:p w14:paraId="09F44EC8" w14:textId="69F96B00" w:rsidR="00C15867" w:rsidRPr="006C2455" w:rsidRDefault="004C6E29" w:rsidP="004C6E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Pr>
                <w:rFonts w:ascii="Univers" w:hAnsi="Univers"/>
                <w:b/>
                <w:sz w:val="28"/>
                <w:szCs w:val="28"/>
                <w:lang w:val="es-MX"/>
              </w:rPr>
              <w:t>UNIDAS</w:t>
            </w:r>
            <w:r w:rsidRPr="006C2455">
              <w:rPr>
                <w:rFonts w:ascii="Univers" w:hAnsi="Univers"/>
                <w:b/>
                <w:sz w:val="28"/>
                <w:szCs w:val="28"/>
                <w:lang w:val="es-AR"/>
              </w:rPr>
              <w:t xml:space="preserve"> </w:t>
            </w:r>
          </w:p>
        </w:tc>
        <w:tc>
          <w:tcPr>
            <w:tcW w:w="2116" w:type="pct"/>
            <w:tcBorders>
              <w:bottom w:val="single" w:sz="18" w:space="0" w:color="auto"/>
            </w:tcBorders>
          </w:tcPr>
          <w:p w14:paraId="7C7F11B7" w14:textId="77777777" w:rsidR="00C15867" w:rsidRPr="006C2455" w:rsidRDefault="00C15867">
            <w:pPr>
              <w:jc w:val="right"/>
              <w:rPr>
                <w:sz w:val="52"/>
                <w:szCs w:val="52"/>
                <w:lang w:val="es-AR"/>
              </w:rPr>
            </w:pPr>
            <w:r w:rsidRPr="006C2455">
              <w:rPr>
                <w:rFonts w:ascii="Univers Bold" w:hAnsi="Univers Bold"/>
                <w:b/>
                <w:sz w:val="72"/>
                <w:lang w:val="es-AR"/>
              </w:rPr>
              <w:t>EP</w:t>
            </w:r>
          </w:p>
        </w:tc>
      </w:tr>
      <w:tr w:rsidR="00C15867" w:rsidRPr="006C2455" w14:paraId="662E96B9" w14:textId="77777777" w:rsidTr="00D27A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54" w:type="pct"/>
            <w:tcBorders>
              <w:top w:val="nil"/>
              <w:left w:val="nil"/>
              <w:bottom w:val="single" w:sz="36" w:space="0" w:color="auto"/>
              <w:right w:val="nil"/>
            </w:tcBorders>
          </w:tcPr>
          <w:p w14:paraId="34B45CFA" w14:textId="7FC916C1" w:rsidR="00C15867" w:rsidRPr="006C2455" w:rsidRDefault="00900184">
            <w:pPr>
              <w:spacing w:before="120"/>
              <w:rPr>
                <w:lang w:val="es-AR"/>
              </w:rPr>
            </w:pPr>
            <w:r w:rsidRPr="006C2455">
              <w:rPr>
                <w:noProof/>
                <w:lang w:val="es-AR"/>
              </w:rPr>
              <mc:AlternateContent>
                <mc:Choice Requires="wpg">
                  <w:drawing>
                    <wp:anchor distT="0" distB="0" distL="114300" distR="114300" simplePos="0" relativeHeight="251658240" behindDoc="0" locked="0" layoutInCell="1" allowOverlap="1" wp14:anchorId="5B889BA7" wp14:editId="77E28371">
                      <wp:simplePos x="0" y="0"/>
                      <wp:positionH relativeFrom="column">
                        <wp:posOffset>-1905</wp:posOffset>
                      </wp:positionH>
                      <wp:positionV relativeFrom="paragraph">
                        <wp:posOffset>33655</wp:posOffset>
                      </wp:positionV>
                      <wp:extent cx="844550" cy="1533525"/>
                      <wp:effectExtent l="0" t="0" r="0" b="952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533525"/>
                                <a:chOff x="0" y="0"/>
                                <a:chExt cx="844550" cy="1616075"/>
                              </a:xfrm>
                            </wpg:grpSpPr>
                            <pic:pic xmlns:pic="http://schemas.openxmlformats.org/drawingml/2006/picture">
                              <pic:nvPicPr>
                                <pic:cNvPr id="5" name="Picture 2" descr="UNEP"/>
                                <pic:cNvPicPr>
                                  <a:picLocks noChangeAspect="1"/>
                                </pic:cNvPicPr>
                              </pic:nvPicPr>
                              <pic:blipFill>
                                <a:blip r:embed="rId10"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3"/>
                                <pic:cNvPicPr>
                                  <a:picLocks noChangeAspect="1"/>
                                </pic:cNvPicPr>
                              </pic:nvPicPr>
                              <pic:blipFill>
                                <a:blip r:embed="rId11"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1D6F864" id="Group 4" o:spid="_x0000_s1026" style="position:absolute;margin-left:-.15pt;margin-top:2.65pt;width:66.5pt;height:120.7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2"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3" o:title=""/>
                      </v:shape>
                    </v:group>
                  </w:pict>
                </mc:Fallback>
              </mc:AlternateContent>
            </w:r>
          </w:p>
        </w:tc>
        <w:tc>
          <w:tcPr>
            <w:tcW w:w="1931" w:type="pct"/>
            <w:tcBorders>
              <w:top w:val="nil"/>
              <w:left w:val="nil"/>
              <w:bottom w:val="single" w:sz="36" w:space="0" w:color="auto"/>
              <w:right w:val="nil"/>
            </w:tcBorders>
          </w:tcPr>
          <w:p w14:paraId="6D682154" w14:textId="77777777" w:rsidR="00D27ABE" w:rsidRDefault="00D27ABE" w:rsidP="004C6E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11281BB" w14:textId="5D464F96" w:rsidR="004C6E29" w:rsidRDefault="004C6E29" w:rsidP="004C6E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E07D93E" w14:textId="77777777" w:rsidR="004C6E29" w:rsidRDefault="004C6E29" w:rsidP="004C6E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E261888" w14:textId="77777777" w:rsidR="004C6E29" w:rsidRDefault="004C6E29" w:rsidP="004C6E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7BDAC6E" w14:textId="756C725B" w:rsidR="00C15867" w:rsidRPr="006C2455" w:rsidRDefault="00C15867" w:rsidP="00DB0F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AR"/>
              </w:rPr>
            </w:pPr>
          </w:p>
        </w:tc>
        <w:tc>
          <w:tcPr>
            <w:tcW w:w="2116" w:type="pct"/>
            <w:tcBorders>
              <w:top w:val="nil"/>
              <w:left w:val="nil"/>
              <w:bottom w:val="single" w:sz="36" w:space="0" w:color="auto"/>
              <w:right w:val="nil"/>
            </w:tcBorders>
          </w:tcPr>
          <w:p w14:paraId="24C897C0" w14:textId="77777777" w:rsidR="00D27ABE" w:rsidRDefault="00D27ABE">
            <w:pPr>
              <w:rPr>
                <w:lang w:val="es-AR"/>
              </w:rPr>
            </w:pPr>
          </w:p>
          <w:p w14:paraId="528CDE03" w14:textId="4ED38CAD" w:rsidR="00C15867" w:rsidRPr="006C2455" w:rsidRDefault="00C15867">
            <w:pPr>
              <w:rPr>
                <w:lang w:val="es-AR"/>
              </w:rPr>
            </w:pPr>
            <w:proofErr w:type="spellStart"/>
            <w:r w:rsidRPr="006C2455">
              <w:rPr>
                <w:lang w:val="es-AR"/>
              </w:rPr>
              <w:t>Distr</w:t>
            </w:r>
            <w:proofErr w:type="spellEnd"/>
            <w:r w:rsidRPr="006C2455">
              <w:rPr>
                <w:lang w:val="es-AR"/>
              </w:rPr>
              <w:t>.</w:t>
            </w:r>
          </w:p>
          <w:p w14:paraId="012E0212" w14:textId="77777777" w:rsidR="00923540" w:rsidRPr="006C2455" w:rsidRDefault="00923540" w:rsidP="00923540">
            <w:pPr>
              <w:rPr>
                <w:lang w:val="es-AR"/>
              </w:rPr>
            </w:pPr>
            <w:r w:rsidRPr="006C2455">
              <w:rPr>
                <w:lang w:val="es-AR"/>
              </w:rPr>
              <w:t>GENERAL</w:t>
            </w:r>
          </w:p>
          <w:p w14:paraId="5D120C02" w14:textId="77777777" w:rsidR="00C15867" w:rsidRPr="006C2455" w:rsidRDefault="00C15867">
            <w:pPr>
              <w:rPr>
                <w:lang w:val="es-AR"/>
              </w:rPr>
            </w:pPr>
          </w:p>
          <w:p w14:paraId="3E3E3EAC" w14:textId="1512761C" w:rsidR="00C15867" w:rsidRPr="006C2455" w:rsidRDefault="00000000">
            <w:pPr>
              <w:rPr>
                <w:lang w:val="es-AR"/>
              </w:rPr>
            </w:pPr>
            <w:r w:rsidRPr="006C2455">
              <w:rPr>
                <w:lang w:val="es-AR"/>
              </w:rPr>
              <w:fldChar w:fldCharType="begin"/>
            </w:r>
            <w:r w:rsidRPr="006C2455">
              <w:rPr>
                <w:lang w:val="es-AR"/>
              </w:rPr>
              <w:instrText xml:space="preserve"> DOCPROPERTY "Document number"  \* MERGEFORMAT </w:instrText>
            </w:r>
            <w:r w:rsidRPr="006C2455">
              <w:rPr>
                <w:lang w:val="es-AR"/>
              </w:rPr>
              <w:fldChar w:fldCharType="separate"/>
            </w:r>
            <w:r w:rsidR="00F15F5B">
              <w:rPr>
                <w:lang w:val="es-AR"/>
              </w:rPr>
              <w:t>UNEP/</w:t>
            </w:r>
            <w:proofErr w:type="spellStart"/>
            <w:r w:rsidR="00F15F5B">
              <w:rPr>
                <w:lang w:val="es-AR"/>
              </w:rPr>
              <w:t>OzL.Pro</w:t>
            </w:r>
            <w:proofErr w:type="spellEnd"/>
            <w:r w:rsidR="00F15F5B">
              <w:rPr>
                <w:lang w:val="es-AR"/>
              </w:rPr>
              <w:t>/</w:t>
            </w:r>
            <w:proofErr w:type="spellStart"/>
            <w:r w:rsidR="00F15F5B">
              <w:rPr>
                <w:lang w:val="es-AR"/>
              </w:rPr>
              <w:t>ExCom</w:t>
            </w:r>
            <w:proofErr w:type="spellEnd"/>
            <w:r w:rsidR="00F15F5B">
              <w:rPr>
                <w:lang w:val="es-AR"/>
              </w:rPr>
              <w:t>/92/25</w:t>
            </w:r>
            <w:r w:rsidRPr="006C2455">
              <w:rPr>
                <w:lang w:val="es-AR"/>
              </w:rPr>
              <w:fldChar w:fldCharType="end"/>
            </w:r>
          </w:p>
          <w:p w14:paraId="74F721C0" w14:textId="3BE1A99A" w:rsidR="00C15867" w:rsidRPr="006C2455" w:rsidRDefault="00BC2495">
            <w:pPr>
              <w:rPr>
                <w:lang w:val="es-AR"/>
              </w:rPr>
            </w:pPr>
            <w:r w:rsidRPr="006C2455">
              <w:rPr>
                <w:lang w:val="es-AR"/>
              </w:rPr>
              <w:fldChar w:fldCharType="begin"/>
            </w:r>
            <w:r w:rsidR="00851352" w:rsidRPr="006C2455">
              <w:rPr>
                <w:lang w:val="es-AR"/>
              </w:rPr>
              <w:instrText xml:space="preserve"> DOCPROPERTY "Revision date" \@ "d MMMM YYYY"  \* MERGEFORMAT </w:instrText>
            </w:r>
            <w:r w:rsidRPr="006C2455">
              <w:rPr>
                <w:lang w:val="es-AR"/>
              </w:rPr>
              <w:fldChar w:fldCharType="separate"/>
            </w:r>
            <w:r w:rsidR="00DA2CF2" w:rsidRPr="006C2455">
              <w:rPr>
                <w:lang w:val="es-AR"/>
              </w:rPr>
              <w:t>1</w:t>
            </w:r>
            <w:r w:rsidR="00D27ABE">
              <w:rPr>
                <w:lang w:val="es-AR"/>
              </w:rPr>
              <w:t xml:space="preserve">º </w:t>
            </w:r>
            <w:r w:rsidR="00362549" w:rsidRPr="006C2455">
              <w:rPr>
                <w:lang w:val="es-AR"/>
              </w:rPr>
              <w:t>de mayo de</w:t>
            </w:r>
            <w:r w:rsidR="00DA2CF2" w:rsidRPr="006C2455">
              <w:rPr>
                <w:lang w:val="es-AR"/>
              </w:rPr>
              <w:t xml:space="preserve"> 2023</w:t>
            </w:r>
            <w:r w:rsidRPr="006C2455">
              <w:rPr>
                <w:lang w:val="es-AR"/>
              </w:rPr>
              <w:fldChar w:fldCharType="end"/>
            </w:r>
          </w:p>
          <w:p w14:paraId="47D6B7B7" w14:textId="77777777" w:rsidR="00C15867" w:rsidRPr="006C2455" w:rsidRDefault="00C15867">
            <w:pPr>
              <w:rPr>
                <w:caps/>
                <w:lang w:val="es-AR"/>
              </w:rPr>
            </w:pPr>
          </w:p>
          <w:p w14:paraId="3046C856" w14:textId="18FA1DC7" w:rsidR="00362549" w:rsidRPr="006C2455" w:rsidRDefault="00362549">
            <w:pPr>
              <w:rPr>
                <w:caps/>
                <w:lang w:val="es-AR"/>
              </w:rPr>
            </w:pPr>
            <w:r w:rsidRPr="006C2455">
              <w:rPr>
                <w:caps/>
                <w:lang w:val="es-AR"/>
              </w:rPr>
              <w:t>ESPAÑOL</w:t>
            </w:r>
          </w:p>
          <w:p w14:paraId="1352AFCA" w14:textId="0959A72D" w:rsidR="00C15867" w:rsidRPr="006C2455" w:rsidRDefault="00C15867">
            <w:pPr>
              <w:rPr>
                <w:lang w:val="es-AR"/>
              </w:rPr>
            </w:pPr>
            <w:r w:rsidRPr="006C2455">
              <w:rPr>
                <w:lang w:val="es-AR"/>
              </w:rPr>
              <w:t xml:space="preserve">ORIGINAL: </w:t>
            </w:r>
            <w:r w:rsidR="00362549" w:rsidRPr="006C2455">
              <w:rPr>
                <w:lang w:val="es-AR"/>
              </w:rPr>
              <w:t>INGLÉS</w:t>
            </w:r>
          </w:p>
        </w:tc>
      </w:tr>
    </w:tbl>
    <w:p w14:paraId="6D95E152" w14:textId="77777777" w:rsidR="004C6E29" w:rsidRDefault="004C6E29" w:rsidP="004C6E29">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29F1E773" w14:textId="77777777" w:rsidR="004C6E29" w:rsidRDefault="004C6E29" w:rsidP="004C6E29">
      <w:pPr>
        <w:jc w:val="left"/>
        <w:rPr>
          <w:lang w:val="es-ES_tradnl"/>
        </w:rPr>
      </w:pPr>
      <w:r>
        <w:rPr>
          <w:lang w:val="es-ES_tradnl"/>
        </w:rPr>
        <w:t>Montreal, 29 de mayo – 2 de junio de 2023</w:t>
      </w:r>
    </w:p>
    <w:p w14:paraId="40265CA0" w14:textId="6B968399" w:rsidR="00954046" w:rsidRPr="006C2455" w:rsidRDefault="004C6E29" w:rsidP="00954046">
      <w:pPr>
        <w:jc w:val="left"/>
        <w:rPr>
          <w:lang w:val="es-AR"/>
        </w:rPr>
      </w:pPr>
      <w:r>
        <w:rPr>
          <w:lang w:val="es-AR"/>
        </w:rPr>
        <w:t xml:space="preserve">Cuestión </w:t>
      </w:r>
      <w:r w:rsidR="00931632" w:rsidRPr="006C2455">
        <w:rPr>
          <w:lang w:val="es-AR"/>
        </w:rPr>
        <w:t>9</w:t>
      </w:r>
      <w:r>
        <w:rPr>
          <w:lang w:val="es-AR"/>
        </w:rPr>
        <w:t xml:space="preserve"> </w:t>
      </w:r>
      <w:r w:rsidR="00931632" w:rsidRPr="006C2455">
        <w:rPr>
          <w:lang w:val="es-AR"/>
        </w:rPr>
        <w:t>c)</w:t>
      </w:r>
      <w:r w:rsidR="00954046" w:rsidRPr="006C2455">
        <w:rPr>
          <w:lang w:val="es-AR"/>
        </w:rPr>
        <w:t xml:space="preserve"> </w:t>
      </w:r>
      <w:r>
        <w:rPr>
          <w:lang w:val="es-AR"/>
        </w:rPr>
        <w:t xml:space="preserve">del orden del día </w:t>
      </w:r>
      <w:r w:rsidR="00954046" w:rsidRPr="006C2455">
        <w:rPr>
          <w:lang w:val="es-AR"/>
        </w:rPr>
        <w:t>provisional</w:t>
      </w:r>
      <w:r w:rsidR="00954046" w:rsidRPr="006C2455">
        <w:rPr>
          <w:rStyle w:val="FootnoteReference"/>
          <w:lang w:val="es-AR"/>
        </w:rPr>
        <w:footnoteReference w:id="2"/>
      </w:r>
    </w:p>
    <w:p w14:paraId="26E7444D" w14:textId="77777777" w:rsidR="00C15867" w:rsidRPr="006C2455" w:rsidRDefault="00C15867" w:rsidP="00CA59FB">
      <w:pPr>
        <w:jc w:val="left"/>
        <w:rPr>
          <w:lang w:val="es-AR"/>
        </w:rPr>
      </w:pPr>
    </w:p>
    <w:p w14:paraId="1139B067" w14:textId="77777777" w:rsidR="00954046" w:rsidRPr="006C2455" w:rsidRDefault="00954046" w:rsidP="00CA59FB">
      <w:pPr>
        <w:jc w:val="left"/>
        <w:rPr>
          <w:lang w:val="es-AR"/>
        </w:rPr>
      </w:pPr>
    </w:p>
    <w:p w14:paraId="108BD766" w14:textId="77777777" w:rsidR="00954046" w:rsidRPr="006C2455" w:rsidRDefault="00954046">
      <w:pPr>
        <w:rPr>
          <w:lang w:val="es-AR"/>
        </w:rPr>
      </w:pPr>
    </w:p>
    <w:p w14:paraId="5FD31D86" w14:textId="23353B23" w:rsidR="00954046" w:rsidRPr="006C2455" w:rsidRDefault="00F15F5B">
      <w:pPr>
        <w:jc w:val="center"/>
        <w:rPr>
          <w:b/>
          <w:lang w:val="es-AR"/>
        </w:rPr>
      </w:pPr>
      <w:r w:rsidRPr="006C2455">
        <w:rPr>
          <w:b/>
          <w:lang w:val="es-AR"/>
        </w:rPr>
        <w:t>PROPUESTA DE PROYECTO: CUBA</w:t>
      </w:r>
    </w:p>
    <w:p w14:paraId="412083BB" w14:textId="77777777" w:rsidR="00954046" w:rsidRPr="006C2455" w:rsidRDefault="00954046">
      <w:pPr>
        <w:rPr>
          <w:lang w:val="es-AR"/>
        </w:rPr>
      </w:pPr>
    </w:p>
    <w:p w14:paraId="176A85E9" w14:textId="77777777" w:rsidR="00954046" w:rsidRPr="006C2455" w:rsidRDefault="00954046">
      <w:pPr>
        <w:rPr>
          <w:lang w:val="es-AR"/>
        </w:rPr>
      </w:pPr>
    </w:p>
    <w:p w14:paraId="6CA0017A" w14:textId="1FD235ED" w:rsidR="00954046" w:rsidRPr="006C2455" w:rsidRDefault="00F621F7">
      <w:pPr>
        <w:ind w:firstLine="720"/>
        <w:rPr>
          <w:lang w:val="es-AR"/>
        </w:rPr>
      </w:pPr>
      <w:r w:rsidRPr="006C2455">
        <w:rPr>
          <w:lang w:val="es-AR"/>
        </w:rPr>
        <w:t>El presente documento contiene las observaciones y la recomendación de la Secretaría sobre la siguiente propuesta de proyecto</w:t>
      </w:r>
      <w:r w:rsidR="00954046" w:rsidRPr="006C2455">
        <w:rPr>
          <w:lang w:val="es-AR"/>
        </w:rPr>
        <w:t xml:space="preserve">: </w:t>
      </w:r>
    </w:p>
    <w:p w14:paraId="51658A3F" w14:textId="77777777" w:rsidR="00954046" w:rsidRPr="006C2455" w:rsidRDefault="00954046">
      <w:pPr>
        <w:rPr>
          <w:lang w:val="es-AR"/>
        </w:rPr>
      </w:pPr>
    </w:p>
    <w:p w14:paraId="3F758680" w14:textId="137DB7E2" w:rsidR="00954046" w:rsidRPr="006C2455" w:rsidRDefault="00F621F7">
      <w:pPr>
        <w:rPr>
          <w:u w:val="single"/>
          <w:lang w:val="es-AR"/>
        </w:rPr>
      </w:pPr>
      <w:r w:rsidRPr="006C2455">
        <w:rPr>
          <w:u w:val="single"/>
          <w:lang w:val="es-AR"/>
        </w:rPr>
        <w:t>Eliminación</w:t>
      </w:r>
    </w:p>
    <w:p w14:paraId="1AB5C0C2" w14:textId="77777777" w:rsidR="00954046" w:rsidRPr="006C2455" w:rsidRDefault="00954046">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6C2455" w14:paraId="7A524F7B" w14:textId="77777777">
        <w:tc>
          <w:tcPr>
            <w:tcW w:w="6941" w:type="dxa"/>
          </w:tcPr>
          <w:p w14:paraId="49B0874D" w14:textId="3405D40E" w:rsidR="00954046" w:rsidRPr="006C2455" w:rsidRDefault="00362549">
            <w:pPr>
              <w:pStyle w:val="ListParagraph"/>
              <w:numPr>
                <w:ilvl w:val="0"/>
                <w:numId w:val="22"/>
              </w:numPr>
              <w:ind w:hanging="830"/>
              <w:jc w:val="left"/>
              <w:rPr>
                <w:lang w:val="es-AR"/>
              </w:rPr>
            </w:pPr>
            <w:r w:rsidRPr="006C2455">
              <w:rPr>
                <w:lang w:val="es-AR"/>
              </w:rPr>
              <w:t>Plan de gestión de eliminación de los HCFC</w:t>
            </w:r>
            <w:r w:rsidR="00954046" w:rsidRPr="006C2455">
              <w:rPr>
                <w:lang w:val="es-AR"/>
              </w:rPr>
              <w:t xml:space="preserve"> (</w:t>
            </w:r>
            <w:r w:rsidRPr="006C2455">
              <w:rPr>
                <w:lang w:val="es-AR"/>
              </w:rPr>
              <w:t>etapa</w:t>
            </w:r>
            <w:r w:rsidR="004B7328" w:rsidRPr="006C2455">
              <w:rPr>
                <w:lang w:val="es-AR"/>
              </w:rPr>
              <w:t xml:space="preserve"> II</w:t>
            </w:r>
            <w:r w:rsidR="00954046" w:rsidRPr="006C2455">
              <w:rPr>
                <w:lang w:val="es-AR"/>
              </w:rPr>
              <w:t xml:space="preserve">, </w:t>
            </w:r>
            <w:r w:rsidRPr="006C2455">
              <w:rPr>
                <w:lang w:val="es-AR"/>
              </w:rPr>
              <w:t>segundo tramo</w:t>
            </w:r>
            <w:r w:rsidR="00954046" w:rsidRPr="006C2455">
              <w:rPr>
                <w:lang w:val="es-AR"/>
              </w:rPr>
              <w:t>)</w:t>
            </w:r>
          </w:p>
        </w:tc>
        <w:tc>
          <w:tcPr>
            <w:tcW w:w="2409" w:type="dxa"/>
          </w:tcPr>
          <w:p w14:paraId="144370FD" w14:textId="58D72A12" w:rsidR="00954046" w:rsidRPr="006C2455" w:rsidRDefault="00362549">
            <w:pPr>
              <w:jc w:val="right"/>
              <w:rPr>
                <w:lang w:val="es-AR"/>
              </w:rPr>
            </w:pPr>
            <w:r w:rsidRPr="006C2455">
              <w:rPr>
                <w:lang w:val="es-AR"/>
              </w:rPr>
              <w:t>PNUD</w:t>
            </w:r>
          </w:p>
        </w:tc>
      </w:tr>
    </w:tbl>
    <w:p w14:paraId="42C01D04" w14:textId="77777777" w:rsidR="00954046" w:rsidRPr="006C2455" w:rsidRDefault="00954046">
      <w:pPr>
        <w:rPr>
          <w:lang w:val="es-AR"/>
        </w:rPr>
      </w:pPr>
    </w:p>
    <w:p w14:paraId="5F25FBB1" w14:textId="77777777" w:rsidR="00954046" w:rsidRPr="006C2455" w:rsidRDefault="00954046">
      <w:pPr>
        <w:rPr>
          <w:lang w:val="es-AR"/>
        </w:rPr>
      </w:pPr>
    </w:p>
    <w:p w14:paraId="4F359BF4" w14:textId="77777777" w:rsidR="00954046" w:rsidRPr="006C2455" w:rsidRDefault="00954046">
      <w:pPr>
        <w:rPr>
          <w:lang w:val="es-AR"/>
        </w:rPr>
      </w:pPr>
    </w:p>
    <w:p w14:paraId="56ACB3A2" w14:textId="77777777" w:rsidR="00954046" w:rsidRPr="006C2455" w:rsidRDefault="00954046">
      <w:pPr>
        <w:rPr>
          <w:lang w:val="es-AR"/>
        </w:rPr>
      </w:pPr>
      <w:r w:rsidRPr="006C2455">
        <w:rPr>
          <w:lang w:val="es-AR"/>
        </w:rPr>
        <w:br w:type="page"/>
      </w:r>
    </w:p>
    <w:p w14:paraId="3A743F72" w14:textId="407535A6" w:rsidR="00954046" w:rsidRPr="006C2455" w:rsidRDefault="00F621F7">
      <w:pPr>
        <w:jc w:val="center"/>
        <w:rPr>
          <w:b/>
          <w:lang w:val="es-AR"/>
        </w:rPr>
      </w:pPr>
      <w:r w:rsidRPr="006C2455">
        <w:rPr>
          <w:b/>
          <w:lang w:val="es-AR"/>
        </w:rPr>
        <w:lastRenderedPageBreak/>
        <w:t xml:space="preserve">HOJA DE EVALUACIÓN DE PROYECTO </w:t>
      </w:r>
      <w:r w:rsidR="00954046" w:rsidRPr="006C2455">
        <w:rPr>
          <w:b/>
          <w:lang w:val="es-AR"/>
        </w:rPr>
        <w:t xml:space="preserve">– </w:t>
      </w:r>
      <w:r w:rsidRPr="006C2455">
        <w:rPr>
          <w:b/>
          <w:lang w:val="es-AR"/>
        </w:rPr>
        <w:t>PROYECTOS PLURIANUALES</w:t>
      </w:r>
    </w:p>
    <w:p w14:paraId="18B2B9FB" w14:textId="77777777" w:rsidR="00954046" w:rsidRPr="006C2455" w:rsidRDefault="00954046">
      <w:pPr>
        <w:jc w:val="center"/>
        <w:rPr>
          <w:b/>
          <w:lang w:val="es-AR"/>
        </w:rPr>
      </w:pPr>
    </w:p>
    <w:p w14:paraId="1B958330" w14:textId="1483982B" w:rsidR="00954046" w:rsidRPr="006C2455" w:rsidRDefault="004B7328">
      <w:pPr>
        <w:jc w:val="center"/>
        <w:rPr>
          <w:b/>
          <w:bCs/>
          <w:lang w:val="es-AR"/>
        </w:rPr>
      </w:pPr>
      <w:r w:rsidRPr="006C2455">
        <w:rPr>
          <w:b/>
          <w:bCs/>
          <w:lang w:val="es-AR"/>
        </w:rPr>
        <w:t>Cuba</w:t>
      </w:r>
    </w:p>
    <w:p w14:paraId="51D69A55" w14:textId="77777777" w:rsidR="00954046" w:rsidRPr="006C2455" w:rsidRDefault="00954046">
      <w:pPr>
        <w:jc w:val="center"/>
        <w:rPr>
          <w:lang w:val="es-AR"/>
        </w:rPr>
      </w:pPr>
    </w:p>
    <w:tbl>
      <w:tblPr>
        <w:tblStyle w:val="TableGrid"/>
        <w:tblW w:w="5388" w:type="pct"/>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81"/>
        <w:gridCol w:w="1618"/>
        <w:gridCol w:w="2410"/>
        <w:gridCol w:w="2267"/>
      </w:tblGrid>
      <w:tr w:rsidR="00954046" w:rsidRPr="006C2455" w14:paraId="1926A0A8" w14:textId="77777777" w:rsidTr="00F15F5B">
        <w:trPr>
          <w:trHeight w:val="240"/>
        </w:trPr>
        <w:tc>
          <w:tcPr>
            <w:tcW w:w="1876" w:type="pct"/>
            <w:tcBorders>
              <w:top w:val="single" w:sz="4" w:space="0" w:color="666699"/>
              <w:left w:val="single" w:sz="4" w:space="0" w:color="666699"/>
              <w:bottom w:val="single" w:sz="4" w:space="0" w:color="666699"/>
              <w:right w:val="single" w:sz="4" w:space="0" w:color="666699"/>
            </w:tcBorders>
            <w:hideMark/>
          </w:tcPr>
          <w:p w14:paraId="30EB9D2D" w14:textId="15CF56D9" w:rsidR="00954046" w:rsidRPr="006C2455" w:rsidRDefault="00954046">
            <w:pPr>
              <w:jc w:val="left"/>
              <w:rPr>
                <w:b/>
                <w:sz w:val="20"/>
                <w:szCs w:val="20"/>
                <w:lang w:val="es-AR"/>
              </w:rPr>
            </w:pPr>
            <w:r w:rsidRPr="006C2455">
              <w:rPr>
                <w:b/>
                <w:sz w:val="20"/>
                <w:szCs w:val="20"/>
                <w:lang w:val="es-AR"/>
              </w:rPr>
              <w:t xml:space="preserve">I) </w:t>
            </w:r>
            <w:r w:rsidR="00F621F7" w:rsidRPr="006C2455">
              <w:rPr>
                <w:b/>
                <w:sz w:val="20"/>
                <w:szCs w:val="20"/>
                <w:lang w:val="es-AR"/>
              </w:rPr>
              <w:t>TÍTULO DEL PROYECTO</w:t>
            </w:r>
          </w:p>
        </w:tc>
        <w:tc>
          <w:tcPr>
            <w:tcW w:w="803" w:type="pct"/>
            <w:tcBorders>
              <w:top w:val="single" w:sz="4" w:space="0" w:color="666699"/>
              <w:left w:val="single" w:sz="4" w:space="0" w:color="666699"/>
              <w:bottom w:val="single" w:sz="4" w:space="0" w:color="666699"/>
              <w:right w:val="single" w:sz="4" w:space="0" w:color="666699"/>
            </w:tcBorders>
            <w:hideMark/>
          </w:tcPr>
          <w:p w14:paraId="59F98935" w14:textId="1D84770A" w:rsidR="00954046" w:rsidRPr="006C2455" w:rsidRDefault="00F621F7">
            <w:pPr>
              <w:jc w:val="center"/>
              <w:rPr>
                <w:b/>
                <w:sz w:val="20"/>
                <w:szCs w:val="20"/>
                <w:lang w:val="es-AR"/>
              </w:rPr>
            </w:pPr>
            <w:r w:rsidRPr="006C2455">
              <w:rPr>
                <w:b/>
                <w:sz w:val="20"/>
                <w:szCs w:val="20"/>
                <w:lang w:val="es-AR"/>
              </w:rPr>
              <w:t>ORGANISMO</w:t>
            </w:r>
          </w:p>
        </w:tc>
        <w:tc>
          <w:tcPr>
            <w:tcW w:w="1196" w:type="pct"/>
            <w:tcBorders>
              <w:top w:val="single" w:sz="4" w:space="0" w:color="666699"/>
              <w:left w:val="single" w:sz="4" w:space="0" w:color="666699"/>
              <w:bottom w:val="single" w:sz="4" w:space="0" w:color="666699"/>
              <w:right w:val="single" w:sz="4" w:space="0" w:color="666699"/>
            </w:tcBorders>
            <w:hideMark/>
          </w:tcPr>
          <w:p w14:paraId="5511A97E" w14:textId="14D1A2B7" w:rsidR="00954046" w:rsidRPr="006C2455" w:rsidRDefault="00F621F7" w:rsidP="00CF5345">
            <w:pPr>
              <w:ind w:left="-108" w:right="-162"/>
              <w:jc w:val="center"/>
              <w:rPr>
                <w:b/>
                <w:sz w:val="20"/>
                <w:szCs w:val="20"/>
                <w:lang w:val="es-AR"/>
              </w:rPr>
            </w:pPr>
            <w:r w:rsidRPr="006C2455">
              <w:rPr>
                <w:b/>
                <w:sz w:val="20"/>
                <w:szCs w:val="20"/>
                <w:lang w:val="es-AR"/>
              </w:rPr>
              <w:t>APROBADO EN REUNIÓN</w:t>
            </w:r>
          </w:p>
        </w:tc>
        <w:tc>
          <w:tcPr>
            <w:tcW w:w="1125" w:type="pct"/>
            <w:tcBorders>
              <w:top w:val="single" w:sz="4" w:space="0" w:color="666699"/>
              <w:left w:val="single" w:sz="4" w:space="0" w:color="666699"/>
              <w:bottom w:val="single" w:sz="4" w:space="0" w:color="666699"/>
              <w:right w:val="single" w:sz="4" w:space="0" w:color="666699"/>
            </w:tcBorders>
            <w:hideMark/>
          </w:tcPr>
          <w:p w14:paraId="21A02E8D" w14:textId="5F8EA64C" w:rsidR="00954046" w:rsidRPr="006C2455" w:rsidRDefault="00F621F7" w:rsidP="00CF5345">
            <w:pPr>
              <w:ind w:left="-188" w:right="-250"/>
              <w:jc w:val="center"/>
              <w:rPr>
                <w:b/>
                <w:sz w:val="20"/>
                <w:szCs w:val="20"/>
                <w:lang w:val="es-AR"/>
              </w:rPr>
            </w:pPr>
            <w:r w:rsidRPr="006C2455">
              <w:rPr>
                <w:b/>
                <w:sz w:val="20"/>
                <w:szCs w:val="20"/>
                <w:lang w:val="es-AR"/>
              </w:rPr>
              <w:t xml:space="preserve">MEDIDA DE </w:t>
            </w:r>
            <w:r w:rsidR="00954046" w:rsidRPr="006C2455">
              <w:rPr>
                <w:b/>
                <w:sz w:val="20"/>
                <w:szCs w:val="20"/>
                <w:lang w:val="es-AR"/>
              </w:rPr>
              <w:t xml:space="preserve">CONTROL </w:t>
            </w:r>
          </w:p>
        </w:tc>
      </w:tr>
      <w:tr w:rsidR="00954046" w:rsidRPr="006C2455" w14:paraId="6627383C" w14:textId="77777777" w:rsidTr="00F15F5B">
        <w:trPr>
          <w:trHeight w:val="240"/>
        </w:trPr>
        <w:tc>
          <w:tcPr>
            <w:tcW w:w="1876" w:type="pct"/>
            <w:tcBorders>
              <w:top w:val="single" w:sz="4" w:space="0" w:color="666699"/>
              <w:left w:val="single" w:sz="4" w:space="0" w:color="666699"/>
              <w:bottom w:val="single" w:sz="4" w:space="0" w:color="666699"/>
              <w:right w:val="single" w:sz="4" w:space="0" w:color="666699"/>
            </w:tcBorders>
            <w:vAlign w:val="center"/>
            <w:hideMark/>
          </w:tcPr>
          <w:p w14:paraId="79EE00CE" w14:textId="03624399" w:rsidR="00954046" w:rsidRPr="006C2455" w:rsidRDefault="006C2455" w:rsidP="00CF5345">
            <w:pPr>
              <w:ind w:right="-105"/>
              <w:jc w:val="center"/>
              <w:rPr>
                <w:sz w:val="20"/>
                <w:szCs w:val="20"/>
                <w:lang w:val="es-AR"/>
              </w:rPr>
            </w:pPr>
            <w:r w:rsidRPr="006C2455">
              <w:rPr>
                <w:sz w:val="20"/>
                <w:szCs w:val="20"/>
                <w:lang w:val="es-AR"/>
              </w:rPr>
              <w:t>Plan de eliminación de los HCFC</w:t>
            </w:r>
            <w:r w:rsidR="00954046" w:rsidRPr="006C2455">
              <w:rPr>
                <w:sz w:val="20"/>
                <w:szCs w:val="20"/>
                <w:lang w:val="es-AR"/>
              </w:rPr>
              <w:t xml:space="preserve"> (</w:t>
            </w:r>
            <w:r w:rsidR="00362549" w:rsidRPr="006C2455">
              <w:rPr>
                <w:sz w:val="20"/>
                <w:szCs w:val="20"/>
                <w:lang w:val="es-AR"/>
              </w:rPr>
              <w:t>etapa</w:t>
            </w:r>
            <w:r w:rsidR="004B7328" w:rsidRPr="006C2455">
              <w:rPr>
                <w:sz w:val="20"/>
                <w:szCs w:val="20"/>
                <w:lang w:val="es-AR"/>
              </w:rPr>
              <w:t xml:space="preserve"> II</w:t>
            </w:r>
            <w:r w:rsidR="00954046" w:rsidRPr="006C2455">
              <w:rPr>
                <w:sz w:val="20"/>
                <w:szCs w:val="20"/>
                <w:lang w:val="es-AR"/>
              </w:rPr>
              <w:t>)</w:t>
            </w:r>
          </w:p>
        </w:tc>
        <w:tc>
          <w:tcPr>
            <w:tcW w:w="803" w:type="pct"/>
            <w:tcBorders>
              <w:top w:val="single" w:sz="4" w:space="0" w:color="666699"/>
              <w:left w:val="single" w:sz="4" w:space="0" w:color="666699"/>
              <w:bottom w:val="single" w:sz="4" w:space="0" w:color="666699"/>
              <w:right w:val="single" w:sz="4" w:space="0" w:color="666699"/>
            </w:tcBorders>
            <w:vAlign w:val="center"/>
          </w:tcPr>
          <w:p w14:paraId="3AA1CC62" w14:textId="31C2B6A8" w:rsidR="00954046" w:rsidRPr="006C2455" w:rsidRDefault="00362549">
            <w:pPr>
              <w:jc w:val="center"/>
              <w:rPr>
                <w:sz w:val="20"/>
                <w:szCs w:val="20"/>
                <w:lang w:val="es-AR"/>
              </w:rPr>
            </w:pPr>
            <w:r w:rsidRPr="006C2455">
              <w:rPr>
                <w:color w:val="000000" w:themeColor="text1"/>
                <w:sz w:val="20"/>
                <w:szCs w:val="20"/>
                <w:lang w:val="es-AR"/>
              </w:rPr>
              <w:t>PNUD</w:t>
            </w:r>
          </w:p>
        </w:tc>
        <w:tc>
          <w:tcPr>
            <w:tcW w:w="1196" w:type="pct"/>
            <w:tcBorders>
              <w:top w:val="single" w:sz="4" w:space="0" w:color="666699"/>
              <w:left w:val="single" w:sz="4" w:space="0" w:color="666699"/>
              <w:bottom w:val="single" w:sz="4" w:space="0" w:color="666699"/>
              <w:right w:val="single" w:sz="4" w:space="0" w:color="666699"/>
            </w:tcBorders>
            <w:vAlign w:val="center"/>
          </w:tcPr>
          <w:p w14:paraId="6C2A94A7" w14:textId="6847D1CD" w:rsidR="00954046" w:rsidRPr="006C2455" w:rsidRDefault="0029143E">
            <w:pPr>
              <w:jc w:val="center"/>
              <w:rPr>
                <w:sz w:val="20"/>
                <w:szCs w:val="20"/>
                <w:lang w:val="es-AR"/>
              </w:rPr>
            </w:pPr>
            <w:r w:rsidRPr="006C2455">
              <w:rPr>
                <w:sz w:val="20"/>
                <w:szCs w:val="20"/>
                <w:lang w:val="es-AR"/>
              </w:rPr>
              <w:t>86</w:t>
            </w:r>
            <w:r w:rsidR="004C6E29">
              <w:rPr>
                <w:sz w:val="20"/>
                <w:szCs w:val="20"/>
                <w:vertAlign w:val="superscript"/>
                <w:lang w:val="es-AR"/>
              </w:rPr>
              <w:t>a</w:t>
            </w:r>
          </w:p>
        </w:tc>
        <w:tc>
          <w:tcPr>
            <w:tcW w:w="1125" w:type="pct"/>
            <w:tcBorders>
              <w:top w:val="single" w:sz="4" w:space="0" w:color="666699"/>
              <w:left w:val="single" w:sz="4" w:space="0" w:color="666699"/>
              <w:bottom w:val="single" w:sz="4" w:space="0" w:color="666699"/>
              <w:right w:val="single" w:sz="4" w:space="0" w:color="666699"/>
            </w:tcBorders>
            <w:vAlign w:val="center"/>
          </w:tcPr>
          <w:p w14:paraId="3895CEB1" w14:textId="76920C53" w:rsidR="00954046" w:rsidRPr="006C2455" w:rsidRDefault="006C2455">
            <w:pPr>
              <w:jc w:val="center"/>
              <w:rPr>
                <w:sz w:val="20"/>
                <w:szCs w:val="20"/>
                <w:lang w:val="es-AR"/>
              </w:rPr>
            </w:pPr>
            <w:r w:rsidRPr="006C2455">
              <w:rPr>
                <w:sz w:val="20"/>
                <w:szCs w:val="20"/>
                <w:lang w:val="es-AR"/>
              </w:rPr>
              <w:t xml:space="preserve">Eliminación del </w:t>
            </w:r>
            <w:r w:rsidR="0029143E" w:rsidRPr="006C2455">
              <w:rPr>
                <w:sz w:val="20"/>
                <w:szCs w:val="20"/>
                <w:lang w:val="es-AR"/>
              </w:rPr>
              <w:t>100</w:t>
            </w:r>
            <w:r w:rsidR="00954046" w:rsidRPr="006C2455">
              <w:rPr>
                <w:sz w:val="20"/>
                <w:szCs w:val="20"/>
                <w:lang w:val="es-AR"/>
              </w:rPr>
              <w:t xml:space="preserve">% </w:t>
            </w:r>
            <w:r w:rsidRPr="006C2455">
              <w:rPr>
                <w:sz w:val="20"/>
                <w:szCs w:val="20"/>
                <w:lang w:val="es-AR"/>
              </w:rPr>
              <w:t xml:space="preserve">para </w:t>
            </w:r>
            <w:r w:rsidR="00954046" w:rsidRPr="006C2455">
              <w:rPr>
                <w:sz w:val="20"/>
                <w:szCs w:val="20"/>
                <w:lang w:val="es-AR"/>
              </w:rPr>
              <w:t>20</w:t>
            </w:r>
            <w:r w:rsidR="0029143E" w:rsidRPr="006C2455">
              <w:rPr>
                <w:sz w:val="20"/>
                <w:szCs w:val="20"/>
                <w:lang w:val="es-AR"/>
              </w:rPr>
              <w:t>30</w:t>
            </w:r>
          </w:p>
        </w:tc>
      </w:tr>
    </w:tbl>
    <w:p w14:paraId="09A55122" w14:textId="77777777" w:rsidR="00954046" w:rsidRPr="006C2455" w:rsidRDefault="00954046">
      <w:pPr>
        <w:jc w:val="center"/>
        <w:rPr>
          <w:sz w:val="20"/>
          <w:szCs w:val="20"/>
          <w:lang w:val="es-AR"/>
        </w:rPr>
      </w:pPr>
    </w:p>
    <w:tbl>
      <w:tblPr>
        <w:tblStyle w:val="TableGrid"/>
        <w:tblW w:w="5388" w:type="pct"/>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99"/>
        <w:gridCol w:w="2432"/>
        <w:gridCol w:w="2245"/>
      </w:tblGrid>
      <w:tr w:rsidR="00954046" w:rsidRPr="006C2455" w14:paraId="1712D5B7" w14:textId="77777777" w:rsidTr="00F15F5B">
        <w:trPr>
          <w:trHeight w:val="43"/>
        </w:trPr>
        <w:tc>
          <w:tcPr>
            <w:tcW w:w="2679" w:type="pct"/>
            <w:tcBorders>
              <w:top w:val="single" w:sz="4" w:space="0" w:color="666699"/>
              <w:left w:val="single" w:sz="4" w:space="0" w:color="666699"/>
              <w:bottom w:val="single" w:sz="4" w:space="0" w:color="666699"/>
              <w:right w:val="single" w:sz="4" w:space="0" w:color="666699"/>
            </w:tcBorders>
            <w:hideMark/>
          </w:tcPr>
          <w:p w14:paraId="26263814" w14:textId="73ED8A76" w:rsidR="00954046" w:rsidRPr="006C2455" w:rsidRDefault="00954046" w:rsidP="00CF5345">
            <w:pPr>
              <w:ind w:right="-108"/>
              <w:jc w:val="left"/>
              <w:rPr>
                <w:b/>
                <w:sz w:val="20"/>
                <w:szCs w:val="20"/>
                <w:lang w:val="es-AR"/>
              </w:rPr>
            </w:pPr>
            <w:r w:rsidRPr="006C2455">
              <w:rPr>
                <w:b/>
                <w:sz w:val="20"/>
                <w:szCs w:val="20"/>
                <w:lang w:val="es-AR"/>
              </w:rPr>
              <w:t xml:space="preserve">II) </w:t>
            </w:r>
            <w:r w:rsidR="00F621F7" w:rsidRPr="006C2455">
              <w:rPr>
                <w:b/>
                <w:sz w:val="20"/>
                <w:szCs w:val="20"/>
                <w:lang w:val="es-AR"/>
              </w:rPr>
              <w:t>DATOS MÁS RECIENTES</w:t>
            </w:r>
            <w:r w:rsidR="00A26EAD">
              <w:rPr>
                <w:b/>
                <w:sz w:val="20"/>
                <w:szCs w:val="20"/>
                <w:lang w:val="es-AR"/>
              </w:rPr>
              <w:t>,</w:t>
            </w:r>
            <w:r w:rsidR="00F621F7" w:rsidRPr="006C2455">
              <w:rPr>
                <w:b/>
                <w:sz w:val="20"/>
                <w:szCs w:val="20"/>
                <w:lang w:val="es-AR"/>
              </w:rPr>
              <w:t xml:space="preserve"> CONFORME AL ARTÍCULO </w:t>
            </w:r>
            <w:r w:rsidRPr="006C2455">
              <w:rPr>
                <w:b/>
                <w:sz w:val="20"/>
                <w:szCs w:val="20"/>
                <w:lang w:val="es-AR"/>
              </w:rPr>
              <w:t>-7 (Anex</w:t>
            </w:r>
            <w:r w:rsidR="00F621F7" w:rsidRPr="006C2455">
              <w:rPr>
                <w:b/>
                <w:sz w:val="20"/>
                <w:szCs w:val="20"/>
                <w:lang w:val="es-AR"/>
              </w:rPr>
              <w:t>o</w:t>
            </w:r>
            <w:r w:rsidRPr="006C2455">
              <w:rPr>
                <w:b/>
                <w:sz w:val="20"/>
                <w:szCs w:val="20"/>
                <w:lang w:val="es-AR"/>
              </w:rPr>
              <w:t xml:space="preserve"> C Grup</w:t>
            </w:r>
            <w:r w:rsidR="00F621F7" w:rsidRPr="006C2455">
              <w:rPr>
                <w:b/>
                <w:sz w:val="20"/>
                <w:szCs w:val="20"/>
                <w:lang w:val="es-AR"/>
              </w:rPr>
              <w:t>o</w:t>
            </w:r>
            <w:r w:rsidRPr="006C2455">
              <w:rPr>
                <w:b/>
                <w:sz w:val="20"/>
                <w:szCs w:val="20"/>
                <w:lang w:val="es-AR"/>
              </w:rPr>
              <w:t xml:space="preserve"> l)</w:t>
            </w:r>
          </w:p>
        </w:tc>
        <w:tc>
          <w:tcPr>
            <w:tcW w:w="1207" w:type="pct"/>
            <w:tcBorders>
              <w:top w:val="single" w:sz="4" w:space="0" w:color="666699"/>
              <w:left w:val="single" w:sz="4" w:space="0" w:color="666699"/>
              <w:bottom w:val="single" w:sz="4" w:space="0" w:color="666699"/>
              <w:right w:val="single" w:sz="4" w:space="0" w:color="666699"/>
            </w:tcBorders>
            <w:shd w:val="clear" w:color="auto" w:fill="FFFFFF" w:themeFill="background1"/>
            <w:hideMark/>
          </w:tcPr>
          <w:p w14:paraId="23422FFC" w14:textId="1DFFFAC2" w:rsidR="00954046" w:rsidRPr="006C2455" w:rsidRDefault="006C2455">
            <w:pPr>
              <w:jc w:val="center"/>
              <w:rPr>
                <w:sz w:val="20"/>
                <w:szCs w:val="20"/>
                <w:lang w:val="es-AR"/>
              </w:rPr>
            </w:pPr>
            <w:r w:rsidRPr="006C2455">
              <w:rPr>
                <w:sz w:val="20"/>
                <w:szCs w:val="20"/>
                <w:lang w:val="es-AR"/>
              </w:rPr>
              <w:t>Año</w:t>
            </w:r>
            <w:r w:rsidR="00EA4718" w:rsidRPr="006C2455">
              <w:rPr>
                <w:sz w:val="20"/>
                <w:szCs w:val="20"/>
                <w:lang w:val="es-AR"/>
              </w:rPr>
              <w:t>: 2021</w:t>
            </w:r>
          </w:p>
        </w:tc>
        <w:tc>
          <w:tcPr>
            <w:tcW w:w="1114" w:type="pct"/>
            <w:tcBorders>
              <w:top w:val="single" w:sz="4" w:space="0" w:color="666699"/>
              <w:left w:val="single" w:sz="4" w:space="0" w:color="666699"/>
              <w:bottom w:val="single" w:sz="4" w:space="0" w:color="666699"/>
              <w:right w:val="single" w:sz="4" w:space="0" w:color="666699"/>
            </w:tcBorders>
            <w:shd w:val="clear" w:color="auto" w:fill="FFFFFF" w:themeFill="background1"/>
            <w:hideMark/>
          </w:tcPr>
          <w:p w14:paraId="3D378C6C" w14:textId="1FC8B95B" w:rsidR="00954046" w:rsidRPr="006C2455" w:rsidRDefault="006C2455">
            <w:pPr>
              <w:jc w:val="right"/>
              <w:rPr>
                <w:sz w:val="20"/>
                <w:szCs w:val="20"/>
                <w:lang w:val="es-AR"/>
              </w:rPr>
            </w:pPr>
            <w:r w:rsidRPr="006C2455">
              <w:rPr>
                <w:sz w:val="20"/>
                <w:szCs w:val="20"/>
                <w:lang w:val="es-AR"/>
              </w:rPr>
              <w:t>0,8</w:t>
            </w:r>
            <w:r w:rsidR="00EA4718" w:rsidRPr="006C2455">
              <w:rPr>
                <w:sz w:val="20"/>
                <w:szCs w:val="20"/>
                <w:lang w:val="es-AR"/>
              </w:rPr>
              <w:t>1</w:t>
            </w:r>
            <w:r w:rsidR="00965AD9" w:rsidRPr="006C2455">
              <w:rPr>
                <w:sz w:val="20"/>
                <w:szCs w:val="20"/>
                <w:lang w:val="es-AR"/>
              </w:rPr>
              <w:t xml:space="preserve"> </w:t>
            </w:r>
            <w:r w:rsidRPr="006C2455">
              <w:rPr>
                <w:sz w:val="20"/>
                <w:szCs w:val="20"/>
                <w:lang w:val="es-AR"/>
              </w:rPr>
              <w:t>ton. PAO</w:t>
            </w:r>
          </w:p>
        </w:tc>
      </w:tr>
    </w:tbl>
    <w:p w14:paraId="489D9616" w14:textId="77777777" w:rsidR="00954046" w:rsidRPr="006C2455" w:rsidRDefault="00954046">
      <w:pPr>
        <w:jc w:val="center"/>
        <w:rPr>
          <w:sz w:val="20"/>
          <w:szCs w:val="20"/>
          <w:lang w:val="es-AR"/>
        </w:rPr>
      </w:pPr>
    </w:p>
    <w:tbl>
      <w:tblPr>
        <w:tblStyle w:val="TableGrid"/>
        <w:tblW w:w="5388" w:type="pct"/>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85" w:type="dxa"/>
        </w:tblCellMar>
        <w:tblLook w:val="04A0" w:firstRow="1" w:lastRow="0" w:firstColumn="1" w:lastColumn="0" w:noHBand="0" w:noVBand="1"/>
      </w:tblPr>
      <w:tblGrid>
        <w:gridCol w:w="1080"/>
        <w:gridCol w:w="1169"/>
        <w:gridCol w:w="901"/>
        <w:gridCol w:w="977"/>
        <w:gridCol w:w="1183"/>
        <w:gridCol w:w="1078"/>
        <w:gridCol w:w="991"/>
        <w:gridCol w:w="901"/>
        <w:gridCol w:w="524"/>
        <w:gridCol w:w="1272"/>
      </w:tblGrid>
      <w:tr w:rsidR="00954046" w:rsidRPr="006C2455" w14:paraId="35FF8191" w14:textId="77777777" w:rsidTr="00F15F5B">
        <w:trPr>
          <w:trHeight w:val="249"/>
        </w:trPr>
        <w:tc>
          <w:tcPr>
            <w:tcW w:w="4109" w:type="pct"/>
            <w:gridSpan w:val="8"/>
            <w:tcBorders>
              <w:top w:val="single" w:sz="4" w:space="0" w:color="666699"/>
              <w:left w:val="single" w:sz="4" w:space="0" w:color="666699"/>
              <w:bottom w:val="single" w:sz="4" w:space="0" w:color="666699"/>
              <w:right w:val="single" w:sz="4" w:space="0" w:color="666699"/>
            </w:tcBorders>
            <w:hideMark/>
          </w:tcPr>
          <w:p w14:paraId="6093A434" w14:textId="57C971AC" w:rsidR="00954046" w:rsidRPr="006C2455" w:rsidRDefault="00954046">
            <w:pPr>
              <w:jc w:val="left"/>
              <w:rPr>
                <w:b/>
                <w:sz w:val="20"/>
                <w:szCs w:val="20"/>
                <w:lang w:val="es-AR"/>
              </w:rPr>
            </w:pPr>
            <w:r w:rsidRPr="006C2455">
              <w:rPr>
                <w:b/>
                <w:sz w:val="20"/>
                <w:szCs w:val="20"/>
                <w:lang w:val="es-AR"/>
              </w:rPr>
              <w:t xml:space="preserve">III) </w:t>
            </w:r>
            <w:r w:rsidR="00F621F7" w:rsidRPr="006C2455">
              <w:rPr>
                <w:b/>
                <w:sz w:val="20"/>
                <w:szCs w:val="20"/>
                <w:lang w:val="es-AR"/>
              </w:rPr>
              <w:t>ÚLTIMOS DATOS SECTORIALES DEL PROGRAMA DE PAÍS</w:t>
            </w:r>
            <w:r w:rsidRPr="006C2455">
              <w:rPr>
                <w:b/>
                <w:sz w:val="20"/>
                <w:szCs w:val="20"/>
                <w:lang w:val="es-AR"/>
              </w:rPr>
              <w:t xml:space="preserve"> (</w:t>
            </w:r>
            <w:r w:rsidR="006C2455" w:rsidRPr="006C2455">
              <w:rPr>
                <w:b/>
                <w:sz w:val="20"/>
                <w:szCs w:val="20"/>
                <w:lang w:val="es-AR"/>
              </w:rPr>
              <w:t>ton. PAO</w:t>
            </w:r>
            <w:r w:rsidRPr="006C2455">
              <w:rPr>
                <w:b/>
                <w:sz w:val="20"/>
                <w:szCs w:val="20"/>
                <w:lang w:val="es-AR"/>
              </w:rPr>
              <w:t>)</w:t>
            </w:r>
          </w:p>
        </w:tc>
        <w:tc>
          <w:tcPr>
            <w:tcW w:w="891" w:type="pct"/>
            <w:gridSpan w:val="2"/>
            <w:tcBorders>
              <w:top w:val="single" w:sz="4" w:space="0" w:color="666699"/>
              <w:left w:val="single" w:sz="4" w:space="0" w:color="666699"/>
              <w:bottom w:val="single" w:sz="4" w:space="0" w:color="666699"/>
              <w:right w:val="single" w:sz="4" w:space="0" w:color="666699"/>
            </w:tcBorders>
            <w:shd w:val="clear" w:color="auto" w:fill="auto"/>
            <w:hideMark/>
          </w:tcPr>
          <w:p w14:paraId="1B0F5368" w14:textId="734E3C5B" w:rsidR="00954046" w:rsidRPr="006C2455" w:rsidRDefault="006C2455">
            <w:pPr>
              <w:jc w:val="right"/>
              <w:rPr>
                <w:b/>
                <w:sz w:val="20"/>
                <w:szCs w:val="20"/>
                <w:lang w:val="es-AR"/>
              </w:rPr>
            </w:pPr>
            <w:r w:rsidRPr="006C2455">
              <w:rPr>
                <w:b/>
                <w:sz w:val="20"/>
                <w:szCs w:val="20"/>
                <w:lang w:val="es-AR"/>
              </w:rPr>
              <w:t>Año</w:t>
            </w:r>
            <w:r w:rsidR="00954046" w:rsidRPr="006C2455">
              <w:rPr>
                <w:b/>
                <w:sz w:val="20"/>
                <w:szCs w:val="20"/>
                <w:lang w:val="es-AR"/>
              </w:rPr>
              <w:t>: 202</w:t>
            </w:r>
            <w:r w:rsidR="00BA4177" w:rsidRPr="006C2455">
              <w:rPr>
                <w:b/>
                <w:sz w:val="20"/>
                <w:szCs w:val="20"/>
                <w:lang w:val="es-AR"/>
              </w:rPr>
              <w:t>2</w:t>
            </w:r>
          </w:p>
        </w:tc>
      </w:tr>
      <w:tr w:rsidR="00F15F5B" w:rsidRPr="006C2455" w14:paraId="1CC2B65E" w14:textId="77777777" w:rsidTr="00F15F5B">
        <w:trPr>
          <w:trHeight w:val="249"/>
        </w:trPr>
        <w:tc>
          <w:tcPr>
            <w:tcW w:w="536" w:type="pct"/>
            <w:tcBorders>
              <w:top w:val="single" w:sz="4" w:space="0" w:color="666699"/>
              <w:left w:val="single" w:sz="4" w:space="0" w:color="666699"/>
              <w:bottom w:val="single" w:sz="4" w:space="0" w:color="666699"/>
              <w:right w:val="single" w:sz="4" w:space="0" w:color="666699"/>
            </w:tcBorders>
            <w:vAlign w:val="center"/>
            <w:hideMark/>
          </w:tcPr>
          <w:p w14:paraId="261A67C7" w14:textId="1D04D1FC" w:rsidR="00954046" w:rsidRPr="006C2455" w:rsidRDefault="006C2455" w:rsidP="00CF5345">
            <w:pPr>
              <w:jc w:val="center"/>
              <w:rPr>
                <w:sz w:val="20"/>
                <w:szCs w:val="20"/>
                <w:lang w:val="es-AR"/>
              </w:rPr>
            </w:pPr>
            <w:r w:rsidRPr="006C2455">
              <w:rPr>
                <w:sz w:val="20"/>
                <w:szCs w:val="20"/>
                <w:lang w:val="es-AR"/>
              </w:rPr>
              <w:t xml:space="preserve">Sustancias químicas </w:t>
            </w:r>
          </w:p>
        </w:tc>
        <w:tc>
          <w:tcPr>
            <w:tcW w:w="580" w:type="pct"/>
            <w:tcBorders>
              <w:top w:val="single" w:sz="4" w:space="0" w:color="666699"/>
              <w:left w:val="single" w:sz="4" w:space="0" w:color="666699"/>
              <w:bottom w:val="single" w:sz="4" w:space="0" w:color="666699"/>
              <w:right w:val="single" w:sz="4" w:space="0" w:color="666699"/>
            </w:tcBorders>
            <w:vAlign w:val="center"/>
            <w:hideMark/>
          </w:tcPr>
          <w:p w14:paraId="5E0BF770" w14:textId="451892B1" w:rsidR="00954046" w:rsidRPr="006C2455" w:rsidRDefault="00954046" w:rsidP="00CF5345">
            <w:pPr>
              <w:jc w:val="center"/>
              <w:rPr>
                <w:sz w:val="20"/>
                <w:szCs w:val="20"/>
                <w:lang w:val="es-AR"/>
              </w:rPr>
            </w:pPr>
            <w:r w:rsidRPr="006C2455">
              <w:rPr>
                <w:sz w:val="20"/>
                <w:szCs w:val="20"/>
                <w:lang w:val="es-AR"/>
              </w:rPr>
              <w:t>Aerosol</w:t>
            </w:r>
            <w:r w:rsidR="006C2455" w:rsidRPr="006C2455">
              <w:rPr>
                <w:sz w:val="20"/>
                <w:szCs w:val="20"/>
                <w:lang w:val="es-AR"/>
              </w:rPr>
              <w:t>es</w:t>
            </w:r>
          </w:p>
        </w:tc>
        <w:tc>
          <w:tcPr>
            <w:tcW w:w="447" w:type="pct"/>
            <w:tcBorders>
              <w:top w:val="single" w:sz="4" w:space="0" w:color="666699"/>
              <w:left w:val="single" w:sz="4" w:space="0" w:color="666699"/>
              <w:bottom w:val="single" w:sz="4" w:space="0" w:color="666699"/>
              <w:right w:val="single" w:sz="4" w:space="0" w:color="666699"/>
            </w:tcBorders>
            <w:vAlign w:val="center"/>
            <w:hideMark/>
          </w:tcPr>
          <w:p w14:paraId="0C205BBB" w14:textId="1F0BC5BD" w:rsidR="00954046" w:rsidRPr="006C2455" w:rsidRDefault="006C2455" w:rsidP="00CF5345">
            <w:pPr>
              <w:jc w:val="center"/>
              <w:rPr>
                <w:sz w:val="20"/>
                <w:szCs w:val="20"/>
                <w:lang w:val="es-AR"/>
              </w:rPr>
            </w:pPr>
            <w:r w:rsidRPr="006C2455">
              <w:rPr>
                <w:sz w:val="20"/>
                <w:szCs w:val="20"/>
                <w:lang w:val="es-AR"/>
              </w:rPr>
              <w:t>Espumas</w:t>
            </w:r>
          </w:p>
        </w:tc>
        <w:tc>
          <w:tcPr>
            <w:tcW w:w="485" w:type="pct"/>
            <w:tcBorders>
              <w:top w:val="single" w:sz="4" w:space="0" w:color="666699"/>
              <w:left w:val="single" w:sz="4" w:space="0" w:color="666699"/>
              <w:bottom w:val="single" w:sz="4" w:space="0" w:color="666699"/>
              <w:right w:val="single" w:sz="4" w:space="0" w:color="666699"/>
            </w:tcBorders>
            <w:vAlign w:val="center"/>
            <w:hideMark/>
          </w:tcPr>
          <w:p w14:paraId="506BD8D1" w14:textId="3ECDE56A" w:rsidR="00954046" w:rsidRPr="006C2455" w:rsidRDefault="006C2455" w:rsidP="00CF5345">
            <w:pPr>
              <w:jc w:val="center"/>
              <w:rPr>
                <w:sz w:val="20"/>
                <w:szCs w:val="20"/>
                <w:lang w:val="es-AR"/>
              </w:rPr>
            </w:pPr>
            <w:r w:rsidRPr="006C2455">
              <w:rPr>
                <w:sz w:val="20"/>
                <w:szCs w:val="20"/>
                <w:lang w:val="es-AR"/>
              </w:rPr>
              <w:t>Extinción de incendios</w:t>
            </w:r>
          </w:p>
        </w:tc>
        <w:tc>
          <w:tcPr>
            <w:tcW w:w="1122" w:type="pct"/>
            <w:gridSpan w:val="2"/>
            <w:tcBorders>
              <w:top w:val="single" w:sz="4" w:space="0" w:color="666699"/>
              <w:left w:val="single" w:sz="4" w:space="0" w:color="666699"/>
              <w:bottom w:val="single" w:sz="4" w:space="0" w:color="666699"/>
              <w:right w:val="single" w:sz="4" w:space="0" w:color="666699"/>
            </w:tcBorders>
            <w:vAlign w:val="center"/>
            <w:hideMark/>
          </w:tcPr>
          <w:p w14:paraId="5469B97E" w14:textId="74858A12" w:rsidR="00954046" w:rsidRPr="006C2455" w:rsidRDefault="00954046" w:rsidP="00CF5345">
            <w:pPr>
              <w:jc w:val="center"/>
              <w:rPr>
                <w:sz w:val="20"/>
                <w:szCs w:val="20"/>
                <w:lang w:val="es-AR"/>
              </w:rPr>
            </w:pPr>
            <w:r w:rsidRPr="006C2455">
              <w:rPr>
                <w:sz w:val="20"/>
                <w:szCs w:val="20"/>
                <w:lang w:val="es-AR"/>
              </w:rPr>
              <w:t>Refrigera</w:t>
            </w:r>
            <w:r w:rsidR="006C2455" w:rsidRPr="006C2455">
              <w:rPr>
                <w:sz w:val="20"/>
                <w:szCs w:val="20"/>
                <w:lang w:val="es-AR"/>
              </w:rPr>
              <w:t>ción</w:t>
            </w:r>
          </w:p>
        </w:tc>
        <w:tc>
          <w:tcPr>
            <w:tcW w:w="492" w:type="pct"/>
            <w:tcBorders>
              <w:top w:val="single" w:sz="4" w:space="0" w:color="666699"/>
              <w:left w:val="single" w:sz="4" w:space="0" w:color="666699"/>
              <w:bottom w:val="single" w:sz="4" w:space="0" w:color="666699"/>
              <w:right w:val="single" w:sz="4" w:space="0" w:color="666699"/>
            </w:tcBorders>
            <w:vAlign w:val="center"/>
            <w:hideMark/>
          </w:tcPr>
          <w:p w14:paraId="76FE025E" w14:textId="4A69985C" w:rsidR="00954046" w:rsidRPr="006C2455" w:rsidRDefault="00954046" w:rsidP="00CF5345">
            <w:pPr>
              <w:jc w:val="center"/>
              <w:rPr>
                <w:sz w:val="20"/>
                <w:szCs w:val="20"/>
                <w:lang w:val="es-AR"/>
              </w:rPr>
            </w:pPr>
            <w:r w:rsidRPr="006C2455">
              <w:rPr>
                <w:sz w:val="20"/>
                <w:szCs w:val="20"/>
                <w:lang w:val="es-AR"/>
              </w:rPr>
              <w:t>Solvent</w:t>
            </w:r>
            <w:r w:rsidR="006C2455" w:rsidRPr="006C2455">
              <w:rPr>
                <w:sz w:val="20"/>
                <w:szCs w:val="20"/>
                <w:lang w:val="es-AR"/>
              </w:rPr>
              <w:t>es</w:t>
            </w:r>
          </w:p>
        </w:tc>
        <w:tc>
          <w:tcPr>
            <w:tcW w:w="447" w:type="pct"/>
            <w:tcBorders>
              <w:top w:val="single" w:sz="4" w:space="0" w:color="666699"/>
              <w:left w:val="single" w:sz="4" w:space="0" w:color="666699"/>
              <w:bottom w:val="single" w:sz="4" w:space="0" w:color="666699"/>
              <w:right w:val="single" w:sz="4" w:space="0" w:color="666699"/>
            </w:tcBorders>
            <w:vAlign w:val="center"/>
            <w:hideMark/>
          </w:tcPr>
          <w:p w14:paraId="09ADCA0F" w14:textId="019C9986" w:rsidR="00954046" w:rsidRPr="006C2455" w:rsidRDefault="006C2455" w:rsidP="00CF5345">
            <w:pPr>
              <w:jc w:val="center"/>
              <w:rPr>
                <w:sz w:val="20"/>
                <w:szCs w:val="20"/>
                <w:lang w:val="es-AR"/>
              </w:rPr>
            </w:pPr>
            <w:r w:rsidRPr="006C2455">
              <w:rPr>
                <w:sz w:val="20"/>
                <w:szCs w:val="20"/>
                <w:lang w:val="es-AR"/>
              </w:rPr>
              <w:t>Agentes de procesos</w:t>
            </w:r>
          </w:p>
        </w:tc>
        <w:tc>
          <w:tcPr>
            <w:tcW w:w="260" w:type="pct"/>
            <w:tcBorders>
              <w:top w:val="single" w:sz="4" w:space="0" w:color="666699"/>
              <w:left w:val="single" w:sz="4" w:space="0" w:color="666699"/>
              <w:bottom w:val="single" w:sz="4" w:space="0" w:color="666699"/>
              <w:right w:val="single" w:sz="4" w:space="0" w:color="666699"/>
            </w:tcBorders>
            <w:vAlign w:val="center"/>
            <w:hideMark/>
          </w:tcPr>
          <w:p w14:paraId="6B2D694E" w14:textId="6CDDA303" w:rsidR="00954046" w:rsidRPr="006C2455" w:rsidRDefault="006C2455" w:rsidP="00CF5345">
            <w:pPr>
              <w:jc w:val="center"/>
              <w:rPr>
                <w:sz w:val="20"/>
                <w:szCs w:val="20"/>
                <w:lang w:val="es-AR"/>
              </w:rPr>
            </w:pPr>
            <w:r w:rsidRPr="006C2455">
              <w:rPr>
                <w:sz w:val="20"/>
                <w:szCs w:val="20"/>
                <w:lang w:val="es-AR"/>
              </w:rPr>
              <w:t>Uso en laboratorio</w:t>
            </w:r>
          </w:p>
        </w:tc>
        <w:tc>
          <w:tcPr>
            <w:tcW w:w="631" w:type="pct"/>
            <w:tcBorders>
              <w:top w:val="single" w:sz="4" w:space="0" w:color="666699"/>
              <w:left w:val="single" w:sz="4" w:space="0" w:color="666699"/>
              <w:bottom w:val="single" w:sz="4" w:space="0" w:color="666699"/>
              <w:right w:val="single" w:sz="4" w:space="0" w:color="666699"/>
            </w:tcBorders>
            <w:vAlign w:val="center"/>
            <w:hideMark/>
          </w:tcPr>
          <w:p w14:paraId="482DB698" w14:textId="48AA5651" w:rsidR="00954046" w:rsidRPr="006C2455" w:rsidRDefault="00954046" w:rsidP="00CF5345">
            <w:pPr>
              <w:jc w:val="center"/>
              <w:rPr>
                <w:sz w:val="20"/>
                <w:szCs w:val="20"/>
                <w:lang w:val="es-AR"/>
              </w:rPr>
            </w:pPr>
            <w:proofErr w:type="gramStart"/>
            <w:r w:rsidRPr="006C2455">
              <w:rPr>
                <w:sz w:val="20"/>
                <w:szCs w:val="20"/>
                <w:lang w:val="es-AR"/>
              </w:rPr>
              <w:t>Total</w:t>
            </w:r>
            <w:proofErr w:type="gramEnd"/>
            <w:r w:rsidRPr="006C2455">
              <w:rPr>
                <w:sz w:val="20"/>
                <w:szCs w:val="20"/>
                <w:lang w:val="es-AR"/>
              </w:rPr>
              <w:t xml:space="preserve"> </w:t>
            </w:r>
            <w:r w:rsidR="006C2455" w:rsidRPr="006C2455">
              <w:rPr>
                <w:sz w:val="20"/>
                <w:szCs w:val="20"/>
                <w:lang w:val="es-AR"/>
              </w:rPr>
              <w:t>del consum</w:t>
            </w:r>
            <w:r w:rsidR="004C6E29">
              <w:rPr>
                <w:sz w:val="20"/>
                <w:szCs w:val="20"/>
                <w:lang w:val="es-AR"/>
              </w:rPr>
              <w:t>o</w:t>
            </w:r>
            <w:r w:rsidR="006C2455" w:rsidRPr="006C2455">
              <w:rPr>
                <w:sz w:val="20"/>
                <w:szCs w:val="20"/>
                <w:lang w:val="es-AR"/>
              </w:rPr>
              <w:t xml:space="preserve"> sectorial</w:t>
            </w:r>
          </w:p>
        </w:tc>
      </w:tr>
      <w:tr w:rsidR="00790388" w:rsidRPr="006C2455" w14:paraId="4D17F2A2" w14:textId="77777777" w:rsidTr="00F15F5B">
        <w:trPr>
          <w:trHeight w:val="249"/>
        </w:trPr>
        <w:tc>
          <w:tcPr>
            <w:tcW w:w="2048" w:type="pct"/>
            <w:gridSpan w:val="4"/>
            <w:tcBorders>
              <w:top w:val="single" w:sz="4" w:space="0" w:color="666699"/>
              <w:left w:val="single" w:sz="4" w:space="0" w:color="666699"/>
              <w:bottom w:val="single" w:sz="4" w:space="0" w:color="666699"/>
              <w:right w:val="single" w:sz="4" w:space="0" w:color="666699"/>
            </w:tcBorders>
            <w:hideMark/>
          </w:tcPr>
          <w:p w14:paraId="74DB031F" w14:textId="43089D4E" w:rsidR="00954046" w:rsidRPr="006C2455" w:rsidRDefault="00954046">
            <w:pPr>
              <w:jc w:val="center"/>
              <w:rPr>
                <w:sz w:val="20"/>
                <w:szCs w:val="20"/>
                <w:lang w:val="es-AR"/>
              </w:rPr>
            </w:pPr>
          </w:p>
        </w:tc>
        <w:tc>
          <w:tcPr>
            <w:tcW w:w="587" w:type="pct"/>
            <w:tcBorders>
              <w:top w:val="single" w:sz="4" w:space="0" w:color="666699"/>
              <w:left w:val="single" w:sz="4" w:space="0" w:color="666699"/>
              <w:bottom w:val="single" w:sz="4" w:space="0" w:color="666699"/>
              <w:right w:val="single" w:sz="4" w:space="0" w:color="666699"/>
            </w:tcBorders>
            <w:hideMark/>
          </w:tcPr>
          <w:p w14:paraId="1113A756" w14:textId="2BBB1CE5" w:rsidR="00954046" w:rsidRPr="006C2455" w:rsidRDefault="006C2455">
            <w:pPr>
              <w:jc w:val="center"/>
              <w:rPr>
                <w:sz w:val="20"/>
                <w:szCs w:val="20"/>
                <w:lang w:val="es-AR"/>
              </w:rPr>
            </w:pPr>
            <w:r w:rsidRPr="006C2455">
              <w:rPr>
                <w:sz w:val="20"/>
                <w:szCs w:val="20"/>
                <w:lang w:val="es-AR"/>
              </w:rPr>
              <w:t>Fabricación</w:t>
            </w:r>
          </w:p>
        </w:tc>
        <w:tc>
          <w:tcPr>
            <w:tcW w:w="535" w:type="pct"/>
            <w:tcBorders>
              <w:top w:val="single" w:sz="4" w:space="0" w:color="666699"/>
              <w:left w:val="single" w:sz="4" w:space="0" w:color="666699"/>
              <w:bottom w:val="single" w:sz="4" w:space="0" w:color="666699"/>
              <w:right w:val="single" w:sz="4" w:space="0" w:color="666699"/>
            </w:tcBorders>
            <w:hideMark/>
          </w:tcPr>
          <w:p w14:paraId="3CE4E681" w14:textId="77777777" w:rsidR="00F15F5B" w:rsidRDefault="00954046">
            <w:pPr>
              <w:jc w:val="center"/>
              <w:rPr>
                <w:sz w:val="20"/>
                <w:szCs w:val="20"/>
                <w:lang w:val="es-AR"/>
              </w:rPr>
            </w:pPr>
            <w:r w:rsidRPr="006C2455">
              <w:rPr>
                <w:sz w:val="20"/>
                <w:szCs w:val="20"/>
                <w:lang w:val="es-AR"/>
              </w:rPr>
              <w:t>Servici</w:t>
            </w:r>
            <w:r w:rsidR="006C2455" w:rsidRPr="006C2455">
              <w:rPr>
                <w:sz w:val="20"/>
                <w:szCs w:val="20"/>
                <w:lang w:val="es-AR"/>
              </w:rPr>
              <w:t xml:space="preserve">o y </w:t>
            </w:r>
            <w:proofErr w:type="spellStart"/>
            <w:r w:rsidR="006C2455" w:rsidRPr="006C2455">
              <w:rPr>
                <w:sz w:val="20"/>
                <w:szCs w:val="20"/>
                <w:lang w:val="es-AR"/>
              </w:rPr>
              <w:t>manteni</w:t>
            </w:r>
            <w:proofErr w:type="spellEnd"/>
            <w:r w:rsidR="00F15F5B">
              <w:rPr>
                <w:sz w:val="20"/>
                <w:szCs w:val="20"/>
                <w:lang w:val="es-AR"/>
              </w:rPr>
              <w:t>-</w:t>
            </w:r>
          </w:p>
          <w:p w14:paraId="3A075773" w14:textId="4EE1862A" w:rsidR="00954046" w:rsidRPr="006C2455" w:rsidRDefault="006C2455">
            <w:pPr>
              <w:jc w:val="center"/>
              <w:rPr>
                <w:sz w:val="20"/>
                <w:szCs w:val="20"/>
                <w:lang w:val="es-AR"/>
              </w:rPr>
            </w:pPr>
            <w:r w:rsidRPr="006C2455">
              <w:rPr>
                <w:sz w:val="20"/>
                <w:szCs w:val="20"/>
                <w:lang w:val="es-AR"/>
              </w:rPr>
              <w:t>miento</w:t>
            </w:r>
          </w:p>
        </w:tc>
        <w:tc>
          <w:tcPr>
            <w:tcW w:w="1830" w:type="pct"/>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6C2455" w:rsidRDefault="00954046">
            <w:pPr>
              <w:jc w:val="center"/>
              <w:rPr>
                <w:sz w:val="20"/>
                <w:szCs w:val="20"/>
                <w:lang w:val="es-AR"/>
              </w:rPr>
            </w:pPr>
          </w:p>
        </w:tc>
      </w:tr>
      <w:tr w:rsidR="00F15F5B" w:rsidRPr="006C2455" w14:paraId="6D716EE9" w14:textId="77777777" w:rsidTr="00F15F5B">
        <w:trPr>
          <w:trHeight w:val="124"/>
        </w:trPr>
        <w:tc>
          <w:tcPr>
            <w:tcW w:w="536" w:type="pct"/>
            <w:tcBorders>
              <w:top w:val="single" w:sz="4" w:space="0" w:color="666699"/>
              <w:left w:val="single" w:sz="4" w:space="0" w:color="666699"/>
              <w:bottom w:val="single" w:sz="4" w:space="0" w:color="666699"/>
              <w:right w:val="single" w:sz="4" w:space="0" w:color="666699"/>
            </w:tcBorders>
            <w:hideMark/>
          </w:tcPr>
          <w:p w14:paraId="2AC41EFF" w14:textId="77777777" w:rsidR="00954046" w:rsidRPr="006C2455" w:rsidRDefault="00954046" w:rsidP="008238AE">
            <w:pPr>
              <w:jc w:val="left"/>
              <w:rPr>
                <w:sz w:val="20"/>
                <w:szCs w:val="20"/>
                <w:lang w:val="es-AR"/>
              </w:rPr>
            </w:pPr>
            <w:r w:rsidRPr="006C2455">
              <w:rPr>
                <w:sz w:val="20"/>
                <w:szCs w:val="20"/>
                <w:lang w:val="es-AR"/>
              </w:rPr>
              <w:t>HCFC-22</w:t>
            </w:r>
          </w:p>
        </w:tc>
        <w:tc>
          <w:tcPr>
            <w:tcW w:w="580" w:type="pct"/>
            <w:tcBorders>
              <w:top w:val="single" w:sz="4" w:space="0" w:color="666699"/>
              <w:left w:val="single" w:sz="4" w:space="0" w:color="666699"/>
              <w:bottom w:val="single" w:sz="4" w:space="0" w:color="666699"/>
              <w:right w:val="single" w:sz="4" w:space="0" w:color="666699"/>
            </w:tcBorders>
          </w:tcPr>
          <w:p w14:paraId="40E5F6ED" w14:textId="77777777" w:rsidR="00954046" w:rsidRPr="006C2455" w:rsidRDefault="00954046">
            <w:pPr>
              <w:jc w:val="right"/>
              <w:rPr>
                <w:sz w:val="20"/>
                <w:szCs w:val="20"/>
                <w:lang w:val="es-AR"/>
              </w:rPr>
            </w:pPr>
          </w:p>
        </w:tc>
        <w:tc>
          <w:tcPr>
            <w:tcW w:w="447" w:type="pct"/>
            <w:tcBorders>
              <w:top w:val="single" w:sz="4" w:space="0" w:color="666699"/>
              <w:left w:val="single" w:sz="4" w:space="0" w:color="666699"/>
              <w:bottom w:val="single" w:sz="4" w:space="0" w:color="666699"/>
              <w:right w:val="single" w:sz="4" w:space="0" w:color="666699"/>
            </w:tcBorders>
          </w:tcPr>
          <w:p w14:paraId="513EB737" w14:textId="77777777" w:rsidR="00954046" w:rsidRPr="006C2455" w:rsidRDefault="00954046">
            <w:pPr>
              <w:jc w:val="right"/>
              <w:rPr>
                <w:sz w:val="20"/>
                <w:szCs w:val="20"/>
                <w:lang w:val="es-AR"/>
              </w:rPr>
            </w:pPr>
          </w:p>
        </w:tc>
        <w:tc>
          <w:tcPr>
            <w:tcW w:w="485" w:type="pct"/>
            <w:tcBorders>
              <w:top w:val="single" w:sz="4" w:space="0" w:color="666699"/>
              <w:left w:val="single" w:sz="4" w:space="0" w:color="666699"/>
              <w:bottom w:val="single" w:sz="4" w:space="0" w:color="666699"/>
              <w:right w:val="single" w:sz="4" w:space="0" w:color="666699"/>
            </w:tcBorders>
          </w:tcPr>
          <w:p w14:paraId="6E07A001" w14:textId="77777777" w:rsidR="00954046" w:rsidRPr="006C2455" w:rsidRDefault="00954046">
            <w:pPr>
              <w:jc w:val="right"/>
              <w:rPr>
                <w:sz w:val="20"/>
                <w:szCs w:val="20"/>
                <w:lang w:val="es-AR"/>
              </w:rPr>
            </w:pPr>
          </w:p>
        </w:tc>
        <w:tc>
          <w:tcPr>
            <w:tcW w:w="587" w:type="pct"/>
            <w:tcBorders>
              <w:top w:val="single" w:sz="4" w:space="0" w:color="666699"/>
              <w:left w:val="single" w:sz="4" w:space="0" w:color="666699"/>
              <w:bottom w:val="single" w:sz="4" w:space="0" w:color="666699"/>
              <w:right w:val="single" w:sz="4" w:space="0" w:color="666699"/>
            </w:tcBorders>
          </w:tcPr>
          <w:p w14:paraId="35923D33" w14:textId="77777777" w:rsidR="00954046" w:rsidRPr="006C2455" w:rsidRDefault="00954046">
            <w:pPr>
              <w:jc w:val="right"/>
              <w:rPr>
                <w:sz w:val="20"/>
                <w:szCs w:val="20"/>
                <w:lang w:val="es-AR"/>
              </w:rPr>
            </w:pPr>
          </w:p>
        </w:tc>
        <w:tc>
          <w:tcPr>
            <w:tcW w:w="535" w:type="pct"/>
            <w:tcBorders>
              <w:top w:val="single" w:sz="4" w:space="0" w:color="666699"/>
              <w:left w:val="single" w:sz="4" w:space="0" w:color="666699"/>
              <w:bottom w:val="single" w:sz="4" w:space="0" w:color="666699"/>
              <w:right w:val="single" w:sz="4" w:space="0" w:color="666699"/>
            </w:tcBorders>
            <w:shd w:val="clear" w:color="auto" w:fill="auto"/>
          </w:tcPr>
          <w:p w14:paraId="4642AAAA" w14:textId="5798018A" w:rsidR="00954046" w:rsidRPr="006C2455" w:rsidRDefault="006C2455">
            <w:pPr>
              <w:jc w:val="right"/>
              <w:rPr>
                <w:sz w:val="20"/>
                <w:szCs w:val="20"/>
                <w:lang w:val="es-AR"/>
              </w:rPr>
            </w:pPr>
            <w:r w:rsidRPr="006C2455">
              <w:rPr>
                <w:sz w:val="20"/>
                <w:szCs w:val="20"/>
                <w:lang w:val="es-AR"/>
              </w:rPr>
              <w:t>1,3</w:t>
            </w:r>
            <w:r w:rsidR="00965AD9" w:rsidRPr="006C2455">
              <w:rPr>
                <w:sz w:val="20"/>
                <w:szCs w:val="20"/>
                <w:lang w:val="es-AR"/>
              </w:rPr>
              <w:t>9</w:t>
            </w:r>
          </w:p>
        </w:tc>
        <w:tc>
          <w:tcPr>
            <w:tcW w:w="492" w:type="pct"/>
            <w:tcBorders>
              <w:top w:val="single" w:sz="4" w:space="0" w:color="666699"/>
              <w:left w:val="single" w:sz="4" w:space="0" w:color="666699"/>
              <w:bottom w:val="single" w:sz="4" w:space="0" w:color="666699"/>
              <w:right w:val="single" w:sz="4" w:space="0" w:color="666699"/>
            </w:tcBorders>
          </w:tcPr>
          <w:p w14:paraId="069A0D22" w14:textId="77777777" w:rsidR="00954046" w:rsidRPr="006C2455" w:rsidRDefault="00954046">
            <w:pPr>
              <w:jc w:val="right"/>
              <w:rPr>
                <w:sz w:val="20"/>
                <w:szCs w:val="20"/>
                <w:lang w:val="es-AR"/>
              </w:rPr>
            </w:pPr>
          </w:p>
        </w:tc>
        <w:tc>
          <w:tcPr>
            <w:tcW w:w="447" w:type="pct"/>
            <w:tcBorders>
              <w:top w:val="single" w:sz="4" w:space="0" w:color="666699"/>
              <w:left w:val="single" w:sz="4" w:space="0" w:color="666699"/>
              <w:bottom w:val="single" w:sz="4" w:space="0" w:color="666699"/>
              <w:right w:val="single" w:sz="4" w:space="0" w:color="666699"/>
            </w:tcBorders>
          </w:tcPr>
          <w:p w14:paraId="5EF68EDE" w14:textId="77777777" w:rsidR="00954046" w:rsidRPr="006C2455" w:rsidRDefault="00954046">
            <w:pPr>
              <w:jc w:val="right"/>
              <w:rPr>
                <w:sz w:val="20"/>
                <w:szCs w:val="20"/>
                <w:lang w:val="es-AR"/>
              </w:rPr>
            </w:pPr>
          </w:p>
        </w:tc>
        <w:tc>
          <w:tcPr>
            <w:tcW w:w="260" w:type="pct"/>
            <w:tcBorders>
              <w:top w:val="single" w:sz="4" w:space="0" w:color="666699"/>
              <w:left w:val="single" w:sz="4" w:space="0" w:color="666699"/>
              <w:bottom w:val="single" w:sz="4" w:space="0" w:color="666699"/>
              <w:right w:val="single" w:sz="4" w:space="0" w:color="666699"/>
            </w:tcBorders>
          </w:tcPr>
          <w:p w14:paraId="33D3B95C" w14:textId="77777777" w:rsidR="00954046" w:rsidRPr="006C2455" w:rsidRDefault="00954046">
            <w:pPr>
              <w:jc w:val="right"/>
              <w:rPr>
                <w:sz w:val="20"/>
                <w:szCs w:val="20"/>
                <w:lang w:val="es-AR"/>
              </w:rPr>
            </w:pPr>
          </w:p>
        </w:tc>
        <w:tc>
          <w:tcPr>
            <w:tcW w:w="631" w:type="pct"/>
            <w:tcBorders>
              <w:top w:val="single" w:sz="4" w:space="0" w:color="666699"/>
              <w:left w:val="single" w:sz="4" w:space="0" w:color="666699"/>
              <w:bottom w:val="single" w:sz="4" w:space="0" w:color="666699"/>
              <w:right w:val="single" w:sz="4" w:space="0" w:color="666699"/>
            </w:tcBorders>
            <w:shd w:val="clear" w:color="auto" w:fill="auto"/>
          </w:tcPr>
          <w:p w14:paraId="5C7AC8AD" w14:textId="5FAC7030" w:rsidR="00954046" w:rsidRPr="006C2455" w:rsidRDefault="006C2455">
            <w:pPr>
              <w:jc w:val="right"/>
              <w:rPr>
                <w:sz w:val="20"/>
                <w:szCs w:val="20"/>
                <w:lang w:val="es-AR"/>
              </w:rPr>
            </w:pPr>
            <w:r w:rsidRPr="006C2455">
              <w:rPr>
                <w:color w:val="000000" w:themeColor="text1"/>
                <w:sz w:val="20"/>
                <w:szCs w:val="20"/>
                <w:lang w:val="es-AR"/>
              </w:rPr>
              <w:t>1,3</w:t>
            </w:r>
            <w:r w:rsidR="00965AD9" w:rsidRPr="006C2455">
              <w:rPr>
                <w:color w:val="000000" w:themeColor="text1"/>
                <w:sz w:val="20"/>
                <w:szCs w:val="20"/>
                <w:lang w:val="es-AR"/>
              </w:rPr>
              <w:t>9</w:t>
            </w:r>
          </w:p>
        </w:tc>
      </w:tr>
    </w:tbl>
    <w:p w14:paraId="48EF4C6A" w14:textId="77777777" w:rsidR="00954046" w:rsidRPr="006C2455" w:rsidRDefault="00954046">
      <w:pPr>
        <w:jc w:val="center"/>
        <w:rPr>
          <w:sz w:val="20"/>
          <w:szCs w:val="20"/>
          <w:lang w:val="es-AR"/>
        </w:rPr>
      </w:pPr>
    </w:p>
    <w:tbl>
      <w:tblPr>
        <w:tblStyle w:val="TableGrid"/>
        <w:tblW w:w="5388" w:type="pct"/>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8"/>
        <w:gridCol w:w="1709"/>
        <w:gridCol w:w="4111"/>
        <w:gridCol w:w="1278"/>
      </w:tblGrid>
      <w:tr w:rsidR="00954046" w:rsidRPr="00F15F5B" w14:paraId="59071BCF" w14:textId="77777777" w:rsidTr="00F15F5B">
        <w:trPr>
          <w:trHeight w:val="276"/>
        </w:trPr>
        <w:tc>
          <w:tcPr>
            <w:tcW w:w="5000" w:type="pct"/>
            <w:gridSpan w:val="4"/>
            <w:tcBorders>
              <w:top w:val="single" w:sz="4" w:space="0" w:color="666699"/>
              <w:left w:val="single" w:sz="4" w:space="0" w:color="666699"/>
              <w:bottom w:val="single" w:sz="4" w:space="0" w:color="666699"/>
              <w:right w:val="single" w:sz="4" w:space="0" w:color="666699"/>
            </w:tcBorders>
            <w:hideMark/>
          </w:tcPr>
          <w:p w14:paraId="1F53483D" w14:textId="4090BC2D" w:rsidR="00954046" w:rsidRPr="006C2455" w:rsidRDefault="00954046">
            <w:pPr>
              <w:jc w:val="left"/>
              <w:rPr>
                <w:b/>
                <w:sz w:val="20"/>
                <w:szCs w:val="20"/>
                <w:lang w:val="es-AR"/>
              </w:rPr>
            </w:pPr>
            <w:r w:rsidRPr="006C2455">
              <w:rPr>
                <w:b/>
                <w:sz w:val="20"/>
                <w:szCs w:val="20"/>
                <w:lang w:val="es-AR"/>
              </w:rPr>
              <w:t xml:space="preserve">IV) </w:t>
            </w:r>
            <w:r w:rsidR="00F621F7" w:rsidRPr="006C2455">
              <w:rPr>
                <w:b/>
                <w:sz w:val="20"/>
                <w:szCs w:val="20"/>
                <w:lang w:val="es-AR"/>
              </w:rPr>
              <w:t>DATOS SOBRE EL CONSUMO</w:t>
            </w:r>
            <w:r w:rsidRPr="006C2455">
              <w:rPr>
                <w:b/>
                <w:sz w:val="20"/>
                <w:szCs w:val="20"/>
                <w:lang w:val="es-AR"/>
              </w:rPr>
              <w:t xml:space="preserve"> (</w:t>
            </w:r>
            <w:r w:rsidR="006C2455" w:rsidRPr="006C2455">
              <w:rPr>
                <w:b/>
                <w:sz w:val="20"/>
                <w:szCs w:val="20"/>
                <w:lang w:val="es-AR"/>
              </w:rPr>
              <w:t>ton. PAO</w:t>
            </w:r>
            <w:r w:rsidRPr="006C2455">
              <w:rPr>
                <w:b/>
                <w:sz w:val="20"/>
                <w:szCs w:val="20"/>
                <w:lang w:val="es-AR"/>
              </w:rPr>
              <w:t>)</w:t>
            </w:r>
          </w:p>
        </w:tc>
      </w:tr>
      <w:tr w:rsidR="00954046" w:rsidRPr="006C2455" w14:paraId="684663F1" w14:textId="77777777" w:rsidTr="00F15F5B">
        <w:trPr>
          <w:trHeight w:val="276"/>
        </w:trPr>
        <w:tc>
          <w:tcPr>
            <w:tcW w:w="1478" w:type="pct"/>
            <w:tcBorders>
              <w:top w:val="single" w:sz="4" w:space="0" w:color="666699"/>
              <w:left w:val="single" w:sz="4" w:space="0" w:color="666699"/>
              <w:bottom w:val="single" w:sz="4" w:space="0" w:color="666699"/>
              <w:right w:val="single" w:sz="4" w:space="0" w:color="666699"/>
            </w:tcBorders>
            <w:hideMark/>
          </w:tcPr>
          <w:p w14:paraId="00C2B144" w14:textId="5290668E" w:rsidR="00954046" w:rsidRPr="006C2455" w:rsidRDefault="006C2455" w:rsidP="00B15983">
            <w:pPr>
              <w:jc w:val="center"/>
              <w:rPr>
                <w:sz w:val="20"/>
                <w:szCs w:val="20"/>
                <w:lang w:val="es-AR"/>
              </w:rPr>
            </w:pPr>
            <w:r w:rsidRPr="006C2455">
              <w:rPr>
                <w:sz w:val="20"/>
                <w:szCs w:val="20"/>
                <w:lang w:val="es-AR"/>
              </w:rPr>
              <w:t xml:space="preserve">Base: </w:t>
            </w:r>
            <w:r w:rsidR="00954046" w:rsidRPr="006C2455">
              <w:rPr>
                <w:sz w:val="20"/>
                <w:szCs w:val="20"/>
                <w:lang w:val="es-AR"/>
              </w:rPr>
              <w:t>2009-2010:</w:t>
            </w:r>
          </w:p>
        </w:tc>
        <w:tc>
          <w:tcPr>
            <w:tcW w:w="848" w:type="pct"/>
            <w:tcBorders>
              <w:top w:val="single" w:sz="4" w:space="0" w:color="666699"/>
              <w:left w:val="single" w:sz="4" w:space="0" w:color="666699"/>
              <w:bottom w:val="single" w:sz="4" w:space="0" w:color="666699"/>
              <w:right w:val="single" w:sz="4" w:space="0" w:color="666699"/>
            </w:tcBorders>
            <w:hideMark/>
          </w:tcPr>
          <w:p w14:paraId="481721BE" w14:textId="5D02C84B" w:rsidR="00954046" w:rsidRPr="006C2455" w:rsidRDefault="0075055A">
            <w:pPr>
              <w:jc w:val="right"/>
              <w:rPr>
                <w:sz w:val="20"/>
                <w:szCs w:val="20"/>
                <w:lang w:val="es-AR"/>
              </w:rPr>
            </w:pPr>
            <w:r w:rsidRPr="006C2455">
              <w:rPr>
                <w:sz w:val="20"/>
                <w:szCs w:val="20"/>
                <w:lang w:val="es-AR"/>
              </w:rPr>
              <w:t>1</w:t>
            </w:r>
            <w:r w:rsidR="006C2455" w:rsidRPr="006C2455">
              <w:rPr>
                <w:sz w:val="20"/>
                <w:szCs w:val="20"/>
                <w:lang w:val="es-AR"/>
              </w:rPr>
              <w:t>6,8</w:t>
            </w:r>
            <w:r w:rsidRPr="006C2455">
              <w:rPr>
                <w:sz w:val="20"/>
                <w:szCs w:val="20"/>
                <w:lang w:val="es-AR"/>
              </w:rPr>
              <w:t>8</w:t>
            </w:r>
          </w:p>
        </w:tc>
        <w:tc>
          <w:tcPr>
            <w:tcW w:w="2040" w:type="pct"/>
            <w:tcBorders>
              <w:top w:val="single" w:sz="4" w:space="0" w:color="666699"/>
              <w:left w:val="single" w:sz="4" w:space="0" w:color="666699"/>
              <w:bottom w:val="single" w:sz="4" w:space="0" w:color="666699"/>
              <w:right w:val="single" w:sz="4" w:space="0" w:color="666699"/>
            </w:tcBorders>
            <w:hideMark/>
          </w:tcPr>
          <w:p w14:paraId="3A765E07" w14:textId="09189D3F" w:rsidR="00954046" w:rsidRPr="006C2455" w:rsidRDefault="006C2455" w:rsidP="00CF5345">
            <w:pPr>
              <w:ind w:left="-109" w:right="-106"/>
              <w:jc w:val="center"/>
              <w:rPr>
                <w:sz w:val="20"/>
                <w:szCs w:val="20"/>
                <w:lang w:val="es-AR"/>
              </w:rPr>
            </w:pPr>
            <w:r w:rsidRPr="006C2455">
              <w:rPr>
                <w:sz w:val="20"/>
                <w:szCs w:val="20"/>
                <w:lang w:val="es-AR"/>
              </w:rPr>
              <w:t>Punto de partida para reducciones acumulativas sostenidas</w:t>
            </w:r>
            <w:r w:rsidR="00954046" w:rsidRPr="006C2455">
              <w:rPr>
                <w:sz w:val="20"/>
                <w:szCs w:val="20"/>
                <w:lang w:val="es-AR"/>
              </w:rPr>
              <w:t>:</w:t>
            </w:r>
          </w:p>
        </w:tc>
        <w:tc>
          <w:tcPr>
            <w:tcW w:w="634" w:type="pct"/>
            <w:tcBorders>
              <w:top w:val="single" w:sz="4" w:space="0" w:color="666699"/>
              <w:left w:val="single" w:sz="4" w:space="0" w:color="666699"/>
              <w:bottom w:val="single" w:sz="4" w:space="0" w:color="666699"/>
              <w:right w:val="single" w:sz="4" w:space="0" w:color="666699"/>
            </w:tcBorders>
            <w:hideMark/>
          </w:tcPr>
          <w:p w14:paraId="6A01F5FA" w14:textId="78AD5584" w:rsidR="00954046" w:rsidRPr="006C2455" w:rsidRDefault="0075055A">
            <w:pPr>
              <w:jc w:val="right"/>
              <w:rPr>
                <w:sz w:val="20"/>
                <w:szCs w:val="20"/>
                <w:lang w:val="es-AR"/>
              </w:rPr>
            </w:pPr>
            <w:r w:rsidRPr="006C2455">
              <w:rPr>
                <w:color w:val="000000" w:themeColor="text1"/>
                <w:sz w:val="20"/>
                <w:szCs w:val="20"/>
                <w:lang w:val="es-AR"/>
              </w:rPr>
              <w:t>3</w:t>
            </w:r>
            <w:r w:rsidR="006C2455" w:rsidRPr="006C2455">
              <w:rPr>
                <w:color w:val="000000" w:themeColor="text1"/>
                <w:sz w:val="20"/>
                <w:szCs w:val="20"/>
                <w:lang w:val="es-AR"/>
              </w:rPr>
              <w:t>0,2</w:t>
            </w:r>
            <w:r w:rsidRPr="006C2455">
              <w:rPr>
                <w:color w:val="000000" w:themeColor="text1"/>
                <w:sz w:val="20"/>
                <w:szCs w:val="20"/>
                <w:lang w:val="es-AR"/>
              </w:rPr>
              <w:t>3</w:t>
            </w:r>
          </w:p>
        </w:tc>
      </w:tr>
      <w:tr w:rsidR="00954046" w:rsidRPr="006C2455" w14:paraId="74885CE2" w14:textId="77777777" w:rsidTr="00F15F5B">
        <w:trPr>
          <w:trHeight w:val="276"/>
        </w:trPr>
        <w:tc>
          <w:tcPr>
            <w:tcW w:w="5000" w:type="pct"/>
            <w:gridSpan w:val="4"/>
            <w:tcBorders>
              <w:top w:val="single" w:sz="4" w:space="0" w:color="666699"/>
              <w:left w:val="single" w:sz="4" w:space="0" w:color="666699"/>
              <w:bottom w:val="single" w:sz="4" w:space="0" w:color="666699"/>
              <w:right w:val="single" w:sz="4" w:space="0" w:color="666699"/>
            </w:tcBorders>
            <w:hideMark/>
          </w:tcPr>
          <w:p w14:paraId="6F74F282" w14:textId="1244B388" w:rsidR="00954046" w:rsidRPr="006C2455" w:rsidRDefault="00F621F7" w:rsidP="00B15983">
            <w:pPr>
              <w:ind w:left="316"/>
              <w:rPr>
                <w:b/>
                <w:sz w:val="20"/>
                <w:szCs w:val="20"/>
                <w:lang w:val="es-AR"/>
              </w:rPr>
            </w:pPr>
            <w:r w:rsidRPr="006C2455">
              <w:rPr>
                <w:b/>
                <w:sz w:val="20"/>
                <w:szCs w:val="20"/>
                <w:lang w:val="es-AR"/>
              </w:rPr>
              <w:t>CONSUMO ADMISIBLE PARA FINANCIACIÓN</w:t>
            </w:r>
          </w:p>
        </w:tc>
      </w:tr>
      <w:tr w:rsidR="00954046" w:rsidRPr="006C2455" w14:paraId="15460015" w14:textId="77777777" w:rsidTr="00F15F5B">
        <w:trPr>
          <w:trHeight w:val="276"/>
        </w:trPr>
        <w:tc>
          <w:tcPr>
            <w:tcW w:w="1478" w:type="pct"/>
            <w:tcBorders>
              <w:top w:val="single" w:sz="4" w:space="0" w:color="666699"/>
              <w:left w:val="single" w:sz="4" w:space="0" w:color="666699"/>
              <w:bottom w:val="single" w:sz="4" w:space="0" w:color="666699"/>
              <w:right w:val="single" w:sz="4" w:space="0" w:color="666699"/>
            </w:tcBorders>
            <w:hideMark/>
          </w:tcPr>
          <w:p w14:paraId="2E604D74" w14:textId="1020696C" w:rsidR="00954046" w:rsidRPr="006C2455" w:rsidRDefault="006C2455" w:rsidP="00B15983">
            <w:pPr>
              <w:jc w:val="center"/>
              <w:rPr>
                <w:sz w:val="20"/>
                <w:szCs w:val="20"/>
                <w:lang w:val="es-AR"/>
              </w:rPr>
            </w:pPr>
            <w:r w:rsidRPr="006C2455">
              <w:rPr>
                <w:sz w:val="20"/>
                <w:szCs w:val="20"/>
                <w:lang w:val="es-AR"/>
              </w:rPr>
              <w:t>Ya aprobado</w:t>
            </w:r>
            <w:r w:rsidR="00954046" w:rsidRPr="006C2455">
              <w:rPr>
                <w:sz w:val="20"/>
                <w:szCs w:val="20"/>
                <w:lang w:val="es-AR"/>
              </w:rPr>
              <w:t>:</w:t>
            </w:r>
          </w:p>
        </w:tc>
        <w:tc>
          <w:tcPr>
            <w:tcW w:w="848" w:type="pct"/>
            <w:tcBorders>
              <w:top w:val="single" w:sz="4" w:space="0" w:color="666699"/>
              <w:left w:val="single" w:sz="4" w:space="0" w:color="666699"/>
              <w:bottom w:val="single" w:sz="4" w:space="0" w:color="666699"/>
              <w:right w:val="single" w:sz="4" w:space="0" w:color="666699"/>
            </w:tcBorders>
            <w:hideMark/>
          </w:tcPr>
          <w:p w14:paraId="3F881EA7" w14:textId="7F5863B3" w:rsidR="00954046" w:rsidRPr="006C2455" w:rsidRDefault="004B3D1E">
            <w:pPr>
              <w:jc w:val="right"/>
              <w:rPr>
                <w:sz w:val="20"/>
                <w:szCs w:val="20"/>
                <w:lang w:val="es-AR"/>
              </w:rPr>
            </w:pPr>
            <w:r w:rsidRPr="006C2455">
              <w:rPr>
                <w:color w:val="000000" w:themeColor="text1"/>
                <w:sz w:val="20"/>
                <w:szCs w:val="20"/>
                <w:lang w:val="es-AR"/>
              </w:rPr>
              <w:t>3</w:t>
            </w:r>
            <w:r w:rsidR="006C2455" w:rsidRPr="006C2455">
              <w:rPr>
                <w:color w:val="000000" w:themeColor="text1"/>
                <w:sz w:val="20"/>
                <w:szCs w:val="20"/>
                <w:lang w:val="es-AR"/>
              </w:rPr>
              <w:t>0,2</w:t>
            </w:r>
            <w:r w:rsidRPr="006C2455">
              <w:rPr>
                <w:color w:val="000000" w:themeColor="text1"/>
                <w:sz w:val="20"/>
                <w:szCs w:val="20"/>
                <w:lang w:val="es-AR"/>
              </w:rPr>
              <w:t>3</w:t>
            </w:r>
          </w:p>
        </w:tc>
        <w:tc>
          <w:tcPr>
            <w:tcW w:w="2040" w:type="pct"/>
            <w:tcBorders>
              <w:top w:val="single" w:sz="4" w:space="0" w:color="666699"/>
              <w:left w:val="single" w:sz="4" w:space="0" w:color="666699"/>
              <w:bottom w:val="single" w:sz="4" w:space="0" w:color="666699"/>
              <w:right w:val="single" w:sz="4" w:space="0" w:color="666699"/>
            </w:tcBorders>
            <w:hideMark/>
          </w:tcPr>
          <w:p w14:paraId="640CB965" w14:textId="5235751A" w:rsidR="00954046" w:rsidRPr="006C2455" w:rsidRDefault="00954046">
            <w:pPr>
              <w:jc w:val="center"/>
              <w:rPr>
                <w:i/>
                <w:sz w:val="20"/>
                <w:szCs w:val="20"/>
                <w:lang w:val="es-AR"/>
              </w:rPr>
            </w:pPr>
            <w:r w:rsidRPr="006C2455">
              <w:rPr>
                <w:sz w:val="20"/>
                <w:szCs w:val="20"/>
                <w:lang w:val="es-AR"/>
              </w:rPr>
              <w:t>Rema</w:t>
            </w:r>
            <w:r w:rsidR="006C2455" w:rsidRPr="006C2455">
              <w:rPr>
                <w:sz w:val="20"/>
                <w:szCs w:val="20"/>
                <w:lang w:val="es-AR"/>
              </w:rPr>
              <w:t>nente</w:t>
            </w:r>
            <w:r w:rsidRPr="006C2455">
              <w:rPr>
                <w:sz w:val="20"/>
                <w:szCs w:val="20"/>
                <w:lang w:val="es-AR"/>
              </w:rPr>
              <w:t>:</w:t>
            </w:r>
          </w:p>
        </w:tc>
        <w:tc>
          <w:tcPr>
            <w:tcW w:w="634" w:type="pct"/>
            <w:tcBorders>
              <w:top w:val="single" w:sz="4" w:space="0" w:color="666699"/>
              <w:left w:val="single" w:sz="4" w:space="0" w:color="666699"/>
              <w:bottom w:val="single" w:sz="4" w:space="0" w:color="666699"/>
              <w:right w:val="single" w:sz="4" w:space="0" w:color="666699"/>
            </w:tcBorders>
            <w:hideMark/>
          </w:tcPr>
          <w:p w14:paraId="57313188" w14:textId="74F08A7B" w:rsidR="00954046" w:rsidRPr="006C2455" w:rsidRDefault="006C2455">
            <w:pPr>
              <w:jc w:val="right"/>
              <w:rPr>
                <w:sz w:val="20"/>
                <w:szCs w:val="20"/>
                <w:lang w:val="es-AR"/>
              </w:rPr>
            </w:pPr>
            <w:r w:rsidRPr="006C2455">
              <w:rPr>
                <w:color w:val="000000" w:themeColor="text1"/>
                <w:sz w:val="20"/>
                <w:szCs w:val="20"/>
                <w:lang w:val="es-AR"/>
              </w:rPr>
              <w:t>0,0</w:t>
            </w:r>
          </w:p>
        </w:tc>
      </w:tr>
    </w:tbl>
    <w:p w14:paraId="397DD8A8" w14:textId="77777777" w:rsidR="00954046" w:rsidRPr="006C2455" w:rsidRDefault="00954046">
      <w:pPr>
        <w:jc w:val="center"/>
        <w:rPr>
          <w:sz w:val="20"/>
          <w:szCs w:val="20"/>
          <w:lang w:val="es-AR"/>
        </w:rPr>
      </w:pPr>
    </w:p>
    <w:tbl>
      <w:tblPr>
        <w:tblStyle w:val="TableGrid"/>
        <w:tblW w:w="5388" w:type="pct"/>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51"/>
        <w:gridCol w:w="3344"/>
        <w:gridCol w:w="1221"/>
        <w:gridCol w:w="1388"/>
        <w:gridCol w:w="1388"/>
        <w:gridCol w:w="1384"/>
      </w:tblGrid>
      <w:tr w:rsidR="00954046" w:rsidRPr="006C2455" w14:paraId="760DAAF4" w14:textId="77777777" w:rsidTr="00F15F5B">
        <w:trPr>
          <w:trHeight w:val="81"/>
        </w:trPr>
        <w:tc>
          <w:tcPr>
            <w:tcW w:w="2329" w:type="pct"/>
            <w:gridSpan w:val="2"/>
            <w:tcBorders>
              <w:top w:val="single" w:sz="4" w:space="0" w:color="666699"/>
              <w:left w:val="single" w:sz="4" w:space="0" w:color="666699"/>
              <w:bottom w:val="single" w:sz="4" w:space="0" w:color="666699"/>
              <w:right w:val="single" w:sz="4" w:space="0" w:color="666699"/>
            </w:tcBorders>
            <w:hideMark/>
          </w:tcPr>
          <w:p w14:paraId="2BED7342" w14:textId="55F0F19D" w:rsidR="00954046" w:rsidRPr="006C2455" w:rsidRDefault="00954046">
            <w:pPr>
              <w:jc w:val="left"/>
              <w:rPr>
                <w:b/>
                <w:sz w:val="20"/>
                <w:szCs w:val="20"/>
                <w:lang w:val="es-AR"/>
              </w:rPr>
            </w:pPr>
            <w:r w:rsidRPr="006C2455">
              <w:rPr>
                <w:b/>
                <w:sz w:val="20"/>
                <w:szCs w:val="20"/>
                <w:lang w:val="es-AR"/>
              </w:rPr>
              <w:t xml:space="preserve">V) </w:t>
            </w:r>
            <w:r w:rsidR="00F621F7" w:rsidRPr="006C2455">
              <w:rPr>
                <w:b/>
                <w:sz w:val="20"/>
                <w:szCs w:val="20"/>
                <w:lang w:val="es-AR"/>
              </w:rPr>
              <w:t>PLAN ADMINISTRATIVO APROBADO</w:t>
            </w:r>
            <w:r w:rsidR="00027332" w:rsidRPr="006C2455">
              <w:rPr>
                <w:b/>
                <w:sz w:val="20"/>
                <w:szCs w:val="20"/>
                <w:lang w:val="es-AR"/>
              </w:rPr>
              <w:t xml:space="preserve"> </w:t>
            </w:r>
          </w:p>
        </w:tc>
        <w:tc>
          <w:tcPr>
            <w:tcW w:w="606"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6C2455" w:rsidRDefault="00954046">
            <w:pPr>
              <w:jc w:val="center"/>
              <w:rPr>
                <w:b/>
                <w:sz w:val="20"/>
                <w:szCs w:val="20"/>
                <w:lang w:val="es-AR"/>
              </w:rPr>
            </w:pPr>
            <w:r w:rsidRPr="006C2455">
              <w:rPr>
                <w:b/>
                <w:sz w:val="20"/>
                <w:szCs w:val="20"/>
                <w:lang w:val="es-AR"/>
              </w:rPr>
              <w:t>202</w:t>
            </w:r>
            <w:r w:rsidR="001143FA" w:rsidRPr="006C2455">
              <w:rPr>
                <w:b/>
                <w:sz w:val="20"/>
                <w:szCs w:val="20"/>
                <w:lang w:val="es-AR"/>
              </w:rPr>
              <w:t>3</w:t>
            </w:r>
          </w:p>
        </w:tc>
        <w:tc>
          <w:tcPr>
            <w:tcW w:w="689"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6C2455" w:rsidRDefault="00954046">
            <w:pPr>
              <w:jc w:val="center"/>
              <w:rPr>
                <w:b/>
                <w:sz w:val="20"/>
                <w:szCs w:val="20"/>
                <w:lang w:val="es-AR"/>
              </w:rPr>
            </w:pPr>
            <w:r w:rsidRPr="006C2455">
              <w:rPr>
                <w:b/>
                <w:sz w:val="20"/>
                <w:szCs w:val="20"/>
                <w:lang w:val="es-AR"/>
              </w:rPr>
              <w:t>202</w:t>
            </w:r>
            <w:r w:rsidR="001143FA" w:rsidRPr="006C2455">
              <w:rPr>
                <w:b/>
                <w:sz w:val="20"/>
                <w:szCs w:val="20"/>
                <w:lang w:val="es-AR"/>
              </w:rPr>
              <w:t>4</w:t>
            </w:r>
          </w:p>
        </w:tc>
        <w:tc>
          <w:tcPr>
            <w:tcW w:w="689"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6C2455" w:rsidRDefault="00954046">
            <w:pPr>
              <w:jc w:val="center"/>
              <w:rPr>
                <w:b/>
                <w:sz w:val="20"/>
                <w:szCs w:val="20"/>
                <w:lang w:val="es-AR"/>
              </w:rPr>
            </w:pPr>
            <w:r w:rsidRPr="006C2455">
              <w:rPr>
                <w:b/>
                <w:sz w:val="20"/>
                <w:szCs w:val="20"/>
                <w:lang w:val="es-AR"/>
              </w:rPr>
              <w:t>202</w:t>
            </w:r>
            <w:r w:rsidR="001143FA" w:rsidRPr="006C2455">
              <w:rPr>
                <w:b/>
                <w:sz w:val="20"/>
                <w:szCs w:val="20"/>
                <w:lang w:val="es-AR"/>
              </w:rPr>
              <w:t>5</w:t>
            </w:r>
          </w:p>
        </w:tc>
        <w:tc>
          <w:tcPr>
            <w:tcW w:w="688"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6C2455" w:rsidRDefault="00954046">
            <w:pPr>
              <w:jc w:val="center"/>
              <w:rPr>
                <w:b/>
                <w:sz w:val="20"/>
                <w:szCs w:val="20"/>
                <w:lang w:val="es-AR"/>
              </w:rPr>
            </w:pPr>
            <w:r w:rsidRPr="006C2455">
              <w:rPr>
                <w:b/>
                <w:sz w:val="20"/>
                <w:szCs w:val="20"/>
                <w:lang w:val="es-AR"/>
              </w:rPr>
              <w:t>Total</w:t>
            </w:r>
          </w:p>
        </w:tc>
      </w:tr>
      <w:tr w:rsidR="00954046" w:rsidRPr="006C2455" w14:paraId="4093E721" w14:textId="77777777" w:rsidTr="00F15F5B">
        <w:trPr>
          <w:trHeight w:val="187"/>
        </w:trPr>
        <w:tc>
          <w:tcPr>
            <w:tcW w:w="670"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3A2CA4A8" w:rsidR="00954046" w:rsidRPr="006C2455" w:rsidRDefault="00362549">
            <w:pPr>
              <w:jc w:val="center"/>
              <w:rPr>
                <w:sz w:val="20"/>
                <w:szCs w:val="20"/>
                <w:lang w:val="es-AR"/>
              </w:rPr>
            </w:pPr>
            <w:r w:rsidRPr="006C2455">
              <w:rPr>
                <w:color w:val="000000" w:themeColor="text1"/>
                <w:sz w:val="20"/>
                <w:szCs w:val="20"/>
                <w:lang w:val="es-AR"/>
              </w:rPr>
              <w:t>PNUD</w:t>
            </w:r>
          </w:p>
        </w:tc>
        <w:tc>
          <w:tcPr>
            <w:tcW w:w="1659" w:type="pct"/>
            <w:tcBorders>
              <w:top w:val="single" w:sz="4" w:space="0" w:color="666699"/>
              <w:left w:val="single" w:sz="4" w:space="0" w:color="666699"/>
              <w:bottom w:val="single" w:sz="4" w:space="0" w:color="666699"/>
              <w:right w:val="single" w:sz="4" w:space="0" w:color="666699"/>
            </w:tcBorders>
            <w:hideMark/>
          </w:tcPr>
          <w:p w14:paraId="7294B3C4" w14:textId="5D3F151C" w:rsidR="00954046" w:rsidRPr="006C2455" w:rsidRDefault="00A26EAD">
            <w:pPr>
              <w:jc w:val="left"/>
              <w:rPr>
                <w:sz w:val="20"/>
                <w:szCs w:val="20"/>
                <w:lang w:val="es-AR"/>
              </w:rPr>
            </w:pPr>
            <w:r w:rsidRPr="006C2455">
              <w:rPr>
                <w:sz w:val="20"/>
                <w:szCs w:val="20"/>
                <w:lang w:val="es-AR"/>
              </w:rPr>
              <w:t>Eliminación</w:t>
            </w:r>
            <w:r w:rsidR="006C2455" w:rsidRPr="006C2455">
              <w:rPr>
                <w:sz w:val="20"/>
                <w:szCs w:val="20"/>
                <w:lang w:val="es-AR"/>
              </w:rPr>
              <w:t xml:space="preserve"> de SAO </w:t>
            </w:r>
            <w:r w:rsidR="00954046" w:rsidRPr="006C2455">
              <w:rPr>
                <w:sz w:val="20"/>
                <w:szCs w:val="20"/>
                <w:lang w:val="es-AR"/>
              </w:rPr>
              <w:t>(</w:t>
            </w:r>
            <w:r w:rsidR="006C2455" w:rsidRPr="006C2455">
              <w:rPr>
                <w:sz w:val="20"/>
                <w:szCs w:val="20"/>
                <w:lang w:val="es-AR"/>
              </w:rPr>
              <w:t>ton. PAO</w:t>
            </w:r>
            <w:r w:rsidR="00954046" w:rsidRPr="006C2455">
              <w:rPr>
                <w:sz w:val="20"/>
                <w:szCs w:val="20"/>
                <w:lang w:val="es-AR"/>
              </w:rPr>
              <w:t>)</w:t>
            </w:r>
          </w:p>
        </w:tc>
        <w:tc>
          <w:tcPr>
            <w:tcW w:w="606" w:type="pct"/>
            <w:tcBorders>
              <w:top w:val="single" w:sz="4" w:space="0" w:color="666699"/>
              <w:left w:val="single" w:sz="4" w:space="0" w:color="666699"/>
              <w:bottom w:val="single" w:sz="4" w:space="0" w:color="666699"/>
              <w:right w:val="single" w:sz="4" w:space="0" w:color="666699"/>
            </w:tcBorders>
          </w:tcPr>
          <w:p w14:paraId="4DC153BF" w14:textId="0C55279A" w:rsidR="00954046" w:rsidRPr="006C2455" w:rsidRDefault="006C2455">
            <w:pPr>
              <w:jc w:val="right"/>
              <w:rPr>
                <w:sz w:val="20"/>
                <w:szCs w:val="20"/>
                <w:lang w:val="es-AR"/>
              </w:rPr>
            </w:pPr>
            <w:r w:rsidRPr="006C2455">
              <w:rPr>
                <w:sz w:val="20"/>
                <w:szCs w:val="20"/>
                <w:lang w:val="es-AR"/>
              </w:rPr>
              <w:t>2,7</w:t>
            </w:r>
            <w:r w:rsidR="00A25FF4" w:rsidRPr="006C2455">
              <w:rPr>
                <w:sz w:val="20"/>
                <w:szCs w:val="20"/>
                <w:lang w:val="es-AR"/>
              </w:rPr>
              <w:t>4</w:t>
            </w:r>
          </w:p>
        </w:tc>
        <w:tc>
          <w:tcPr>
            <w:tcW w:w="689" w:type="pct"/>
            <w:tcBorders>
              <w:top w:val="single" w:sz="4" w:space="0" w:color="666699"/>
              <w:left w:val="single" w:sz="4" w:space="0" w:color="666699"/>
              <w:bottom w:val="single" w:sz="4" w:space="0" w:color="666699"/>
              <w:right w:val="single" w:sz="4" w:space="0" w:color="666699"/>
            </w:tcBorders>
          </w:tcPr>
          <w:p w14:paraId="0CB6B5CF" w14:textId="1D933D78" w:rsidR="00954046" w:rsidRPr="006C2455" w:rsidRDefault="006C2455">
            <w:pPr>
              <w:jc w:val="right"/>
              <w:rPr>
                <w:sz w:val="20"/>
                <w:szCs w:val="20"/>
                <w:lang w:val="es-AR"/>
              </w:rPr>
            </w:pPr>
            <w:r w:rsidRPr="006C2455">
              <w:rPr>
                <w:sz w:val="20"/>
                <w:szCs w:val="20"/>
                <w:lang w:val="es-AR"/>
              </w:rPr>
              <w:t>0,0</w:t>
            </w:r>
          </w:p>
        </w:tc>
        <w:tc>
          <w:tcPr>
            <w:tcW w:w="689" w:type="pct"/>
            <w:tcBorders>
              <w:top w:val="single" w:sz="4" w:space="0" w:color="666699"/>
              <w:left w:val="single" w:sz="4" w:space="0" w:color="666699"/>
              <w:bottom w:val="single" w:sz="4" w:space="0" w:color="666699"/>
              <w:right w:val="single" w:sz="4" w:space="0" w:color="666699"/>
            </w:tcBorders>
          </w:tcPr>
          <w:p w14:paraId="58697D7F" w14:textId="4F6FEE2F" w:rsidR="00954046" w:rsidRPr="006C2455" w:rsidRDefault="006C2455">
            <w:pPr>
              <w:jc w:val="right"/>
              <w:rPr>
                <w:sz w:val="20"/>
                <w:szCs w:val="20"/>
                <w:lang w:val="es-AR"/>
              </w:rPr>
            </w:pPr>
            <w:r w:rsidRPr="006C2455">
              <w:rPr>
                <w:sz w:val="20"/>
                <w:szCs w:val="20"/>
                <w:lang w:val="es-AR"/>
              </w:rPr>
              <w:t>2,1</w:t>
            </w:r>
            <w:r w:rsidR="00DE62A3" w:rsidRPr="006C2455">
              <w:rPr>
                <w:sz w:val="20"/>
                <w:szCs w:val="20"/>
                <w:lang w:val="es-AR"/>
              </w:rPr>
              <w:t>9</w:t>
            </w:r>
          </w:p>
        </w:tc>
        <w:tc>
          <w:tcPr>
            <w:tcW w:w="688" w:type="pct"/>
            <w:tcBorders>
              <w:top w:val="single" w:sz="4" w:space="0" w:color="666699"/>
              <w:left w:val="single" w:sz="4" w:space="0" w:color="666699"/>
              <w:bottom w:val="single" w:sz="4" w:space="0" w:color="666699"/>
              <w:right w:val="single" w:sz="4" w:space="0" w:color="666699"/>
            </w:tcBorders>
          </w:tcPr>
          <w:p w14:paraId="62004CEC" w14:textId="6D570E17" w:rsidR="00954046" w:rsidRPr="006C2455" w:rsidRDefault="006C2455">
            <w:pPr>
              <w:jc w:val="right"/>
              <w:rPr>
                <w:sz w:val="20"/>
                <w:szCs w:val="20"/>
                <w:lang w:val="es-AR"/>
              </w:rPr>
            </w:pPr>
            <w:r w:rsidRPr="006C2455">
              <w:rPr>
                <w:sz w:val="20"/>
                <w:szCs w:val="20"/>
                <w:lang w:val="es-AR"/>
              </w:rPr>
              <w:t>4,9</w:t>
            </w:r>
            <w:r w:rsidR="00DE62A3" w:rsidRPr="006C2455">
              <w:rPr>
                <w:sz w:val="20"/>
                <w:szCs w:val="20"/>
                <w:lang w:val="es-AR"/>
              </w:rPr>
              <w:t>3</w:t>
            </w:r>
          </w:p>
        </w:tc>
      </w:tr>
      <w:tr w:rsidR="00954046" w:rsidRPr="006C2455" w14:paraId="1FD63266" w14:textId="77777777" w:rsidTr="00F15F5B">
        <w:trPr>
          <w:trHeight w:val="55"/>
        </w:trPr>
        <w:tc>
          <w:tcPr>
            <w:tcW w:w="670"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6C2455" w:rsidRDefault="00954046">
            <w:pPr>
              <w:rPr>
                <w:sz w:val="20"/>
                <w:szCs w:val="20"/>
                <w:lang w:val="es-AR"/>
              </w:rPr>
            </w:pPr>
          </w:p>
        </w:tc>
        <w:tc>
          <w:tcPr>
            <w:tcW w:w="1659" w:type="pct"/>
            <w:tcBorders>
              <w:top w:val="single" w:sz="4" w:space="0" w:color="666699"/>
              <w:left w:val="single" w:sz="4" w:space="0" w:color="666699"/>
              <w:bottom w:val="single" w:sz="4" w:space="0" w:color="666699"/>
              <w:right w:val="single" w:sz="4" w:space="0" w:color="666699"/>
            </w:tcBorders>
            <w:hideMark/>
          </w:tcPr>
          <w:p w14:paraId="549027C1" w14:textId="59DF3983" w:rsidR="00954046" w:rsidRPr="006C2455" w:rsidRDefault="00954046">
            <w:pPr>
              <w:jc w:val="left"/>
              <w:rPr>
                <w:sz w:val="20"/>
                <w:szCs w:val="20"/>
                <w:lang w:val="es-AR"/>
              </w:rPr>
            </w:pPr>
            <w:r w:rsidRPr="006C2455">
              <w:rPr>
                <w:sz w:val="20"/>
                <w:szCs w:val="20"/>
                <w:lang w:val="es-AR"/>
              </w:rPr>
              <w:t>F</w:t>
            </w:r>
            <w:r w:rsidR="006C2455" w:rsidRPr="006C2455">
              <w:rPr>
                <w:sz w:val="20"/>
                <w:szCs w:val="20"/>
                <w:lang w:val="es-AR"/>
              </w:rPr>
              <w:t>inanciación</w:t>
            </w:r>
            <w:r w:rsidRPr="006C2455">
              <w:rPr>
                <w:sz w:val="20"/>
                <w:szCs w:val="20"/>
                <w:lang w:val="es-AR"/>
              </w:rPr>
              <w:t xml:space="preserve"> (</w:t>
            </w:r>
            <w:r w:rsidR="006C2455" w:rsidRPr="006C2455">
              <w:rPr>
                <w:sz w:val="20"/>
                <w:szCs w:val="20"/>
                <w:lang w:val="es-AR"/>
              </w:rPr>
              <w:t>$EUA</w:t>
            </w:r>
            <w:r w:rsidRPr="006C2455">
              <w:rPr>
                <w:sz w:val="20"/>
                <w:szCs w:val="20"/>
                <w:lang w:val="es-AR"/>
              </w:rPr>
              <w:t>)</w:t>
            </w:r>
          </w:p>
        </w:tc>
        <w:tc>
          <w:tcPr>
            <w:tcW w:w="606" w:type="pct"/>
            <w:tcBorders>
              <w:top w:val="single" w:sz="4" w:space="0" w:color="666699"/>
              <w:left w:val="single" w:sz="4" w:space="0" w:color="666699"/>
              <w:bottom w:val="single" w:sz="4" w:space="0" w:color="666699"/>
              <w:right w:val="single" w:sz="4" w:space="0" w:color="666699"/>
            </w:tcBorders>
          </w:tcPr>
          <w:p w14:paraId="3951FA65" w14:textId="79407944" w:rsidR="00954046" w:rsidRPr="006C2455" w:rsidRDefault="00A25FF4">
            <w:pPr>
              <w:jc w:val="right"/>
              <w:rPr>
                <w:sz w:val="20"/>
                <w:szCs w:val="20"/>
                <w:lang w:val="es-AR"/>
              </w:rPr>
            </w:pPr>
            <w:r w:rsidRPr="006C2455">
              <w:rPr>
                <w:sz w:val="20"/>
                <w:szCs w:val="20"/>
                <w:lang w:val="es-AR"/>
              </w:rPr>
              <w:t>*36</w:t>
            </w:r>
            <w:r w:rsidR="006C2455" w:rsidRPr="006C2455">
              <w:rPr>
                <w:sz w:val="20"/>
                <w:szCs w:val="20"/>
                <w:lang w:val="es-AR"/>
              </w:rPr>
              <w:t>9 760</w:t>
            </w:r>
          </w:p>
        </w:tc>
        <w:tc>
          <w:tcPr>
            <w:tcW w:w="689" w:type="pct"/>
            <w:tcBorders>
              <w:top w:val="single" w:sz="4" w:space="0" w:color="666699"/>
              <w:left w:val="single" w:sz="4" w:space="0" w:color="666699"/>
              <w:bottom w:val="single" w:sz="4" w:space="0" w:color="666699"/>
              <w:right w:val="single" w:sz="4" w:space="0" w:color="666699"/>
            </w:tcBorders>
          </w:tcPr>
          <w:p w14:paraId="18FFC205" w14:textId="3E42687C" w:rsidR="00954046" w:rsidRPr="006C2455" w:rsidRDefault="00DE62A3">
            <w:pPr>
              <w:jc w:val="right"/>
              <w:rPr>
                <w:sz w:val="20"/>
                <w:szCs w:val="20"/>
                <w:lang w:val="es-AR"/>
              </w:rPr>
            </w:pPr>
            <w:r w:rsidRPr="006C2455">
              <w:rPr>
                <w:sz w:val="20"/>
                <w:szCs w:val="20"/>
                <w:lang w:val="es-AR"/>
              </w:rPr>
              <w:t>0</w:t>
            </w:r>
          </w:p>
        </w:tc>
        <w:tc>
          <w:tcPr>
            <w:tcW w:w="689" w:type="pct"/>
            <w:tcBorders>
              <w:top w:val="single" w:sz="4" w:space="0" w:color="666699"/>
              <w:left w:val="single" w:sz="4" w:space="0" w:color="666699"/>
              <w:bottom w:val="single" w:sz="4" w:space="0" w:color="666699"/>
              <w:right w:val="single" w:sz="4" w:space="0" w:color="666699"/>
            </w:tcBorders>
          </w:tcPr>
          <w:p w14:paraId="26C2FEAD" w14:textId="15964A8E" w:rsidR="00954046" w:rsidRPr="006C2455" w:rsidRDefault="00DE62A3">
            <w:pPr>
              <w:jc w:val="right"/>
              <w:rPr>
                <w:sz w:val="20"/>
                <w:szCs w:val="20"/>
                <w:lang w:val="es-AR"/>
              </w:rPr>
            </w:pPr>
            <w:r w:rsidRPr="006C2455">
              <w:rPr>
                <w:sz w:val="20"/>
                <w:szCs w:val="20"/>
                <w:lang w:val="es-AR"/>
              </w:rPr>
              <w:t>22</w:t>
            </w:r>
            <w:r w:rsidR="006C2455" w:rsidRPr="006C2455">
              <w:rPr>
                <w:sz w:val="20"/>
                <w:szCs w:val="20"/>
                <w:lang w:val="es-AR"/>
              </w:rPr>
              <w:t>2 560</w:t>
            </w:r>
          </w:p>
        </w:tc>
        <w:tc>
          <w:tcPr>
            <w:tcW w:w="688" w:type="pct"/>
            <w:tcBorders>
              <w:top w:val="single" w:sz="4" w:space="0" w:color="666699"/>
              <w:left w:val="single" w:sz="4" w:space="0" w:color="666699"/>
              <w:bottom w:val="single" w:sz="4" w:space="0" w:color="666699"/>
              <w:right w:val="single" w:sz="4" w:space="0" w:color="666699"/>
            </w:tcBorders>
          </w:tcPr>
          <w:p w14:paraId="21B109EB" w14:textId="17449FBA" w:rsidR="00954046" w:rsidRPr="006C2455" w:rsidRDefault="00DE62A3">
            <w:pPr>
              <w:jc w:val="right"/>
              <w:rPr>
                <w:sz w:val="20"/>
                <w:szCs w:val="20"/>
                <w:lang w:val="es-AR"/>
              </w:rPr>
            </w:pPr>
            <w:r w:rsidRPr="006C2455">
              <w:rPr>
                <w:sz w:val="20"/>
                <w:szCs w:val="20"/>
                <w:lang w:val="es-AR"/>
              </w:rPr>
              <w:t>*59</w:t>
            </w:r>
            <w:r w:rsidR="006C2455" w:rsidRPr="006C2455">
              <w:rPr>
                <w:sz w:val="20"/>
                <w:szCs w:val="20"/>
                <w:lang w:val="es-AR"/>
              </w:rPr>
              <w:t>2 320</w:t>
            </w:r>
          </w:p>
        </w:tc>
      </w:tr>
    </w:tbl>
    <w:p w14:paraId="5A66E433" w14:textId="4CCCA2E0" w:rsidR="00954046" w:rsidRPr="006C2455" w:rsidRDefault="00A25FF4" w:rsidP="00A2275B">
      <w:pPr>
        <w:jc w:val="left"/>
        <w:rPr>
          <w:sz w:val="18"/>
          <w:szCs w:val="18"/>
          <w:lang w:val="es-AR"/>
        </w:rPr>
      </w:pPr>
      <w:r w:rsidRPr="006C2455">
        <w:rPr>
          <w:sz w:val="18"/>
          <w:szCs w:val="18"/>
          <w:lang w:val="es-AR"/>
        </w:rPr>
        <w:t>*</w:t>
      </w:r>
      <w:r w:rsidR="00F621F7" w:rsidRPr="006C2455">
        <w:rPr>
          <w:lang w:val="es-AR"/>
        </w:rPr>
        <w:t xml:space="preserve"> </w:t>
      </w:r>
      <w:r w:rsidR="00F621F7" w:rsidRPr="006C2455">
        <w:rPr>
          <w:sz w:val="18"/>
          <w:szCs w:val="18"/>
          <w:lang w:val="es-AR"/>
        </w:rPr>
        <w:t>Incluido 9</w:t>
      </w:r>
      <w:r w:rsidR="006C2455" w:rsidRPr="006C2455">
        <w:rPr>
          <w:sz w:val="18"/>
          <w:szCs w:val="18"/>
          <w:lang w:val="es-AR"/>
        </w:rPr>
        <w:t>1 560</w:t>
      </w:r>
      <w:r w:rsidR="00F621F7" w:rsidRPr="006C2455">
        <w:rPr>
          <w:sz w:val="18"/>
          <w:szCs w:val="18"/>
          <w:lang w:val="es-AR"/>
        </w:rPr>
        <w:t xml:space="preserve"> </w:t>
      </w:r>
      <w:r w:rsidR="003C5088">
        <w:rPr>
          <w:sz w:val="18"/>
          <w:szCs w:val="18"/>
          <w:lang w:val="es-AR"/>
        </w:rPr>
        <w:t xml:space="preserve">$EUA </w:t>
      </w:r>
      <w:r w:rsidR="00F621F7" w:rsidRPr="006C2455">
        <w:rPr>
          <w:sz w:val="18"/>
          <w:szCs w:val="18"/>
          <w:lang w:val="es-AR"/>
        </w:rPr>
        <w:t xml:space="preserve">para </w:t>
      </w:r>
      <w:r w:rsidR="004C6E29">
        <w:rPr>
          <w:sz w:val="18"/>
          <w:szCs w:val="18"/>
          <w:lang w:val="es-AR"/>
        </w:rPr>
        <w:t xml:space="preserve">otras </w:t>
      </w:r>
      <w:r w:rsidR="00F621F7" w:rsidRPr="006C2455">
        <w:rPr>
          <w:sz w:val="18"/>
          <w:szCs w:val="18"/>
          <w:lang w:val="es-AR"/>
        </w:rPr>
        <w:t xml:space="preserve">actividades destinadas a mantener la eficiencia energética en el </w:t>
      </w:r>
      <w:r w:rsidR="00A26EAD">
        <w:rPr>
          <w:sz w:val="18"/>
          <w:szCs w:val="18"/>
          <w:lang w:val="es-AR"/>
        </w:rPr>
        <w:t>sector de servicios de refrigeración</w:t>
      </w:r>
    </w:p>
    <w:p w14:paraId="788F1782" w14:textId="77777777" w:rsidR="00A25FF4" w:rsidRPr="006C2455" w:rsidRDefault="00A25FF4" w:rsidP="00A25FF4">
      <w:pPr>
        <w:jc w:val="center"/>
        <w:rPr>
          <w:sz w:val="18"/>
          <w:szCs w:val="18"/>
          <w:lang w:val="es-AR"/>
        </w:rPr>
      </w:pPr>
    </w:p>
    <w:tbl>
      <w:tblPr>
        <w:tblStyle w:val="TableGrid"/>
        <w:tblW w:w="5388" w:type="pct"/>
        <w:tblInd w:w="-725" w:type="dxa"/>
        <w:tblLayout w:type="fixed"/>
        <w:tblCellMar>
          <w:left w:w="57" w:type="dxa"/>
          <w:right w:w="85" w:type="dxa"/>
        </w:tblCellMar>
        <w:tblLook w:val="04A0" w:firstRow="1" w:lastRow="0" w:firstColumn="1" w:lastColumn="0" w:noHBand="0" w:noVBand="1"/>
      </w:tblPr>
      <w:tblGrid>
        <w:gridCol w:w="1265"/>
        <w:gridCol w:w="718"/>
        <w:gridCol w:w="1458"/>
        <w:gridCol w:w="725"/>
        <w:gridCol w:w="580"/>
        <w:gridCol w:w="719"/>
        <w:gridCol w:w="564"/>
        <w:gridCol w:w="675"/>
        <w:gridCol w:w="580"/>
        <w:gridCol w:w="681"/>
        <w:gridCol w:w="536"/>
        <w:gridCol w:w="719"/>
        <w:gridCol w:w="856"/>
      </w:tblGrid>
      <w:tr w:rsidR="006C2455" w:rsidRPr="006C2455" w14:paraId="4D7C5EF0" w14:textId="77777777" w:rsidTr="00F15F5B">
        <w:trPr>
          <w:trHeight w:val="198"/>
        </w:trPr>
        <w:tc>
          <w:tcPr>
            <w:tcW w:w="1706" w:type="pct"/>
            <w:gridSpan w:val="3"/>
            <w:shd w:val="clear" w:color="auto" w:fill="auto"/>
            <w:vAlign w:val="center"/>
          </w:tcPr>
          <w:p w14:paraId="4EB7D366" w14:textId="3F19BD15" w:rsidR="00727F3E" w:rsidRPr="006C2455" w:rsidRDefault="00727F3E" w:rsidP="00C45CFA">
            <w:pPr>
              <w:jc w:val="center"/>
              <w:rPr>
                <w:b/>
                <w:bCs/>
                <w:sz w:val="20"/>
                <w:szCs w:val="20"/>
                <w:lang w:val="es-AR"/>
              </w:rPr>
            </w:pPr>
            <w:r w:rsidRPr="006C2455">
              <w:rPr>
                <w:b/>
                <w:bCs/>
                <w:sz w:val="20"/>
                <w:szCs w:val="20"/>
                <w:lang w:val="es-AR"/>
              </w:rPr>
              <w:t xml:space="preserve">VI) </w:t>
            </w:r>
            <w:r w:rsidR="00F621F7" w:rsidRPr="006C2455">
              <w:rPr>
                <w:b/>
                <w:bCs/>
                <w:sz w:val="20"/>
                <w:szCs w:val="20"/>
                <w:lang w:val="es-AR"/>
              </w:rPr>
              <w:t xml:space="preserve">DATOS DEL PROYECTO </w:t>
            </w:r>
          </w:p>
        </w:tc>
        <w:tc>
          <w:tcPr>
            <w:tcW w:w="360" w:type="pct"/>
            <w:shd w:val="clear" w:color="auto" w:fill="auto"/>
            <w:tcMar>
              <w:left w:w="57" w:type="dxa"/>
              <w:right w:w="57" w:type="dxa"/>
            </w:tcMar>
            <w:vAlign w:val="center"/>
          </w:tcPr>
          <w:p w14:paraId="7D35DB46" w14:textId="77777777" w:rsidR="00727F3E" w:rsidRPr="006C2455" w:rsidRDefault="00727F3E" w:rsidP="00C45CFA">
            <w:pPr>
              <w:jc w:val="center"/>
              <w:rPr>
                <w:b/>
                <w:bCs/>
                <w:sz w:val="20"/>
                <w:szCs w:val="20"/>
                <w:lang w:val="es-AR"/>
              </w:rPr>
            </w:pPr>
            <w:r w:rsidRPr="006C2455">
              <w:rPr>
                <w:b/>
                <w:bCs/>
                <w:sz w:val="20"/>
                <w:szCs w:val="20"/>
                <w:lang w:val="es-AR"/>
              </w:rPr>
              <w:t>2020</w:t>
            </w:r>
          </w:p>
        </w:tc>
        <w:tc>
          <w:tcPr>
            <w:tcW w:w="288" w:type="pct"/>
            <w:shd w:val="clear" w:color="auto" w:fill="auto"/>
            <w:tcMar>
              <w:left w:w="57" w:type="dxa"/>
              <w:right w:w="57" w:type="dxa"/>
            </w:tcMar>
            <w:vAlign w:val="center"/>
          </w:tcPr>
          <w:p w14:paraId="162A09DD" w14:textId="2A2031D1" w:rsidR="00727F3E" w:rsidRPr="006C2455" w:rsidRDefault="00727F3E" w:rsidP="00C45CFA">
            <w:pPr>
              <w:jc w:val="center"/>
              <w:rPr>
                <w:b/>
                <w:bCs/>
                <w:sz w:val="20"/>
                <w:szCs w:val="20"/>
                <w:lang w:val="es-AR"/>
              </w:rPr>
            </w:pPr>
            <w:r w:rsidRPr="006C2455">
              <w:rPr>
                <w:b/>
                <w:bCs/>
                <w:sz w:val="20"/>
                <w:szCs w:val="20"/>
                <w:lang w:val="es-AR"/>
              </w:rPr>
              <w:t>2021</w:t>
            </w:r>
            <w:r w:rsidR="001A703F" w:rsidRPr="006C2455">
              <w:rPr>
                <w:b/>
                <w:bCs/>
                <w:sz w:val="20"/>
                <w:szCs w:val="20"/>
                <w:lang w:val="es-AR"/>
              </w:rPr>
              <w:t>-</w:t>
            </w:r>
            <w:r w:rsidRPr="006C2455">
              <w:rPr>
                <w:b/>
                <w:bCs/>
                <w:sz w:val="20"/>
                <w:szCs w:val="20"/>
                <w:lang w:val="es-AR"/>
              </w:rPr>
              <w:t>2022</w:t>
            </w:r>
          </w:p>
        </w:tc>
        <w:tc>
          <w:tcPr>
            <w:tcW w:w="357" w:type="pct"/>
            <w:shd w:val="clear" w:color="auto" w:fill="auto"/>
            <w:tcMar>
              <w:left w:w="57" w:type="dxa"/>
              <w:right w:w="57" w:type="dxa"/>
            </w:tcMar>
            <w:vAlign w:val="center"/>
          </w:tcPr>
          <w:p w14:paraId="65C91975" w14:textId="77777777" w:rsidR="00727F3E" w:rsidRPr="006C2455" w:rsidRDefault="00727F3E" w:rsidP="00C45CFA">
            <w:pPr>
              <w:jc w:val="center"/>
              <w:rPr>
                <w:b/>
                <w:bCs/>
                <w:sz w:val="20"/>
                <w:szCs w:val="20"/>
                <w:lang w:val="es-AR"/>
              </w:rPr>
            </w:pPr>
            <w:r w:rsidRPr="006C2455">
              <w:rPr>
                <w:b/>
                <w:bCs/>
                <w:sz w:val="20"/>
                <w:szCs w:val="20"/>
                <w:lang w:val="es-AR"/>
              </w:rPr>
              <w:t>2023</w:t>
            </w:r>
          </w:p>
        </w:tc>
        <w:tc>
          <w:tcPr>
            <w:tcW w:w="280" w:type="pct"/>
            <w:tcMar>
              <w:left w:w="57" w:type="dxa"/>
              <w:right w:w="57" w:type="dxa"/>
            </w:tcMar>
            <w:vAlign w:val="center"/>
          </w:tcPr>
          <w:p w14:paraId="6EE283DA" w14:textId="77777777" w:rsidR="00727F3E" w:rsidRPr="006C2455" w:rsidRDefault="00727F3E" w:rsidP="00C45CFA">
            <w:pPr>
              <w:jc w:val="center"/>
              <w:rPr>
                <w:b/>
                <w:bCs/>
                <w:sz w:val="20"/>
                <w:szCs w:val="20"/>
                <w:lang w:val="es-AR"/>
              </w:rPr>
            </w:pPr>
            <w:r w:rsidRPr="006C2455">
              <w:rPr>
                <w:b/>
                <w:bCs/>
                <w:sz w:val="20"/>
                <w:szCs w:val="20"/>
                <w:lang w:val="es-AR"/>
              </w:rPr>
              <w:t>2024</w:t>
            </w:r>
          </w:p>
        </w:tc>
        <w:tc>
          <w:tcPr>
            <w:tcW w:w="335" w:type="pct"/>
            <w:tcMar>
              <w:left w:w="57" w:type="dxa"/>
              <w:right w:w="57" w:type="dxa"/>
            </w:tcMar>
            <w:vAlign w:val="center"/>
          </w:tcPr>
          <w:p w14:paraId="02E9470C" w14:textId="77777777" w:rsidR="00727F3E" w:rsidRPr="006C2455" w:rsidRDefault="00727F3E" w:rsidP="00C45CFA">
            <w:pPr>
              <w:jc w:val="center"/>
              <w:rPr>
                <w:b/>
                <w:bCs/>
                <w:sz w:val="20"/>
                <w:szCs w:val="20"/>
                <w:lang w:val="es-AR"/>
              </w:rPr>
            </w:pPr>
            <w:r w:rsidRPr="006C2455">
              <w:rPr>
                <w:b/>
                <w:bCs/>
                <w:sz w:val="20"/>
                <w:szCs w:val="20"/>
                <w:lang w:val="es-AR"/>
              </w:rPr>
              <w:t>2025</w:t>
            </w:r>
          </w:p>
        </w:tc>
        <w:tc>
          <w:tcPr>
            <w:tcW w:w="288" w:type="pct"/>
            <w:tcMar>
              <w:left w:w="57" w:type="dxa"/>
              <w:right w:w="57" w:type="dxa"/>
            </w:tcMar>
            <w:vAlign w:val="center"/>
          </w:tcPr>
          <w:p w14:paraId="4A574CC8" w14:textId="3023FB3E" w:rsidR="00727F3E" w:rsidRPr="006C2455" w:rsidRDefault="00727F3E" w:rsidP="00C45CFA">
            <w:pPr>
              <w:jc w:val="center"/>
              <w:rPr>
                <w:b/>
                <w:bCs/>
                <w:sz w:val="20"/>
                <w:szCs w:val="20"/>
                <w:lang w:val="es-AR"/>
              </w:rPr>
            </w:pPr>
            <w:r w:rsidRPr="006C2455">
              <w:rPr>
                <w:b/>
                <w:bCs/>
                <w:sz w:val="20"/>
                <w:szCs w:val="20"/>
                <w:lang w:val="es-AR"/>
              </w:rPr>
              <w:t>2026</w:t>
            </w:r>
            <w:r w:rsidR="001A703F" w:rsidRPr="006C2455">
              <w:rPr>
                <w:b/>
                <w:bCs/>
                <w:sz w:val="20"/>
                <w:szCs w:val="20"/>
                <w:lang w:val="es-AR"/>
              </w:rPr>
              <w:t>-</w:t>
            </w:r>
            <w:r w:rsidRPr="006C2455">
              <w:rPr>
                <w:b/>
                <w:bCs/>
                <w:sz w:val="20"/>
                <w:szCs w:val="20"/>
                <w:lang w:val="es-AR"/>
              </w:rPr>
              <w:t>2027</w:t>
            </w:r>
          </w:p>
        </w:tc>
        <w:tc>
          <w:tcPr>
            <w:tcW w:w="338" w:type="pct"/>
            <w:tcMar>
              <w:left w:w="57" w:type="dxa"/>
              <w:right w:w="57" w:type="dxa"/>
            </w:tcMar>
            <w:vAlign w:val="center"/>
          </w:tcPr>
          <w:p w14:paraId="1229820F" w14:textId="77777777" w:rsidR="00727F3E" w:rsidRPr="006C2455" w:rsidRDefault="00727F3E" w:rsidP="00C45CFA">
            <w:pPr>
              <w:jc w:val="center"/>
              <w:rPr>
                <w:b/>
                <w:bCs/>
                <w:sz w:val="20"/>
                <w:szCs w:val="20"/>
                <w:lang w:val="es-AR"/>
              </w:rPr>
            </w:pPr>
            <w:r w:rsidRPr="006C2455">
              <w:rPr>
                <w:b/>
                <w:bCs/>
                <w:sz w:val="20"/>
                <w:szCs w:val="20"/>
                <w:lang w:val="es-AR"/>
              </w:rPr>
              <w:t>2028</w:t>
            </w:r>
          </w:p>
        </w:tc>
        <w:tc>
          <w:tcPr>
            <w:tcW w:w="266" w:type="pct"/>
            <w:tcMar>
              <w:left w:w="57" w:type="dxa"/>
              <w:right w:w="57" w:type="dxa"/>
            </w:tcMar>
            <w:vAlign w:val="center"/>
          </w:tcPr>
          <w:p w14:paraId="5D6F250E" w14:textId="77777777" w:rsidR="00727F3E" w:rsidRPr="006C2455" w:rsidRDefault="00727F3E" w:rsidP="00C45CFA">
            <w:pPr>
              <w:jc w:val="center"/>
              <w:rPr>
                <w:b/>
                <w:bCs/>
                <w:sz w:val="20"/>
                <w:szCs w:val="20"/>
                <w:lang w:val="es-AR"/>
              </w:rPr>
            </w:pPr>
            <w:r w:rsidRPr="006C2455">
              <w:rPr>
                <w:b/>
                <w:bCs/>
                <w:sz w:val="20"/>
                <w:szCs w:val="20"/>
                <w:lang w:val="es-AR"/>
              </w:rPr>
              <w:t>2029</w:t>
            </w:r>
          </w:p>
        </w:tc>
        <w:tc>
          <w:tcPr>
            <w:tcW w:w="357" w:type="pct"/>
            <w:tcMar>
              <w:left w:w="57" w:type="dxa"/>
              <w:right w:w="57" w:type="dxa"/>
            </w:tcMar>
            <w:vAlign w:val="center"/>
          </w:tcPr>
          <w:p w14:paraId="0BED7F5A" w14:textId="77777777" w:rsidR="00727F3E" w:rsidRPr="006C2455" w:rsidRDefault="00727F3E" w:rsidP="00C45CFA">
            <w:pPr>
              <w:jc w:val="center"/>
              <w:rPr>
                <w:b/>
                <w:bCs/>
                <w:sz w:val="20"/>
                <w:szCs w:val="20"/>
                <w:lang w:val="es-AR"/>
              </w:rPr>
            </w:pPr>
            <w:r w:rsidRPr="006C2455">
              <w:rPr>
                <w:b/>
                <w:bCs/>
                <w:sz w:val="20"/>
                <w:szCs w:val="20"/>
                <w:lang w:val="es-AR"/>
              </w:rPr>
              <w:t>2030</w:t>
            </w:r>
          </w:p>
        </w:tc>
        <w:tc>
          <w:tcPr>
            <w:tcW w:w="427" w:type="pct"/>
            <w:tcBorders>
              <w:bottom w:val="single" w:sz="2" w:space="0" w:color="auto"/>
            </w:tcBorders>
            <w:shd w:val="clear" w:color="auto" w:fill="auto"/>
            <w:tcMar>
              <w:left w:w="57" w:type="dxa"/>
              <w:right w:w="57" w:type="dxa"/>
            </w:tcMar>
            <w:vAlign w:val="center"/>
          </w:tcPr>
          <w:p w14:paraId="313B5D70" w14:textId="77777777" w:rsidR="00727F3E" w:rsidRPr="006C2455" w:rsidRDefault="00727F3E" w:rsidP="00C45CFA">
            <w:pPr>
              <w:jc w:val="center"/>
              <w:rPr>
                <w:b/>
                <w:bCs/>
                <w:sz w:val="20"/>
                <w:szCs w:val="20"/>
                <w:lang w:val="es-AR"/>
              </w:rPr>
            </w:pPr>
            <w:r w:rsidRPr="006C2455">
              <w:rPr>
                <w:b/>
                <w:bCs/>
                <w:sz w:val="20"/>
                <w:szCs w:val="20"/>
                <w:lang w:val="es-AR"/>
              </w:rPr>
              <w:t>Total</w:t>
            </w:r>
          </w:p>
        </w:tc>
      </w:tr>
      <w:tr w:rsidR="006C2455" w:rsidRPr="006C2455" w14:paraId="73F4B282" w14:textId="77777777" w:rsidTr="00F15F5B">
        <w:trPr>
          <w:trHeight w:val="63"/>
        </w:trPr>
        <w:tc>
          <w:tcPr>
            <w:tcW w:w="1706" w:type="pct"/>
            <w:gridSpan w:val="3"/>
            <w:shd w:val="clear" w:color="auto" w:fill="auto"/>
            <w:vAlign w:val="center"/>
          </w:tcPr>
          <w:p w14:paraId="37530171" w14:textId="62A589FE" w:rsidR="00727F3E" w:rsidRPr="006C2455" w:rsidRDefault="006C2455" w:rsidP="00C45CFA">
            <w:pPr>
              <w:jc w:val="left"/>
              <w:rPr>
                <w:sz w:val="20"/>
                <w:szCs w:val="20"/>
                <w:lang w:val="es-AR"/>
              </w:rPr>
            </w:pPr>
            <w:r w:rsidRPr="006C2455">
              <w:rPr>
                <w:sz w:val="20"/>
                <w:szCs w:val="20"/>
                <w:lang w:val="es-AR"/>
              </w:rPr>
              <w:t>Límites de consum</w:t>
            </w:r>
            <w:r w:rsidR="00A26EAD">
              <w:rPr>
                <w:sz w:val="20"/>
                <w:szCs w:val="20"/>
                <w:lang w:val="es-AR"/>
              </w:rPr>
              <w:t>o</w:t>
            </w:r>
            <w:r w:rsidRPr="006C2455">
              <w:rPr>
                <w:sz w:val="20"/>
                <w:szCs w:val="20"/>
                <w:lang w:val="es-AR"/>
              </w:rPr>
              <w:t xml:space="preserve"> del Protocolo de </w:t>
            </w:r>
            <w:r w:rsidR="00727F3E" w:rsidRPr="006C2455">
              <w:rPr>
                <w:sz w:val="20"/>
                <w:szCs w:val="20"/>
                <w:lang w:val="es-AR"/>
              </w:rPr>
              <w:t xml:space="preserve">Montreal </w:t>
            </w:r>
            <w:r w:rsidR="001A703F" w:rsidRPr="006C2455">
              <w:rPr>
                <w:sz w:val="20"/>
                <w:szCs w:val="20"/>
                <w:lang w:val="es-AR"/>
              </w:rPr>
              <w:t>(</w:t>
            </w:r>
            <w:r w:rsidRPr="006C2455">
              <w:rPr>
                <w:sz w:val="20"/>
                <w:szCs w:val="20"/>
                <w:lang w:val="es-AR"/>
              </w:rPr>
              <w:t>ton. PAO</w:t>
            </w:r>
            <w:r w:rsidR="001A703F" w:rsidRPr="006C2455">
              <w:rPr>
                <w:sz w:val="20"/>
                <w:szCs w:val="20"/>
                <w:lang w:val="es-AR"/>
              </w:rPr>
              <w:t>)</w:t>
            </w:r>
          </w:p>
        </w:tc>
        <w:tc>
          <w:tcPr>
            <w:tcW w:w="360" w:type="pct"/>
            <w:shd w:val="clear" w:color="auto" w:fill="auto"/>
            <w:tcMar>
              <w:left w:w="57" w:type="dxa"/>
              <w:right w:w="57" w:type="dxa"/>
            </w:tcMar>
          </w:tcPr>
          <w:p w14:paraId="066B273E" w14:textId="630FD9C8"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0,9</w:t>
            </w:r>
            <w:r w:rsidRPr="006C2455">
              <w:rPr>
                <w:sz w:val="20"/>
                <w:szCs w:val="20"/>
                <w:lang w:val="es-AR"/>
              </w:rPr>
              <w:t>7</w:t>
            </w:r>
          </w:p>
        </w:tc>
        <w:tc>
          <w:tcPr>
            <w:tcW w:w="288" w:type="pct"/>
            <w:shd w:val="clear" w:color="auto" w:fill="auto"/>
            <w:tcMar>
              <w:left w:w="57" w:type="dxa"/>
              <w:right w:w="57" w:type="dxa"/>
            </w:tcMar>
          </w:tcPr>
          <w:p w14:paraId="57CD2B2C" w14:textId="5A023887"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0,9</w:t>
            </w:r>
            <w:r w:rsidRPr="006C2455">
              <w:rPr>
                <w:sz w:val="20"/>
                <w:szCs w:val="20"/>
                <w:lang w:val="es-AR"/>
              </w:rPr>
              <w:t>7</w:t>
            </w:r>
          </w:p>
        </w:tc>
        <w:tc>
          <w:tcPr>
            <w:tcW w:w="357" w:type="pct"/>
            <w:shd w:val="clear" w:color="auto" w:fill="auto"/>
            <w:tcMar>
              <w:left w:w="57" w:type="dxa"/>
              <w:right w:w="57" w:type="dxa"/>
            </w:tcMar>
          </w:tcPr>
          <w:p w14:paraId="74FE12EB" w14:textId="1E453B24"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0,9</w:t>
            </w:r>
            <w:r w:rsidRPr="006C2455">
              <w:rPr>
                <w:sz w:val="20"/>
                <w:szCs w:val="20"/>
                <w:lang w:val="es-AR"/>
              </w:rPr>
              <w:t>7</w:t>
            </w:r>
          </w:p>
        </w:tc>
        <w:tc>
          <w:tcPr>
            <w:tcW w:w="280" w:type="pct"/>
            <w:shd w:val="clear" w:color="auto" w:fill="auto"/>
            <w:tcMar>
              <w:left w:w="57" w:type="dxa"/>
              <w:right w:w="57" w:type="dxa"/>
            </w:tcMar>
          </w:tcPr>
          <w:p w14:paraId="5228BCB4" w14:textId="5D839A45"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0,9</w:t>
            </w:r>
            <w:r w:rsidRPr="006C2455">
              <w:rPr>
                <w:sz w:val="20"/>
                <w:szCs w:val="20"/>
                <w:lang w:val="es-AR"/>
              </w:rPr>
              <w:t>7</w:t>
            </w:r>
          </w:p>
        </w:tc>
        <w:tc>
          <w:tcPr>
            <w:tcW w:w="335" w:type="pct"/>
            <w:tcMar>
              <w:left w:w="57" w:type="dxa"/>
              <w:right w:w="57" w:type="dxa"/>
            </w:tcMar>
          </w:tcPr>
          <w:p w14:paraId="7FDC1EA0" w14:textId="625A16F6" w:rsidR="00727F3E" w:rsidRPr="006C2455" w:rsidRDefault="006C2455" w:rsidP="00C45CFA">
            <w:pPr>
              <w:jc w:val="right"/>
              <w:rPr>
                <w:sz w:val="20"/>
                <w:szCs w:val="20"/>
                <w:lang w:val="es-AR"/>
              </w:rPr>
            </w:pPr>
            <w:r w:rsidRPr="006C2455">
              <w:rPr>
                <w:sz w:val="20"/>
                <w:szCs w:val="20"/>
                <w:lang w:val="es-AR"/>
              </w:rPr>
              <w:t>5,4</w:t>
            </w:r>
            <w:r w:rsidR="00727F3E" w:rsidRPr="006C2455">
              <w:rPr>
                <w:sz w:val="20"/>
                <w:szCs w:val="20"/>
                <w:lang w:val="es-AR"/>
              </w:rPr>
              <w:t>9</w:t>
            </w:r>
          </w:p>
        </w:tc>
        <w:tc>
          <w:tcPr>
            <w:tcW w:w="288" w:type="pct"/>
            <w:tcMar>
              <w:left w:w="57" w:type="dxa"/>
              <w:right w:w="57" w:type="dxa"/>
            </w:tcMar>
          </w:tcPr>
          <w:p w14:paraId="3A8FED24" w14:textId="0289741B" w:rsidR="00727F3E" w:rsidRPr="006C2455" w:rsidRDefault="006C2455" w:rsidP="00C45CFA">
            <w:pPr>
              <w:jc w:val="right"/>
              <w:rPr>
                <w:sz w:val="20"/>
                <w:szCs w:val="20"/>
                <w:lang w:val="es-AR"/>
              </w:rPr>
            </w:pPr>
            <w:r w:rsidRPr="006C2455">
              <w:rPr>
                <w:sz w:val="20"/>
                <w:szCs w:val="20"/>
                <w:lang w:val="es-AR"/>
              </w:rPr>
              <w:t>5,4</w:t>
            </w:r>
            <w:r w:rsidR="00727F3E" w:rsidRPr="006C2455">
              <w:rPr>
                <w:sz w:val="20"/>
                <w:szCs w:val="20"/>
                <w:lang w:val="es-AR"/>
              </w:rPr>
              <w:t>9</w:t>
            </w:r>
          </w:p>
        </w:tc>
        <w:tc>
          <w:tcPr>
            <w:tcW w:w="338" w:type="pct"/>
            <w:shd w:val="clear" w:color="auto" w:fill="auto"/>
            <w:tcMar>
              <w:left w:w="57" w:type="dxa"/>
              <w:right w:w="57" w:type="dxa"/>
            </w:tcMar>
          </w:tcPr>
          <w:p w14:paraId="3E895239" w14:textId="4BEB5E1E" w:rsidR="00727F3E" w:rsidRPr="006C2455" w:rsidRDefault="006C2455" w:rsidP="00C45CFA">
            <w:pPr>
              <w:jc w:val="right"/>
              <w:rPr>
                <w:sz w:val="20"/>
                <w:szCs w:val="20"/>
                <w:lang w:val="es-AR"/>
              </w:rPr>
            </w:pPr>
            <w:r w:rsidRPr="006C2455">
              <w:rPr>
                <w:sz w:val="20"/>
                <w:szCs w:val="20"/>
                <w:lang w:val="es-AR"/>
              </w:rPr>
              <w:t>5,4</w:t>
            </w:r>
            <w:r w:rsidR="00727F3E" w:rsidRPr="006C2455">
              <w:rPr>
                <w:sz w:val="20"/>
                <w:szCs w:val="20"/>
                <w:lang w:val="es-AR"/>
              </w:rPr>
              <w:t>9</w:t>
            </w:r>
          </w:p>
        </w:tc>
        <w:tc>
          <w:tcPr>
            <w:tcW w:w="266" w:type="pct"/>
            <w:tcMar>
              <w:left w:w="57" w:type="dxa"/>
              <w:right w:w="57" w:type="dxa"/>
            </w:tcMar>
          </w:tcPr>
          <w:p w14:paraId="35242DDF" w14:textId="37112D5D" w:rsidR="00727F3E" w:rsidRPr="006C2455" w:rsidRDefault="006C2455" w:rsidP="00C45CFA">
            <w:pPr>
              <w:jc w:val="right"/>
              <w:rPr>
                <w:sz w:val="20"/>
                <w:szCs w:val="20"/>
                <w:lang w:val="es-AR"/>
              </w:rPr>
            </w:pPr>
            <w:r w:rsidRPr="006C2455">
              <w:rPr>
                <w:sz w:val="20"/>
                <w:szCs w:val="20"/>
                <w:lang w:val="es-AR"/>
              </w:rPr>
              <w:t>5,4</w:t>
            </w:r>
            <w:r w:rsidR="00727F3E" w:rsidRPr="006C2455">
              <w:rPr>
                <w:sz w:val="20"/>
                <w:szCs w:val="20"/>
                <w:lang w:val="es-AR"/>
              </w:rPr>
              <w:t>9</w:t>
            </w:r>
          </w:p>
        </w:tc>
        <w:tc>
          <w:tcPr>
            <w:tcW w:w="357" w:type="pct"/>
            <w:tcMar>
              <w:left w:w="57" w:type="dxa"/>
              <w:right w:w="57" w:type="dxa"/>
            </w:tcMar>
          </w:tcPr>
          <w:p w14:paraId="4800A3B2" w14:textId="77777777" w:rsidR="00727F3E" w:rsidRPr="006C2455" w:rsidRDefault="00727F3E" w:rsidP="00C45CFA">
            <w:pPr>
              <w:jc w:val="right"/>
              <w:rPr>
                <w:sz w:val="20"/>
                <w:szCs w:val="20"/>
                <w:lang w:val="es-AR"/>
              </w:rPr>
            </w:pPr>
            <w:r w:rsidRPr="006C2455">
              <w:rPr>
                <w:sz w:val="20"/>
                <w:szCs w:val="20"/>
                <w:lang w:val="es-AR"/>
              </w:rPr>
              <w:t>0</w:t>
            </w:r>
          </w:p>
        </w:tc>
        <w:tc>
          <w:tcPr>
            <w:tcW w:w="427" w:type="pct"/>
            <w:tcBorders>
              <w:top w:val="single" w:sz="2" w:space="0" w:color="auto"/>
            </w:tcBorders>
            <w:tcMar>
              <w:left w:w="57" w:type="dxa"/>
              <w:right w:w="57" w:type="dxa"/>
            </w:tcMar>
          </w:tcPr>
          <w:p w14:paraId="5B94BBC7" w14:textId="1876BCB8" w:rsidR="00727F3E" w:rsidRPr="006C2455" w:rsidRDefault="00A26EAD" w:rsidP="00C45CFA">
            <w:pPr>
              <w:jc w:val="right"/>
              <w:rPr>
                <w:sz w:val="20"/>
                <w:szCs w:val="20"/>
                <w:lang w:val="es-AR"/>
              </w:rPr>
            </w:pPr>
            <w:r>
              <w:rPr>
                <w:sz w:val="20"/>
                <w:szCs w:val="20"/>
                <w:lang w:val="es-AR"/>
              </w:rPr>
              <w:t>n/c</w:t>
            </w:r>
          </w:p>
        </w:tc>
      </w:tr>
      <w:tr w:rsidR="006C2455" w:rsidRPr="006C2455" w14:paraId="5B387DE5" w14:textId="77777777" w:rsidTr="00F15F5B">
        <w:trPr>
          <w:trHeight w:val="63"/>
        </w:trPr>
        <w:tc>
          <w:tcPr>
            <w:tcW w:w="1706" w:type="pct"/>
            <w:gridSpan w:val="3"/>
            <w:shd w:val="clear" w:color="auto" w:fill="auto"/>
            <w:vAlign w:val="center"/>
          </w:tcPr>
          <w:p w14:paraId="0D7110AD" w14:textId="42580B57" w:rsidR="00727F3E" w:rsidRPr="006C2455" w:rsidRDefault="006C2455" w:rsidP="00C45CFA">
            <w:pPr>
              <w:jc w:val="left"/>
              <w:rPr>
                <w:sz w:val="20"/>
                <w:szCs w:val="20"/>
                <w:lang w:val="es-AR"/>
              </w:rPr>
            </w:pPr>
            <w:r w:rsidRPr="006C2455">
              <w:rPr>
                <w:sz w:val="20"/>
                <w:szCs w:val="20"/>
                <w:lang w:val="es-AR"/>
              </w:rPr>
              <w:t>Consumo máximo admisible</w:t>
            </w:r>
            <w:r w:rsidR="00727F3E" w:rsidRPr="006C2455">
              <w:rPr>
                <w:sz w:val="20"/>
                <w:szCs w:val="20"/>
                <w:lang w:val="es-AR"/>
              </w:rPr>
              <w:t xml:space="preserve"> (</w:t>
            </w:r>
            <w:r w:rsidRPr="006C2455">
              <w:rPr>
                <w:sz w:val="20"/>
                <w:szCs w:val="20"/>
                <w:lang w:val="es-AR"/>
              </w:rPr>
              <w:t>ton. PAO</w:t>
            </w:r>
            <w:r w:rsidR="00727F3E" w:rsidRPr="006C2455">
              <w:rPr>
                <w:sz w:val="20"/>
                <w:szCs w:val="20"/>
                <w:lang w:val="es-AR"/>
              </w:rPr>
              <w:t>)</w:t>
            </w:r>
          </w:p>
        </w:tc>
        <w:tc>
          <w:tcPr>
            <w:tcW w:w="360" w:type="pct"/>
            <w:shd w:val="clear" w:color="auto" w:fill="auto"/>
            <w:tcMar>
              <w:left w:w="57" w:type="dxa"/>
              <w:right w:w="57" w:type="dxa"/>
            </w:tcMar>
          </w:tcPr>
          <w:p w14:paraId="4599829B" w14:textId="571E60B8"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0,9</w:t>
            </w:r>
            <w:r w:rsidRPr="006C2455">
              <w:rPr>
                <w:sz w:val="20"/>
                <w:szCs w:val="20"/>
                <w:lang w:val="es-AR"/>
              </w:rPr>
              <w:t>7</w:t>
            </w:r>
          </w:p>
        </w:tc>
        <w:tc>
          <w:tcPr>
            <w:tcW w:w="288" w:type="pct"/>
            <w:shd w:val="clear" w:color="auto" w:fill="auto"/>
            <w:tcMar>
              <w:left w:w="57" w:type="dxa"/>
              <w:right w:w="57" w:type="dxa"/>
            </w:tcMar>
          </w:tcPr>
          <w:p w14:paraId="2D345245" w14:textId="0E984698"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0,9</w:t>
            </w:r>
            <w:r w:rsidRPr="006C2455">
              <w:rPr>
                <w:sz w:val="20"/>
                <w:szCs w:val="20"/>
                <w:lang w:val="es-AR"/>
              </w:rPr>
              <w:t>7</w:t>
            </w:r>
          </w:p>
        </w:tc>
        <w:tc>
          <w:tcPr>
            <w:tcW w:w="357" w:type="pct"/>
            <w:shd w:val="clear" w:color="auto" w:fill="auto"/>
            <w:tcMar>
              <w:left w:w="57" w:type="dxa"/>
              <w:right w:w="57" w:type="dxa"/>
            </w:tcMar>
          </w:tcPr>
          <w:p w14:paraId="4B44F25D" w14:textId="7A07A76E"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0,9</w:t>
            </w:r>
            <w:r w:rsidRPr="006C2455">
              <w:rPr>
                <w:sz w:val="20"/>
                <w:szCs w:val="20"/>
                <w:lang w:val="es-AR"/>
              </w:rPr>
              <w:t>7</w:t>
            </w:r>
          </w:p>
        </w:tc>
        <w:tc>
          <w:tcPr>
            <w:tcW w:w="280" w:type="pct"/>
            <w:shd w:val="clear" w:color="auto" w:fill="auto"/>
            <w:tcMar>
              <w:left w:w="57" w:type="dxa"/>
              <w:right w:w="57" w:type="dxa"/>
            </w:tcMar>
          </w:tcPr>
          <w:p w14:paraId="2F12B6B3" w14:textId="095A0972"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0,9</w:t>
            </w:r>
            <w:r w:rsidRPr="006C2455">
              <w:rPr>
                <w:sz w:val="20"/>
                <w:szCs w:val="20"/>
                <w:lang w:val="es-AR"/>
              </w:rPr>
              <w:t>7</w:t>
            </w:r>
          </w:p>
        </w:tc>
        <w:tc>
          <w:tcPr>
            <w:tcW w:w="335" w:type="pct"/>
            <w:tcMar>
              <w:left w:w="57" w:type="dxa"/>
              <w:right w:w="57" w:type="dxa"/>
            </w:tcMar>
          </w:tcPr>
          <w:p w14:paraId="7BF7AD7E" w14:textId="5FA7EF3C" w:rsidR="00727F3E" w:rsidRPr="006C2455" w:rsidRDefault="006C2455" w:rsidP="00C45CFA">
            <w:pPr>
              <w:jc w:val="right"/>
              <w:rPr>
                <w:sz w:val="20"/>
                <w:szCs w:val="20"/>
                <w:lang w:val="es-AR"/>
              </w:rPr>
            </w:pPr>
            <w:r w:rsidRPr="006C2455">
              <w:rPr>
                <w:sz w:val="20"/>
                <w:szCs w:val="20"/>
                <w:lang w:val="es-AR"/>
              </w:rPr>
              <w:t>5,4</w:t>
            </w:r>
            <w:r w:rsidR="00727F3E" w:rsidRPr="006C2455">
              <w:rPr>
                <w:sz w:val="20"/>
                <w:szCs w:val="20"/>
                <w:lang w:val="es-AR"/>
              </w:rPr>
              <w:t>9</w:t>
            </w:r>
          </w:p>
        </w:tc>
        <w:tc>
          <w:tcPr>
            <w:tcW w:w="288" w:type="pct"/>
            <w:tcMar>
              <w:left w:w="57" w:type="dxa"/>
              <w:right w:w="57" w:type="dxa"/>
            </w:tcMar>
          </w:tcPr>
          <w:p w14:paraId="67C7AB04" w14:textId="47338442" w:rsidR="00727F3E" w:rsidRPr="006C2455" w:rsidRDefault="006C2455" w:rsidP="00C45CFA">
            <w:pPr>
              <w:jc w:val="right"/>
              <w:rPr>
                <w:sz w:val="20"/>
                <w:szCs w:val="20"/>
                <w:lang w:val="es-AR"/>
              </w:rPr>
            </w:pPr>
            <w:r w:rsidRPr="006C2455">
              <w:rPr>
                <w:sz w:val="20"/>
                <w:szCs w:val="20"/>
                <w:lang w:val="es-AR"/>
              </w:rPr>
              <w:t>5,4</w:t>
            </w:r>
            <w:r w:rsidR="00727F3E" w:rsidRPr="006C2455">
              <w:rPr>
                <w:sz w:val="20"/>
                <w:szCs w:val="20"/>
                <w:lang w:val="es-AR"/>
              </w:rPr>
              <w:t>9</w:t>
            </w:r>
          </w:p>
        </w:tc>
        <w:tc>
          <w:tcPr>
            <w:tcW w:w="338" w:type="pct"/>
            <w:shd w:val="clear" w:color="auto" w:fill="auto"/>
            <w:tcMar>
              <w:left w:w="57" w:type="dxa"/>
              <w:right w:w="57" w:type="dxa"/>
            </w:tcMar>
          </w:tcPr>
          <w:p w14:paraId="71F89630" w14:textId="769F9A88" w:rsidR="00727F3E" w:rsidRPr="006C2455" w:rsidRDefault="006C2455" w:rsidP="00C45CFA">
            <w:pPr>
              <w:jc w:val="right"/>
              <w:rPr>
                <w:sz w:val="20"/>
                <w:szCs w:val="20"/>
                <w:lang w:val="es-AR"/>
              </w:rPr>
            </w:pPr>
            <w:r w:rsidRPr="006C2455">
              <w:rPr>
                <w:sz w:val="20"/>
                <w:szCs w:val="20"/>
                <w:lang w:val="es-AR"/>
              </w:rPr>
              <w:t>5,4</w:t>
            </w:r>
            <w:r w:rsidR="00727F3E" w:rsidRPr="006C2455">
              <w:rPr>
                <w:sz w:val="20"/>
                <w:szCs w:val="20"/>
                <w:lang w:val="es-AR"/>
              </w:rPr>
              <w:t>9</w:t>
            </w:r>
          </w:p>
        </w:tc>
        <w:tc>
          <w:tcPr>
            <w:tcW w:w="266" w:type="pct"/>
            <w:tcMar>
              <w:left w:w="57" w:type="dxa"/>
              <w:right w:w="57" w:type="dxa"/>
            </w:tcMar>
          </w:tcPr>
          <w:p w14:paraId="68A69231" w14:textId="4714F7FF" w:rsidR="00727F3E" w:rsidRPr="006C2455" w:rsidRDefault="006C2455" w:rsidP="00C45CFA">
            <w:pPr>
              <w:jc w:val="right"/>
              <w:rPr>
                <w:sz w:val="20"/>
                <w:szCs w:val="20"/>
                <w:lang w:val="es-AR"/>
              </w:rPr>
            </w:pPr>
            <w:r w:rsidRPr="006C2455">
              <w:rPr>
                <w:sz w:val="20"/>
                <w:szCs w:val="20"/>
                <w:lang w:val="es-AR"/>
              </w:rPr>
              <w:t>5,4</w:t>
            </w:r>
            <w:r w:rsidR="00727F3E" w:rsidRPr="006C2455">
              <w:rPr>
                <w:sz w:val="20"/>
                <w:szCs w:val="20"/>
                <w:lang w:val="es-AR"/>
              </w:rPr>
              <w:t>9</w:t>
            </w:r>
          </w:p>
        </w:tc>
        <w:tc>
          <w:tcPr>
            <w:tcW w:w="357" w:type="pct"/>
            <w:tcMar>
              <w:left w:w="57" w:type="dxa"/>
              <w:right w:w="57" w:type="dxa"/>
            </w:tcMar>
          </w:tcPr>
          <w:p w14:paraId="59434B39" w14:textId="77777777" w:rsidR="00727F3E" w:rsidRPr="006C2455" w:rsidRDefault="00727F3E" w:rsidP="00C45CFA">
            <w:pPr>
              <w:jc w:val="right"/>
              <w:rPr>
                <w:sz w:val="20"/>
                <w:szCs w:val="20"/>
                <w:lang w:val="es-AR"/>
              </w:rPr>
            </w:pPr>
            <w:r w:rsidRPr="006C2455">
              <w:rPr>
                <w:sz w:val="20"/>
                <w:szCs w:val="20"/>
                <w:lang w:val="es-AR"/>
              </w:rPr>
              <w:t>0</w:t>
            </w:r>
          </w:p>
        </w:tc>
        <w:tc>
          <w:tcPr>
            <w:tcW w:w="427" w:type="pct"/>
            <w:tcMar>
              <w:left w:w="57" w:type="dxa"/>
              <w:right w:w="57" w:type="dxa"/>
            </w:tcMar>
          </w:tcPr>
          <w:p w14:paraId="05A9B95B" w14:textId="19151812" w:rsidR="00727F3E" w:rsidRPr="006C2455" w:rsidRDefault="00A26EAD" w:rsidP="00C45CFA">
            <w:pPr>
              <w:jc w:val="right"/>
              <w:rPr>
                <w:sz w:val="20"/>
                <w:szCs w:val="20"/>
                <w:lang w:val="es-AR"/>
              </w:rPr>
            </w:pPr>
            <w:r>
              <w:rPr>
                <w:sz w:val="20"/>
                <w:szCs w:val="20"/>
                <w:lang w:val="es-AR"/>
              </w:rPr>
              <w:t>n/c</w:t>
            </w:r>
          </w:p>
        </w:tc>
      </w:tr>
      <w:tr w:rsidR="006C2455" w:rsidRPr="006C2455" w14:paraId="0EB2A77D" w14:textId="77777777" w:rsidTr="00F15F5B">
        <w:trPr>
          <w:trHeight w:val="335"/>
        </w:trPr>
        <w:tc>
          <w:tcPr>
            <w:tcW w:w="627" w:type="pct"/>
            <w:vMerge w:val="restart"/>
            <w:shd w:val="clear" w:color="auto" w:fill="auto"/>
            <w:vAlign w:val="center"/>
          </w:tcPr>
          <w:p w14:paraId="2142AFFB" w14:textId="2BCFF462" w:rsidR="00727F3E" w:rsidRPr="006C2455" w:rsidRDefault="006C2455" w:rsidP="00C45CFA">
            <w:pPr>
              <w:jc w:val="left"/>
              <w:rPr>
                <w:sz w:val="20"/>
                <w:szCs w:val="20"/>
                <w:lang w:val="es-AR"/>
              </w:rPr>
            </w:pPr>
            <w:r w:rsidRPr="006C2455">
              <w:rPr>
                <w:sz w:val="20"/>
                <w:szCs w:val="20"/>
                <w:lang w:val="es-AR"/>
              </w:rPr>
              <w:t>Financiación acordada en principio</w:t>
            </w:r>
            <w:r w:rsidR="00727F3E" w:rsidRPr="006C2455">
              <w:rPr>
                <w:sz w:val="20"/>
                <w:szCs w:val="20"/>
                <w:lang w:val="es-AR"/>
              </w:rPr>
              <w:t xml:space="preserve"> (</w:t>
            </w:r>
            <w:r w:rsidRPr="006C2455">
              <w:rPr>
                <w:sz w:val="20"/>
                <w:szCs w:val="20"/>
                <w:lang w:val="es-AR"/>
              </w:rPr>
              <w:t>$EUA</w:t>
            </w:r>
            <w:r w:rsidR="00727F3E" w:rsidRPr="006C2455">
              <w:rPr>
                <w:sz w:val="20"/>
                <w:szCs w:val="20"/>
                <w:lang w:val="es-AR"/>
              </w:rPr>
              <w:t>)</w:t>
            </w:r>
          </w:p>
        </w:tc>
        <w:tc>
          <w:tcPr>
            <w:tcW w:w="356" w:type="pct"/>
            <w:vMerge w:val="restart"/>
            <w:shd w:val="clear" w:color="auto" w:fill="auto"/>
            <w:vAlign w:val="center"/>
          </w:tcPr>
          <w:p w14:paraId="1665F858" w14:textId="1B004ED1" w:rsidR="00727F3E" w:rsidRPr="006C2455" w:rsidRDefault="00362549" w:rsidP="00C45CFA">
            <w:pPr>
              <w:jc w:val="left"/>
              <w:rPr>
                <w:sz w:val="20"/>
                <w:szCs w:val="20"/>
                <w:lang w:val="es-AR"/>
              </w:rPr>
            </w:pPr>
            <w:r w:rsidRPr="006C2455">
              <w:rPr>
                <w:sz w:val="20"/>
                <w:szCs w:val="20"/>
                <w:lang w:val="es-AR"/>
              </w:rPr>
              <w:t>PNUD</w:t>
            </w:r>
          </w:p>
        </w:tc>
        <w:tc>
          <w:tcPr>
            <w:tcW w:w="723" w:type="pct"/>
            <w:shd w:val="clear" w:color="auto" w:fill="auto"/>
            <w:vAlign w:val="center"/>
          </w:tcPr>
          <w:p w14:paraId="60F4F85F" w14:textId="1A6343A6" w:rsidR="00727F3E" w:rsidRPr="006C2455" w:rsidRDefault="006C2455" w:rsidP="00C45CFA">
            <w:pPr>
              <w:jc w:val="left"/>
              <w:rPr>
                <w:sz w:val="20"/>
                <w:szCs w:val="20"/>
                <w:lang w:val="es-AR"/>
              </w:rPr>
            </w:pPr>
            <w:r w:rsidRPr="006C2455">
              <w:rPr>
                <w:sz w:val="20"/>
                <w:szCs w:val="20"/>
                <w:lang w:val="es-AR"/>
              </w:rPr>
              <w:t>Gastos del proyecto</w:t>
            </w:r>
          </w:p>
        </w:tc>
        <w:tc>
          <w:tcPr>
            <w:tcW w:w="360" w:type="pct"/>
            <w:shd w:val="clear" w:color="auto" w:fill="auto"/>
            <w:tcMar>
              <w:left w:w="57" w:type="dxa"/>
              <w:right w:w="57" w:type="dxa"/>
            </w:tcMar>
          </w:tcPr>
          <w:p w14:paraId="30E93B64" w14:textId="325FA0C4" w:rsidR="00727F3E" w:rsidRPr="006C2455" w:rsidRDefault="00727F3E" w:rsidP="00C45CFA">
            <w:pPr>
              <w:jc w:val="right"/>
              <w:rPr>
                <w:sz w:val="20"/>
                <w:szCs w:val="20"/>
                <w:lang w:val="es-AR"/>
              </w:rPr>
            </w:pPr>
            <w:r w:rsidRPr="006C2455">
              <w:rPr>
                <w:sz w:val="20"/>
                <w:szCs w:val="20"/>
                <w:lang w:val="es-AR"/>
              </w:rPr>
              <w:t>26</w:t>
            </w:r>
            <w:r w:rsidR="006C2455" w:rsidRPr="006C2455">
              <w:rPr>
                <w:sz w:val="20"/>
                <w:szCs w:val="20"/>
                <w:lang w:val="es-AR"/>
              </w:rPr>
              <w:t>0 000</w:t>
            </w:r>
          </w:p>
        </w:tc>
        <w:tc>
          <w:tcPr>
            <w:tcW w:w="288" w:type="pct"/>
            <w:tcMar>
              <w:left w:w="57" w:type="dxa"/>
              <w:right w:w="57" w:type="dxa"/>
            </w:tcMar>
          </w:tcPr>
          <w:p w14:paraId="7E982DDC" w14:textId="77777777" w:rsidR="00727F3E" w:rsidRPr="006C2455" w:rsidRDefault="00727F3E" w:rsidP="00C45CFA">
            <w:pPr>
              <w:jc w:val="right"/>
              <w:rPr>
                <w:sz w:val="20"/>
                <w:szCs w:val="20"/>
                <w:lang w:val="es-AR"/>
              </w:rPr>
            </w:pPr>
            <w:r w:rsidRPr="006C2455">
              <w:rPr>
                <w:sz w:val="20"/>
                <w:szCs w:val="20"/>
                <w:lang w:val="es-AR"/>
              </w:rPr>
              <w:t>0</w:t>
            </w:r>
          </w:p>
        </w:tc>
        <w:tc>
          <w:tcPr>
            <w:tcW w:w="357" w:type="pct"/>
            <w:shd w:val="clear" w:color="auto" w:fill="auto"/>
            <w:tcMar>
              <w:left w:w="57" w:type="dxa"/>
              <w:right w:w="57" w:type="dxa"/>
            </w:tcMar>
          </w:tcPr>
          <w:p w14:paraId="2F245C84" w14:textId="6E88B33F" w:rsidR="00727F3E" w:rsidRPr="006C2455" w:rsidRDefault="00727F3E" w:rsidP="00C45CFA">
            <w:pPr>
              <w:jc w:val="right"/>
              <w:rPr>
                <w:sz w:val="20"/>
                <w:szCs w:val="20"/>
                <w:lang w:val="es-AR"/>
              </w:rPr>
            </w:pPr>
            <w:r w:rsidRPr="006C2455">
              <w:rPr>
                <w:sz w:val="20"/>
                <w:szCs w:val="20"/>
                <w:lang w:val="es-AR"/>
              </w:rPr>
              <w:t>26</w:t>
            </w:r>
            <w:r w:rsidR="006C2455" w:rsidRPr="006C2455">
              <w:rPr>
                <w:sz w:val="20"/>
                <w:szCs w:val="20"/>
                <w:lang w:val="es-AR"/>
              </w:rPr>
              <w:t>0 000</w:t>
            </w:r>
          </w:p>
        </w:tc>
        <w:tc>
          <w:tcPr>
            <w:tcW w:w="280" w:type="pct"/>
            <w:tcMar>
              <w:left w:w="57" w:type="dxa"/>
              <w:right w:w="57" w:type="dxa"/>
            </w:tcMar>
          </w:tcPr>
          <w:p w14:paraId="20FDF6B7" w14:textId="77777777" w:rsidR="00727F3E" w:rsidRPr="006C2455" w:rsidRDefault="00727F3E" w:rsidP="00C45CFA">
            <w:pPr>
              <w:jc w:val="right"/>
              <w:rPr>
                <w:sz w:val="20"/>
                <w:szCs w:val="20"/>
                <w:lang w:val="es-AR"/>
              </w:rPr>
            </w:pPr>
            <w:r w:rsidRPr="006C2455">
              <w:rPr>
                <w:sz w:val="20"/>
                <w:szCs w:val="20"/>
                <w:lang w:val="es-AR"/>
              </w:rPr>
              <w:t>0</w:t>
            </w:r>
          </w:p>
        </w:tc>
        <w:tc>
          <w:tcPr>
            <w:tcW w:w="335" w:type="pct"/>
            <w:tcMar>
              <w:left w:w="57" w:type="dxa"/>
              <w:right w:w="57" w:type="dxa"/>
            </w:tcMar>
          </w:tcPr>
          <w:p w14:paraId="49EE9E40" w14:textId="1E70BACB" w:rsidR="00727F3E" w:rsidRPr="006C2455" w:rsidRDefault="00727F3E" w:rsidP="00C45CFA">
            <w:pPr>
              <w:jc w:val="right"/>
              <w:rPr>
                <w:sz w:val="20"/>
                <w:szCs w:val="20"/>
                <w:lang w:val="es-AR"/>
              </w:rPr>
            </w:pPr>
            <w:r w:rsidRPr="006C2455">
              <w:rPr>
                <w:sz w:val="20"/>
                <w:szCs w:val="20"/>
                <w:lang w:val="es-AR"/>
              </w:rPr>
              <w:t>20</w:t>
            </w:r>
            <w:r w:rsidR="006C2455" w:rsidRPr="006C2455">
              <w:rPr>
                <w:sz w:val="20"/>
                <w:szCs w:val="20"/>
                <w:lang w:val="es-AR"/>
              </w:rPr>
              <w:t>8 000</w:t>
            </w:r>
          </w:p>
        </w:tc>
        <w:tc>
          <w:tcPr>
            <w:tcW w:w="288" w:type="pct"/>
            <w:shd w:val="clear" w:color="auto" w:fill="auto"/>
            <w:tcMar>
              <w:left w:w="57" w:type="dxa"/>
              <w:right w:w="57" w:type="dxa"/>
            </w:tcMar>
          </w:tcPr>
          <w:p w14:paraId="6239D9EF" w14:textId="77777777" w:rsidR="00727F3E" w:rsidRPr="006C2455" w:rsidRDefault="00727F3E" w:rsidP="00C45CFA">
            <w:pPr>
              <w:jc w:val="right"/>
              <w:rPr>
                <w:sz w:val="20"/>
                <w:szCs w:val="20"/>
                <w:lang w:val="es-AR"/>
              </w:rPr>
            </w:pPr>
            <w:r w:rsidRPr="006C2455">
              <w:rPr>
                <w:sz w:val="20"/>
                <w:szCs w:val="20"/>
                <w:lang w:val="es-AR"/>
              </w:rPr>
              <w:t>0</w:t>
            </w:r>
          </w:p>
        </w:tc>
        <w:tc>
          <w:tcPr>
            <w:tcW w:w="338" w:type="pct"/>
            <w:tcMar>
              <w:left w:w="57" w:type="dxa"/>
              <w:right w:w="57" w:type="dxa"/>
            </w:tcMar>
          </w:tcPr>
          <w:p w14:paraId="606A9A1C" w14:textId="5777FCDF" w:rsidR="00727F3E" w:rsidRPr="006C2455" w:rsidRDefault="00727F3E" w:rsidP="00C45CFA">
            <w:pPr>
              <w:jc w:val="right"/>
              <w:rPr>
                <w:sz w:val="20"/>
                <w:szCs w:val="20"/>
                <w:lang w:val="es-AR"/>
              </w:rPr>
            </w:pPr>
            <w:r w:rsidRPr="006C2455">
              <w:rPr>
                <w:sz w:val="20"/>
                <w:szCs w:val="20"/>
                <w:lang w:val="es-AR"/>
              </w:rPr>
              <w:t>20</w:t>
            </w:r>
            <w:r w:rsidR="006C2455" w:rsidRPr="006C2455">
              <w:rPr>
                <w:sz w:val="20"/>
                <w:szCs w:val="20"/>
                <w:lang w:val="es-AR"/>
              </w:rPr>
              <w:t>8 000</w:t>
            </w:r>
          </w:p>
        </w:tc>
        <w:tc>
          <w:tcPr>
            <w:tcW w:w="266" w:type="pct"/>
            <w:tcMar>
              <w:left w:w="57" w:type="dxa"/>
              <w:right w:w="57" w:type="dxa"/>
            </w:tcMar>
          </w:tcPr>
          <w:p w14:paraId="74A720C6" w14:textId="77777777" w:rsidR="00727F3E" w:rsidRPr="006C2455" w:rsidRDefault="00727F3E" w:rsidP="00C45CFA">
            <w:pPr>
              <w:jc w:val="right"/>
              <w:rPr>
                <w:sz w:val="20"/>
                <w:szCs w:val="20"/>
                <w:lang w:val="es-AR"/>
              </w:rPr>
            </w:pPr>
            <w:r w:rsidRPr="006C2455">
              <w:rPr>
                <w:sz w:val="20"/>
                <w:szCs w:val="20"/>
                <w:lang w:val="es-AR"/>
              </w:rPr>
              <w:t>0</w:t>
            </w:r>
          </w:p>
        </w:tc>
        <w:tc>
          <w:tcPr>
            <w:tcW w:w="357" w:type="pct"/>
            <w:tcMar>
              <w:left w:w="57" w:type="dxa"/>
              <w:right w:w="57" w:type="dxa"/>
            </w:tcMar>
          </w:tcPr>
          <w:p w14:paraId="4AA14EC1" w14:textId="1200B46D" w:rsidR="00727F3E" w:rsidRPr="006C2455" w:rsidRDefault="00727F3E" w:rsidP="00C45CFA">
            <w:pPr>
              <w:jc w:val="right"/>
              <w:rPr>
                <w:sz w:val="20"/>
                <w:szCs w:val="20"/>
                <w:lang w:val="es-AR"/>
              </w:rPr>
            </w:pPr>
            <w:r w:rsidRPr="006C2455">
              <w:rPr>
                <w:sz w:val="20"/>
                <w:szCs w:val="20"/>
                <w:lang w:val="es-AR"/>
              </w:rPr>
              <w:t>10</w:t>
            </w:r>
            <w:r w:rsidR="006C2455" w:rsidRPr="006C2455">
              <w:rPr>
                <w:sz w:val="20"/>
                <w:szCs w:val="20"/>
                <w:lang w:val="es-AR"/>
              </w:rPr>
              <w:t>4 000</w:t>
            </w:r>
          </w:p>
        </w:tc>
        <w:tc>
          <w:tcPr>
            <w:tcW w:w="427" w:type="pct"/>
            <w:tcMar>
              <w:left w:w="57" w:type="dxa"/>
              <w:right w:w="57" w:type="dxa"/>
            </w:tcMar>
          </w:tcPr>
          <w:p w14:paraId="295721A6" w14:textId="1548834D" w:rsidR="00727F3E" w:rsidRPr="006C2455" w:rsidRDefault="006C2455" w:rsidP="00C45CFA">
            <w:pPr>
              <w:jc w:val="right"/>
              <w:rPr>
                <w:sz w:val="20"/>
                <w:szCs w:val="20"/>
                <w:lang w:val="es-AR"/>
              </w:rPr>
            </w:pPr>
            <w:r w:rsidRPr="006C2455">
              <w:rPr>
                <w:sz w:val="20"/>
                <w:szCs w:val="20"/>
                <w:lang w:val="es-AR"/>
              </w:rPr>
              <w:t>1 040 000</w:t>
            </w:r>
          </w:p>
        </w:tc>
      </w:tr>
      <w:tr w:rsidR="006C2455" w:rsidRPr="006C2455" w14:paraId="25040B90" w14:textId="77777777" w:rsidTr="00F15F5B">
        <w:trPr>
          <w:trHeight w:val="336"/>
        </w:trPr>
        <w:tc>
          <w:tcPr>
            <w:tcW w:w="627" w:type="pct"/>
            <w:vMerge/>
            <w:shd w:val="clear" w:color="auto" w:fill="auto"/>
            <w:vAlign w:val="center"/>
          </w:tcPr>
          <w:p w14:paraId="76D01324" w14:textId="77777777" w:rsidR="00727F3E" w:rsidRPr="006C2455" w:rsidRDefault="00727F3E" w:rsidP="00C45CFA">
            <w:pPr>
              <w:jc w:val="left"/>
              <w:rPr>
                <w:sz w:val="20"/>
                <w:szCs w:val="20"/>
                <w:lang w:val="es-AR"/>
              </w:rPr>
            </w:pPr>
          </w:p>
        </w:tc>
        <w:tc>
          <w:tcPr>
            <w:tcW w:w="356" w:type="pct"/>
            <w:vMerge/>
            <w:shd w:val="clear" w:color="auto" w:fill="auto"/>
            <w:vAlign w:val="center"/>
          </w:tcPr>
          <w:p w14:paraId="277B36C7" w14:textId="77777777" w:rsidR="00727F3E" w:rsidRPr="006C2455" w:rsidRDefault="00727F3E" w:rsidP="00C45CFA">
            <w:pPr>
              <w:jc w:val="left"/>
              <w:rPr>
                <w:sz w:val="20"/>
                <w:szCs w:val="20"/>
                <w:lang w:val="es-AR"/>
              </w:rPr>
            </w:pPr>
          </w:p>
        </w:tc>
        <w:tc>
          <w:tcPr>
            <w:tcW w:w="723" w:type="pct"/>
            <w:shd w:val="clear" w:color="auto" w:fill="auto"/>
            <w:vAlign w:val="center"/>
          </w:tcPr>
          <w:p w14:paraId="3CF13CF2" w14:textId="7F935F13" w:rsidR="00727F3E" w:rsidRPr="006C2455" w:rsidRDefault="006C2455" w:rsidP="00C45CFA">
            <w:pPr>
              <w:jc w:val="left"/>
              <w:rPr>
                <w:sz w:val="20"/>
                <w:szCs w:val="20"/>
                <w:lang w:val="es-AR"/>
              </w:rPr>
            </w:pPr>
            <w:r w:rsidRPr="006C2455">
              <w:rPr>
                <w:sz w:val="20"/>
                <w:szCs w:val="20"/>
                <w:lang w:val="es-AR"/>
              </w:rPr>
              <w:t>G</w:t>
            </w:r>
            <w:r w:rsidR="00A26EAD">
              <w:rPr>
                <w:sz w:val="20"/>
                <w:szCs w:val="20"/>
                <w:lang w:val="es-AR"/>
              </w:rPr>
              <w:t>astos de apoyo</w:t>
            </w:r>
          </w:p>
        </w:tc>
        <w:tc>
          <w:tcPr>
            <w:tcW w:w="360" w:type="pct"/>
            <w:shd w:val="clear" w:color="auto" w:fill="auto"/>
            <w:tcMar>
              <w:left w:w="57" w:type="dxa"/>
              <w:right w:w="57" w:type="dxa"/>
            </w:tcMar>
          </w:tcPr>
          <w:p w14:paraId="0DBBE2CA" w14:textId="69B39933"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8 200</w:t>
            </w:r>
          </w:p>
        </w:tc>
        <w:tc>
          <w:tcPr>
            <w:tcW w:w="288" w:type="pct"/>
            <w:tcMar>
              <w:left w:w="57" w:type="dxa"/>
              <w:right w:w="57" w:type="dxa"/>
            </w:tcMar>
          </w:tcPr>
          <w:p w14:paraId="7BF80ECF" w14:textId="77777777" w:rsidR="00727F3E" w:rsidRPr="006C2455" w:rsidRDefault="00727F3E" w:rsidP="00C45CFA">
            <w:pPr>
              <w:jc w:val="right"/>
              <w:rPr>
                <w:sz w:val="20"/>
                <w:szCs w:val="20"/>
                <w:lang w:val="es-AR"/>
              </w:rPr>
            </w:pPr>
            <w:r w:rsidRPr="006C2455">
              <w:rPr>
                <w:sz w:val="20"/>
                <w:szCs w:val="20"/>
                <w:lang w:val="es-AR"/>
              </w:rPr>
              <w:t>0</w:t>
            </w:r>
          </w:p>
        </w:tc>
        <w:tc>
          <w:tcPr>
            <w:tcW w:w="357" w:type="pct"/>
            <w:shd w:val="clear" w:color="auto" w:fill="auto"/>
            <w:tcMar>
              <w:left w:w="57" w:type="dxa"/>
              <w:right w:w="57" w:type="dxa"/>
            </w:tcMar>
          </w:tcPr>
          <w:p w14:paraId="765D1A93" w14:textId="01BBDEC8"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8 200</w:t>
            </w:r>
          </w:p>
        </w:tc>
        <w:tc>
          <w:tcPr>
            <w:tcW w:w="280" w:type="pct"/>
            <w:tcMar>
              <w:left w:w="57" w:type="dxa"/>
              <w:right w:w="57" w:type="dxa"/>
            </w:tcMar>
          </w:tcPr>
          <w:p w14:paraId="6CD17183" w14:textId="77777777" w:rsidR="00727F3E" w:rsidRPr="006C2455" w:rsidRDefault="00727F3E" w:rsidP="00C45CFA">
            <w:pPr>
              <w:jc w:val="right"/>
              <w:rPr>
                <w:sz w:val="20"/>
                <w:szCs w:val="20"/>
                <w:lang w:val="es-AR"/>
              </w:rPr>
            </w:pPr>
            <w:r w:rsidRPr="006C2455">
              <w:rPr>
                <w:sz w:val="20"/>
                <w:szCs w:val="20"/>
                <w:lang w:val="es-AR"/>
              </w:rPr>
              <w:t>0</w:t>
            </w:r>
          </w:p>
        </w:tc>
        <w:tc>
          <w:tcPr>
            <w:tcW w:w="335" w:type="pct"/>
            <w:tcMar>
              <w:left w:w="57" w:type="dxa"/>
              <w:right w:w="57" w:type="dxa"/>
            </w:tcMar>
          </w:tcPr>
          <w:p w14:paraId="39FC8F06" w14:textId="5BB90B0B"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4 560</w:t>
            </w:r>
          </w:p>
        </w:tc>
        <w:tc>
          <w:tcPr>
            <w:tcW w:w="288" w:type="pct"/>
            <w:shd w:val="clear" w:color="auto" w:fill="auto"/>
            <w:tcMar>
              <w:left w:w="57" w:type="dxa"/>
              <w:right w:w="57" w:type="dxa"/>
            </w:tcMar>
          </w:tcPr>
          <w:p w14:paraId="2907AA54" w14:textId="77777777" w:rsidR="00727F3E" w:rsidRPr="006C2455" w:rsidRDefault="00727F3E" w:rsidP="00C45CFA">
            <w:pPr>
              <w:jc w:val="right"/>
              <w:rPr>
                <w:sz w:val="20"/>
                <w:szCs w:val="20"/>
                <w:lang w:val="es-AR"/>
              </w:rPr>
            </w:pPr>
            <w:r w:rsidRPr="006C2455">
              <w:rPr>
                <w:sz w:val="20"/>
                <w:szCs w:val="20"/>
                <w:lang w:val="es-AR"/>
              </w:rPr>
              <w:t>0</w:t>
            </w:r>
          </w:p>
        </w:tc>
        <w:tc>
          <w:tcPr>
            <w:tcW w:w="338" w:type="pct"/>
            <w:tcMar>
              <w:left w:w="57" w:type="dxa"/>
              <w:right w:w="57" w:type="dxa"/>
            </w:tcMar>
          </w:tcPr>
          <w:p w14:paraId="261E277E" w14:textId="430FF3F0"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4 560</w:t>
            </w:r>
          </w:p>
        </w:tc>
        <w:tc>
          <w:tcPr>
            <w:tcW w:w="266" w:type="pct"/>
            <w:tcMar>
              <w:left w:w="57" w:type="dxa"/>
              <w:right w:w="57" w:type="dxa"/>
            </w:tcMar>
          </w:tcPr>
          <w:p w14:paraId="6DDDD17B" w14:textId="77777777" w:rsidR="00727F3E" w:rsidRPr="006C2455" w:rsidRDefault="00727F3E" w:rsidP="00C45CFA">
            <w:pPr>
              <w:jc w:val="right"/>
              <w:rPr>
                <w:sz w:val="20"/>
                <w:szCs w:val="20"/>
                <w:lang w:val="es-AR"/>
              </w:rPr>
            </w:pPr>
            <w:r w:rsidRPr="006C2455">
              <w:rPr>
                <w:sz w:val="20"/>
                <w:szCs w:val="20"/>
                <w:lang w:val="es-AR"/>
              </w:rPr>
              <w:t>0</w:t>
            </w:r>
          </w:p>
        </w:tc>
        <w:tc>
          <w:tcPr>
            <w:tcW w:w="357" w:type="pct"/>
            <w:tcMar>
              <w:left w:w="57" w:type="dxa"/>
              <w:right w:w="57" w:type="dxa"/>
            </w:tcMar>
          </w:tcPr>
          <w:p w14:paraId="71BA4B2D" w14:textId="100ED2B3" w:rsidR="00727F3E" w:rsidRPr="006C2455" w:rsidRDefault="006C2455" w:rsidP="00C45CFA">
            <w:pPr>
              <w:jc w:val="right"/>
              <w:rPr>
                <w:sz w:val="20"/>
                <w:szCs w:val="20"/>
                <w:lang w:val="es-AR"/>
              </w:rPr>
            </w:pPr>
            <w:r w:rsidRPr="006C2455">
              <w:rPr>
                <w:sz w:val="20"/>
                <w:szCs w:val="20"/>
                <w:lang w:val="es-AR"/>
              </w:rPr>
              <w:t>7 280</w:t>
            </w:r>
          </w:p>
        </w:tc>
        <w:tc>
          <w:tcPr>
            <w:tcW w:w="427" w:type="pct"/>
            <w:tcMar>
              <w:left w:w="57" w:type="dxa"/>
              <w:right w:w="57" w:type="dxa"/>
            </w:tcMar>
          </w:tcPr>
          <w:p w14:paraId="12E2E1FB" w14:textId="544DA906" w:rsidR="00727F3E" w:rsidRPr="006C2455" w:rsidRDefault="00727F3E" w:rsidP="00C45CFA">
            <w:pPr>
              <w:jc w:val="right"/>
              <w:rPr>
                <w:sz w:val="20"/>
                <w:szCs w:val="20"/>
                <w:lang w:val="es-AR"/>
              </w:rPr>
            </w:pPr>
            <w:r w:rsidRPr="006C2455">
              <w:rPr>
                <w:sz w:val="20"/>
                <w:szCs w:val="20"/>
                <w:lang w:val="es-AR"/>
              </w:rPr>
              <w:t>7</w:t>
            </w:r>
            <w:r w:rsidR="006C2455" w:rsidRPr="006C2455">
              <w:rPr>
                <w:sz w:val="20"/>
                <w:szCs w:val="20"/>
                <w:lang w:val="es-AR"/>
              </w:rPr>
              <w:t>2 800</w:t>
            </w:r>
          </w:p>
        </w:tc>
      </w:tr>
      <w:tr w:rsidR="006C2455" w:rsidRPr="006C2455" w14:paraId="077F307B" w14:textId="77777777" w:rsidTr="00F15F5B">
        <w:trPr>
          <w:trHeight w:val="86"/>
        </w:trPr>
        <w:tc>
          <w:tcPr>
            <w:tcW w:w="983" w:type="pct"/>
            <w:gridSpan w:val="2"/>
            <w:vMerge w:val="restart"/>
            <w:shd w:val="clear" w:color="auto" w:fill="auto"/>
            <w:vAlign w:val="center"/>
          </w:tcPr>
          <w:p w14:paraId="273C61B0" w14:textId="04812B17" w:rsidR="00727F3E" w:rsidRPr="006C2455" w:rsidRDefault="006C2455" w:rsidP="00C45CFA">
            <w:pPr>
              <w:jc w:val="left"/>
              <w:rPr>
                <w:sz w:val="20"/>
                <w:szCs w:val="20"/>
                <w:lang w:val="es-AR"/>
              </w:rPr>
            </w:pPr>
            <w:r w:rsidRPr="006C2455">
              <w:rPr>
                <w:sz w:val="20"/>
                <w:szCs w:val="20"/>
                <w:lang w:val="es-AR"/>
              </w:rPr>
              <w:t>Fondos aprobados por el Com. Ejecutivo</w:t>
            </w:r>
            <w:r w:rsidR="00727F3E" w:rsidRPr="006C2455">
              <w:rPr>
                <w:sz w:val="20"/>
                <w:szCs w:val="20"/>
                <w:lang w:val="es-AR"/>
              </w:rPr>
              <w:t xml:space="preserve"> (</w:t>
            </w:r>
            <w:r w:rsidRPr="006C2455">
              <w:rPr>
                <w:sz w:val="20"/>
                <w:szCs w:val="20"/>
                <w:lang w:val="es-AR"/>
              </w:rPr>
              <w:t>$EUA</w:t>
            </w:r>
            <w:r w:rsidR="00727F3E" w:rsidRPr="006C2455">
              <w:rPr>
                <w:sz w:val="20"/>
                <w:szCs w:val="20"/>
                <w:lang w:val="es-AR"/>
              </w:rPr>
              <w:t>)</w:t>
            </w:r>
          </w:p>
        </w:tc>
        <w:tc>
          <w:tcPr>
            <w:tcW w:w="723" w:type="pct"/>
            <w:shd w:val="clear" w:color="auto" w:fill="auto"/>
            <w:vAlign w:val="center"/>
          </w:tcPr>
          <w:p w14:paraId="527C76A0" w14:textId="09D8C305" w:rsidR="00727F3E" w:rsidRPr="006C2455" w:rsidRDefault="006C2455" w:rsidP="00C45CFA">
            <w:pPr>
              <w:jc w:val="left"/>
              <w:rPr>
                <w:sz w:val="20"/>
                <w:szCs w:val="20"/>
                <w:lang w:val="es-AR"/>
              </w:rPr>
            </w:pPr>
            <w:r w:rsidRPr="006C2455">
              <w:rPr>
                <w:sz w:val="20"/>
                <w:szCs w:val="20"/>
                <w:lang w:val="es-AR"/>
              </w:rPr>
              <w:t>Gastos del proyecto</w:t>
            </w:r>
          </w:p>
        </w:tc>
        <w:tc>
          <w:tcPr>
            <w:tcW w:w="360" w:type="pct"/>
            <w:shd w:val="clear" w:color="auto" w:fill="auto"/>
            <w:tcMar>
              <w:left w:w="57" w:type="dxa"/>
              <w:right w:w="57" w:type="dxa"/>
            </w:tcMar>
          </w:tcPr>
          <w:p w14:paraId="0BDFC23A" w14:textId="0F2EF51C" w:rsidR="00727F3E" w:rsidRPr="006C2455" w:rsidRDefault="00727F3E" w:rsidP="00C45CFA">
            <w:pPr>
              <w:jc w:val="right"/>
              <w:rPr>
                <w:sz w:val="20"/>
                <w:szCs w:val="20"/>
                <w:lang w:val="es-AR"/>
              </w:rPr>
            </w:pPr>
            <w:r w:rsidRPr="006C2455">
              <w:rPr>
                <w:sz w:val="20"/>
                <w:szCs w:val="20"/>
                <w:lang w:val="es-AR"/>
              </w:rPr>
              <w:t>26</w:t>
            </w:r>
            <w:r w:rsidR="006C2455" w:rsidRPr="006C2455">
              <w:rPr>
                <w:sz w:val="20"/>
                <w:szCs w:val="20"/>
                <w:lang w:val="es-AR"/>
              </w:rPr>
              <w:t>0 000</w:t>
            </w:r>
          </w:p>
        </w:tc>
        <w:tc>
          <w:tcPr>
            <w:tcW w:w="288" w:type="pct"/>
            <w:tcMar>
              <w:left w:w="57" w:type="dxa"/>
              <w:right w:w="57" w:type="dxa"/>
            </w:tcMar>
          </w:tcPr>
          <w:p w14:paraId="222AE657" w14:textId="77777777" w:rsidR="00727F3E" w:rsidRPr="006C2455" w:rsidRDefault="00727F3E" w:rsidP="00C45CFA">
            <w:pPr>
              <w:jc w:val="right"/>
              <w:rPr>
                <w:sz w:val="20"/>
                <w:szCs w:val="20"/>
                <w:lang w:val="es-AR"/>
              </w:rPr>
            </w:pPr>
            <w:r w:rsidRPr="006C2455">
              <w:rPr>
                <w:sz w:val="20"/>
                <w:szCs w:val="20"/>
                <w:lang w:val="es-AR"/>
              </w:rPr>
              <w:t>0</w:t>
            </w:r>
          </w:p>
        </w:tc>
        <w:tc>
          <w:tcPr>
            <w:tcW w:w="357" w:type="pct"/>
            <w:shd w:val="clear" w:color="auto" w:fill="auto"/>
            <w:tcMar>
              <w:left w:w="57" w:type="dxa"/>
              <w:right w:w="57" w:type="dxa"/>
            </w:tcMar>
          </w:tcPr>
          <w:p w14:paraId="62D36514" w14:textId="77777777" w:rsidR="00727F3E" w:rsidRPr="006C2455" w:rsidRDefault="00727F3E" w:rsidP="00C45CFA">
            <w:pPr>
              <w:jc w:val="right"/>
              <w:rPr>
                <w:sz w:val="20"/>
                <w:szCs w:val="20"/>
                <w:lang w:val="es-AR"/>
              </w:rPr>
            </w:pPr>
          </w:p>
        </w:tc>
        <w:tc>
          <w:tcPr>
            <w:tcW w:w="280" w:type="pct"/>
            <w:tcMar>
              <w:left w:w="57" w:type="dxa"/>
              <w:right w:w="57" w:type="dxa"/>
            </w:tcMar>
          </w:tcPr>
          <w:p w14:paraId="62D9A96C" w14:textId="77777777" w:rsidR="00727F3E" w:rsidRPr="006C2455" w:rsidRDefault="00727F3E" w:rsidP="00C45CFA">
            <w:pPr>
              <w:jc w:val="right"/>
              <w:rPr>
                <w:sz w:val="20"/>
                <w:szCs w:val="20"/>
                <w:lang w:val="es-AR"/>
              </w:rPr>
            </w:pPr>
            <w:r w:rsidRPr="006C2455">
              <w:rPr>
                <w:sz w:val="20"/>
                <w:szCs w:val="20"/>
                <w:lang w:val="es-AR"/>
              </w:rPr>
              <w:t>0</w:t>
            </w:r>
          </w:p>
        </w:tc>
        <w:tc>
          <w:tcPr>
            <w:tcW w:w="335" w:type="pct"/>
            <w:tcMar>
              <w:left w:w="57" w:type="dxa"/>
              <w:right w:w="57" w:type="dxa"/>
            </w:tcMar>
          </w:tcPr>
          <w:p w14:paraId="5345896C" w14:textId="77777777" w:rsidR="00727F3E" w:rsidRPr="006C2455" w:rsidRDefault="00727F3E" w:rsidP="00C45CFA">
            <w:pPr>
              <w:jc w:val="right"/>
              <w:rPr>
                <w:sz w:val="20"/>
                <w:szCs w:val="20"/>
                <w:lang w:val="es-AR"/>
              </w:rPr>
            </w:pPr>
            <w:r w:rsidRPr="006C2455">
              <w:rPr>
                <w:sz w:val="20"/>
                <w:szCs w:val="20"/>
                <w:lang w:val="es-AR"/>
              </w:rPr>
              <w:t>0</w:t>
            </w:r>
          </w:p>
        </w:tc>
        <w:tc>
          <w:tcPr>
            <w:tcW w:w="288" w:type="pct"/>
            <w:shd w:val="clear" w:color="auto" w:fill="auto"/>
            <w:tcMar>
              <w:left w:w="57" w:type="dxa"/>
              <w:right w:w="57" w:type="dxa"/>
            </w:tcMar>
          </w:tcPr>
          <w:p w14:paraId="2DB5D15F" w14:textId="77777777" w:rsidR="00727F3E" w:rsidRPr="006C2455" w:rsidRDefault="00727F3E" w:rsidP="00C45CFA">
            <w:pPr>
              <w:jc w:val="right"/>
              <w:rPr>
                <w:sz w:val="20"/>
                <w:szCs w:val="20"/>
                <w:lang w:val="es-AR"/>
              </w:rPr>
            </w:pPr>
            <w:r w:rsidRPr="006C2455">
              <w:rPr>
                <w:sz w:val="20"/>
                <w:szCs w:val="20"/>
                <w:lang w:val="es-AR"/>
              </w:rPr>
              <w:t>0</w:t>
            </w:r>
          </w:p>
        </w:tc>
        <w:tc>
          <w:tcPr>
            <w:tcW w:w="338" w:type="pct"/>
            <w:tcMar>
              <w:left w:w="57" w:type="dxa"/>
              <w:right w:w="57" w:type="dxa"/>
            </w:tcMar>
          </w:tcPr>
          <w:p w14:paraId="332DFAE3" w14:textId="77777777" w:rsidR="00727F3E" w:rsidRPr="006C2455" w:rsidRDefault="00727F3E" w:rsidP="00C45CFA">
            <w:pPr>
              <w:jc w:val="right"/>
              <w:rPr>
                <w:sz w:val="20"/>
                <w:szCs w:val="20"/>
                <w:lang w:val="es-AR"/>
              </w:rPr>
            </w:pPr>
            <w:r w:rsidRPr="006C2455">
              <w:rPr>
                <w:sz w:val="20"/>
                <w:szCs w:val="20"/>
                <w:lang w:val="es-AR"/>
              </w:rPr>
              <w:t>0</w:t>
            </w:r>
          </w:p>
        </w:tc>
        <w:tc>
          <w:tcPr>
            <w:tcW w:w="266" w:type="pct"/>
            <w:tcMar>
              <w:left w:w="57" w:type="dxa"/>
              <w:right w:w="57" w:type="dxa"/>
            </w:tcMar>
          </w:tcPr>
          <w:p w14:paraId="05FE93FC" w14:textId="77777777" w:rsidR="00727F3E" w:rsidRPr="006C2455" w:rsidRDefault="00727F3E" w:rsidP="00C45CFA">
            <w:pPr>
              <w:jc w:val="right"/>
              <w:rPr>
                <w:sz w:val="20"/>
                <w:szCs w:val="20"/>
                <w:lang w:val="es-AR"/>
              </w:rPr>
            </w:pPr>
            <w:r w:rsidRPr="006C2455">
              <w:rPr>
                <w:sz w:val="20"/>
                <w:szCs w:val="20"/>
                <w:lang w:val="es-AR"/>
              </w:rPr>
              <w:t>0</w:t>
            </w:r>
          </w:p>
        </w:tc>
        <w:tc>
          <w:tcPr>
            <w:tcW w:w="357" w:type="pct"/>
            <w:tcMar>
              <w:left w:w="57" w:type="dxa"/>
              <w:right w:w="57" w:type="dxa"/>
            </w:tcMar>
          </w:tcPr>
          <w:p w14:paraId="127FE2E5" w14:textId="77777777" w:rsidR="00727F3E" w:rsidRPr="006C2455" w:rsidRDefault="00727F3E" w:rsidP="00C45CFA">
            <w:pPr>
              <w:jc w:val="right"/>
              <w:rPr>
                <w:sz w:val="20"/>
                <w:szCs w:val="20"/>
                <w:lang w:val="es-AR"/>
              </w:rPr>
            </w:pPr>
            <w:r w:rsidRPr="006C2455">
              <w:rPr>
                <w:sz w:val="20"/>
                <w:szCs w:val="20"/>
                <w:lang w:val="es-AR"/>
              </w:rPr>
              <w:t>0</w:t>
            </w:r>
          </w:p>
        </w:tc>
        <w:tc>
          <w:tcPr>
            <w:tcW w:w="427" w:type="pct"/>
            <w:tcMar>
              <w:left w:w="57" w:type="dxa"/>
              <w:right w:w="57" w:type="dxa"/>
            </w:tcMar>
          </w:tcPr>
          <w:p w14:paraId="4F303572" w14:textId="2BC98FA4" w:rsidR="00727F3E" w:rsidRPr="006C2455" w:rsidRDefault="00727F3E" w:rsidP="00C45CFA">
            <w:pPr>
              <w:jc w:val="right"/>
              <w:rPr>
                <w:sz w:val="20"/>
                <w:szCs w:val="20"/>
                <w:lang w:val="es-AR"/>
              </w:rPr>
            </w:pPr>
            <w:r w:rsidRPr="006C2455">
              <w:rPr>
                <w:sz w:val="20"/>
                <w:szCs w:val="20"/>
                <w:lang w:val="es-AR"/>
              </w:rPr>
              <w:t>26</w:t>
            </w:r>
            <w:r w:rsidR="006C2455" w:rsidRPr="006C2455">
              <w:rPr>
                <w:sz w:val="20"/>
                <w:szCs w:val="20"/>
                <w:lang w:val="es-AR"/>
              </w:rPr>
              <w:t>0 000</w:t>
            </w:r>
          </w:p>
        </w:tc>
      </w:tr>
      <w:tr w:rsidR="006C2455" w:rsidRPr="006C2455" w14:paraId="078472B3" w14:textId="77777777" w:rsidTr="00F15F5B">
        <w:trPr>
          <w:trHeight w:val="50"/>
        </w:trPr>
        <w:tc>
          <w:tcPr>
            <w:tcW w:w="983" w:type="pct"/>
            <w:gridSpan w:val="2"/>
            <w:vMerge/>
            <w:shd w:val="clear" w:color="auto" w:fill="auto"/>
            <w:vAlign w:val="center"/>
          </w:tcPr>
          <w:p w14:paraId="35739EE6" w14:textId="77777777" w:rsidR="00727F3E" w:rsidRPr="006C2455" w:rsidRDefault="00727F3E" w:rsidP="00C45CFA">
            <w:pPr>
              <w:jc w:val="left"/>
              <w:rPr>
                <w:sz w:val="20"/>
                <w:szCs w:val="20"/>
                <w:lang w:val="es-AR"/>
              </w:rPr>
            </w:pPr>
          </w:p>
        </w:tc>
        <w:tc>
          <w:tcPr>
            <w:tcW w:w="723" w:type="pct"/>
            <w:shd w:val="clear" w:color="auto" w:fill="auto"/>
            <w:vAlign w:val="center"/>
          </w:tcPr>
          <w:p w14:paraId="2FA3AA95" w14:textId="24BB9425" w:rsidR="00727F3E" w:rsidRPr="006C2455" w:rsidRDefault="006C2455" w:rsidP="00C45CFA">
            <w:pPr>
              <w:jc w:val="left"/>
              <w:rPr>
                <w:sz w:val="20"/>
                <w:szCs w:val="20"/>
                <w:lang w:val="es-AR"/>
              </w:rPr>
            </w:pPr>
            <w:r w:rsidRPr="006C2455">
              <w:rPr>
                <w:sz w:val="20"/>
                <w:szCs w:val="20"/>
                <w:lang w:val="es-AR"/>
              </w:rPr>
              <w:t>G</w:t>
            </w:r>
            <w:r w:rsidR="00A26EAD">
              <w:rPr>
                <w:sz w:val="20"/>
                <w:szCs w:val="20"/>
                <w:lang w:val="es-AR"/>
              </w:rPr>
              <w:t>astos de apoyo</w:t>
            </w:r>
          </w:p>
        </w:tc>
        <w:tc>
          <w:tcPr>
            <w:tcW w:w="360" w:type="pct"/>
            <w:shd w:val="clear" w:color="auto" w:fill="auto"/>
            <w:tcMar>
              <w:left w:w="57" w:type="dxa"/>
              <w:right w:w="57" w:type="dxa"/>
            </w:tcMar>
          </w:tcPr>
          <w:p w14:paraId="34D3E57B" w14:textId="1F884E16"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8 200</w:t>
            </w:r>
          </w:p>
        </w:tc>
        <w:tc>
          <w:tcPr>
            <w:tcW w:w="288" w:type="pct"/>
            <w:tcMar>
              <w:left w:w="57" w:type="dxa"/>
              <w:right w:w="57" w:type="dxa"/>
            </w:tcMar>
          </w:tcPr>
          <w:p w14:paraId="401760DF" w14:textId="77777777" w:rsidR="00727F3E" w:rsidRPr="006C2455" w:rsidRDefault="00727F3E" w:rsidP="00C45CFA">
            <w:pPr>
              <w:jc w:val="right"/>
              <w:rPr>
                <w:sz w:val="20"/>
                <w:szCs w:val="20"/>
                <w:lang w:val="es-AR"/>
              </w:rPr>
            </w:pPr>
            <w:r w:rsidRPr="006C2455">
              <w:rPr>
                <w:sz w:val="20"/>
                <w:szCs w:val="20"/>
                <w:lang w:val="es-AR"/>
              </w:rPr>
              <w:t>0</w:t>
            </w:r>
          </w:p>
        </w:tc>
        <w:tc>
          <w:tcPr>
            <w:tcW w:w="357" w:type="pct"/>
            <w:shd w:val="clear" w:color="auto" w:fill="auto"/>
            <w:tcMar>
              <w:left w:w="57" w:type="dxa"/>
              <w:right w:w="57" w:type="dxa"/>
            </w:tcMar>
          </w:tcPr>
          <w:p w14:paraId="5BEC25E6" w14:textId="77777777" w:rsidR="00727F3E" w:rsidRPr="006C2455" w:rsidRDefault="00727F3E" w:rsidP="00C45CFA">
            <w:pPr>
              <w:jc w:val="right"/>
              <w:rPr>
                <w:sz w:val="20"/>
                <w:szCs w:val="20"/>
                <w:lang w:val="es-AR"/>
              </w:rPr>
            </w:pPr>
          </w:p>
        </w:tc>
        <w:tc>
          <w:tcPr>
            <w:tcW w:w="280" w:type="pct"/>
            <w:tcMar>
              <w:left w:w="57" w:type="dxa"/>
              <w:right w:w="57" w:type="dxa"/>
            </w:tcMar>
          </w:tcPr>
          <w:p w14:paraId="0D76CF0F" w14:textId="77777777" w:rsidR="00727F3E" w:rsidRPr="006C2455" w:rsidRDefault="00727F3E" w:rsidP="00C45CFA">
            <w:pPr>
              <w:jc w:val="right"/>
              <w:rPr>
                <w:sz w:val="20"/>
                <w:szCs w:val="20"/>
                <w:lang w:val="es-AR"/>
              </w:rPr>
            </w:pPr>
            <w:r w:rsidRPr="006C2455">
              <w:rPr>
                <w:sz w:val="20"/>
                <w:szCs w:val="20"/>
                <w:lang w:val="es-AR"/>
              </w:rPr>
              <w:t>0</w:t>
            </w:r>
          </w:p>
        </w:tc>
        <w:tc>
          <w:tcPr>
            <w:tcW w:w="335" w:type="pct"/>
            <w:tcMar>
              <w:left w:w="57" w:type="dxa"/>
              <w:right w:w="57" w:type="dxa"/>
            </w:tcMar>
          </w:tcPr>
          <w:p w14:paraId="21F23882" w14:textId="77777777" w:rsidR="00727F3E" w:rsidRPr="006C2455" w:rsidRDefault="00727F3E" w:rsidP="00C45CFA">
            <w:pPr>
              <w:jc w:val="right"/>
              <w:rPr>
                <w:sz w:val="20"/>
                <w:szCs w:val="20"/>
                <w:lang w:val="es-AR"/>
              </w:rPr>
            </w:pPr>
            <w:r w:rsidRPr="006C2455">
              <w:rPr>
                <w:sz w:val="20"/>
                <w:szCs w:val="20"/>
                <w:lang w:val="es-AR"/>
              </w:rPr>
              <w:t>0</w:t>
            </w:r>
          </w:p>
        </w:tc>
        <w:tc>
          <w:tcPr>
            <w:tcW w:w="288" w:type="pct"/>
            <w:shd w:val="clear" w:color="auto" w:fill="auto"/>
            <w:tcMar>
              <w:left w:w="57" w:type="dxa"/>
              <w:right w:w="57" w:type="dxa"/>
            </w:tcMar>
          </w:tcPr>
          <w:p w14:paraId="646EA6B2" w14:textId="77777777" w:rsidR="00727F3E" w:rsidRPr="006C2455" w:rsidRDefault="00727F3E" w:rsidP="00C45CFA">
            <w:pPr>
              <w:jc w:val="right"/>
              <w:rPr>
                <w:sz w:val="20"/>
                <w:szCs w:val="20"/>
                <w:lang w:val="es-AR"/>
              </w:rPr>
            </w:pPr>
            <w:r w:rsidRPr="006C2455">
              <w:rPr>
                <w:sz w:val="20"/>
                <w:szCs w:val="20"/>
                <w:lang w:val="es-AR"/>
              </w:rPr>
              <w:t>0</w:t>
            </w:r>
          </w:p>
        </w:tc>
        <w:tc>
          <w:tcPr>
            <w:tcW w:w="338" w:type="pct"/>
            <w:tcMar>
              <w:left w:w="57" w:type="dxa"/>
              <w:right w:w="57" w:type="dxa"/>
            </w:tcMar>
          </w:tcPr>
          <w:p w14:paraId="03FDE1D8" w14:textId="77777777" w:rsidR="00727F3E" w:rsidRPr="006C2455" w:rsidRDefault="00727F3E" w:rsidP="00C45CFA">
            <w:pPr>
              <w:jc w:val="right"/>
              <w:rPr>
                <w:sz w:val="20"/>
                <w:szCs w:val="20"/>
                <w:lang w:val="es-AR"/>
              </w:rPr>
            </w:pPr>
            <w:r w:rsidRPr="006C2455">
              <w:rPr>
                <w:sz w:val="20"/>
                <w:szCs w:val="20"/>
                <w:lang w:val="es-AR"/>
              </w:rPr>
              <w:t>0</w:t>
            </w:r>
          </w:p>
        </w:tc>
        <w:tc>
          <w:tcPr>
            <w:tcW w:w="266" w:type="pct"/>
            <w:tcMar>
              <w:left w:w="57" w:type="dxa"/>
              <w:right w:w="57" w:type="dxa"/>
            </w:tcMar>
          </w:tcPr>
          <w:p w14:paraId="3DCDD384" w14:textId="77777777" w:rsidR="00727F3E" w:rsidRPr="006C2455" w:rsidRDefault="00727F3E" w:rsidP="00C45CFA">
            <w:pPr>
              <w:jc w:val="right"/>
              <w:rPr>
                <w:sz w:val="20"/>
                <w:szCs w:val="20"/>
                <w:lang w:val="es-AR"/>
              </w:rPr>
            </w:pPr>
            <w:r w:rsidRPr="006C2455">
              <w:rPr>
                <w:sz w:val="20"/>
                <w:szCs w:val="20"/>
                <w:lang w:val="es-AR"/>
              </w:rPr>
              <w:t>0</w:t>
            </w:r>
          </w:p>
        </w:tc>
        <w:tc>
          <w:tcPr>
            <w:tcW w:w="357" w:type="pct"/>
            <w:tcMar>
              <w:left w:w="57" w:type="dxa"/>
              <w:right w:w="57" w:type="dxa"/>
            </w:tcMar>
          </w:tcPr>
          <w:p w14:paraId="1C3843B3" w14:textId="77777777" w:rsidR="00727F3E" w:rsidRPr="006C2455" w:rsidRDefault="00727F3E" w:rsidP="00C45CFA">
            <w:pPr>
              <w:jc w:val="right"/>
              <w:rPr>
                <w:sz w:val="20"/>
                <w:szCs w:val="20"/>
                <w:lang w:val="es-AR"/>
              </w:rPr>
            </w:pPr>
            <w:r w:rsidRPr="006C2455">
              <w:rPr>
                <w:sz w:val="20"/>
                <w:szCs w:val="20"/>
                <w:lang w:val="es-AR"/>
              </w:rPr>
              <w:t>0</w:t>
            </w:r>
          </w:p>
        </w:tc>
        <w:tc>
          <w:tcPr>
            <w:tcW w:w="427" w:type="pct"/>
            <w:tcMar>
              <w:left w:w="57" w:type="dxa"/>
              <w:right w:w="57" w:type="dxa"/>
            </w:tcMar>
          </w:tcPr>
          <w:p w14:paraId="3589EE37" w14:textId="6256CB91"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8 200</w:t>
            </w:r>
          </w:p>
        </w:tc>
      </w:tr>
      <w:tr w:rsidR="006C2455" w:rsidRPr="006C2455" w14:paraId="373C5FD6" w14:textId="77777777" w:rsidTr="00F15F5B">
        <w:trPr>
          <w:trHeight w:val="439"/>
        </w:trPr>
        <w:tc>
          <w:tcPr>
            <w:tcW w:w="983" w:type="pct"/>
            <w:gridSpan w:val="2"/>
            <w:vMerge w:val="restart"/>
            <w:shd w:val="clear" w:color="auto" w:fill="auto"/>
            <w:vAlign w:val="center"/>
          </w:tcPr>
          <w:p w14:paraId="7F30F1C6" w14:textId="7E5C2D9F" w:rsidR="00727F3E" w:rsidRPr="006C2455" w:rsidRDefault="00727F3E" w:rsidP="00C45CFA">
            <w:pPr>
              <w:jc w:val="left"/>
              <w:rPr>
                <w:sz w:val="20"/>
                <w:szCs w:val="20"/>
                <w:lang w:val="es-AR"/>
              </w:rPr>
            </w:pPr>
            <w:proofErr w:type="gramStart"/>
            <w:r w:rsidRPr="006C2455">
              <w:rPr>
                <w:sz w:val="20"/>
                <w:szCs w:val="20"/>
                <w:lang w:val="es-AR"/>
              </w:rPr>
              <w:t>Total</w:t>
            </w:r>
            <w:proofErr w:type="gramEnd"/>
            <w:r w:rsidR="006C2455" w:rsidRPr="006C2455">
              <w:rPr>
                <w:sz w:val="20"/>
                <w:szCs w:val="20"/>
                <w:lang w:val="es-AR"/>
              </w:rPr>
              <w:t xml:space="preserve"> de fondos recomendados para aprobación en esta reunión</w:t>
            </w:r>
            <w:r w:rsidRPr="006C2455">
              <w:rPr>
                <w:sz w:val="20"/>
                <w:szCs w:val="20"/>
                <w:lang w:val="es-AR"/>
              </w:rPr>
              <w:t xml:space="preserve"> (</w:t>
            </w:r>
            <w:r w:rsidR="006C2455" w:rsidRPr="006C2455">
              <w:rPr>
                <w:sz w:val="20"/>
                <w:szCs w:val="20"/>
                <w:lang w:val="es-AR"/>
              </w:rPr>
              <w:t>$EUA</w:t>
            </w:r>
            <w:r w:rsidRPr="006C2455">
              <w:rPr>
                <w:sz w:val="20"/>
                <w:szCs w:val="20"/>
                <w:lang w:val="es-AR"/>
              </w:rPr>
              <w:t>)</w:t>
            </w:r>
          </w:p>
        </w:tc>
        <w:tc>
          <w:tcPr>
            <w:tcW w:w="723" w:type="pct"/>
            <w:shd w:val="clear" w:color="auto" w:fill="auto"/>
            <w:vAlign w:val="center"/>
          </w:tcPr>
          <w:p w14:paraId="13B83457" w14:textId="2FB05FD9" w:rsidR="00727F3E" w:rsidRPr="006C2455" w:rsidRDefault="006C2455" w:rsidP="00C45CFA">
            <w:pPr>
              <w:jc w:val="left"/>
              <w:rPr>
                <w:sz w:val="20"/>
                <w:szCs w:val="20"/>
                <w:lang w:val="es-AR"/>
              </w:rPr>
            </w:pPr>
            <w:r w:rsidRPr="006C2455">
              <w:rPr>
                <w:sz w:val="20"/>
                <w:szCs w:val="20"/>
                <w:lang w:val="es-AR"/>
              </w:rPr>
              <w:t>Gastos del proyecto</w:t>
            </w:r>
          </w:p>
        </w:tc>
        <w:tc>
          <w:tcPr>
            <w:tcW w:w="360" w:type="pct"/>
            <w:shd w:val="clear" w:color="auto" w:fill="auto"/>
            <w:tcMar>
              <w:left w:w="57" w:type="dxa"/>
              <w:right w:w="57" w:type="dxa"/>
            </w:tcMar>
          </w:tcPr>
          <w:p w14:paraId="1CBCA761" w14:textId="77777777" w:rsidR="00727F3E" w:rsidRPr="006C2455" w:rsidRDefault="00727F3E" w:rsidP="00C45CFA">
            <w:pPr>
              <w:jc w:val="right"/>
              <w:rPr>
                <w:sz w:val="20"/>
                <w:szCs w:val="20"/>
                <w:lang w:val="es-AR"/>
              </w:rPr>
            </w:pPr>
            <w:r w:rsidRPr="006C2455">
              <w:rPr>
                <w:sz w:val="20"/>
                <w:szCs w:val="20"/>
                <w:lang w:val="es-AR"/>
              </w:rPr>
              <w:t>0</w:t>
            </w:r>
          </w:p>
        </w:tc>
        <w:tc>
          <w:tcPr>
            <w:tcW w:w="288" w:type="pct"/>
            <w:tcMar>
              <w:left w:w="57" w:type="dxa"/>
              <w:right w:w="57" w:type="dxa"/>
            </w:tcMar>
          </w:tcPr>
          <w:p w14:paraId="0C6DE971" w14:textId="77777777" w:rsidR="00727F3E" w:rsidRPr="006C2455" w:rsidRDefault="00727F3E" w:rsidP="00C45CFA">
            <w:pPr>
              <w:jc w:val="right"/>
              <w:rPr>
                <w:sz w:val="20"/>
                <w:szCs w:val="20"/>
                <w:lang w:val="es-AR"/>
              </w:rPr>
            </w:pPr>
            <w:r w:rsidRPr="006C2455">
              <w:rPr>
                <w:sz w:val="20"/>
                <w:szCs w:val="20"/>
                <w:lang w:val="es-AR"/>
              </w:rPr>
              <w:t>0</w:t>
            </w:r>
          </w:p>
        </w:tc>
        <w:tc>
          <w:tcPr>
            <w:tcW w:w="357" w:type="pct"/>
            <w:tcMar>
              <w:left w:w="57" w:type="dxa"/>
              <w:right w:w="57" w:type="dxa"/>
            </w:tcMar>
          </w:tcPr>
          <w:p w14:paraId="6FA1462D" w14:textId="6329DEE5" w:rsidR="00727F3E" w:rsidRPr="006C2455" w:rsidRDefault="00727F3E" w:rsidP="00C45CFA">
            <w:pPr>
              <w:jc w:val="right"/>
              <w:rPr>
                <w:sz w:val="20"/>
                <w:szCs w:val="20"/>
                <w:lang w:val="es-AR"/>
              </w:rPr>
            </w:pPr>
            <w:r w:rsidRPr="006C2455">
              <w:rPr>
                <w:sz w:val="20"/>
                <w:szCs w:val="20"/>
                <w:lang w:val="es-AR"/>
              </w:rPr>
              <w:t>26</w:t>
            </w:r>
            <w:r w:rsidR="006C2455" w:rsidRPr="006C2455">
              <w:rPr>
                <w:sz w:val="20"/>
                <w:szCs w:val="20"/>
                <w:lang w:val="es-AR"/>
              </w:rPr>
              <w:t>0 000</w:t>
            </w:r>
          </w:p>
        </w:tc>
        <w:tc>
          <w:tcPr>
            <w:tcW w:w="280" w:type="pct"/>
            <w:tcMar>
              <w:left w:w="57" w:type="dxa"/>
              <w:right w:w="57" w:type="dxa"/>
            </w:tcMar>
          </w:tcPr>
          <w:p w14:paraId="190E1A0C" w14:textId="77777777" w:rsidR="00727F3E" w:rsidRPr="006C2455" w:rsidRDefault="00727F3E" w:rsidP="00C45CFA">
            <w:pPr>
              <w:jc w:val="right"/>
              <w:rPr>
                <w:sz w:val="20"/>
                <w:szCs w:val="20"/>
                <w:lang w:val="es-AR"/>
              </w:rPr>
            </w:pPr>
            <w:r w:rsidRPr="006C2455">
              <w:rPr>
                <w:sz w:val="20"/>
                <w:szCs w:val="20"/>
                <w:lang w:val="es-AR"/>
              </w:rPr>
              <w:t>0</w:t>
            </w:r>
          </w:p>
        </w:tc>
        <w:tc>
          <w:tcPr>
            <w:tcW w:w="335" w:type="pct"/>
            <w:tcMar>
              <w:left w:w="57" w:type="dxa"/>
              <w:right w:w="57" w:type="dxa"/>
            </w:tcMar>
          </w:tcPr>
          <w:p w14:paraId="4D09EED6" w14:textId="77777777" w:rsidR="00727F3E" w:rsidRPr="006C2455" w:rsidRDefault="00727F3E" w:rsidP="00C45CFA">
            <w:pPr>
              <w:jc w:val="right"/>
              <w:rPr>
                <w:sz w:val="20"/>
                <w:szCs w:val="20"/>
                <w:lang w:val="es-AR"/>
              </w:rPr>
            </w:pPr>
            <w:r w:rsidRPr="006C2455">
              <w:rPr>
                <w:sz w:val="20"/>
                <w:szCs w:val="20"/>
                <w:lang w:val="es-AR"/>
              </w:rPr>
              <w:t>0</w:t>
            </w:r>
          </w:p>
        </w:tc>
        <w:tc>
          <w:tcPr>
            <w:tcW w:w="288" w:type="pct"/>
            <w:tcMar>
              <w:left w:w="57" w:type="dxa"/>
              <w:right w:w="57" w:type="dxa"/>
            </w:tcMar>
          </w:tcPr>
          <w:p w14:paraId="111C7597" w14:textId="77777777" w:rsidR="00727F3E" w:rsidRPr="006C2455" w:rsidRDefault="00727F3E" w:rsidP="00C45CFA">
            <w:pPr>
              <w:jc w:val="right"/>
              <w:rPr>
                <w:sz w:val="20"/>
                <w:szCs w:val="20"/>
                <w:lang w:val="es-AR"/>
              </w:rPr>
            </w:pPr>
            <w:r w:rsidRPr="006C2455">
              <w:rPr>
                <w:sz w:val="20"/>
                <w:szCs w:val="20"/>
                <w:lang w:val="es-AR"/>
              </w:rPr>
              <w:t>0</w:t>
            </w:r>
          </w:p>
        </w:tc>
        <w:tc>
          <w:tcPr>
            <w:tcW w:w="338" w:type="pct"/>
            <w:tcMar>
              <w:left w:w="57" w:type="dxa"/>
              <w:right w:w="57" w:type="dxa"/>
            </w:tcMar>
          </w:tcPr>
          <w:p w14:paraId="0BD7E046" w14:textId="77777777" w:rsidR="00727F3E" w:rsidRPr="006C2455" w:rsidRDefault="00727F3E" w:rsidP="00C45CFA">
            <w:pPr>
              <w:jc w:val="right"/>
              <w:rPr>
                <w:sz w:val="20"/>
                <w:szCs w:val="20"/>
                <w:lang w:val="es-AR"/>
              </w:rPr>
            </w:pPr>
            <w:r w:rsidRPr="006C2455">
              <w:rPr>
                <w:sz w:val="20"/>
                <w:szCs w:val="20"/>
                <w:lang w:val="es-AR"/>
              </w:rPr>
              <w:t>0</w:t>
            </w:r>
          </w:p>
        </w:tc>
        <w:tc>
          <w:tcPr>
            <w:tcW w:w="266" w:type="pct"/>
            <w:tcMar>
              <w:left w:w="57" w:type="dxa"/>
              <w:right w:w="57" w:type="dxa"/>
            </w:tcMar>
          </w:tcPr>
          <w:p w14:paraId="73C39CAB" w14:textId="77777777" w:rsidR="00727F3E" w:rsidRPr="006C2455" w:rsidRDefault="00727F3E" w:rsidP="00C45CFA">
            <w:pPr>
              <w:jc w:val="right"/>
              <w:rPr>
                <w:sz w:val="20"/>
                <w:szCs w:val="20"/>
                <w:lang w:val="es-AR"/>
              </w:rPr>
            </w:pPr>
            <w:r w:rsidRPr="006C2455">
              <w:rPr>
                <w:sz w:val="20"/>
                <w:szCs w:val="20"/>
                <w:lang w:val="es-AR"/>
              </w:rPr>
              <w:t>0</w:t>
            </w:r>
          </w:p>
        </w:tc>
        <w:tc>
          <w:tcPr>
            <w:tcW w:w="357" w:type="pct"/>
            <w:tcMar>
              <w:left w:w="57" w:type="dxa"/>
              <w:right w:w="57" w:type="dxa"/>
            </w:tcMar>
          </w:tcPr>
          <w:p w14:paraId="325E31A6" w14:textId="77777777" w:rsidR="00727F3E" w:rsidRPr="006C2455" w:rsidRDefault="00727F3E" w:rsidP="00C45CFA">
            <w:pPr>
              <w:jc w:val="right"/>
              <w:rPr>
                <w:sz w:val="20"/>
                <w:szCs w:val="20"/>
                <w:lang w:val="es-AR"/>
              </w:rPr>
            </w:pPr>
            <w:r w:rsidRPr="006C2455">
              <w:rPr>
                <w:sz w:val="20"/>
                <w:szCs w:val="20"/>
                <w:lang w:val="es-AR"/>
              </w:rPr>
              <w:t>0</w:t>
            </w:r>
          </w:p>
        </w:tc>
        <w:tc>
          <w:tcPr>
            <w:tcW w:w="427" w:type="pct"/>
            <w:tcMar>
              <w:left w:w="57" w:type="dxa"/>
              <w:right w:w="57" w:type="dxa"/>
            </w:tcMar>
          </w:tcPr>
          <w:p w14:paraId="62A38BF0" w14:textId="00C5AA28" w:rsidR="00727F3E" w:rsidRPr="006C2455" w:rsidRDefault="00727F3E" w:rsidP="00C45CFA">
            <w:pPr>
              <w:jc w:val="right"/>
              <w:rPr>
                <w:sz w:val="20"/>
                <w:szCs w:val="20"/>
                <w:lang w:val="es-AR"/>
              </w:rPr>
            </w:pPr>
            <w:r w:rsidRPr="006C2455">
              <w:rPr>
                <w:sz w:val="20"/>
                <w:szCs w:val="20"/>
                <w:lang w:val="es-AR"/>
              </w:rPr>
              <w:t>26</w:t>
            </w:r>
            <w:r w:rsidR="006C2455" w:rsidRPr="006C2455">
              <w:rPr>
                <w:sz w:val="20"/>
                <w:szCs w:val="20"/>
                <w:lang w:val="es-AR"/>
              </w:rPr>
              <w:t>0 000</w:t>
            </w:r>
          </w:p>
        </w:tc>
      </w:tr>
      <w:tr w:rsidR="006C2455" w:rsidRPr="006C2455" w14:paraId="725C2D42" w14:textId="77777777" w:rsidTr="00F15F5B">
        <w:trPr>
          <w:trHeight w:val="439"/>
        </w:trPr>
        <w:tc>
          <w:tcPr>
            <w:tcW w:w="983" w:type="pct"/>
            <w:gridSpan w:val="2"/>
            <w:vMerge/>
            <w:shd w:val="clear" w:color="auto" w:fill="auto"/>
            <w:vAlign w:val="center"/>
          </w:tcPr>
          <w:p w14:paraId="223572EE" w14:textId="77777777" w:rsidR="00727F3E" w:rsidRPr="006C2455" w:rsidRDefault="00727F3E" w:rsidP="00C45CFA">
            <w:pPr>
              <w:jc w:val="left"/>
              <w:rPr>
                <w:sz w:val="20"/>
                <w:szCs w:val="20"/>
                <w:lang w:val="es-AR"/>
              </w:rPr>
            </w:pPr>
          </w:p>
        </w:tc>
        <w:tc>
          <w:tcPr>
            <w:tcW w:w="723" w:type="pct"/>
            <w:shd w:val="clear" w:color="auto" w:fill="auto"/>
            <w:vAlign w:val="center"/>
          </w:tcPr>
          <w:p w14:paraId="7786D44C" w14:textId="6713D195" w:rsidR="00727F3E" w:rsidRPr="006C2455" w:rsidRDefault="006C2455" w:rsidP="00C45CFA">
            <w:pPr>
              <w:jc w:val="left"/>
              <w:rPr>
                <w:sz w:val="20"/>
                <w:szCs w:val="20"/>
                <w:lang w:val="es-AR"/>
              </w:rPr>
            </w:pPr>
            <w:r w:rsidRPr="006C2455">
              <w:rPr>
                <w:sz w:val="20"/>
                <w:szCs w:val="20"/>
                <w:lang w:val="es-AR"/>
              </w:rPr>
              <w:t>G</w:t>
            </w:r>
            <w:r w:rsidR="00A26EAD">
              <w:rPr>
                <w:sz w:val="20"/>
                <w:szCs w:val="20"/>
                <w:lang w:val="es-AR"/>
              </w:rPr>
              <w:t>astos de apoyo</w:t>
            </w:r>
          </w:p>
        </w:tc>
        <w:tc>
          <w:tcPr>
            <w:tcW w:w="360" w:type="pct"/>
            <w:shd w:val="clear" w:color="auto" w:fill="auto"/>
            <w:tcMar>
              <w:left w:w="57" w:type="dxa"/>
              <w:right w:w="57" w:type="dxa"/>
            </w:tcMar>
          </w:tcPr>
          <w:p w14:paraId="0A8B5E86" w14:textId="77777777" w:rsidR="00727F3E" w:rsidRPr="006C2455" w:rsidRDefault="00727F3E" w:rsidP="00C45CFA">
            <w:pPr>
              <w:jc w:val="right"/>
              <w:rPr>
                <w:sz w:val="20"/>
                <w:szCs w:val="20"/>
                <w:lang w:val="es-AR"/>
              </w:rPr>
            </w:pPr>
            <w:r w:rsidRPr="006C2455">
              <w:rPr>
                <w:sz w:val="20"/>
                <w:szCs w:val="20"/>
                <w:lang w:val="es-AR"/>
              </w:rPr>
              <w:t>0</w:t>
            </w:r>
          </w:p>
        </w:tc>
        <w:tc>
          <w:tcPr>
            <w:tcW w:w="288" w:type="pct"/>
            <w:tcMar>
              <w:left w:w="57" w:type="dxa"/>
              <w:right w:w="57" w:type="dxa"/>
            </w:tcMar>
          </w:tcPr>
          <w:p w14:paraId="1FB5F859" w14:textId="77777777" w:rsidR="00727F3E" w:rsidRPr="006C2455" w:rsidRDefault="00727F3E" w:rsidP="00C45CFA">
            <w:pPr>
              <w:jc w:val="right"/>
              <w:rPr>
                <w:sz w:val="20"/>
                <w:szCs w:val="20"/>
                <w:lang w:val="es-AR"/>
              </w:rPr>
            </w:pPr>
            <w:r w:rsidRPr="006C2455">
              <w:rPr>
                <w:sz w:val="20"/>
                <w:szCs w:val="20"/>
                <w:lang w:val="es-AR"/>
              </w:rPr>
              <w:t>0</w:t>
            </w:r>
          </w:p>
        </w:tc>
        <w:tc>
          <w:tcPr>
            <w:tcW w:w="357" w:type="pct"/>
            <w:tcMar>
              <w:left w:w="57" w:type="dxa"/>
              <w:right w:w="57" w:type="dxa"/>
            </w:tcMar>
          </w:tcPr>
          <w:p w14:paraId="2305349E" w14:textId="61CBD648"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8 200</w:t>
            </w:r>
          </w:p>
        </w:tc>
        <w:tc>
          <w:tcPr>
            <w:tcW w:w="280" w:type="pct"/>
            <w:tcMar>
              <w:left w:w="57" w:type="dxa"/>
              <w:right w:w="57" w:type="dxa"/>
            </w:tcMar>
          </w:tcPr>
          <w:p w14:paraId="19C0536A" w14:textId="77777777" w:rsidR="00727F3E" w:rsidRPr="006C2455" w:rsidRDefault="00727F3E" w:rsidP="00C45CFA">
            <w:pPr>
              <w:jc w:val="right"/>
              <w:rPr>
                <w:sz w:val="20"/>
                <w:szCs w:val="20"/>
                <w:lang w:val="es-AR"/>
              </w:rPr>
            </w:pPr>
            <w:r w:rsidRPr="006C2455">
              <w:rPr>
                <w:sz w:val="20"/>
                <w:szCs w:val="20"/>
                <w:lang w:val="es-AR"/>
              </w:rPr>
              <w:t>0</w:t>
            </w:r>
          </w:p>
        </w:tc>
        <w:tc>
          <w:tcPr>
            <w:tcW w:w="335" w:type="pct"/>
            <w:tcMar>
              <w:left w:w="57" w:type="dxa"/>
              <w:right w:w="57" w:type="dxa"/>
            </w:tcMar>
          </w:tcPr>
          <w:p w14:paraId="024CBDF6" w14:textId="77777777" w:rsidR="00727F3E" w:rsidRPr="006C2455" w:rsidRDefault="00727F3E" w:rsidP="00C45CFA">
            <w:pPr>
              <w:jc w:val="right"/>
              <w:rPr>
                <w:sz w:val="20"/>
                <w:szCs w:val="20"/>
                <w:lang w:val="es-AR"/>
              </w:rPr>
            </w:pPr>
            <w:r w:rsidRPr="006C2455">
              <w:rPr>
                <w:sz w:val="20"/>
                <w:szCs w:val="20"/>
                <w:lang w:val="es-AR"/>
              </w:rPr>
              <w:t>0</w:t>
            </w:r>
          </w:p>
        </w:tc>
        <w:tc>
          <w:tcPr>
            <w:tcW w:w="288" w:type="pct"/>
            <w:tcMar>
              <w:left w:w="57" w:type="dxa"/>
              <w:right w:w="57" w:type="dxa"/>
            </w:tcMar>
          </w:tcPr>
          <w:p w14:paraId="55203F89" w14:textId="77777777" w:rsidR="00727F3E" w:rsidRPr="006C2455" w:rsidRDefault="00727F3E" w:rsidP="00C45CFA">
            <w:pPr>
              <w:jc w:val="right"/>
              <w:rPr>
                <w:sz w:val="20"/>
                <w:szCs w:val="20"/>
                <w:lang w:val="es-AR"/>
              </w:rPr>
            </w:pPr>
            <w:r w:rsidRPr="006C2455">
              <w:rPr>
                <w:sz w:val="20"/>
                <w:szCs w:val="20"/>
                <w:lang w:val="es-AR"/>
              </w:rPr>
              <w:t>0</w:t>
            </w:r>
          </w:p>
        </w:tc>
        <w:tc>
          <w:tcPr>
            <w:tcW w:w="338" w:type="pct"/>
            <w:tcMar>
              <w:left w:w="57" w:type="dxa"/>
              <w:right w:w="57" w:type="dxa"/>
            </w:tcMar>
          </w:tcPr>
          <w:p w14:paraId="51325B50" w14:textId="77777777" w:rsidR="00727F3E" w:rsidRPr="006C2455" w:rsidRDefault="00727F3E" w:rsidP="00C45CFA">
            <w:pPr>
              <w:jc w:val="right"/>
              <w:rPr>
                <w:sz w:val="20"/>
                <w:szCs w:val="20"/>
                <w:lang w:val="es-AR"/>
              </w:rPr>
            </w:pPr>
            <w:r w:rsidRPr="006C2455">
              <w:rPr>
                <w:sz w:val="20"/>
                <w:szCs w:val="20"/>
                <w:lang w:val="es-AR"/>
              </w:rPr>
              <w:t>0</w:t>
            </w:r>
          </w:p>
        </w:tc>
        <w:tc>
          <w:tcPr>
            <w:tcW w:w="266" w:type="pct"/>
            <w:tcMar>
              <w:left w:w="57" w:type="dxa"/>
              <w:right w:w="57" w:type="dxa"/>
            </w:tcMar>
          </w:tcPr>
          <w:p w14:paraId="13E5F62A" w14:textId="77777777" w:rsidR="00727F3E" w:rsidRPr="006C2455" w:rsidRDefault="00727F3E" w:rsidP="00C45CFA">
            <w:pPr>
              <w:jc w:val="right"/>
              <w:rPr>
                <w:sz w:val="20"/>
                <w:szCs w:val="20"/>
                <w:lang w:val="es-AR"/>
              </w:rPr>
            </w:pPr>
            <w:r w:rsidRPr="006C2455">
              <w:rPr>
                <w:sz w:val="20"/>
                <w:szCs w:val="20"/>
                <w:lang w:val="es-AR"/>
              </w:rPr>
              <w:t>0</w:t>
            </w:r>
          </w:p>
        </w:tc>
        <w:tc>
          <w:tcPr>
            <w:tcW w:w="357" w:type="pct"/>
            <w:tcMar>
              <w:left w:w="57" w:type="dxa"/>
              <w:right w:w="57" w:type="dxa"/>
            </w:tcMar>
          </w:tcPr>
          <w:p w14:paraId="78216486" w14:textId="77777777" w:rsidR="00727F3E" w:rsidRPr="006C2455" w:rsidRDefault="00727F3E" w:rsidP="00C45CFA">
            <w:pPr>
              <w:jc w:val="right"/>
              <w:rPr>
                <w:sz w:val="20"/>
                <w:szCs w:val="20"/>
                <w:lang w:val="es-AR"/>
              </w:rPr>
            </w:pPr>
            <w:r w:rsidRPr="006C2455">
              <w:rPr>
                <w:sz w:val="20"/>
                <w:szCs w:val="20"/>
                <w:lang w:val="es-AR"/>
              </w:rPr>
              <w:t>0</w:t>
            </w:r>
          </w:p>
        </w:tc>
        <w:tc>
          <w:tcPr>
            <w:tcW w:w="427" w:type="pct"/>
            <w:tcMar>
              <w:left w:w="57" w:type="dxa"/>
              <w:right w:w="57" w:type="dxa"/>
            </w:tcMar>
          </w:tcPr>
          <w:p w14:paraId="341A5C85" w14:textId="1D7FD872" w:rsidR="00727F3E" w:rsidRPr="006C2455" w:rsidRDefault="00727F3E" w:rsidP="00C45CFA">
            <w:pPr>
              <w:jc w:val="right"/>
              <w:rPr>
                <w:sz w:val="20"/>
                <w:szCs w:val="20"/>
                <w:lang w:val="es-AR"/>
              </w:rPr>
            </w:pPr>
            <w:r w:rsidRPr="006C2455">
              <w:rPr>
                <w:sz w:val="20"/>
                <w:szCs w:val="20"/>
                <w:lang w:val="es-AR"/>
              </w:rPr>
              <w:t>1</w:t>
            </w:r>
            <w:r w:rsidR="006C2455" w:rsidRPr="006C2455">
              <w:rPr>
                <w:sz w:val="20"/>
                <w:szCs w:val="20"/>
                <w:lang w:val="es-AR"/>
              </w:rPr>
              <w:t>8 200</w:t>
            </w:r>
          </w:p>
        </w:tc>
      </w:tr>
    </w:tbl>
    <w:p w14:paraId="12AF4247" w14:textId="688E577C" w:rsidR="00C93254" w:rsidRPr="006C2455" w:rsidRDefault="00C93254" w:rsidP="00D601ED">
      <w:pPr>
        <w:jc w:val="center"/>
        <w:rPr>
          <w:sz w:val="20"/>
          <w:szCs w:val="20"/>
          <w:lang w:val="es-AR"/>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8"/>
        <w:gridCol w:w="4252"/>
      </w:tblGrid>
      <w:tr w:rsidR="00954046" w:rsidRPr="006C2455" w14:paraId="26354F18" w14:textId="77777777" w:rsidTr="00CF5345">
        <w:trPr>
          <w:trHeight w:val="42"/>
        </w:trPr>
        <w:tc>
          <w:tcPr>
            <w:tcW w:w="2726" w:type="pct"/>
            <w:tcBorders>
              <w:top w:val="single" w:sz="4" w:space="0" w:color="666699"/>
              <w:left w:val="single" w:sz="4" w:space="0" w:color="666699"/>
              <w:bottom w:val="single" w:sz="4" w:space="0" w:color="666699"/>
              <w:right w:val="single" w:sz="4" w:space="0" w:color="666699"/>
            </w:tcBorders>
            <w:hideMark/>
          </w:tcPr>
          <w:p w14:paraId="2313ECB2" w14:textId="4108FA3B" w:rsidR="00954046" w:rsidRPr="006C2455" w:rsidRDefault="00F621F7">
            <w:pPr>
              <w:spacing w:after="60"/>
              <w:jc w:val="left"/>
              <w:rPr>
                <w:b/>
                <w:sz w:val="20"/>
                <w:szCs w:val="20"/>
                <w:lang w:val="es-AR"/>
              </w:rPr>
            </w:pPr>
            <w:r w:rsidRPr="006C2455">
              <w:rPr>
                <w:b/>
                <w:sz w:val="20"/>
                <w:szCs w:val="20"/>
                <w:lang w:val="es-AR"/>
              </w:rPr>
              <w:t xml:space="preserve">Recomendación de la </w:t>
            </w:r>
            <w:r w:rsidR="00954046" w:rsidRPr="006C2455">
              <w:rPr>
                <w:b/>
                <w:sz w:val="20"/>
                <w:szCs w:val="20"/>
                <w:lang w:val="es-AR"/>
              </w:rPr>
              <w:t>Secretar</w:t>
            </w:r>
            <w:r w:rsidRPr="006C2455">
              <w:rPr>
                <w:b/>
                <w:sz w:val="20"/>
                <w:szCs w:val="20"/>
                <w:lang w:val="es-AR"/>
              </w:rPr>
              <w:t>ía</w:t>
            </w:r>
            <w:r w:rsidR="00954046" w:rsidRPr="006C2455">
              <w:rPr>
                <w:b/>
                <w:sz w:val="20"/>
                <w:szCs w:val="20"/>
                <w:lang w:val="es-AR"/>
              </w:rPr>
              <w:t>:</w:t>
            </w:r>
          </w:p>
        </w:tc>
        <w:tc>
          <w:tcPr>
            <w:tcW w:w="2274" w:type="pct"/>
            <w:tcBorders>
              <w:top w:val="single" w:sz="4" w:space="0" w:color="666699"/>
              <w:left w:val="single" w:sz="4" w:space="0" w:color="666699"/>
              <w:bottom w:val="single" w:sz="4" w:space="0" w:color="666699"/>
              <w:right w:val="single" w:sz="4" w:space="0" w:color="666699"/>
            </w:tcBorders>
            <w:hideMark/>
          </w:tcPr>
          <w:p w14:paraId="4E6C2787" w14:textId="6AF28985" w:rsidR="00954046" w:rsidRPr="006C2455" w:rsidRDefault="003C5088">
            <w:pPr>
              <w:spacing w:after="60"/>
              <w:jc w:val="center"/>
              <w:rPr>
                <w:sz w:val="20"/>
                <w:szCs w:val="20"/>
                <w:lang w:val="es-AR"/>
              </w:rPr>
            </w:pPr>
            <w:r>
              <w:rPr>
                <w:sz w:val="20"/>
                <w:szCs w:val="20"/>
                <w:lang w:val="es-AR"/>
              </w:rPr>
              <w:t>Aprobación general</w:t>
            </w:r>
          </w:p>
        </w:tc>
      </w:tr>
    </w:tbl>
    <w:p w14:paraId="66281885" w14:textId="77777777" w:rsidR="00954046" w:rsidRPr="006C2455" w:rsidRDefault="00954046">
      <w:pPr>
        <w:rPr>
          <w:lang w:val="es-AR"/>
        </w:rPr>
      </w:pPr>
      <w:r w:rsidRPr="006C2455">
        <w:rPr>
          <w:lang w:val="es-AR"/>
        </w:rPr>
        <w:br w:type="page"/>
      </w:r>
    </w:p>
    <w:p w14:paraId="2B418720" w14:textId="4407F167" w:rsidR="00954046" w:rsidRPr="006C2455" w:rsidRDefault="00362549">
      <w:pPr>
        <w:jc w:val="center"/>
        <w:rPr>
          <w:b/>
          <w:lang w:val="es-AR"/>
        </w:rPr>
      </w:pPr>
      <w:r w:rsidRPr="006C2455">
        <w:rPr>
          <w:b/>
          <w:lang w:val="es-AR"/>
        </w:rPr>
        <w:t>DESCRIPCIÓN DEL PROYECTO</w:t>
      </w:r>
    </w:p>
    <w:p w14:paraId="7E157342" w14:textId="77777777" w:rsidR="00714425" w:rsidRPr="006C2455" w:rsidRDefault="00714425">
      <w:pPr>
        <w:jc w:val="center"/>
        <w:rPr>
          <w:b/>
          <w:lang w:val="es-AR"/>
        </w:rPr>
      </w:pPr>
    </w:p>
    <w:p w14:paraId="1D4C2C1D" w14:textId="19767E1A" w:rsidR="00954046" w:rsidRPr="006C2455" w:rsidRDefault="00362549">
      <w:pPr>
        <w:pStyle w:val="Heading1"/>
        <w:rPr>
          <w:lang w:val="es-AR"/>
        </w:rPr>
      </w:pPr>
      <w:r w:rsidRPr="006C2455">
        <w:rPr>
          <w:lang w:val="es-AR"/>
        </w:rPr>
        <w:t xml:space="preserve">En nombre del </w:t>
      </w:r>
      <w:r w:rsidR="00A26EAD">
        <w:rPr>
          <w:lang w:val="es-AR"/>
        </w:rPr>
        <w:t>gobierno</w:t>
      </w:r>
      <w:r w:rsidRPr="006C2455">
        <w:rPr>
          <w:lang w:val="es-AR"/>
        </w:rPr>
        <w:t xml:space="preserve"> de Cuba, el PNUD, en calidad de organismo de ejecución designado, </w:t>
      </w:r>
      <w:r w:rsidR="00A26EAD">
        <w:rPr>
          <w:lang w:val="es-AR"/>
        </w:rPr>
        <w:t xml:space="preserve">presentó </w:t>
      </w:r>
      <w:r w:rsidRPr="006C2455">
        <w:rPr>
          <w:lang w:val="es-AR"/>
        </w:rPr>
        <w:t xml:space="preserve">una solicitud de financiación para el segundo tramo de la etapa II del Plan de gestión de eliminación de los HCFC, por un </w:t>
      </w:r>
      <w:r w:rsidR="00A26EAD">
        <w:rPr>
          <w:lang w:val="es-AR"/>
        </w:rPr>
        <w:t>monto</w:t>
      </w:r>
      <w:r w:rsidRPr="006C2455">
        <w:rPr>
          <w:lang w:val="es-AR"/>
        </w:rPr>
        <w:t xml:space="preserve"> de 26</w:t>
      </w:r>
      <w:r w:rsidR="006C2455" w:rsidRPr="006C2455">
        <w:rPr>
          <w:lang w:val="es-AR"/>
        </w:rPr>
        <w:t>0 000</w:t>
      </w:r>
      <w:r w:rsidRPr="006C2455">
        <w:rPr>
          <w:lang w:val="es-AR"/>
        </w:rPr>
        <w:t xml:space="preserve"> </w:t>
      </w:r>
      <w:r w:rsidR="003C5088">
        <w:rPr>
          <w:lang w:val="es-AR"/>
        </w:rPr>
        <w:t>$EUA</w:t>
      </w:r>
      <w:r w:rsidRPr="006C2455">
        <w:rPr>
          <w:lang w:val="es-AR"/>
        </w:rPr>
        <w:t>, más 1</w:t>
      </w:r>
      <w:r w:rsidR="006C2455" w:rsidRPr="006C2455">
        <w:rPr>
          <w:lang w:val="es-AR"/>
        </w:rPr>
        <w:t>8 200</w:t>
      </w:r>
      <w:r w:rsidRPr="006C2455">
        <w:rPr>
          <w:lang w:val="es-AR"/>
        </w:rPr>
        <w:t xml:space="preserve"> </w:t>
      </w:r>
      <w:r w:rsidR="003C5088">
        <w:rPr>
          <w:lang w:val="es-AR"/>
        </w:rPr>
        <w:t>$EUA</w:t>
      </w:r>
      <w:r w:rsidRPr="006C2455">
        <w:rPr>
          <w:rStyle w:val="FootnoteReference"/>
          <w:lang w:val="es-AR"/>
        </w:rPr>
        <w:t xml:space="preserve"> </w:t>
      </w:r>
      <w:r w:rsidRPr="006C2455">
        <w:rPr>
          <w:lang w:val="es-AR"/>
        </w:rPr>
        <w:t xml:space="preserve"> </w:t>
      </w:r>
      <w:r w:rsidR="00A26EAD">
        <w:rPr>
          <w:lang w:val="es-AR"/>
        </w:rPr>
        <w:t xml:space="preserve">para gastos </w:t>
      </w:r>
      <w:r w:rsidRPr="006C2455">
        <w:rPr>
          <w:lang w:val="es-AR"/>
        </w:rPr>
        <w:t>de apoyo del organismo.</w:t>
      </w:r>
      <w:r w:rsidR="00C82EC1" w:rsidRPr="00C82EC1">
        <w:rPr>
          <w:rStyle w:val="FootnoteReference"/>
          <w:lang w:val="es-AR"/>
        </w:rPr>
        <w:t xml:space="preserve"> </w:t>
      </w:r>
      <w:r w:rsidR="00C82EC1" w:rsidRPr="006C2455">
        <w:rPr>
          <w:rStyle w:val="FootnoteReference"/>
          <w:lang w:val="es-AR"/>
        </w:rPr>
        <w:footnoteReference w:id="3"/>
      </w:r>
      <w:r w:rsidRPr="006C2455">
        <w:rPr>
          <w:lang w:val="es-AR"/>
        </w:rPr>
        <w:t xml:space="preserve">  La presentación incluye un informe </w:t>
      </w:r>
      <w:r w:rsidR="00A26EAD">
        <w:rPr>
          <w:lang w:val="es-AR"/>
        </w:rPr>
        <w:t xml:space="preserve">sobre la marcha de las actividades relativo a </w:t>
      </w:r>
      <w:r w:rsidRPr="006C2455">
        <w:rPr>
          <w:lang w:val="es-AR"/>
        </w:rPr>
        <w:t>la ejecución del primer tramo y el plan de ejecución del tramo para 2023 a 2025</w:t>
      </w:r>
      <w:r w:rsidR="00C82EC1">
        <w:rPr>
          <w:lang w:val="es-AR"/>
        </w:rPr>
        <w:t>.</w:t>
      </w:r>
    </w:p>
    <w:p w14:paraId="0E451F3E" w14:textId="25530C56" w:rsidR="00954046" w:rsidRPr="006C2455" w:rsidRDefault="00362549">
      <w:pPr>
        <w:rPr>
          <w:u w:val="single"/>
          <w:lang w:val="es-AR"/>
        </w:rPr>
      </w:pPr>
      <w:r w:rsidRPr="006C2455">
        <w:rPr>
          <w:u w:val="single"/>
          <w:lang w:val="es-AR"/>
        </w:rPr>
        <w:t>Informe sobre el consumo</w:t>
      </w:r>
      <w:r w:rsidR="00A26EAD">
        <w:rPr>
          <w:u w:val="single"/>
          <w:lang w:val="es-AR"/>
        </w:rPr>
        <w:t xml:space="preserve"> </w:t>
      </w:r>
      <w:r w:rsidRPr="006C2455">
        <w:rPr>
          <w:u w:val="single"/>
          <w:lang w:val="es-AR"/>
        </w:rPr>
        <w:t xml:space="preserve">de </w:t>
      </w:r>
      <w:r w:rsidR="00954046" w:rsidRPr="006C2455">
        <w:rPr>
          <w:u w:val="single"/>
          <w:lang w:val="es-AR"/>
        </w:rPr>
        <w:t xml:space="preserve">HCFC </w:t>
      </w:r>
    </w:p>
    <w:p w14:paraId="0CCC44AD" w14:textId="77777777" w:rsidR="00954046" w:rsidRPr="006C2455" w:rsidRDefault="00954046">
      <w:pPr>
        <w:rPr>
          <w:lang w:val="es-AR"/>
        </w:rPr>
      </w:pPr>
    </w:p>
    <w:p w14:paraId="13734857" w14:textId="0EEC27DF" w:rsidR="00954046" w:rsidRPr="006C2455" w:rsidRDefault="00362549">
      <w:pPr>
        <w:pStyle w:val="Heading1"/>
        <w:rPr>
          <w:lang w:val="es-AR"/>
        </w:rPr>
      </w:pPr>
      <w:r w:rsidRPr="006C2455">
        <w:rPr>
          <w:lang w:val="es-AR"/>
        </w:rPr>
        <w:t>E</w:t>
      </w:r>
      <w:r w:rsidR="00A26EAD" w:rsidRPr="006C2455">
        <w:rPr>
          <w:lang w:val="es-AR"/>
        </w:rPr>
        <w:t xml:space="preserve">n el informe de ejecución del programa de país </w:t>
      </w:r>
      <w:r w:rsidR="00A26EAD">
        <w:rPr>
          <w:lang w:val="es-AR"/>
        </w:rPr>
        <w:t>e</w:t>
      </w:r>
      <w:r w:rsidRPr="006C2455">
        <w:rPr>
          <w:lang w:val="es-AR"/>
        </w:rPr>
        <w:t xml:space="preserve">l </w:t>
      </w:r>
      <w:r w:rsidR="00A26EAD">
        <w:rPr>
          <w:lang w:val="es-AR"/>
        </w:rPr>
        <w:t>gobierno</w:t>
      </w:r>
      <w:r w:rsidRPr="006C2455">
        <w:rPr>
          <w:lang w:val="es-AR"/>
        </w:rPr>
        <w:t xml:space="preserve"> de Cuba notificó un consumo de </w:t>
      </w:r>
      <w:r w:rsidR="006C2455" w:rsidRPr="006C2455">
        <w:rPr>
          <w:lang w:val="es-AR"/>
        </w:rPr>
        <w:t>1,3</w:t>
      </w:r>
      <w:r w:rsidRPr="006C2455">
        <w:rPr>
          <w:lang w:val="es-AR"/>
        </w:rPr>
        <w:t xml:space="preserve">9 toneladas PAO de HCFC en 2022, lo </w:t>
      </w:r>
      <w:r w:rsidR="00C82EC1">
        <w:rPr>
          <w:lang w:val="es-AR"/>
        </w:rPr>
        <w:t xml:space="preserve">que </w:t>
      </w:r>
      <w:r w:rsidR="00A26EAD">
        <w:rPr>
          <w:lang w:val="es-AR"/>
        </w:rPr>
        <w:t xml:space="preserve">está </w:t>
      </w:r>
      <w:r w:rsidRPr="006C2455">
        <w:rPr>
          <w:lang w:val="es-AR"/>
        </w:rPr>
        <w:t>92</w:t>
      </w:r>
      <w:r w:rsidR="00C82EC1">
        <w:rPr>
          <w:lang w:val="es-AR"/>
        </w:rPr>
        <w:t xml:space="preserve"> </w:t>
      </w:r>
      <w:r w:rsidR="00424327">
        <w:rPr>
          <w:lang w:val="es-AR"/>
        </w:rPr>
        <w:t xml:space="preserve">por ciento </w:t>
      </w:r>
      <w:r w:rsidRPr="006C2455">
        <w:rPr>
          <w:lang w:val="es-AR"/>
        </w:rPr>
        <w:t xml:space="preserve">por debajo de </w:t>
      </w:r>
      <w:r w:rsidR="00A26EAD">
        <w:rPr>
          <w:lang w:val="es-AR"/>
        </w:rPr>
        <w:t>la base</w:t>
      </w:r>
      <w:r w:rsidRPr="006C2455">
        <w:rPr>
          <w:lang w:val="es-AR"/>
        </w:rPr>
        <w:t xml:space="preserve"> para el cumplimiento</w:t>
      </w:r>
      <w:r w:rsidR="00A26EAD">
        <w:rPr>
          <w:lang w:val="es-AR"/>
        </w:rPr>
        <w:t xml:space="preserve"> </w:t>
      </w:r>
      <w:r w:rsidR="00A26EAD" w:rsidRPr="006C2455">
        <w:rPr>
          <w:lang w:val="es-AR"/>
        </w:rPr>
        <w:t>de HCFC</w:t>
      </w:r>
      <w:r w:rsidRPr="006C2455">
        <w:rPr>
          <w:lang w:val="es-AR"/>
        </w:rPr>
        <w:t xml:space="preserve">. </w:t>
      </w:r>
      <w:r w:rsidR="00A26EAD">
        <w:rPr>
          <w:lang w:val="es-AR"/>
        </w:rPr>
        <w:t>Aún no se informaron los</w:t>
      </w:r>
      <w:r w:rsidRPr="006C2455">
        <w:rPr>
          <w:lang w:val="es-AR"/>
        </w:rPr>
        <w:t xml:space="preserve"> datos del Artículo 7 para 2022. </w:t>
      </w:r>
      <w:r w:rsidR="00A26EAD">
        <w:rPr>
          <w:lang w:val="es-AR"/>
        </w:rPr>
        <w:t>L</w:t>
      </w:r>
      <w:r w:rsidR="00A26EAD" w:rsidRPr="006C2455">
        <w:rPr>
          <w:lang w:val="es-AR"/>
        </w:rPr>
        <w:t>a tabla 1</w:t>
      </w:r>
      <w:r w:rsidR="00A26EAD">
        <w:rPr>
          <w:lang w:val="es-AR"/>
        </w:rPr>
        <w:t xml:space="preserve"> muestra e</w:t>
      </w:r>
      <w:r w:rsidRPr="006C2455">
        <w:rPr>
          <w:lang w:val="es-AR"/>
        </w:rPr>
        <w:t>l consumo de HCFC en 2018</w:t>
      </w:r>
      <w:r w:rsidR="00A26EAD">
        <w:rPr>
          <w:lang w:val="es-AR"/>
        </w:rPr>
        <w:t>-</w:t>
      </w:r>
      <w:r w:rsidRPr="006C2455">
        <w:rPr>
          <w:lang w:val="es-AR"/>
        </w:rPr>
        <w:t>2022</w:t>
      </w:r>
      <w:r w:rsidR="00954046" w:rsidRPr="006C2455">
        <w:rPr>
          <w:lang w:val="es-AR"/>
        </w:rPr>
        <w:t xml:space="preserve">. </w:t>
      </w:r>
    </w:p>
    <w:p w14:paraId="66C18542" w14:textId="09FAD818" w:rsidR="00954046" w:rsidRPr="006C2455" w:rsidRDefault="00954046">
      <w:pPr>
        <w:rPr>
          <w:b/>
          <w:lang w:val="es-AR"/>
        </w:rPr>
      </w:pPr>
      <w:r w:rsidRPr="006C2455">
        <w:rPr>
          <w:b/>
          <w:lang w:val="es-AR"/>
        </w:rPr>
        <w:t>Tabl</w:t>
      </w:r>
      <w:r w:rsidR="00A26EAD">
        <w:rPr>
          <w:b/>
          <w:lang w:val="es-AR"/>
        </w:rPr>
        <w:t>a</w:t>
      </w:r>
      <w:r w:rsidRPr="006C2455">
        <w:rPr>
          <w:b/>
          <w:lang w:val="es-AR"/>
        </w:rPr>
        <w:t xml:space="preserve"> 1. </w:t>
      </w:r>
      <w:r w:rsidR="00A26EAD">
        <w:rPr>
          <w:b/>
          <w:lang w:val="es-AR"/>
        </w:rPr>
        <w:t xml:space="preserve">Consumo de </w:t>
      </w:r>
      <w:r w:rsidRPr="006C2455">
        <w:rPr>
          <w:b/>
          <w:lang w:val="es-AR"/>
        </w:rPr>
        <w:t xml:space="preserve">HCFC </w:t>
      </w:r>
      <w:r w:rsidR="00A26EAD">
        <w:rPr>
          <w:b/>
          <w:lang w:val="es-AR"/>
        </w:rPr>
        <w:t>e</w:t>
      </w:r>
      <w:r w:rsidRPr="006C2455">
        <w:rPr>
          <w:b/>
          <w:lang w:val="es-AR"/>
        </w:rPr>
        <w:t xml:space="preserve">n </w:t>
      </w:r>
      <w:r w:rsidR="004B7328" w:rsidRPr="006C2455">
        <w:rPr>
          <w:b/>
          <w:lang w:val="es-AR"/>
        </w:rPr>
        <w:t>Cuba</w:t>
      </w:r>
      <w:r w:rsidRPr="006C2455">
        <w:rPr>
          <w:b/>
          <w:lang w:val="es-AR"/>
        </w:rPr>
        <w:t xml:space="preserve"> (</w:t>
      </w:r>
      <w:r w:rsidR="00A26EAD">
        <w:rPr>
          <w:b/>
          <w:lang w:val="es-AR"/>
        </w:rPr>
        <w:t xml:space="preserve">datos de </w:t>
      </w:r>
      <w:r w:rsidRPr="006C2455">
        <w:rPr>
          <w:b/>
          <w:lang w:val="es-AR"/>
        </w:rPr>
        <w:t>201</w:t>
      </w:r>
      <w:r w:rsidR="00D5723E" w:rsidRPr="006C2455">
        <w:rPr>
          <w:b/>
          <w:lang w:val="es-AR"/>
        </w:rPr>
        <w:t>8</w:t>
      </w:r>
      <w:r w:rsidRPr="006C2455">
        <w:rPr>
          <w:b/>
          <w:lang w:val="es-AR"/>
        </w:rPr>
        <w:t>-202</w:t>
      </w:r>
      <w:r w:rsidR="00D5723E" w:rsidRPr="006C2455">
        <w:rPr>
          <w:b/>
          <w:lang w:val="es-AR"/>
        </w:rPr>
        <w:t>2</w:t>
      </w:r>
      <w:r w:rsidR="00A26EAD">
        <w:rPr>
          <w:b/>
          <w:lang w:val="es-AR"/>
        </w:rPr>
        <w:t xml:space="preserve">, en virtud del </w:t>
      </w:r>
      <w:r w:rsidRPr="006C2455">
        <w:rPr>
          <w:b/>
          <w:lang w:val="es-AR"/>
        </w:rPr>
        <w:t>Art</w:t>
      </w:r>
      <w:r w:rsidR="00A26EAD">
        <w:rPr>
          <w:b/>
          <w:lang w:val="es-AR"/>
        </w:rPr>
        <w:t>ículo</w:t>
      </w:r>
      <w:r w:rsidRPr="006C2455">
        <w:rPr>
          <w:b/>
          <w:lang w:val="es-AR"/>
        </w:rPr>
        <w:t> 7)</w:t>
      </w:r>
    </w:p>
    <w:tbl>
      <w:tblPr>
        <w:tblW w:w="5000" w:type="pct"/>
        <w:tblLook w:val="04A0" w:firstRow="1" w:lastRow="0" w:firstColumn="1" w:lastColumn="0" w:noHBand="0" w:noVBand="1"/>
      </w:tblPr>
      <w:tblGrid>
        <w:gridCol w:w="3146"/>
        <w:gridCol w:w="1014"/>
        <w:gridCol w:w="1014"/>
        <w:gridCol w:w="1014"/>
        <w:gridCol w:w="1014"/>
        <w:gridCol w:w="1015"/>
        <w:gridCol w:w="1133"/>
      </w:tblGrid>
      <w:tr w:rsidR="00954046" w:rsidRPr="006C2455" w14:paraId="5F50C7DC" w14:textId="77777777" w:rsidTr="00DE0EDF">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77777777" w:rsidR="00954046" w:rsidRPr="006C2455" w:rsidRDefault="00954046">
            <w:pPr>
              <w:widowControl w:val="0"/>
              <w:jc w:val="left"/>
              <w:rPr>
                <w:b/>
                <w:bCs/>
                <w:color w:val="000000"/>
                <w:sz w:val="20"/>
                <w:szCs w:val="20"/>
                <w:lang w:val="es-AR"/>
              </w:rPr>
            </w:pPr>
            <w:r w:rsidRPr="006C2455">
              <w:rPr>
                <w:b/>
                <w:bCs/>
                <w:color w:val="000000"/>
                <w:sz w:val="20"/>
                <w:szCs w:val="20"/>
                <w:lang w:val="es-AR"/>
              </w:rPr>
              <w:t>HCFC</w:t>
            </w:r>
          </w:p>
        </w:tc>
        <w:tc>
          <w:tcPr>
            <w:tcW w:w="54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1C2EC7A0" w14:textId="15DCC4D0" w:rsidR="00954046" w:rsidRPr="006C2455" w:rsidRDefault="00954046">
            <w:pPr>
              <w:widowControl w:val="0"/>
              <w:jc w:val="center"/>
              <w:rPr>
                <w:b/>
                <w:bCs/>
                <w:color w:val="000000"/>
                <w:sz w:val="20"/>
                <w:szCs w:val="20"/>
                <w:lang w:val="es-AR"/>
              </w:rPr>
            </w:pPr>
            <w:r w:rsidRPr="006C2455">
              <w:rPr>
                <w:b/>
                <w:bCs/>
                <w:color w:val="000000"/>
                <w:sz w:val="20"/>
                <w:szCs w:val="20"/>
                <w:lang w:val="es-AR"/>
              </w:rPr>
              <w:t>201</w:t>
            </w:r>
            <w:r w:rsidR="00D5723E" w:rsidRPr="006C2455">
              <w:rPr>
                <w:b/>
                <w:bCs/>
                <w:color w:val="000000"/>
                <w:sz w:val="20"/>
                <w:szCs w:val="20"/>
                <w:lang w:val="es-AR"/>
              </w:rPr>
              <w:t>8</w:t>
            </w:r>
          </w:p>
        </w:tc>
        <w:tc>
          <w:tcPr>
            <w:tcW w:w="542"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49ACFAC6" w14:textId="5FC63C71" w:rsidR="00954046" w:rsidRPr="006C2455" w:rsidRDefault="00954046">
            <w:pPr>
              <w:widowControl w:val="0"/>
              <w:jc w:val="center"/>
              <w:rPr>
                <w:b/>
                <w:bCs/>
                <w:color w:val="000000"/>
                <w:sz w:val="20"/>
                <w:szCs w:val="20"/>
                <w:lang w:val="es-AR"/>
              </w:rPr>
            </w:pPr>
            <w:r w:rsidRPr="006C2455">
              <w:rPr>
                <w:b/>
                <w:bCs/>
                <w:color w:val="000000"/>
                <w:sz w:val="20"/>
                <w:szCs w:val="20"/>
                <w:lang w:val="es-AR"/>
              </w:rPr>
              <w:t>201</w:t>
            </w:r>
            <w:r w:rsidR="00D5723E" w:rsidRPr="006C2455">
              <w:rPr>
                <w:b/>
                <w:bCs/>
                <w:color w:val="000000"/>
                <w:sz w:val="20"/>
                <w:szCs w:val="20"/>
                <w:lang w:val="es-AR"/>
              </w:rPr>
              <w:t>9</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28979042" w:rsidR="00954046" w:rsidRPr="006C2455" w:rsidRDefault="00954046">
            <w:pPr>
              <w:widowControl w:val="0"/>
              <w:jc w:val="center"/>
              <w:rPr>
                <w:b/>
                <w:bCs/>
                <w:color w:val="000000"/>
                <w:sz w:val="20"/>
                <w:szCs w:val="20"/>
                <w:lang w:val="es-AR"/>
              </w:rPr>
            </w:pPr>
            <w:r w:rsidRPr="006C2455">
              <w:rPr>
                <w:b/>
                <w:bCs/>
                <w:color w:val="000000"/>
                <w:sz w:val="20"/>
                <w:szCs w:val="20"/>
                <w:lang w:val="es-AR"/>
              </w:rPr>
              <w:t>20</w:t>
            </w:r>
            <w:r w:rsidR="00D5723E" w:rsidRPr="006C2455">
              <w:rPr>
                <w:b/>
                <w:bCs/>
                <w:color w:val="000000"/>
                <w:sz w:val="20"/>
                <w:szCs w:val="20"/>
                <w:lang w:val="es-AR"/>
              </w:rPr>
              <w:t>20</w:t>
            </w:r>
          </w:p>
        </w:tc>
        <w:tc>
          <w:tcPr>
            <w:tcW w:w="542" w:type="pct"/>
            <w:tcBorders>
              <w:top w:val="single" w:sz="4" w:space="0" w:color="auto"/>
              <w:left w:val="nil"/>
              <w:bottom w:val="single" w:sz="4" w:space="0" w:color="auto"/>
              <w:right w:val="single" w:sz="4" w:space="0" w:color="auto"/>
            </w:tcBorders>
          </w:tcPr>
          <w:p w14:paraId="5D0D6E9E" w14:textId="049F35B1" w:rsidR="00954046" w:rsidRPr="006C2455" w:rsidRDefault="00954046">
            <w:pPr>
              <w:widowControl w:val="0"/>
              <w:jc w:val="center"/>
              <w:rPr>
                <w:b/>
                <w:bCs/>
                <w:color w:val="000000"/>
                <w:sz w:val="20"/>
                <w:szCs w:val="20"/>
                <w:lang w:val="es-AR"/>
              </w:rPr>
            </w:pPr>
            <w:r w:rsidRPr="006C2455">
              <w:rPr>
                <w:b/>
                <w:bCs/>
                <w:color w:val="000000"/>
                <w:sz w:val="20"/>
                <w:szCs w:val="20"/>
                <w:lang w:val="es-AR"/>
              </w:rPr>
              <w:t>202</w:t>
            </w:r>
            <w:r w:rsidR="00D5723E" w:rsidRPr="006C2455">
              <w:rPr>
                <w:b/>
                <w:bCs/>
                <w:color w:val="000000"/>
                <w:sz w:val="20"/>
                <w:szCs w:val="20"/>
                <w:lang w:val="es-AR"/>
              </w:rPr>
              <w:t>1</w:t>
            </w:r>
          </w:p>
        </w:tc>
        <w:tc>
          <w:tcPr>
            <w:tcW w:w="543" w:type="pct"/>
            <w:tcBorders>
              <w:top w:val="single" w:sz="4" w:space="0" w:color="auto"/>
              <w:left w:val="single" w:sz="4" w:space="0" w:color="auto"/>
              <w:bottom w:val="single" w:sz="4" w:space="0" w:color="auto"/>
              <w:right w:val="single" w:sz="4" w:space="0" w:color="auto"/>
            </w:tcBorders>
          </w:tcPr>
          <w:p w14:paraId="67597C7C" w14:textId="0005015A" w:rsidR="00954046" w:rsidRPr="006C2455" w:rsidRDefault="00954046">
            <w:pPr>
              <w:widowControl w:val="0"/>
              <w:jc w:val="center"/>
              <w:rPr>
                <w:b/>
                <w:bCs/>
                <w:color w:val="000000"/>
                <w:sz w:val="20"/>
                <w:szCs w:val="20"/>
                <w:lang w:val="es-AR"/>
              </w:rPr>
            </w:pPr>
            <w:r w:rsidRPr="006C2455">
              <w:rPr>
                <w:b/>
                <w:bCs/>
                <w:color w:val="000000"/>
                <w:sz w:val="20"/>
                <w:szCs w:val="20"/>
                <w:lang w:val="es-AR"/>
              </w:rPr>
              <w:t>202</w:t>
            </w:r>
            <w:r w:rsidR="00D5723E" w:rsidRPr="006C2455">
              <w:rPr>
                <w:b/>
                <w:bCs/>
                <w:color w:val="000000"/>
                <w:sz w:val="20"/>
                <w:szCs w:val="20"/>
                <w:lang w:val="es-AR"/>
              </w:rPr>
              <w:t>2</w:t>
            </w:r>
            <w:r w:rsidRPr="006C2455">
              <w:rPr>
                <w:b/>
                <w:bCs/>
                <w:color w:val="000000"/>
                <w:sz w:val="20"/>
                <w:szCs w:val="20"/>
                <w:lang w:val="es-AR"/>
              </w:rPr>
              <w:t>*</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7A90A344" w:rsidR="00954046" w:rsidRPr="006C2455" w:rsidRDefault="00954046">
            <w:pPr>
              <w:widowControl w:val="0"/>
              <w:jc w:val="center"/>
              <w:rPr>
                <w:b/>
                <w:bCs/>
                <w:color w:val="000000"/>
                <w:sz w:val="20"/>
                <w:szCs w:val="20"/>
                <w:lang w:val="es-AR"/>
              </w:rPr>
            </w:pPr>
            <w:r w:rsidRPr="006C2455">
              <w:rPr>
                <w:b/>
                <w:bCs/>
                <w:color w:val="000000"/>
                <w:sz w:val="20"/>
                <w:szCs w:val="20"/>
                <w:lang w:val="es-AR"/>
              </w:rPr>
              <w:t>Base</w:t>
            </w:r>
          </w:p>
        </w:tc>
      </w:tr>
      <w:tr w:rsidR="009B18A2" w:rsidRPr="006C2455" w14:paraId="6C848275" w14:textId="77777777" w:rsidTr="000B3333">
        <w:tc>
          <w:tcPr>
            <w:tcW w:w="5000" w:type="pct"/>
            <w:gridSpan w:val="7"/>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400A7703" w14:textId="6A29D738" w:rsidR="009B18A2" w:rsidRPr="006C2455" w:rsidRDefault="00A26EAD" w:rsidP="009B18A2">
            <w:pPr>
              <w:widowControl w:val="0"/>
              <w:jc w:val="left"/>
              <w:rPr>
                <w:b/>
                <w:bCs/>
                <w:color w:val="000000"/>
                <w:sz w:val="20"/>
                <w:szCs w:val="20"/>
                <w:lang w:val="es-AR"/>
              </w:rPr>
            </w:pPr>
            <w:r>
              <w:rPr>
                <w:b/>
                <w:bCs/>
                <w:color w:val="000000"/>
                <w:sz w:val="20"/>
                <w:szCs w:val="20"/>
                <w:lang w:val="es-AR"/>
              </w:rPr>
              <w:t xml:space="preserve">Toneladas métricas </w:t>
            </w:r>
            <w:r w:rsidR="009B18A2" w:rsidRPr="006C2455">
              <w:rPr>
                <w:b/>
                <w:bCs/>
                <w:color w:val="000000"/>
                <w:sz w:val="20"/>
                <w:szCs w:val="20"/>
                <w:lang w:val="es-AR"/>
              </w:rPr>
              <w:t>(</w:t>
            </w:r>
            <w:proofErr w:type="spellStart"/>
            <w:r w:rsidR="009B18A2" w:rsidRPr="006C2455">
              <w:rPr>
                <w:b/>
                <w:bCs/>
                <w:color w:val="000000"/>
                <w:sz w:val="20"/>
                <w:szCs w:val="20"/>
                <w:lang w:val="es-AR"/>
              </w:rPr>
              <w:t>t</w:t>
            </w:r>
            <w:r>
              <w:rPr>
                <w:b/>
                <w:bCs/>
                <w:color w:val="000000"/>
                <w:sz w:val="20"/>
                <w:szCs w:val="20"/>
                <w:lang w:val="es-AR"/>
              </w:rPr>
              <w:t>m</w:t>
            </w:r>
            <w:proofErr w:type="spellEnd"/>
            <w:r w:rsidR="009B18A2" w:rsidRPr="006C2455">
              <w:rPr>
                <w:b/>
                <w:bCs/>
                <w:color w:val="000000"/>
                <w:sz w:val="20"/>
                <w:szCs w:val="20"/>
                <w:lang w:val="es-AR"/>
              </w:rPr>
              <w:t>)</w:t>
            </w:r>
          </w:p>
        </w:tc>
      </w:tr>
      <w:tr w:rsidR="00954046" w:rsidRPr="006C2455" w14:paraId="1506390B"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954046" w:rsidRPr="006C2455" w:rsidRDefault="00954046">
            <w:pPr>
              <w:widowControl w:val="0"/>
              <w:jc w:val="left"/>
              <w:rPr>
                <w:color w:val="000000"/>
                <w:sz w:val="20"/>
                <w:szCs w:val="20"/>
                <w:lang w:val="es-AR"/>
              </w:rPr>
            </w:pPr>
            <w:r w:rsidRPr="006C2455">
              <w:rPr>
                <w:color w:val="000000"/>
                <w:sz w:val="20"/>
                <w:szCs w:val="20"/>
                <w:lang w:val="es-AR"/>
              </w:rPr>
              <w:t>HCFC-22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00BBCACD" w14:textId="14C9574D" w:rsidR="00954046" w:rsidRPr="006C2455" w:rsidRDefault="006F7624">
            <w:pPr>
              <w:widowControl w:val="0"/>
              <w:jc w:val="right"/>
              <w:rPr>
                <w:sz w:val="20"/>
                <w:szCs w:val="20"/>
                <w:lang w:val="es-AR"/>
              </w:rPr>
            </w:pPr>
            <w:r w:rsidRPr="006C2455">
              <w:rPr>
                <w:sz w:val="20"/>
                <w:szCs w:val="20"/>
                <w:lang w:val="es-AR"/>
              </w:rPr>
              <w:t>17</w:t>
            </w:r>
            <w:r w:rsidR="006C2455" w:rsidRPr="006C2455">
              <w:rPr>
                <w:sz w:val="20"/>
                <w:szCs w:val="20"/>
                <w:lang w:val="es-AR"/>
              </w:rPr>
              <w:t>7,2</w:t>
            </w:r>
            <w:r w:rsidRPr="006C2455">
              <w:rPr>
                <w:sz w:val="20"/>
                <w:szCs w:val="20"/>
                <w:lang w:val="es-AR"/>
              </w:rPr>
              <w:t>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3F5FD451" w14:textId="5695EEE8" w:rsidR="00954046" w:rsidRPr="006C2455" w:rsidRDefault="006F7624">
            <w:pPr>
              <w:widowControl w:val="0"/>
              <w:jc w:val="right"/>
              <w:rPr>
                <w:sz w:val="20"/>
                <w:szCs w:val="20"/>
                <w:lang w:val="es-AR"/>
              </w:rPr>
            </w:pPr>
            <w:r w:rsidRPr="006C2455">
              <w:rPr>
                <w:sz w:val="20"/>
                <w:szCs w:val="20"/>
                <w:lang w:val="es-AR"/>
              </w:rPr>
              <w:t>11</w:t>
            </w:r>
            <w:r w:rsidR="006C2455" w:rsidRPr="006C2455">
              <w:rPr>
                <w:sz w:val="20"/>
                <w:szCs w:val="20"/>
                <w:lang w:val="es-AR"/>
              </w:rPr>
              <w:t>3,3</w:t>
            </w:r>
            <w:r w:rsidRPr="006C2455">
              <w:rPr>
                <w:sz w:val="20"/>
                <w:szCs w:val="20"/>
                <w:lang w:val="es-AR"/>
              </w:rPr>
              <w:t>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5A6109F5" w14:textId="0AAC96EB" w:rsidR="00954046" w:rsidRPr="006C2455" w:rsidRDefault="006F7624">
            <w:pPr>
              <w:widowControl w:val="0"/>
              <w:jc w:val="right"/>
              <w:rPr>
                <w:color w:val="000000"/>
                <w:sz w:val="20"/>
                <w:szCs w:val="20"/>
                <w:lang w:val="es-AR"/>
              </w:rPr>
            </w:pPr>
            <w:r w:rsidRPr="006C2455">
              <w:rPr>
                <w:color w:val="000000"/>
                <w:sz w:val="20"/>
                <w:szCs w:val="20"/>
                <w:lang w:val="es-AR"/>
              </w:rPr>
              <w:t>2</w:t>
            </w:r>
            <w:r w:rsidR="006C2455" w:rsidRPr="006C2455">
              <w:rPr>
                <w:color w:val="000000"/>
                <w:sz w:val="20"/>
                <w:szCs w:val="20"/>
                <w:lang w:val="es-AR"/>
              </w:rPr>
              <w:t>3,4</w:t>
            </w:r>
            <w:r w:rsidRPr="006C2455">
              <w:rPr>
                <w:color w:val="000000"/>
                <w:sz w:val="20"/>
                <w:szCs w:val="20"/>
                <w:lang w:val="es-AR"/>
              </w:rPr>
              <w:t>6</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57C7DBD6" w14:textId="299C8D8E" w:rsidR="00954046" w:rsidRPr="006C2455" w:rsidRDefault="006F7624" w:rsidP="006F7624">
            <w:pPr>
              <w:widowControl w:val="0"/>
              <w:jc w:val="right"/>
              <w:rPr>
                <w:color w:val="000000"/>
                <w:sz w:val="20"/>
                <w:szCs w:val="20"/>
                <w:lang w:val="es-AR"/>
              </w:rPr>
            </w:pPr>
            <w:r w:rsidRPr="006C2455">
              <w:rPr>
                <w:color w:val="000000"/>
                <w:sz w:val="20"/>
                <w:szCs w:val="20"/>
                <w:lang w:val="es-AR"/>
              </w:rPr>
              <w:t>1</w:t>
            </w:r>
            <w:r w:rsidR="006C2455" w:rsidRPr="006C2455">
              <w:rPr>
                <w:color w:val="000000"/>
                <w:sz w:val="20"/>
                <w:szCs w:val="20"/>
                <w:lang w:val="es-AR"/>
              </w:rPr>
              <w:t>4,7</w:t>
            </w:r>
            <w:r w:rsidRPr="006C2455">
              <w:rPr>
                <w:color w:val="000000"/>
                <w:sz w:val="20"/>
                <w:szCs w:val="20"/>
                <w:lang w:val="es-AR"/>
              </w:rPr>
              <w:t>4</w:t>
            </w:r>
          </w:p>
        </w:tc>
        <w:tc>
          <w:tcPr>
            <w:tcW w:w="543" w:type="pct"/>
            <w:tcBorders>
              <w:top w:val="nil"/>
              <w:left w:val="single" w:sz="4" w:space="0" w:color="auto"/>
              <w:bottom w:val="single" w:sz="4" w:space="0" w:color="auto"/>
              <w:right w:val="single" w:sz="4" w:space="0" w:color="auto"/>
            </w:tcBorders>
          </w:tcPr>
          <w:p w14:paraId="294986CC" w14:textId="7EA84695" w:rsidR="00954046" w:rsidRPr="006C2455" w:rsidRDefault="00A134FC">
            <w:pPr>
              <w:widowControl w:val="0"/>
              <w:jc w:val="right"/>
              <w:rPr>
                <w:color w:val="000000"/>
                <w:sz w:val="20"/>
                <w:szCs w:val="20"/>
                <w:lang w:val="es-AR"/>
              </w:rPr>
            </w:pPr>
            <w:r w:rsidRPr="006C2455">
              <w:rPr>
                <w:color w:val="000000"/>
                <w:sz w:val="20"/>
                <w:szCs w:val="20"/>
                <w:lang w:val="es-AR"/>
              </w:rPr>
              <w:t>2</w:t>
            </w:r>
            <w:r w:rsidR="006C2455" w:rsidRPr="006C2455">
              <w:rPr>
                <w:color w:val="000000"/>
                <w:sz w:val="20"/>
                <w:szCs w:val="20"/>
                <w:lang w:val="es-AR"/>
              </w:rPr>
              <w:t>5,3</w:t>
            </w:r>
            <w:r w:rsidRPr="006C2455">
              <w:rPr>
                <w:color w:val="000000"/>
                <w:sz w:val="20"/>
                <w:szCs w:val="20"/>
                <w:lang w:val="es-AR"/>
              </w:rPr>
              <w:t>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4C502B9" w14:textId="0E4B926C" w:rsidR="00954046" w:rsidRPr="006C2455" w:rsidRDefault="009B18A2">
            <w:pPr>
              <w:widowControl w:val="0"/>
              <w:jc w:val="right"/>
              <w:rPr>
                <w:color w:val="000000"/>
                <w:sz w:val="20"/>
                <w:szCs w:val="20"/>
                <w:lang w:val="es-AR"/>
              </w:rPr>
            </w:pPr>
            <w:r w:rsidRPr="006C2455">
              <w:rPr>
                <w:color w:val="000000"/>
                <w:sz w:val="20"/>
                <w:szCs w:val="20"/>
                <w:lang w:val="es-AR"/>
              </w:rPr>
              <w:t>25</w:t>
            </w:r>
            <w:r w:rsidR="006C2455" w:rsidRPr="006C2455">
              <w:rPr>
                <w:color w:val="000000"/>
                <w:sz w:val="20"/>
                <w:szCs w:val="20"/>
                <w:lang w:val="es-AR"/>
              </w:rPr>
              <w:t>9,0</w:t>
            </w:r>
            <w:r w:rsidRPr="006C2455">
              <w:rPr>
                <w:color w:val="000000"/>
                <w:sz w:val="20"/>
                <w:szCs w:val="20"/>
                <w:lang w:val="es-AR"/>
              </w:rPr>
              <w:t>5</w:t>
            </w:r>
          </w:p>
        </w:tc>
      </w:tr>
      <w:tr w:rsidR="00954046" w:rsidRPr="006C2455" w14:paraId="367636D7"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36D09B" w14:textId="77777777" w:rsidR="00954046" w:rsidRPr="006C2455" w:rsidRDefault="00954046">
            <w:pPr>
              <w:widowControl w:val="0"/>
              <w:jc w:val="left"/>
              <w:rPr>
                <w:color w:val="000000"/>
                <w:sz w:val="20"/>
                <w:szCs w:val="20"/>
                <w:lang w:val="es-AR"/>
              </w:rPr>
            </w:pPr>
            <w:r w:rsidRPr="006C2455">
              <w:rPr>
                <w:color w:val="000000"/>
                <w:sz w:val="20"/>
                <w:szCs w:val="20"/>
                <w:lang w:val="es-AR"/>
              </w:rPr>
              <w:t>HCFC-124</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67ED741E" w14:textId="0A902D72" w:rsidR="00954046" w:rsidRPr="006C2455" w:rsidRDefault="006C2455">
            <w:pPr>
              <w:widowControl w:val="0"/>
              <w:jc w:val="right"/>
              <w:rPr>
                <w:sz w:val="20"/>
                <w:szCs w:val="20"/>
                <w:lang w:val="es-AR"/>
              </w:rPr>
            </w:pPr>
            <w:r w:rsidRPr="006C2455">
              <w:rPr>
                <w:sz w:val="20"/>
                <w:szCs w:val="20"/>
                <w:lang w:val="es-AR"/>
              </w:rPr>
              <w:t>0,0</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1B8C8A61" w14:textId="7C57C188" w:rsidR="00954046" w:rsidRPr="006C2455" w:rsidRDefault="006C2455">
            <w:pPr>
              <w:widowControl w:val="0"/>
              <w:jc w:val="right"/>
              <w:rPr>
                <w:sz w:val="20"/>
                <w:szCs w:val="20"/>
                <w:lang w:val="es-AR"/>
              </w:rPr>
            </w:pPr>
            <w:r w:rsidRPr="006C2455">
              <w:rPr>
                <w:sz w:val="20"/>
                <w:szCs w:val="20"/>
                <w:lang w:val="es-AR"/>
              </w:rPr>
              <w:t>0,2</w:t>
            </w:r>
            <w:r w:rsidR="006F7624" w:rsidRPr="006C2455">
              <w:rPr>
                <w:sz w:val="20"/>
                <w:szCs w:val="20"/>
                <w:lang w:val="es-AR"/>
              </w:rPr>
              <w:t>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9A558CB" w14:textId="24A3C160" w:rsidR="00954046" w:rsidRPr="006C2455" w:rsidRDefault="006C2455">
            <w:pPr>
              <w:widowControl w:val="0"/>
              <w:jc w:val="right"/>
              <w:rPr>
                <w:color w:val="000000"/>
                <w:sz w:val="20"/>
                <w:szCs w:val="20"/>
                <w:lang w:val="es-AR"/>
              </w:rPr>
            </w:pPr>
            <w:r w:rsidRPr="006C2455">
              <w:rPr>
                <w:color w:val="000000"/>
                <w:sz w:val="20"/>
                <w:szCs w:val="20"/>
                <w:lang w:val="es-AR"/>
              </w:rPr>
              <w:t>0,3</w:t>
            </w:r>
            <w:r w:rsidR="006F7624" w:rsidRPr="006C2455">
              <w:rPr>
                <w:color w:val="000000"/>
                <w:sz w:val="20"/>
                <w:szCs w:val="20"/>
                <w:lang w:val="es-AR"/>
              </w:rPr>
              <w:t>7</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574C4E5E" w14:textId="6A9C21E6" w:rsidR="00954046" w:rsidRPr="006C2455" w:rsidRDefault="006C2455">
            <w:pPr>
              <w:widowControl w:val="0"/>
              <w:jc w:val="right"/>
              <w:rPr>
                <w:color w:val="000000"/>
                <w:sz w:val="20"/>
                <w:szCs w:val="20"/>
                <w:lang w:val="es-AR"/>
              </w:rPr>
            </w:pPr>
            <w:r w:rsidRPr="006C2455">
              <w:rPr>
                <w:color w:val="000000"/>
                <w:sz w:val="20"/>
                <w:szCs w:val="20"/>
                <w:lang w:val="es-AR"/>
              </w:rPr>
              <w:t>0,0</w:t>
            </w:r>
          </w:p>
        </w:tc>
        <w:tc>
          <w:tcPr>
            <w:tcW w:w="543" w:type="pct"/>
            <w:tcBorders>
              <w:top w:val="nil"/>
              <w:left w:val="single" w:sz="4" w:space="0" w:color="auto"/>
              <w:bottom w:val="single" w:sz="4" w:space="0" w:color="auto"/>
              <w:right w:val="single" w:sz="4" w:space="0" w:color="auto"/>
            </w:tcBorders>
          </w:tcPr>
          <w:p w14:paraId="25675846" w14:textId="694A58B2" w:rsidR="00954046" w:rsidRPr="006C2455" w:rsidRDefault="006C2455">
            <w:pPr>
              <w:widowControl w:val="0"/>
              <w:jc w:val="right"/>
              <w:rPr>
                <w:color w:val="000000"/>
                <w:sz w:val="20"/>
                <w:szCs w:val="20"/>
                <w:lang w:val="es-AR"/>
              </w:rPr>
            </w:pPr>
            <w:r w:rsidRPr="006C2455">
              <w:rPr>
                <w:color w:val="000000"/>
                <w:sz w:val="20"/>
                <w:szCs w:val="20"/>
                <w:lang w:val="es-AR"/>
              </w:rPr>
              <w:t>0,0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8B22D08" w14:textId="53DFEFFC" w:rsidR="00954046" w:rsidRPr="006C2455" w:rsidRDefault="006C2455">
            <w:pPr>
              <w:widowControl w:val="0"/>
              <w:jc w:val="right"/>
              <w:rPr>
                <w:color w:val="000000"/>
                <w:sz w:val="20"/>
                <w:szCs w:val="20"/>
                <w:lang w:val="es-AR"/>
              </w:rPr>
            </w:pPr>
            <w:r w:rsidRPr="006C2455">
              <w:rPr>
                <w:color w:val="000000"/>
                <w:sz w:val="20"/>
                <w:szCs w:val="20"/>
                <w:lang w:val="es-AR"/>
              </w:rPr>
              <w:t>0,6</w:t>
            </w:r>
            <w:r w:rsidR="009B18A2" w:rsidRPr="006C2455">
              <w:rPr>
                <w:color w:val="000000"/>
                <w:sz w:val="20"/>
                <w:szCs w:val="20"/>
                <w:lang w:val="es-AR"/>
              </w:rPr>
              <w:t>0</w:t>
            </w:r>
          </w:p>
        </w:tc>
      </w:tr>
      <w:tr w:rsidR="004D37F3" w:rsidRPr="006C2455" w14:paraId="6C7867B6"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24E5B1C" w14:textId="3BACCA1E" w:rsidR="004D37F3" w:rsidRPr="006C2455" w:rsidRDefault="004D37F3" w:rsidP="004D37F3">
            <w:pPr>
              <w:widowControl w:val="0"/>
              <w:jc w:val="left"/>
              <w:rPr>
                <w:color w:val="000000"/>
                <w:sz w:val="20"/>
                <w:szCs w:val="20"/>
                <w:lang w:val="es-AR"/>
              </w:rPr>
            </w:pPr>
            <w:r w:rsidRPr="006C2455">
              <w:rPr>
                <w:color w:val="000000"/>
                <w:sz w:val="20"/>
                <w:szCs w:val="20"/>
                <w:lang w:val="es-AR"/>
              </w:rPr>
              <w:t>HCFC-141b</w:t>
            </w:r>
          </w:p>
        </w:tc>
        <w:tc>
          <w:tcPr>
            <w:tcW w:w="542" w:type="pct"/>
            <w:tcBorders>
              <w:top w:val="nil"/>
              <w:left w:val="nil"/>
              <w:bottom w:val="single" w:sz="4" w:space="0" w:color="auto"/>
              <w:right w:val="single" w:sz="4" w:space="0" w:color="auto"/>
            </w:tcBorders>
            <w:shd w:val="clear" w:color="auto" w:fill="FFFFFF" w:themeFill="background1"/>
            <w:noWrap/>
          </w:tcPr>
          <w:p w14:paraId="530A22CD" w14:textId="626DC66B" w:rsidR="004D37F3" w:rsidRPr="006C2455" w:rsidRDefault="006C2455" w:rsidP="004D37F3">
            <w:pPr>
              <w:widowControl w:val="0"/>
              <w:jc w:val="right"/>
              <w:rPr>
                <w:sz w:val="20"/>
                <w:szCs w:val="20"/>
                <w:lang w:val="es-AR"/>
              </w:rPr>
            </w:pPr>
            <w:r w:rsidRPr="006C2455">
              <w:rPr>
                <w:sz w:val="20"/>
                <w:szCs w:val="20"/>
                <w:lang w:val="es-AR"/>
              </w:rPr>
              <w:t>0,0</w:t>
            </w:r>
          </w:p>
        </w:tc>
        <w:tc>
          <w:tcPr>
            <w:tcW w:w="542" w:type="pct"/>
            <w:tcBorders>
              <w:top w:val="nil"/>
              <w:left w:val="nil"/>
              <w:bottom w:val="single" w:sz="4" w:space="0" w:color="auto"/>
              <w:right w:val="single" w:sz="4" w:space="0" w:color="auto"/>
            </w:tcBorders>
            <w:shd w:val="clear" w:color="auto" w:fill="FFFFFF" w:themeFill="background1"/>
            <w:noWrap/>
          </w:tcPr>
          <w:p w14:paraId="46E60650" w14:textId="7321E345" w:rsidR="004D37F3" w:rsidRPr="006C2455" w:rsidRDefault="006C2455" w:rsidP="004D37F3">
            <w:pPr>
              <w:widowControl w:val="0"/>
              <w:jc w:val="right"/>
              <w:rPr>
                <w:sz w:val="20"/>
                <w:szCs w:val="20"/>
                <w:lang w:val="es-AR"/>
              </w:rPr>
            </w:pPr>
            <w:r w:rsidRPr="006C2455">
              <w:rPr>
                <w:sz w:val="20"/>
                <w:szCs w:val="20"/>
                <w:lang w:val="es-AR"/>
              </w:rPr>
              <w:t>0,0</w:t>
            </w:r>
          </w:p>
        </w:tc>
        <w:tc>
          <w:tcPr>
            <w:tcW w:w="542" w:type="pct"/>
            <w:tcBorders>
              <w:top w:val="nil"/>
              <w:left w:val="nil"/>
              <w:bottom w:val="single" w:sz="4" w:space="0" w:color="auto"/>
              <w:right w:val="single" w:sz="4" w:space="0" w:color="auto"/>
            </w:tcBorders>
            <w:shd w:val="clear" w:color="auto" w:fill="FFFFFF" w:themeFill="background1"/>
            <w:noWrap/>
          </w:tcPr>
          <w:p w14:paraId="018CFDDD" w14:textId="7FCBB975" w:rsidR="004D37F3" w:rsidRPr="006C2455" w:rsidRDefault="006C2455" w:rsidP="004D37F3">
            <w:pPr>
              <w:widowControl w:val="0"/>
              <w:jc w:val="right"/>
              <w:rPr>
                <w:color w:val="000000"/>
                <w:sz w:val="20"/>
                <w:szCs w:val="20"/>
                <w:lang w:val="es-AR"/>
              </w:rPr>
            </w:pPr>
            <w:r w:rsidRPr="006C2455">
              <w:rPr>
                <w:sz w:val="20"/>
                <w:szCs w:val="20"/>
                <w:lang w:val="es-AR"/>
              </w:rPr>
              <w:t>0,0</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18F3AFC0" w14:textId="22DA56B2" w:rsidR="004D37F3" w:rsidRPr="006C2455" w:rsidRDefault="006C2455" w:rsidP="004D37F3">
            <w:pPr>
              <w:widowControl w:val="0"/>
              <w:jc w:val="right"/>
              <w:rPr>
                <w:color w:val="000000"/>
                <w:sz w:val="20"/>
                <w:szCs w:val="20"/>
                <w:lang w:val="es-AR"/>
              </w:rPr>
            </w:pPr>
            <w:r w:rsidRPr="006C2455">
              <w:rPr>
                <w:sz w:val="20"/>
                <w:szCs w:val="20"/>
                <w:lang w:val="es-AR"/>
              </w:rPr>
              <w:t>0,0</w:t>
            </w:r>
          </w:p>
        </w:tc>
        <w:tc>
          <w:tcPr>
            <w:tcW w:w="543" w:type="pct"/>
            <w:tcBorders>
              <w:top w:val="nil"/>
              <w:left w:val="single" w:sz="4" w:space="0" w:color="auto"/>
              <w:bottom w:val="single" w:sz="4" w:space="0" w:color="auto"/>
              <w:right w:val="single" w:sz="4" w:space="0" w:color="auto"/>
            </w:tcBorders>
          </w:tcPr>
          <w:p w14:paraId="57AA0F86" w14:textId="417BC0B5" w:rsidR="004D37F3" w:rsidRPr="006C2455" w:rsidRDefault="006C2455" w:rsidP="004D37F3">
            <w:pPr>
              <w:widowControl w:val="0"/>
              <w:jc w:val="right"/>
              <w:rPr>
                <w:color w:val="000000"/>
                <w:sz w:val="20"/>
                <w:szCs w:val="20"/>
                <w:lang w:val="es-AR"/>
              </w:rPr>
            </w:pPr>
            <w:r w:rsidRPr="006C2455">
              <w:rPr>
                <w:color w:val="000000"/>
                <w:sz w:val="20"/>
                <w:szCs w:val="20"/>
                <w:lang w:val="es-AR"/>
              </w:rPr>
              <w:t>0,0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3222648E" w14:textId="06F31F0D" w:rsidR="004D37F3" w:rsidRPr="006C2455" w:rsidRDefault="004D37F3" w:rsidP="004D37F3">
            <w:pPr>
              <w:widowControl w:val="0"/>
              <w:jc w:val="right"/>
              <w:rPr>
                <w:color w:val="000000"/>
                <w:sz w:val="20"/>
                <w:szCs w:val="20"/>
                <w:lang w:val="es-AR"/>
              </w:rPr>
            </w:pPr>
            <w:r w:rsidRPr="006C2455">
              <w:rPr>
                <w:color w:val="000000"/>
                <w:sz w:val="20"/>
                <w:szCs w:val="20"/>
                <w:lang w:val="es-AR"/>
              </w:rPr>
              <w:t>2</w:t>
            </w:r>
            <w:r w:rsidR="006C2455" w:rsidRPr="006C2455">
              <w:rPr>
                <w:color w:val="000000"/>
                <w:sz w:val="20"/>
                <w:szCs w:val="20"/>
                <w:lang w:val="es-AR"/>
              </w:rPr>
              <w:t>3,6</w:t>
            </w:r>
            <w:r w:rsidRPr="006C2455">
              <w:rPr>
                <w:color w:val="000000"/>
                <w:sz w:val="20"/>
                <w:szCs w:val="20"/>
                <w:lang w:val="es-AR"/>
              </w:rPr>
              <w:t>1</w:t>
            </w:r>
          </w:p>
        </w:tc>
      </w:tr>
      <w:tr w:rsidR="00954046" w:rsidRPr="006C2455" w14:paraId="238A235E"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CD6C64" w14:textId="77777777" w:rsidR="00954046" w:rsidRPr="006C2455" w:rsidRDefault="00954046">
            <w:pPr>
              <w:widowControl w:val="0"/>
              <w:jc w:val="left"/>
              <w:rPr>
                <w:color w:val="000000"/>
                <w:sz w:val="20"/>
                <w:szCs w:val="20"/>
                <w:lang w:val="es-AR"/>
              </w:rPr>
            </w:pPr>
            <w:r w:rsidRPr="006C2455">
              <w:rPr>
                <w:color w:val="000000"/>
                <w:sz w:val="20"/>
                <w:szCs w:val="20"/>
                <w:lang w:val="es-AR"/>
              </w:rPr>
              <w:t>HCFC-142b</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2C41A68" w14:textId="7E061EF2" w:rsidR="00954046" w:rsidRPr="006C2455" w:rsidRDefault="006C2455">
            <w:pPr>
              <w:widowControl w:val="0"/>
              <w:jc w:val="right"/>
              <w:rPr>
                <w:sz w:val="20"/>
                <w:szCs w:val="20"/>
                <w:lang w:val="es-AR"/>
              </w:rPr>
            </w:pPr>
            <w:r w:rsidRPr="006C2455">
              <w:rPr>
                <w:sz w:val="20"/>
                <w:szCs w:val="20"/>
                <w:lang w:val="es-AR"/>
              </w:rPr>
              <w:t>0,0</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6835FF11" w14:textId="4B8DEF18" w:rsidR="00954046" w:rsidRPr="006C2455" w:rsidRDefault="006C2455">
            <w:pPr>
              <w:widowControl w:val="0"/>
              <w:jc w:val="right"/>
              <w:rPr>
                <w:sz w:val="20"/>
                <w:szCs w:val="20"/>
                <w:lang w:val="es-AR"/>
              </w:rPr>
            </w:pPr>
            <w:r w:rsidRPr="006C2455">
              <w:rPr>
                <w:sz w:val="20"/>
                <w:szCs w:val="20"/>
                <w:lang w:val="es-AR"/>
              </w:rPr>
              <w:t>0,1</w:t>
            </w:r>
            <w:r w:rsidR="006F7624" w:rsidRPr="006C2455">
              <w:rPr>
                <w:sz w:val="20"/>
                <w:szCs w:val="20"/>
                <w:lang w:val="es-AR"/>
              </w:rPr>
              <w:t>3</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A870F9B" w14:textId="544786BB" w:rsidR="00954046" w:rsidRPr="006C2455" w:rsidRDefault="006C2455">
            <w:pPr>
              <w:widowControl w:val="0"/>
              <w:jc w:val="right"/>
              <w:rPr>
                <w:color w:val="000000"/>
                <w:sz w:val="20"/>
                <w:szCs w:val="20"/>
                <w:lang w:val="es-AR"/>
              </w:rPr>
            </w:pPr>
            <w:r w:rsidRPr="006C2455">
              <w:rPr>
                <w:color w:val="000000"/>
                <w:sz w:val="20"/>
                <w:szCs w:val="20"/>
                <w:lang w:val="es-AR"/>
              </w:rPr>
              <w:t>0,2</w:t>
            </w:r>
            <w:r w:rsidR="006F7624" w:rsidRPr="006C2455">
              <w:rPr>
                <w:color w:val="000000"/>
                <w:sz w:val="20"/>
                <w:szCs w:val="20"/>
                <w:lang w:val="es-AR"/>
              </w:rPr>
              <w:t>3</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2A6EA4BF" w14:textId="0928D83C" w:rsidR="00954046" w:rsidRPr="006C2455" w:rsidRDefault="006C2455">
            <w:pPr>
              <w:widowControl w:val="0"/>
              <w:jc w:val="right"/>
              <w:rPr>
                <w:color w:val="000000"/>
                <w:sz w:val="20"/>
                <w:szCs w:val="20"/>
                <w:lang w:val="es-AR"/>
              </w:rPr>
            </w:pPr>
            <w:r w:rsidRPr="006C2455">
              <w:rPr>
                <w:color w:val="000000"/>
                <w:sz w:val="20"/>
                <w:szCs w:val="20"/>
                <w:lang w:val="es-AR"/>
              </w:rPr>
              <w:t>0,0</w:t>
            </w:r>
          </w:p>
        </w:tc>
        <w:tc>
          <w:tcPr>
            <w:tcW w:w="543" w:type="pct"/>
            <w:tcBorders>
              <w:top w:val="nil"/>
              <w:left w:val="single" w:sz="4" w:space="0" w:color="auto"/>
              <w:bottom w:val="single" w:sz="4" w:space="0" w:color="auto"/>
              <w:right w:val="single" w:sz="4" w:space="0" w:color="auto"/>
            </w:tcBorders>
          </w:tcPr>
          <w:p w14:paraId="71B2FB8A" w14:textId="16E33ED8" w:rsidR="00954046" w:rsidRPr="006C2455" w:rsidRDefault="006C2455">
            <w:pPr>
              <w:widowControl w:val="0"/>
              <w:jc w:val="right"/>
              <w:rPr>
                <w:color w:val="000000"/>
                <w:sz w:val="20"/>
                <w:szCs w:val="20"/>
                <w:lang w:val="es-AR"/>
              </w:rPr>
            </w:pPr>
            <w:r w:rsidRPr="006C2455">
              <w:rPr>
                <w:color w:val="000000"/>
                <w:sz w:val="20"/>
                <w:szCs w:val="20"/>
                <w:lang w:val="es-AR"/>
              </w:rPr>
              <w:t>0,0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7A68DA43" w14:textId="20427AB1" w:rsidR="00954046" w:rsidRPr="006C2455" w:rsidRDefault="006C2455">
            <w:pPr>
              <w:widowControl w:val="0"/>
              <w:jc w:val="right"/>
              <w:rPr>
                <w:color w:val="000000"/>
                <w:sz w:val="20"/>
                <w:szCs w:val="20"/>
                <w:lang w:val="es-AR"/>
              </w:rPr>
            </w:pPr>
            <w:r w:rsidRPr="006C2455">
              <w:rPr>
                <w:color w:val="000000"/>
                <w:sz w:val="20"/>
                <w:szCs w:val="20"/>
                <w:lang w:val="es-AR"/>
              </w:rPr>
              <w:t>0,3</w:t>
            </w:r>
            <w:r w:rsidR="009B18A2" w:rsidRPr="006C2455">
              <w:rPr>
                <w:color w:val="000000"/>
                <w:sz w:val="20"/>
                <w:szCs w:val="20"/>
                <w:lang w:val="es-AR"/>
              </w:rPr>
              <w:t>6</w:t>
            </w:r>
          </w:p>
        </w:tc>
      </w:tr>
      <w:tr w:rsidR="00954046" w:rsidRPr="006C2455" w14:paraId="24260811" w14:textId="77777777" w:rsidTr="00DE0EDF">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41044CB4" w:rsidR="00954046" w:rsidRPr="006C2455" w:rsidRDefault="00954046">
            <w:pPr>
              <w:jc w:val="left"/>
              <w:rPr>
                <w:rFonts w:eastAsiaTheme="minorHAnsi"/>
                <w:b/>
                <w:color w:val="000000"/>
                <w:sz w:val="20"/>
                <w:szCs w:val="20"/>
                <w:lang w:val="es-AR"/>
              </w:rPr>
            </w:pPr>
            <w:r w:rsidRPr="006C2455">
              <w:rPr>
                <w:b/>
                <w:color w:val="000000"/>
                <w:sz w:val="20"/>
                <w:szCs w:val="20"/>
                <w:lang w:val="es-AR"/>
              </w:rPr>
              <w:t>Total (</w:t>
            </w:r>
            <w:proofErr w:type="spellStart"/>
            <w:r w:rsidRPr="006C2455">
              <w:rPr>
                <w:b/>
                <w:color w:val="000000"/>
                <w:sz w:val="20"/>
                <w:szCs w:val="20"/>
                <w:lang w:val="es-AR"/>
              </w:rPr>
              <w:t>t</w:t>
            </w:r>
            <w:r w:rsidR="00A26EAD">
              <w:rPr>
                <w:b/>
                <w:color w:val="000000"/>
                <w:sz w:val="20"/>
                <w:szCs w:val="20"/>
                <w:lang w:val="es-AR"/>
              </w:rPr>
              <w:t>m</w:t>
            </w:r>
            <w:proofErr w:type="spellEnd"/>
            <w:r w:rsidRPr="006C2455">
              <w:rPr>
                <w:b/>
                <w:color w:val="000000"/>
                <w:sz w:val="20"/>
                <w:szCs w:val="20"/>
                <w:lang w:val="es-AR"/>
              </w:rPr>
              <w:t>)</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25D999E" w14:textId="448F630E" w:rsidR="00954046" w:rsidRPr="006C2455" w:rsidRDefault="00F47F5B">
            <w:pPr>
              <w:widowControl w:val="0"/>
              <w:jc w:val="right"/>
              <w:rPr>
                <w:b/>
                <w:color w:val="000000"/>
                <w:sz w:val="20"/>
                <w:szCs w:val="20"/>
                <w:lang w:val="es-AR"/>
              </w:rPr>
            </w:pPr>
            <w:r w:rsidRPr="006C2455">
              <w:rPr>
                <w:b/>
                <w:color w:val="000000"/>
                <w:sz w:val="20"/>
                <w:szCs w:val="20"/>
                <w:lang w:val="es-AR"/>
              </w:rPr>
              <w:t>17</w:t>
            </w:r>
            <w:r w:rsidR="006C2455" w:rsidRPr="006C2455">
              <w:rPr>
                <w:b/>
                <w:color w:val="000000"/>
                <w:sz w:val="20"/>
                <w:szCs w:val="20"/>
                <w:lang w:val="es-AR"/>
              </w:rPr>
              <w:t>7,2</w:t>
            </w:r>
            <w:r w:rsidRPr="006C2455">
              <w:rPr>
                <w:b/>
                <w:color w:val="000000"/>
                <w:sz w:val="20"/>
                <w:szCs w:val="20"/>
                <w:lang w:val="es-AR"/>
              </w:rPr>
              <w:t>2</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0BDB2814" w14:textId="302AA8E7" w:rsidR="00954046" w:rsidRPr="006C2455" w:rsidRDefault="00F47F5B">
            <w:pPr>
              <w:widowControl w:val="0"/>
              <w:jc w:val="right"/>
              <w:rPr>
                <w:b/>
                <w:color w:val="000000"/>
                <w:sz w:val="20"/>
                <w:szCs w:val="20"/>
                <w:lang w:val="es-AR"/>
              </w:rPr>
            </w:pPr>
            <w:r w:rsidRPr="006C2455">
              <w:rPr>
                <w:b/>
                <w:color w:val="000000"/>
                <w:sz w:val="20"/>
                <w:szCs w:val="20"/>
                <w:lang w:val="es-AR"/>
              </w:rPr>
              <w:t>11</w:t>
            </w:r>
            <w:r w:rsidR="006C2455" w:rsidRPr="006C2455">
              <w:rPr>
                <w:b/>
                <w:color w:val="000000"/>
                <w:sz w:val="20"/>
                <w:szCs w:val="20"/>
                <w:lang w:val="es-AR"/>
              </w:rPr>
              <w:t>3,6</w:t>
            </w:r>
            <w:r w:rsidRPr="006C2455">
              <w:rPr>
                <w:b/>
                <w:color w:val="000000"/>
                <w:sz w:val="20"/>
                <w:szCs w:val="20"/>
                <w:lang w:val="es-AR"/>
              </w:rPr>
              <w:t>7</w:t>
            </w:r>
          </w:p>
        </w:tc>
        <w:tc>
          <w:tcPr>
            <w:tcW w:w="542" w:type="pct"/>
            <w:tcBorders>
              <w:top w:val="nil"/>
              <w:left w:val="nil"/>
              <w:bottom w:val="single" w:sz="4" w:space="0" w:color="auto"/>
              <w:right w:val="single" w:sz="4" w:space="0" w:color="auto"/>
            </w:tcBorders>
            <w:shd w:val="clear" w:color="auto" w:fill="FFFFFF" w:themeFill="background1"/>
            <w:noWrap/>
            <w:vAlign w:val="center"/>
          </w:tcPr>
          <w:p w14:paraId="719D4D79" w14:textId="0CFA004D" w:rsidR="00954046" w:rsidRPr="006C2455" w:rsidRDefault="00F47F5B">
            <w:pPr>
              <w:widowControl w:val="0"/>
              <w:jc w:val="right"/>
              <w:rPr>
                <w:b/>
                <w:color w:val="000000"/>
                <w:sz w:val="20"/>
                <w:szCs w:val="20"/>
                <w:lang w:val="es-AR"/>
              </w:rPr>
            </w:pPr>
            <w:r w:rsidRPr="006C2455">
              <w:rPr>
                <w:b/>
                <w:color w:val="000000"/>
                <w:sz w:val="20"/>
                <w:szCs w:val="20"/>
                <w:lang w:val="es-AR"/>
              </w:rPr>
              <w:t>2</w:t>
            </w:r>
            <w:r w:rsidR="006C2455" w:rsidRPr="006C2455">
              <w:rPr>
                <w:b/>
                <w:color w:val="000000"/>
                <w:sz w:val="20"/>
                <w:szCs w:val="20"/>
                <w:lang w:val="es-AR"/>
              </w:rPr>
              <w:t>4,0</w:t>
            </w:r>
            <w:r w:rsidRPr="006C2455">
              <w:rPr>
                <w:b/>
                <w:color w:val="000000"/>
                <w:sz w:val="20"/>
                <w:szCs w:val="20"/>
                <w:lang w:val="es-AR"/>
              </w:rPr>
              <w:t>6</w:t>
            </w:r>
          </w:p>
        </w:tc>
        <w:tc>
          <w:tcPr>
            <w:tcW w:w="542" w:type="pct"/>
            <w:tcBorders>
              <w:top w:val="single" w:sz="4" w:space="0" w:color="auto"/>
              <w:left w:val="nil"/>
              <w:bottom w:val="single" w:sz="4" w:space="0" w:color="auto"/>
              <w:right w:val="single" w:sz="4" w:space="0" w:color="auto"/>
            </w:tcBorders>
            <w:shd w:val="clear" w:color="auto" w:fill="FFFFFF" w:themeFill="background1"/>
          </w:tcPr>
          <w:p w14:paraId="3AB1FC5D" w14:textId="29059A70" w:rsidR="00954046" w:rsidRPr="006C2455" w:rsidRDefault="00F47F5B">
            <w:pPr>
              <w:widowControl w:val="0"/>
              <w:jc w:val="right"/>
              <w:rPr>
                <w:b/>
                <w:color w:val="000000"/>
                <w:sz w:val="20"/>
                <w:szCs w:val="20"/>
                <w:lang w:val="es-AR"/>
              </w:rPr>
            </w:pPr>
            <w:r w:rsidRPr="006C2455">
              <w:rPr>
                <w:b/>
                <w:color w:val="000000"/>
                <w:sz w:val="20"/>
                <w:szCs w:val="20"/>
                <w:lang w:val="es-AR"/>
              </w:rPr>
              <w:t>1</w:t>
            </w:r>
            <w:r w:rsidR="006C2455" w:rsidRPr="006C2455">
              <w:rPr>
                <w:b/>
                <w:color w:val="000000"/>
                <w:sz w:val="20"/>
                <w:szCs w:val="20"/>
                <w:lang w:val="es-AR"/>
              </w:rPr>
              <w:t>4,7</w:t>
            </w:r>
            <w:r w:rsidRPr="006C2455">
              <w:rPr>
                <w:b/>
                <w:color w:val="000000"/>
                <w:sz w:val="20"/>
                <w:szCs w:val="20"/>
                <w:lang w:val="es-AR"/>
              </w:rPr>
              <w:t>4</w:t>
            </w:r>
          </w:p>
        </w:tc>
        <w:tc>
          <w:tcPr>
            <w:tcW w:w="543" w:type="pct"/>
            <w:tcBorders>
              <w:top w:val="nil"/>
              <w:left w:val="single" w:sz="4" w:space="0" w:color="auto"/>
              <w:bottom w:val="single" w:sz="4" w:space="0" w:color="auto"/>
              <w:right w:val="single" w:sz="4" w:space="0" w:color="auto"/>
            </w:tcBorders>
          </w:tcPr>
          <w:p w14:paraId="592B5AB8" w14:textId="77946C69" w:rsidR="00954046" w:rsidRPr="006C2455" w:rsidRDefault="002C3F86">
            <w:pPr>
              <w:widowControl w:val="0"/>
              <w:jc w:val="right"/>
              <w:rPr>
                <w:b/>
                <w:color w:val="000000"/>
                <w:sz w:val="20"/>
                <w:szCs w:val="20"/>
                <w:lang w:val="es-AR"/>
              </w:rPr>
            </w:pPr>
            <w:r w:rsidRPr="006C2455">
              <w:rPr>
                <w:b/>
                <w:color w:val="000000"/>
                <w:sz w:val="20"/>
                <w:szCs w:val="20"/>
                <w:lang w:val="es-AR"/>
              </w:rPr>
              <w:t>2</w:t>
            </w:r>
            <w:r w:rsidR="006C2455" w:rsidRPr="006C2455">
              <w:rPr>
                <w:b/>
                <w:color w:val="000000"/>
                <w:sz w:val="20"/>
                <w:szCs w:val="20"/>
                <w:lang w:val="es-AR"/>
              </w:rPr>
              <w:t>5,3</w:t>
            </w:r>
            <w:r w:rsidR="00A134C4" w:rsidRPr="006C2455">
              <w:rPr>
                <w:b/>
                <w:color w:val="000000"/>
                <w:sz w:val="20"/>
                <w:szCs w:val="20"/>
                <w:lang w:val="es-AR"/>
              </w:rPr>
              <w:t>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6F442400" w14:textId="3295D2A1" w:rsidR="00954046" w:rsidRPr="006C2455" w:rsidRDefault="004D37F3">
            <w:pPr>
              <w:widowControl w:val="0"/>
              <w:jc w:val="right"/>
              <w:rPr>
                <w:b/>
                <w:color w:val="000000"/>
                <w:sz w:val="20"/>
                <w:szCs w:val="20"/>
                <w:lang w:val="es-AR"/>
              </w:rPr>
            </w:pPr>
            <w:r w:rsidRPr="006C2455">
              <w:rPr>
                <w:b/>
                <w:color w:val="000000"/>
                <w:sz w:val="20"/>
                <w:szCs w:val="20"/>
                <w:lang w:val="es-AR"/>
              </w:rPr>
              <w:t>28</w:t>
            </w:r>
            <w:r w:rsidR="006C2455" w:rsidRPr="006C2455">
              <w:rPr>
                <w:b/>
                <w:color w:val="000000"/>
                <w:sz w:val="20"/>
                <w:szCs w:val="20"/>
                <w:lang w:val="es-AR"/>
              </w:rPr>
              <w:t>3,6</w:t>
            </w:r>
            <w:r w:rsidRPr="006C2455">
              <w:rPr>
                <w:b/>
                <w:color w:val="000000"/>
                <w:sz w:val="20"/>
                <w:szCs w:val="20"/>
                <w:lang w:val="es-AR"/>
              </w:rPr>
              <w:t>2</w:t>
            </w:r>
          </w:p>
        </w:tc>
      </w:tr>
      <w:tr w:rsidR="006F7624" w:rsidRPr="006C2455" w14:paraId="770658D4" w14:textId="77777777" w:rsidTr="000B3333">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5E1C1960" w14:textId="73B1CB18" w:rsidR="006F7624" w:rsidRPr="006C2455" w:rsidRDefault="00A26EAD" w:rsidP="006F7624">
            <w:pPr>
              <w:widowControl w:val="0"/>
              <w:jc w:val="left"/>
              <w:rPr>
                <w:color w:val="000000"/>
                <w:sz w:val="20"/>
                <w:szCs w:val="20"/>
                <w:lang w:val="es-AR"/>
              </w:rPr>
            </w:pPr>
            <w:r>
              <w:rPr>
                <w:b/>
                <w:bCs/>
                <w:color w:val="000000"/>
                <w:sz w:val="20"/>
                <w:szCs w:val="20"/>
                <w:lang w:val="es-AR"/>
              </w:rPr>
              <w:t>T</w:t>
            </w:r>
            <w:r w:rsidR="006C2455" w:rsidRPr="006C2455">
              <w:rPr>
                <w:b/>
                <w:bCs/>
                <w:color w:val="000000"/>
                <w:sz w:val="20"/>
                <w:szCs w:val="20"/>
                <w:lang w:val="es-AR"/>
              </w:rPr>
              <w:t>on</w:t>
            </w:r>
            <w:r>
              <w:rPr>
                <w:b/>
                <w:bCs/>
                <w:color w:val="000000"/>
                <w:sz w:val="20"/>
                <w:szCs w:val="20"/>
                <w:lang w:val="es-AR"/>
              </w:rPr>
              <w:t>eladas</w:t>
            </w:r>
            <w:r w:rsidR="006C2455" w:rsidRPr="006C2455">
              <w:rPr>
                <w:b/>
                <w:bCs/>
                <w:color w:val="000000"/>
                <w:sz w:val="20"/>
                <w:szCs w:val="20"/>
                <w:lang w:val="es-AR"/>
              </w:rPr>
              <w:t xml:space="preserve"> PAO</w:t>
            </w:r>
          </w:p>
        </w:tc>
      </w:tr>
      <w:tr w:rsidR="004D37F3" w:rsidRPr="006C2455" w14:paraId="11B06B3F"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4D37F3" w:rsidRPr="006C2455" w:rsidRDefault="004D37F3" w:rsidP="004D37F3">
            <w:pPr>
              <w:widowControl w:val="0"/>
              <w:jc w:val="left"/>
              <w:rPr>
                <w:color w:val="000000"/>
                <w:sz w:val="20"/>
                <w:szCs w:val="20"/>
                <w:lang w:val="es-AR"/>
              </w:rPr>
            </w:pPr>
            <w:r w:rsidRPr="006C2455">
              <w:rPr>
                <w:color w:val="000000"/>
                <w:sz w:val="20"/>
                <w:szCs w:val="20"/>
                <w:lang w:val="es-AR"/>
              </w:rPr>
              <w:t>HCFC-22</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C91C3E" w14:textId="3E28ED4D" w:rsidR="004D37F3" w:rsidRPr="006C2455" w:rsidRDefault="006C2455" w:rsidP="004D37F3">
            <w:pPr>
              <w:widowControl w:val="0"/>
              <w:jc w:val="right"/>
              <w:rPr>
                <w:color w:val="000000"/>
                <w:sz w:val="20"/>
                <w:szCs w:val="20"/>
                <w:lang w:val="es-AR" w:eastAsia="en-CA"/>
              </w:rPr>
            </w:pPr>
            <w:r w:rsidRPr="006C2455">
              <w:rPr>
                <w:color w:val="000000"/>
                <w:sz w:val="20"/>
                <w:szCs w:val="20"/>
                <w:lang w:val="es-AR" w:eastAsia="en-CA"/>
              </w:rPr>
              <w:t>9,7</w:t>
            </w:r>
            <w:r w:rsidR="00916E6A" w:rsidRPr="006C2455">
              <w:rPr>
                <w:color w:val="000000"/>
                <w:sz w:val="20"/>
                <w:szCs w:val="20"/>
                <w:lang w:val="es-AR" w:eastAsia="en-CA"/>
              </w:rPr>
              <w:t>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04D6F4F" w14:textId="34E82A95" w:rsidR="004D37F3" w:rsidRPr="006C2455" w:rsidRDefault="006C2455" w:rsidP="004D37F3">
            <w:pPr>
              <w:widowControl w:val="0"/>
              <w:jc w:val="right"/>
              <w:rPr>
                <w:color w:val="000000"/>
                <w:sz w:val="20"/>
                <w:szCs w:val="20"/>
                <w:lang w:val="es-AR"/>
              </w:rPr>
            </w:pPr>
            <w:r w:rsidRPr="006C2455">
              <w:rPr>
                <w:color w:val="000000"/>
                <w:sz w:val="20"/>
                <w:szCs w:val="20"/>
                <w:lang w:val="es-AR"/>
              </w:rPr>
              <w:t>6,2</w:t>
            </w:r>
            <w:r w:rsidR="00916E6A" w:rsidRPr="006C2455">
              <w:rPr>
                <w:color w:val="000000"/>
                <w:sz w:val="20"/>
                <w:szCs w:val="20"/>
                <w:lang w:val="es-AR"/>
              </w:rPr>
              <w:t>3</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5B3FC0B" w14:textId="13F501AB" w:rsidR="004D37F3" w:rsidRPr="006C2455" w:rsidRDefault="006C2455" w:rsidP="004D37F3">
            <w:pPr>
              <w:widowControl w:val="0"/>
              <w:jc w:val="right"/>
              <w:rPr>
                <w:color w:val="000000"/>
                <w:sz w:val="20"/>
                <w:szCs w:val="20"/>
                <w:lang w:val="es-AR"/>
              </w:rPr>
            </w:pPr>
            <w:r w:rsidRPr="006C2455">
              <w:rPr>
                <w:color w:val="000000"/>
                <w:sz w:val="20"/>
                <w:szCs w:val="20"/>
                <w:lang w:val="es-AR"/>
              </w:rPr>
              <w:t>1,2</w:t>
            </w:r>
            <w:r w:rsidR="00691467" w:rsidRPr="006C2455">
              <w:rPr>
                <w:color w:val="000000"/>
                <w:sz w:val="20"/>
                <w:szCs w:val="20"/>
                <w:lang w:val="es-AR"/>
              </w:rPr>
              <w:t>9</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14D923BD" w14:textId="167BCA37" w:rsidR="004D37F3" w:rsidRPr="006C2455" w:rsidRDefault="006C2455" w:rsidP="004D37F3">
            <w:pPr>
              <w:widowControl w:val="0"/>
              <w:jc w:val="right"/>
              <w:rPr>
                <w:color w:val="000000"/>
                <w:sz w:val="20"/>
                <w:szCs w:val="20"/>
                <w:lang w:val="es-AR"/>
              </w:rPr>
            </w:pPr>
            <w:r w:rsidRPr="006C2455">
              <w:rPr>
                <w:color w:val="000000"/>
                <w:sz w:val="20"/>
                <w:szCs w:val="20"/>
                <w:lang w:val="es-AR"/>
              </w:rPr>
              <w:t>0,8</w:t>
            </w:r>
            <w:r w:rsidR="00432FBE" w:rsidRPr="006C2455">
              <w:rPr>
                <w:color w:val="000000"/>
                <w:sz w:val="20"/>
                <w:szCs w:val="20"/>
                <w:lang w:val="es-AR"/>
              </w:rPr>
              <w:t>1</w:t>
            </w:r>
          </w:p>
        </w:tc>
        <w:tc>
          <w:tcPr>
            <w:tcW w:w="542" w:type="pct"/>
            <w:tcBorders>
              <w:top w:val="single" w:sz="4" w:space="0" w:color="auto"/>
              <w:left w:val="single" w:sz="4" w:space="0" w:color="auto"/>
              <w:bottom w:val="single" w:sz="4" w:space="0" w:color="auto"/>
              <w:right w:val="single" w:sz="4" w:space="0" w:color="auto"/>
            </w:tcBorders>
          </w:tcPr>
          <w:p w14:paraId="693CD94F" w14:textId="4A905E1E" w:rsidR="004D37F3" w:rsidRPr="006C2455" w:rsidRDefault="006C2455" w:rsidP="004D37F3">
            <w:pPr>
              <w:widowControl w:val="0"/>
              <w:jc w:val="right"/>
              <w:rPr>
                <w:color w:val="000000"/>
                <w:sz w:val="20"/>
                <w:szCs w:val="20"/>
                <w:lang w:val="es-AR"/>
              </w:rPr>
            </w:pPr>
            <w:r w:rsidRPr="006C2455">
              <w:rPr>
                <w:color w:val="000000"/>
                <w:sz w:val="20"/>
                <w:szCs w:val="20"/>
                <w:lang w:val="es-AR"/>
              </w:rPr>
              <w:t>1,3</w:t>
            </w:r>
            <w:r w:rsidR="00A134FC" w:rsidRPr="006C2455">
              <w:rPr>
                <w:color w:val="000000"/>
                <w:sz w:val="20"/>
                <w:szCs w:val="20"/>
                <w:lang w:val="es-AR"/>
              </w:rPr>
              <w:t>9</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988C2" w14:textId="3B2BFEF6" w:rsidR="004D37F3" w:rsidRPr="006C2455" w:rsidRDefault="004D37F3" w:rsidP="004D37F3">
            <w:pPr>
              <w:widowControl w:val="0"/>
              <w:jc w:val="right"/>
              <w:rPr>
                <w:color w:val="000000"/>
                <w:sz w:val="20"/>
                <w:szCs w:val="20"/>
                <w:lang w:val="es-AR"/>
              </w:rPr>
            </w:pPr>
            <w:r w:rsidRPr="006C2455">
              <w:rPr>
                <w:color w:val="000000"/>
                <w:sz w:val="20"/>
                <w:szCs w:val="20"/>
                <w:lang w:val="es-AR"/>
              </w:rPr>
              <w:t>1</w:t>
            </w:r>
            <w:r w:rsidR="006C2455" w:rsidRPr="006C2455">
              <w:rPr>
                <w:color w:val="000000"/>
                <w:sz w:val="20"/>
                <w:szCs w:val="20"/>
                <w:lang w:val="es-AR"/>
              </w:rPr>
              <w:t>4,2</w:t>
            </w:r>
            <w:r w:rsidRPr="006C2455">
              <w:rPr>
                <w:color w:val="000000"/>
                <w:sz w:val="20"/>
                <w:szCs w:val="20"/>
                <w:lang w:val="es-AR"/>
              </w:rPr>
              <w:t>5</w:t>
            </w:r>
          </w:p>
        </w:tc>
      </w:tr>
      <w:tr w:rsidR="004D37F3" w:rsidRPr="006C2455" w14:paraId="53437AB9"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3D01B4" w14:textId="77777777" w:rsidR="004D37F3" w:rsidRPr="006C2455" w:rsidRDefault="004D37F3" w:rsidP="004D37F3">
            <w:pPr>
              <w:widowControl w:val="0"/>
              <w:jc w:val="left"/>
              <w:rPr>
                <w:color w:val="000000"/>
                <w:sz w:val="20"/>
                <w:szCs w:val="20"/>
                <w:lang w:val="es-AR"/>
              </w:rPr>
            </w:pPr>
            <w:r w:rsidRPr="006C2455">
              <w:rPr>
                <w:color w:val="000000"/>
                <w:sz w:val="20"/>
                <w:szCs w:val="20"/>
                <w:lang w:val="es-AR"/>
              </w:rPr>
              <w:t>HCFC-124</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7726F0" w14:textId="0C8FDD36" w:rsidR="004D37F3" w:rsidRPr="006C2455" w:rsidRDefault="006C2455" w:rsidP="004D37F3">
            <w:pPr>
              <w:widowControl w:val="0"/>
              <w:jc w:val="right"/>
              <w:rPr>
                <w:color w:val="000000"/>
                <w:sz w:val="20"/>
                <w:szCs w:val="20"/>
                <w:lang w:val="es-AR" w:eastAsia="en-CA"/>
              </w:rPr>
            </w:pPr>
            <w:r w:rsidRPr="006C2455">
              <w:rPr>
                <w:color w:val="000000"/>
                <w:sz w:val="20"/>
                <w:szCs w:val="20"/>
                <w:lang w:val="es-AR" w:eastAsia="en-CA"/>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1DA925" w14:textId="1F3F433E" w:rsidR="004D37F3" w:rsidRPr="006C2455" w:rsidRDefault="006C2455" w:rsidP="004D37F3">
            <w:pPr>
              <w:widowControl w:val="0"/>
              <w:jc w:val="right"/>
              <w:rPr>
                <w:color w:val="000000"/>
                <w:sz w:val="20"/>
                <w:szCs w:val="20"/>
                <w:lang w:val="es-AR"/>
              </w:rPr>
            </w:pPr>
            <w:r w:rsidRPr="006C2455">
              <w:rPr>
                <w:color w:val="000000"/>
                <w:sz w:val="20"/>
                <w:szCs w:val="20"/>
                <w:lang w:val="es-AR"/>
              </w:rPr>
              <w:t>0,0</w:t>
            </w:r>
            <w:r w:rsidR="001D15BB" w:rsidRPr="006C2455">
              <w:rPr>
                <w:color w:val="000000"/>
                <w:sz w:val="20"/>
                <w:szCs w:val="20"/>
                <w:lang w:val="es-AR"/>
              </w:rPr>
              <w:t>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AEEAFC2" w14:textId="4742BE0C" w:rsidR="004D37F3" w:rsidRPr="006C2455" w:rsidRDefault="006C2455" w:rsidP="004D37F3">
            <w:pPr>
              <w:widowControl w:val="0"/>
              <w:jc w:val="right"/>
              <w:rPr>
                <w:color w:val="000000"/>
                <w:sz w:val="20"/>
                <w:szCs w:val="20"/>
                <w:lang w:val="es-AR"/>
              </w:rPr>
            </w:pPr>
            <w:r w:rsidRPr="006C2455">
              <w:rPr>
                <w:color w:val="000000"/>
                <w:sz w:val="20"/>
                <w:szCs w:val="20"/>
                <w:lang w:val="es-AR"/>
              </w:rPr>
              <w:t>0,0</w:t>
            </w:r>
            <w:r w:rsidR="00691467" w:rsidRPr="006C2455">
              <w:rPr>
                <w:color w:val="000000"/>
                <w:sz w:val="20"/>
                <w:szCs w:val="20"/>
                <w:lang w:val="es-AR"/>
              </w:rPr>
              <w:t>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71D96B9B" w14:textId="496A051B" w:rsidR="004D37F3" w:rsidRPr="006C2455" w:rsidRDefault="006C2455" w:rsidP="004D37F3">
            <w:pPr>
              <w:widowControl w:val="0"/>
              <w:jc w:val="right"/>
              <w:rPr>
                <w:color w:val="000000"/>
                <w:sz w:val="20"/>
                <w:szCs w:val="20"/>
                <w:lang w:val="es-AR"/>
              </w:rPr>
            </w:pPr>
            <w:r w:rsidRPr="006C2455">
              <w:rPr>
                <w:color w:val="000000"/>
                <w:sz w:val="20"/>
                <w:szCs w:val="20"/>
                <w:lang w:val="es-AR"/>
              </w:rPr>
              <w:t>0,0</w:t>
            </w:r>
          </w:p>
        </w:tc>
        <w:tc>
          <w:tcPr>
            <w:tcW w:w="542" w:type="pct"/>
            <w:tcBorders>
              <w:top w:val="single" w:sz="4" w:space="0" w:color="auto"/>
              <w:left w:val="single" w:sz="4" w:space="0" w:color="auto"/>
              <w:bottom w:val="single" w:sz="4" w:space="0" w:color="auto"/>
              <w:right w:val="single" w:sz="4" w:space="0" w:color="auto"/>
            </w:tcBorders>
          </w:tcPr>
          <w:p w14:paraId="3D021A1C" w14:textId="679F9A46" w:rsidR="004D37F3" w:rsidRPr="006C2455" w:rsidRDefault="006C2455" w:rsidP="004D37F3">
            <w:pPr>
              <w:widowControl w:val="0"/>
              <w:jc w:val="right"/>
              <w:rPr>
                <w:color w:val="000000"/>
                <w:sz w:val="20"/>
                <w:szCs w:val="20"/>
                <w:lang w:val="es-AR"/>
              </w:rPr>
            </w:pPr>
            <w:r w:rsidRPr="006C2455">
              <w:rPr>
                <w:color w:val="000000"/>
                <w:sz w:val="20"/>
                <w:szCs w:val="20"/>
                <w:lang w:val="es-AR"/>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B0874E" w14:textId="0FEF9262" w:rsidR="004D37F3" w:rsidRPr="006C2455" w:rsidRDefault="006C2455" w:rsidP="004D37F3">
            <w:pPr>
              <w:widowControl w:val="0"/>
              <w:jc w:val="right"/>
              <w:rPr>
                <w:color w:val="000000"/>
                <w:sz w:val="20"/>
                <w:szCs w:val="20"/>
                <w:lang w:val="es-AR"/>
              </w:rPr>
            </w:pPr>
            <w:r w:rsidRPr="006C2455">
              <w:rPr>
                <w:color w:val="000000"/>
                <w:sz w:val="20"/>
                <w:szCs w:val="20"/>
                <w:lang w:val="es-AR"/>
              </w:rPr>
              <w:t>0,0</w:t>
            </w:r>
            <w:r w:rsidR="004D37F3" w:rsidRPr="006C2455">
              <w:rPr>
                <w:color w:val="000000"/>
                <w:sz w:val="20"/>
                <w:szCs w:val="20"/>
                <w:lang w:val="es-AR"/>
              </w:rPr>
              <w:t>1</w:t>
            </w:r>
          </w:p>
        </w:tc>
      </w:tr>
      <w:tr w:rsidR="004D37F3" w:rsidRPr="006C2455" w14:paraId="4E38AB78"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F74F0FF" w14:textId="08FA7DD4" w:rsidR="004D37F3" w:rsidRPr="006C2455" w:rsidRDefault="004D37F3" w:rsidP="004D37F3">
            <w:pPr>
              <w:widowControl w:val="0"/>
              <w:jc w:val="left"/>
              <w:rPr>
                <w:color w:val="000000"/>
                <w:sz w:val="20"/>
                <w:szCs w:val="20"/>
                <w:lang w:val="es-AR"/>
              </w:rPr>
            </w:pPr>
            <w:r w:rsidRPr="006C2455">
              <w:rPr>
                <w:color w:val="000000"/>
                <w:sz w:val="20"/>
                <w:szCs w:val="20"/>
                <w:lang w:val="es-AR"/>
              </w:rPr>
              <w:t>HCFC-141b</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44E4EB7" w14:textId="69234EF0" w:rsidR="004D37F3" w:rsidRPr="006C2455" w:rsidRDefault="006C2455" w:rsidP="004D37F3">
            <w:pPr>
              <w:widowControl w:val="0"/>
              <w:jc w:val="right"/>
              <w:rPr>
                <w:color w:val="000000"/>
                <w:sz w:val="20"/>
                <w:szCs w:val="20"/>
                <w:lang w:val="es-AR" w:eastAsia="en-CA"/>
              </w:rPr>
            </w:pPr>
            <w:r w:rsidRPr="006C2455">
              <w:rPr>
                <w:sz w:val="20"/>
                <w:szCs w:val="20"/>
                <w:lang w:val="es-AR"/>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6B2E816B" w14:textId="127DCB3A" w:rsidR="004D37F3" w:rsidRPr="006C2455" w:rsidRDefault="006C2455" w:rsidP="004D37F3">
            <w:pPr>
              <w:widowControl w:val="0"/>
              <w:jc w:val="right"/>
              <w:rPr>
                <w:color w:val="000000"/>
                <w:sz w:val="20"/>
                <w:szCs w:val="20"/>
                <w:lang w:val="es-AR"/>
              </w:rPr>
            </w:pPr>
            <w:r w:rsidRPr="006C2455">
              <w:rPr>
                <w:sz w:val="20"/>
                <w:szCs w:val="20"/>
                <w:lang w:val="es-AR"/>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227D5E3" w14:textId="2359DA53" w:rsidR="004D37F3" w:rsidRPr="006C2455" w:rsidRDefault="006C2455" w:rsidP="004D37F3">
            <w:pPr>
              <w:widowControl w:val="0"/>
              <w:jc w:val="right"/>
              <w:rPr>
                <w:color w:val="000000"/>
                <w:sz w:val="20"/>
                <w:szCs w:val="20"/>
                <w:lang w:val="es-AR"/>
              </w:rPr>
            </w:pPr>
            <w:r w:rsidRPr="006C2455">
              <w:rPr>
                <w:sz w:val="20"/>
                <w:szCs w:val="20"/>
                <w:lang w:val="es-AR"/>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7D455495" w14:textId="046CA4EA" w:rsidR="004D37F3" w:rsidRPr="006C2455" w:rsidRDefault="006C2455" w:rsidP="004D37F3">
            <w:pPr>
              <w:widowControl w:val="0"/>
              <w:jc w:val="right"/>
              <w:rPr>
                <w:color w:val="000000"/>
                <w:sz w:val="20"/>
                <w:szCs w:val="20"/>
                <w:lang w:val="es-AR"/>
              </w:rPr>
            </w:pPr>
            <w:r w:rsidRPr="006C2455">
              <w:rPr>
                <w:sz w:val="20"/>
                <w:szCs w:val="20"/>
                <w:lang w:val="es-AR"/>
              </w:rPr>
              <w:t>0,0</w:t>
            </w:r>
          </w:p>
        </w:tc>
        <w:tc>
          <w:tcPr>
            <w:tcW w:w="542" w:type="pct"/>
            <w:tcBorders>
              <w:top w:val="single" w:sz="4" w:space="0" w:color="auto"/>
              <w:left w:val="single" w:sz="4" w:space="0" w:color="auto"/>
              <w:bottom w:val="single" w:sz="4" w:space="0" w:color="auto"/>
              <w:right w:val="single" w:sz="4" w:space="0" w:color="auto"/>
            </w:tcBorders>
          </w:tcPr>
          <w:p w14:paraId="67CAC05A" w14:textId="62EE724C" w:rsidR="004D37F3" w:rsidRPr="006C2455" w:rsidRDefault="006C2455" w:rsidP="004D37F3">
            <w:pPr>
              <w:widowControl w:val="0"/>
              <w:jc w:val="right"/>
              <w:rPr>
                <w:color w:val="000000"/>
                <w:sz w:val="20"/>
                <w:szCs w:val="20"/>
                <w:lang w:val="es-AR"/>
              </w:rPr>
            </w:pPr>
            <w:r w:rsidRPr="006C2455">
              <w:rPr>
                <w:color w:val="000000"/>
                <w:sz w:val="20"/>
                <w:szCs w:val="20"/>
                <w:lang w:val="es-AR"/>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423002" w14:textId="3C175DA7" w:rsidR="004D37F3" w:rsidRPr="006C2455" w:rsidRDefault="006C2455" w:rsidP="004D37F3">
            <w:pPr>
              <w:widowControl w:val="0"/>
              <w:jc w:val="right"/>
              <w:rPr>
                <w:color w:val="000000"/>
                <w:sz w:val="20"/>
                <w:szCs w:val="20"/>
                <w:lang w:val="es-AR"/>
              </w:rPr>
            </w:pPr>
            <w:r w:rsidRPr="006C2455">
              <w:rPr>
                <w:color w:val="000000"/>
                <w:sz w:val="20"/>
                <w:szCs w:val="20"/>
                <w:lang w:val="es-AR"/>
              </w:rPr>
              <w:t>2,6</w:t>
            </w:r>
            <w:r w:rsidR="004D37F3" w:rsidRPr="006C2455">
              <w:rPr>
                <w:color w:val="000000"/>
                <w:sz w:val="20"/>
                <w:szCs w:val="20"/>
                <w:lang w:val="es-AR"/>
              </w:rPr>
              <w:t>0</w:t>
            </w:r>
          </w:p>
        </w:tc>
      </w:tr>
      <w:tr w:rsidR="004D37F3" w:rsidRPr="006C2455" w14:paraId="182B3F96"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AEFD4" w14:textId="77777777" w:rsidR="004D37F3" w:rsidRPr="006C2455" w:rsidRDefault="004D37F3" w:rsidP="004D37F3">
            <w:pPr>
              <w:widowControl w:val="0"/>
              <w:jc w:val="left"/>
              <w:rPr>
                <w:color w:val="000000"/>
                <w:sz w:val="20"/>
                <w:szCs w:val="20"/>
                <w:lang w:val="es-AR"/>
              </w:rPr>
            </w:pPr>
            <w:r w:rsidRPr="006C2455">
              <w:rPr>
                <w:color w:val="000000"/>
                <w:sz w:val="20"/>
                <w:szCs w:val="20"/>
                <w:lang w:val="es-AR"/>
              </w:rPr>
              <w:t>HCFC-142b</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9DF7620" w14:textId="3F21B7AC" w:rsidR="004D37F3" w:rsidRPr="006C2455" w:rsidRDefault="006C2455" w:rsidP="004D37F3">
            <w:pPr>
              <w:widowControl w:val="0"/>
              <w:jc w:val="right"/>
              <w:rPr>
                <w:color w:val="000000"/>
                <w:sz w:val="20"/>
                <w:szCs w:val="20"/>
                <w:lang w:val="es-AR" w:eastAsia="en-CA"/>
              </w:rPr>
            </w:pPr>
            <w:r w:rsidRPr="006C2455">
              <w:rPr>
                <w:color w:val="000000"/>
                <w:sz w:val="20"/>
                <w:szCs w:val="20"/>
                <w:lang w:val="es-AR" w:eastAsia="en-CA"/>
              </w:rPr>
              <w:t>0,0</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C388DB" w14:textId="17C0CF88" w:rsidR="004D37F3" w:rsidRPr="006C2455" w:rsidRDefault="006C2455" w:rsidP="004D37F3">
            <w:pPr>
              <w:widowControl w:val="0"/>
              <w:jc w:val="right"/>
              <w:rPr>
                <w:color w:val="000000"/>
                <w:sz w:val="20"/>
                <w:szCs w:val="20"/>
                <w:lang w:val="es-AR"/>
              </w:rPr>
            </w:pPr>
            <w:r w:rsidRPr="006C2455">
              <w:rPr>
                <w:color w:val="000000"/>
                <w:sz w:val="20"/>
                <w:szCs w:val="20"/>
                <w:lang w:val="es-AR"/>
              </w:rPr>
              <w:t>0,0</w:t>
            </w:r>
            <w:r w:rsidR="001D15BB" w:rsidRPr="006C2455">
              <w:rPr>
                <w:color w:val="000000"/>
                <w:sz w:val="20"/>
                <w:szCs w:val="20"/>
                <w:lang w:val="es-AR"/>
              </w:rPr>
              <w:t>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4663498" w14:textId="50A4BCAA" w:rsidR="004D37F3" w:rsidRPr="006C2455" w:rsidRDefault="006C2455" w:rsidP="004D37F3">
            <w:pPr>
              <w:widowControl w:val="0"/>
              <w:jc w:val="right"/>
              <w:rPr>
                <w:color w:val="000000"/>
                <w:sz w:val="20"/>
                <w:szCs w:val="20"/>
                <w:lang w:val="es-AR"/>
              </w:rPr>
            </w:pPr>
            <w:r w:rsidRPr="006C2455">
              <w:rPr>
                <w:color w:val="000000"/>
                <w:sz w:val="20"/>
                <w:szCs w:val="20"/>
                <w:lang w:val="es-AR"/>
              </w:rPr>
              <w:t>0,0</w:t>
            </w:r>
            <w:r w:rsidR="00432FBE" w:rsidRPr="006C2455">
              <w:rPr>
                <w:color w:val="000000"/>
                <w:sz w:val="20"/>
                <w:szCs w:val="20"/>
                <w:lang w:val="es-AR"/>
              </w:rPr>
              <w:t>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7FFC6895" w14:textId="1837116B" w:rsidR="004D37F3" w:rsidRPr="006C2455" w:rsidRDefault="006C2455" w:rsidP="004D37F3">
            <w:pPr>
              <w:widowControl w:val="0"/>
              <w:jc w:val="right"/>
              <w:rPr>
                <w:color w:val="000000"/>
                <w:sz w:val="20"/>
                <w:szCs w:val="20"/>
                <w:lang w:val="es-AR"/>
              </w:rPr>
            </w:pPr>
            <w:r w:rsidRPr="006C2455">
              <w:rPr>
                <w:color w:val="000000"/>
                <w:sz w:val="20"/>
                <w:szCs w:val="20"/>
                <w:lang w:val="es-AR"/>
              </w:rPr>
              <w:t>0,0</w:t>
            </w:r>
          </w:p>
        </w:tc>
        <w:tc>
          <w:tcPr>
            <w:tcW w:w="542" w:type="pct"/>
            <w:tcBorders>
              <w:top w:val="single" w:sz="4" w:space="0" w:color="auto"/>
              <w:left w:val="single" w:sz="4" w:space="0" w:color="auto"/>
              <w:bottom w:val="single" w:sz="4" w:space="0" w:color="auto"/>
              <w:right w:val="single" w:sz="4" w:space="0" w:color="auto"/>
            </w:tcBorders>
          </w:tcPr>
          <w:p w14:paraId="11451345" w14:textId="42072946" w:rsidR="004D37F3" w:rsidRPr="006C2455" w:rsidRDefault="006C2455" w:rsidP="004D37F3">
            <w:pPr>
              <w:widowControl w:val="0"/>
              <w:jc w:val="right"/>
              <w:rPr>
                <w:color w:val="000000"/>
                <w:sz w:val="20"/>
                <w:szCs w:val="20"/>
                <w:lang w:val="es-AR"/>
              </w:rPr>
            </w:pPr>
            <w:r w:rsidRPr="006C2455">
              <w:rPr>
                <w:color w:val="000000"/>
                <w:sz w:val="20"/>
                <w:szCs w:val="20"/>
                <w:lang w:val="es-AR"/>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00EA5A" w14:textId="69831F0C" w:rsidR="004D37F3" w:rsidRPr="006C2455" w:rsidRDefault="006C2455" w:rsidP="004D37F3">
            <w:pPr>
              <w:widowControl w:val="0"/>
              <w:jc w:val="right"/>
              <w:rPr>
                <w:color w:val="000000"/>
                <w:sz w:val="20"/>
                <w:szCs w:val="20"/>
                <w:lang w:val="es-AR"/>
              </w:rPr>
            </w:pPr>
            <w:r w:rsidRPr="006C2455">
              <w:rPr>
                <w:color w:val="000000"/>
                <w:sz w:val="20"/>
                <w:szCs w:val="20"/>
                <w:lang w:val="es-AR"/>
              </w:rPr>
              <w:t>0,0</w:t>
            </w:r>
            <w:r w:rsidR="004D37F3" w:rsidRPr="006C2455">
              <w:rPr>
                <w:color w:val="000000"/>
                <w:sz w:val="20"/>
                <w:szCs w:val="20"/>
                <w:lang w:val="es-AR"/>
              </w:rPr>
              <w:t>2</w:t>
            </w:r>
          </w:p>
        </w:tc>
      </w:tr>
      <w:tr w:rsidR="004D37F3" w:rsidRPr="006C2455" w14:paraId="61CB1FE8" w14:textId="77777777" w:rsidTr="00DE0EDF">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18DC1863" w:rsidR="004D37F3" w:rsidRPr="006C2455" w:rsidRDefault="004D37F3" w:rsidP="004D37F3">
            <w:pPr>
              <w:jc w:val="left"/>
              <w:rPr>
                <w:rFonts w:eastAsiaTheme="minorHAnsi"/>
                <w:b/>
                <w:sz w:val="20"/>
                <w:szCs w:val="20"/>
                <w:lang w:val="es-AR"/>
              </w:rPr>
            </w:pPr>
            <w:r w:rsidRPr="006C2455">
              <w:rPr>
                <w:b/>
                <w:sz w:val="20"/>
                <w:szCs w:val="20"/>
                <w:lang w:val="es-AR"/>
              </w:rPr>
              <w:t>Total (</w:t>
            </w:r>
            <w:r w:rsidR="006C2455" w:rsidRPr="006C2455">
              <w:rPr>
                <w:b/>
                <w:sz w:val="20"/>
                <w:szCs w:val="20"/>
                <w:lang w:val="es-AR"/>
              </w:rPr>
              <w:t>ton. PAO</w:t>
            </w:r>
            <w:r w:rsidRPr="006C2455">
              <w:rPr>
                <w:b/>
                <w:sz w:val="20"/>
                <w:szCs w:val="20"/>
                <w:lang w:val="es-AR"/>
              </w:rPr>
              <w:t>)</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D977DA" w14:textId="2E89E8E3" w:rsidR="004D37F3" w:rsidRPr="006C2455" w:rsidRDefault="006C2455" w:rsidP="004D37F3">
            <w:pPr>
              <w:widowControl w:val="0"/>
              <w:jc w:val="right"/>
              <w:rPr>
                <w:b/>
                <w:color w:val="000000"/>
                <w:sz w:val="20"/>
                <w:szCs w:val="20"/>
                <w:lang w:val="es-AR" w:eastAsia="en-CA"/>
              </w:rPr>
            </w:pPr>
            <w:r w:rsidRPr="006C2455">
              <w:rPr>
                <w:b/>
                <w:color w:val="000000"/>
                <w:sz w:val="20"/>
                <w:szCs w:val="20"/>
                <w:lang w:val="es-AR" w:eastAsia="en-CA"/>
              </w:rPr>
              <w:t>9,7</w:t>
            </w:r>
            <w:r w:rsidR="00916E6A" w:rsidRPr="006C2455">
              <w:rPr>
                <w:b/>
                <w:color w:val="000000"/>
                <w:sz w:val="20"/>
                <w:szCs w:val="20"/>
                <w:lang w:val="es-AR" w:eastAsia="en-CA"/>
              </w:rPr>
              <w:t>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D7AAC1" w14:textId="50C1E58F" w:rsidR="004D37F3" w:rsidRPr="006C2455" w:rsidRDefault="006C2455" w:rsidP="004D37F3">
            <w:pPr>
              <w:widowControl w:val="0"/>
              <w:jc w:val="right"/>
              <w:rPr>
                <w:b/>
                <w:color w:val="000000"/>
                <w:sz w:val="20"/>
                <w:szCs w:val="20"/>
                <w:lang w:val="es-AR"/>
              </w:rPr>
            </w:pPr>
            <w:r w:rsidRPr="006C2455">
              <w:rPr>
                <w:b/>
                <w:color w:val="000000"/>
                <w:sz w:val="20"/>
                <w:szCs w:val="20"/>
                <w:lang w:val="es-AR"/>
              </w:rPr>
              <w:t>6,2</w:t>
            </w:r>
            <w:r w:rsidR="001D15BB" w:rsidRPr="006C2455">
              <w:rPr>
                <w:b/>
                <w:color w:val="000000"/>
                <w:sz w:val="20"/>
                <w:szCs w:val="20"/>
                <w:lang w:val="es-AR"/>
              </w:rPr>
              <w:t>5</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BE8FAB" w14:textId="798DB279" w:rsidR="004D37F3" w:rsidRPr="006C2455" w:rsidRDefault="006C2455" w:rsidP="004D37F3">
            <w:pPr>
              <w:widowControl w:val="0"/>
              <w:jc w:val="right"/>
              <w:rPr>
                <w:b/>
                <w:color w:val="000000"/>
                <w:sz w:val="20"/>
                <w:szCs w:val="20"/>
                <w:lang w:val="es-AR"/>
              </w:rPr>
            </w:pPr>
            <w:r w:rsidRPr="006C2455">
              <w:rPr>
                <w:b/>
                <w:color w:val="000000"/>
                <w:sz w:val="20"/>
                <w:szCs w:val="20"/>
                <w:lang w:val="es-AR"/>
              </w:rPr>
              <w:t>1,3</w:t>
            </w:r>
            <w:r w:rsidR="00432FBE" w:rsidRPr="006C2455">
              <w:rPr>
                <w:b/>
                <w:color w:val="000000"/>
                <w:sz w:val="20"/>
                <w:szCs w:val="20"/>
                <w:lang w:val="es-AR"/>
              </w:rPr>
              <w:t>1</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tcPr>
          <w:p w14:paraId="5B9A7FFE" w14:textId="7A574CAC" w:rsidR="004D37F3" w:rsidRPr="006C2455" w:rsidRDefault="006C2455" w:rsidP="004D37F3">
            <w:pPr>
              <w:jc w:val="right"/>
              <w:rPr>
                <w:b/>
                <w:color w:val="000000"/>
                <w:sz w:val="20"/>
                <w:szCs w:val="20"/>
                <w:lang w:val="es-AR"/>
              </w:rPr>
            </w:pPr>
            <w:r w:rsidRPr="006C2455">
              <w:rPr>
                <w:b/>
                <w:color w:val="000000"/>
                <w:sz w:val="20"/>
                <w:szCs w:val="20"/>
                <w:lang w:val="es-AR"/>
              </w:rPr>
              <w:t>0,8</w:t>
            </w:r>
            <w:r w:rsidR="00432FBE" w:rsidRPr="006C2455">
              <w:rPr>
                <w:b/>
                <w:color w:val="000000"/>
                <w:sz w:val="20"/>
                <w:szCs w:val="20"/>
                <w:lang w:val="es-AR"/>
              </w:rPr>
              <w:t>1</w:t>
            </w:r>
          </w:p>
        </w:tc>
        <w:tc>
          <w:tcPr>
            <w:tcW w:w="542" w:type="pct"/>
            <w:tcBorders>
              <w:top w:val="single" w:sz="4" w:space="0" w:color="auto"/>
              <w:left w:val="single" w:sz="4" w:space="0" w:color="auto"/>
              <w:bottom w:val="single" w:sz="4" w:space="0" w:color="auto"/>
              <w:right w:val="single" w:sz="4" w:space="0" w:color="auto"/>
            </w:tcBorders>
          </w:tcPr>
          <w:p w14:paraId="512D0A31" w14:textId="6D2F925E" w:rsidR="004D37F3" w:rsidRPr="006C2455" w:rsidRDefault="006C2455" w:rsidP="004D37F3">
            <w:pPr>
              <w:jc w:val="right"/>
              <w:rPr>
                <w:b/>
                <w:color w:val="000000"/>
                <w:sz w:val="20"/>
                <w:szCs w:val="20"/>
                <w:lang w:val="es-AR"/>
              </w:rPr>
            </w:pPr>
            <w:r w:rsidRPr="006C2455">
              <w:rPr>
                <w:b/>
                <w:color w:val="000000"/>
                <w:sz w:val="20"/>
                <w:szCs w:val="20"/>
                <w:lang w:val="es-AR"/>
              </w:rPr>
              <w:t>1,3</w:t>
            </w:r>
            <w:r w:rsidR="00965AD9" w:rsidRPr="006C2455">
              <w:rPr>
                <w:b/>
                <w:color w:val="000000"/>
                <w:sz w:val="20"/>
                <w:szCs w:val="20"/>
                <w:lang w:val="es-AR"/>
              </w:rPr>
              <w:t>9</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ECC840" w14:textId="05FF58E6" w:rsidR="004D37F3" w:rsidRPr="006C2455" w:rsidRDefault="004D37F3" w:rsidP="004D37F3">
            <w:pPr>
              <w:jc w:val="right"/>
              <w:rPr>
                <w:rFonts w:eastAsiaTheme="minorHAnsi"/>
                <w:b/>
                <w:color w:val="000000"/>
                <w:sz w:val="20"/>
                <w:szCs w:val="20"/>
                <w:lang w:val="es-AR"/>
              </w:rPr>
            </w:pPr>
            <w:r w:rsidRPr="006C2455">
              <w:rPr>
                <w:b/>
                <w:color w:val="000000"/>
                <w:sz w:val="20"/>
                <w:szCs w:val="20"/>
                <w:lang w:val="es-AR"/>
              </w:rPr>
              <w:t>1</w:t>
            </w:r>
            <w:r w:rsidR="006C2455" w:rsidRPr="006C2455">
              <w:rPr>
                <w:b/>
                <w:color w:val="000000"/>
                <w:sz w:val="20"/>
                <w:szCs w:val="20"/>
                <w:lang w:val="es-AR"/>
              </w:rPr>
              <w:t>6,8</w:t>
            </w:r>
            <w:r w:rsidRPr="006C2455">
              <w:rPr>
                <w:b/>
                <w:color w:val="000000"/>
                <w:sz w:val="20"/>
                <w:szCs w:val="20"/>
                <w:lang w:val="es-AR"/>
              </w:rPr>
              <w:t>8</w:t>
            </w:r>
          </w:p>
        </w:tc>
      </w:tr>
    </w:tbl>
    <w:p w14:paraId="10F42F27" w14:textId="6C14327E" w:rsidR="00954046" w:rsidRPr="006C2455" w:rsidRDefault="00954046">
      <w:pPr>
        <w:rPr>
          <w:sz w:val="18"/>
          <w:szCs w:val="18"/>
          <w:lang w:val="es-AR"/>
        </w:rPr>
      </w:pPr>
      <w:r w:rsidRPr="006C2455">
        <w:rPr>
          <w:sz w:val="18"/>
          <w:szCs w:val="18"/>
          <w:lang w:val="es-AR"/>
        </w:rPr>
        <w:t>* </w:t>
      </w:r>
      <w:r w:rsidR="00A26EAD">
        <w:rPr>
          <w:sz w:val="18"/>
          <w:szCs w:val="18"/>
          <w:lang w:val="es-AR"/>
        </w:rPr>
        <w:t>Datos del programa de país</w:t>
      </w:r>
      <w:r w:rsidR="00E31C19" w:rsidRPr="006C2455">
        <w:rPr>
          <w:sz w:val="18"/>
          <w:szCs w:val="18"/>
          <w:lang w:val="es-AR"/>
        </w:rPr>
        <w:t xml:space="preserve"> </w:t>
      </w:r>
    </w:p>
    <w:p w14:paraId="68314F1F" w14:textId="77777777" w:rsidR="00954046" w:rsidRPr="006C2455" w:rsidRDefault="00954046">
      <w:pPr>
        <w:rPr>
          <w:lang w:val="es-AR"/>
        </w:rPr>
      </w:pPr>
    </w:p>
    <w:p w14:paraId="0602AC71" w14:textId="1E88CB9B" w:rsidR="002F2FE5" w:rsidRPr="006C2455" w:rsidRDefault="00A26EAD" w:rsidP="00C45CFA">
      <w:pPr>
        <w:pStyle w:val="Heading1"/>
        <w:rPr>
          <w:lang w:val="es-AR"/>
        </w:rPr>
      </w:pPr>
      <w:r>
        <w:rPr>
          <w:lang w:val="es-AR"/>
        </w:rPr>
        <w:t>A</w:t>
      </w:r>
      <w:r w:rsidRPr="006C2455">
        <w:rPr>
          <w:lang w:val="es-AR"/>
        </w:rPr>
        <w:t xml:space="preserve">ctualmente </w:t>
      </w:r>
      <w:r>
        <w:rPr>
          <w:lang w:val="es-AR"/>
        </w:rPr>
        <w:t>e</w:t>
      </w:r>
      <w:r w:rsidR="00362549" w:rsidRPr="006C2455">
        <w:rPr>
          <w:lang w:val="es-AR"/>
        </w:rPr>
        <w:t>l único HCFC que se importa en Cuba es el HCFC-22, utilizado para el mantenimiento de equipos de refrigeración y aire acondicionado. Las prohibiciones de importación de HCFC</w:t>
      </w:r>
      <w:r w:rsidR="00E40B70">
        <w:rPr>
          <w:lang w:val="es-AR"/>
        </w:rPr>
        <w:t>-</w:t>
      </w:r>
      <w:r w:rsidR="00362549" w:rsidRPr="006C2455">
        <w:rPr>
          <w:lang w:val="es-AR"/>
        </w:rPr>
        <w:t>141b a granel y en polioles premezclados se establecieron el 1 de enero de 2014 y el 1 de enero de 2016, respectivamente</w:t>
      </w:r>
      <w:r w:rsidR="00A1546E" w:rsidRPr="006C2455">
        <w:rPr>
          <w:lang w:val="es-AR"/>
        </w:rPr>
        <w:t>.</w:t>
      </w:r>
    </w:p>
    <w:p w14:paraId="28EDC4D4" w14:textId="575A0C9B" w:rsidR="00BD6E2B" w:rsidRPr="006C2455" w:rsidRDefault="00362549" w:rsidP="00C45CFA">
      <w:pPr>
        <w:pStyle w:val="Heading1"/>
        <w:rPr>
          <w:lang w:val="es-AR"/>
        </w:rPr>
      </w:pPr>
      <w:r w:rsidRPr="006C2455">
        <w:rPr>
          <w:lang w:val="es-AR"/>
        </w:rPr>
        <w:t>E</w:t>
      </w:r>
      <w:r w:rsidR="00E40B70" w:rsidRPr="006C2455">
        <w:rPr>
          <w:lang w:val="es-AR"/>
        </w:rPr>
        <w:t xml:space="preserve">n años anteriores </w:t>
      </w:r>
      <w:r w:rsidR="00E40B70">
        <w:rPr>
          <w:lang w:val="es-AR"/>
        </w:rPr>
        <w:t>e</w:t>
      </w:r>
      <w:r w:rsidRPr="006C2455">
        <w:rPr>
          <w:lang w:val="es-AR"/>
        </w:rPr>
        <w:t xml:space="preserve">l nivel </w:t>
      </w:r>
      <w:r w:rsidR="00E40B70">
        <w:rPr>
          <w:lang w:val="es-AR"/>
        </w:rPr>
        <w:t xml:space="preserve">general </w:t>
      </w:r>
      <w:r w:rsidRPr="006C2455">
        <w:rPr>
          <w:lang w:val="es-AR"/>
        </w:rPr>
        <w:t xml:space="preserve">de consumo de </w:t>
      </w:r>
      <w:r w:rsidR="00E40B70">
        <w:rPr>
          <w:lang w:val="es-AR"/>
        </w:rPr>
        <w:t xml:space="preserve">los </w:t>
      </w:r>
      <w:r w:rsidRPr="006C2455">
        <w:rPr>
          <w:lang w:val="es-AR"/>
        </w:rPr>
        <w:t xml:space="preserve">HCFC </w:t>
      </w:r>
      <w:r w:rsidR="00E40B70">
        <w:rPr>
          <w:lang w:val="es-AR"/>
        </w:rPr>
        <w:t xml:space="preserve">se mantuvo </w:t>
      </w:r>
      <w:r w:rsidRPr="006C2455">
        <w:rPr>
          <w:lang w:val="es-AR"/>
        </w:rPr>
        <w:t>por debajo de los límites de control</w:t>
      </w:r>
      <w:r w:rsidR="00E40B70">
        <w:rPr>
          <w:lang w:val="es-AR"/>
        </w:rPr>
        <w:t>,</w:t>
      </w:r>
      <w:r w:rsidRPr="006C2455">
        <w:rPr>
          <w:lang w:val="es-AR"/>
        </w:rPr>
        <w:t xml:space="preserve"> debido al buen funcionamiento del sistema de licencias y cuotas y a la introducción gradual de tecnologías alternativas. El consumo de</w:t>
      </w:r>
      <w:r w:rsidR="00E40B70">
        <w:rPr>
          <w:lang w:val="es-AR"/>
        </w:rPr>
        <w:t>l</w:t>
      </w:r>
      <w:r w:rsidRPr="006C2455">
        <w:rPr>
          <w:lang w:val="es-AR"/>
        </w:rPr>
        <w:t xml:space="preserve"> HCFC-22 disminuyó </w:t>
      </w:r>
      <w:r w:rsidR="00E40B70">
        <w:rPr>
          <w:lang w:val="es-AR"/>
        </w:rPr>
        <w:t xml:space="preserve">drásticamente </w:t>
      </w:r>
      <w:r w:rsidRPr="006C2455">
        <w:rPr>
          <w:lang w:val="es-AR"/>
        </w:rPr>
        <w:t>en los últimos años</w:t>
      </w:r>
      <w:r w:rsidR="00E40B70">
        <w:rPr>
          <w:lang w:val="es-AR"/>
        </w:rPr>
        <w:t>,</w:t>
      </w:r>
      <w:r w:rsidRPr="006C2455">
        <w:rPr>
          <w:lang w:val="es-AR"/>
        </w:rPr>
        <w:t xml:space="preserve"> </w:t>
      </w:r>
      <w:r w:rsidR="00E40B70">
        <w:rPr>
          <w:lang w:val="es-AR"/>
        </w:rPr>
        <w:t xml:space="preserve">por </w:t>
      </w:r>
      <w:r w:rsidRPr="006C2455">
        <w:rPr>
          <w:lang w:val="es-AR"/>
        </w:rPr>
        <w:t xml:space="preserve">las tensiones financieras causadas, </w:t>
      </w:r>
      <w:r w:rsidR="00E40B70" w:rsidRPr="00E40B70">
        <w:rPr>
          <w:i/>
          <w:iCs/>
          <w:lang w:val="es-AR"/>
        </w:rPr>
        <w:t xml:space="preserve">inter </w:t>
      </w:r>
      <w:proofErr w:type="spellStart"/>
      <w:r w:rsidR="00E40B70" w:rsidRPr="00E40B70">
        <w:rPr>
          <w:i/>
          <w:iCs/>
          <w:lang w:val="es-AR"/>
        </w:rPr>
        <w:t>alia</w:t>
      </w:r>
      <w:proofErr w:type="spellEnd"/>
      <w:r w:rsidRPr="006C2455">
        <w:rPr>
          <w:lang w:val="es-AR"/>
        </w:rPr>
        <w:t xml:space="preserve">, por la </w:t>
      </w:r>
      <w:r w:rsidR="00E40B70">
        <w:rPr>
          <w:lang w:val="es-AR"/>
        </w:rPr>
        <w:t>pandemia del COVID</w:t>
      </w:r>
      <w:r w:rsidRPr="006C2455">
        <w:rPr>
          <w:lang w:val="es-AR"/>
        </w:rPr>
        <w:t xml:space="preserve">-19, la inflación, la </w:t>
      </w:r>
      <w:r w:rsidR="00E40B70">
        <w:rPr>
          <w:lang w:val="es-AR"/>
        </w:rPr>
        <w:t xml:space="preserve">disminución del </w:t>
      </w:r>
      <w:r w:rsidR="00C82EC1">
        <w:rPr>
          <w:lang w:val="es-AR"/>
        </w:rPr>
        <w:t xml:space="preserve">turismo </w:t>
      </w:r>
      <w:r w:rsidRPr="006C2455">
        <w:rPr>
          <w:lang w:val="es-AR"/>
        </w:rPr>
        <w:t>y el aumento de los</w:t>
      </w:r>
      <w:r w:rsidR="00E40B70">
        <w:rPr>
          <w:lang w:val="es-AR"/>
        </w:rPr>
        <w:t xml:space="preserve"> costos </w:t>
      </w:r>
      <w:r w:rsidRPr="006C2455">
        <w:rPr>
          <w:lang w:val="es-AR"/>
        </w:rPr>
        <w:t xml:space="preserve">de flete y seguros. </w:t>
      </w:r>
      <w:r w:rsidR="00E40B70">
        <w:rPr>
          <w:lang w:val="es-AR"/>
        </w:rPr>
        <w:t xml:space="preserve">Es de esperarse </w:t>
      </w:r>
      <w:proofErr w:type="gramStart"/>
      <w:r w:rsidRPr="006C2455">
        <w:rPr>
          <w:lang w:val="es-AR"/>
        </w:rPr>
        <w:t>que</w:t>
      </w:r>
      <w:proofErr w:type="gramEnd"/>
      <w:r w:rsidRPr="006C2455">
        <w:rPr>
          <w:lang w:val="es-AR"/>
        </w:rPr>
        <w:t xml:space="preserve"> en los próximos años, </w:t>
      </w:r>
      <w:r w:rsidR="00E40B70">
        <w:rPr>
          <w:lang w:val="es-AR"/>
        </w:rPr>
        <w:t xml:space="preserve">luego de </w:t>
      </w:r>
      <w:r w:rsidRPr="006C2455">
        <w:rPr>
          <w:lang w:val="es-AR"/>
        </w:rPr>
        <w:t>la recuperación económica mundial, las importaciones de</w:t>
      </w:r>
      <w:r w:rsidR="00E40B70">
        <w:rPr>
          <w:lang w:val="es-AR"/>
        </w:rPr>
        <w:t>l</w:t>
      </w:r>
      <w:r w:rsidRPr="006C2455">
        <w:rPr>
          <w:lang w:val="es-AR"/>
        </w:rPr>
        <w:t xml:space="preserve"> HCFC</w:t>
      </w:r>
      <w:r w:rsidR="00E40B70">
        <w:rPr>
          <w:lang w:val="es-AR"/>
        </w:rPr>
        <w:t>-</w:t>
      </w:r>
      <w:r w:rsidRPr="006C2455">
        <w:rPr>
          <w:lang w:val="es-AR"/>
        </w:rPr>
        <w:t>22 aumenten l</w:t>
      </w:r>
      <w:r w:rsidR="00E40B70">
        <w:rPr>
          <w:lang w:val="es-AR"/>
        </w:rPr>
        <w:t>evemente</w:t>
      </w:r>
      <w:r w:rsidRPr="006C2455">
        <w:rPr>
          <w:lang w:val="es-AR"/>
        </w:rPr>
        <w:t>, como ya ocurrió en 2022, aunque sin volver a los niveles anteriores a la pandemia</w:t>
      </w:r>
      <w:r w:rsidR="003C5088">
        <w:rPr>
          <w:lang w:val="es-AR"/>
        </w:rPr>
        <w:t>.</w:t>
      </w:r>
    </w:p>
    <w:p w14:paraId="31F94DFA" w14:textId="164DCDA6" w:rsidR="00954046" w:rsidRPr="006C2455" w:rsidRDefault="00362549" w:rsidP="00051350">
      <w:pPr>
        <w:pStyle w:val="Heading1"/>
        <w:keepNext/>
        <w:numPr>
          <w:ilvl w:val="0"/>
          <w:numId w:val="0"/>
        </w:numPr>
        <w:rPr>
          <w:i/>
          <w:lang w:val="es-AR"/>
        </w:rPr>
      </w:pPr>
      <w:r w:rsidRPr="006C2455">
        <w:rPr>
          <w:i/>
          <w:lang w:val="es-AR"/>
        </w:rPr>
        <w:t>Informe de ejecución del programa de país</w:t>
      </w:r>
    </w:p>
    <w:p w14:paraId="577898C7" w14:textId="4D099340" w:rsidR="00BE242C" w:rsidRPr="006C2455" w:rsidRDefault="00362549" w:rsidP="00CF640B">
      <w:pPr>
        <w:pStyle w:val="Heading1"/>
        <w:rPr>
          <w:lang w:val="es-AR"/>
        </w:rPr>
      </w:pPr>
      <w:r w:rsidRPr="006C2455">
        <w:rPr>
          <w:lang w:val="es-AR"/>
        </w:rPr>
        <w:t xml:space="preserve">El </w:t>
      </w:r>
      <w:r w:rsidR="00A26EAD">
        <w:rPr>
          <w:lang w:val="es-AR"/>
        </w:rPr>
        <w:t>gobierno</w:t>
      </w:r>
      <w:r w:rsidRPr="006C2455">
        <w:rPr>
          <w:lang w:val="es-AR"/>
        </w:rPr>
        <w:t xml:space="preserve"> de Cuba notificó datos de consumo</w:t>
      </w:r>
      <w:r w:rsidR="00E40B70">
        <w:rPr>
          <w:lang w:val="es-AR"/>
        </w:rPr>
        <w:t xml:space="preserve"> sectorial</w:t>
      </w:r>
      <w:r w:rsidRPr="006C2455">
        <w:rPr>
          <w:lang w:val="es-AR"/>
        </w:rPr>
        <w:t xml:space="preserve"> de HCFC en el informe de ejecución del </w:t>
      </w:r>
      <w:r w:rsidR="00E40B70">
        <w:rPr>
          <w:lang w:val="es-AR"/>
        </w:rPr>
        <w:t xml:space="preserve">programa de país </w:t>
      </w:r>
      <w:r w:rsidRPr="006C2455">
        <w:rPr>
          <w:lang w:val="es-AR"/>
        </w:rPr>
        <w:t>de 2021</w:t>
      </w:r>
      <w:r w:rsidR="00E40B70">
        <w:rPr>
          <w:lang w:val="es-AR"/>
        </w:rPr>
        <w:t>,</w:t>
      </w:r>
      <w:r w:rsidRPr="006C2455">
        <w:rPr>
          <w:lang w:val="es-AR"/>
        </w:rPr>
        <w:t xml:space="preserve"> que difieren ligeramente de los datos </w:t>
      </w:r>
      <w:r w:rsidR="00E40B70">
        <w:rPr>
          <w:lang w:val="es-AR"/>
        </w:rPr>
        <w:t xml:space="preserve">informados </w:t>
      </w:r>
      <w:r w:rsidRPr="006C2455">
        <w:rPr>
          <w:lang w:val="es-AR"/>
        </w:rPr>
        <w:t>en virtud del Artículo 7 del Protocolo de Montreal. La diferencia se atribuye a la deducción de una pequeña cantidad de</w:t>
      </w:r>
      <w:r w:rsidR="00E40B70">
        <w:rPr>
          <w:lang w:val="es-AR"/>
        </w:rPr>
        <w:t>l</w:t>
      </w:r>
      <w:r w:rsidRPr="006C2455">
        <w:rPr>
          <w:lang w:val="es-AR"/>
        </w:rPr>
        <w:t xml:space="preserve"> </w:t>
      </w:r>
      <w:r w:rsidR="00E40B70">
        <w:rPr>
          <w:lang w:val="es-AR"/>
        </w:rPr>
        <w:t>HCFC-22</w:t>
      </w:r>
      <w:r w:rsidRPr="006C2455">
        <w:rPr>
          <w:lang w:val="es-AR"/>
        </w:rPr>
        <w:t xml:space="preserve"> destruido</w:t>
      </w:r>
      <w:r w:rsidR="00E40B70">
        <w:rPr>
          <w:lang w:val="es-AR"/>
        </w:rPr>
        <w:t>,</w:t>
      </w:r>
      <w:r w:rsidRPr="006C2455">
        <w:rPr>
          <w:lang w:val="es-AR"/>
        </w:rPr>
        <w:t xml:space="preserve"> </w:t>
      </w:r>
      <w:r w:rsidR="00E40B70">
        <w:rPr>
          <w:lang w:val="es-AR"/>
        </w:rPr>
        <w:t xml:space="preserve">proveniente </w:t>
      </w:r>
      <w:r w:rsidRPr="006C2455">
        <w:rPr>
          <w:lang w:val="es-AR"/>
        </w:rPr>
        <w:t xml:space="preserve">de los datos </w:t>
      </w:r>
      <w:r w:rsidR="00E40B70">
        <w:rPr>
          <w:lang w:val="es-AR"/>
        </w:rPr>
        <w:t xml:space="preserve">informados </w:t>
      </w:r>
      <w:r w:rsidRPr="006C2455">
        <w:rPr>
          <w:lang w:val="es-AR"/>
        </w:rPr>
        <w:t>en virtud del Artículo 7</w:t>
      </w:r>
      <w:r w:rsidR="003C5088">
        <w:rPr>
          <w:lang w:val="es-AR"/>
        </w:rPr>
        <w:t>.</w:t>
      </w:r>
    </w:p>
    <w:p w14:paraId="0677D93F" w14:textId="45CA8770" w:rsidR="005313A0" w:rsidRPr="006C2455" w:rsidRDefault="00362549" w:rsidP="00F571F0">
      <w:pPr>
        <w:keepNext/>
        <w:spacing w:after="220"/>
        <w:rPr>
          <w:i/>
          <w:iCs/>
          <w:lang w:val="es-AR"/>
        </w:rPr>
      </w:pPr>
      <w:r w:rsidRPr="006C2455">
        <w:rPr>
          <w:i/>
          <w:iCs/>
          <w:lang w:val="es-AR"/>
        </w:rPr>
        <w:t>Informe de verificación</w:t>
      </w:r>
    </w:p>
    <w:p w14:paraId="10A9A6B8" w14:textId="7F4462B7" w:rsidR="008A4418" w:rsidRPr="006C2455" w:rsidRDefault="002C08E0" w:rsidP="00F571F0">
      <w:pPr>
        <w:pStyle w:val="Heading1"/>
        <w:keepNext/>
        <w:spacing w:after="220"/>
        <w:rPr>
          <w:u w:val="single"/>
          <w:lang w:val="es-AR"/>
        </w:rPr>
      </w:pPr>
      <w:r>
        <w:rPr>
          <w:lang w:val="es-AR"/>
        </w:rPr>
        <w:t>E</w:t>
      </w:r>
      <w:r w:rsidRPr="006C2455">
        <w:rPr>
          <w:lang w:val="es-AR"/>
        </w:rPr>
        <w:t xml:space="preserve">n el momento de </w:t>
      </w:r>
      <w:r>
        <w:rPr>
          <w:lang w:val="es-AR"/>
        </w:rPr>
        <w:t xml:space="preserve">expedir </w:t>
      </w:r>
      <w:r w:rsidRPr="006C2455">
        <w:rPr>
          <w:lang w:val="es-AR"/>
        </w:rPr>
        <w:t>e</w:t>
      </w:r>
      <w:r>
        <w:rPr>
          <w:lang w:val="es-AR"/>
        </w:rPr>
        <w:t xml:space="preserve">ste </w:t>
      </w:r>
      <w:r w:rsidRPr="006C2455">
        <w:rPr>
          <w:lang w:val="es-AR"/>
        </w:rPr>
        <w:t>documento</w:t>
      </w:r>
      <w:r>
        <w:rPr>
          <w:lang w:val="es-AR"/>
        </w:rPr>
        <w:t>, l</w:t>
      </w:r>
      <w:r w:rsidR="00E65559" w:rsidRPr="006C2455">
        <w:rPr>
          <w:lang w:val="es-AR"/>
        </w:rPr>
        <w:t xml:space="preserve">a verificación del consumo de HCFC de 2020 a 2022 </w:t>
      </w:r>
      <w:r>
        <w:rPr>
          <w:lang w:val="es-AR"/>
        </w:rPr>
        <w:t xml:space="preserve">se encontraba todavía </w:t>
      </w:r>
      <w:r w:rsidR="00E65559" w:rsidRPr="006C2455">
        <w:rPr>
          <w:lang w:val="es-AR"/>
        </w:rPr>
        <w:t>en preparación, ya que</w:t>
      </w:r>
      <w:r>
        <w:rPr>
          <w:lang w:val="es-AR"/>
        </w:rPr>
        <w:t xml:space="preserve"> recién el 28 de abril de 2023 se pudo disponer de </w:t>
      </w:r>
      <w:r w:rsidR="00E65559" w:rsidRPr="006C2455">
        <w:rPr>
          <w:lang w:val="es-AR"/>
        </w:rPr>
        <w:t xml:space="preserve">los datos de consumo de 2022. Se </w:t>
      </w:r>
      <w:r>
        <w:rPr>
          <w:lang w:val="es-AR"/>
        </w:rPr>
        <w:t xml:space="preserve">prevé presentar </w:t>
      </w:r>
      <w:r w:rsidR="00E65559" w:rsidRPr="006C2455">
        <w:rPr>
          <w:lang w:val="es-AR"/>
        </w:rPr>
        <w:t>la verificación en junio de 2023, a más tardar 12 semanas antes de la 93ª reunión.</w:t>
      </w:r>
    </w:p>
    <w:p w14:paraId="74E19D72" w14:textId="05BCEF97" w:rsidR="007E5957" w:rsidRPr="006C2455" w:rsidRDefault="00E65559" w:rsidP="00F571F0">
      <w:pPr>
        <w:pStyle w:val="Heading1"/>
        <w:numPr>
          <w:ilvl w:val="0"/>
          <w:numId w:val="0"/>
        </w:numPr>
        <w:spacing w:after="220"/>
        <w:rPr>
          <w:u w:val="single"/>
          <w:lang w:val="es-AR"/>
        </w:rPr>
      </w:pPr>
      <w:r w:rsidRPr="006C2455">
        <w:rPr>
          <w:u w:val="single"/>
          <w:lang w:val="es-AR"/>
        </w:rPr>
        <w:t xml:space="preserve">Situación de la ejecución de la </w:t>
      </w:r>
      <w:r w:rsidR="00362549" w:rsidRPr="006C2455">
        <w:rPr>
          <w:u w:val="single"/>
          <w:lang w:val="es-AR"/>
        </w:rPr>
        <w:t>etapa</w:t>
      </w:r>
      <w:r w:rsidR="007E5957" w:rsidRPr="006C2455">
        <w:rPr>
          <w:u w:val="single"/>
          <w:lang w:val="es-AR"/>
        </w:rPr>
        <w:t xml:space="preserve"> I </w:t>
      </w:r>
      <w:r w:rsidRPr="006C2455">
        <w:rPr>
          <w:u w:val="single"/>
          <w:lang w:val="es-AR"/>
        </w:rPr>
        <w:t>del Plan</w:t>
      </w:r>
      <w:r w:rsidR="00362549" w:rsidRPr="006C2455">
        <w:rPr>
          <w:u w:val="single"/>
          <w:lang w:val="es-AR"/>
        </w:rPr>
        <w:t xml:space="preserve"> de gestión de eliminación de los HCFC</w:t>
      </w:r>
    </w:p>
    <w:p w14:paraId="448C1718" w14:textId="34A27060" w:rsidR="007E5957" w:rsidRPr="006C2455" w:rsidRDefault="00E65559" w:rsidP="00F571F0">
      <w:pPr>
        <w:pStyle w:val="Heading1"/>
        <w:spacing w:after="220"/>
        <w:rPr>
          <w:lang w:val="es-AR"/>
        </w:rPr>
      </w:pPr>
      <w:r w:rsidRPr="006C2455">
        <w:rPr>
          <w:lang w:val="es-AR"/>
        </w:rPr>
        <w:t xml:space="preserve">La </w:t>
      </w:r>
      <w:r w:rsidR="002C08E0">
        <w:rPr>
          <w:lang w:val="es-AR"/>
        </w:rPr>
        <w:t>e</w:t>
      </w:r>
      <w:r w:rsidRPr="006C2455">
        <w:rPr>
          <w:lang w:val="es-AR"/>
        </w:rPr>
        <w:t xml:space="preserve">tapa I del </w:t>
      </w:r>
      <w:r w:rsidR="00A26EAD">
        <w:rPr>
          <w:lang w:val="es-AR"/>
        </w:rPr>
        <w:t>Plan de gestión de eliminación de los HCFC</w:t>
      </w:r>
      <w:r w:rsidRPr="006C2455">
        <w:rPr>
          <w:lang w:val="es-AR"/>
        </w:rPr>
        <w:t xml:space="preserve"> se completó en diciembre de 2021 y </w:t>
      </w:r>
      <w:r w:rsidR="002C08E0" w:rsidRPr="006C2455">
        <w:rPr>
          <w:lang w:val="es-AR"/>
        </w:rPr>
        <w:t>el 20 de abril de 2023</w:t>
      </w:r>
      <w:r w:rsidR="002C08E0">
        <w:rPr>
          <w:lang w:val="es-AR"/>
        </w:rPr>
        <w:t xml:space="preserve"> se presentó </w:t>
      </w:r>
      <w:r w:rsidRPr="006C2455">
        <w:rPr>
          <w:lang w:val="es-AR"/>
        </w:rPr>
        <w:t>el informe de finalización de proyecto</w:t>
      </w:r>
      <w:r w:rsidR="003C5088">
        <w:rPr>
          <w:lang w:val="es-AR"/>
        </w:rPr>
        <w:t>.</w:t>
      </w:r>
    </w:p>
    <w:p w14:paraId="6F0410DA" w14:textId="5839A797" w:rsidR="00954046" w:rsidRPr="006C2455" w:rsidRDefault="00E65559" w:rsidP="00F571F0">
      <w:pPr>
        <w:pStyle w:val="Heading1"/>
        <w:numPr>
          <w:ilvl w:val="0"/>
          <w:numId w:val="0"/>
        </w:numPr>
        <w:spacing w:after="220"/>
        <w:rPr>
          <w:u w:val="single"/>
          <w:lang w:val="es-AR"/>
        </w:rPr>
      </w:pPr>
      <w:r w:rsidRPr="006C2455">
        <w:rPr>
          <w:u w:val="single"/>
          <w:lang w:val="es-AR"/>
        </w:rPr>
        <w:t>Informe sobre la marcha de las actividades relativ</w:t>
      </w:r>
      <w:r w:rsidR="002C08E0">
        <w:rPr>
          <w:u w:val="single"/>
          <w:lang w:val="es-AR"/>
        </w:rPr>
        <w:t>o</w:t>
      </w:r>
      <w:r w:rsidRPr="006C2455">
        <w:rPr>
          <w:u w:val="single"/>
          <w:lang w:val="es-AR"/>
        </w:rPr>
        <w:t xml:space="preserve"> a la ejecución del primer tramo de la </w:t>
      </w:r>
      <w:r w:rsidR="00362549" w:rsidRPr="006C2455">
        <w:rPr>
          <w:u w:val="single"/>
          <w:lang w:val="es-AR"/>
        </w:rPr>
        <w:t>etapa</w:t>
      </w:r>
      <w:r w:rsidR="004B7328" w:rsidRPr="006C2455">
        <w:rPr>
          <w:u w:val="single"/>
          <w:lang w:val="es-AR"/>
        </w:rPr>
        <w:t xml:space="preserve"> II</w:t>
      </w:r>
      <w:r w:rsidR="00FB1B49" w:rsidRPr="006C2455">
        <w:rPr>
          <w:u w:val="single"/>
          <w:lang w:val="es-AR"/>
        </w:rPr>
        <w:t xml:space="preserve"> </w:t>
      </w:r>
      <w:r w:rsidRPr="006C2455">
        <w:rPr>
          <w:u w:val="single"/>
          <w:lang w:val="es-AR"/>
        </w:rPr>
        <w:t>del Plan</w:t>
      </w:r>
      <w:r w:rsidR="00362549" w:rsidRPr="006C2455">
        <w:rPr>
          <w:u w:val="single"/>
          <w:lang w:val="es-AR"/>
        </w:rPr>
        <w:t xml:space="preserve"> de gestión de eliminación de los HCFC</w:t>
      </w:r>
    </w:p>
    <w:p w14:paraId="17EECFE1" w14:textId="6DA87802" w:rsidR="00F12644" w:rsidRPr="006C2455" w:rsidRDefault="00E65559" w:rsidP="00F571F0">
      <w:pPr>
        <w:keepNext/>
        <w:spacing w:after="220"/>
        <w:rPr>
          <w:i/>
          <w:iCs/>
          <w:lang w:val="es-AR"/>
        </w:rPr>
      </w:pPr>
      <w:r w:rsidRPr="006C2455">
        <w:rPr>
          <w:i/>
          <w:iCs/>
          <w:lang w:val="es-AR"/>
        </w:rPr>
        <w:t>Marco jurídico</w:t>
      </w:r>
    </w:p>
    <w:p w14:paraId="293B6470" w14:textId="4B57E662" w:rsidR="00F12644" w:rsidRPr="006C2455" w:rsidRDefault="00E65559" w:rsidP="00F15F5B">
      <w:pPr>
        <w:pStyle w:val="Heading1"/>
        <w:widowControl w:val="0"/>
        <w:tabs>
          <w:tab w:val="clear" w:pos="0"/>
        </w:tabs>
        <w:spacing w:after="120"/>
        <w:rPr>
          <w:lang w:val="es-AR"/>
        </w:rPr>
      </w:pPr>
      <w:r w:rsidRPr="006C2455">
        <w:rPr>
          <w:lang w:val="es-AR"/>
        </w:rPr>
        <w:t xml:space="preserve">El </w:t>
      </w:r>
      <w:r w:rsidR="002C08E0" w:rsidRPr="006C2455">
        <w:rPr>
          <w:lang w:val="es-AR"/>
        </w:rPr>
        <w:t>20 de junio de 2019</w:t>
      </w:r>
      <w:r w:rsidR="002C08E0">
        <w:rPr>
          <w:lang w:val="es-AR"/>
        </w:rPr>
        <w:t xml:space="preserve"> el </w:t>
      </w:r>
      <w:r w:rsidR="00A26EAD">
        <w:rPr>
          <w:lang w:val="es-AR"/>
        </w:rPr>
        <w:t>gobierno</w:t>
      </w:r>
      <w:r w:rsidRPr="006C2455">
        <w:rPr>
          <w:lang w:val="es-AR"/>
        </w:rPr>
        <w:t xml:space="preserve"> de Cuba ratificó la Enmienda de Kigali al Protocolo de Montreal</w:t>
      </w:r>
      <w:r w:rsidR="002C08E0">
        <w:rPr>
          <w:lang w:val="es-AR"/>
        </w:rPr>
        <w:t>.</w:t>
      </w:r>
      <w:r w:rsidRPr="006C2455">
        <w:rPr>
          <w:lang w:val="es-AR"/>
        </w:rPr>
        <w:t xml:space="preserve">  Desde la aprobación de la etapa II del </w:t>
      </w:r>
      <w:r w:rsidR="00A26EAD">
        <w:rPr>
          <w:lang w:val="es-AR"/>
        </w:rPr>
        <w:t>Plan de gestión de eliminación de los HCFC</w:t>
      </w:r>
      <w:r w:rsidRPr="006C2455">
        <w:rPr>
          <w:lang w:val="es-AR"/>
        </w:rPr>
        <w:t xml:space="preserve">, el Ministerio de Ciencia, Tecnología y Medio Ambiente (CITMA) </w:t>
      </w:r>
      <w:r w:rsidR="002C08E0">
        <w:rPr>
          <w:lang w:val="es-AR"/>
        </w:rPr>
        <w:t xml:space="preserve">introdujo </w:t>
      </w:r>
      <w:r w:rsidRPr="006C2455">
        <w:rPr>
          <w:lang w:val="es-AR"/>
        </w:rPr>
        <w:t xml:space="preserve">tres resoluciones para regular la gestión (es decir, </w:t>
      </w:r>
      <w:r w:rsidR="002C08E0">
        <w:rPr>
          <w:lang w:val="es-AR"/>
        </w:rPr>
        <w:t>el manejo</w:t>
      </w:r>
      <w:r w:rsidRPr="006C2455">
        <w:rPr>
          <w:lang w:val="es-AR"/>
        </w:rPr>
        <w:t xml:space="preserve">, el transporte y la destrucción) de productos químicos peligrosos, incluido los refrigerantes, para establecer el procedimiento </w:t>
      </w:r>
      <w:r w:rsidR="002C08E0">
        <w:rPr>
          <w:lang w:val="es-AR"/>
        </w:rPr>
        <w:t xml:space="preserve">destinado a </w:t>
      </w:r>
      <w:r w:rsidRPr="006C2455">
        <w:rPr>
          <w:lang w:val="es-AR"/>
        </w:rPr>
        <w:t>la aplicación del sistema de licencias y cuotas de HFC, y aplicar el nuevo Sistema Armonizado de partidas arancelarias de la Organización Mundial de Aduanas para las importaciones de refrigerantes</w:t>
      </w:r>
      <w:r w:rsidR="003C5088">
        <w:rPr>
          <w:lang w:val="es-AR"/>
        </w:rPr>
        <w:t>.</w:t>
      </w:r>
      <w:r w:rsidR="00597238" w:rsidRPr="006C2455">
        <w:rPr>
          <w:lang w:val="es-AR"/>
        </w:rPr>
        <w:t xml:space="preserve"> </w:t>
      </w:r>
    </w:p>
    <w:p w14:paraId="4D72BDD0" w14:textId="50E79310" w:rsidR="00A118E4" w:rsidRPr="006C2455" w:rsidRDefault="00E65559" w:rsidP="00F15F5B">
      <w:pPr>
        <w:pStyle w:val="Heading1"/>
        <w:spacing w:after="120"/>
        <w:rPr>
          <w:lang w:val="es-AR"/>
        </w:rPr>
      </w:pPr>
      <w:r w:rsidRPr="006C2455">
        <w:rPr>
          <w:lang w:val="es-AR"/>
        </w:rPr>
        <w:t xml:space="preserve">Se </w:t>
      </w:r>
      <w:r w:rsidR="002C08E0">
        <w:rPr>
          <w:lang w:val="es-AR"/>
        </w:rPr>
        <w:t xml:space="preserve">formó </w:t>
      </w:r>
      <w:r w:rsidRPr="006C2455">
        <w:rPr>
          <w:lang w:val="es-AR"/>
        </w:rPr>
        <w:t>a 35 funcionarios de aduanas (30 de ellos</w:t>
      </w:r>
      <w:r w:rsidR="00695B3A">
        <w:rPr>
          <w:lang w:val="es-AR"/>
        </w:rPr>
        <w:t>,</w:t>
      </w:r>
      <w:r w:rsidRPr="006C2455">
        <w:rPr>
          <w:lang w:val="es-AR"/>
        </w:rPr>
        <w:t xml:space="preserve"> mujeres) y a 75 inversores y planificadores (42</w:t>
      </w:r>
      <w:r w:rsidR="00F15F5B">
        <w:rPr>
          <w:lang w:val="es-AR"/>
        </w:rPr>
        <w:t> </w:t>
      </w:r>
      <w:r w:rsidRPr="006C2455">
        <w:rPr>
          <w:lang w:val="es-AR"/>
        </w:rPr>
        <w:t>de ellos</w:t>
      </w:r>
      <w:r w:rsidR="00C82EC1">
        <w:rPr>
          <w:lang w:val="es-AR"/>
        </w:rPr>
        <w:t>.</w:t>
      </w:r>
      <w:r w:rsidRPr="006C2455">
        <w:rPr>
          <w:lang w:val="es-AR"/>
        </w:rPr>
        <w:t xml:space="preserve"> mujeres) sobre </w:t>
      </w:r>
      <w:r w:rsidR="002C08E0">
        <w:rPr>
          <w:lang w:val="es-AR"/>
        </w:rPr>
        <w:t>las reglamentaciones</w:t>
      </w:r>
      <w:r w:rsidRPr="006C2455">
        <w:rPr>
          <w:lang w:val="es-AR"/>
        </w:rPr>
        <w:t xml:space="preserve"> relativa</w:t>
      </w:r>
      <w:r w:rsidR="002C08E0">
        <w:rPr>
          <w:lang w:val="es-AR"/>
        </w:rPr>
        <w:t>s</w:t>
      </w:r>
      <w:r w:rsidRPr="006C2455">
        <w:rPr>
          <w:lang w:val="es-AR"/>
        </w:rPr>
        <w:t xml:space="preserve"> a las sustancias que agotan la capa de ozono (SAO), y se organizó un taller para 73 importadores de refrigerantes y </w:t>
      </w:r>
      <w:r w:rsidR="002C08E0">
        <w:rPr>
          <w:lang w:val="es-AR"/>
        </w:rPr>
        <w:t>equipos de refrigeración</w:t>
      </w:r>
      <w:r w:rsidR="00A26EAD">
        <w:rPr>
          <w:lang w:val="es-AR"/>
        </w:rPr>
        <w:t xml:space="preserve"> y climatización</w:t>
      </w:r>
      <w:r w:rsidRPr="006C2455">
        <w:rPr>
          <w:lang w:val="es-AR"/>
        </w:rPr>
        <w:t xml:space="preserve"> (30 de ellos</w:t>
      </w:r>
      <w:r w:rsidR="00695B3A">
        <w:rPr>
          <w:lang w:val="es-AR"/>
        </w:rPr>
        <w:t>,</w:t>
      </w:r>
      <w:r w:rsidRPr="006C2455">
        <w:rPr>
          <w:lang w:val="es-AR"/>
        </w:rPr>
        <w:t xml:space="preserve"> mujeres) sobre los requisitos de los </w:t>
      </w:r>
      <w:r w:rsidR="00C82EC1">
        <w:rPr>
          <w:lang w:val="es-AR"/>
        </w:rPr>
        <w:t>sistemas de refrigeración</w:t>
      </w:r>
      <w:r w:rsidR="00A26EAD">
        <w:rPr>
          <w:lang w:val="es-AR"/>
        </w:rPr>
        <w:t xml:space="preserve"> y climatización</w:t>
      </w:r>
      <w:r w:rsidRPr="006C2455">
        <w:rPr>
          <w:lang w:val="es-AR"/>
        </w:rPr>
        <w:t xml:space="preserve"> en todo el país, sus importaciones previstas y la situación y tendencias de las tecnologías</w:t>
      </w:r>
      <w:r w:rsidR="003C5088">
        <w:rPr>
          <w:lang w:val="es-AR"/>
        </w:rPr>
        <w:t>.</w:t>
      </w:r>
    </w:p>
    <w:p w14:paraId="1070BB88" w14:textId="31D82F1A" w:rsidR="00954046" w:rsidRPr="006C2455" w:rsidRDefault="00E65559" w:rsidP="00F15F5B">
      <w:pPr>
        <w:pStyle w:val="Heading1"/>
        <w:widowControl w:val="0"/>
        <w:numPr>
          <w:ilvl w:val="0"/>
          <w:numId w:val="0"/>
        </w:numPr>
        <w:spacing w:after="120"/>
        <w:rPr>
          <w:lang w:val="es-AR"/>
        </w:rPr>
      </w:pPr>
      <w:r w:rsidRPr="006C2455">
        <w:rPr>
          <w:i/>
          <w:lang w:val="es-AR"/>
        </w:rPr>
        <w:t>Sector de servicio y mantenimiento de equipos de refrigeración</w:t>
      </w:r>
    </w:p>
    <w:p w14:paraId="0CB68F71" w14:textId="7E71E8A1" w:rsidR="00EF413D" w:rsidRPr="006C2455" w:rsidRDefault="00E65559" w:rsidP="00F15F5B">
      <w:pPr>
        <w:pStyle w:val="Heading1"/>
        <w:widowControl w:val="0"/>
        <w:tabs>
          <w:tab w:val="clear" w:pos="0"/>
        </w:tabs>
        <w:spacing w:after="120"/>
        <w:rPr>
          <w:lang w:val="es-AR"/>
        </w:rPr>
      </w:pPr>
      <w:r w:rsidRPr="006C2455">
        <w:rPr>
          <w:lang w:val="es-AR"/>
        </w:rPr>
        <w:t xml:space="preserve">Desde enero de 2021 se han llevado a cabo las siguientes actividades en el </w:t>
      </w:r>
      <w:r w:rsidR="00C82EC1">
        <w:rPr>
          <w:lang w:val="es-AR"/>
        </w:rPr>
        <w:t>sector de servicios</w:t>
      </w:r>
      <w:r w:rsidRPr="006C2455">
        <w:rPr>
          <w:lang w:val="es-AR"/>
        </w:rPr>
        <w:t xml:space="preserve"> de </w:t>
      </w:r>
      <w:r w:rsidR="00695B3A">
        <w:rPr>
          <w:lang w:val="es-AR"/>
        </w:rPr>
        <w:t>equipos de refrigeración y climatización</w:t>
      </w:r>
      <w:r w:rsidR="00EF413D" w:rsidRPr="006C2455">
        <w:rPr>
          <w:lang w:val="es-AR"/>
        </w:rPr>
        <w:t>:</w:t>
      </w:r>
    </w:p>
    <w:p w14:paraId="325AF64F" w14:textId="78434F18" w:rsidR="00324B0C" w:rsidRPr="006C2455" w:rsidRDefault="00E65559" w:rsidP="00F15F5B">
      <w:pPr>
        <w:pStyle w:val="Heading2"/>
        <w:spacing w:after="120"/>
        <w:rPr>
          <w:lang w:val="es-AR"/>
        </w:rPr>
      </w:pPr>
      <w:r w:rsidRPr="006C2455">
        <w:rPr>
          <w:i/>
          <w:lang w:val="es-AR"/>
        </w:rPr>
        <w:t xml:space="preserve">Aplicación de buenas prácticas de mantenimiento: </w:t>
      </w:r>
      <w:r w:rsidR="00695B3A">
        <w:rPr>
          <w:iCs/>
          <w:lang w:val="es-AR"/>
        </w:rPr>
        <w:t>se impartió formación práctica a u</w:t>
      </w:r>
      <w:r w:rsidRPr="006C2455">
        <w:rPr>
          <w:iCs/>
          <w:lang w:val="es-AR"/>
        </w:rPr>
        <w:t>n total de 588 técnicos, entre ellos</w:t>
      </w:r>
      <w:r w:rsidR="00695B3A">
        <w:rPr>
          <w:iCs/>
          <w:lang w:val="es-AR"/>
        </w:rPr>
        <w:t>,</w:t>
      </w:r>
      <w:r w:rsidRPr="006C2455">
        <w:rPr>
          <w:iCs/>
          <w:lang w:val="es-AR"/>
        </w:rPr>
        <w:t xml:space="preserve"> 24 mujeres, y 58 </w:t>
      </w:r>
      <w:r w:rsidR="00695B3A">
        <w:rPr>
          <w:iCs/>
          <w:lang w:val="es-AR"/>
        </w:rPr>
        <w:t>instructores</w:t>
      </w:r>
      <w:r w:rsidRPr="006C2455">
        <w:rPr>
          <w:iCs/>
          <w:lang w:val="es-AR"/>
        </w:rPr>
        <w:t>, entre ellos</w:t>
      </w:r>
      <w:r w:rsidR="00695B3A">
        <w:rPr>
          <w:iCs/>
          <w:lang w:val="es-AR"/>
        </w:rPr>
        <w:t>,</w:t>
      </w:r>
      <w:r w:rsidRPr="006C2455">
        <w:rPr>
          <w:iCs/>
          <w:lang w:val="es-AR"/>
        </w:rPr>
        <w:t xml:space="preserve"> ocho mujeres, sobre buenas prácticas, incluso para refrigerantes inflamables, y 45 especialistas recibieron formación avanzada sobre buenas prácticas; se inició la preparación de un manual complementario sobre buenas prácticas de mantenimiento de </w:t>
      </w:r>
      <w:r w:rsidR="00C82EC1">
        <w:rPr>
          <w:iCs/>
          <w:lang w:val="es-AR"/>
        </w:rPr>
        <w:t xml:space="preserve">equipos de </w:t>
      </w:r>
      <w:r w:rsidRPr="006C2455">
        <w:rPr>
          <w:iCs/>
          <w:lang w:val="es-AR"/>
        </w:rPr>
        <w:t>refrigeración</w:t>
      </w:r>
      <w:r w:rsidR="003C5088">
        <w:rPr>
          <w:iCs/>
          <w:lang w:val="es-AR"/>
        </w:rPr>
        <w:t>;</w:t>
      </w:r>
    </w:p>
    <w:p w14:paraId="46744C11" w14:textId="7E4508DD" w:rsidR="000007EC" w:rsidRPr="006C2455" w:rsidRDefault="00695B3A" w:rsidP="00F15F5B">
      <w:pPr>
        <w:pStyle w:val="Heading2"/>
        <w:spacing w:after="120"/>
        <w:rPr>
          <w:lang w:val="es-AR"/>
        </w:rPr>
      </w:pPr>
      <w:r>
        <w:rPr>
          <w:i/>
          <w:iCs/>
          <w:lang w:val="es-AR"/>
        </w:rPr>
        <w:t xml:space="preserve">Fortalecimiento </w:t>
      </w:r>
      <w:r w:rsidR="00E65559" w:rsidRPr="003C5088">
        <w:rPr>
          <w:i/>
          <w:iCs/>
          <w:lang w:val="es-AR"/>
        </w:rPr>
        <w:t>de los institutos de enseñanza técnica</w:t>
      </w:r>
      <w:r w:rsidR="00E65559" w:rsidRPr="006C2455">
        <w:rPr>
          <w:lang w:val="es-AR"/>
        </w:rPr>
        <w:t xml:space="preserve">: </w:t>
      </w:r>
      <w:r>
        <w:rPr>
          <w:lang w:val="es-AR"/>
        </w:rPr>
        <w:t>s</w:t>
      </w:r>
      <w:r w:rsidR="00E65559" w:rsidRPr="006C2455">
        <w:rPr>
          <w:lang w:val="es-AR"/>
        </w:rPr>
        <w:t xml:space="preserve">e </w:t>
      </w:r>
      <w:r>
        <w:rPr>
          <w:lang w:val="es-AR"/>
        </w:rPr>
        <w:t xml:space="preserve">visitaron </w:t>
      </w:r>
      <w:r w:rsidR="00E65559" w:rsidRPr="006C2455">
        <w:rPr>
          <w:lang w:val="es-AR"/>
        </w:rPr>
        <w:t xml:space="preserve">16 institutos de </w:t>
      </w:r>
      <w:r>
        <w:rPr>
          <w:lang w:val="es-AR"/>
        </w:rPr>
        <w:t xml:space="preserve">capacitación </w:t>
      </w:r>
      <w:r w:rsidR="00684346">
        <w:rPr>
          <w:lang w:val="es-AR"/>
        </w:rPr>
        <w:t xml:space="preserve">que </w:t>
      </w:r>
      <w:r w:rsidR="00E65559" w:rsidRPr="006C2455">
        <w:rPr>
          <w:lang w:val="es-AR"/>
        </w:rPr>
        <w:t xml:space="preserve">enseñan buenas prácticas de mantenimiento en </w:t>
      </w:r>
      <w:r>
        <w:rPr>
          <w:lang w:val="es-AR"/>
        </w:rPr>
        <w:t>equipos de refrigeración y climatización, situados</w:t>
      </w:r>
      <w:r w:rsidR="00E65559" w:rsidRPr="006C2455">
        <w:rPr>
          <w:lang w:val="es-AR"/>
        </w:rPr>
        <w:t xml:space="preserve"> en las cinco provincias</w:t>
      </w:r>
      <w:r>
        <w:rPr>
          <w:lang w:val="es-AR"/>
        </w:rPr>
        <w:t>,</w:t>
      </w:r>
      <w:r w:rsidR="00E65559" w:rsidRPr="006C2455">
        <w:rPr>
          <w:lang w:val="es-AR"/>
        </w:rPr>
        <w:t xml:space="preserve"> para evaluar sus programas de refrigeración y sus instalaciones y necesidades de herramientas, equipos y formación, y para compartir información sobre las actividades del </w:t>
      </w:r>
      <w:r w:rsidR="00A26EAD">
        <w:rPr>
          <w:lang w:val="es-AR"/>
        </w:rPr>
        <w:t>Plan de gestión de eliminación de los HCFC</w:t>
      </w:r>
      <w:r w:rsidR="00E65559" w:rsidRPr="006C2455">
        <w:rPr>
          <w:lang w:val="es-AR"/>
        </w:rPr>
        <w:t xml:space="preserve">; </w:t>
      </w:r>
      <w:r>
        <w:rPr>
          <w:lang w:val="es-AR"/>
        </w:rPr>
        <w:t xml:space="preserve">se fortalecieron </w:t>
      </w:r>
      <w:r w:rsidR="00E65559" w:rsidRPr="006C2455">
        <w:rPr>
          <w:lang w:val="es-AR"/>
        </w:rPr>
        <w:t xml:space="preserve">los tres primeros institutos </w:t>
      </w:r>
      <w:r>
        <w:rPr>
          <w:lang w:val="es-AR"/>
        </w:rPr>
        <w:t xml:space="preserve">mediante </w:t>
      </w:r>
      <w:r w:rsidR="00E65559" w:rsidRPr="006C2455">
        <w:rPr>
          <w:lang w:val="es-AR"/>
        </w:rPr>
        <w:t>equipos y herramientas</w:t>
      </w:r>
      <w:r w:rsidR="003C5088" w:rsidRPr="006C2455">
        <w:rPr>
          <w:rStyle w:val="FootnoteReference"/>
          <w:lang w:val="es-AR"/>
        </w:rPr>
        <w:footnoteReference w:id="4"/>
      </w:r>
      <w:r w:rsidR="00E65559" w:rsidRPr="006C2455">
        <w:rPr>
          <w:lang w:val="es-AR"/>
        </w:rPr>
        <w:t xml:space="preserve"> mientras que </w:t>
      </w:r>
      <w:r w:rsidR="00722544">
        <w:rPr>
          <w:lang w:val="es-AR"/>
        </w:rPr>
        <w:t xml:space="preserve">los </w:t>
      </w:r>
      <w:r w:rsidR="00E65559" w:rsidRPr="006C2455">
        <w:rPr>
          <w:lang w:val="es-AR"/>
        </w:rPr>
        <w:t>otros se</w:t>
      </w:r>
      <w:r w:rsidR="00722544">
        <w:rPr>
          <w:lang w:val="es-AR"/>
        </w:rPr>
        <w:t xml:space="preserve"> equiparán </w:t>
      </w:r>
      <w:r w:rsidR="00E65559" w:rsidRPr="006C2455">
        <w:rPr>
          <w:lang w:val="es-AR"/>
        </w:rPr>
        <w:t>durante el segundo tramo.</w:t>
      </w:r>
    </w:p>
    <w:p w14:paraId="0B1A5A58" w14:textId="5DAE453C" w:rsidR="0052703D" w:rsidRPr="006C2455" w:rsidRDefault="00722544" w:rsidP="00F15F5B">
      <w:pPr>
        <w:pStyle w:val="Heading2"/>
        <w:keepNext/>
        <w:keepLines/>
        <w:rPr>
          <w:lang w:val="es-AR"/>
        </w:rPr>
      </w:pPr>
      <w:r>
        <w:rPr>
          <w:i/>
          <w:iCs/>
          <w:lang w:val="es-AR"/>
        </w:rPr>
        <w:t>F</w:t>
      </w:r>
      <w:r w:rsidR="00695B3A">
        <w:rPr>
          <w:i/>
          <w:iCs/>
          <w:lang w:val="es-AR"/>
        </w:rPr>
        <w:t>ortalecimiento</w:t>
      </w:r>
      <w:r>
        <w:rPr>
          <w:i/>
          <w:iCs/>
          <w:lang w:val="es-AR"/>
        </w:rPr>
        <w:t xml:space="preserve"> </w:t>
      </w:r>
      <w:r w:rsidR="00E65559" w:rsidRPr="006C2455">
        <w:rPr>
          <w:i/>
          <w:iCs/>
          <w:lang w:val="es-AR"/>
        </w:rPr>
        <w:t xml:space="preserve">de la red de recuperación, </w:t>
      </w:r>
      <w:r>
        <w:rPr>
          <w:i/>
          <w:iCs/>
          <w:lang w:val="es-AR"/>
        </w:rPr>
        <w:t>reciclado</w:t>
      </w:r>
      <w:r w:rsidR="00E65559" w:rsidRPr="006C2455">
        <w:rPr>
          <w:i/>
          <w:iCs/>
          <w:lang w:val="es-AR"/>
        </w:rPr>
        <w:t xml:space="preserve"> y </w:t>
      </w:r>
      <w:r>
        <w:rPr>
          <w:i/>
          <w:iCs/>
          <w:lang w:val="es-AR"/>
        </w:rPr>
        <w:t xml:space="preserve">regeneración </w:t>
      </w:r>
      <w:r w:rsidR="00E65559" w:rsidRPr="006C2455">
        <w:rPr>
          <w:i/>
          <w:iCs/>
          <w:lang w:val="es-AR"/>
        </w:rPr>
        <w:t xml:space="preserve">de refrigerantes (RRR): </w:t>
      </w:r>
      <w:r w:rsidR="00E65559" w:rsidRPr="006C2455">
        <w:rPr>
          <w:lang w:val="es-AR"/>
        </w:rPr>
        <w:t xml:space="preserve">Debido a un cambio en el órgano rector de la red, se celebraron reuniones a nivel ministerial para determinar una nueva institución a la que transferir los equipos </w:t>
      </w:r>
      <w:r>
        <w:rPr>
          <w:lang w:val="es-AR"/>
        </w:rPr>
        <w:t>de recuperación, reciclado y regeneración</w:t>
      </w:r>
      <w:r w:rsidR="0052703D" w:rsidRPr="006C2455">
        <w:rPr>
          <w:lang w:val="es-AR"/>
        </w:rPr>
        <w:t>;</w:t>
      </w:r>
    </w:p>
    <w:p w14:paraId="3983CEDD" w14:textId="67261C59" w:rsidR="0052703D" w:rsidRPr="006C2455" w:rsidRDefault="00E65559" w:rsidP="00F571F0">
      <w:pPr>
        <w:pStyle w:val="Heading2"/>
        <w:spacing w:before="240" w:after="200"/>
        <w:rPr>
          <w:lang w:val="es-AR"/>
        </w:rPr>
      </w:pPr>
      <w:r w:rsidRPr="006C2455">
        <w:rPr>
          <w:i/>
          <w:iCs/>
          <w:lang w:val="es-AR"/>
        </w:rPr>
        <w:t xml:space="preserve">Actividades de sensibilización pública: </w:t>
      </w:r>
      <w:r w:rsidR="00722544">
        <w:rPr>
          <w:lang w:val="es-AR"/>
        </w:rPr>
        <w:t>se promocionó l</w:t>
      </w:r>
      <w:r w:rsidRPr="006C2455">
        <w:rPr>
          <w:lang w:val="es-AR"/>
        </w:rPr>
        <w:t xml:space="preserve">a formación de técnicos en buenas prácticas de </w:t>
      </w:r>
      <w:r w:rsidR="00722544">
        <w:rPr>
          <w:lang w:val="es-AR"/>
        </w:rPr>
        <w:t xml:space="preserve">servicio y </w:t>
      </w:r>
      <w:r w:rsidRPr="006C2455">
        <w:rPr>
          <w:lang w:val="es-AR"/>
        </w:rPr>
        <w:t xml:space="preserve">mantenimiento a través de un anuncio </w:t>
      </w:r>
      <w:r w:rsidR="00722544">
        <w:rPr>
          <w:lang w:val="es-AR"/>
        </w:rPr>
        <w:t>televisivo</w:t>
      </w:r>
      <w:r w:rsidRPr="006C2455">
        <w:rPr>
          <w:lang w:val="es-AR"/>
        </w:rPr>
        <w:t xml:space="preserve">, entrevistas radiofónicas y material </w:t>
      </w:r>
      <w:r w:rsidR="00722544">
        <w:rPr>
          <w:lang w:val="es-AR"/>
        </w:rPr>
        <w:t>impreso</w:t>
      </w:r>
      <w:r w:rsidRPr="006C2455">
        <w:rPr>
          <w:lang w:val="es-AR"/>
        </w:rPr>
        <w:t xml:space="preserve">; se elaboró un manual sobre el uso de HC </w:t>
      </w:r>
      <w:r w:rsidR="00722544">
        <w:rPr>
          <w:lang w:val="es-AR"/>
        </w:rPr>
        <w:t xml:space="preserve">del que </w:t>
      </w:r>
      <w:r w:rsidRPr="006C2455">
        <w:rPr>
          <w:lang w:val="es-AR"/>
        </w:rPr>
        <w:t xml:space="preserve">se imprimieron </w:t>
      </w:r>
      <w:r w:rsidR="006C2455" w:rsidRPr="006C2455">
        <w:rPr>
          <w:lang w:val="es-AR"/>
        </w:rPr>
        <w:t>2 000</w:t>
      </w:r>
      <w:r w:rsidRPr="006C2455">
        <w:rPr>
          <w:lang w:val="es-AR"/>
        </w:rPr>
        <w:t xml:space="preserve"> ejemplares; y </w:t>
      </w:r>
      <w:r w:rsidR="006F2A45">
        <w:rPr>
          <w:lang w:val="es-AR"/>
        </w:rPr>
        <w:t xml:space="preserve">formó </w:t>
      </w:r>
      <w:r w:rsidR="00722544">
        <w:rPr>
          <w:lang w:val="es-AR"/>
        </w:rPr>
        <w:t xml:space="preserve">a </w:t>
      </w:r>
      <w:r w:rsidRPr="006C2455">
        <w:rPr>
          <w:lang w:val="es-AR"/>
        </w:rPr>
        <w:t>un grupo de asesoramiento técnico</w:t>
      </w:r>
      <w:r w:rsidR="00722544">
        <w:rPr>
          <w:lang w:val="es-AR"/>
        </w:rPr>
        <w:t>,</w:t>
      </w:r>
      <w:r w:rsidRPr="006C2455">
        <w:rPr>
          <w:lang w:val="es-AR"/>
        </w:rPr>
        <w:t xml:space="preserve"> </w:t>
      </w:r>
      <w:r w:rsidR="00722544">
        <w:rPr>
          <w:lang w:val="es-AR"/>
        </w:rPr>
        <w:t xml:space="preserve">constituido </w:t>
      </w:r>
      <w:r w:rsidRPr="006C2455">
        <w:rPr>
          <w:lang w:val="es-AR"/>
        </w:rPr>
        <w:t>por especialistas e ingenieros</w:t>
      </w:r>
      <w:r w:rsidR="00722544">
        <w:rPr>
          <w:lang w:val="es-AR"/>
        </w:rPr>
        <w:t>,</w:t>
      </w:r>
      <w:r w:rsidRPr="006C2455">
        <w:rPr>
          <w:lang w:val="es-AR"/>
        </w:rPr>
        <w:t xml:space="preserve"> sobre la evaluación y promoción de </w:t>
      </w:r>
      <w:r w:rsidR="00722544">
        <w:rPr>
          <w:lang w:val="es-AR"/>
        </w:rPr>
        <w:t>alternativas de</w:t>
      </w:r>
      <w:r w:rsidRPr="006C2455">
        <w:rPr>
          <w:lang w:val="es-AR"/>
        </w:rPr>
        <w:t xml:space="preserve"> los HCFC y HFC en el </w:t>
      </w:r>
      <w:r w:rsidR="00722544">
        <w:rPr>
          <w:lang w:val="es-AR"/>
        </w:rPr>
        <w:t>sector de equipos de refrigeración</w:t>
      </w:r>
      <w:r w:rsidR="00695B3A">
        <w:rPr>
          <w:lang w:val="es-AR"/>
        </w:rPr>
        <w:t xml:space="preserve"> y climatización</w:t>
      </w:r>
      <w:r w:rsidRPr="006C2455">
        <w:rPr>
          <w:lang w:val="es-AR"/>
        </w:rPr>
        <w:t xml:space="preserve"> </w:t>
      </w:r>
      <w:r w:rsidR="00722544">
        <w:rPr>
          <w:lang w:val="es-AR"/>
        </w:rPr>
        <w:t xml:space="preserve">que </w:t>
      </w:r>
      <w:r w:rsidRPr="006C2455">
        <w:rPr>
          <w:lang w:val="es-AR"/>
        </w:rPr>
        <w:t>participó en tres ferias internacionales en Chile, México y Alemania</w:t>
      </w:r>
      <w:r w:rsidR="006D7B37" w:rsidRPr="006C2455">
        <w:rPr>
          <w:lang w:val="es-AR"/>
        </w:rPr>
        <w:t>;</w:t>
      </w:r>
    </w:p>
    <w:p w14:paraId="2AA04D7B" w14:textId="056C8244" w:rsidR="00F54427" w:rsidRPr="006C2455" w:rsidRDefault="00E65559" w:rsidP="00F571F0">
      <w:pPr>
        <w:pStyle w:val="Heading2"/>
        <w:spacing w:after="200"/>
        <w:rPr>
          <w:lang w:val="es-AR"/>
        </w:rPr>
      </w:pPr>
      <w:r w:rsidRPr="006C2455">
        <w:rPr>
          <w:i/>
          <w:iCs/>
          <w:lang w:val="es-AR"/>
        </w:rPr>
        <w:t xml:space="preserve">Actividades complementarias fuera del </w:t>
      </w:r>
      <w:r w:rsidR="00A26EAD">
        <w:rPr>
          <w:i/>
          <w:iCs/>
          <w:lang w:val="es-AR"/>
        </w:rPr>
        <w:t>Plan de gestión de eliminación de los HCFC</w:t>
      </w:r>
      <w:r w:rsidRPr="006C2455">
        <w:rPr>
          <w:i/>
          <w:iCs/>
          <w:lang w:val="es-AR"/>
        </w:rPr>
        <w:t xml:space="preserve">: </w:t>
      </w:r>
      <w:r w:rsidR="00722544">
        <w:rPr>
          <w:lang w:val="es-AR"/>
        </w:rPr>
        <w:t>Asimismo e</w:t>
      </w:r>
      <w:r w:rsidRPr="006C2455">
        <w:rPr>
          <w:lang w:val="es-AR"/>
        </w:rPr>
        <w:t xml:space="preserve">l </w:t>
      </w:r>
      <w:r w:rsidR="00A26EAD">
        <w:rPr>
          <w:lang w:val="es-AR"/>
        </w:rPr>
        <w:t>gobierno</w:t>
      </w:r>
      <w:r w:rsidRPr="006C2455">
        <w:rPr>
          <w:lang w:val="es-AR"/>
        </w:rPr>
        <w:t xml:space="preserve"> de Cuba </w:t>
      </w:r>
      <w:r w:rsidR="00722544">
        <w:rPr>
          <w:lang w:val="es-AR"/>
        </w:rPr>
        <w:t xml:space="preserve">siguió ejecutando </w:t>
      </w:r>
      <w:r w:rsidRPr="006C2455">
        <w:rPr>
          <w:lang w:val="es-AR"/>
        </w:rPr>
        <w:t xml:space="preserve">con sus propios fondos </w:t>
      </w:r>
      <w:r w:rsidR="00722544">
        <w:rPr>
          <w:lang w:val="es-AR"/>
        </w:rPr>
        <w:t xml:space="preserve">otras </w:t>
      </w:r>
      <w:r w:rsidRPr="006C2455">
        <w:rPr>
          <w:lang w:val="es-AR"/>
        </w:rPr>
        <w:t>actividades relacionadas con el sector de servicios de refrigeración, incluyendo la destrucción de 260</w:t>
      </w:r>
      <w:r w:rsidR="00F15F5B">
        <w:rPr>
          <w:lang w:val="es-AR"/>
        </w:rPr>
        <w:t> </w:t>
      </w:r>
      <w:r w:rsidRPr="006C2455">
        <w:rPr>
          <w:lang w:val="es-AR"/>
        </w:rPr>
        <w:t xml:space="preserve">kg de refrigerantes en una planta de cemento, y la conversión demostrativa de </w:t>
      </w:r>
      <w:r w:rsidR="00C82EC1">
        <w:rPr>
          <w:lang w:val="es-AR"/>
        </w:rPr>
        <w:t>sistemas de refrigeración</w:t>
      </w:r>
      <w:r w:rsidR="00A26EAD">
        <w:rPr>
          <w:lang w:val="es-AR"/>
        </w:rPr>
        <w:t xml:space="preserve"> y climatización</w:t>
      </w:r>
      <w:r w:rsidRPr="006C2455">
        <w:rPr>
          <w:lang w:val="es-AR"/>
        </w:rPr>
        <w:t xml:space="preserve"> a refrigerantes alternativos</w:t>
      </w:r>
      <w:r w:rsidR="003C5088">
        <w:rPr>
          <w:lang w:val="es-AR"/>
        </w:rPr>
        <w:t>;</w:t>
      </w:r>
      <w:r w:rsidR="00A537E0" w:rsidRPr="006C2455">
        <w:rPr>
          <w:lang w:val="es-AR"/>
        </w:rPr>
        <w:t xml:space="preserve"> </w:t>
      </w:r>
      <w:r w:rsidRPr="006C2455">
        <w:rPr>
          <w:lang w:val="es-AR"/>
        </w:rPr>
        <w:t>y</w:t>
      </w:r>
    </w:p>
    <w:p w14:paraId="6CFD43BA" w14:textId="5DAA4EFC" w:rsidR="0069547F" w:rsidRPr="006C2455" w:rsidRDefault="00E65559" w:rsidP="00F571F0">
      <w:pPr>
        <w:pStyle w:val="Heading2"/>
        <w:spacing w:after="200"/>
        <w:rPr>
          <w:lang w:val="es-AR"/>
        </w:rPr>
      </w:pPr>
      <w:r w:rsidRPr="006C2455">
        <w:rPr>
          <w:i/>
          <w:iCs/>
          <w:lang w:val="es-AR"/>
        </w:rPr>
        <w:t xml:space="preserve">Ejecución y </w:t>
      </w:r>
      <w:r w:rsidR="00BD1749">
        <w:rPr>
          <w:i/>
          <w:iCs/>
          <w:lang w:val="es-AR"/>
        </w:rPr>
        <w:t>supervisión</w:t>
      </w:r>
      <w:r w:rsidRPr="006C2455">
        <w:rPr>
          <w:i/>
          <w:iCs/>
          <w:lang w:val="es-AR"/>
        </w:rPr>
        <w:t xml:space="preserve"> del proyecto: </w:t>
      </w:r>
      <w:r w:rsidRPr="006C2455">
        <w:rPr>
          <w:lang w:val="es-AR"/>
        </w:rPr>
        <w:t xml:space="preserve">Se elaboraron informes anuales </w:t>
      </w:r>
      <w:r w:rsidR="00BD1749">
        <w:rPr>
          <w:lang w:val="es-AR"/>
        </w:rPr>
        <w:t>sobre la marcha de las actividades</w:t>
      </w:r>
      <w:r w:rsidRPr="006C2455">
        <w:rPr>
          <w:lang w:val="es-AR"/>
        </w:rPr>
        <w:t xml:space="preserve">; se </w:t>
      </w:r>
      <w:r w:rsidR="00BD1749">
        <w:rPr>
          <w:lang w:val="es-AR"/>
        </w:rPr>
        <w:t xml:space="preserve">realizaron </w:t>
      </w:r>
      <w:r w:rsidRPr="006C2455">
        <w:rPr>
          <w:lang w:val="es-AR"/>
        </w:rPr>
        <w:t>reuniones bimensuales con las partes interesadas, incluid</w:t>
      </w:r>
      <w:r w:rsidR="006F2A45">
        <w:rPr>
          <w:lang w:val="es-AR"/>
        </w:rPr>
        <w:t>o</w:t>
      </w:r>
      <w:r w:rsidRPr="006C2455">
        <w:rPr>
          <w:lang w:val="es-AR"/>
        </w:rPr>
        <w:t xml:space="preserve"> </w:t>
      </w:r>
      <w:r w:rsidR="00BD1749">
        <w:rPr>
          <w:lang w:val="es-AR"/>
        </w:rPr>
        <w:t xml:space="preserve">el </w:t>
      </w:r>
      <w:r w:rsidRPr="006C2455">
        <w:rPr>
          <w:lang w:val="es-AR"/>
        </w:rPr>
        <w:t xml:space="preserve">CITMA; y </w:t>
      </w:r>
      <w:r w:rsidR="00BD1749">
        <w:rPr>
          <w:lang w:val="es-AR"/>
        </w:rPr>
        <w:t>la supervisión</w:t>
      </w:r>
      <w:r w:rsidRPr="006C2455">
        <w:rPr>
          <w:lang w:val="es-AR"/>
        </w:rPr>
        <w:t xml:space="preserve"> de las actividades del proyecto se combinó con visitas </w:t>
      </w:r>
      <w:r w:rsidR="00BD1749">
        <w:rPr>
          <w:lang w:val="es-AR"/>
        </w:rPr>
        <w:t xml:space="preserve">relacionadas con la </w:t>
      </w:r>
      <w:r w:rsidRPr="006C2455">
        <w:rPr>
          <w:lang w:val="es-AR"/>
        </w:rPr>
        <w:t>ejecución, contabilizándose los fondos asociados a</w:t>
      </w:r>
      <w:r w:rsidR="00BD1749">
        <w:rPr>
          <w:lang w:val="es-AR"/>
        </w:rPr>
        <w:t xml:space="preserve"> </w:t>
      </w:r>
      <w:r w:rsidRPr="006C2455">
        <w:rPr>
          <w:lang w:val="es-AR"/>
        </w:rPr>
        <w:t>l</w:t>
      </w:r>
      <w:r w:rsidR="00BD1749">
        <w:rPr>
          <w:lang w:val="es-AR"/>
        </w:rPr>
        <w:t>a</w:t>
      </w:r>
      <w:r w:rsidRPr="006C2455">
        <w:rPr>
          <w:lang w:val="es-AR"/>
        </w:rPr>
        <w:t xml:space="preserve"> </w:t>
      </w:r>
      <w:r w:rsidR="00BD1749">
        <w:rPr>
          <w:lang w:val="es-AR"/>
        </w:rPr>
        <w:t>supervisión</w:t>
      </w:r>
      <w:r w:rsidRPr="006C2455">
        <w:rPr>
          <w:lang w:val="es-AR"/>
        </w:rPr>
        <w:t xml:space="preserve"> en dichas actividades</w:t>
      </w:r>
      <w:r w:rsidR="000A172E" w:rsidRPr="006C2455">
        <w:rPr>
          <w:lang w:val="es-AR"/>
        </w:rPr>
        <w:t>.</w:t>
      </w:r>
    </w:p>
    <w:p w14:paraId="4D7DF556" w14:textId="49F9BFE3" w:rsidR="00954046" w:rsidRPr="006C2455" w:rsidRDefault="00E65559" w:rsidP="00F571F0">
      <w:pPr>
        <w:widowControl w:val="0"/>
        <w:spacing w:after="200"/>
        <w:rPr>
          <w:lang w:val="es-AR"/>
        </w:rPr>
      </w:pPr>
      <w:r w:rsidRPr="006C2455">
        <w:rPr>
          <w:u w:val="single"/>
          <w:lang w:val="es-AR"/>
        </w:rPr>
        <w:t>Desembolsos de fondos</w:t>
      </w:r>
    </w:p>
    <w:p w14:paraId="6688B9F0" w14:textId="64B5ED7C" w:rsidR="00954046" w:rsidRPr="006C2455" w:rsidRDefault="00BD1749" w:rsidP="00F571F0">
      <w:pPr>
        <w:pStyle w:val="Heading1"/>
        <w:widowControl w:val="0"/>
        <w:spacing w:after="200"/>
        <w:rPr>
          <w:lang w:val="es-AR"/>
        </w:rPr>
      </w:pPr>
      <w:r>
        <w:rPr>
          <w:lang w:val="es-AR"/>
        </w:rPr>
        <w:t xml:space="preserve">A </w:t>
      </w:r>
      <w:r w:rsidR="00E65559" w:rsidRPr="006C2455">
        <w:rPr>
          <w:lang w:val="es-AR"/>
        </w:rPr>
        <w:t>abril de 2023, de los 26</w:t>
      </w:r>
      <w:r w:rsidR="006C2455" w:rsidRPr="006C2455">
        <w:rPr>
          <w:lang w:val="es-AR"/>
        </w:rPr>
        <w:t>0 000</w:t>
      </w:r>
      <w:r w:rsidR="00E65559" w:rsidRPr="006C2455">
        <w:rPr>
          <w:lang w:val="es-AR"/>
        </w:rPr>
        <w:t xml:space="preserve"> </w:t>
      </w:r>
      <w:r w:rsidR="003C5088">
        <w:rPr>
          <w:lang w:val="es-AR"/>
        </w:rPr>
        <w:t xml:space="preserve">$EUA </w:t>
      </w:r>
      <w:r w:rsidR="00E65559" w:rsidRPr="006C2455">
        <w:rPr>
          <w:lang w:val="es-AR"/>
        </w:rPr>
        <w:t>aprobados hasta la fecha, se habían desembolsado 10</w:t>
      </w:r>
      <w:r w:rsidR="006C2455" w:rsidRPr="006C2455">
        <w:rPr>
          <w:lang w:val="es-AR"/>
        </w:rPr>
        <w:t>6</w:t>
      </w:r>
      <w:r w:rsidR="00F15F5B">
        <w:rPr>
          <w:lang w:val="es-AR"/>
        </w:rPr>
        <w:t> </w:t>
      </w:r>
      <w:r w:rsidR="006C2455" w:rsidRPr="006C2455">
        <w:rPr>
          <w:lang w:val="es-AR"/>
        </w:rPr>
        <w:t>309</w:t>
      </w:r>
      <w:r w:rsidR="00F15F5B">
        <w:rPr>
          <w:lang w:val="es-AR"/>
        </w:rPr>
        <w:t> </w:t>
      </w:r>
      <w:r w:rsidR="003C5088">
        <w:rPr>
          <w:lang w:val="es-AR"/>
        </w:rPr>
        <w:t xml:space="preserve">$EUA </w:t>
      </w:r>
      <w:r w:rsidR="00E65559" w:rsidRPr="006C2455">
        <w:rPr>
          <w:lang w:val="es-AR"/>
        </w:rPr>
        <w:t>(41%) para el PNUD. El saldo de 15</w:t>
      </w:r>
      <w:r w:rsidR="006C2455" w:rsidRPr="006C2455">
        <w:rPr>
          <w:lang w:val="es-AR"/>
        </w:rPr>
        <w:t>3 691</w:t>
      </w:r>
      <w:r w:rsidR="00E65559" w:rsidRPr="006C2455">
        <w:rPr>
          <w:lang w:val="es-AR"/>
        </w:rPr>
        <w:t xml:space="preserve"> </w:t>
      </w:r>
      <w:r w:rsidR="003C5088">
        <w:rPr>
          <w:lang w:val="es-AR"/>
        </w:rPr>
        <w:t xml:space="preserve">$EUA </w:t>
      </w:r>
      <w:r w:rsidR="00E65559" w:rsidRPr="006C2455">
        <w:rPr>
          <w:lang w:val="es-AR"/>
        </w:rPr>
        <w:t>se desembolsará en 2023.</w:t>
      </w:r>
    </w:p>
    <w:p w14:paraId="21C7A97C" w14:textId="475CA0C9" w:rsidR="00954046" w:rsidRPr="006C2455" w:rsidRDefault="00E65559" w:rsidP="00F571F0">
      <w:pPr>
        <w:keepNext/>
        <w:spacing w:after="200"/>
        <w:rPr>
          <w:u w:val="single"/>
          <w:lang w:val="es-AR"/>
        </w:rPr>
      </w:pPr>
      <w:r w:rsidRPr="006C2455">
        <w:rPr>
          <w:u w:val="single"/>
          <w:lang w:val="es-AR"/>
        </w:rPr>
        <w:t xml:space="preserve">Plan de ejecución para el </w:t>
      </w:r>
      <w:r w:rsidR="00362549" w:rsidRPr="006C2455">
        <w:rPr>
          <w:u w:val="single"/>
          <w:lang w:val="es-AR"/>
        </w:rPr>
        <w:t>segundo tramo</w:t>
      </w:r>
      <w:r w:rsidR="00954046" w:rsidRPr="006C2455">
        <w:rPr>
          <w:u w:val="single"/>
          <w:lang w:val="es-AR"/>
        </w:rPr>
        <w:t xml:space="preserve"> </w:t>
      </w:r>
      <w:r w:rsidRPr="006C2455">
        <w:rPr>
          <w:u w:val="single"/>
          <w:lang w:val="es-AR"/>
        </w:rPr>
        <w:t xml:space="preserve">de la </w:t>
      </w:r>
      <w:r w:rsidR="00362549" w:rsidRPr="006C2455">
        <w:rPr>
          <w:u w:val="single"/>
          <w:lang w:val="es-AR"/>
        </w:rPr>
        <w:t>etapa</w:t>
      </w:r>
      <w:r w:rsidR="004B7328" w:rsidRPr="006C2455">
        <w:rPr>
          <w:u w:val="single"/>
          <w:lang w:val="es-AR"/>
        </w:rPr>
        <w:t xml:space="preserve"> II</w:t>
      </w:r>
      <w:r w:rsidR="00FB1B49" w:rsidRPr="006C2455">
        <w:rPr>
          <w:u w:val="single"/>
          <w:lang w:val="es-AR"/>
        </w:rPr>
        <w:t xml:space="preserve"> </w:t>
      </w:r>
      <w:r w:rsidRPr="006C2455">
        <w:rPr>
          <w:u w:val="single"/>
          <w:lang w:val="es-AR"/>
        </w:rPr>
        <w:t>del Plan</w:t>
      </w:r>
      <w:r w:rsidR="00362549" w:rsidRPr="006C2455">
        <w:rPr>
          <w:u w:val="single"/>
          <w:lang w:val="es-AR"/>
        </w:rPr>
        <w:t xml:space="preserve"> de gestión de eliminación de los HCFC</w:t>
      </w:r>
    </w:p>
    <w:p w14:paraId="5CD8A237" w14:textId="3397855D" w:rsidR="003854DA" w:rsidRPr="006C2455" w:rsidRDefault="00E65559" w:rsidP="00F571F0">
      <w:pPr>
        <w:pStyle w:val="Heading1"/>
        <w:keepNext/>
        <w:spacing w:after="200"/>
        <w:rPr>
          <w:lang w:val="es-AR"/>
        </w:rPr>
      </w:pPr>
      <w:bookmarkStart w:id="0" w:name="_Hlk126934425"/>
      <w:bookmarkStart w:id="1" w:name="_Hlk126663552"/>
      <w:r w:rsidRPr="006C2455">
        <w:rPr>
          <w:lang w:val="es-AR"/>
        </w:rPr>
        <w:t>Entre junio de 2023 y mayo de 2025, el PNUD llevará a cabo las siguientes actividades</w:t>
      </w:r>
      <w:r w:rsidR="003854DA" w:rsidRPr="006C2455">
        <w:rPr>
          <w:lang w:val="es-AR"/>
        </w:rPr>
        <w:t>:</w:t>
      </w:r>
    </w:p>
    <w:p w14:paraId="761DA0D9" w14:textId="7EDF3AC8" w:rsidR="00126455" w:rsidRPr="006C2455" w:rsidRDefault="00E65559" w:rsidP="00F571F0">
      <w:pPr>
        <w:pStyle w:val="Heading2"/>
        <w:spacing w:after="200"/>
        <w:rPr>
          <w:lang w:val="es-AR"/>
        </w:rPr>
      </w:pPr>
      <w:r w:rsidRPr="006C2455">
        <w:rPr>
          <w:i/>
          <w:lang w:val="es-AR"/>
        </w:rPr>
        <w:t xml:space="preserve">Fortalecimiento de las políticas y marco jurídico: </w:t>
      </w:r>
      <w:r w:rsidRPr="006C2455">
        <w:rPr>
          <w:iCs/>
          <w:lang w:val="es-AR"/>
        </w:rPr>
        <w:t>reuniones con las partes interesadas gubernamentales</w:t>
      </w:r>
      <w:r w:rsidR="00803ED4">
        <w:rPr>
          <w:rStyle w:val="FootnoteReference"/>
        </w:rPr>
        <w:footnoteReference w:id="5"/>
      </w:r>
      <w:r w:rsidRPr="006C2455">
        <w:rPr>
          <w:iCs/>
          <w:lang w:val="es-AR"/>
        </w:rPr>
        <w:t xml:space="preserve"> para identificar áreas </w:t>
      </w:r>
      <w:r w:rsidR="00BD1749">
        <w:rPr>
          <w:iCs/>
          <w:lang w:val="es-AR"/>
        </w:rPr>
        <w:t xml:space="preserve">de fortalecimiento de </w:t>
      </w:r>
      <w:r w:rsidR="002C08E0">
        <w:rPr>
          <w:iCs/>
          <w:lang w:val="es-AR"/>
        </w:rPr>
        <w:t>las reglamentaciones</w:t>
      </w:r>
      <w:r w:rsidRPr="006C2455">
        <w:rPr>
          <w:iCs/>
          <w:lang w:val="es-AR"/>
        </w:rPr>
        <w:t xml:space="preserve"> actual</w:t>
      </w:r>
      <w:r w:rsidR="00BD1749">
        <w:rPr>
          <w:iCs/>
          <w:lang w:val="es-AR"/>
        </w:rPr>
        <w:t>es</w:t>
      </w:r>
      <w:r w:rsidRPr="006C2455">
        <w:rPr>
          <w:iCs/>
          <w:lang w:val="es-AR"/>
        </w:rPr>
        <w:t xml:space="preserve"> sobre SAO</w:t>
      </w:r>
      <w:r w:rsidR="00BD1749">
        <w:rPr>
          <w:iCs/>
          <w:lang w:val="es-AR"/>
        </w:rPr>
        <w:t>;</w:t>
      </w:r>
      <w:r w:rsidRPr="006C2455">
        <w:rPr>
          <w:iCs/>
          <w:lang w:val="es-AR"/>
        </w:rPr>
        <w:t xml:space="preserve"> reuniones con aduanas </w:t>
      </w:r>
      <w:r w:rsidR="00BD1749">
        <w:rPr>
          <w:iCs/>
          <w:lang w:val="es-AR"/>
        </w:rPr>
        <w:t xml:space="preserve">e </w:t>
      </w:r>
      <w:r w:rsidRPr="006C2455">
        <w:rPr>
          <w:iCs/>
          <w:lang w:val="es-AR"/>
        </w:rPr>
        <w:t xml:space="preserve">importadores para </w:t>
      </w:r>
      <w:r w:rsidR="00803ED4">
        <w:rPr>
          <w:iCs/>
          <w:lang w:val="es-AR"/>
        </w:rPr>
        <w:t>asegurar que cumplen con dichas reglamentaciones</w:t>
      </w:r>
      <w:r w:rsidRPr="006C2455">
        <w:rPr>
          <w:iCs/>
          <w:lang w:val="es-AR"/>
        </w:rPr>
        <w:t>, y producción de material de sensibilización dirigido a los importadores (</w:t>
      </w:r>
      <w:r w:rsidR="006C2455" w:rsidRPr="006C2455">
        <w:rPr>
          <w:iCs/>
          <w:lang w:val="es-AR"/>
        </w:rPr>
        <w:t>9 000</w:t>
      </w:r>
      <w:r w:rsidRPr="006C2455">
        <w:rPr>
          <w:iCs/>
          <w:lang w:val="es-AR"/>
        </w:rPr>
        <w:t xml:space="preserve"> </w:t>
      </w:r>
      <w:r w:rsidR="003C5088">
        <w:rPr>
          <w:iCs/>
          <w:lang w:val="es-AR"/>
        </w:rPr>
        <w:t>$EUA</w:t>
      </w:r>
      <w:r w:rsidRPr="006C2455">
        <w:rPr>
          <w:iCs/>
          <w:lang w:val="es-AR"/>
        </w:rPr>
        <w:t>)</w:t>
      </w:r>
      <w:r w:rsidR="00991825" w:rsidRPr="006C2455">
        <w:rPr>
          <w:lang w:val="es-AR"/>
        </w:rPr>
        <w:t>;</w:t>
      </w:r>
    </w:p>
    <w:p w14:paraId="6886029D" w14:textId="6D609452" w:rsidR="003854DA" w:rsidRPr="006C2455" w:rsidRDefault="00E65559" w:rsidP="00F571F0">
      <w:pPr>
        <w:pStyle w:val="Heading2"/>
        <w:spacing w:after="200"/>
        <w:rPr>
          <w:lang w:val="es-AR"/>
        </w:rPr>
      </w:pPr>
      <w:r w:rsidRPr="006C2455">
        <w:rPr>
          <w:i/>
          <w:iCs/>
          <w:lang w:val="es-AR"/>
        </w:rPr>
        <w:t xml:space="preserve">Aplicación de buenas prácticas de mantenimiento: </w:t>
      </w:r>
      <w:r w:rsidR="006F2A45" w:rsidRPr="006F2A45">
        <w:rPr>
          <w:lang w:val="es-AR"/>
        </w:rPr>
        <w:t>c</w:t>
      </w:r>
      <w:r w:rsidRPr="006C2455">
        <w:rPr>
          <w:lang w:val="es-AR"/>
        </w:rPr>
        <w:t>ontinuar la formación de</w:t>
      </w:r>
      <w:r w:rsidR="00803ED4">
        <w:rPr>
          <w:lang w:val="es-AR"/>
        </w:rPr>
        <w:t xml:space="preserve"> otros</w:t>
      </w:r>
      <w:r w:rsidRPr="006C2455">
        <w:rPr>
          <w:lang w:val="es-AR"/>
        </w:rPr>
        <w:t xml:space="preserve"> </w:t>
      </w:r>
      <w:r w:rsidR="006C2455" w:rsidRPr="006C2455">
        <w:rPr>
          <w:lang w:val="es-AR"/>
        </w:rPr>
        <w:t>1</w:t>
      </w:r>
      <w:r w:rsidR="00F15F5B">
        <w:rPr>
          <w:lang w:val="es-AR"/>
        </w:rPr>
        <w:t> </w:t>
      </w:r>
      <w:r w:rsidR="006C2455" w:rsidRPr="006C2455">
        <w:rPr>
          <w:lang w:val="es-AR"/>
        </w:rPr>
        <w:t>200</w:t>
      </w:r>
      <w:r w:rsidR="00F15F5B">
        <w:rPr>
          <w:lang w:val="es-AR"/>
        </w:rPr>
        <w:t> </w:t>
      </w:r>
      <w:r w:rsidRPr="006C2455">
        <w:rPr>
          <w:lang w:val="es-AR"/>
        </w:rPr>
        <w:t>técnicos en buenas prácticas de refrigeración y uso seguro de refrigerantes inflamables (2</w:t>
      </w:r>
      <w:r w:rsidR="006C2455" w:rsidRPr="006C2455">
        <w:rPr>
          <w:lang w:val="es-AR"/>
        </w:rPr>
        <w:t>3 000</w:t>
      </w:r>
      <w:r w:rsidRPr="006C2455">
        <w:rPr>
          <w:lang w:val="es-AR"/>
        </w:rPr>
        <w:t xml:space="preserve"> </w:t>
      </w:r>
      <w:r w:rsidR="003C5088">
        <w:rPr>
          <w:lang w:val="es-AR"/>
        </w:rPr>
        <w:t>$EUA</w:t>
      </w:r>
      <w:r w:rsidRPr="006C2455">
        <w:rPr>
          <w:lang w:val="es-AR"/>
        </w:rPr>
        <w:t>)</w:t>
      </w:r>
      <w:r w:rsidR="003854DA" w:rsidRPr="006C2455">
        <w:rPr>
          <w:lang w:val="es-AR"/>
        </w:rPr>
        <w:t>;</w:t>
      </w:r>
    </w:p>
    <w:p w14:paraId="781F3A44" w14:textId="3ECBBEEA" w:rsidR="003854DA" w:rsidRPr="006C2455" w:rsidRDefault="00E65559" w:rsidP="00803ED4">
      <w:pPr>
        <w:pStyle w:val="Heading2"/>
        <w:spacing w:after="200"/>
        <w:jc w:val="left"/>
        <w:rPr>
          <w:lang w:val="es-AR"/>
        </w:rPr>
      </w:pPr>
      <w:r w:rsidRPr="006C2455">
        <w:rPr>
          <w:i/>
          <w:lang w:val="es-AR"/>
        </w:rPr>
        <w:t xml:space="preserve">Fortalecimiento de los institutos de enseñanza técnica: </w:t>
      </w:r>
      <w:r w:rsidR="006F2A45">
        <w:rPr>
          <w:iCs/>
          <w:lang w:val="es-AR"/>
        </w:rPr>
        <w:t>a</w:t>
      </w:r>
      <w:r w:rsidRPr="00803ED4">
        <w:rPr>
          <w:iCs/>
          <w:lang w:val="es-AR"/>
        </w:rPr>
        <w:t>dquisición</w:t>
      </w:r>
      <w:r w:rsidR="00803ED4">
        <w:rPr>
          <w:iCs/>
          <w:lang w:val="es-AR"/>
        </w:rPr>
        <w:t xml:space="preserve"> </w:t>
      </w:r>
      <w:r w:rsidRPr="006C2455">
        <w:rPr>
          <w:iCs/>
          <w:lang w:val="es-AR"/>
        </w:rPr>
        <w:t xml:space="preserve">de </w:t>
      </w:r>
      <w:r w:rsidR="00803ED4">
        <w:rPr>
          <w:iCs/>
          <w:lang w:val="es-AR"/>
        </w:rPr>
        <w:t xml:space="preserve">otros </w:t>
      </w:r>
      <w:r w:rsidRPr="006C2455">
        <w:rPr>
          <w:iCs/>
          <w:lang w:val="es-AR"/>
        </w:rPr>
        <w:t xml:space="preserve">siete </w:t>
      </w:r>
      <w:r w:rsidR="00803ED4">
        <w:rPr>
          <w:iCs/>
          <w:lang w:val="es-AR"/>
        </w:rPr>
        <w:t xml:space="preserve">juegos </w:t>
      </w:r>
      <w:r w:rsidRPr="006C2455">
        <w:rPr>
          <w:iCs/>
          <w:lang w:val="es-AR"/>
        </w:rPr>
        <w:t>de herramientas y equipos para</w:t>
      </w:r>
      <w:r w:rsidR="00803ED4">
        <w:rPr>
          <w:iCs/>
          <w:lang w:val="es-AR"/>
        </w:rPr>
        <w:t xml:space="preserve"> los</w:t>
      </w:r>
      <w:r w:rsidRPr="006C2455">
        <w:rPr>
          <w:iCs/>
          <w:lang w:val="es-AR"/>
        </w:rPr>
        <w:t xml:space="preserve"> laboratorios de </w:t>
      </w:r>
      <w:r w:rsidR="00803ED4">
        <w:rPr>
          <w:iCs/>
          <w:lang w:val="es-AR"/>
        </w:rPr>
        <w:t>capacitación</w:t>
      </w:r>
      <w:r w:rsidRPr="006C2455">
        <w:rPr>
          <w:iCs/>
          <w:lang w:val="es-AR"/>
        </w:rPr>
        <w:t>;</w:t>
      </w:r>
      <w:r w:rsidR="00803ED4" w:rsidRPr="00D27ABE">
        <w:rPr>
          <w:rStyle w:val="FootnoteReference"/>
          <w:lang w:val="es-ES"/>
        </w:rPr>
        <w:t xml:space="preserve"> </w:t>
      </w:r>
      <w:r w:rsidR="00803ED4">
        <w:rPr>
          <w:rStyle w:val="FootnoteReference"/>
        </w:rPr>
        <w:footnoteReference w:id="6"/>
      </w:r>
      <w:r w:rsidRPr="006C2455">
        <w:rPr>
          <w:iCs/>
          <w:lang w:val="es-AR"/>
        </w:rPr>
        <w:t xml:space="preserve"> visitas a institutos de enseñanza técnica seleccionados</w:t>
      </w:r>
      <w:r w:rsidRPr="006C2455">
        <w:rPr>
          <w:i/>
          <w:lang w:val="es-AR"/>
        </w:rPr>
        <w:t xml:space="preserve"> (10</w:t>
      </w:r>
      <w:r w:rsidR="006C2455" w:rsidRPr="006C2455">
        <w:rPr>
          <w:i/>
          <w:lang w:val="es-AR"/>
        </w:rPr>
        <w:t>8 000</w:t>
      </w:r>
      <w:r w:rsidRPr="006C2455">
        <w:rPr>
          <w:i/>
          <w:lang w:val="es-AR"/>
        </w:rPr>
        <w:t xml:space="preserve"> </w:t>
      </w:r>
      <w:r w:rsidR="003C5088">
        <w:rPr>
          <w:i/>
          <w:lang w:val="es-AR"/>
        </w:rPr>
        <w:t>$EUA</w:t>
      </w:r>
      <w:r w:rsidRPr="006C2455">
        <w:rPr>
          <w:i/>
          <w:lang w:val="es-AR"/>
        </w:rPr>
        <w:t>)</w:t>
      </w:r>
      <w:r w:rsidR="003854DA" w:rsidRPr="006C2455">
        <w:rPr>
          <w:lang w:val="es-AR"/>
        </w:rPr>
        <w:t>;</w:t>
      </w:r>
    </w:p>
    <w:p w14:paraId="610B3EDC" w14:textId="14671CCF" w:rsidR="003854DA" w:rsidRPr="006C2455" w:rsidRDefault="00E65559" w:rsidP="00F571F0">
      <w:pPr>
        <w:pStyle w:val="Heading2"/>
        <w:keepNext/>
        <w:widowControl/>
        <w:spacing w:after="200"/>
        <w:rPr>
          <w:lang w:val="es-AR"/>
        </w:rPr>
      </w:pPr>
      <w:r w:rsidRPr="006C2455">
        <w:rPr>
          <w:i/>
          <w:iCs/>
          <w:lang w:val="es-AR"/>
        </w:rPr>
        <w:t>Fortalecimiento de la red</w:t>
      </w:r>
      <w:r w:rsidR="00FF3518">
        <w:rPr>
          <w:i/>
          <w:iCs/>
          <w:lang w:val="es-AR"/>
        </w:rPr>
        <w:t xml:space="preserve"> de </w:t>
      </w:r>
      <w:r w:rsidR="00FF3518" w:rsidRPr="006C2455">
        <w:rPr>
          <w:i/>
          <w:iCs/>
          <w:lang w:val="es-AR"/>
        </w:rPr>
        <w:t xml:space="preserve">recuperación, </w:t>
      </w:r>
      <w:r w:rsidR="00FF3518">
        <w:rPr>
          <w:i/>
          <w:iCs/>
          <w:lang w:val="es-AR"/>
        </w:rPr>
        <w:t>reciclado</w:t>
      </w:r>
      <w:r w:rsidR="00FF3518" w:rsidRPr="006C2455">
        <w:rPr>
          <w:i/>
          <w:iCs/>
          <w:lang w:val="es-AR"/>
        </w:rPr>
        <w:t xml:space="preserve"> y </w:t>
      </w:r>
      <w:r w:rsidR="00FF3518">
        <w:rPr>
          <w:i/>
          <w:iCs/>
          <w:lang w:val="es-AR"/>
        </w:rPr>
        <w:t xml:space="preserve">regeneración </w:t>
      </w:r>
      <w:r w:rsidR="00FF3518" w:rsidRPr="006C2455">
        <w:rPr>
          <w:i/>
          <w:iCs/>
          <w:lang w:val="es-AR"/>
        </w:rPr>
        <w:t>de refrigerantes</w:t>
      </w:r>
      <w:r w:rsidRPr="006C2455">
        <w:rPr>
          <w:i/>
          <w:iCs/>
          <w:lang w:val="es-AR"/>
        </w:rPr>
        <w:t xml:space="preserve">: </w:t>
      </w:r>
      <w:r w:rsidR="006F2A45">
        <w:rPr>
          <w:lang w:val="es-AR"/>
        </w:rPr>
        <w:t>a</w:t>
      </w:r>
      <w:r w:rsidRPr="006C2455">
        <w:rPr>
          <w:lang w:val="es-AR"/>
        </w:rPr>
        <w:t>dquisición de equipos y herramientas</w:t>
      </w:r>
      <w:r w:rsidR="00FF3518">
        <w:rPr>
          <w:rStyle w:val="FootnoteReference"/>
        </w:rPr>
        <w:footnoteReference w:id="7"/>
      </w:r>
      <w:r w:rsidRPr="006C2455">
        <w:rPr>
          <w:lang w:val="es-AR"/>
        </w:rPr>
        <w:t xml:space="preserve"> para </w:t>
      </w:r>
      <w:r w:rsidR="00FF3518">
        <w:rPr>
          <w:lang w:val="es-AR"/>
        </w:rPr>
        <w:t xml:space="preserve">fortalecer </w:t>
      </w:r>
      <w:r w:rsidRPr="006C2455">
        <w:rPr>
          <w:lang w:val="es-AR"/>
        </w:rPr>
        <w:t xml:space="preserve">tres centros de </w:t>
      </w:r>
      <w:r w:rsidR="00FF3518" w:rsidRPr="00FF3518">
        <w:rPr>
          <w:lang w:val="es-AR"/>
        </w:rPr>
        <w:t>recuperación, reciclado y regeneración</w:t>
      </w:r>
      <w:r w:rsidRPr="006C2455">
        <w:rPr>
          <w:lang w:val="es-AR"/>
        </w:rPr>
        <w:t>; organización de tres talleres y visitas regionales para compartir experiencias sobre la puesta en marcha de</w:t>
      </w:r>
      <w:r w:rsidR="00FF3518">
        <w:rPr>
          <w:lang w:val="es-AR"/>
        </w:rPr>
        <w:t xml:space="preserve"> estas</w:t>
      </w:r>
      <w:r w:rsidRPr="006C2455">
        <w:rPr>
          <w:lang w:val="es-AR"/>
        </w:rPr>
        <w:t xml:space="preserve"> redes (9</w:t>
      </w:r>
      <w:r w:rsidR="006C2455" w:rsidRPr="006C2455">
        <w:rPr>
          <w:lang w:val="es-AR"/>
        </w:rPr>
        <w:t>0 000</w:t>
      </w:r>
      <w:r w:rsidRPr="006C2455">
        <w:rPr>
          <w:lang w:val="es-AR"/>
        </w:rPr>
        <w:t xml:space="preserve"> </w:t>
      </w:r>
      <w:r w:rsidR="003C5088">
        <w:rPr>
          <w:lang w:val="es-AR"/>
        </w:rPr>
        <w:t>$EUA</w:t>
      </w:r>
      <w:r w:rsidRPr="006C2455">
        <w:rPr>
          <w:lang w:val="es-AR"/>
        </w:rPr>
        <w:t>)</w:t>
      </w:r>
      <w:r w:rsidR="003C5088">
        <w:rPr>
          <w:i/>
          <w:iCs/>
          <w:lang w:val="es-AR"/>
        </w:rPr>
        <w:t>;</w:t>
      </w:r>
    </w:p>
    <w:p w14:paraId="07775704" w14:textId="7F94F70B" w:rsidR="003854DA" w:rsidRPr="006C2455" w:rsidRDefault="00E65559" w:rsidP="00F571F0">
      <w:pPr>
        <w:pStyle w:val="Heading2"/>
        <w:widowControl/>
        <w:spacing w:after="200"/>
        <w:rPr>
          <w:lang w:val="es-AR"/>
        </w:rPr>
      </w:pPr>
      <w:r w:rsidRPr="006C2455">
        <w:rPr>
          <w:i/>
          <w:iCs/>
          <w:lang w:val="es-AR"/>
        </w:rPr>
        <w:t xml:space="preserve">Actividades de sensibilización pública: </w:t>
      </w:r>
      <w:r w:rsidR="006F2A45">
        <w:rPr>
          <w:lang w:val="es-AR"/>
        </w:rPr>
        <w:t>d</w:t>
      </w:r>
      <w:r w:rsidRPr="006C2455">
        <w:rPr>
          <w:lang w:val="es-AR"/>
        </w:rPr>
        <w:t xml:space="preserve">esarrollo de tres campañas de divulgación y concienciación sobre buenas prácticas de mantenimiento y </w:t>
      </w:r>
      <w:r w:rsidR="00722544">
        <w:rPr>
          <w:lang w:val="es-AR"/>
        </w:rPr>
        <w:t>alternativas de</w:t>
      </w:r>
      <w:r w:rsidRPr="006C2455">
        <w:rPr>
          <w:lang w:val="es-AR"/>
        </w:rPr>
        <w:t xml:space="preserve"> los HCFC, incluyendo anuncios televisi</w:t>
      </w:r>
      <w:r w:rsidR="005E42AA">
        <w:rPr>
          <w:lang w:val="es-AR"/>
        </w:rPr>
        <w:t>vos</w:t>
      </w:r>
      <w:r w:rsidRPr="006C2455">
        <w:rPr>
          <w:lang w:val="es-AR"/>
        </w:rPr>
        <w:t xml:space="preserve"> y radio</w:t>
      </w:r>
      <w:r w:rsidR="005E42AA">
        <w:rPr>
          <w:lang w:val="es-AR"/>
        </w:rPr>
        <w:t>fónicos,</w:t>
      </w:r>
      <w:r w:rsidRPr="006C2455">
        <w:rPr>
          <w:lang w:val="es-AR"/>
        </w:rPr>
        <w:t xml:space="preserve"> y folletos con información sobre el programa; difusión de las actividades del </w:t>
      </w:r>
      <w:r w:rsidR="00A26EAD">
        <w:rPr>
          <w:lang w:val="es-AR"/>
        </w:rPr>
        <w:t>Plan de gestión de eliminación de los HCFC</w:t>
      </w:r>
      <w:r w:rsidRPr="006C2455">
        <w:rPr>
          <w:lang w:val="es-AR"/>
        </w:rPr>
        <w:t xml:space="preserve"> en el sitio web de</w:t>
      </w:r>
      <w:r w:rsidR="005E42AA">
        <w:rPr>
          <w:lang w:val="es-AR"/>
        </w:rPr>
        <w:t>l</w:t>
      </w:r>
      <w:r w:rsidRPr="006C2455">
        <w:rPr>
          <w:lang w:val="es-AR"/>
        </w:rPr>
        <w:t xml:space="preserve"> CITMA; concienciación durante talleres y reuniones presenciales con usuarios finales, inspectores de aduanas e importadores (1</w:t>
      </w:r>
      <w:r w:rsidR="006C2455" w:rsidRPr="006C2455">
        <w:rPr>
          <w:lang w:val="es-AR"/>
        </w:rPr>
        <w:t>7 500</w:t>
      </w:r>
      <w:r w:rsidRPr="006C2455">
        <w:rPr>
          <w:lang w:val="es-AR"/>
        </w:rPr>
        <w:t xml:space="preserve"> </w:t>
      </w:r>
      <w:r w:rsidR="003C5088">
        <w:rPr>
          <w:lang w:val="es-AR"/>
        </w:rPr>
        <w:t>$EUA</w:t>
      </w:r>
      <w:r w:rsidRPr="006C2455">
        <w:rPr>
          <w:lang w:val="es-AR"/>
        </w:rPr>
        <w:t>)</w:t>
      </w:r>
      <w:r w:rsidR="003C5088">
        <w:rPr>
          <w:lang w:val="es-AR"/>
        </w:rPr>
        <w:t>;</w:t>
      </w:r>
      <w:r w:rsidR="00115DA1" w:rsidRPr="006C2455">
        <w:rPr>
          <w:lang w:val="es-AR"/>
        </w:rPr>
        <w:t xml:space="preserve"> </w:t>
      </w:r>
      <w:r w:rsidRPr="006C2455">
        <w:rPr>
          <w:lang w:val="es-AR"/>
        </w:rPr>
        <w:t>y</w:t>
      </w:r>
    </w:p>
    <w:p w14:paraId="0851E6CF" w14:textId="59E2916A" w:rsidR="003854DA" w:rsidRPr="006C2455" w:rsidRDefault="007448AB" w:rsidP="00F571F0">
      <w:pPr>
        <w:pStyle w:val="Heading2"/>
        <w:widowControl/>
        <w:spacing w:after="0"/>
        <w:rPr>
          <w:lang w:val="es-AR"/>
        </w:rPr>
      </w:pPr>
      <w:r w:rsidRPr="006C2455">
        <w:rPr>
          <w:i/>
          <w:iCs/>
          <w:lang w:val="es-AR"/>
        </w:rPr>
        <w:t xml:space="preserve">Ejecución y supervisión del proyecto: </w:t>
      </w:r>
      <w:r w:rsidR="006F2A45">
        <w:rPr>
          <w:lang w:val="es-AR"/>
        </w:rPr>
        <w:t>v</w:t>
      </w:r>
      <w:r w:rsidRPr="006C2455">
        <w:rPr>
          <w:lang w:val="es-AR"/>
        </w:rPr>
        <w:t>iajes locales (</w:t>
      </w:r>
      <w:r w:rsidR="006C2455" w:rsidRPr="006C2455">
        <w:rPr>
          <w:lang w:val="es-AR"/>
        </w:rPr>
        <w:t>5 000</w:t>
      </w:r>
      <w:r w:rsidRPr="006C2455">
        <w:rPr>
          <w:lang w:val="es-AR"/>
        </w:rPr>
        <w:t xml:space="preserve"> </w:t>
      </w:r>
      <w:r w:rsidR="003C5088">
        <w:rPr>
          <w:lang w:val="es-AR"/>
        </w:rPr>
        <w:t>$EUA)</w:t>
      </w:r>
      <w:r w:rsidRPr="006C2455">
        <w:rPr>
          <w:lang w:val="es-AR"/>
        </w:rPr>
        <w:t>, gastos</w:t>
      </w:r>
      <w:r w:rsidR="005E42AA">
        <w:rPr>
          <w:lang w:val="es-AR"/>
        </w:rPr>
        <w:t xml:space="preserve"> de explotación</w:t>
      </w:r>
      <w:r w:rsidRPr="006C2455">
        <w:rPr>
          <w:lang w:val="es-AR"/>
        </w:rPr>
        <w:t xml:space="preserve"> (</w:t>
      </w:r>
      <w:r w:rsidR="006C2455" w:rsidRPr="006C2455">
        <w:rPr>
          <w:lang w:val="es-AR"/>
        </w:rPr>
        <w:t>4 000</w:t>
      </w:r>
      <w:r w:rsidRPr="006C2455">
        <w:rPr>
          <w:lang w:val="es-AR"/>
        </w:rPr>
        <w:t xml:space="preserve"> </w:t>
      </w:r>
      <w:r w:rsidR="003C5088">
        <w:rPr>
          <w:lang w:val="es-AR"/>
        </w:rPr>
        <w:t>$EUA)</w:t>
      </w:r>
      <w:r w:rsidRPr="006C2455">
        <w:rPr>
          <w:lang w:val="es-AR"/>
        </w:rPr>
        <w:t>, reuniones con las partes interesadas (</w:t>
      </w:r>
      <w:r w:rsidR="006C2455" w:rsidRPr="006C2455">
        <w:rPr>
          <w:lang w:val="es-AR"/>
        </w:rPr>
        <w:t>3 000</w:t>
      </w:r>
      <w:r w:rsidRPr="006C2455">
        <w:rPr>
          <w:lang w:val="es-AR"/>
        </w:rPr>
        <w:t xml:space="preserve"> </w:t>
      </w:r>
      <w:r w:rsidR="003C5088">
        <w:rPr>
          <w:lang w:val="es-AR"/>
        </w:rPr>
        <w:t>$EUA)</w:t>
      </w:r>
      <w:r w:rsidRPr="006C2455">
        <w:rPr>
          <w:lang w:val="es-AR"/>
        </w:rPr>
        <w:t xml:space="preserve"> y gastos varios (500</w:t>
      </w:r>
      <w:r w:rsidR="00F15F5B">
        <w:rPr>
          <w:lang w:val="es-AR"/>
        </w:rPr>
        <w:t> </w:t>
      </w:r>
      <w:r w:rsidR="003C5088">
        <w:rPr>
          <w:lang w:val="es-AR"/>
        </w:rPr>
        <w:t>$EUA)</w:t>
      </w:r>
      <w:r w:rsidRPr="006C2455">
        <w:rPr>
          <w:lang w:val="es-AR"/>
        </w:rPr>
        <w:t xml:space="preserve"> (total 1</w:t>
      </w:r>
      <w:r w:rsidR="006C2455" w:rsidRPr="006C2455">
        <w:rPr>
          <w:lang w:val="es-AR"/>
        </w:rPr>
        <w:t>2 500</w:t>
      </w:r>
      <w:r w:rsidRPr="006C2455">
        <w:rPr>
          <w:lang w:val="es-AR"/>
        </w:rPr>
        <w:t xml:space="preserve"> </w:t>
      </w:r>
      <w:r w:rsidR="003C5088">
        <w:rPr>
          <w:lang w:val="es-AR"/>
        </w:rPr>
        <w:t>$EUA)</w:t>
      </w:r>
      <w:r w:rsidR="003C5088">
        <w:rPr>
          <w:i/>
          <w:iCs/>
          <w:lang w:val="es-AR"/>
        </w:rPr>
        <w:t>.</w:t>
      </w:r>
    </w:p>
    <w:bookmarkEnd w:id="0"/>
    <w:bookmarkEnd w:id="1"/>
    <w:p w14:paraId="25086FA2" w14:textId="585DF510" w:rsidR="00954046" w:rsidRPr="006C2455" w:rsidRDefault="007448AB" w:rsidP="00F571F0">
      <w:pPr>
        <w:widowControl w:val="0"/>
        <w:spacing w:before="360"/>
        <w:jc w:val="center"/>
        <w:rPr>
          <w:b/>
          <w:lang w:val="es-AR"/>
        </w:rPr>
      </w:pPr>
      <w:r w:rsidRPr="006C2455">
        <w:rPr>
          <w:b/>
          <w:lang w:val="es-AR"/>
        </w:rPr>
        <w:t xml:space="preserve">OBSERVACIONES Y RECOMENDACIÓN DE LA </w:t>
      </w:r>
      <w:r w:rsidR="00954046" w:rsidRPr="006C2455">
        <w:rPr>
          <w:b/>
          <w:lang w:val="es-AR"/>
        </w:rPr>
        <w:t>SECRETAR</w:t>
      </w:r>
      <w:r w:rsidRPr="006C2455">
        <w:rPr>
          <w:b/>
          <w:lang w:val="es-AR"/>
        </w:rPr>
        <w:t>Í</w:t>
      </w:r>
      <w:r w:rsidR="00954046" w:rsidRPr="006C2455">
        <w:rPr>
          <w:b/>
          <w:lang w:val="es-AR"/>
        </w:rPr>
        <w:t>A</w:t>
      </w:r>
    </w:p>
    <w:p w14:paraId="4FAF5AAA" w14:textId="77777777" w:rsidR="00954046" w:rsidRPr="006C2455" w:rsidRDefault="00954046" w:rsidP="00F571F0">
      <w:pPr>
        <w:widowControl w:val="0"/>
        <w:rPr>
          <w:lang w:val="es-AR"/>
        </w:rPr>
      </w:pPr>
    </w:p>
    <w:p w14:paraId="15360A2C" w14:textId="4EDA651D" w:rsidR="00954046" w:rsidRPr="006C2455" w:rsidRDefault="007448AB" w:rsidP="00F571F0">
      <w:pPr>
        <w:widowControl w:val="0"/>
        <w:rPr>
          <w:b/>
          <w:lang w:val="es-AR"/>
        </w:rPr>
      </w:pPr>
      <w:r w:rsidRPr="006C2455">
        <w:rPr>
          <w:b/>
          <w:lang w:val="es-AR"/>
        </w:rPr>
        <w:t>OBSERVACIONES</w:t>
      </w:r>
    </w:p>
    <w:p w14:paraId="5530E85D" w14:textId="77777777" w:rsidR="00954046" w:rsidRPr="006C2455" w:rsidRDefault="00954046" w:rsidP="00F571F0">
      <w:pPr>
        <w:widowControl w:val="0"/>
        <w:rPr>
          <w:lang w:val="es-AR"/>
        </w:rPr>
      </w:pPr>
    </w:p>
    <w:p w14:paraId="504F2255" w14:textId="544CCF8D" w:rsidR="00954046" w:rsidRPr="006C2455" w:rsidRDefault="007448AB" w:rsidP="00F571F0">
      <w:pPr>
        <w:widowControl w:val="0"/>
        <w:rPr>
          <w:u w:val="single"/>
          <w:lang w:val="es-AR"/>
        </w:rPr>
      </w:pPr>
      <w:r w:rsidRPr="006C2455">
        <w:rPr>
          <w:u w:val="single"/>
          <w:lang w:val="es-AR"/>
        </w:rPr>
        <w:t>Informe sobre el consum</w:t>
      </w:r>
      <w:r w:rsidR="005E42AA">
        <w:rPr>
          <w:u w:val="single"/>
          <w:lang w:val="es-AR"/>
        </w:rPr>
        <w:t>o</w:t>
      </w:r>
      <w:r w:rsidRPr="006C2455">
        <w:rPr>
          <w:u w:val="single"/>
          <w:lang w:val="es-AR"/>
        </w:rPr>
        <w:t xml:space="preserve"> de HCFC</w:t>
      </w:r>
      <w:r w:rsidR="00954046" w:rsidRPr="006C2455">
        <w:rPr>
          <w:u w:val="single"/>
          <w:lang w:val="es-AR"/>
        </w:rPr>
        <w:t xml:space="preserve"> </w:t>
      </w:r>
    </w:p>
    <w:p w14:paraId="06E4FBF6" w14:textId="77777777" w:rsidR="00954046" w:rsidRPr="006C2455" w:rsidRDefault="00954046" w:rsidP="00F571F0">
      <w:pPr>
        <w:widowControl w:val="0"/>
        <w:rPr>
          <w:u w:val="single"/>
          <w:lang w:val="es-AR"/>
        </w:rPr>
      </w:pPr>
    </w:p>
    <w:p w14:paraId="6F2A6062" w14:textId="47AEDD51" w:rsidR="00C510EB" w:rsidRPr="006C2455" w:rsidRDefault="007448AB" w:rsidP="00F571F0">
      <w:pPr>
        <w:widowControl w:val="0"/>
        <w:rPr>
          <w:i/>
          <w:iCs/>
          <w:lang w:val="es-AR"/>
        </w:rPr>
      </w:pPr>
      <w:r w:rsidRPr="006C2455">
        <w:rPr>
          <w:i/>
          <w:iCs/>
          <w:lang w:val="es-AR"/>
        </w:rPr>
        <w:t>Informe de verificación</w:t>
      </w:r>
    </w:p>
    <w:p w14:paraId="421A3AFE" w14:textId="77777777" w:rsidR="00C510EB" w:rsidRPr="006C2455" w:rsidRDefault="00C510EB" w:rsidP="00F571F0">
      <w:pPr>
        <w:widowControl w:val="0"/>
        <w:rPr>
          <w:u w:val="single"/>
          <w:lang w:val="es-AR"/>
        </w:rPr>
      </w:pPr>
    </w:p>
    <w:p w14:paraId="2E2B43A4" w14:textId="57E14823" w:rsidR="00AC02C5" w:rsidRPr="006C2455" w:rsidRDefault="007448AB" w:rsidP="00F571F0">
      <w:pPr>
        <w:pStyle w:val="Heading1"/>
        <w:widowControl w:val="0"/>
        <w:rPr>
          <w:lang w:val="es-AR"/>
        </w:rPr>
      </w:pPr>
      <w:r w:rsidRPr="006C2455">
        <w:rPr>
          <w:lang w:val="es-AR"/>
        </w:rPr>
        <w:t xml:space="preserve">La </w:t>
      </w:r>
      <w:r w:rsidRPr="005E42AA">
        <w:rPr>
          <w:lang w:val="es-AR"/>
        </w:rPr>
        <w:t>solicitud del segundo</w:t>
      </w:r>
      <w:r w:rsidRPr="006C2455">
        <w:rPr>
          <w:lang w:val="es-AR"/>
        </w:rPr>
        <w:t xml:space="preserve"> tramo de la etapa II del </w:t>
      </w:r>
      <w:r w:rsidR="005E42AA">
        <w:rPr>
          <w:lang w:val="es-AR"/>
        </w:rPr>
        <w:t>Plan de gestión de eliminación de los HCFC</w:t>
      </w:r>
      <w:r w:rsidRPr="006C2455">
        <w:rPr>
          <w:lang w:val="es-AR"/>
        </w:rPr>
        <w:t xml:space="preserve"> para Cuba requería la presentación de un informe de verificación del consumo de </w:t>
      </w:r>
      <w:r w:rsidR="005E42AA">
        <w:rPr>
          <w:lang w:val="es-AR"/>
        </w:rPr>
        <w:t xml:space="preserve">esas sustancias </w:t>
      </w:r>
      <w:r w:rsidRPr="006C2455">
        <w:rPr>
          <w:lang w:val="es-AR"/>
        </w:rPr>
        <w:t>en el país para los años 2020-2022.</w:t>
      </w:r>
      <w:r w:rsidR="005E42AA" w:rsidRPr="00D27ABE">
        <w:rPr>
          <w:rStyle w:val="FootnoteReference"/>
          <w:lang w:val="es-ES"/>
        </w:rPr>
        <w:t xml:space="preserve"> </w:t>
      </w:r>
      <w:r w:rsidR="005E42AA">
        <w:rPr>
          <w:rStyle w:val="FootnoteReference"/>
        </w:rPr>
        <w:footnoteReference w:id="8"/>
      </w:r>
      <w:r w:rsidR="005E42AA" w:rsidRPr="00D27ABE">
        <w:rPr>
          <w:lang w:val="es-ES"/>
        </w:rPr>
        <w:t xml:space="preserve"> </w:t>
      </w:r>
      <w:r w:rsidRPr="006C2455">
        <w:rPr>
          <w:lang w:val="es-AR"/>
        </w:rPr>
        <w:t xml:space="preserve"> Dado que la solicitud de</w:t>
      </w:r>
      <w:r w:rsidR="005E42AA">
        <w:rPr>
          <w:lang w:val="es-AR"/>
        </w:rPr>
        <w:t>l</w:t>
      </w:r>
      <w:r w:rsidRPr="006C2455">
        <w:rPr>
          <w:lang w:val="es-AR"/>
        </w:rPr>
        <w:t xml:space="preserve"> tramo se presenta en la primera reunión del año</w:t>
      </w:r>
      <w:r w:rsidR="005E42AA">
        <w:rPr>
          <w:lang w:val="es-AR"/>
        </w:rPr>
        <w:t xml:space="preserve"> </w:t>
      </w:r>
      <w:r w:rsidR="005E42AA" w:rsidRPr="006C2455">
        <w:rPr>
          <w:lang w:val="es-AR"/>
        </w:rPr>
        <w:t>del Comité Ejecutivo</w:t>
      </w:r>
      <w:r w:rsidRPr="006C2455">
        <w:rPr>
          <w:lang w:val="es-AR"/>
        </w:rPr>
        <w:t>, y observando que el consumo de HCFC</w:t>
      </w:r>
      <w:r w:rsidR="005E42AA">
        <w:rPr>
          <w:lang w:val="es-AR"/>
        </w:rPr>
        <w:t>,</w:t>
      </w:r>
      <w:r w:rsidRPr="006C2455">
        <w:rPr>
          <w:lang w:val="es-AR"/>
        </w:rPr>
        <w:t xml:space="preserve"> </w:t>
      </w:r>
      <w:r w:rsidR="005E42AA">
        <w:rPr>
          <w:lang w:val="es-AR"/>
        </w:rPr>
        <w:t xml:space="preserve">informado </w:t>
      </w:r>
      <w:r w:rsidRPr="006C2455">
        <w:rPr>
          <w:lang w:val="es-AR"/>
        </w:rPr>
        <w:t xml:space="preserve">entre 2020 y 2022 en virtud de los informes de ejecución del </w:t>
      </w:r>
      <w:r w:rsidR="005E42AA">
        <w:rPr>
          <w:lang w:val="es-AR"/>
        </w:rPr>
        <w:t xml:space="preserve">programa de país </w:t>
      </w:r>
      <w:r w:rsidRPr="006C2455">
        <w:rPr>
          <w:lang w:val="es-AR"/>
        </w:rPr>
        <w:t>y del Artículo 7</w:t>
      </w:r>
      <w:r w:rsidR="006F2A45">
        <w:rPr>
          <w:lang w:val="es-AR"/>
        </w:rPr>
        <w:t>,</w:t>
      </w:r>
      <w:r w:rsidRPr="006C2455">
        <w:rPr>
          <w:lang w:val="es-AR"/>
        </w:rPr>
        <w:t xml:space="preserve"> es</w:t>
      </w:r>
      <w:r w:rsidR="005E42AA">
        <w:rPr>
          <w:lang w:val="es-AR"/>
        </w:rPr>
        <w:t xml:space="preserve">tá por debajo del </w:t>
      </w:r>
      <w:r w:rsidRPr="006C2455">
        <w:rPr>
          <w:lang w:val="es-AR"/>
        </w:rPr>
        <w:t>90</w:t>
      </w:r>
      <w:r w:rsidR="006F2A45">
        <w:rPr>
          <w:lang w:val="es-AR"/>
        </w:rPr>
        <w:t xml:space="preserve"> </w:t>
      </w:r>
      <w:r w:rsidR="00424327">
        <w:rPr>
          <w:lang w:val="es-AR"/>
        </w:rPr>
        <w:t xml:space="preserve">por ciento </w:t>
      </w:r>
      <w:r w:rsidR="005E42AA">
        <w:rPr>
          <w:lang w:val="es-AR"/>
        </w:rPr>
        <w:t xml:space="preserve"> aproximadamente del</w:t>
      </w:r>
      <w:r w:rsidRPr="006C2455">
        <w:rPr>
          <w:lang w:val="es-AR"/>
        </w:rPr>
        <w:t xml:space="preserve"> consumo máximo admisible del país </w:t>
      </w:r>
      <w:r w:rsidR="005E42AA">
        <w:rPr>
          <w:lang w:val="es-AR"/>
        </w:rPr>
        <w:t xml:space="preserve">conformidad con </w:t>
      </w:r>
      <w:r w:rsidRPr="006C2455">
        <w:rPr>
          <w:lang w:val="es-AR"/>
        </w:rPr>
        <w:t>su Acuerdo con el Comité Ejecutivo, la Secretaría recomienda la aprobación de esta solicitud de tramo de financiación en consonancia con la decisión 72/19 b)</w:t>
      </w:r>
      <w:r w:rsidR="005E42AA" w:rsidRPr="00D27ABE">
        <w:rPr>
          <w:vertAlign w:val="superscript"/>
          <w:lang w:val="es-ES"/>
        </w:rPr>
        <w:t xml:space="preserve"> </w:t>
      </w:r>
      <w:r w:rsidR="005E42AA" w:rsidRPr="008E198C">
        <w:rPr>
          <w:vertAlign w:val="superscript"/>
        </w:rPr>
        <w:footnoteReference w:id="9"/>
      </w:r>
      <w:r w:rsidRPr="006C2455">
        <w:rPr>
          <w:lang w:val="es-AR"/>
        </w:rPr>
        <w:t xml:space="preserve"> y sin sentar precedente, </w:t>
      </w:r>
      <w:r w:rsidR="005E42AA">
        <w:rPr>
          <w:lang w:val="es-AR"/>
        </w:rPr>
        <w:t>a condición de que</w:t>
      </w:r>
      <w:r w:rsidR="00AC02C5" w:rsidRPr="006C2455">
        <w:rPr>
          <w:lang w:val="es-AR"/>
        </w:rPr>
        <w:t xml:space="preserve">: </w:t>
      </w:r>
    </w:p>
    <w:p w14:paraId="4CCEC8FD" w14:textId="249A2DF6" w:rsidR="00AC02C5" w:rsidRPr="006C2455" w:rsidRDefault="007448AB" w:rsidP="007C6BE1">
      <w:pPr>
        <w:pStyle w:val="Heading2"/>
        <w:rPr>
          <w:lang w:val="es-AR"/>
        </w:rPr>
      </w:pPr>
      <w:r w:rsidRPr="006C2455">
        <w:rPr>
          <w:lang w:val="es-AR"/>
        </w:rPr>
        <w:t>Se solicit</w:t>
      </w:r>
      <w:r w:rsidR="005E42AA">
        <w:rPr>
          <w:lang w:val="es-AR"/>
        </w:rPr>
        <w:t>e</w:t>
      </w:r>
      <w:r w:rsidRPr="006C2455">
        <w:rPr>
          <w:lang w:val="es-AR"/>
        </w:rPr>
        <w:t xml:space="preserve"> al Tesorero que transfiera los fondos aprobados al PNUD sólo </w:t>
      </w:r>
      <w:r w:rsidR="005E42AA">
        <w:rPr>
          <w:lang w:val="es-AR"/>
        </w:rPr>
        <w:t xml:space="preserve">después que </w:t>
      </w:r>
      <w:r w:rsidRPr="006C2455">
        <w:rPr>
          <w:lang w:val="es-AR"/>
        </w:rPr>
        <w:t>la Secretaría reciba el informe de verificación que confirme que el país cumple con los requisitos</w:t>
      </w:r>
      <w:r w:rsidR="003C5088">
        <w:rPr>
          <w:lang w:val="es-AR"/>
        </w:rPr>
        <w:t>;</w:t>
      </w:r>
    </w:p>
    <w:p w14:paraId="340166A8" w14:textId="0F2F3A5B" w:rsidR="00AC02C5" w:rsidRPr="006C2455" w:rsidRDefault="005E42AA" w:rsidP="00AC02C5">
      <w:pPr>
        <w:pStyle w:val="Heading2"/>
        <w:rPr>
          <w:lang w:val="es-AR"/>
        </w:rPr>
      </w:pPr>
      <w:r>
        <w:rPr>
          <w:lang w:val="es-AR"/>
        </w:rPr>
        <w:t>E</w:t>
      </w:r>
      <w:r w:rsidR="007448AB" w:rsidRPr="006C2455">
        <w:rPr>
          <w:lang w:val="es-AR"/>
        </w:rPr>
        <w:t>l PNUD se ha</w:t>
      </w:r>
      <w:r>
        <w:rPr>
          <w:lang w:val="es-AR"/>
        </w:rPr>
        <w:t>ya</w:t>
      </w:r>
      <w:r w:rsidR="007448AB" w:rsidRPr="006C2455">
        <w:rPr>
          <w:lang w:val="es-AR"/>
        </w:rPr>
        <w:t xml:space="preserve"> comprometido a presentar el informe de verificación como muy pronto en junio de 2023, y a más tardar 12 semanas antes de la 93ª reunión</w:t>
      </w:r>
      <w:r w:rsidR="00AC02C5" w:rsidRPr="006C2455">
        <w:rPr>
          <w:lang w:val="es-AR"/>
        </w:rPr>
        <w:t xml:space="preserve">; </w:t>
      </w:r>
    </w:p>
    <w:p w14:paraId="34CBFF38" w14:textId="0653C937" w:rsidR="00AC02C5" w:rsidRPr="006C2455" w:rsidRDefault="007448AB" w:rsidP="00AC02C5">
      <w:pPr>
        <w:pStyle w:val="Heading2"/>
        <w:rPr>
          <w:lang w:val="es-AR"/>
        </w:rPr>
      </w:pPr>
      <w:r w:rsidRPr="006C2455">
        <w:rPr>
          <w:lang w:val="es-AR"/>
        </w:rPr>
        <w:t>Las recomendaciones incluidas en el informe de verificación se abord</w:t>
      </w:r>
      <w:r w:rsidR="006F2A45">
        <w:rPr>
          <w:lang w:val="es-AR"/>
        </w:rPr>
        <w:t>e</w:t>
      </w:r>
      <w:r w:rsidRPr="006C2455">
        <w:rPr>
          <w:lang w:val="es-AR"/>
        </w:rPr>
        <w:t xml:space="preserve">n durante la aplicación del segundo tramo y las medidas aplicadas </w:t>
      </w:r>
      <w:r w:rsidR="008A679C">
        <w:rPr>
          <w:lang w:val="es-AR"/>
        </w:rPr>
        <w:t>par</w:t>
      </w:r>
      <w:r w:rsidRPr="006C2455">
        <w:rPr>
          <w:lang w:val="es-AR"/>
        </w:rPr>
        <w:t>a tal fin se inclu</w:t>
      </w:r>
      <w:r w:rsidR="006F2A45">
        <w:rPr>
          <w:lang w:val="es-AR"/>
        </w:rPr>
        <w:t>yan</w:t>
      </w:r>
      <w:r w:rsidRPr="006C2455">
        <w:rPr>
          <w:lang w:val="es-AR"/>
        </w:rPr>
        <w:t xml:space="preserve"> en el informe </w:t>
      </w:r>
      <w:r w:rsidR="008A679C">
        <w:rPr>
          <w:lang w:val="es-AR"/>
        </w:rPr>
        <w:t xml:space="preserve">sobre la marcha de las actividades </w:t>
      </w:r>
      <w:r w:rsidRPr="006C2455">
        <w:rPr>
          <w:lang w:val="es-AR"/>
        </w:rPr>
        <w:t xml:space="preserve">del segundo tramo de la etapa II del </w:t>
      </w:r>
      <w:r w:rsidR="005E42AA">
        <w:rPr>
          <w:lang w:val="es-AR"/>
        </w:rPr>
        <w:t>Plan de gestión de eliminación de los HCFC</w:t>
      </w:r>
      <w:r w:rsidR="008A679C">
        <w:rPr>
          <w:lang w:val="es-AR"/>
        </w:rPr>
        <w:t>,</w:t>
      </w:r>
      <w:r w:rsidRPr="006C2455">
        <w:rPr>
          <w:lang w:val="es-AR"/>
        </w:rPr>
        <w:t xml:space="preserve"> que se presentará con la solicitud del tercer tramo del país</w:t>
      </w:r>
      <w:r w:rsidR="003C5088">
        <w:rPr>
          <w:lang w:val="es-AR"/>
        </w:rPr>
        <w:t>;</w:t>
      </w:r>
      <w:r w:rsidR="00AC02C5" w:rsidRPr="006C2455">
        <w:rPr>
          <w:lang w:val="es-AR"/>
        </w:rPr>
        <w:t xml:space="preserve"> </w:t>
      </w:r>
      <w:r w:rsidRPr="006C2455">
        <w:rPr>
          <w:lang w:val="es-AR"/>
        </w:rPr>
        <w:t>y</w:t>
      </w:r>
    </w:p>
    <w:p w14:paraId="110AC610" w14:textId="471FB4B2" w:rsidR="00AC02C5" w:rsidRPr="006C2455" w:rsidRDefault="007448AB" w:rsidP="00AC02C5">
      <w:pPr>
        <w:pStyle w:val="Heading2"/>
        <w:rPr>
          <w:lang w:val="es-AR"/>
        </w:rPr>
      </w:pPr>
      <w:r w:rsidRPr="006C2455">
        <w:rPr>
          <w:lang w:val="es-AR"/>
        </w:rPr>
        <w:t xml:space="preserve">En el caso </w:t>
      </w:r>
      <w:r w:rsidR="008A679C" w:rsidRPr="006C2455">
        <w:rPr>
          <w:lang w:val="es-AR"/>
        </w:rPr>
        <w:t xml:space="preserve">improbable </w:t>
      </w:r>
      <w:r w:rsidRPr="006C2455">
        <w:rPr>
          <w:lang w:val="es-AR"/>
        </w:rPr>
        <w:t xml:space="preserve">de incumplimiento por parte del </w:t>
      </w:r>
      <w:r w:rsidR="00A26EAD">
        <w:rPr>
          <w:lang w:val="es-AR"/>
        </w:rPr>
        <w:t>gobierno</w:t>
      </w:r>
      <w:r w:rsidRPr="006C2455">
        <w:rPr>
          <w:lang w:val="es-AR"/>
        </w:rPr>
        <w:t xml:space="preserve"> de Cuba de su Acuerdo con el Comité Ejecutivo, el Comité Ejecutivo adopt</w:t>
      </w:r>
      <w:r w:rsidR="006F2A45">
        <w:rPr>
          <w:lang w:val="es-AR"/>
        </w:rPr>
        <w:t>e</w:t>
      </w:r>
      <w:r w:rsidRPr="006C2455">
        <w:rPr>
          <w:lang w:val="es-AR"/>
        </w:rPr>
        <w:t xml:space="preserve"> las medidas pertinentes</w:t>
      </w:r>
      <w:r w:rsidR="00AC02C5" w:rsidRPr="006C2455">
        <w:rPr>
          <w:lang w:val="es-AR"/>
        </w:rPr>
        <w:t>.</w:t>
      </w:r>
    </w:p>
    <w:p w14:paraId="21112351" w14:textId="1583B571" w:rsidR="00954046" w:rsidRPr="006C2455" w:rsidRDefault="007448AB" w:rsidP="003C6E31">
      <w:pPr>
        <w:pStyle w:val="Heading1"/>
        <w:keepNext/>
        <w:keepLines/>
        <w:numPr>
          <w:ilvl w:val="0"/>
          <w:numId w:val="0"/>
        </w:numPr>
        <w:rPr>
          <w:w w:val="98"/>
          <w:u w:val="single"/>
          <w:lang w:val="es-AR"/>
        </w:rPr>
      </w:pPr>
      <w:r w:rsidRPr="006C2455">
        <w:rPr>
          <w:w w:val="98"/>
          <w:u w:val="single"/>
          <w:lang w:val="es-AR"/>
        </w:rPr>
        <w:t>Informe sobre la marcha de las actividades relativ</w:t>
      </w:r>
      <w:r w:rsidR="004E2577">
        <w:rPr>
          <w:w w:val="98"/>
          <w:u w:val="single"/>
          <w:lang w:val="es-AR"/>
        </w:rPr>
        <w:t>o</w:t>
      </w:r>
      <w:r w:rsidRPr="006C2455">
        <w:rPr>
          <w:w w:val="98"/>
          <w:u w:val="single"/>
          <w:lang w:val="es-AR"/>
        </w:rPr>
        <w:t xml:space="preserve"> a la ejecución del primer tramo de la </w:t>
      </w:r>
      <w:r w:rsidR="00362549" w:rsidRPr="006C2455">
        <w:rPr>
          <w:w w:val="98"/>
          <w:u w:val="single"/>
          <w:lang w:val="es-AR"/>
        </w:rPr>
        <w:t>etapa</w:t>
      </w:r>
      <w:r w:rsidR="004B7328" w:rsidRPr="006C2455">
        <w:rPr>
          <w:w w:val="98"/>
          <w:u w:val="single"/>
          <w:lang w:val="es-AR"/>
        </w:rPr>
        <w:t xml:space="preserve"> II</w:t>
      </w:r>
      <w:r w:rsidR="00DD2411" w:rsidRPr="006C2455">
        <w:rPr>
          <w:w w:val="98"/>
          <w:u w:val="single"/>
          <w:lang w:val="es-AR"/>
        </w:rPr>
        <w:t xml:space="preserve"> </w:t>
      </w:r>
      <w:r w:rsidR="00E65559" w:rsidRPr="006C2455">
        <w:rPr>
          <w:w w:val="98"/>
          <w:u w:val="single"/>
          <w:lang w:val="es-AR"/>
        </w:rPr>
        <w:t>del Plan</w:t>
      </w:r>
      <w:r w:rsidR="00362549" w:rsidRPr="006C2455">
        <w:rPr>
          <w:w w:val="98"/>
          <w:u w:val="single"/>
          <w:lang w:val="es-AR"/>
        </w:rPr>
        <w:t xml:space="preserve"> de gestión de eliminación de los HCFC</w:t>
      </w:r>
    </w:p>
    <w:p w14:paraId="580B7A1A" w14:textId="0465D0F8" w:rsidR="00954046" w:rsidRPr="006C2455" w:rsidRDefault="00E65559" w:rsidP="00722ACD">
      <w:pPr>
        <w:keepNext/>
        <w:keepLines/>
        <w:spacing w:after="220"/>
        <w:rPr>
          <w:lang w:val="es-AR"/>
        </w:rPr>
      </w:pPr>
      <w:r w:rsidRPr="006C2455">
        <w:rPr>
          <w:i/>
          <w:lang w:val="es-AR"/>
        </w:rPr>
        <w:t>Marco jurídico</w:t>
      </w:r>
    </w:p>
    <w:p w14:paraId="4B5821EB" w14:textId="2F6C35C7" w:rsidR="00954046" w:rsidRPr="006C2455" w:rsidRDefault="007448AB" w:rsidP="00722ACD">
      <w:pPr>
        <w:pStyle w:val="Heading1"/>
        <w:widowControl w:val="0"/>
        <w:spacing w:after="0"/>
        <w:rPr>
          <w:lang w:val="es-AR"/>
        </w:rPr>
      </w:pPr>
      <w:r w:rsidRPr="006C2455">
        <w:rPr>
          <w:lang w:val="es-AR"/>
        </w:rPr>
        <w:t xml:space="preserve">El </w:t>
      </w:r>
      <w:r w:rsidR="00A26EAD">
        <w:rPr>
          <w:lang w:val="es-AR"/>
        </w:rPr>
        <w:t>gobierno</w:t>
      </w:r>
      <w:r w:rsidRPr="006C2455">
        <w:rPr>
          <w:lang w:val="es-AR"/>
        </w:rPr>
        <w:t xml:space="preserve"> de Cuba ya </w:t>
      </w:r>
      <w:r w:rsidR="004E2577">
        <w:rPr>
          <w:lang w:val="es-AR"/>
        </w:rPr>
        <w:t>emitió las</w:t>
      </w:r>
      <w:r w:rsidRPr="006C2455">
        <w:rPr>
          <w:lang w:val="es-AR"/>
        </w:rPr>
        <w:t xml:space="preserve"> cuotas de importación de HCFC para 2023</w:t>
      </w:r>
      <w:r w:rsidR="004E2577">
        <w:rPr>
          <w:lang w:val="es-AR"/>
        </w:rPr>
        <w:t>,</w:t>
      </w:r>
      <w:r w:rsidRPr="006C2455">
        <w:rPr>
          <w:lang w:val="es-AR"/>
        </w:rPr>
        <w:t xml:space="preserve"> </w:t>
      </w:r>
      <w:r w:rsidR="006C2455" w:rsidRPr="006C2455">
        <w:rPr>
          <w:lang w:val="es-AR"/>
        </w:rPr>
        <w:t>7,1</w:t>
      </w:r>
      <w:r w:rsidRPr="006C2455">
        <w:rPr>
          <w:lang w:val="es-AR"/>
        </w:rPr>
        <w:t xml:space="preserve">5 toneladas PAO (130 </w:t>
      </w:r>
      <w:proofErr w:type="spellStart"/>
      <w:r w:rsidRPr="006C2455">
        <w:rPr>
          <w:lang w:val="es-AR"/>
        </w:rPr>
        <w:t>tm</w:t>
      </w:r>
      <w:proofErr w:type="spellEnd"/>
      <w:r w:rsidRPr="006C2455">
        <w:rPr>
          <w:lang w:val="es-AR"/>
        </w:rPr>
        <w:t xml:space="preserve">), que </w:t>
      </w:r>
      <w:r w:rsidR="004E2577">
        <w:rPr>
          <w:lang w:val="es-AR"/>
        </w:rPr>
        <w:t xml:space="preserve">está por debajo de </w:t>
      </w:r>
      <w:r w:rsidRPr="006C2455">
        <w:rPr>
          <w:lang w:val="es-AR"/>
        </w:rPr>
        <w:t>los objetivos de control del Protocolo de Montreal. El PNUD informó que se esperaba que los valores reales de importación se mantuvieran significativamente por debajo de las cuotas emitidas, debido al difícil contexto económico</w:t>
      </w:r>
      <w:r w:rsidR="007A2B56" w:rsidRPr="006C2455">
        <w:rPr>
          <w:lang w:val="es-AR"/>
        </w:rPr>
        <w:t>.</w:t>
      </w:r>
    </w:p>
    <w:p w14:paraId="77498E5C" w14:textId="35486066" w:rsidR="00954046" w:rsidRPr="006C2455" w:rsidRDefault="007448AB" w:rsidP="00F93073">
      <w:pPr>
        <w:widowControl w:val="0"/>
        <w:spacing w:before="240" w:after="220"/>
        <w:rPr>
          <w:i/>
          <w:lang w:val="es-AR"/>
        </w:rPr>
      </w:pPr>
      <w:r w:rsidRPr="006C2455">
        <w:rPr>
          <w:i/>
          <w:lang w:val="es-AR"/>
        </w:rPr>
        <w:t>Sector de servicio y mantenimiento de equipos de refrigeración</w:t>
      </w:r>
    </w:p>
    <w:p w14:paraId="542E5773" w14:textId="545A63CA" w:rsidR="00BA7004" w:rsidRPr="006C2455" w:rsidRDefault="00D54B5A" w:rsidP="00F93073">
      <w:pPr>
        <w:pStyle w:val="Heading1"/>
        <w:spacing w:after="220"/>
        <w:rPr>
          <w:lang w:val="es-AR"/>
        </w:rPr>
      </w:pPr>
      <w:r>
        <w:rPr>
          <w:lang w:val="es-AR"/>
        </w:rPr>
        <w:t xml:space="preserve">Aunque </w:t>
      </w:r>
      <w:r w:rsidRPr="006C2455">
        <w:rPr>
          <w:lang w:val="es-AR"/>
        </w:rPr>
        <w:t xml:space="preserve">la Secretaría </w:t>
      </w:r>
      <w:r w:rsidR="007448AB" w:rsidRPr="006C2455">
        <w:rPr>
          <w:lang w:val="es-AR"/>
        </w:rPr>
        <w:t>reconoc</w:t>
      </w:r>
      <w:r w:rsidR="004E2577">
        <w:rPr>
          <w:lang w:val="es-AR"/>
        </w:rPr>
        <w:t>e</w:t>
      </w:r>
      <w:r w:rsidR="007448AB" w:rsidRPr="006C2455">
        <w:rPr>
          <w:lang w:val="es-AR"/>
        </w:rPr>
        <w:t xml:space="preserve"> los avances en la </w:t>
      </w:r>
      <w:r w:rsidR="004E2577">
        <w:rPr>
          <w:lang w:val="es-AR"/>
        </w:rPr>
        <w:t xml:space="preserve">ejecución </w:t>
      </w:r>
      <w:r w:rsidR="007448AB" w:rsidRPr="006C2455">
        <w:rPr>
          <w:lang w:val="es-AR"/>
        </w:rPr>
        <w:t xml:space="preserve">de la etapa II del </w:t>
      </w:r>
      <w:r w:rsidR="005E42AA">
        <w:rPr>
          <w:lang w:val="es-AR"/>
        </w:rPr>
        <w:t>Plan de gestión de eliminación de los HCFC</w:t>
      </w:r>
      <w:r w:rsidR="007448AB" w:rsidRPr="006C2455">
        <w:rPr>
          <w:lang w:val="es-AR"/>
        </w:rPr>
        <w:t xml:space="preserve">, hizo </w:t>
      </w:r>
      <w:r w:rsidR="004E2577">
        <w:rPr>
          <w:lang w:val="es-AR"/>
        </w:rPr>
        <w:t xml:space="preserve">el seguimiento </w:t>
      </w:r>
      <w:r w:rsidR="007448AB" w:rsidRPr="006C2455">
        <w:rPr>
          <w:lang w:val="es-AR"/>
        </w:rPr>
        <w:t xml:space="preserve">de la situación de algunas de las actividades menos avanzadas. En relación con el establecimiento de un sistema nacional de </w:t>
      </w:r>
      <w:r>
        <w:rPr>
          <w:lang w:val="es-AR"/>
        </w:rPr>
        <w:t>acreditación</w:t>
      </w:r>
      <w:r w:rsidR="007448AB" w:rsidRPr="006C2455">
        <w:rPr>
          <w:lang w:val="es-AR"/>
        </w:rPr>
        <w:t xml:space="preserve"> de técnicos, que se </w:t>
      </w:r>
      <w:r w:rsidR="006F2A45">
        <w:rPr>
          <w:lang w:val="es-AR"/>
        </w:rPr>
        <w:t xml:space="preserve">prevé que esté </w:t>
      </w:r>
      <w:r>
        <w:rPr>
          <w:lang w:val="es-AR"/>
        </w:rPr>
        <w:t>funciona</w:t>
      </w:r>
      <w:r w:rsidR="006F2A45">
        <w:rPr>
          <w:lang w:val="es-AR"/>
        </w:rPr>
        <w:t>n</w:t>
      </w:r>
      <w:r>
        <w:rPr>
          <w:lang w:val="es-AR"/>
        </w:rPr>
        <w:t xml:space="preserve">do </w:t>
      </w:r>
      <w:r w:rsidR="007448AB" w:rsidRPr="006C2455">
        <w:rPr>
          <w:lang w:val="es-AR"/>
        </w:rPr>
        <w:t xml:space="preserve">plenamente </w:t>
      </w:r>
      <w:r>
        <w:rPr>
          <w:lang w:val="es-AR"/>
        </w:rPr>
        <w:t xml:space="preserve">dentro de </w:t>
      </w:r>
      <w:r w:rsidR="007448AB" w:rsidRPr="006C2455">
        <w:rPr>
          <w:lang w:val="es-AR"/>
        </w:rPr>
        <w:t xml:space="preserve">cinco años, el PNUD informó que todavía se encontraba en una etapa temprana de desarrollo, con un plan de acción </w:t>
      </w:r>
      <w:r w:rsidR="004838AD">
        <w:rPr>
          <w:lang w:val="es-AR"/>
        </w:rPr>
        <w:t xml:space="preserve">en curso </w:t>
      </w:r>
      <w:r w:rsidR="007448AB" w:rsidRPr="006C2455">
        <w:rPr>
          <w:lang w:val="es-AR"/>
        </w:rPr>
        <w:t xml:space="preserve">que se presentará al </w:t>
      </w:r>
      <w:r w:rsidR="00A26EAD">
        <w:rPr>
          <w:lang w:val="es-AR"/>
        </w:rPr>
        <w:t>gobierno</w:t>
      </w:r>
      <w:r w:rsidR="007448AB" w:rsidRPr="006C2455">
        <w:rPr>
          <w:lang w:val="es-AR"/>
        </w:rPr>
        <w:t xml:space="preserve">. Se realizó una visita de estudio para examinar y aprender de una experiencia paralela en Chile, y se analizaron casos de planes de </w:t>
      </w:r>
      <w:r>
        <w:rPr>
          <w:lang w:val="es-AR"/>
        </w:rPr>
        <w:t>acreditación</w:t>
      </w:r>
      <w:r w:rsidR="007448AB" w:rsidRPr="006C2455">
        <w:rPr>
          <w:lang w:val="es-AR"/>
        </w:rPr>
        <w:t xml:space="preserve"> que se estaban introduciendo con </w:t>
      </w:r>
      <w:r w:rsidR="004838AD">
        <w:rPr>
          <w:lang w:val="es-AR"/>
        </w:rPr>
        <w:t xml:space="preserve">buenos resultados </w:t>
      </w:r>
      <w:r w:rsidR="007448AB" w:rsidRPr="006C2455">
        <w:rPr>
          <w:lang w:val="es-AR"/>
        </w:rPr>
        <w:t xml:space="preserve">en Colombia y México. Se </w:t>
      </w:r>
      <w:r w:rsidR="004838AD">
        <w:rPr>
          <w:lang w:val="es-AR"/>
        </w:rPr>
        <w:t xml:space="preserve">iniciaron las </w:t>
      </w:r>
      <w:r w:rsidR="007448AB" w:rsidRPr="006C2455">
        <w:rPr>
          <w:lang w:val="es-AR"/>
        </w:rPr>
        <w:t xml:space="preserve">conversaciones con el Ministerio de Educación para establecer un sistema adaptado a las condiciones de Cuba, donde actualmente todos los técnicos de </w:t>
      </w:r>
      <w:r w:rsidR="00A26EAD">
        <w:rPr>
          <w:lang w:val="es-AR"/>
        </w:rPr>
        <w:t>refrigeración y climatización</w:t>
      </w:r>
      <w:r w:rsidR="007448AB" w:rsidRPr="006C2455">
        <w:rPr>
          <w:lang w:val="es-AR"/>
        </w:rPr>
        <w:t xml:space="preserve"> están obligados a graduarse en un instituto técnico acreditado por el </w:t>
      </w:r>
      <w:r w:rsidR="00A26EAD">
        <w:rPr>
          <w:lang w:val="es-AR"/>
        </w:rPr>
        <w:t>gobierno</w:t>
      </w:r>
      <w:r w:rsidR="007448AB" w:rsidRPr="006C2455">
        <w:rPr>
          <w:lang w:val="es-AR"/>
        </w:rPr>
        <w:t xml:space="preserve">. El PNUD también aseguró que el objetivo de formar a </w:t>
      </w:r>
      <w:r w:rsidR="006C2455" w:rsidRPr="006C2455">
        <w:rPr>
          <w:lang w:val="es-AR"/>
        </w:rPr>
        <w:t>5 000</w:t>
      </w:r>
      <w:r w:rsidR="007448AB" w:rsidRPr="006C2455">
        <w:rPr>
          <w:lang w:val="es-AR"/>
        </w:rPr>
        <w:t xml:space="preserve"> técnicos durante la etapa II se alcanzaría con la participación de los institutos técnicos, que se están </w:t>
      </w:r>
      <w:r w:rsidR="004838AD">
        <w:rPr>
          <w:lang w:val="es-AR"/>
        </w:rPr>
        <w:t xml:space="preserve">fortaleciendo </w:t>
      </w:r>
      <w:r w:rsidR="007448AB" w:rsidRPr="006C2455">
        <w:rPr>
          <w:lang w:val="es-AR"/>
        </w:rPr>
        <w:t xml:space="preserve">y actualizando continuamente </w:t>
      </w:r>
      <w:r w:rsidR="004838AD">
        <w:rPr>
          <w:lang w:val="es-AR"/>
        </w:rPr>
        <w:t xml:space="preserve">bajo </w:t>
      </w:r>
      <w:r w:rsidR="007448AB" w:rsidRPr="006C2455">
        <w:rPr>
          <w:lang w:val="es-AR"/>
        </w:rPr>
        <w:t xml:space="preserve">el </w:t>
      </w:r>
      <w:r w:rsidR="004838AD">
        <w:rPr>
          <w:lang w:val="es-AR"/>
        </w:rPr>
        <w:t>P</w:t>
      </w:r>
      <w:r w:rsidR="007448AB" w:rsidRPr="006C2455">
        <w:rPr>
          <w:lang w:val="es-AR"/>
        </w:rPr>
        <w:t xml:space="preserve">lan. </w:t>
      </w:r>
      <w:r w:rsidR="004838AD">
        <w:rPr>
          <w:lang w:val="es-AR"/>
        </w:rPr>
        <w:t xml:space="preserve">Asimismo, </w:t>
      </w:r>
      <w:r w:rsidR="007448AB" w:rsidRPr="006C2455">
        <w:rPr>
          <w:lang w:val="es-AR"/>
        </w:rPr>
        <w:t xml:space="preserve">se comunicó a la Secretaría el número previsto de técnicos que </w:t>
      </w:r>
      <w:r w:rsidR="004838AD">
        <w:rPr>
          <w:lang w:val="es-AR"/>
        </w:rPr>
        <w:t xml:space="preserve">se formarían </w:t>
      </w:r>
      <w:r w:rsidR="007448AB" w:rsidRPr="006C2455">
        <w:rPr>
          <w:lang w:val="es-AR"/>
        </w:rPr>
        <w:t>en cada tramo</w:t>
      </w:r>
      <w:r w:rsidR="003C5088">
        <w:rPr>
          <w:lang w:val="es-AR"/>
        </w:rPr>
        <w:t>.</w:t>
      </w:r>
    </w:p>
    <w:p w14:paraId="55E326E1" w14:textId="5C48AC31" w:rsidR="00A83A2B" w:rsidRPr="006C2455" w:rsidRDefault="007448AB" w:rsidP="00F15F5B">
      <w:pPr>
        <w:pStyle w:val="Heading1"/>
        <w:spacing w:after="120"/>
        <w:rPr>
          <w:lang w:val="es-AR"/>
        </w:rPr>
      </w:pPr>
      <w:r w:rsidRPr="006C2455">
        <w:rPr>
          <w:lang w:val="es-AR"/>
        </w:rPr>
        <w:t xml:space="preserve">En cuanto a la adquisición de </w:t>
      </w:r>
      <w:r w:rsidR="007B3282">
        <w:rPr>
          <w:lang w:val="es-AR"/>
        </w:rPr>
        <w:t xml:space="preserve">otros </w:t>
      </w:r>
      <w:r w:rsidRPr="006C2455">
        <w:rPr>
          <w:lang w:val="es-AR"/>
        </w:rPr>
        <w:t xml:space="preserve">equipos y herramientas para los institutos de formación y los técnicos, el PNUD informó </w:t>
      </w:r>
      <w:r w:rsidR="007B3282">
        <w:rPr>
          <w:lang w:val="es-AR"/>
        </w:rPr>
        <w:t xml:space="preserve">que hubo </w:t>
      </w:r>
      <w:r w:rsidRPr="006C2455">
        <w:rPr>
          <w:lang w:val="es-AR"/>
        </w:rPr>
        <w:t xml:space="preserve">de dificultades asociadas a las elevadas tarifas de los fletes de importación, que obligaron a reducir las cantidades solicitadas en las </w:t>
      </w:r>
      <w:r w:rsidR="007B3282">
        <w:rPr>
          <w:lang w:val="es-AR"/>
        </w:rPr>
        <w:t xml:space="preserve">licitaciones </w:t>
      </w:r>
      <w:r w:rsidRPr="006C2455">
        <w:rPr>
          <w:lang w:val="es-AR"/>
        </w:rPr>
        <w:t xml:space="preserve">y, en algunos casos, a cancelarlas. </w:t>
      </w:r>
      <w:r w:rsidR="007B3282">
        <w:rPr>
          <w:lang w:val="es-AR"/>
        </w:rPr>
        <w:t xml:space="preserve">Asimismo, </w:t>
      </w:r>
      <w:r w:rsidRPr="006C2455">
        <w:rPr>
          <w:lang w:val="es-AR"/>
        </w:rPr>
        <w:t xml:space="preserve">hubo dificultades para encontrar proveedores de equipos </w:t>
      </w:r>
      <w:r w:rsidR="007B3282">
        <w:rPr>
          <w:lang w:val="es-AR"/>
        </w:rPr>
        <w:t xml:space="preserve">que utilizan </w:t>
      </w:r>
      <w:r w:rsidRPr="006C2455">
        <w:rPr>
          <w:lang w:val="es-AR"/>
        </w:rPr>
        <w:t xml:space="preserve">HC, para lo que se requirió la ayuda de la oficina regional del PNUD para finalizar las importaciones. </w:t>
      </w:r>
      <w:r w:rsidR="007B3282">
        <w:rPr>
          <w:lang w:val="es-AR"/>
        </w:rPr>
        <w:t>E</w:t>
      </w:r>
      <w:r w:rsidR="007B3282" w:rsidRPr="006C2455">
        <w:rPr>
          <w:lang w:val="es-AR"/>
        </w:rPr>
        <w:t>n junio de 2023</w:t>
      </w:r>
      <w:r w:rsidR="007B3282">
        <w:rPr>
          <w:lang w:val="es-AR"/>
        </w:rPr>
        <w:t xml:space="preserve"> l</w:t>
      </w:r>
      <w:r w:rsidRPr="006C2455">
        <w:rPr>
          <w:lang w:val="es-AR"/>
        </w:rPr>
        <w:t xml:space="preserve">os tres primeros institutos de formación recibirán equipos y </w:t>
      </w:r>
      <w:r w:rsidR="007B3282">
        <w:rPr>
          <w:lang w:val="es-AR"/>
        </w:rPr>
        <w:t xml:space="preserve">juegos </w:t>
      </w:r>
      <w:r w:rsidRPr="006C2455">
        <w:rPr>
          <w:lang w:val="es-AR"/>
        </w:rPr>
        <w:t xml:space="preserve">de herramientas, a los que seguirán otros durante el segundo tramo. Además, se está llevando a cabo una encuesta nacional entre las empresas </w:t>
      </w:r>
      <w:r w:rsidR="007B3282">
        <w:rPr>
          <w:lang w:val="es-AR"/>
        </w:rPr>
        <w:t xml:space="preserve">y </w:t>
      </w:r>
      <w:r w:rsidR="007B3282" w:rsidRPr="006C2455">
        <w:rPr>
          <w:lang w:val="es-AR"/>
        </w:rPr>
        <w:t xml:space="preserve">técnicos </w:t>
      </w:r>
      <w:r w:rsidRPr="006C2455">
        <w:rPr>
          <w:lang w:val="es-AR"/>
        </w:rPr>
        <w:t>de servicios para seleccionar a los beneficiarios de los equipos</w:t>
      </w:r>
      <w:r w:rsidR="003C5088">
        <w:rPr>
          <w:lang w:val="es-AR"/>
        </w:rPr>
        <w:t>.</w:t>
      </w:r>
    </w:p>
    <w:p w14:paraId="1A59900A" w14:textId="591F3E32" w:rsidR="00A95EFC" w:rsidRPr="006C2455" w:rsidRDefault="007448AB" w:rsidP="00F15F5B">
      <w:pPr>
        <w:pStyle w:val="Heading1"/>
        <w:spacing w:after="120"/>
        <w:rPr>
          <w:lang w:val="es-AR"/>
        </w:rPr>
      </w:pPr>
      <w:r w:rsidRPr="006C2455">
        <w:rPr>
          <w:lang w:val="es-AR"/>
        </w:rPr>
        <w:t xml:space="preserve">El PNUD también explicó que, debido a un cambio en el organismo rector y ejecutor de la red </w:t>
      </w:r>
      <w:r w:rsidR="0041060B" w:rsidRPr="0041060B">
        <w:rPr>
          <w:lang w:val="es-AR"/>
        </w:rPr>
        <w:t>de recuperación, reciclado y regeneración</w:t>
      </w:r>
      <w:r w:rsidRPr="006C2455">
        <w:rPr>
          <w:lang w:val="es-AR"/>
        </w:rPr>
        <w:t>, en lugar de adquirir equipos adicionales durante el primer tramo, los esfuerzos se centraron en seleccionar una nueva entidad ejecutora, a la que se transferirían equipos y herramientas y se</w:t>
      </w:r>
      <w:r w:rsidR="0041060B">
        <w:rPr>
          <w:lang w:val="es-AR"/>
        </w:rPr>
        <w:t xml:space="preserve"> le</w:t>
      </w:r>
      <w:r w:rsidRPr="006C2455">
        <w:rPr>
          <w:lang w:val="es-AR"/>
        </w:rPr>
        <w:t xml:space="preserve"> impartiría formación. El PNUD espera que este problema se resuelva y está planificando la adquisición de equipos para el segundo tramo</w:t>
      </w:r>
      <w:r w:rsidR="003C5088">
        <w:rPr>
          <w:lang w:val="es-AR"/>
        </w:rPr>
        <w:t>.</w:t>
      </w:r>
    </w:p>
    <w:p w14:paraId="0BA5E544" w14:textId="538E2625" w:rsidR="00281612" w:rsidRPr="006C2455" w:rsidRDefault="007448AB" w:rsidP="00F15F5B">
      <w:pPr>
        <w:spacing w:after="120"/>
        <w:rPr>
          <w:u w:val="single"/>
          <w:lang w:val="es-AR"/>
        </w:rPr>
      </w:pPr>
      <w:r w:rsidRPr="006C2455">
        <w:rPr>
          <w:u w:val="single"/>
          <w:lang w:val="es-AR"/>
        </w:rPr>
        <w:t>Aplicación de las políticas de género</w:t>
      </w:r>
      <w:r w:rsidRPr="006C2455">
        <w:rPr>
          <w:rStyle w:val="FootnoteReference"/>
          <w:u w:val="single"/>
          <w:vertAlign w:val="baseline"/>
          <w:lang w:val="es-AR"/>
        </w:rPr>
        <w:t xml:space="preserve"> </w:t>
      </w:r>
      <w:r w:rsidR="00281612" w:rsidRPr="006C2455">
        <w:rPr>
          <w:rStyle w:val="FootnoteReference"/>
          <w:u w:val="single"/>
          <w:lang w:val="es-AR"/>
        </w:rPr>
        <w:footnoteReference w:id="10"/>
      </w:r>
    </w:p>
    <w:p w14:paraId="47F7C2B2" w14:textId="6B02C384" w:rsidR="0075193E" w:rsidRPr="006C2455" w:rsidRDefault="007448AB" w:rsidP="00F15F5B">
      <w:pPr>
        <w:pStyle w:val="Heading1"/>
        <w:spacing w:after="120"/>
        <w:rPr>
          <w:lang w:val="es-AR"/>
        </w:rPr>
      </w:pPr>
      <w:r w:rsidRPr="006C2455">
        <w:rPr>
          <w:lang w:val="es-AR"/>
        </w:rPr>
        <w:t xml:space="preserve">El número de mujeres en el </w:t>
      </w:r>
      <w:r w:rsidR="00A26EAD">
        <w:rPr>
          <w:lang w:val="es-AR"/>
        </w:rPr>
        <w:t>sector de servicios de refrigeración</w:t>
      </w:r>
      <w:r w:rsidRPr="006C2455">
        <w:rPr>
          <w:lang w:val="es-AR"/>
        </w:rPr>
        <w:t xml:space="preserve"> se incluyó en todas las estadísticas y modelos, </w:t>
      </w:r>
      <w:r w:rsidR="0041060B">
        <w:rPr>
          <w:lang w:val="es-AR"/>
        </w:rPr>
        <w:t xml:space="preserve">con </w:t>
      </w:r>
      <w:r w:rsidRPr="006C2455">
        <w:rPr>
          <w:lang w:val="es-AR"/>
        </w:rPr>
        <w:t xml:space="preserve">análisis </w:t>
      </w:r>
      <w:r w:rsidR="0041060B">
        <w:rPr>
          <w:lang w:val="es-AR"/>
        </w:rPr>
        <w:t>que proponen,</w:t>
      </w:r>
      <w:r w:rsidR="0041060B" w:rsidRPr="0041060B">
        <w:rPr>
          <w:lang w:val="es-AR"/>
        </w:rPr>
        <w:t xml:space="preserve"> </w:t>
      </w:r>
      <w:r w:rsidR="0041060B">
        <w:rPr>
          <w:lang w:val="es-AR"/>
        </w:rPr>
        <w:t>como mínimo,</w:t>
      </w:r>
      <w:r w:rsidR="0041060B" w:rsidRPr="006C2455">
        <w:rPr>
          <w:lang w:val="es-AR"/>
        </w:rPr>
        <w:t xml:space="preserve"> </w:t>
      </w:r>
      <w:r w:rsidR="0041060B">
        <w:rPr>
          <w:lang w:val="es-AR"/>
        </w:rPr>
        <w:t xml:space="preserve">que </w:t>
      </w:r>
      <w:r w:rsidRPr="006C2455">
        <w:rPr>
          <w:lang w:val="es-AR"/>
        </w:rPr>
        <w:t>el 20</w:t>
      </w:r>
      <w:r w:rsidR="00B061D5">
        <w:rPr>
          <w:lang w:val="es-AR"/>
        </w:rPr>
        <w:t xml:space="preserve"> </w:t>
      </w:r>
      <w:r w:rsidR="00424327">
        <w:rPr>
          <w:lang w:val="es-AR"/>
        </w:rPr>
        <w:t xml:space="preserve">por ciento </w:t>
      </w:r>
      <w:r w:rsidRPr="006C2455">
        <w:rPr>
          <w:lang w:val="es-AR"/>
        </w:rPr>
        <w:t>de los participantes en todas las actividades del proyecto fue</w:t>
      </w:r>
      <w:r w:rsidR="0041060B">
        <w:rPr>
          <w:lang w:val="es-AR"/>
        </w:rPr>
        <w:t>sen</w:t>
      </w:r>
      <w:r w:rsidRPr="006C2455">
        <w:rPr>
          <w:lang w:val="es-AR"/>
        </w:rPr>
        <w:t xml:space="preserve"> mujeres. En febrero de 2022, el personal del proyecto participó en un seminario web sobre género</w:t>
      </w:r>
      <w:r w:rsidR="0041060B">
        <w:rPr>
          <w:lang w:val="es-AR"/>
        </w:rPr>
        <w:t>,</w:t>
      </w:r>
      <w:r w:rsidRPr="006C2455">
        <w:rPr>
          <w:lang w:val="es-AR"/>
        </w:rPr>
        <w:t xml:space="preserve"> organizado por la oficina regional del PNUD. La incorporación de mujeres en el sector se persigue </w:t>
      </w:r>
      <w:r w:rsidR="0041060B">
        <w:rPr>
          <w:lang w:val="es-AR"/>
        </w:rPr>
        <w:t xml:space="preserve">mediante </w:t>
      </w:r>
      <w:r w:rsidRPr="006C2455">
        <w:rPr>
          <w:lang w:val="es-AR"/>
        </w:rPr>
        <w:t xml:space="preserve">actividades de difusión </w:t>
      </w:r>
      <w:r w:rsidR="0041060B">
        <w:rPr>
          <w:lang w:val="es-AR"/>
        </w:rPr>
        <w:t>e</w:t>
      </w:r>
      <w:r w:rsidRPr="006C2455">
        <w:rPr>
          <w:lang w:val="es-AR"/>
        </w:rPr>
        <w:t xml:space="preserve"> incentivos. La participación de mujeres en los talleres de formación organizados </w:t>
      </w:r>
      <w:r w:rsidR="0041060B">
        <w:rPr>
          <w:lang w:val="es-AR"/>
        </w:rPr>
        <w:t xml:space="preserve">bajo </w:t>
      </w:r>
      <w:r w:rsidRPr="006C2455">
        <w:rPr>
          <w:lang w:val="es-AR"/>
        </w:rPr>
        <w:t>el primer tramo de la etapa II osciló entre el 5 y el 75</w:t>
      </w:r>
      <w:r w:rsidR="0041060B">
        <w:rPr>
          <w:lang w:val="es-AR"/>
        </w:rPr>
        <w:t xml:space="preserve"> por ciento</w:t>
      </w:r>
      <w:r w:rsidR="00714425" w:rsidRPr="006C2455">
        <w:rPr>
          <w:lang w:val="es-AR"/>
        </w:rPr>
        <w:t>.</w:t>
      </w:r>
    </w:p>
    <w:p w14:paraId="2DE356AA" w14:textId="7B0A3AD3" w:rsidR="00814FA6" w:rsidRPr="006C2455" w:rsidRDefault="0041060B" w:rsidP="00F93073">
      <w:pPr>
        <w:pStyle w:val="NormalWeb"/>
        <w:widowControl w:val="0"/>
        <w:spacing w:before="220" w:beforeAutospacing="0"/>
        <w:rPr>
          <w:sz w:val="22"/>
          <w:szCs w:val="22"/>
          <w:u w:val="single"/>
          <w:lang w:val="es-AR"/>
        </w:rPr>
      </w:pPr>
      <w:r w:rsidRPr="0041060B">
        <w:rPr>
          <w:sz w:val="22"/>
          <w:szCs w:val="22"/>
          <w:u w:val="single"/>
          <w:lang w:val="es-AR"/>
        </w:rPr>
        <w:t>Sostenibilidad de la eliminación de los HCFC y evaluación de riesgos</w:t>
      </w:r>
    </w:p>
    <w:p w14:paraId="674952C1" w14:textId="2B1016EC" w:rsidR="00005003" w:rsidRPr="006C2455" w:rsidRDefault="007448AB" w:rsidP="00F93073">
      <w:pPr>
        <w:pStyle w:val="Heading1"/>
        <w:widowControl w:val="0"/>
        <w:spacing w:after="220"/>
        <w:rPr>
          <w:lang w:val="es-AR"/>
        </w:rPr>
      </w:pPr>
      <w:r w:rsidRPr="006C2455">
        <w:rPr>
          <w:lang w:val="es-AR"/>
        </w:rPr>
        <w:t xml:space="preserve">El </w:t>
      </w:r>
      <w:r w:rsidR="00A26EAD">
        <w:rPr>
          <w:lang w:val="es-AR"/>
        </w:rPr>
        <w:t>gobierno</w:t>
      </w:r>
      <w:r w:rsidRPr="006C2455">
        <w:rPr>
          <w:lang w:val="es-AR"/>
        </w:rPr>
        <w:t xml:space="preserve"> de Cuba </w:t>
      </w:r>
      <w:r w:rsidR="0041060B">
        <w:rPr>
          <w:lang w:val="es-AR"/>
        </w:rPr>
        <w:t xml:space="preserve">estableció </w:t>
      </w:r>
      <w:r w:rsidRPr="006C2455">
        <w:rPr>
          <w:lang w:val="es-AR"/>
        </w:rPr>
        <w:t xml:space="preserve">un </w:t>
      </w:r>
      <w:r w:rsidR="0041060B">
        <w:rPr>
          <w:lang w:val="es-AR"/>
        </w:rPr>
        <w:t>m</w:t>
      </w:r>
      <w:r w:rsidRPr="006C2455">
        <w:rPr>
          <w:lang w:val="es-AR"/>
        </w:rPr>
        <w:t xml:space="preserve">arco jurídico </w:t>
      </w:r>
      <w:r w:rsidR="0041060B" w:rsidRPr="006C2455">
        <w:rPr>
          <w:lang w:val="es-AR"/>
        </w:rPr>
        <w:t xml:space="preserve">sólido </w:t>
      </w:r>
      <w:r w:rsidRPr="006C2455">
        <w:rPr>
          <w:lang w:val="es-AR"/>
        </w:rPr>
        <w:t xml:space="preserve">para controlar el consumo de HCFC, con la Oficina </w:t>
      </w:r>
      <w:r w:rsidR="00197DC6" w:rsidRPr="00803ED4">
        <w:rPr>
          <w:lang w:val="es-AR"/>
        </w:rPr>
        <w:t>de Regulación y Seguridad Ambiental</w:t>
      </w:r>
      <w:r w:rsidR="00197DC6" w:rsidRPr="006C2455">
        <w:rPr>
          <w:lang w:val="es-AR"/>
        </w:rPr>
        <w:t xml:space="preserve"> </w:t>
      </w:r>
      <w:r w:rsidRPr="006C2455">
        <w:rPr>
          <w:lang w:val="es-AR"/>
        </w:rPr>
        <w:t xml:space="preserve">que lo supervisa y garantiza que el </w:t>
      </w:r>
      <w:r w:rsidR="00A26EAD">
        <w:rPr>
          <w:lang w:val="es-AR"/>
        </w:rPr>
        <w:t>gobierno</w:t>
      </w:r>
      <w:r w:rsidRPr="006C2455">
        <w:rPr>
          <w:lang w:val="es-AR"/>
        </w:rPr>
        <w:t xml:space="preserve"> cumpla </w:t>
      </w:r>
      <w:r w:rsidR="00B061D5">
        <w:rPr>
          <w:lang w:val="es-AR"/>
        </w:rPr>
        <w:t xml:space="preserve">con </w:t>
      </w:r>
      <w:r w:rsidRPr="006C2455">
        <w:rPr>
          <w:lang w:val="es-AR"/>
        </w:rPr>
        <w:t>sus</w:t>
      </w:r>
      <w:r w:rsidR="00197DC6">
        <w:rPr>
          <w:lang w:val="es-AR"/>
        </w:rPr>
        <w:t xml:space="preserve"> </w:t>
      </w:r>
      <w:r w:rsidRPr="006C2455">
        <w:rPr>
          <w:lang w:val="es-AR"/>
        </w:rPr>
        <w:t xml:space="preserve">compromisos de reducción. La Resolución </w:t>
      </w:r>
      <w:r w:rsidR="00197DC6" w:rsidRPr="006C2455">
        <w:rPr>
          <w:lang w:val="es-AR"/>
        </w:rPr>
        <w:t xml:space="preserve">actualizada </w:t>
      </w:r>
      <w:r w:rsidRPr="006C2455">
        <w:rPr>
          <w:lang w:val="es-AR"/>
        </w:rPr>
        <w:t>253/2021 del CITMA establece específicamente los objetivos de reducción y las fechas de control</w:t>
      </w:r>
      <w:r w:rsidR="00005003" w:rsidRPr="006C2455">
        <w:rPr>
          <w:lang w:val="es-AR"/>
        </w:rPr>
        <w:t>.</w:t>
      </w:r>
    </w:p>
    <w:p w14:paraId="751EFE58" w14:textId="3648F758" w:rsidR="0031675F" w:rsidRPr="006C2455" w:rsidRDefault="007448AB" w:rsidP="00F93073">
      <w:pPr>
        <w:pStyle w:val="Heading1"/>
        <w:widowControl w:val="0"/>
        <w:spacing w:after="0"/>
        <w:rPr>
          <w:lang w:val="es-AR"/>
        </w:rPr>
      </w:pPr>
      <w:r w:rsidRPr="006C2455">
        <w:rPr>
          <w:lang w:val="es-AR"/>
        </w:rPr>
        <w:t xml:space="preserve">Durante las etapas I y II del </w:t>
      </w:r>
      <w:r w:rsidR="00A26EAD">
        <w:rPr>
          <w:lang w:val="es-AR"/>
        </w:rPr>
        <w:t>Plan de gestión de eliminación de los HCFC</w:t>
      </w:r>
      <w:r w:rsidRPr="006C2455">
        <w:rPr>
          <w:lang w:val="es-AR"/>
        </w:rPr>
        <w:t xml:space="preserve">, se </w:t>
      </w:r>
      <w:r w:rsidR="00197DC6">
        <w:rPr>
          <w:lang w:val="es-AR"/>
        </w:rPr>
        <w:t xml:space="preserve">fortalecieron </w:t>
      </w:r>
      <w:r w:rsidRPr="006C2455">
        <w:rPr>
          <w:lang w:val="es-AR"/>
        </w:rPr>
        <w:t xml:space="preserve">los centros de formación de </w:t>
      </w:r>
      <w:r w:rsidR="00A26EAD">
        <w:rPr>
          <w:lang w:val="es-AR"/>
        </w:rPr>
        <w:t>refrigeración y climatización</w:t>
      </w:r>
      <w:r w:rsidRPr="006C2455">
        <w:rPr>
          <w:lang w:val="es-AR"/>
        </w:rPr>
        <w:t xml:space="preserve"> en todo el país para garantizar niveles educativos uniformemente elevados, </w:t>
      </w:r>
      <w:r w:rsidR="00197DC6" w:rsidRPr="00197DC6">
        <w:rPr>
          <w:i/>
          <w:iCs/>
          <w:lang w:val="es-AR"/>
        </w:rPr>
        <w:t xml:space="preserve">inter </w:t>
      </w:r>
      <w:proofErr w:type="spellStart"/>
      <w:r w:rsidR="00197DC6" w:rsidRPr="00197DC6">
        <w:rPr>
          <w:i/>
          <w:iCs/>
          <w:lang w:val="es-AR"/>
        </w:rPr>
        <w:t>alia</w:t>
      </w:r>
      <w:proofErr w:type="spellEnd"/>
      <w:r w:rsidR="00197DC6" w:rsidRPr="00197DC6">
        <w:rPr>
          <w:i/>
          <w:iCs/>
          <w:lang w:val="es-AR"/>
        </w:rPr>
        <w:t>,</w:t>
      </w:r>
      <w:r w:rsidRPr="006C2455">
        <w:rPr>
          <w:lang w:val="es-AR"/>
        </w:rPr>
        <w:t xml:space="preserve"> mediante la inclusión de buenas prácticas de refrigeración y tecnologías alternativas en el programa de estudios de los técnicos de </w:t>
      </w:r>
      <w:r w:rsidR="00A26EAD">
        <w:rPr>
          <w:lang w:val="es-AR"/>
        </w:rPr>
        <w:t>refrigeración y climatización</w:t>
      </w:r>
      <w:r w:rsidRPr="006C2455">
        <w:rPr>
          <w:lang w:val="es-AR"/>
        </w:rPr>
        <w:t>. El Ministerio de Educación supervisa los institutos de formación técnica</w:t>
      </w:r>
      <w:r w:rsidR="003C5088">
        <w:rPr>
          <w:lang w:val="es-AR"/>
        </w:rPr>
        <w:t>.</w:t>
      </w:r>
    </w:p>
    <w:p w14:paraId="7D821CF6" w14:textId="77777777" w:rsidR="00F01D4B" w:rsidRPr="006C2455" w:rsidRDefault="00F01D4B" w:rsidP="00435AAA">
      <w:pPr>
        <w:rPr>
          <w:lang w:val="es-AR"/>
        </w:rPr>
      </w:pPr>
    </w:p>
    <w:p w14:paraId="2BDFABF7" w14:textId="53B8FE53" w:rsidR="00A60BFA" w:rsidRPr="006C2455" w:rsidRDefault="007448AB" w:rsidP="002627CD">
      <w:pPr>
        <w:pStyle w:val="Heading1"/>
        <w:spacing w:after="200"/>
        <w:rPr>
          <w:lang w:val="es-AR"/>
        </w:rPr>
      </w:pPr>
      <w:r w:rsidRPr="006C2455">
        <w:rPr>
          <w:lang w:val="es-AR"/>
        </w:rPr>
        <w:t>Entre los riesgos potenciales para la ejecución satisfactoria</w:t>
      </w:r>
      <w:r w:rsidR="00197DC6">
        <w:rPr>
          <w:lang w:val="es-AR"/>
        </w:rPr>
        <w:t xml:space="preserve"> y </w:t>
      </w:r>
      <w:r w:rsidR="00B061D5">
        <w:rPr>
          <w:lang w:val="es-AR"/>
        </w:rPr>
        <w:t xml:space="preserve">dentro de los plazos </w:t>
      </w:r>
      <w:r w:rsidRPr="006C2455">
        <w:rPr>
          <w:lang w:val="es-AR"/>
        </w:rPr>
        <w:t xml:space="preserve">de la </w:t>
      </w:r>
      <w:r w:rsidR="00197DC6">
        <w:rPr>
          <w:lang w:val="es-AR"/>
        </w:rPr>
        <w:t>e</w:t>
      </w:r>
      <w:r w:rsidRPr="006C2455">
        <w:rPr>
          <w:lang w:val="es-AR"/>
        </w:rPr>
        <w:t xml:space="preserve">tapa II se incluyen los retrasos en la adquisición de equipos y herramientas y en el proceso de </w:t>
      </w:r>
      <w:r w:rsidR="00197DC6">
        <w:rPr>
          <w:lang w:val="es-AR"/>
        </w:rPr>
        <w:t xml:space="preserve">formulación </w:t>
      </w:r>
      <w:r w:rsidRPr="006C2455">
        <w:rPr>
          <w:lang w:val="es-AR"/>
        </w:rPr>
        <w:t xml:space="preserve">de políticas relativas a la asignación de funciones y responsabilidades en la gestión de la red </w:t>
      </w:r>
      <w:r w:rsidR="00197DC6">
        <w:rPr>
          <w:lang w:val="es-AR"/>
        </w:rPr>
        <w:t xml:space="preserve">de </w:t>
      </w:r>
      <w:r w:rsidR="00197DC6" w:rsidRPr="00197DC6">
        <w:rPr>
          <w:lang w:val="es-AR"/>
        </w:rPr>
        <w:t>recuperación, reciclado y regeneración</w:t>
      </w:r>
      <w:r w:rsidRPr="006C2455">
        <w:rPr>
          <w:lang w:val="es-AR"/>
        </w:rPr>
        <w:t xml:space="preserve">. Para mitigar estos riesgos, la </w:t>
      </w:r>
      <w:r w:rsidR="00197DC6">
        <w:rPr>
          <w:lang w:val="es-AR"/>
        </w:rPr>
        <w:t>Dependencia Nacional del Ozono</w:t>
      </w:r>
      <w:r w:rsidRPr="006C2455">
        <w:rPr>
          <w:lang w:val="es-AR"/>
        </w:rPr>
        <w:t xml:space="preserve"> planificará </w:t>
      </w:r>
      <w:r w:rsidR="00197DC6" w:rsidRPr="006C2455">
        <w:rPr>
          <w:lang w:val="es-AR"/>
        </w:rPr>
        <w:t xml:space="preserve">con antelación </w:t>
      </w:r>
      <w:r w:rsidRPr="006C2455">
        <w:rPr>
          <w:lang w:val="es-AR"/>
        </w:rPr>
        <w:t xml:space="preserve">las necesidades y los procesos de </w:t>
      </w:r>
      <w:r w:rsidR="00197DC6">
        <w:rPr>
          <w:lang w:val="es-AR"/>
        </w:rPr>
        <w:t xml:space="preserve">las </w:t>
      </w:r>
      <w:r w:rsidRPr="006C2455">
        <w:rPr>
          <w:lang w:val="es-AR"/>
        </w:rPr>
        <w:t>adquisici</w:t>
      </w:r>
      <w:r w:rsidR="00197DC6">
        <w:rPr>
          <w:lang w:val="es-AR"/>
        </w:rPr>
        <w:t>ones</w:t>
      </w:r>
      <w:r w:rsidRPr="006C2455">
        <w:rPr>
          <w:lang w:val="es-AR"/>
        </w:rPr>
        <w:t xml:space="preserve">, utilizando el acuerdo regional a largo plazo con el PNUD para facilitarlos y agilizarlos, y llevará a cabo reuniones y </w:t>
      </w:r>
      <w:r w:rsidR="00197DC6">
        <w:rPr>
          <w:lang w:val="es-AR"/>
        </w:rPr>
        <w:t xml:space="preserve">el seguimiento </w:t>
      </w:r>
      <w:r w:rsidRPr="006C2455">
        <w:rPr>
          <w:lang w:val="es-AR"/>
        </w:rPr>
        <w:t>con los responsables de la toma de decisiones para mantener la voluntad política y fomentar decisiones oportunas. Los riesgos potenciales relacionados con la disponibilidad en el mercado de las tecnologías alternativas que se están promoviendo son la falta de proveedores, el elevado cost</w:t>
      </w:r>
      <w:r w:rsidR="00424327">
        <w:rPr>
          <w:lang w:val="es-AR"/>
        </w:rPr>
        <w:t>o</w:t>
      </w:r>
      <w:r w:rsidRPr="006C2455">
        <w:rPr>
          <w:lang w:val="es-AR"/>
        </w:rPr>
        <w:t xml:space="preserve"> de las nuevas tecnologías y cuestiones comerciales. La </w:t>
      </w:r>
      <w:r w:rsidR="00424327">
        <w:rPr>
          <w:lang w:val="es-AR"/>
        </w:rPr>
        <w:t xml:space="preserve">Dependencia Nacional del Ozono </w:t>
      </w:r>
      <w:r w:rsidRPr="006C2455">
        <w:rPr>
          <w:lang w:val="es-AR"/>
        </w:rPr>
        <w:t xml:space="preserve">buscará proveedores durante su participación en visitas </w:t>
      </w:r>
      <w:r w:rsidR="00424327" w:rsidRPr="00424327">
        <w:rPr>
          <w:i/>
          <w:iCs/>
          <w:lang w:val="es-AR"/>
        </w:rPr>
        <w:t>in situ</w:t>
      </w:r>
      <w:r w:rsidRPr="006C2455">
        <w:rPr>
          <w:lang w:val="es-AR"/>
        </w:rPr>
        <w:t>, ferias y formación técnica, e intentará diversificar su oferta de herramientas y equipos. En cuanto a la incidencia de factores externos al proyecto, la situación política y económica del país puede influir potencialmente en el éxito del proyecto. Para mitigar este riesgo, la Dependencia Nacional del Ozono planificará y presupuestará sus actividades con antelación para minimizar el impacto de los factores externos</w:t>
      </w:r>
      <w:r w:rsidR="003C5088">
        <w:rPr>
          <w:lang w:val="es-AR"/>
        </w:rPr>
        <w:t>.</w:t>
      </w:r>
    </w:p>
    <w:p w14:paraId="0947176A" w14:textId="1CB2BB99" w:rsidR="00954046" w:rsidRPr="006C2455" w:rsidRDefault="00954046" w:rsidP="002627CD">
      <w:pPr>
        <w:pStyle w:val="Heading1"/>
        <w:widowControl w:val="0"/>
        <w:numPr>
          <w:ilvl w:val="0"/>
          <w:numId w:val="0"/>
        </w:numPr>
        <w:spacing w:after="200"/>
        <w:rPr>
          <w:u w:val="single"/>
          <w:lang w:val="es-AR"/>
        </w:rPr>
      </w:pPr>
      <w:r w:rsidRPr="006C2455">
        <w:rPr>
          <w:u w:val="single"/>
          <w:lang w:val="es-AR"/>
        </w:rPr>
        <w:t>Conclusi</w:t>
      </w:r>
      <w:r w:rsidR="007448AB" w:rsidRPr="006C2455">
        <w:rPr>
          <w:u w:val="single"/>
          <w:lang w:val="es-AR"/>
        </w:rPr>
        <w:t>ó</w:t>
      </w:r>
      <w:r w:rsidRPr="006C2455">
        <w:rPr>
          <w:u w:val="single"/>
          <w:lang w:val="es-AR"/>
        </w:rPr>
        <w:t xml:space="preserve">n </w:t>
      </w:r>
    </w:p>
    <w:p w14:paraId="3B84FF98" w14:textId="22106F31" w:rsidR="00C558E1" w:rsidRPr="006C2455" w:rsidRDefault="007448AB" w:rsidP="002627CD">
      <w:pPr>
        <w:pStyle w:val="Heading1"/>
        <w:spacing w:after="200"/>
        <w:rPr>
          <w:lang w:val="es-AR"/>
        </w:rPr>
      </w:pPr>
      <w:r w:rsidRPr="006C2455">
        <w:rPr>
          <w:lang w:val="es-AR"/>
        </w:rPr>
        <w:t xml:space="preserve">El consumo estimado de HCFC-22 en 2022 fue de </w:t>
      </w:r>
      <w:r w:rsidR="006C2455" w:rsidRPr="006C2455">
        <w:rPr>
          <w:lang w:val="es-AR"/>
        </w:rPr>
        <w:t>1,3</w:t>
      </w:r>
      <w:r w:rsidRPr="006C2455">
        <w:rPr>
          <w:lang w:val="es-AR"/>
        </w:rPr>
        <w:t>9 toneladas PAO, lo que</w:t>
      </w:r>
      <w:r w:rsidR="00424327">
        <w:rPr>
          <w:lang w:val="es-AR"/>
        </w:rPr>
        <w:t xml:space="preserve"> está</w:t>
      </w:r>
      <w:r w:rsidRPr="006C2455">
        <w:rPr>
          <w:lang w:val="es-AR"/>
        </w:rPr>
        <w:t xml:space="preserve"> 92</w:t>
      </w:r>
      <w:r w:rsidR="00424327">
        <w:rPr>
          <w:lang w:val="es-AR"/>
        </w:rPr>
        <w:t xml:space="preserve"> por ciento </w:t>
      </w:r>
      <w:r w:rsidRPr="006C2455">
        <w:rPr>
          <w:lang w:val="es-AR"/>
        </w:rPr>
        <w:t>por debajo del objetivo del Protocolo de Montreal y del consumo máximo permitido</w:t>
      </w:r>
      <w:r w:rsidR="00424327">
        <w:rPr>
          <w:lang w:val="es-AR"/>
        </w:rPr>
        <w:t>,</w:t>
      </w:r>
      <w:r w:rsidRPr="006C2455">
        <w:rPr>
          <w:lang w:val="es-AR"/>
        </w:rPr>
        <w:t xml:space="preserve"> según el Acuerdo. </w:t>
      </w:r>
      <w:r w:rsidR="00424327">
        <w:rPr>
          <w:lang w:val="es-AR"/>
        </w:rPr>
        <w:t>E</w:t>
      </w:r>
      <w:r w:rsidR="00424327" w:rsidRPr="006C2455">
        <w:rPr>
          <w:lang w:val="es-AR"/>
        </w:rPr>
        <w:t xml:space="preserve">n los últimos tres años </w:t>
      </w:r>
      <w:r w:rsidR="00424327">
        <w:rPr>
          <w:lang w:val="es-AR"/>
        </w:rPr>
        <w:t>l</w:t>
      </w:r>
      <w:r w:rsidRPr="006C2455">
        <w:rPr>
          <w:lang w:val="es-AR"/>
        </w:rPr>
        <w:t xml:space="preserve">a reducción del consumo se debió al impacto de la </w:t>
      </w:r>
      <w:r w:rsidR="00E40B70">
        <w:rPr>
          <w:lang w:val="es-AR"/>
        </w:rPr>
        <w:t>pandemia del COVID</w:t>
      </w:r>
      <w:r w:rsidRPr="006C2455">
        <w:rPr>
          <w:lang w:val="es-AR"/>
        </w:rPr>
        <w:t xml:space="preserve"> 19 en la industria local. Las actividades ejecutadas durante el primer tramo de la etapa II incluyen actualizaciones de </w:t>
      </w:r>
      <w:r w:rsidR="002C08E0">
        <w:rPr>
          <w:lang w:val="es-AR"/>
        </w:rPr>
        <w:t>las reglamentaciones</w:t>
      </w:r>
      <w:r w:rsidRPr="006C2455">
        <w:rPr>
          <w:lang w:val="es-AR"/>
        </w:rPr>
        <w:t xml:space="preserve"> relacionada</w:t>
      </w:r>
      <w:r w:rsidR="00EA4925">
        <w:rPr>
          <w:lang w:val="es-AR"/>
        </w:rPr>
        <w:t>s</w:t>
      </w:r>
      <w:r w:rsidRPr="006C2455">
        <w:rPr>
          <w:lang w:val="es-AR"/>
        </w:rPr>
        <w:t xml:space="preserve"> con las SAO; </w:t>
      </w:r>
      <w:r w:rsidR="00424327">
        <w:rPr>
          <w:lang w:val="es-AR"/>
        </w:rPr>
        <w:t xml:space="preserve">capacitación de </w:t>
      </w:r>
      <w:r w:rsidRPr="006C2455">
        <w:rPr>
          <w:lang w:val="es-AR"/>
        </w:rPr>
        <w:t xml:space="preserve">funcionarios de aduanas y técnicos de refrigeración; visitas y evaluación de institutos de formación, con la adquisición de equipos para tres de ellos; y actividades de sensibilización pública. </w:t>
      </w:r>
      <w:r w:rsidR="00424327">
        <w:rPr>
          <w:lang w:val="es-AR"/>
        </w:rPr>
        <w:t xml:space="preserve">El índice general </w:t>
      </w:r>
      <w:r w:rsidRPr="006C2455">
        <w:rPr>
          <w:lang w:val="es-AR"/>
        </w:rPr>
        <w:t>de desembolso</w:t>
      </w:r>
      <w:r w:rsidR="00424327">
        <w:rPr>
          <w:lang w:val="es-AR"/>
        </w:rPr>
        <w:t>s</w:t>
      </w:r>
      <w:r w:rsidRPr="006C2455">
        <w:rPr>
          <w:lang w:val="es-AR"/>
        </w:rPr>
        <w:t xml:space="preserve"> es del 41%. El plan de acción para el segundo tramo tiene por objeto ampliar las actividades realizadas durante el primer tramo y mantener los resultados logrados hasta la fecha. El PNUD se ha comprometido a presentar el informe de verificación para el periodo 2020 2022 antes de junio de 2023; la Secretaría recomienda, </w:t>
      </w:r>
      <w:r w:rsidR="00424327" w:rsidRPr="00424327">
        <w:rPr>
          <w:i/>
          <w:iCs/>
          <w:lang w:val="es-AR"/>
        </w:rPr>
        <w:t xml:space="preserve">inter </w:t>
      </w:r>
      <w:proofErr w:type="spellStart"/>
      <w:r w:rsidR="00424327" w:rsidRPr="00424327">
        <w:rPr>
          <w:i/>
          <w:iCs/>
          <w:lang w:val="es-AR"/>
        </w:rPr>
        <w:t>alia</w:t>
      </w:r>
      <w:proofErr w:type="spellEnd"/>
      <w:r w:rsidRPr="006C2455">
        <w:rPr>
          <w:lang w:val="es-AR"/>
        </w:rPr>
        <w:t xml:space="preserve">, que el Tesorero transfiera los fondos aprobados al PNUD sólo después de que </w:t>
      </w:r>
      <w:r w:rsidR="00EA4925">
        <w:rPr>
          <w:lang w:val="es-AR"/>
        </w:rPr>
        <w:t xml:space="preserve">ésta </w:t>
      </w:r>
      <w:r w:rsidR="00424327">
        <w:rPr>
          <w:lang w:val="es-AR"/>
        </w:rPr>
        <w:t xml:space="preserve">hubiese recibido el </w:t>
      </w:r>
      <w:r w:rsidRPr="006C2455">
        <w:rPr>
          <w:lang w:val="es-AR"/>
        </w:rPr>
        <w:t xml:space="preserve">informe de verificación que confirme </w:t>
      </w:r>
      <w:r w:rsidR="00424327">
        <w:rPr>
          <w:lang w:val="es-AR"/>
        </w:rPr>
        <w:t xml:space="preserve">el cumplimiento del </w:t>
      </w:r>
      <w:r w:rsidRPr="006C2455">
        <w:rPr>
          <w:lang w:val="es-AR"/>
        </w:rPr>
        <w:t>país para ese periodo</w:t>
      </w:r>
      <w:r w:rsidR="003C5088">
        <w:rPr>
          <w:lang w:val="es-AR"/>
        </w:rPr>
        <w:t>.</w:t>
      </w:r>
    </w:p>
    <w:p w14:paraId="61A176D5" w14:textId="22E448D6" w:rsidR="00376611" w:rsidRPr="006C2455" w:rsidRDefault="00954046" w:rsidP="002627CD">
      <w:pPr>
        <w:keepNext/>
        <w:spacing w:before="360" w:after="200"/>
        <w:rPr>
          <w:b/>
          <w:lang w:val="es-AR"/>
        </w:rPr>
      </w:pPr>
      <w:r w:rsidRPr="006C2455">
        <w:rPr>
          <w:b/>
          <w:lang w:val="es-AR"/>
        </w:rPr>
        <w:t>RECOMENDA</w:t>
      </w:r>
      <w:r w:rsidR="007448AB" w:rsidRPr="006C2455">
        <w:rPr>
          <w:b/>
          <w:lang w:val="es-AR"/>
        </w:rPr>
        <w:t>CIÓN</w:t>
      </w:r>
    </w:p>
    <w:p w14:paraId="47E09618" w14:textId="4CC22B5D" w:rsidR="00D72A58" w:rsidRPr="006C2455" w:rsidRDefault="007448AB" w:rsidP="00D27ABE">
      <w:pPr>
        <w:pStyle w:val="Heading1"/>
        <w:spacing w:after="200"/>
        <w:rPr>
          <w:lang w:val="es-AR"/>
        </w:rPr>
      </w:pPr>
      <w:r w:rsidRPr="006C2455">
        <w:rPr>
          <w:lang w:val="es-AR"/>
        </w:rPr>
        <w:t xml:space="preserve">La Secretaría del Fondo recomienda que el Comité Ejecutivo tome nota del informe sobre la marcha de </w:t>
      </w:r>
      <w:r w:rsidR="00A622A2">
        <w:rPr>
          <w:lang w:val="es-AR"/>
        </w:rPr>
        <w:t xml:space="preserve">las actividades relativo a </w:t>
      </w:r>
      <w:r w:rsidRPr="006C2455">
        <w:rPr>
          <w:lang w:val="es-AR"/>
        </w:rPr>
        <w:t>la ejecución del primer tramo de la etapa II del Plan de gestión de eliminación de los HCFC para Cuba, y recomienda</w:t>
      </w:r>
      <w:r w:rsidR="00A622A2">
        <w:rPr>
          <w:lang w:val="es-AR"/>
        </w:rPr>
        <w:t>,</w:t>
      </w:r>
      <w:r w:rsidRPr="006C2455">
        <w:rPr>
          <w:lang w:val="es-AR"/>
        </w:rPr>
        <w:t xml:space="preserve"> además</w:t>
      </w:r>
      <w:r w:rsidR="00A622A2">
        <w:rPr>
          <w:lang w:val="es-AR"/>
        </w:rPr>
        <w:t>,</w:t>
      </w:r>
      <w:r w:rsidRPr="006C2455">
        <w:rPr>
          <w:lang w:val="es-AR"/>
        </w:rPr>
        <w:t xml:space="preserve"> la aprobación general del segundo tramo de la etapa II del </w:t>
      </w:r>
      <w:r w:rsidR="00A26EAD">
        <w:rPr>
          <w:lang w:val="es-AR"/>
        </w:rPr>
        <w:t>Plan de gestión de eliminación de los HCFC</w:t>
      </w:r>
      <w:r w:rsidRPr="006C2455">
        <w:rPr>
          <w:lang w:val="es-AR"/>
        </w:rPr>
        <w:t xml:space="preserve"> y el correspondiente plan de ejecución del tramo </w:t>
      </w:r>
      <w:r w:rsidR="00A622A2">
        <w:rPr>
          <w:lang w:val="es-AR"/>
        </w:rPr>
        <w:t xml:space="preserve">de </w:t>
      </w:r>
      <w:r w:rsidRPr="006C2455">
        <w:rPr>
          <w:lang w:val="es-AR"/>
        </w:rPr>
        <w:t>2023-2025 para Cuba</w:t>
      </w:r>
      <w:r w:rsidR="00A622A2">
        <w:rPr>
          <w:lang w:val="es-AR"/>
        </w:rPr>
        <w:t>,</w:t>
      </w:r>
      <w:r w:rsidRPr="006C2455">
        <w:rPr>
          <w:lang w:val="es-AR"/>
        </w:rPr>
        <w:t xml:space="preserve"> al nivel de financiación que figura en el cuadro siguiente, </w:t>
      </w:r>
      <w:r w:rsidR="00A622A2">
        <w:rPr>
          <w:lang w:val="es-AR"/>
        </w:rPr>
        <w:t xml:space="preserve">a condición de </w:t>
      </w:r>
      <w:r w:rsidRPr="006C2455">
        <w:rPr>
          <w:lang w:val="es-AR"/>
        </w:rPr>
        <w:t>que</w:t>
      </w:r>
      <w:r w:rsidR="00D72A58" w:rsidRPr="006C2455">
        <w:rPr>
          <w:lang w:val="es-AR"/>
        </w:rPr>
        <w:t>:</w:t>
      </w:r>
    </w:p>
    <w:p w14:paraId="296ECD8D" w14:textId="063E36A5" w:rsidR="00A6427F" w:rsidRPr="006C2455" w:rsidRDefault="007448AB" w:rsidP="00D27ABE">
      <w:pPr>
        <w:pStyle w:val="Heading2"/>
        <w:keepNext/>
        <w:keepLines/>
        <w:spacing w:after="200"/>
        <w:rPr>
          <w:lang w:val="es-AR"/>
        </w:rPr>
      </w:pPr>
      <w:r w:rsidRPr="006C2455">
        <w:rPr>
          <w:lang w:val="es-AR"/>
        </w:rPr>
        <w:t>Se solicit</w:t>
      </w:r>
      <w:r w:rsidR="00A622A2">
        <w:rPr>
          <w:lang w:val="es-AR"/>
        </w:rPr>
        <w:t>e</w:t>
      </w:r>
      <w:r w:rsidRPr="006C2455">
        <w:rPr>
          <w:lang w:val="es-AR"/>
        </w:rPr>
        <w:t xml:space="preserve"> al Tesorero que transfiera los fondos aprobados al PNUD sólo después de que la Secretaría </w:t>
      </w:r>
      <w:r w:rsidR="00A622A2">
        <w:rPr>
          <w:lang w:val="es-AR"/>
        </w:rPr>
        <w:t xml:space="preserve">haya recibido </w:t>
      </w:r>
      <w:r w:rsidRPr="006C2455">
        <w:rPr>
          <w:lang w:val="es-AR"/>
        </w:rPr>
        <w:t>el informe de verificación que confirme que el país cumple con los requisitos</w:t>
      </w:r>
      <w:r w:rsidR="003C5088">
        <w:rPr>
          <w:lang w:val="es-AR"/>
        </w:rPr>
        <w:t>;</w:t>
      </w:r>
    </w:p>
    <w:p w14:paraId="5975A181" w14:textId="3586746F" w:rsidR="00F159EA" w:rsidRPr="006C2455" w:rsidRDefault="007448AB" w:rsidP="002627CD">
      <w:pPr>
        <w:pStyle w:val="Heading2"/>
        <w:spacing w:after="200"/>
        <w:rPr>
          <w:lang w:val="es-AR"/>
        </w:rPr>
      </w:pPr>
      <w:r w:rsidRPr="006C2455">
        <w:rPr>
          <w:lang w:val="es-AR"/>
        </w:rPr>
        <w:t>El PNUD se ha</w:t>
      </w:r>
      <w:r w:rsidR="00A622A2">
        <w:rPr>
          <w:lang w:val="es-AR"/>
        </w:rPr>
        <w:t>ya</w:t>
      </w:r>
      <w:r w:rsidRPr="006C2455">
        <w:rPr>
          <w:lang w:val="es-AR"/>
        </w:rPr>
        <w:t xml:space="preserve"> comprometido a presentar el informe de verificación antes de junio de 2023, y a más tardar 12 semanas antes de la 93ª reunión</w:t>
      </w:r>
      <w:r w:rsidR="003C5088">
        <w:rPr>
          <w:lang w:val="es-AR"/>
        </w:rPr>
        <w:t>;</w:t>
      </w:r>
      <w:r w:rsidR="00F159EA" w:rsidRPr="006C2455">
        <w:rPr>
          <w:lang w:val="es-AR"/>
        </w:rPr>
        <w:t xml:space="preserve"> </w:t>
      </w:r>
    </w:p>
    <w:p w14:paraId="10C1BC7D" w14:textId="550BB4EF" w:rsidR="00F159EA" w:rsidRPr="006C2455" w:rsidRDefault="003D6DB5" w:rsidP="002627CD">
      <w:pPr>
        <w:pStyle w:val="Heading2"/>
        <w:spacing w:after="200"/>
        <w:rPr>
          <w:lang w:val="es-AR"/>
        </w:rPr>
      </w:pPr>
      <w:r w:rsidRPr="006C2455">
        <w:rPr>
          <w:lang w:val="es-AR"/>
        </w:rPr>
        <w:t>Las recomendaciones incluidas en el informe de verificación se abord</w:t>
      </w:r>
      <w:r w:rsidR="00A622A2">
        <w:rPr>
          <w:lang w:val="es-AR"/>
        </w:rPr>
        <w:t>e</w:t>
      </w:r>
      <w:r w:rsidRPr="006C2455">
        <w:rPr>
          <w:lang w:val="es-AR"/>
        </w:rPr>
        <w:t xml:space="preserve">n durante la </w:t>
      </w:r>
      <w:r w:rsidR="00A622A2">
        <w:rPr>
          <w:lang w:val="es-AR"/>
        </w:rPr>
        <w:t xml:space="preserve">ejecución </w:t>
      </w:r>
      <w:r w:rsidRPr="006C2455">
        <w:rPr>
          <w:lang w:val="es-AR"/>
        </w:rPr>
        <w:t>del segundo tramo y las medidas aplicadas a tal fin se inclu</w:t>
      </w:r>
      <w:r w:rsidR="00A622A2">
        <w:rPr>
          <w:lang w:val="es-AR"/>
        </w:rPr>
        <w:t xml:space="preserve">yan </w:t>
      </w:r>
      <w:r w:rsidRPr="006C2455">
        <w:rPr>
          <w:lang w:val="es-AR"/>
        </w:rPr>
        <w:t xml:space="preserve">en el informe de situación del segundo tramo de la etapa II del </w:t>
      </w:r>
      <w:r w:rsidR="005E42AA">
        <w:rPr>
          <w:lang w:val="es-AR"/>
        </w:rPr>
        <w:t>Plan de gestión de eliminación de los HCFC</w:t>
      </w:r>
      <w:r w:rsidRPr="006C2455">
        <w:rPr>
          <w:lang w:val="es-AR"/>
        </w:rPr>
        <w:t xml:space="preserve"> que se presentará con la solicitud del tercer tramo del país</w:t>
      </w:r>
      <w:r w:rsidR="00F159EA" w:rsidRPr="006C2455">
        <w:rPr>
          <w:lang w:val="es-AR"/>
        </w:rPr>
        <w:t xml:space="preserve">; </w:t>
      </w:r>
      <w:r w:rsidRPr="006C2455">
        <w:rPr>
          <w:lang w:val="es-AR"/>
        </w:rPr>
        <w:t>y</w:t>
      </w:r>
    </w:p>
    <w:p w14:paraId="7475CF99" w14:textId="580DFEF9" w:rsidR="00F159EA" w:rsidRPr="006C2455" w:rsidRDefault="003D6DB5" w:rsidP="002627CD">
      <w:pPr>
        <w:pStyle w:val="Heading2"/>
        <w:spacing w:after="200"/>
        <w:rPr>
          <w:lang w:val="es-AR"/>
        </w:rPr>
      </w:pPr>
      <w:r w:rsidRPr="006C2455">
        <w:rPr>
          <w:lang w:val="es-AR"/>
        </w:rPr>
        <w:t xml:space="preserve">En el caso </w:t>
      </w:r>
      <w:r w:rsidR="00A622A2" w:rsidRPr="006C2455">
        <w:rPr>
          <w:lang w:val="es-AR"/>
        </w:rPr>
        <w:t xml:space="preserve">improbable </w:t>
      </w:r>
      <w:r w:rsidRPr="006C2455">
        <w:rPr>
          <w:lang w:val="es-AR"/>
        </w:rPr>
        <w:t xml:space="preserve">de incumplimiento por parte del </w:t>
      </w:r>
      <w:r w:rsidR="00A26EAD">
        <w:rPr>
          <w:lang w:val="es-AR"/>
        </w:rPr>
        <w:t>gobierno</w:t>
      </w:r>
      <w:r w:rsidRPr="006C2455">
        <w:rPr>
          <w:lang w:val="es-AR"/>
        </w:rPr>
        <w:t xml:space="preserve"> de Cuba de su Acuerdo con el Comité Ejecutivo, el Comité Ejecutivo adopt</w:t>
      </w:r>
      <w:r w:rsidR="00A622A2">
        <w:rPr>
          <w:lang w:val="es-AR"/>
        </w:rPr>
        <w:t>e</w:t>
      </w:r>
      <w:r w:rsidRPr="006C2455">
        <w:rPr>
          <w:lang w:val="es-AR"/>
        </w:rPr>
        <w:t xml:space="preserve"> las medidas pertinentes</w:t>
      </w:r>
      <w:r w:rsidR="00F159EA" w:rsidRPr="006C2455">
        <w:rPr>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3854"/>
        <w:gridCol w:w="1653"/>
        <w:gridCol w:w="1653"/>
        <w:gridCol w:w="1654"/>
      </w:tblGrid>
      <w:tr w:rsidR="00A449E9" w:rsidRPr="006C2455" w14:paraId="2C4039A1" w14:textId="77777777" w:rsidTr="002627CD">
        <w:trPr>
          <w:trHeight w:val="241"/>
        </w:trPr>
        <w:tc>
          <w:tcPr>
            <w:tcW w:w="536" w:type="dxa"/>
          </w:tcPr>
          <w:p w14:paraId="065132A2" w14:textId="77777777" w:rsidR="00A449E9" w:rsidRPr="006C2455" w:rsidRDefault="00A449E9" w:rsidP="002627CD">
            <w:pPr>
              <w:keepNext/>
              <w:keepLines/>
              <w:jc w:val="left"/>
              <w:rPr>
                <w:b/>
                <w:bCs/>
                <w:sz w:val="20"/>
                <w:szCs w:val="20"/>
                <w:lang w:val="es-AR"/>
              </w:rPr>
            </w:pPr>
          </w:p>
        </w:tc>
        <w:tc>
          <w:tcPr>
            <w:tcW w:w="3854" w:type="dxa"/>
            <w:vAlign w:val="center"/>
          </w:tcPr>
          <w:p w14:paraId="7410297F" w14:textId="59F9891F" w:rsidR="00A449E9" w:rsidRPr="006C2455" w:rsidRDefault="003D6DB5" w:rsidP="002627CD">
            <w:pPr>
              <w:keepNext/>
              <w:keepLines/>
              <w:jc w:val="center"/>
              <w:rPr>
                <w:b/>
                <w:bCs/>
                <w:sz w:val="20"/>
                <w:szCs w:val="20"/>
                <w:lang w:val="es-AR"/>
              </w:rPr>
            </w:pPr>
            <w:r w:rsidRPr="006C2455">
              <w:rPr>
                <w:b/>
                <w:bCs/>
                <w:sz w:val="20"/>
                <w:szCs w:val="20"/>
                <w:lang w:val="es-AR"/>
              </w:rPr>
              <w:t xml:space="preserve">Título del proyecto </w:t>
            </w:r>
          </w:p>
        </w:tc>
        <w:tc>
          <w:tcPr>
            <w:tcW w:w="1653" w:type="dxa"/>
            <w:tcMar>
              <w:left w:w="29" w:type="dxa"/>
              <w:right w:w="29" w:type="dxa"/>
            </w:tcMar>
            <w:vAlign w:val="center"/>
          </w:tcPr>
          <w:p w14:paraId="2B14D344" w14:textId="7A51086E" w:rsidR="00A449E9" w:rsidRPr="006C2455" w:rsidRDefault="003D6DB5" w:rsidP="002627CD">
            <w:pPr>
              <w:keepNext/>
              <w:keepLines/>
              <w:jc w:val="center"/>
              <w:rPr>
                <w:b/>
                <w:bCs/>
                <w:sz w:val="20"/>
                <w:szCs w:val="20"/>
                <w:lang w:val="es-AR"/>
              </w:rPr>
            </w:pPr>
            <w:r w:rsidRPr="006C2455">
              <w:rPr>
                <w:b/>
                <w:bCs/>
                <w:sz w:val="20"/>
                <w:szCs w:val="20"/>
                <w:lang w:val="es-AR"/>
              </w:rPr>
              <w:t xml:space="preserve">Financiación del proyecto </w:t>
            </w:r>
            <w:r w:rsidR="00A449E9" w:rsidRPr="006C2455">
              <w:rPr>
                <w:b/>
                <w:bCs/>
                <w:sz w:val="20"/>
                <w:szCs w:val="20"/>
                <w:lang w:val="es-AR"/>
              </w:rPr>
              <w:t>(</w:t>
            </w:r>
            <w:r w:rsidR="006C2455" w:rsidRPr="006C2455">
              <w:rPr>
                <w:b/>
                <w:bCs/>
                <w:sz w:val="20"/>
                <w:szCs w:val="20"/>
                <w:lang w:val="es-AR"/>
              </w:rPr>
              <w:t>$EUA</w:t>
            </w:r>
            <w:r w:rsidR="00A449E9" w:rsidRPr="006C2455">
              <w:rPr>
                <w:b/>
                <w:bCs/>
                <w:sz w:val="20"/>
                <w:szCs w:val="20"/>
                <w:lang w:val="es-AR"/>
              </w:rPr>
              <w:t>)</w:t>
            </w:r>
          </w:p>
        </w:tc>
        <w:tc>
          <w:tcPr>
            <w:tcW w:w="1653" w:type="dxa"/>
            <w:shd w:val="clear" w:color="auto" w:fill="auto"/>
            <w:tcMar>
              <w:left w:w="29" w:type="dxa"/>
              <w:right w:w="29" w:type="dxa"/>
            </w:tcMar>
            <w:vAlign w:val="center"/>
          </w:tcPr>
          <w:p w14:paraId="58F9A15B" w14:textId="2A6AA8FD" w:rsidR="00A449E9" w:rsidRPr="006C2455" w:rsidRDefault="003D6DB5" w:rsidP="002627CD">
            <w:pPr>
              <w:keepNext/>
              <w:keepLines/>
              <w:jc w:val="center"/>
              <w:rPr>
                <w:b/>
                <w:bCs/>
                <w:sz w:val="20"/>
                <w:szCs w:val="20"/>
                <w:lang w:val="es-AR"/>
              </w:rPr>
            </w:pPr>
            <w:r w:rsidRPr="006C2455">
              <w:rPr>
                <w:b/>
                <w:bCs/>
                <w:sz w:val="20"/>
                <w:szCs w:val="20"/>
                <w:lang w:val="es-AR"/>
              </w:rPr>
              <w:t>Gastos de apoyo</w:t>
            </w:r>
            <w:r w:rsidR="00A449E9" w:rsidRPr="006C2455">
              <w:rPr>
                <w:b/>
                <w:bCs/>
                <w:sz w:val="20"/>
                <w:szCs w:val="20"/>
                <w:lang w:val="es-AR"/>
              </w:rPr>
              <w:t xml:space="preserve"> (</w:t>
            </w:r>
            <w:r w:rsidR="006C2455" w:rsidRPr="006C2455">
              <w:rPr>
                <w:b/>
                <w:bCs/>
                <w:sz w:val="20"/>
                <w:szCs w:val="20"/>
                <w:lang w:val="es-AR"/>
              </w:rPr>
              <w:t>$EUA</w:t>
            </w:r>
            <w:r w:rsidR="00A449E9" w:rsidRPr="006C2455">
              <w:rPr>
                <w:b/>
                <w:bCs/>
                <w:sz w:val="20"/>
                <w:szCs w:val="20"/>
                <w:lang w:val="es-AR"/>
              </w:rPr>
              <w:t>)</w:t>
            </w:r>
          </w:p>
        </w:tc>
        <w:tc>
          <w:tcPr>
            <w:tcW w:w="1654" w:type="dxa"/>
            <w:tcMar>
              <w:left w:w="29" w:type="dxa"/>
              <w:right w:w="29" w:type="dxa"/>
            </w:tcMar>
            <w:vAlign w:val="center"/>
          </w:tcPr>
          <w:p w14:paraId="7BB00F19" w14:textId="6F3C85E7" w:rsidR="00A449E9" w:rsidRPr="006C2455" w:rsidRDefault="003D6DB5" w:rsidP="002627CD">
            <w:pPr>
              <w:keepNext/>
              <w:keepLines/>
              <w:jc w:val="center"/>
              <w:rPr>
                <w:b/>
                <w:bCs/>
                <w:sz w:val="20"/>
                <w:szCs w:val="20"/>
                <w:lang w:val="es-AR"/>
              </w:rPr>
            </w:pPr>
            <w:r w:rsidRPr="006C2455">
              <w:rPr>
                <w:b/>
                <w:bCs/>
                <w:sz w:val="20"/>
                <w:szCs w:val="20"/>
                <w:lang w:val="es-AR"/>
              </w:rPr>
              <w:t>Organismo de ejecución</w:t>
            </w:r>
          </w:p>
        </w:tc>
      </w:tr>
      <w:tr w:rsidR="00A449E9" w:rsidRPr="006C2455" w14:paraId="5938136B" w14:textId="77777777" w:rsidTr="002627CD">
        <w:trPr>
          <w:trHeight w:val="67"/>
        </w:trPr>
        <w:tc>
          <w:tcPr>
            <w:tcW w:w="536" w:type="dxa"/>
          </w:tcPr>
          <w:p w14:paraId="36EF9F98" w14:textId="77777777" w:rsidR="00A449E9" w:rsidRPr="006C2455" w:rsidRDefault="00A449E9" w:rsidP="002627CD">
            <w:pPr>
              <w:keepNext/>
              <w:keepLines/>
              <w:jc w:val="left"/>
              <w:rPr>
                <w:sz w:val="20"/>
                <w:szCs w:val="20"/>
                <w:lang w:val="es-AR"/>
              </w:rPr>
            </w:pPr>
            <w:r w:rsidRPr="006C2455">
              <w:rPr>
                <w:sz w:val="20"/>
                <w:szCs w:val="20"/>
                <w:lang w:val="es-AR"/>
              </w:rPr>
              <w:t>(a)</w:t>
            </w:r>
          </w:p>
        </w:tc>
        <w:tc>
          <w:tcPr>
            <w:tcW w:w="3854" w:type="dxa"/>
          </w:tcPr>
          <w:p w14:paraId="21CA5659" w14:textId="457237FA" w:rsidR="00A449E9" w:rsidRPr="006C2455" w:rsidRDefault="00362549" w:rsidP="002627CD">
            <w:pPr>
              <w:keepNext/>
              <w:keepLines/>
              <w:spacing w:before="60" w:after="60"/>
              <w:jc w:val="left"/>
              <w:rPr>
                <w:sz w:val="20"/>
                <w:szCs w:val="20"/>
                <w:lang w:val="es-AR"/>
              </w:rPr>
            </w:pPr>
            <w:r w:rsidRPr="006C2455">
              <w:rPr>
                <w:sz w:val="20"/>
                <w:szCs w:val="20"/>
                <w:lang w:val="es-AR"/>
              </w:rPr>
              <w:t>Plan de gestión de eliminación de los HCFC</w:t>
            </w:r>
            <w:r w:rsidR="00A449E9" w:rsidRPr="006C2455">
              <w:rPr>
                <w:sz w:val="20"/>
                <w:szCs w:val="20"/>
                <w:lang w:val="es-AR"/>
              </w:rPr>
              <w:t xml:space="preserve"> (</w:t>
            </w:r>
            <w:r w:rsidRPr="006C2455">
              <w:rPr>
                <w:sz w:val="20"/>
                <w:szCs w:val="20"/>
                <w:lang w:val="es-AR"/>
              </w:rPr>
              <w:t>etapa</w:t>
            </w:r>
            <w:r w:rsidR="00E5089B" w:rsidRPr="006C2455">
              <w:rPr>
                <w:sz w:val="20"/>
                <w:szCs w:val="20"/>
                <w:lang w:val="es-AR"/>
              </w:rPr>
              <w:t> </w:t>
            </w:r>
            <w:r w:rsidR="004B7328" w:rsidRPr="006C2455">
              <w:rPr>
                <w:sz w:val="20"/>
                <w:szCs w:val="20"/>
                <w:lang w:val="es-AR"/>
              </w:rPr>
              <w:t>II</w:t>
            </w:r>
            <w:r w:rsidR="00A449E9" w:rsidRPr="006C2455">
              <w:rPr>
                <w:sz w:val="20"/>
                <w:szCs w:val="20"/>
                <w:lang w:val="es-AR"/>
              </w:rPr>
              <w:t xml:space="preserve">, </w:t>
            </w:r>
            <w:r w:rsidRPr="006C2455">
              <w:rPr>
                <w:sz w:val="20"/>
                <w:szCs w:val="20"/>
                <w:lang w:val="es-AR"/>
              </w:rPr>
              <w:t>segundo tramo</w:t>
            </w:r>
            <w:r w:rsidR="00A449E9" w:rsidRPr="006C2455">
              <w:rPr>
                <w:sz w:val="20"/>
                <w:szCs w:val="20"/>
                <w:lang w:val="es-AR"/>
              </w:rPr>
              <w:t>)</w:t>
            </w:r>
          </w:p>
        </w:tc>
        <w:tc>
          <w:tcPr>
            <w:tcW w:w="1653" w:type="dxa"/>
            <w:shd w:val="clear" w:color="auto" w:fill="auto"/>
          </w:tcPr>
          <w:p w14:paraId="6A5F5CC9" w14:textId="4D38F458" w:rsidR="00A449E9" w:rsidRPr="006C2455" w:rsidRDefault="00154B42" w:rsidP="002627CD">
            <w:pPr>
              <w:keepNext/>
              <w:keepLines/>
              <w:jc w:val="right"/>
              <w:rPr>
                <w:sz w:val="20"/>
                <w:szCs w:val="20"/>
                <w:highlight w:val="yellow"/>
                <w:lang w:val="es-AR"/>
              </w:rPr>
            </w:pPr>
            <w:r w:rsidRPr="006C2455">
              <w:rPr>
                <w:sz w:val="20"/>
                <w:szCs w:val="20"/>
                <w:lang w:val="es-AR"/>
              </w:rPr>
              <w:t>26</w:t>
            </w:r>
            <w:r w:rsidR="006C2455" w:rsidRPr="006C2455">
              <w:rPr>
                <w:sz w:val="20"/>
                <w:szCs w:val="20"/>
                <w:lang w:val="es-AR"/>
              </w:rPr>
              <w:t>0 000</w:t>
            </w:r>
          </w:p>
        </w:tc>
        <w:tc>
          <w:tcPr>
            <w:tcW w:w="1653" w:type="dxa"/>
            <w:shd w:val="clear" w:color="auto" w:fill="auto"/>
          </w:tcPr>
          <w:p w14:paraId="67777DA8" w14:textId="540B03B8" w:rsidR="00A449E9" w:rsidRPr="006C2455" w:rsidRDefault="003266D2" w:rsidP="002627CD">
            <w:pPr>
              <w:keepNext/>
              <w:keepLines/>
              <w:jc w:val="right"/>
              <w:rPr>
                <w:lang w:val="es-AR"/>
              </w:rPr>
            </w:pPr>
            <w:r w:rsidRPr="006C2455">
              <w:rPr>
                <w:sz w:val="20"/>
                <w:szCs w:val="20"/>
                <w:lang w:val="es-AR"/>
              </w:rPr>
              <w:t>1</w:t>
            </w:r>
            <w:r w:rsidR="006C2455" w:rsidRPr="006C2455">
              <w:rPr>
                <w:sz w:val="20"/>
                <w:szCs w:val="20"/>
                <w:lang w:val="es-AR"/>
              </w:rPr>
              <w:t>8 200</w:t>
            </w:r>
          </w:p>
        </w:tc>
        <w:tc>
          <w:tcPr>
            <w:tcW w:w="1654" w:type="dxa"/>
          </w:tcPr>
          <w:p w14:paraId="6E1C92C9" w14:textId="223829C1" w:rsidR="00A449E9" w:rsidRPr="006C2455" w:rsidRDefault="00362549" w:rsidP="002627CD">
            <w:pPr>
              <w:keepNext/>
              <w:keepLines/>
              <w:jc w:val="center"/>
              <w:rPr>
                <w:sz w:val="20"/>
                <w:szCs w:val="20"/>
                <w:highlight w:val="cyan"/>
                <w:lang w:val="es-AR"/>
              </w:rPr>
            </w:pPr>
            <w:r w:rsidRPr="006C2455">
              <w:rPr>
                <w:sz w:val="20"/>
                <w:szCs w:val="20"/>
                <w:lang w:val="es-AR"/>
              </w:rPr>
              <w:t>PNUD</w:t>
            </w:r>
          </w:p>
        </w:tc>
      </w:tr>
    </w:tbl>
    <w:p w14:paraId="68D3EF6E" w14:textId="77777777" w:rsidR="00120A4D" w:rsidRPr="006C2455" w:rsidRDefault="00120A4D" w:rsidP="00C32610">
      <w:pPr>
        <w:jc w:val="center"/>
        <w:rPr>
          <w:lang w:val="es-AR"/>
        </w:rPr>
      </w:pPr>
    </w:p>
    <w:p w14:paraId="25953923" w14:textId="77777777" w:rsidR="00120A4D" w:rsidRPr="006C2455" w:rsidRDefault="00120A4D" w:rsidP="00C32610">
      <w:pPr>
        <w:jc w:val="cente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0A4D" w:rsidRPr="006C2455" w14:paraId="20E8186A" w14:textId="77777777" w:rsidTr="00D27ABE">
        <w:tc>
          <w:tcPr>
            <w:tcW w:w="1871" w:type="dxa"/>
          </w:tcPr>
          <w:p w14:paraId="2F9C7F81" w14:textId="77777777" w:rsidR="00120A4D" w:rsidRPr="006C2455" w:rsidRDefault="00120A4D" w:rsidP="00D27ABE">
            <w:pPr>
              <w:rPr>
                <w:lang w:val="es-AR"/>
              </w:rPr>
            </w:pPr>
          </w:p>
        </w:tc>
        <w:tc>
          <w:tcPr>
            <w:tcW w:w="1872" w:type="dxa"/>
          </w:tcPr>
          <w:p w14:paraId="21D44065" w14:textId="77777777" w:rsidR="00120A4D" w:rsidRPr="006C2455" w:rsidRDefault="00120A4D" w:rsidP="00C32610">
            <w:pPr>
              <w:jc w:val="center"/>
              <w:rPr>
                <w:lang w:val="es-AR"/>
              </w:rPr>
            </w:pPr>
          </w:p>
        </w:tc>
        <w:tc>
          <w:tcPr>
            <w:tcW w:w="1872" w:type="dxa"/>
            <w:tcBorders>
              <w:bottom w:val="single" w:sz="4" w:space="0" w:color="auto"/>
            </w:tcBorders>
          </w:tcPr>
          <w:p w14:paraId="66B735EF" w14:textId="77777777" w:rsidR="00120A4D" w:rsidRPr="006C2455" w:rsidRDefault="00120A4D" w:rsidP="00C32610">
            <w:pPr>
              <w:jc w:val="center"/>
              <w:rPr>
                <w:lang w:val="es-AR"/>
              </w:rPr>
            </w:pPr>
          </w:p>
        </w:tc>
        <w:tc>
          <w:tcPr>
            <w:tcW w:w="1872" w:type="dxa"/>
          </w:tcPr>
          <w:p w14:paraId="1D9D0A76" w14:textId="77777777" w:rsidR="00120A4D" w:rsidRPr="006C2455" w:rsidRDefault="00120A4D" w:rsidP="00C32610">
            <w:pPr>
              <w:jc w:val="center"/>
              <w:rPr>
                <w:lang w:val="es-AR"/>
              </w:rPr>
            </w:pPr>
          </w:p>
        </w:tc>
        <w:tc>
          <w:tcPr>
            <w:tcW w:w="1873" w:type="dxa"/>
          </w:tcPr>
          <w:p w14:paraId="2CA71547" w14:textId="77777777" w:rsidR="00120A4D" w:rsidRPr="006C2455" w:rsidRDefault="00120A4D" w:rsidP="00C32610">
            <w:pPr>
              <w:jc w:val="center"/>
              <w:rPr>
                <w:lang w:val="es-AR"/>
              </w:rPr>
            </w:pPr>
          </w:p>
        </w:tc>
      </w:tr>
    </w:tbl>
    <w:p w14:paraId="02FD6943" w14:textId="77777777" w:rsidR="00120A4D" w:rsidRPr="006C2455" w:rsidRDefault="00120A4D" w:rsidP="00C32610">
      <w:pPr>
        <w:jc w:val="center"/>
        <w:rPr>
          <w:lang w:val="es-AR"/>
        </w:rPr>
      </w:pPr>
    </w:p>
    <w:p w14:paraId="1133FDD1" w14:textId="70592DF0" w:rsidR="00066CE8" w:rsidRPr="006C2455" w:rsidRDefault="00066CE8" w:rsidP="00C32610">
      <w:pPr>
        <w:jc w:val="center"/>
        <w:rPr>
          <w:lang w:val="es-AR"/>
        </w:rPr>
      </w:pPr>
    </w:p>
    <w:sectPr w:rsidR="00066CE8" w:rsidRPr="006C2455"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34703" w14:textId="77777777" w:rsidR="00DD17AB" w:rsidRDefault="00DD17AB" w:rsidP="004A504B">
      <w:r>
        <w:separator/>
      </w:r>
    </w:p>
  </w:endnote>
  <w:endnote w:type="continuationSeparator" w:id="0">
    <w:p w14:paraId="4B9F06C8" w14:textId="77777777" w:rsidR="00DD17AB" w:rsidRDefault="00DD17AB" w:rsidP="004A504B">
      <w:r>
        <w:continuationSeparator/>
      </w:r>
    </w:p>
  </w:endnote>
  <w:endnote w:type="continuationNotice" w:id="1">
    <w:p w14:paraId="160FBAB7" w14:textId="77777777" w:rsidR="00DD17AB" w:rsidRDefault="00DD17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C45CFA" w:rsidRPr="0033525D" w:rsidRDefault="00C45CF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C45CFA" w:rsidRPr="0033525D" w:rsidRDefault="00C45CF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2AE1A6D8" w:rsidR="00C45CFA" w:rsidRPr="00D27ABE" w:rsidRDefault="004C6E29" w:rsidP="004E7F9C">
    <w:pPr>
      <w:pBdr>
        <w:top w:val="single" w:sz="4" w:space="1" w:color="auto"/>
        <w:left w:val="single" w:sz="4" w:space="4" w:color="auto"/>
        <w:bottom w:val="single" w:sz="4" w:space="1" w:color="auto"/>
        <w:right w:val="single" w:sz="4" w:space="4" w:color="auto"/>
      </w:pBdr>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sidR="00C45CFA" w:rsidRPr="00D27ABE">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24134" w14:textId="77777777" w:rsidR="00DD17AB" w:rsidRDefault="00DD17AB" w:rsidP="004A504B">
      <w:r>
        <w:separator/>
      </w:r>
    </w:p>
  </w:footnote>
  <w:footnote w:type="continuationSeparator" w:id="0">
    <w:p w14:paraId="69612093" w14:textId="77777777" w:rsidR="00DD17AB" w:rsidRDefault="00DD17AB" w:rsidP="004A504B">
      <w:r>
        <w:continuationSeparator/>
      </w:r>
    </w:p>
  </w:footnote>
  <w:footnote w:type="continuationNotice" w:id="1">
    <w:p w14:paraId="78FB174F" w14:textId="77777777" w:rsidR="00DD17AB" w:rsidRDefault="00DD17AB"/>
  </w:footnote>
  <w:footnote w:id="2">
    <w:p w14:paraId="1ABC4570" w14:textId="07273CE4" w:rsidR="00C45CFA" w:rsidRDefault="00C45CFA" w:rsidP="00954046">
      <w:pPr>
        <w:pStyle w:val="FootnoteText"/>
        <w:spacing w:after="60"/>
        <w:rPr>
          <w:lang w:val="es-ES"/>
        </w:rPr>
      </w:pPr>
      <w:r>
        <w:rPr>
          <w:rStyle w:val="FootnoteReference"/>
        </w:rPr>
        <w:footnoteRef/>
      </w:r>
      <w:r w:rsidRPr="00D27ABE">
        <w:rPr>
          <w:lang w:val="es-ES"/>
        </w:rPr>
        <w:t xml:space="preserve"> UNEP/</w:t>
      </w:r>
      <w:proofErr w:type="spellStart"/>
      <w:r w:rsidRPr="00D27ABE">
        <w:rPr>
          <w:lang w:val="es-ES"/>
        </w:rPr>
        <w:t>OzL.Pro</w:t>
      </w:r>
      <w:proofErr w:type="spellEnd"/>
      <w:r w:rsidRPr="00D27ABE">
        <w:rPr>
          <w:lang w:val="es-ES"/>
        </w:rPr>
        <w:t>/</w:t>
      </w:r>
      <w:proofErr w:type="spellStart"/>
      <w:r w:rsidRPr="00D27ABE">
        <w:rPr>
          <w:lang w:val="es-ES"/>
        </w:rPr>
        <w:t>ExCom</w:t>
      </w:r>
      <w:proofErr w:type="spellEnd"/>
      <w:r w:rsidRPr="00D27ABE">
        <w:rPr>
          <w:lang w:val="es-ES"/>
        </w:rPr>
        <w:t>/92/1</w:t>
      </w:r>
    </w:p>
    <w:p w14:paraId="01A93713" w14:textId="77777777" w:rsidR="00D27ABE" w:rsidRPr="00D27ABE" w:rsidRDefault="00D27ABE" w:rsidP="00954046">
      <w:pPr>
        <w:pStyle w:val="FootnoteText"/>
        <w:spacing w:after="60"/>
        <w:rPr>
          <w:lang w:val="es-ES"/>
        </w:rPr>
      </w:pPr>
    </w:p>
  </w:footnote>
  <w:footnote w:id="3">
    <w:p w14:paraId="4E908621" w14:textId="77777777" w:rsidR="00C82EC1" w:rsidRPr="00D27ABE" w:rsidRDefault="00C82EC1" w:rsidP="00C82EC1">
      <w:pPr>
        <w:pStyle w:val="FootnoteText"/>
        <w:rPr>
          <w:lang w:val="es-ES"/>
        </w:rPr>
      </w:pPr>
      <w:r w:rsidRPr="00FE3307">
        <w:rPr>
          <w:rStyle w:val="FootnoteReference"/>
        </w:rPr>
        <w:footnoteRef/>
      </w:r>
      <w:r w:rsidRPr="00D27ABE">
        <w:rPr>
          <w:lang w:val="es-ES"/>
        </w:rPr>
        <w:t xml:space="preserve"> </w:t>
      </w:r>
      <w:r w:rsidRPr="006C2455">
        <w:rPr>
          <w:lang w:val="es-AR"/>
        </w:rPr>
        <w:t>Según la carta del 22 de marzo de 2023</w:t>
      </w:r>
      <w:r>
        <w:rPr>
          <w:lang w:val="es-AR"/>
        </w:rPr>
        <w:t>, dirigida al PNUD por e</w:t>
      </w:r>
      <w:r w:rsidRPr="006C2455">
        <w:rPr>
          <w:lang w:val="es-AR"/>
        </w:rPr>
        <w:t>l Ministerio de Ciencia, Tecnología y Medio Ambiente de Cuba</w:t>
      </w:r>
      <w:r w:rsidRPr="00D27ABE">
        <w:rPr>
          <w:lang w:val="es-ES"/>
        </w:rPr>
        <w:t>.</w:t>
      </w:r>
    </w:p>
  </w:footnote>
  <w:footnote w:id="4">
    <w:p w14:paraId="24A0D5EF" w14:textId="27D9946B" w:rsidR="003C5088" w:rsidRPr="003C5088" w:rsidRDefault="003C5088" w:rsidP="003C5088">
      <w:pPr>
        <w:pStyle w:val="FootnoteText"/>
        <w:rPr>
          <w:lang w:val="es-AR"/>
        </w:rPr>
      </w:pPr>
      <w:r>
        <w:rPr>
          <w:rStyle w:val="FootnoteReference"/>
        </w:rPr>
        <w:footnoteRef/>
      </w:r>
      <w:r w:rsidRPr="00D27ABE">
        <w:rPr>
          <w:lang w:val="es-ES"/>
        </w:rPr>
        <w:t xml:space="preserve"> </w:t>
      </w:r>
      <w:r w:rsidRPr="003C5088">
        <w:rPr>
          <w:lang w:val="es-AR"/>
        </w:rPr>
        <w:t xml:space="preserve">Incluidos, </w:t>
      </w:r>
      <w:r w:rsidR="00695B3A" w:rsidRPr="00695B3A">
        <w:rPr>
          <w:i/>
          <w:iCs/>
          <w:lang w:val="es-AR"/>
        </w:rPr>
        <w:t xml:space="preserve">inter </w:t>
      </w:r>
      <w:proofErr w:type="spellStart"/>
      <w:r w:rsidR="00695B3A" w:rsidRPr="00695B3A">
        <w:rPr>
          <w:i/>
          <w:iCs/>
          <w:lang w:val="es-AR"/>
        </w:rPr>
        <w:t>alia</w:t>
      </w:r>
      <w:proofErr w:type="spellEnd"/>
      <w:r w:rsidR="00695B3A">
        <w:rPr>
          <w:i/>
          <w:iCs/>
          <w:lang w:val="es-AR"/>
        </w:rPr>
        <w:t>:</w:t>
      </w:r>
      <w:r w:rsidRPr="003C5088">
        <w:rPr>
          <w:lang w:val="es-AR"/>
        </w:rPr>
        <w:t xml:space="preserve"> detectores electrónicos de fugas, sensores de gas, bombas de vacío, juegos de mangueras y colectores con manómetros, juegos de reparación de mangueras, depresores, </w:t>
      </w:r>
      <w:r w:rsidR="00AE4D77">
        <w:rPr>
          <w:lang w:val="es-AR"/>
        </w:rPr>
        <w:t>básculas</w:t>
      </w:r>
      <w:r w:rsidRPr="003C5088">
        <w:rPr>
          <w:lang w:val="es-AR"/>
        </w:rPr>
        <w:t>, mangueras de ventilación, herramientas de recuperación de refrigerante</w:t>
      </w:r>
      <w:r w:rsidR="005566F9">
        <w:rPr>
          <w:lang w:val="es-AR"/>
        </w:rPr>
        <w:t>s</w:t>
      </w:r>
      <w:r w:rsidRPr="003C5088">
        <w:rPr>
          <w:lang w:val="es-AR"/>
        </w:rPr>
        <w:t xml:space="preserve"> de perforación rápida, </w:t>
      </w:r>
      <w:r w:rsidR="00AE4D77">
        <w:rPr>
          <w:lang w:val="es-AR"/>
        </w:rPr>
        <w:t xml:space="preserve">aparatos de aire acondicionado con condensador separado </w:t>
      </w:r>
      <w:r w:rsidRPr="003C5088">
        <w:rPr>
          <w:lang w:val="es-AR"/>
        </w:rPr>
        <w:t>(18</w:t>
      </w:r>
      <w:r w:rsidR="00AE4D77">
        <w:rPr>
          <w:lang w:val="es-AR"/>
        </w:rPr>
        <w:t xml:space="preserve"> </w:t>
      </w:r>
      <w:r w:rsidRPr="003C5088">
        <w:rPr>
          <w:lang w:val="es-AR"/>
        </w:rPr>
        <w:t xml:space="preserve">000 BTU), encendedores de piedra, cortatubos, herramientas de desbarbado, dobladoras de tubos, herramientas de </w:t>
      </w:r>
      <w:r w:rsidR="00807696">
        <w:rPr>
          <w:lang w:val="es-AR"/>
        </w:rPr>
        <w:t>estrangulamiento</w:t>
      </w:r>
      <w:r w:rsidRPr="003C5088">
        <w:rPr>
          <w:lang w:val="es-AR"/>
        </w:rPr>
        <w:t xml:space="preserve">, </w:t>
      </w:r>
      <w:r w:rsidR="00684346">
        <w:rPr>
          <w:lang w:val="es-AR"/>
        </w:rPr>
        <w:t>escariador</w:t>
      </w:r>
      <w:r w:rsidR="00722544">
        <w:rPr>
          <w:lang w:val="es-AR"/>
        </w:rPr>
        <w:t>es</w:t>
      </w:r>
      <w:r w:rsidRPr="003C5088">
        <w:rPr>
          <w:lang w:val="es-AR"/>
        </w:rPr>
        <w:t>, llaves ajustables y equipos de seguridad.</w:t>
      </w:r>
    </w:p>
  </w:footnote>
  <w:footnote w:id="5">
    <w:p w14:paraId="54DF1100" w14:textId="664F9F3D" w:rsidR="00803ED4" w:rsidRPr="00803ED4" w:rsidRDefault="00803ED4" w:rsidP="00803ED4">
      <w:pPr>
        <w:pStyle w:val="FootnoteText"/>
        <w:rPr>
          <w:lang w:val="es-AR"/>
        </w:rPr>
      </w:pPr>
      <w:r>
        <w:rPr>
          <w:rStyle w:val="FootnoteReference"/>
        </w:rPr>
        <w:footnoteRef/>
      </w:r>
      <w:r w:rsidRPr="00F15F5B">
        <w:rPr>
          <w:lang w:val="es-AR"/>
        </w:rPr>
        <w:t xml:space="preserve"> </w:t>
      </w:r>
      <w:r w:rsidRPr="00803ED4">
        <w:rPr>
          <w:lang w:val="es-AR"/>
        </w:rPr>
        <w:t>Incluido el CITMA y la Oficina de Regulación y Seguridad Ambiental.</w:t>
      </w:r>
    </w:p>
  </w:footnote>
  <w:footnote w:id="6">
    <w:p w14:paraId="68285FA5" w14:textId="4632D80E" w:rsidR="00803ED4" w:rsidRPr="00803ED4" w:rsidRDefault="00803ED4" w:rsidP="00803ED4">
      <w:pPr>
        <w:pStyle w:val="FootnoteText"/>
        <w:rPr>
          <w:lang w:val="es-AR"/>
        </w:rPr>
      </w:pPr>
      <w:r w:rsidRPr="00803ED4">
        <w:rPr>
          <w:rStyle w:val="FootnoteReference"/>
          <w:lang w:val="es-AR"/>
        </w:rPr>
        <w:footnoteRef/>
      </w:r>
      <w:r w:rsidRPr="00803ED4">
        <w:rPr>
          <w:lang w:val="es-AR"/>
        </w:rPr>
        <w:t xml:space="preserve"> Similar</w:t>
      </w:r>
      <w:r>
        <w:rPr>
          <w:lang w:val="es-AR"/>
        </w:rPr>
        <w:t>es</w:t>
      </w:r>
      <w:r w:rsidRPr="00803ED4">
        <w:rPr>
          <w:lang w:val="es-AR"/>
        </w:rPr>
        <w:t xml:space="preserve"> a los adquiridos bajo el primer tramo (véase la nota 3).</w:t>
      </w:r>
    </w:p>
  </w:footnote>
  <w:footnote w:id="7">
    <w:p w14:paraId="0D4DFC55" w14:textId="0521396D" w:rsidR="00FF3518" w:rsidRPr="008A679C" w:rsidRDefault="00FF3518" w:rsidP="00FF3518">
      <w:pPr>
        <w:pStyle w:val="FootnoteText"/>
        <w:rPr>
          <w:lang w:val="es-AR"/>
        </w:rPr>
      </w:pPr>
      <w:r w:rsidRPr="008A679C">
        <w:rPr>
          <w:rStyle w:val="FootnoteReference"/>
          <w:lang w:val="es-AR"/>
        </w:rPr>
        <w:footnoteRef/>
      </w:r>
      <w:r w:rsidRPr="008A679C">
        <w:rPr>
          <w:lang w:val="es-AR"/>
        </w:rPr>
        <w:t xml:space="preserve"> </w:t>
      </w:r>
      <w:r w:rsidR="008A679C" w:rsidRPr="008A679C">
        <w:rPr>
          <w:lang w:val="es-AR"/>
        </w:rPr>
        <w:t>Un aparato de recuperación, cilindros, bombas de vacío, básculas de precisión, colectores, identificadores de refrigerante</w:t>
      </w:r>
      <w:r w:rsidR="005566F9">
        <w:rPr>
          <w:lang w:val="es-AR"/>
        </w:rPr>
        <w:t>s</w:t>
      </w:r>
      <w:r w:rsidR="008A679C" w:rsidRPr="008A679C">
        <w:rPr>
          <w:lang w:val="es-AR"/>
        </w:rPr>
        <w:t xml:space="preserve"> y equipos de protección</w:t>
      </w:r>
      <w:r w:rsidRPr="008A679C">
        <w:rPr>
          <w:lang w:val="es-AR"/>
        </w:rPr>
        <w:t>.</w:t>
      </w:r>
    </w:p>
  </w:footnote>
  <w:footnote w:id="8">
    <w:p w14:paraId="1F92A56F" w14:textId="619E63A3" w:rsidR="005E42AA" w:rsidRPr="008A679C" w:rsidRDefault="005E42AA" w:rsidP="005E42AA">
      <w:pPr>
        <w:pStyle w:val="FootnoteText"/>
        <w:rPr>
          <w:lang w:val="es-AR"/>
        </w:rPr>
      </w:pPr>
      <w:r w:rsidRPr="008A679C">
        <w:rPr>
          <w:rStyle w:val="FootnoteReference"/>
          <w:lang w:val="es-AR"/>
        </w:rPr>
        <w:footnoteRef/>
      </w:r>
      <w:r w:rsidRPr="008A679C">
        <w:rPr>
          <w:lang w:val="es-AR"/>
        </w:rPr>
        <w:t xml:space="preserve"> Decisi</w:t>
      </w:r>
      <w:r w:rsidR="008A679C" w:rsidRPr="008A679C">
        <w:rPr>
          <w:lang w:val="es-AR"/>
        </w:rPr>
        <w:t>ó</w:t>
      </w:r>
      <w:r w:rsidRPr="008A679C">
        <w:rPr>
          <w:lang w:val="es-AR"/>
        </w:rPr>
        <w:t>n 87/27</w:t>
      </w:r>
    </w:p>
  </w:footnote>
  <w:footnote w:id="9">
    <w:p w14:paraId="1E18155D" w14:textId="69C40F18" w:rsidR="005E42AA" w:rsidRPr="008A679C" w:rsidRDefault="005E42AA" w:rsidP="005E42AA">
      <w:pPr>
        <w:pStyle w:val="FootnoteText"/>
        <w:rPr>
          <w:lang w:val="es-AR"/>
        </w:rPr>
      </w:pPr>
      <w:r w:rsidRPr="008A679C">
        <w:rPr>
          <w:rStyle w:val="FootnoteReference"/>
          <w:lang w:val="es-AR"/>
        </w:rPr>
        <w:footnoteRef/>
      </w:r>
      <w:r w:rsidRPr="008A679C">
        <w:rPr>
          <w:lang w:val="es-AR"/>
        </w:rPr>
        <w:t xml:space="preserve"> </w:t>
      </w:r>
      <w:r w:rsidR="008A679C" w:rsidRPr="008A679C">
        <w:rPr>
          <w:lang w:val="es-AR"/>
        </w:rPr>
        <w:t>La Decisión 72/19 b) establece que, en caso de que los informes de verificación no estén listos a tiempo para la primera reunión del año, la transferencia de los fondos aprobados a l</w:t>
      </w:r>
      <w:r w:rsidR="008A679C">
        <w:rPr>
          <w:lang w:val="es-AR"/>
        </w:rPr>
        <w:t>os organismo</w:t>
      </w:r>
      <w:r w:rsidR="00197DC6">
        <w:rPr>
          <w:lang w:val="es-AR"/>
        </w:rPr>
        <w:t>s</w:t>
      </w:r>
      <w:r w:rsidR="008A679C">
        <w:rPr>
          <w:lang w:val="es-AR"/>
        </w:rPr>
        <w:t xml:space="preserve"> </w:t>
      </w:r>
      <w:r w:rsidR="008A679C" w:rsidRPr="008A679C">
        <w:rPr>
          <w:lang w:val="es-AR"/>
        </w:rPr>
        <w:t xml:space="preserve">sólo se </w:t>
      </w:r>
      <w:r w:rsidR="005566F9">
        <w:rPr>
          <w:lang w:val="es-AR"/>
        </w:rPr>
        <w:t xml:space="preserve">haga </w:t>
      </w:r>
      <w:r w:rsidR="008A679C">
        <w:rPr>
          <w:lang w:val="es-AR"/>
        </w:rPr>
        <w:t xml:space="preserve">después de que </w:t>
      </w:r>
      <w:r w:rsidR="008A679C" w:rsidRPr="008A679C">
        <w:rPr>
          <w:lang w:val="es-AR"/>
        </w:rPr>
        <w:t xml:space="preserve">la Secretaría </w:t>
      </w:r>
      <w:r w:rsidR="008A679C">
        <w:rPr>
          <w:lang w:val="es-AR"/>
        </w:rPr>
        <w:t xml:space="preserve">reciba </w:t>
      </w:r>
      <w:r w:rsidR="008A679C" w:rsidRPr="008A679C">
        <w:rPr>
          <w:lang w:val="es-AR"/>
        </w:rPr>
        <w:t xml:space="preserve">el informe de verificación </w:t>
      </w:r>
      <w:r w:rsidR="008A679C">
        <w:rPr>
          <w:lang w:val="es-AR"/>
        </w:rPr>
        <w:t xml:space="preserve">confirmando </w:t>
      </w:r>
      <w:r w:rsidR="008A679C" w:rsidRPr="008A679C">
        <w:rPr>
          <w:lang w:val="es-AR"/>
        </w:rPr>
        <w:t xml:space="preserve">que el país cumple </w:t>
      </w:r>
      <w:r w:rsidR="008A679C">
        <w:rPr>
          <w:lang w:val="es-AR"/>
        </w:rPr>
        <w:t xml:space="preserve">con </w:t>
      </w:r>
      <w:r w:rsidR="008A679C" w:rsidRPr="008A679C">
        <w:rPr>
          <w:lang w:val="es-AR"/>
        </w:rPr>
        <w:t xml:space="preserve">el Protocolo de Montreal y el Acuerdo entre su </w:t>
      </w:r>
      <w:r w:rsidR="008A679C">
        <w:rPr>
          <w:lang w:val="es-AR"/>
        </w:rPr>
        <w:t>g</w:t>
      </w:r>
      <w:r w:rsidR="008A679C" w:rsidRPr="008A679C">
        <w:rPr>
          <w:lang w:val="es-AR"/>
        </w:rPr>
        <w:t>obierno y el Comité Ejecutivo.</w:t>
      </w:r>
      <w:r w:rsidRPr="008A679C">
        <w:rPr>
          <w:lang w:val="es-AR"/>
        </w:rPr>
        <w:t xml:space="preserve"> </w:t>
      </w:r>
    </w:p>
  </w:footnote>
  <w:footnote w:id="10">
    <w:p w14:paraId="6F070393" w14:textId="1FBAA034" w:rsidR="00C45CFA" w:rsidRPr="00D27ABE" w:rsidRDefault="00C45CFA" w:rsidP="00281612">
      <w:pPr>
        <w:pStyle w:val="FootnoteText"/>
        <w:rPr>
          <w:lang w:val="es-ES"/>
        </w:rPr>
      </w:pPr>
      <w:r>
        <w:rPr>
          <w:rStyle w:val="FootnoteReference"/>
        </w:rPr>
        <w:footnoteRef/>
      </w:r>
      <w:r w:rsidRPr="00D27ABE">
        <w:rPr>
          <w:lang w:val="es-ES"/>
        </w:rPr>
        <w:t xml:space="preserve"> </w:t>
      </w:r>
      <w:r w:rsidR="007448AB" w:rsidRPr="003C5088">
        <w:rPr>
          <w:lang w:val="es-AR"/>
        </w:rPr>
        <w:t>En consonancia con la decisión 84/92</w:t>
      </w:r>
      <w:r w:rsidR="0041060B">
        <w:rPr>
          <w:lang w:val="es-AR"/>
        </w:rPr>
        <w:t xml:space="preserve"> </w:t>
      </w:r>
      <w:r w:rsidR="007448AB" w:rsidRPr="003C5088">
        <w:rPr>
          <w:lang w:val="es-AR"/>
        </w:rPr>
        <w:t>d), la decisión 90/48(c) alentó a los organismos bilaterales y de ejecución a seguir garantizando que la política operativa de integración de la perspectiva de género se aplica</w:t>
      </w:r>
      <w:r w:rsidR="0041060B">
        <w:rPr>
          <w:lang w:val="es-AR"/>
        </w:rPr>
        <w:t>se</w:t>
      </w:r>
      <w:r w:rsidR="007448AB" w:rsidRPr="003C5088">
        <w:rPr>
          <w:lang w:val="es-AR"/>
        </w:rPr>
        <w:t xml:space="preserve"> a todos los proyectos, teniendo en cuenta las actividades específicas presentadas en la </w:t>
      </w:r>
      <w:r w:rsidR="0041060B">
        <w:rPr>
          <w:lang w:val="es-AR"/>
        </w:rPr>
        <w:t>T</w:t>
      </w:r>
      <w:r w:rsidR="007448AB" w:rsidRPr="003C5088">
        <w:rPr>
          <w:lang w:val="es-AR"/>
        </w:rPr>
        <w:t>abla 2 del documento UNEP/</w:t>
      </w:r>
      <w:proofErr w:type="spellStart"/>
      <w:r w:rsidR="007448AB" w:rsidRPr="003C5088">
        <w:rPr>
          <w:lang w:val="es-AR"/>
        </w:rPr>
        <w:t>OzL.Pro</w:t>
      </w:r>
      <w:proofErr w:type="spellEnd"/>
      <w:r w:rsidR="007448AB" w:rsidRPr="003C5088">
        <w:rPr>
          <w:lang w:val="es-AR"/>
        </w:rPr>
        <w:t>/</w:t>
      </w:r>
      <w:proofErr w:type="spellStart"/>
      <w:r w:rsidR="007448AB" w:rsidRPr="003C5088">
        <w:rPr>
          <w:lang w:val="es-AR"/>
        </w:rPr>
        <w:t>ExCom</w:t>
      </w:r>
      <w:proofErr w:type="spellEnd"/>
      <w:r w:rsidR="007448AB" w:rsidRPr="003C5088">
        <w:rPr>
          <w:lang w:val="es-A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0E246C88" w:rsidR="00C45CFA" w:rsidRPr="0033525D" w:rsidRDefault="00000000">
    <w:r>
      <w:fldChar w:fldCharType="begin"/>
    </w:r>
    <w:r>
      <w:instrText xml:space="preserve"> DOCPROPERTY "Document number"  \* MERGEFORMAT </w:instrText>
    </w:r>
    <w:r>
      <w:fldChar w:fldCharType="separate"/>
    </w:r>
    <w:r w:rsidR="00F15F5B">
      <w:t>UNEP/</w:t>
    </w:r>
    <w:proofErr w:type="spellStart"/>
    <w:r w:rsidR="00F15F5B">
      <w:t>OzL.Pro</w:t>
    </w:r>
    <w:proofErr w:type="spellEnd"/>
    <w:r w:rsidR="00F15F5B">
      <w:t>/ExCom/92/25</w:t>
    </w:r>
    <w:r>
      <w:fldChar w:fldCharType="end"/>
    </w:r>
  </w:p>
  <w:p w14:paraId="6EBA98C8" w14:textId="77777777" w:rsidR="00C45CFA" w:rsidRPr="0033525D" w:rsidRDefault="00C45CFA"/>
  <w:p w14:paraId="078434C2" w14:textId="77777777" w:rsidR="00C45CFA" w:rsidRPr="0033525D" w:rsidRDefault="00C45C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5A752F13" w:rsidR="00C45CFA" w:rsidRPr="0033525D" w:rsidRDefault="00000000">
    <w:pPr>
      <w:jc w:val="right"/>
    </w:pPr>
    <w:r>
      <w:fldChar w:fldCharType="begin"/>
    </w:r>
    <w:r>
      <w:instrText xml:space="preserve"> DOCPROPERTY "Document number"  \* MERGEFORMAT </w:instrText>
    </w:r>
    <w:r>
      <w:fldChar w:fldCharType="separate"/>
    </w:r>
    <w:r w:rsidR="00F15F5B">
      <w:t>UNEP/</w:t>
    </w:r>
    <w:proofErr w:type="spellStart"/>
    <w:r w:rsidR="00F15F5B">
      <w:t>OzL.Pro</w:t>
    </w:r>
    <w:proofErr w:type="spellEnd"/>
    <w:r w:rsidR="00F15F5B">
      <w:t>/ExCom/92/25</w:t>
    </w:r>
    <w:r>
      <w:fldChar w:fldCharType="end"/>
    </w:r>
  </w:p>
  <w:p w14:paraId="7108C47B" w14:textId="77777777" w:rsidR="00C45CFA" w:rsidRPr="0033525D" w:rsidRDefault="00C45CFA" w:rsidP="008B0A68">
    <w:pPr>
      <w:jc w:val="right"/>
    </w:pPr>
  </w:p>
  <w:p w14:paraId="78668583" w14:textId="77777777" w:rsidR="00C45CFA" w:rsidRPr="0033525D" w:rsidRDefault="00C45CFA"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78BB22"/>
    <w:lvl w:ilvl="0">
      <w:start w:val="1"/>
      <w:numFmt w:val="decimal"/>
      <w:pStyle w:val="Heading1"/>
      <w:lvlText w:val="%1."/>
      <w:lvlJc w:val="left"/>
      <w:pPr>
        <w:tabs>
          <w:tab w:val="num" w:pos="0"/>
        </w:tabs>
        <w:ind w:left="0" w:firstLine="0"/>
      </w:pPr>
      <w:rPr>
        <w:i w:val="0"/>
        <w:iCs/>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872AD2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87642689">
    <w:abstractNumId w:val="10"/>
  </w:num>
  <w:num w:numId="2" w16cid:durableId="1086071800">
    <w:abstractNumId w:val="10"/>
  </w:num>
  <w:num w:numId="3" w16cid:durableId="412162612">
    <w:abstractNumId w:val="10"/>
  </w:num>
  <w:num w:numId="4" w16cid:durableId="185216968">
    <w:abstractNumId w:val="10"/>
  </w:num>
  <w:num w:numId="5" w16cid:durableId="1598252066">
    <w:abstractNumId w:val="10"/>
  </w:num>
  <w:num w:numId="6" w16cid:durableId="17704295">
    <w:abstractNumId w:val="9"/>
  </w:num>
  <w:num w:numId="7" w16cid:durableId="640504902">
    <w:abstractNumId w:val="7"/>
  </w:num>
  <w:num w:numId="8" w16cid:durableId="1277716274">
    <w:abstractNumId w:val="6"/>
  </w:num>
  <w:num w:numId="9" w16cid:durableId="1266767976">
    <w:abstractNumId w:val="5"/>
  </w:num>
  <w:num w:numId="10" w16cid:durableId="1835678332">
    <w:abstractNumId w:val="4"/>
  </w:num>
  <w:num w:numId="11" w16cid:durableId="969634055">
    <w:abstractNumId w:val="8"/>
  </w:num>
  <w:num w:numId="12" w16cid:durableId="601112774">
    <w:abstractNumId w:val="3"/>
  </w:num>
  <w:num w:numId="13" w16cid:durableId="895824675">
    <w:abstractNumId w:val="2"/>
  </w:num>
  <w:num w:numId="14" w16cid:durableId="492381059">
    <w:abstractNumId w:val="1"/>
  </w:num>
  <w:num w:numId="15" w16cid:durableId="1883665794">
    <w:abstractNumId w:val="0"/>
  </w:num>
  <w:num w:numId="16" w16cid:durableId="387731029">
    <w:abstractNumId w:val="11"/>
  </w:num>
  <w:num w:numId="17" w16cid:durableId="274868761">
    <w:abstractNumId w:val="15"/>
  </w:num>
  <w:num w:numId="18" w16cid:durableId="1803382171">
    <w:abstractNumId w:val="16"/>
  </w:num>
  <w:num w:numId="19" w16cid:durableId="1019045715">
    <w:abstractNumId w:val="18"/>
  </w:num>
  <w:num w:numId="20" w16cid:durableId="1616017885">
    <w:abstractNumId w:val="12"/>
  </w:num>
  <w:num w:numId="21" w16cid:durableId="97649665">
    <w:abstractNumId w:val="14"/>
  </w:num>
  <w:num w:numId="22" w16cid:durableId="336924899">
    <w:abstractNumId w:val="17"/>
  </w:num>
  <w:num w:numId="23" w16cid:durableId="407457130">
    <w:abstractNumId w:val="13"/>
  </w:num>
  <w:num w:numId="24" w16cid:durableId="6399215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34195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357676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7EC"/>
    <w:rsid w:val="00000FED"/>
    <w:rsid w:val="00001B7E"/>
    <w:rsid w:val="0000364B"/>
    <w:rsid w:val="0000434E"/>
    <w:rsid w:val="00004EF6"/>
    <w:rsid w:val="00005003"/>
    <w:rsid w:val="000070D0"/>
    <w:rsid w:val="00010246"/>
    <w:rsid w:val="0001106B"/>
    <w:rsid w:val="00012303"/>
    <w:rsid w:val="00013CBC"/>
    <w:rsid w:val="00014051"/>
    <w:rsid w:val="000150DE"/>
    <w:rsid w:val="000165CC"/>
    <w:rsid w:val="00016CAA"/>
    <w:rsid w:val="000211A9"/>
    <w:rsid w:val="00021238"/>
    <w:rsid w:val="00021D7F"/>
    <w:rsid w:val="00022000"/>
    <w:rsid w:val="000223B7"/>
    <w:rsid w:val="00024593"/>
    <w:rsid w:val="00024821"/>
    <w:rsid w:val="0002657A"/>
    <w:rsid w:val="00027332"/>
    <w:rsid w:val="0002781D"/>
    <w:rsid w:val="00027ED9"/>
    <w:rsid w:val="000305C8"/>
    <w:rsid w:val="00030F16"/>
    <w:rsid w:val="00031260"/>
    <w:rsid w:val="00032F69"/>
    <w:rsid w:val="00033A5F"/>
    <w:rsid w:val="000349A9"/>
    <w:rsid w:val="00036734"/>
    <w:rsid w:val="0003681A"/>
    <w:rsid w:val="000372B7"/>
    <w:rsid w:val="000373DD"/>
    <w:rsid w:val="00047093"/>
    <w:rsid w:val="000471E0"/>
    <w:rsid w:val="000506B3"/>
    <w:rsid w:val="00050F6E"/>
    <w:rsid w:val="00051350"/>
    <w:rsid w:val="00051AF2"/>
    <w:rsid w:val="00052E4A"/>
    <w:rsid w:val="00056006"/>
    <w:rsid w:val="0006062E"/>
    <w:rsid w:val="00061EC2"/>
    <w:rsid w:val="000651B2"/>
    <w:rsid w:val="000651DC"/>
    <w:rsid w:val="00065349"/>
    <w:rsid w:val="000666F0"/>
    <w:rsid w:val="00066CE8"/>
    <w:rsid w:val="00067474"/>
    <w:rsid w:val="0006752C"/>
    <w:rsid w:val="0007572B"/>
    <w:rsid w:val="000802E7"/>
    <w:rsid w:val="00080ED0"/>
    <w:rsid w:val="0008458E"/>
    <w:rsid w:val="000847D1"/>
    <w:rsid w:val="00085B06"/>
    <w:rsid w:val="00085B8F"/>
    <w:rsid w:val="00090481"/>
    <w:rsid w:val="00091645"/>
    <w:rsid w:val="000921DF"/>
    <w:rsid w:val="00092702"/>
    <w:rsid w:val="00095073"/>
    <w:rsid w:val="00095CBC"/>
    <w:rsid w:val="00095CC2"/>
    <w:rsid w:val="000A172E"/>
    <w:rsid w:val="000A23D8"/>
    <w:rsid w:val="000A3826"/>
    <w:rsid w:val="000A3D06"/>
    <w:rsid w:val="000A557E"/>
    <w:rsid w:val="000A6318"/>
    <w:rsid w:val="000A684D"/>
    <w:rsid w:val="000A6C03"/>
    <w:rsid w:val="000A6C26"/>
    <w:rsid w:val="000A6F7A"/>
    <w:rsid w:val="000A7194"/>
    <w:rsid w:val="000A77BC"/>
    <w:rsid w:val="000A7996"/>
    <w:rsid w:val="000B110E"/>
    <w:rsid w:val="000B1207"/>
    <w:rsid w:val="000B17BA"/>
    <w:rsid w:val="000B1808"/>
    <w:rsid w:val="000B1A91"/>
    <w:rsid w:val="000B3333"/>
    <w:rsid w:val="000B4DE9"/>
    <w:rsid w:val="000B5DAE"/>
    <w:rsid w:val="000B6902"/>
    <w:rsid w:val="000C2EC5"/>
    <w:rsid w:val="000C38B8"/>
    <w:rsid w:val="000C3B71"/>
    <w:rsid w:val="000C7278"/>
    <w:rsid w:val="000C72FC"/>
    <w:rsid w:val="000C7B36"/>
    <w:rsid w:val="000C7E3D"/>
    <w:rsid w:val="000D2A2A"/>
    <w:rsid w:val="000D2C59"/>
    <w:rsid w:val="000D4116"/>
    <w:rsid w:val="000D52A4"/>
    <w:rsid w:val="000D55BB"/>
    <w:rsid w:val="000D6B8E"/>
    <w:rsid w:val="000E07BC"/>
    <w:rsid w:val="000E08A4"/>
    <w:rsid w:val="000E112F"/>
    <w:rsid w:val="000E1D85"/>
    <w:rsid w:val="000E2E21"/>
    <w:rsid w:val="000E4320"/>
    <w:rsid w:val="000E5D96"/>
    <w:rsid w:val="000E6607"/>
    <w:rsid w:val="000E7CC2"/>
    <w:rsid w:val="000F1CD4"/>
    <w:rsid w:val="000F4103"/>
    <w:rsid w:val="000F660D"/>
    <w:rsid w:val="000F6FFB"/>
    <w:rsid w:val="000F70A7"/>
    <w:rsid w:val="000F7452"/>
    <w:rsid w:val="00100DFE"/>
    <w:rsid w:val="001016E6"/>
    <w:rsid w:val="001019A6"/>
    <w:rsid w:val="00103180"/>
    <w:rsid w:val="0010393F"/>
    <w:rsid w:val="00105D11"/>
    <w:rsid w:val="001122DE"/>
    <w:rsid w:val="00113CCA"/>
    <w:rsid w:val="001143FA"/>
    <w:rsid w:val="00115452"/>
    <w:rsid w:val="00115734"/>
    <w:rsid w:val="00115DA1"/>
    <w:rsid w:val="001166A9"/>
    <w:rsid w:val="00120A4D"/>
    <w:rsid w:val="00122047"/>
    <w:rsid w:val="001228E7"/>
    <w:rsid w:val="00122F25"/>
    <w:rsid w:val="0012358A"/>
    <w:rsid w:val="00124717"/>
    <w:rsid w:val="00126455"/>
    <w:rsid w:val="00134787"/>
    <w:rsid w:val="00134C75"/>
    <w:rsid w:val="00135256"/>
    <w:rsid w:val="00135334"/>
    <w:rsid w:val="001354EA"/>
    <w:rsid w:val="00135980"/>
    <w:rsid w:val="0013786F"/>
    <w:rsid w:val="00137B6C"/>
    <w:rsid w:val="00137C77"/>
    <w:rsid w:val="00142341"/>
    <w:rsid w:val="001428E8"/>
    <w:rsid w:val="00143BC7"/>
    <w:rsid w:val="00145435"/>
    <w:rsid w:val="00146A40"/>
    <w:rsid w:val="00147058"/>
    <w:rsid w:val="00152D8B"/>
    <w:rsid w:val="00154B2A"/>
    <w:rsid w:val="00154B42"/>
    <w:rsid w:val="00156500"/>
    <w:rsid w:val="00156C42"/>
    <w:rsid w:val="00156EE2"/>
    <w:rsid w:val="001575E6"/>
    <w:rsid w:val="00157877"/>
    <w:rsid w:val="00157A56"/>
    <w:rsid w:val="00162A5C"/>
    <w:rsid w:val="001635D8"/>
    <w:rsid w:val="00164607"/>
    <w:rsid w:val="00164719"/>
    <w:rsid w:val="00164920"/>
    <w:rsid w:val="00166588"/>
    <w:rsid w:val="00166FC4"/>
    <w:rsid w:val="00167183"/>
    <w:rsid w:val="001677AC"/>
    <w:rsid w:val="00167BB1"/>
    <w:rsid w:val="0017409B"/>
    <w:rsid w:val="00174581"/>
    <w:rsid w:val="00174A00"/>
    <w:rsid w:val="00176112"/>
    <w:rsid w:val="001765D5"/>
    <w:rsid w:val="001804EA"/>
    <w:rsid w:val="00184D55"/>
    <w:rsid w:val="0018679F"/>
    <w:rsid w:val="00190A61"/>
    <w:rsid w:val="00193CC8"/>
    <w:rsid w:val="001944C1"/>
    <w:rsid w:val="00197DC6"/>
    <w:rsid w:val="001A0B1E"/>
    <w:rsid w:val="001A2215"/>
    <w:rsid w:val="001A3342"/>
    <w:rsid w:val="001A3AD5"/>
    <w:rsid w:val="001A3E3D"/>
    <w:rsid w:val="001A703F"/>
    <w:rsid w:val="001A7049"/>
    <w:rsid w:val="001A70A8"/>
    <w:rsid w:val="001B1E40"/>
    <w:rsid w:val="001B2AFE"/>
    <w:rsid w:val="001B34B4"/>
    <w:rsid w:val="001B3771"/>
    <w:rsid w:val="001B6FC0"/>
    <w:rsid w:val="001C32E4"/>
    <w:rsid w:val="001C581D"/>
    <w:rsid w:val="001C5E79"/>
    <w:rsid w:val="001C7291"/>
    <w:rsid w:val="001C7590"/>
    <w:rsid w:val="001C764E"/>
    <w:rsid w:val="001D08E6"/>
    <w:rsid w:val="001D0CA3"/>
    <w:rsid w:val="001D15BB"/>
    <w:rsid w:val="001D40F9"/>
    <w:rsid w:val="001D7DFD"/>
    <w:rsid w:val="001E084D"/>
    <w:rsid w:val="001E1052"/>
    <w:rsid w:val="001E125B"/>
    <w:rsid w:val="001E1647"/>
    <w:rsid w:val="001E2051"/>
    <w:rsid w:val="001E21B1"/>
    <w:rsid w:val="001E2F93"/>
    <w:rsid w:val="001E3B21"/>
    <w:rsid w:val="001E4554"/>
    <w:rsid w:val="001E61E5"/>
    <w:rsid w:val="001F0C66"/>
    <w:rsid w:val="001F2159"/>
    <w:rsid w:val="001F4427"/>
    <w:rsid w:val="001F44E6"/>
    <w:rsid w:val="001F4EBA"/>
    <w:rsid w:val="001F53FD"/>
    <w:rsid w:val="001F5BD3"/>
    <w:rsid w:val="001F626B"/>
    <w:rsid w:val="001F725E"/>
    <w:rsid w:val="00202438"/>
    <w:rsid w:val="00203752"/>
    <w:rsid w:val="00203A0F"/>
    <w:rsid w:val="00203EE7"/>
    <w:rsid w:val="00204FC3"/>
    <w:rsid w:val="00206052"/>
    <w:rsid w:val="00210B8B"/>
    <w:rsid w:val="0021125C"/>
    <w:rsid w:val="002126F3"/>
    <w:rsid w:val="00214863"/>
    <w:rsid w:val="002156B4"/>
    <w:rsid w:val="00220D51"/>
    <w:rsid w:val="0022252C"/>
    <w:rsid w:val="00224FCD"/>
    <w:rsid w:val="002338FC"/>
    <w:rsid w:val="00236902"/>
    <w:rsid w:val="00240B3A"/>
    <w:rsid w:val="00240E5A"/>
    <w:rsid w:val="0024231E"/>
    <w:rsid w:val="00242755"/>
    <w:rsid w:val="00243D62"/>
    <w:rsid w:val="00244DC0"/>
    <w:rsid w:val="0024687D"/>
    <w:rsid w:val="00247452"/>
    <w:rsid w:val="00253222"/>
    <w:rsid w:val="0025639C"/>
    <w:rsid w:val="00261C13"/>
    <w:rsid w:val="002627CD"/>
    <w:rsid w:val="00262847"/>
    <w:rsid w:val="00262DF1"/>
    <w:rsid w:val="002630FD"/>
    <w:rsid w:val="002643AA"/>
    <w:rsid w:val="00264FCA"/>
    <w:rsid w:val="00270FD4"/>
    <w:rsid w:val="0027190E"/>
    <w:rsid w:val="00272249"/>
    <w:rsid w:val="0027475E"/>
    <w:rsid w:val="00280991"/>
    <w:rsid w:val="00281612"/>
    <w:rsid w:val="00281BB2"/>
    <w:rsid w:val="00281C0E"/>
    <w:rsid w:val="00283151"/>
    <w:rsid w:val="00286F32"/>
    <w:rsid w:val="00287088"/>
    <w:rsid w:val="0029059E"/>
    <w:rsid w:val="0029143E"/>
    <w:rsid w:val="00292243"/>
    <w:rsid w:val="00293D9E"/>
    <w:rsid w:val="00295BE9"/>
    <w:rsid w:val="00295F0D"/>
    <w:rsid w:val="0029613E"/>
    <w:rsid w:val="002A03C3"/>
    <w:rsid w:val="002A1C68"/>
    <w:rsid w:val="002A308B"/>
    <w:rsid w:val="002A43BA"/>
    <w:rsid w:val="002A4E7F"/>
    <w:rsid w:val="002A79CA"/>
    <w:rsid w:val="002A79D8"/>
    <w:rsid w:val="002B029A"/>
    <w:rsid w:val="002B0E6F"/>
    <w:rsid w:val="002B1449"/>
    <w:rsid w:val="002B254E"/>
    <w:rsid w:val="002B2580"/>
    <w:rsid w:val="002B2764"/>
    <w:rsid w:val="002B2B5E"/>
    <w:rsid w:val="002B345D"/>
    <w:rsid w:val="002B5557"/>
    <w:rsid w:val="002B72E9"/>
    <w:rsid w:val="002C08E0"/>
    <w:rsid w:val="002C11AA"/>
    <w:rsid w:val="002C1214"/>
    <w:rsid w:val="002C3460"/>
    <w:rsid w:val="002C3AD2"/>
    <w:rsid w:val="002C3F86"/>
    <w:rsid w:val="002C4966"/>
    <w:rsid w:val="002C5369"/>
    <w:rsid w:val="002C5CDA"/>
    <w:rsid w:val="002C5CE5"/>
    <w:rsid w:val="002C659D"/>
    <w:rsid w:val="002C67A5"/>
    <w:rsid w:val="002C7588"/>
    <w:rsid w:val="002C7998"/>
    <w:rsid w:val="002D06B3"/>
    <w:rsid w:val="002D4D5F"/>
    <w:rsid w:val="002D7D07"/>
    <w:rsid w:val="002D7DD5"/>
    <w:rsid w:val="002E09DB"/>
    <w:rsid w:val="002E0CF7"/>
    <w:rsid w:val="002E2618"/>
    <w:rsid w:val="002E2EC6"/>
    <w:rsid w:val="002F1E53"/>
    <w:rsid w:val="002F2CAA"/>
    <w:rsid w:val="002F2FE5"/>
    <w:rsid w:val="002F4DBE"/>
    <w:rsid w:val="0030052C"/>
    <w:rsid w:val="003027AE"/>
    <w:rsid w:val="00306735"/>
    <w:rsid w:val="00311ADF"/>
    <w:rsid w:val="003123A4"/>
    <w:rsid w:val="00314162"/>
    <w:rsid w:val="003142A6"/>
    <w:rsid w:val="00314901"/>
    <w:rsid w:val="00314AFB"/>
    <w:rsid w:val="00315205"/>
    <w:rsid w:val="0031675F"/>
    <w:rsid w:val="00316CE7"/>
    <w:rsid w:val="00317DEC"/>
    <w:rsid w:val="003245CF"/>
    <w:rsid w:val="00324A29"/>
    <w:rsid w:val="00324B0C"/>
    <w:rsid w:val="00325DCA"/>
    <w:rsid w:val="003266D2"/>
    <w:rsid w:val="003306E1"/>
    <w:rsid w:val="003320E4"/>
    <w:rsid w:val="0033525D"/>
    <w:rsid w:val="0034100B"/>
    <w:rsid w:val="003414F3"/>
    <w:rsid w:val="003441B8"/>
    <w:rsid w:val="00345C3D"/>
    <w:rsid w:val="0034731D"/>
    <w:rsid w:val="003538F2"/>
    <w:rsid w:val="00355953"/>
    <w:rsid w:val="00355B8F"/>
    <w:rsid w:val="0035613E"/>
    <w:rsid w:val="00360523"/>
    <w:rsid w:val="00362549"/>
    <w:rsid w:val="00362580"/>
    <w:rsid w:val="003639C6"/>
    <w:rsid w:val="003639D8"/>
    <w:rsid w:val="00363EE9"/>
    <w:rsid w:val="0036722F"/>
    <w:rsid w:val="0036756B"/>
    <w:rsid w:val="00370AA0"/>
    <w:rsid w:val="003729E9"/>
    <w:rsid w:val="00373393"/>
    <w:rsid w:val="00373416"/>
    <w:rsid w:val="00374022"/>
    <w:rsid w:val="00376128"/>
    <w:rsid w:val="00376611"/>
    <w:rsid w:val="0037742E"/>
    <w:rsid w:val="003775E2"/>
    <w:rsid w:val="00377D56"/>
    <w:rsid w:val="003819A9"/>
    <w:rsid w:val="0038245A"/>
    <w:rsid w:val="0038245F"/>
    <w:rsid w:val="00382BC4"/>
    <w:rsid w:val="003837BF"/>
    <w:rsid w:val="00383885"/>
    <w:rsid w:val="003840E6"/>
    <w:rsid w:val="00385144"/>
    <w:rsid w:val="003854DA"/>
    <w:rsid w:val="00385CFC"/>
    <w:rsid w:val="00387972"/>
    <w:rsid w:val="00390EC8"/>
    <w:rsid w:val="0039337A"/>
    <w:rsid w:val="00396D13"/>
    <w:rsid w:val="003A03D1"/>
    <w:rsid w:val="003A2C46"/>
    <w:rsid w:val="003A3189"/>
    <w:rsid w:val="003A3CA7"/>
    <w:rsid w:val="003A3CD8"/>
    <w:rsid w:val="003A74FF"/>
    <w:rsid w:val="003A7858"/>
    <w:rsid w:val="003B33BD"/>
    <w:rsid w:val="003B34BF"/>
    <w:rsid w:val="003B3889"/>
    <w:rsid w:val="003B569D"/>
    <w:rsid w:val="003C12C2"/>
    <w:rsid w:val="003C3C0E"/>
    <w:rsid w:val="003C5088"/>
    <w:rsid w:val="003C6E31"/>
    <w:rsid w:val="003C7910"/>
    <w:rsid w:val="003C7E93"/>
    <w:rsid w:val="003D070D"/>
    <w:rsid w:val="003D4170"/>
    <w:rsid w:val="003D42A6"/>
    <w:rsid w:val="003D4F21"/>
    <w:rsid w:val="003D4FAC"/>
    <w:rsid w:val="003D63C1"/>
    <w:rsid w:val="003D644B"/>
    <w:rsid w:val="003D65CB"/>
    <w:rsid w:val="003D6B81"/>
    <w:rsid w:val="003D6DB5"/>
    <w:rsid w:val="003E0599"/>
    <w:rsid w:val="003E05D2"/>
    <w:rsid w:val="003E3851"/>
    <w:rsid w:val="003E4FDC"/>
    <w:rsid w:val="003E7906"/>
    <w:rsid w:val="003F000F"/>
    <w:rsid w:val="003F03B0"/>
    <w:rsid w:val="003F15A5"/>
    <w:rsid w:val="003F26E8"/>
    <w:rsid w:val="003F3C50"/>
    <w:rsid w:val="003F4117"/>
    <w:rsid w:val="003F477A"/>
    <w:rsid w:val="003F67AA"/>
    <w:rsid w:val="003F6F63"/>
    <w:rsid w:val="003F7DF3"/>
    <w:rsid w:val="00400324"/>
    <w:rsid w:val="00403A85"/>
    <w:rsid w:val="00404BE4"/>
    <w:rsid w:val="004050C8"/>
    <w:rsid w:val="004052A6"/>
    <w:rsid w:val="00406202"/>
    <w:rsid w:val="00406A6A"/>
    <w:rsid w:val="00406B22"/>
    <w:rsid w:val="00406C2C"/>
    <w:rsid w:val="0040710B"/>
    <w:rsid w:val="004078FA"/>
    <w:rsid w:val="0041060B"/>
    <w:rsid w:val="00412863"/>
    <w:rsid w:val="004138DF"/>
    <w:rsid w:val="00414052"/>
    <w:rsid w:val="00414B89"/>
    <w:rsid w:val="004168D5"/>
    <w:rsid w:val="00416F4A"/>
    <w:rsid w:val="00417D19"/>
    <w:rsid w:val="00420FD9"/>
    <w:rsid w:val="00424327"/>
    <w:rsid w:val="00424513"/>
    <w:rsid w:val="00427860"/>
    <w:rsid w:val="00427FB9"/>
    <w:rsid w:val="00430FB8"/>
    <w:rsid w:val="004316DF"/>
    <w:rsid w:val="004328A7"/>
    <w:rsid w:val="00432D33"/>
    <w:rsid w:val="00432D49"/>
    <w:rsid w:val="00432FBE"/>
    <w:rsid w:val="004337C2"/>
    <w:rsid w:val="00433DF5"/>
    <w:rsid w:val="00434C74"/>
    <w:rsid w:val="00435AAA"/>
    <w:rsid w:val="00437FD9"/>
    <w:rsid w:val="00442219"/>
    <w:rsid w:val="00442639"/>
    <w:rsid w:val="00443961"/>
    <w:rsid w:val="00446D47"/>
    <w:rsid w:val="00451CB0"/>
    <w:rsid w:val="00453FDB"/>
    <w:rsid w:val="00454538"/>
    <w:rsid w:val="00456EB4"/>
    <w:rsid w:val="00457200"/>
    <w:rsid w:val="00457527"/>
    <w:rsid w:val="00457827"/>
    <w:rsid w:val="004579DC"/>
    <w:rsid w:val="00460C8D"/>
    <w:rsid w:val="0046161E"/>
    <w:rsid w:val="004631B3"/>
    <w:rsid w:val="0046405C"/>
    <w:rsid w:val="00466EDC"/>
    <w:rsid w:val="00471198"/>
    <w:rsid w:val="004718F3"/>
    <w:rsid w:val="00471A79"/>
    <w:rsid w:val="00473EE6"/>
    <w:rsid w:val="00474717"/>
    <w:rsid w:val="00475040"/>
    <w:rsid w:val="0047575A"/>
    <w:rsid w:val="00475ACF"/>
    <w:rsid w:val="00476BC3"/>
    <w:rsid w:val="00480393"/>
    <w:rsid w:val="00480CCB"/>
    <w:rsid w:val="00481FE8"/>
    <w:rsid w:val="00482860"/>
    <w:rsid w:val="00482BB5"/>
    <w:rsid w:val="004838AD"/>
    <w:rsid w:val="004853F5"/>
    <w:rsid w:val="004862BA"/>
    <w:rsid w:val="00487572"/>
    <w:rsid w:val="00487CE7"/>
    <w:rsid w:val="00487D2B"/>
    <w:rsid w:val="00490C06"/>
    <w:rsid w:val="00492D7D"/>
    <w:rsid w:val="00493327"/>
    <w:rsid w:val="00493D40"/>
    <w:rsid w:val="00493EE3"/>
    <w:rsid w:val="004967B6"/>
    <w:rsid w:val="004A2F3D"/>
    <w:rsid w:val="004A31B9"/>
    <w:rsid w:val="004A504B"/>
    <w:rsid w:val="004A6911"/>
    <w:rsid w:val="004A6FD3"/>
    <w:rsid w:val="004A7B5C"/>
    <w:rsid w:val="004B0087"/>
    <w:rsid w:val="004B0372"/>
    <w:rsid w:val="004B043C"/>
    <w:rsid w:val="004B19E8"/>
    <w:rsid w:val="004B1EEC"/>
    <w:rsid w:val="004B2E30"/>
    <w:rsid w:val="004B2FB2"/>
    <w:rsid w:val="004B3D1E"/>
    <w:rsid w:val="004B52B4"/>
    <w:rsid w:val="004B54E0"/>
    <w:rsid w:val="004B57EE"/>
    <w:rsid w:val="004B7023"/>
    <w:rsid w:val="004B7328"/>
    <w:rsid w:val="004B7384"/>
    <w:rsid w:val="004C0747"/>
    <w:rsid w:val="004C1B5C"/>
    <w:rsid w:val="004C4269"/>
    <w:rsid w:val="004C51B0"/>
    <w:rsid w:val="004C6E29"/>
    <w:rsid w:val="004C75B4"/>
    <w:rsid w:val="004C780C"/>
    <w:rsid w:val="004D0634"/>
    <w:rsid w:val="004D16BE"/>
    <w:rsid w:val="004D22F6"/>
    <w:rsid w:val="004D24E9"/>
    <w:rsid w:val="004D27AE"/>
    <w:rsid w:val="004D37F3"/>
    <w:rsid w:val="004D45A4"/>
    <w:rsid w:val="004D4AE7"/>
    <w:rsid w:val="004D4B0D"/>
    <w:rsid w:val="004D4FD3"/>
    <w:rsid w:val="004D6236"/>
    <w:rsid w:val="004D64BD"/>
    <w:rsid w:val="004D7F90"/>
    <w:rsid w:val="004E2577"/>
    <w:rsid w:val="004E3405"/>
    <w:rsid w:val="004E44DD"/>
    <w:rsid w:val="004E4DBB"/>
    <w:rsid w:val="004E4E41"/>
    <w:rsid w:val="004E6AD7"/>
    <w:rsid w:val="004E73DB"/>
    <w:rsid w:val="004E7F9C"/>
    <w:rsid w:val="004F09F9"/>
    <w:rsid w:val="004F1FF8"/>
    <w:rsid w:val="004F248C"/>
    <w:rsid w:val="004F3493"/>
    <w:rsid w:val="004F3A58"/>
    <w:rsid w:val="004F42E1"/>
    <w:rsid w:val="004F5143"/>
    <w:rsid w:val="004F6BA6"/>
    <w:rsid w:val="004F6EFE"/>
    <w:rsid w:val="0050029C"/>
    <w:rsid w:val="005003CA"/>
    <w:rsid w:val="00500F76"/>
    <w:rsid w:val="00501FD7"/>
    <w:rsid w:val="005062C9"/>
    <w:rsid w:val="0051033F"/>
    <w:rsid w:val="00512B09"/>
    <w:rsid w:val="0051424C"/>
    <w:rsid w:val="00516D4F"/>
    <w:rsid w:val="005176ED"/>
    <w:rsid w:val="0052008D"/>
    <w:rsid w:val="005220ED"/>
    <w:rsid w:val="005255E0"/>
    <w:rsid w:val="0052703D"/>
    <w:rsid w:val="005279B0"/>
    <w:rsid w:val="00527ED1"/>
    <w:rsid w:val="00527FD9"/>
    <w:rsid w:val="005313A0"/>
    <w:rsid w:val="00532205"/>
    <w:rsid w:val="00532C70"/>
    <w:rsid w:val="00533796"/>
    <w:rsid w:val="005341D4"/>
    <w:rsid w:val="005354B4"/>
    <w:rsid w:val="005357EE"/>
    <w:rsid w:val="00536848"/>
    <w:rsid w:val="00537343"/>
    <w:rsid w:val="0054438A"/>
    <w:rsid w:val="00544C18"/>
    <w:rsid w:val="005463C7"/>
    <w:rsid w:val="00547EE0"/>
    <w:rsid w:val="005507A5"/>
    <w:rsid w:val="00551E20"/>
    <w:rsid w:val="0055411D"/>
    <w:rsid w:val="00554DC1"/>
    <w:rsid w:val="00555D75"/>
    <w:rsid w:val="005566F9"/>
    <w:rsid w:val="00560DF0"/>
    <w:rsid w:val="005658DC"/>
    <w:rsid w:val="0056604C"/>
    <w:rsid w:val="00567307"/>
    <w:rsid w:val="0056759C"/>
    <w:rsid w:val="00571D99"/>
    <w:rsid w:val="00571F1F"/>
    <w:rsid w:val="00572EBA"/>
    <w:rsid w:val="00574161"/>
    <w:rsid w:val="00575E2E"/>
    <w:rsid w:val="00577113"/>
    <w:rsid w:val="00577F64"/>
    <w:rsid w:val="0058088F"/>
    <w:rsid w:val="0058313C"/>
    <w:rsid w:val="00583FD1"/>
    <w:rsid w:val="00590E43"/>
    <w:rsid w:val="0059201C"/>
    <w:rsid w:val="00593294"/>
    <w:rsid w:val="0059513E"/>
    <w:rsid w:val="00596D85"/>
    <w:rsid w:val="00596FA2"/>
    <w:rsid w:val="00597238"/>
    <w:rsid w:val="005A3884"/>
    <w:rsid w:val="005A6AA4"/>
    <w:rsid w:val="005A6D9F"/>
    <w:rsid w:val="005B008F"/>
    <w:rsid w:val="005B06D2"/>
    <w:rsid w:val="005B2838"/>
    <w:rsid w:val="005B370A"/>
    <w:rsid w:val="005B3C98"/>
    <w:rsid w:val="005B48FF"/>
    <w:rsid w:val="005B5ABB"/>
    <w:rsid w:val="005B5BEF"/>
    <w:rsid w:val="005B6429"/>
    <w:rsid w:val="005B73E8"/>
    <w:rsid w:val="005B7B78"/>
    <w:rsid w:val="005C101B"/>
    <w:rsid w:val="005C1533"/>
    <w:rsid w:val="005C1E32"/>
    <w:rsid w:val="005C559A"/>
    <w:rsid w:val="005C670D"/>
    <w:rsid w:val="005D06DC"/>
    <w:rsid w:val="005D19B2"/>
    <w:rsid w:val="005D2058"/>
    <w:rsid w:val="005D2216"/>
    <w:rsid w:val="005D2D35"/>
    <w:rsid w:val="005D363F"/>
    <w:rsid w:val="005D369D"/>
    <w:rsid w:val="005D3DD9"/>
    <w:rsid w:val="005D44FA"/>
    <w:rsid w:val="005E21FB"/>
    <w:rsid w:val="005E42AA"/>
    <w:rsid w:val="005E56F8"/>
    <w:rsid w:val="005E5731"/>
    <w:rsid w:val="005F058A"/>
    <w:rsid w:val="005F2644"/>
    <w:rsid w:val="005F5DC7"/>
    <w:rsid w:val="005F7393"/>
    <w:rsid w:val="006000B4"/>
    <w:rsid w:val="00600380"/>
    <w:rsid w:val="006024F0"/>
    <w:rsid w:val="0060390A"/>
    <w:rsid w:val="006039E8"/>
    <w:rsid w:val="00604759"/>
    <w:rsid w:val="00604A12"/>
    <w:rsid w:val="00604C15"/>
    <w:rsid w:val="00605ECB"/>
    <w:rsid w:val="006069E0"/>
    <w:rsid w:val="0061068B"/>
    <w:rsid w:val="00610B2C"/>
    <w:rsid w:val="00610E3D"/>
    <w:rsid w:val="00614E19"/>
    <w:rsid w:val="006158D5"/>
    <w:rsid w:val="00616AC5"/>
    <w:rsid w:val="00616DEC"/>
    <w:rsid w:val="0062058A"/>
    <w:rsid w:val="00622518"/>
    <w:rsid w:val="006227F2"/>
    <w:rsid w:val="006251D6"/>
    <w:rsid w:val="00625D83"/>
    <w:rsid w:val="0063152B"/>
    <w:rsid w:val="0063290C"/>
    <w:rsid w:val="006329B1"/>
    <w:rsid w:val="00632E3B"/>
    <w:rsid w:val="00633061"/>
    <w:rsid w:val="00633BE5"/>
    <w:rsid w:val="006345BC"/>
    <w:rsid w:val="006362C0"/>
    <w:rsid w:val="0063759E"/>
    <w:rsid w:val="00640F45"/>
    <w:rsid w:val="006438B4"/>
    <w:rsid w:val="00643D3E"/>
    <w:rsid w:val="00644388"/>
    <w:rsid w:val="0064732A"/>
    <w:rsid w:val="0064793F"/>
    <w:rsid w:val="00650558"/>
    <w:rsid w:val="00650FDF"/>
    <w:rsid w:val="00651984"/>
    <w:rsid w:val="00651CAD"/>
    <w:rsid w:val="00653567"/>
    <w:rsid w:val="0065539B"/>
    <w:rsid w:val="00655F24"/>
    <w:rsid w:val="006623E7"/>
    <w:rsid w:val="00662B80"/>
    <w:rsid w:val="0066768F"/>
    <w:rsid w:val="006677CD"/>
    <w:rsid w:val="00670F6C"/>
    <w:rsid w:val="00672832"/>
    <w:rsid w:val="006753AD"/>
    <w:rsid w:val="00676E58"/>
    <w:rsid w:val="00680057"/>
    <w:rsid w:val="006804F2"/>
    <w:rsid w:val="00682ACF"/>
    <w:rsid w:val="00684346"/>
    <w:rsid w:val="006852C7"/>
    <w:rsid w:val="006852CE"/>
    <w:rsid w:val="0068539B"/>
    <w:rsid w:val="00685552"/>
    <w:rsid w:val="00690BD2"/>
    <w:rsid w:val="00691467"/>
    <w:rsid w:val="006917DB"/>
    <w:rsid w:val="00692D14"/>
    <w:rsid w:val="0069547F"/>
    <w:rsid w:val="00695B3A"/>
    <w:rsid w:val="006A062D"/>
    <w:rsid w:val="006A20F6"/>
    <w:rsid w:val="006A23BF"/>
    <w:rsid w:val="006A7D59"/>
    <w:rsid w:val="006B4078"/>
    <w:rsid w:val="006B65C7"/>
    <w:rsid w:val="006C1727"/>
    <w:rsid w:val="006C2455"/>
    <w:rsid w:val="006C2EA5"/>
    <w:rsid w:val="006C32FD"/>
    <w:rsid w:val="006C39CE"/>
    <w:rsid w:val="006C450E"/>
    <w:rsid w:val="006C543F"/>
    <w:rsid w:val="006C6AA6"/>
    <w:rsid w:val="006C6E94"/>
    <w:rsid w:val="006D0519"/>
    <w:rsid w:val="006D066A"/>
    <w:rsid w:val="006D0FCC"/>
    <w:rsid w:val="006D21F5"/>
    <w:rsid w:val="006D3089"/>
    <w:rsid w:val="006D41BD"/>
    <w:rsid w:val="006D7556"/>
    <w:rsid w:val="006D7717"/>
    <w:rsid w:val="006D7B37"/>
    <w:rsid w:val="006E0C61"/>
    <w:rsid w:val="006E0F29"/>
    <w:rsid w:val="006E126D"/>
    <w:rsid w:val="006E14EA"/>
    <w:rsid w:val="006E1FC3"/>
    <w:rsid w:val="006E2EEE"/>
    <w:rsid w:val="006E303B"/>
    <w:rsid w:val="006E31DE"/>
    <w:rsid w:val="006E3FBD"/>
    <w:rsid w:val="006E4768"/>
    <w:rsid w:val="006E66E0"/>
    <w:rsid w:val="006F1BBB"/>
    <w:rsid w:val="006F1F1D"/>
    <w:rsid w:val="006F2A45"/>
    <w:rsid w:val="006F3C56"/>
    <w:rsid w:val="006F7624"/>
    <w:rsid w:val="00700681"/>
    <w:rsid w:val="00700CD8"/>
    <w:rsid w:val="0070398F"/>
    <w:rsid w:val="007041E7"/>
    <w:rsid w:val="00704CE9"/>
    <w:rsid w:val="00705DDE"/>
    <w:rsid w:val="0070616B"/>
    <w:rsid w:val="00706295"/>
    <w:rsid w:val="00706CC8"/>
    <w:rsid w:val="00706FDA"/>
    <w:rsid w:val="00707B7A"/>
    <w:rsid w:val="007102F4"/>
    <w:rsid w:val="00711F9A"/>
    <w:rsid w:val="0071243E"/>
    <w:rsid w:val="00712C8B"/>
    <w:rsid w:val="00713810"/>
    <w:rsid w:val="007143E8"/>
    <w:rsid w:val="00714425"/>
    <w:rsid w:val="00716DF8"/>
    <w:rsid w:val="007172A3"/>
    <w:rsid w:val="0072191A"/>
    <w:rsid w:val="00722544"/>
    <w:rsid w:val="00722ACD"/>
    <w:rsid w:val="00722CDD"/>
    <w:rsid w:val="00723758"/>
    <w:rsid w:val="00724C92"/>
    <w:rsid w:val="00725A9B"/>
    <w:rsid w:val="007275B5"/>
    <w:rsid w:val="0072798E"/>
    <w:rsid w:val="00727F3E"/>
    <w:rsid w:val="007303A5"/>
    <w:rsid w:val="00730B3E"/>
    <w:rsid w:val="00730C02"/>
    <w:rsid w:val="00731AF1"/>
    <w:rsid w:val="00731F65"/>
    <w:rsid w:val="0073420B"/>
    <w:rsid w:val="00735E64"/>
    <w:rsid w:val="00736367"/>
    <w:rsid w:val="007364F3"/>
    <w:rsid w:val="007377CC"/>
    <w:rsid w:val="007378CF"/>
    <w:rsid w:val="00740748"/>
    <w:rsid w:val="00740D61"/>
    <w:rsid w:val="00742041"/>
    <w:rsid w:val="007437F7"/>
    <w:rsid w:val="007448AB"/>
    <w:rsid w:val="00746646"/>
    <w:rsid w:val="0074760E"/>
    <w:rsid w:val="0075055A"/>
    <w:rsid w:val="0075193E"/>
    <w:rsid w:val="00752A5F"/>
    <w:rsid w:val="00754ABA"/>
    <w:rsid w:val="007552F6"/>
    <w:rsid w:val="00756787"/>
    <w:rsid w:val="007618D6"/>
    <w:rsid w:val="0076219F"/>
    <w:rsid w:val="007632B6"/>
    <w:rsid w:val="0076350B"/>
    <w:rsid w:val="00764717"/>
    <w:rsid w:val="00764780"/>
    <w:rsid w:val="00765D9C"/>
    <w:rsid w:val="00766228"/>
    <w:rsid w:val="007675AB"/>
    <w:rsid w:val="007714C5"/>
    <w:rsid w:val="00772B47"/>
    <w:rsid w:val="00773DFA"/>
    <w:rsid w:val="007758A3"/>
    <w:rsid w:val="007772E2"/>
    <w:rsid w:val="007818D3"/>
    <w:rsid w:val="00782B0D"/>
    <w:rsid w:val="00784737"/>
    <w:rsid w:val="00790388"/>
    <w:rsid w:val="00791026"/>
    <w:rsid w:val="007915F9"/>
    <w:rsid w:val="007916ED"/>
    <w:rsid w:val="0079367D"/>
    <w:rsid w:val="00794959"/>
    <w:rsid w:val="00795DB0"/>
    <w:rsid w:val="00795F80"/>
    <w:rsid w:val="00796269"/>
    <w:rsid w:val="007A01B9"/>
    <w:rsid w:val="007A1546"/>
    <w:rsid w:val="007A202C"/>
    <w:rsid w:val="007A21AB"/>
    <w:rsid w:val="007A228C"/>
    <w:rsid w:val="007A2B56"/>
    <w:rsid w:val="007A368E"/>
    <w:rsid w:val="007A525A"/>
    <w:rsid w:val="007A5868"/>
    <w:rsid w:val="007A5E10"/>
    <w:rsid w:val="007B04CE"/>
    <w:rsid w:val="007B3282"/>
    <w:rsid w:val="007B59A5"/>
    <w:rsid w:val="007B6871"/>
    <w:rsid w:val="007B7822"/>
    <w:rsid w:val="007B7A2F"/>
    <w:rsid w:val="007C2E5A"/>
    <w:rsid w:val="007C3D33"/>
    <w:rsid w:val="007C62D4"/>
    <w:rsid w:val="007C6BE1"/>
    <w:rsid w:val="007C7473"/>
    <w:rsid w:val="007D02D8"/>
    <w:rsid w:val="007D0520"/>
    <w:rsid w:val="007D0FEA"/>
    <w:rsid w:val="007D2158"/>
    <w:rsid w:val="007D294A"/>
    <w:rsid w:val="007D385A"/>
    <w:rsid w:val="007D47D2"/>
    <w:rsid w:val="007D4BF6"/>
    <w:rsid w:val="007D5391"/>
    <w:rsid w:val="007D6EC0"/>
    <w:rsid w:val="007D7E1D"/>
    <w:rsid w:val="007E0634"/>
    <w:rsid w:val="007E1302"/>
    <w:rsid w:val="007E4486"/>
    <w:rsid w:val="007E4590"/>
    <w:rsid w:val="007E5957"/>
    <w:rsid w:val="007F3EBD"/>
    <w:rsid w:val="007F4FF3"/>
    <w:rsid w:val="007F541C"/>
    <w:rsid w:val="007F5A73"/>
    <w:rsid w:val="007F63D2"/>
    <w:rsid w:val="00800CAA"/>
    <w:rsid w:val="00801756"/>
    <w:rsid w:val="00801962"/>
    <w:rsid w:val="008033EE"/>
    <w:rsid w:val="008033FC"/>
    <w:rsid w:val="00803ED4"/>
    <w:rsid w:val="00807696"/>
    <w:rsid w:val="0081117F"/>
    <w:rsid w:val="008137A2"/>
    <w:rsid w:val="00813BA4"/>
    <w:rsid w:val="00814FA6"/>
    <w:rsid w:val="008179D7"/>
    <w:rsid w:val="008218DA"/>
    <w:rsid w:val="00823882"/>
    <w:rsid w:val="008238AE"/>
    <w:rsid w:val="00825D8B"/>
    <w:rsid w:val="00826159"/>
    <w:rsid w:val="008307D5"/>
    <w:rsid w:val="00831270"/>
    <w:rsid w:val="00831689"/>
    <w:rsid w:val="00831979"/>
    <w:rsid w:val="00831DA7"/>
    <w:rsid w:val="0083705D"/>
    <w:rsid w:val="0084008C"/>
    <w:rsid w:val="00841354"/>
    <w:rsid w:val="008416AC"/>
    <w:rsid w:val="00843061"/>
    <w:rsid w:val="008430BD"/>
    <w:rsid w:val="008472F3"/>
    <w:rsid w:val="00850525"/>
    <w:rsid w:val="00851352"/>
    <w:rsid w:val="008528F4"/>
    <w:rsid w:val="0085317B"/>
    <w:rsid w:val="00853B12"/>
    <w:rsid w:val="0085564D"/>
    <w:rsid w:val="00857077"/>
    <w:rsid w:val="0086117A"/>
    <w:rsid w:val="008625F0"/>
    <w:rsid w:val="00863230"/>
    <w:rsid w:val="00863470"/>
    <w:rsid w:val="00863EA3"/>
    <w:rsid w:val="00865BD0"/>
    <w:rsid w:val="00866D40"/>
    <w:rsid w:val="00866F7E"/>
    <w:rsid w:val="0086705F"/>
    <w:rsid w:val="0086747B"/>
    <w:rsid w:val="00867CB7"/>
    <w:rsid w:val="00870A0E"/>
    <w:rsid w:val="008717D8"/>
    <w:rsid w:val="008719EF"/>
    <w:rsid w:val="00871FC7"/>
    <w:rsid w:val="0087215C"/>
    <w:rsid w:val="00875D25"/>
    <w:rsid w:val="00880E35"/>
    <w:rsid w:val="0088144B"/>
    <w:rsid w:val="0088398E"/>
    <w:rsid w:val="00886314"/>
    <w:rsid w:val="008869DE"/>
    <w:rsid w:val="008875FE"/>
    <w:rsid w:val="00887F8E"/>
    <w:rsid w:val="008926AE"/>
    <w:rsid w:val="008933C0"/>
    <w:rsid w:val="00894751"/>
    <w:rsid w:val="00896234"/>
    <w:rsid w:val="0089676B"/>
    <w:rsid w:val="00897E43"/>
    <w:rsid w:val="008A108D"/>
    <w:rsid w:val="008A1EAB"/>
    <w:rsid w:val="008A2064"/>
    <w:rsid w:val="008A2144"/>
    <w:rsid w:val="008A4418"/>
    <w:rsid w:val="008A4ADF"/>
    <w:rsid w:val="008A4B3D"/>
    <w:rsid w:val="008A679C"/>
    <w:rsid w:val="008B0A68"/>
    <w:rsid w:val="008B11BD"/>
    <w:rsid w:val="008B1451"/>
    <w:rsid w:val="008B216C"/>
    <w:rsid w:val="008B244C"/>
    <w:rsid w:val="008B252D"/>
    <w:rsid w:val="008B33A8"/>
    <w:rsid w:val="008B3A1B"/>
    <w:rsid w:val="008C222B"/>
    <w:rsid w:val="008C540B"/>
    <w:rsid w:val="008C5738"/>
    <w:rsid w:val="008C76E7"/>
    <w:rsid w:val="008C7DEC"/>
    <w:rsid w:val="008C7EAD"/>
    <w:rsid w:val="008D0CFE"/>
    <w:rsid w:val="008D1A5B"/>
    <w:rsid w:val="008D3BA7"/>
    <w:rsid w:val="008D44D2"/>
    <w:rsid w:val="008D4E76"/>
    <w:rsid w:val="008D55BF"/>
    <w:rsid w:val="008D6152"/>
    <w:rsid w:val="008D62A9"/>
    <w:rsid w:val="008E073C"/>
    <w:rsid w:val="008E0A69"/>
    <w:rsid w:val="008E19B3"/>
    <w:rsid w:val="008E2566"/>
    <w:rsid w:val="008E508D"/>
    <w:rsid w:val="008E5A21"/>
    <w:rsid w:val="008E69A2"/>
    <w:rsid w:val="008E7BA9"/>
    <w:rsid w:val="008F0F81"/>
    <w:rsid w:val="008F267D"/>
    <w:rsid w:val="008F27BF"/>
    <w:rsid w:val="008F3069"/>
    <w:rsid w:val="008F5A24"/>
    <w:rsid w:val="008F5F43"/>
    <w:rsid w:val="008F6903"/>
    <w:rsid w:val="008F6FEA"/>
    <w:rsid w:val="008F75E1"/>
    <w:rsid w:val="008F7CCA"/>
    <w:rsid w:val="00900184"/>
    <w:rsid w:val="00902365"/>
    <w:rsid w:val="00902A28"/>
    <w:rsid w:val="0090442B"/>
    <w:rsid w:val="00905B9C"/>
    <w:rsid w:val="00910406"/>
    <w:rsid w:val="009142EC"/>
    <w:rsid w:val="009154C3"/>
    <w:rsid w:val="00916375"/>
    <w:rsid w:val="00916E6A"/>
    <w:rsid w:val="00916F65"/>
    <w:rsid w:val="00916F7D"/>
    <w:rsid w:val="00921094"/>
    <w:rsid w:val="00921F7E"/>
    <w:rsid w:val="00922BA9"/>
    <w:rsid w:val="00923540"/>
    <w:rsid w:val="0092426D"/>
    <w:rsid w:val="00924D6B"/>
    <w:rsid w:val="00926767"/>
    <w:rsid w:val="00926CAC"/>
    <w:rsid w:val="00927037"/>
    <w:rsid w:val="0093071D"/>
    <w:rsid w:val="00931632"/>
    <w:rsid w:val="009361D5"/>
    <w:rsid w:val="00937715"/>
    <w:rsid w:val="00940509"/>
    <w:rsid w:val="00942342"/>
    <w:rsid w:val="009428A4"/>
    <w:rsid w:val="00942AD5"/>
    <w:rsid w:val="00943760"/>
    <w:rsid w:val="00943CFA"/>
    <w:rsid w:val="00944E1E"/>
    <w:rsid w:val="009513C4"/>
    <w:rsid w:val="00952DEC"/>
    <w:rsid w:val="00952E8B"/>
    <w:rsid w:val="00954046"/>
    <w:rsid w:val="009542B8"/>
    <w:rsid w:val="0095449F"/>
    <w:rsid w:val="00955D55"/>
    <w:rsid w:val="00955D58"/>
    <w:rsid w:val="00960090"/>
    <w:rsid w:val="00961B49"/>
    <w:rsid w:val="00962000"/>
    <w:rsid w:val="00962229"/>
    <w:rsid w:val="0096223F"/>
    <w:rsid w:val="00963D45"/>
    <w:rsid w:val="009659F4"/>
    <w:rsid w:val="00965AD9"/>
    <w:rsid w:val="0096639C"/>
    <w:rsid w:val="0096739C"/>
    <w:rsid w:val="00970D60"/>
    <w:rsid w:val="00973328"/>
    <w:rsid w:val="0097466D"/>
    <w:rsid w:val="009752C8"/>
    <w:rsid w:val="00976278"/>
    <w:rsid w:val="0098048D"/>
    <w:rsid w:val="00980BD7"/>
    <w:rsid w:val="00981ACE"/>
    <w:rsid w:val="00981E11"/>
    <w:rsid w:val="00984BC0"/>
    <w:rsid w:val="00985E30"/>
    <w:rsid w:val="00986A0E"/>
    <w:rsid w:val="00990398"/>
    <w:rsid w:val="00990830"/>
    <w:rsid w:val="00991221"/>
    <w:rsid w:val="00991334"/>
    <w:rsid w:val="00991825"/>
    <w:rsid w:val="009930EE"/>
    <w:rsid w:val="0099390E"/>
    <w:rsid w:val="00993CBC"/>
    <w:rsid w:val="00994135"/>
    <w:rsid w:val="009960E5"/>
    <w:rsid w:val="009A3639"/>
    <w:rsid w:val="009A4123"/>
    <w:rsid w:val="009A62CD"/>
    <w:rsid w:val="009A7ADC"/>
    <w:rsid w:val="009B0D30"/>
    <w:rsid w:val="009B18A2"/>
    <w:rsid w:val="009B1976"/>
    <w:rsid w:val="009B4152"/>
    <w:rsid w:val="009B6673"/>
    <w:rsid w:val="009B67C2"/>
    <w:rsid w:val="009C05B8"/>
    <w:rsid w:val="009C19B7"/>
    <w:rsid w:val="009C2A94"/>
    <w:rsid w:val="009C4B32"/>
    <w:rsid w:val="009C5ABB"/>
    <w:rsid w:val="009C6BEF"/>
    <w:rsid w:val="009D00DE"/>
    <w:rsid w:val="009D084E"/>
    <w:rsid w:val="009D3E0F"/>
    <w:rsid w:val="009D43FF"/>
    <w:rsid w:val="009D584F"/>
    <w:rsid w:val="009D7C51"/>
    <w:rsid w:val="009E0356"/>
    <w:rsid w:val="009E196C"/>
    <w:rsid w:val="009E3033"/>
    <w:rsid w:val="009E39CC"/>
    <w:rsid w:val="009E6639"/>
    <w:rsid w:val="009E6A0A"/>
    <w:rsid w:val="009F1852"/>
    <w:rsid w:val="009F36BF"/>
    <w:rsid w:val="009F4350"/>
    <w:rsid w:val="009F6104"/>
    <w:rsid w:val="009F6FCC"/>
    <w:rsid w:val="009F724F"/>
    <w:rsid w:val="009F7546"/>
    <w:rsid w:val="009F7F5A"/>
    <w:rsid w:val="00A01684"/>
    <w:rsid w:val="00A03076"/>
    <w:rsid w:val="00A04507"/>
    <w:rsid w:val="00A063C9"/>
    <w:rsid w:val="00A111B6"/>
    <w:rsid w:val="00A118E4"/>
    <w:rsid w:val="00A134C4"/>
    <w:rsid w:val="00A134FC"/>
    <w:rsid w:val="00A1372A"/>
    <w:rsid w:val="00A142DC"/>
    <w:rsid w:val="00A1454D"/>
    <w:rsid w:val="00A1546E"/>
    <w:rsid w:val="00A16695"/>
    <w:rsid w:val="00A17254"/>
    <w:rsid w:val="00A17278"/>
    <w:rsid w:val="00A17352"/>
    <w:rsid w:val="00A17684"/>
    <w:rsid w:val="00A20294"/>
    <w:rsid w:val="00A205D4"/>
    <w:rsid w:val="00A2275B"/>
    <w:rsid w:val="00A22ABB"/>
    <w:rsid w:val="00A2400F"/>
    <w:rsid w:val="00A25FF4"/>
    <w:rsid w:val="00A26D27"/>
    <w:rsid w:val="00A26EAD"/>
    <w:rsid w:val="00A278C9"/>
    <w:rsid w:val="00A353F0"/>
    <w:rsid w:val="00A35754"/>
    <w:rsid w:val="00A376EE"/>
    <w:rsid w:val="00A37C2F"/>
    <w:rsid w:val="00A37F91"/>
    <w:rsid w:val="00A4087F"/>
    <w:rsid w:val="00A40A53"/>
    <w:rsid w:val="00A42A99"/>
    <w:rsid w:val="00A43351"/>
    <w:rsid w:val="00A436FC"/>
    <w:rsid w:val="00A449E9"/>
    <w:rsid w:val="00A44B91"/>
    <w:rsid w:val="00A5151A"/>
    <w:rsid w:val="00A51E04"/>
    <w:rsid w:val="00A5249B"/>
    <w:rsid w:val="00A524D5"/>
    <w:rsid w:val="00A5355A"/>
    <w:rsid w:val="00A537E0"/>
    <w:rsid w:val="00A5476B"/>
    <w:rsid w:val="00A5619C"/>
    <w:rsid w:val="00A579FD"/>
    <w:rsid w:val="00A57E0A"/>
    <w:rsid w:val="00A60BFA"/>
    <w:rsid w:val="00A60C72"/>
    <w:rsid w:val="00A617AB"/>
    <w:rsid w:val="00A622A2"/>
    <w:rsid w:val="00A62E91"/>
    <w:rsid w:val="00A63A81"/>
    <w:rsid w:val="00A63F99"/>
    <w:rsid w:val="00A6427F"/>
    <w:rsid w:val="00A6449E"/>
    <w:rsid w:val="00A719CE"/>
    <w:rsid w:val="00A72F56"/>
    <w:rsid w:val="00A74CAA"/>
    <w:rsid w:val="00A76451"/>
    <w:rsid w:val="00A81B2E"/>
    <w:rsid w:val="00A82217"/>
    <w:rsid w:val="00A823F6"/>
    <w:rsid w:val="00A83A2B"/>
    <w:rsid w:val="00A85385"/>
    <w:rsid w:val="00A8601F"/>
    <w:rsid w:val="00A8719E"/>
    <w:rsid w:val="00A8776A"/>
    <w:rsid w:val="00A92026"/>
    <w:rsid w:val="00A93843"/>
    <w:rsid w:val="00A95EFC"/>
    <w:rsid w:val="00AA0A89"/>
    <w:rsid w:val="00AA0F45"/>
    <w:rsid w:val="00AA15A3"/>
    <w:rsid w:val="00AA273C"/>
    <w:rsid w:val="00AA2E99"/>
    <w:rsid w:val="00AA2F36"/>
    <w:rsid w:val="00AA3860"/>
    <w:rsid w:val="00AA45FB"/>
    <w:rsid w:val="00AA5368"/>
    <w:rsid w:val="00AA55F6"/>
    <w:rsid w:val="00AA6429"/>
    <w:rsid w:val="00AA7F7F"/>
    <w:rsid w:val="00AB0A9A"/>
    <w:rsid w:val="00AB1C0C"/>
    <w:rsid w:val="00AB2E9E"/>
    <w:rsid w:val="00AB36D3"/>
    <w:rsid w:val="00AB4C5B"/>
    <w:rsid w:val="00AB645E"/>
    <w:rsid w:val="00AB691B"/>
    <w:rsid w:val="00AC0125"/>
    <w:rsid w:val="00AC01AA"/>
    <w:rsid w:val="00AC02C5"/>
    <w:rsid w:val="00AC1362"/>
    <w:rsid w:val="00AC1DBE"/>
    <w:rsid w:val="00AC2936"/>
    <w:rsid w:val="00AC3676"/>
    <w:rsid w:val="00AC37BB"/>
    <w:rsid w:val="00AC4F72"/>
    <w:rsid w:val="00AC5075"/>
    <w:rsid w:val="00AC519D"/>
    <w:rsid w:val="00AC595C"/>
    <w:rsid w:val="00AC7047"/>
    <w:rsid w:val="00AD0868"/>
    <w:rsid w:val="00AD0A6D"/>
    <w:rsid w:val="00AD0DE5"/>
    <w:rsid w:val="00AD1663"/>
    <w:rsid w:val="00AD2C36"/>
    <w:rsid w:val="00AE31DB"/>
    <w:rsid w:val="00AE4D77"/>
    <w:rsid w:val="00AE5EE2"/>
    <w:rsid w:val="00AE62F5"/>
    <w:rsid w:val="00AE7B3F"/>
    <w:rsid w:val="00AE7EAE"/>
    <w:rsid w:val="00AF10C4"/>
    <w:rsid w:val="00AF295B"/>
    <w:rsid w:val="00AF3BD3"/>
    <w:rsid w:val="00AF741A"/>
    <w:rsid w:val="00AF7655"/>
    <w:rsid w:val="00B00EE4"/>
    <w:rsid w:val="00B01ADB"/>
    <w:rsid w:val="00B02537"/>
    <w:rsid w:val="00B02861"/>
    <w:rsid w:val="00B03EE5"/>
    <w:rsid w:val="00B04161"/>
    <w:rsid w:val="00B056F9"/>
    <w:rsid w:val="00B061D5"/>
    <w:rsid w:val="00B10333"/>
    <w:rsid w:val="00B10B8D"/>
    <w:rsid w:val="00B11B77"/>
    <w:rsid w:val="00B11E3D"/>
    <w:rsid w:val="00B1299F"/>
    <w:rsid w:val="00B14D2C"/>
    <w:rsid w:val="00B15983"/>
    <w:rsid w:val="00B17E82"/>
    <w:rsid w:val="00B2280E"/>
    <w:rsid w:val="00B22D19"/>
    <w:rsid w:val="00B23577"/>
    <w:rsid w:val="00B2599E"/>
    <w:rsid w:val="00B25D38"/>
    <w:rsid w:val="00B274FD"/>
    <w:rsid w:val="00B35879"/>
    <w:rsid w:val="00B35990"/>
    <w:rsid w:val="00B35B0F"/>
    <w:rsid w:val="00B365A8"/>
    <w:rsid w:val="00B37141"/>
    <w:rsid w:val="00B4043A"/>
    <w:rsid w:val="00B43B68"/>
    <w:rsid w:val="00B4575A"/>
    <w:rsid w:val="00B46793"/>
    <w:rsid w:val="00B469FF"/>
    <w:rsid w:val="00B50B04"/>
    <w:rsid w:val="00B519FC"/>
    <w:rsid w:val="00B532A4"/>
    <w:rsid w:val="00B54AA0"/>
    <w:rsid w:val="00B54B89"/>
    <w:rsid w:val="00B5675F"/>
    <w:rsid w:val="00B56836"/>
    <w:rsid w:val="00B575BA"/>
    <w:rsid w:val="00B57B7C"/>
    <w:rsid w:val="00B609DC"/>
    <w:rsid w:val="00B61520"/>
    <w:rsid w:val="00B62BAA"/>
    <w:rsid w:val="00B62F96"/>
    <w:rsid w:val="00B64D49"/>
    <w:rsid w:val="00B6722E"/>
    <w:rsid w:val="00B674B1"/>
    <w:rsid w:val="00B71608"/>
    <w:rsid w:val="00B71D0D"/>
    <w:rsid w:val="00B752CD"/>
    <w:rsid w:val="00B762B3"/>
    <w:rsid w:val="00B76429"/>
    <w:rsid w:val="00B81D59"/>
    <w:rsid w:val="00B84E68"/>
    <w:rsid w:val="00B84F8A"/>
    <w:rsid w:val="00B852DE"/>
    <w:rsid w:val="00B856D4"/>
    <w:rsid w:val="00B85C6B"/>
    <w:rsid w:val="00B86471"/>
    <w:rsid w:val="00B90209"/>
    <w:rsid w:val="00B9210C"/>
    <w:rsid w:val="00B956D4"/>
    <w:rsid w:val="00B96BC0"/>
    <w:rsid w:val="00B97446"/>
    <w:rsid w:val="00BA0379"/>
    <w:rsid w:val="00BA04AD"/>
    <w:rsid w:val="00BA102B"/>
    <w:rsid w:val="00BA37F5"/>
    <w:rsid w:val="00BA4177"/>
    <w:rsid w:val="00BA6E80"/>
    <w:rsid w:val="00BA7004"/>
    <w:rsid w:val="00BA7432"/>
    <w:rsid w:val="00BB06A9"/>
    <w:rsid w:val="00BB096F"/>
    <w:rsid w:val="00BB0AAD"/>
    <w:rsid w:val="00BB2764"/>
    <w:rsid w:val="00BB3A57"/>
    <w:rsid w:val="00BB3B12"/>
    <w:rsid w:val="00BB472B"/>
    <w:rsid w:val="00BB6B27"/>
    <w:rsid w:val="00BB7C84"/>
    <w:rsid w:val="00BC0D44"/>
    <w:rsid w:val="00BC1617"/>
    <w:rsid w:val="00BC1AA0"/>
    <w:rsid w:val="00BC2495"/>
    <w:rsid w:val="00BC2989"/>
    <w:rsid w:val="00BC2DFF"/>
    <w:rsid w:val="00BC314A"/>
    <w:rsid w:val="00BC3BCE"/>
    <w:rsid w:val="00BC5B32"/>
    <w:rsid w:val="00BC6957"/>
    <w:rsid w:val="00BC7EB9"/>
    <w:rsid w:val="00BD0127"/>
    <w:rsid w:val="00BD0319"/>
    <w:rsid w:val="00BD13C8"/>
    <w:rsid w:val="00BD1749"/>
    <w:rsid w:val="00BD2643"/>
    <w:rsid w:val="00BD2B5A"/>
    <w:rsid w:val="00BD46E3"/>
    <w:rsid w:val="00BD56B1"/>
    <w:rsid w:val="00BD6558"/>
    <w:rsid w:val="00BD6E2B"/>
    <w:rsid w:val="00BE242C"/>
    <w:rsid w:val="00BE3D66"/>
    <w:rsid w:val="00BE42B4"/>
    <w:rsid w:val="00BE729F"/>
    <w:rsid w:val="00BF07C9"/>
    <w:rsid w:val="00BF2AD7"/>
    <w:rsid w:val="00BF2B7E"/>
    <w:rsid w:val="00BF2F76"/>
    <w:rsid w:val="00BF3022"/>
    <w:rsid w:val="00BF3214"/>
    <w:rsid w:val="00BF3B87"/>
    <w:rsid w:val="00BF5557"/>
    <w:rsid w:val="00BF5573"/>
    <w:rsid w:val="00BF595F"/>
    <w:rsid w:val="00BF77D3"/>
    <w:rsid w:val="00C00370"/>
    <w:rsid w:val="00C00FC1"/>
    <w:rsid w:val="00C0215F"/>
    <w:rsid w:val="00C023FF"/>
    <w:rsid w:val="00C024BB"/>
    <w:rsid w:val="00C02AD0"/>
    <w:rsid w:val="00C04807"/>
    <w:rsid w:val="00C0483E"/>
    <w:rsid w:val="00C05952"/>
    <w:rsid w:val="00C073A4"/>
    <w:rsid w:val="00C10D03"/>
    <w:rsid w:val="00C12A94"/>
    <w:rsid w:val="00C1456E"/>
    <w:rsid w:val="00C15867"/>
    <w:rsid w:val="00C17400"/>
    <w:rsid w:val="00C2296D"/>
    <w:rsid w:val="00C23155"/>
    <w:rsid w:val="00C238CF"/>
    <w:rsid w:val="00C26128"/>
    <w:rsid w:val="00C30F59"/>
    <w:rsid w:val="00C31AF6"/>
    <w:rsid w:val="00C32610"/>
    <w:rsid w:val="00C34B14"/>
    <w:rsid w:val="00C3662D"/>
    <w:rsid w:val="00C37681"/>
    <w:rsid w:val="00C405E3"/>
    <w:rsid w:val="00C40C41"/>
    <w:rsid w:val="00C4132F"/>
    <w:rsid w:val="00C43544"/>
    <w:rsid w:val="00C43F40"/>
    <w:rsid w:val="00C44098"/>
    <w:rsid w:val="00C45885"/>
    <w:rsid w:val="00C45CFA"/>
    <w:rsid w:val="00C50674"/>
    <w:rsid w:val="00C50F22"/>
    <w:rsid w:val="00C510EB"/>
    <w:rsid w:val="00C51DF1"/>
    <w:rsid w:val="00C54652"/>
    <w:rsid w:val="00C558E1"/>
    <w:rsid w:val="00C571AE"/>
    <w:rsid w:val="00C57971"/>
    <w:rsid w:val="00C61B52"/>
    <w:rsid w:val="00C63A40"/>
    <w:rsid w:val="00C63B9D"/>
    <w:rsid w:val="00C65BD7"/>
    <w:rsid w:val="00C65C8D"/>
    <w:rsid w:val="00C667CB"/>
    <w:rsid w:val="00C7075D"/>
    <w:rsid w:val="00C75231"/>
    <w:rsid w:val="00C757C8"/>
    <w:rsid w:val="00C75BC5"/>
    <w:rsid w:val="00C76BA4"/>
    <w:rsid w:val="00C81560"/>
    <w:rsid w:val="00C82A47"/>
    <w:rsid w:val="00C82EC1"/>
    <w:rsid w:val="00C838D3"/>
    <w:rsid w:val="00C83A48"/>
    <w:rsid w:val="00C85865"/>
    <w:rsid w:val="00C85E85"/>
    <w:rsid w:val="00C9077C"/>
    <w:rsid w:val="00C93254"/>
    <w:rsid w:val="00C97EE4"/>
    <w:rsid w:val="00CA27FF"/>
    <w:rsid w:val="00CA2EAE"/>
    <w:rsid w:val="00CA4AC1"/>
    <w:rsid w:val="00CA5098"/>
    <w:rsid w:val="00CA516E"/>
    <w:rsid w:val="00CA59FB"/>
    <w:rsid w:val="00CA60F1"/>
    <w:rsid w:val="00CA7879"/>
    <w:rsid w:val="00CB0316"/>
    <w:rsid w:val="00CB050B"/>
    <w:rsid w:val="00CB0B11"/>
    <w:rsid w:val="00CB1B06"/>
    <w:rsid w:val="00CB426A"/>
    <w:rsid w:val="00CB5354"/>
    <w:rsid w:val="00CB6444"/>
    <w:rsid w:val="00CB7178"/>
    <w:rsid w:val="00CB7625"/>
    <w:rsid w:val="00CB7E74"/>
    <w:rsid w:val="00CC14E8"/>
    <w:rsid w:val="00CC2D89"/>
    <w:rsid w:val="00CC3C9E"/>
    <w:rsid w:val="00CC631D"/>
    <w:rsid w:val="00CC6A14"/>
    <w:rsid w:val="00CC6B63"/>
    <w:rsid w:val="00CC70A3"/>
    <w:rsid w:val="00CD1320"/>
    <w:rsid w:val="00CD1CF4"/>
    <w:rsid w:val="00CD382B"/>
    <w:rsid w:val="00CD4442"/>
    <w:rsid w:val="00CD53C3"/>
    <w:rsid w:val="00CD574E"/>
    <w:rsid w:val="00CD63DD"/>
    <w:rsid w:val="00CD771E"/>
    <w:rsid w:val="00CE0722"/>
    <w:rsid w:val="00CE0C39"/>
    <w:rsid w:val="00CE4C22"/>
    <w:rsid w:val="00CE54B4"/>
    <w:rsid w:val="00CE5EF2"/>
    <w:rsid w:val="00CE76E5"/>
    <w:rsid w:val="00CE7941"/>
    <w:rsid w:val="00CF0025"/>
    <w:rsid w:val="00CF045D"/>
    <w:rsid w:val="00CF41EC"/>
    <w:rsid w:val="00CF5345"/>
    <w:rsid w:val="00CF5D04"/>
    <w:rsid w:val="00CF640B"/>
    <w:rsid w:val="00D003B1"/>
    <w:rsid w:val="00D015A8"/>
    <w:rsid w:val="00D01FEA"/>
    <w:rsid w:val="00D026FF"/>
    <w:rsid w:val="00D04DE4"/>
    <w:rsid w:val="00D063F1"/>
    <w:rsid w:val="00D06CE8"/>
    <w:rsid w:val="00D07018"/>
    <w:rsid w:val="00D07155"/>
    <w:rsid w:val="00D075DF"/>
    <w:rsid w:val="00D1018B"/>
    <w:rsid w:val="00D105BB"/>
    <w:rsid w:val="00D136F4"/>
    <w:rsid w:val="00D13935"/>
    <w:rsid w:val="00D14EAB"/>
    <w:rsid w:val="00D14F22"/>
    <w:rsid w:val="00D1590A"/>
    <w:rsid w:val="00D1599B"/>
    <w:rsid w:val="00D17C45"/>
    <w:rsid w:val="00D22162"/>
    <w:rsid w:val="00D23029"/>
    <w:rsid w:val="00D25944"/>
    <w:rsid w:val="00D27ABE"/>
    <w:rsid w:val="00D33213"/>
    <w:rsid w:val="00D33403"/>
    <w:rsid w:val="00D356D8"/>
    <w:rsid w:val="00D36ED1"/>
    <w:rsid w:val="00D373F7"/>
    <w:rsid w:val="00D41CB0"/>
    <w:rsid w:val="00D450C9"/>
    <w:rsid w:val="00D451D4"/>
    <w:rsid w:val="00D4581D"/>
    <w:rsid w:val="00D45B36"/>
    <w:rsid w:val="00D4741C"/>
    <w:rsid w:val="00D50583"/>
    <w:rsid w:val="00D52851"/>
    <w:rsid w:val="00D53012"/>
    <w:rsid w:val="00D53631"/>
    <w:rsid w:val="00D54B5A"/>
    <w:rsid w:val="00D5723E"/>
    <w:rsid w:val="00D57918"/>
    <w:rsid w:val="00D57B4E"/>
    <w:rsid w:val="00D601ED"/>
    <w:rsid w:val="00D615E1"/>
    <w:rsid w:val="00D62E48"/>
    <w:rsid w:val="00D63DCE"/>
    <w:rsid w:val="00D63EB0"/>
    <w:rsid w:val="00D643A1"/>
    <w:rsid w:val="00D701CD"/>
    <w:rsid w:val="00D703C7"/>
    <w:rsid w:val="00D715C8"/>
    <w:rsid w:val="00D71BC3"/>
    <w:rsid w:val="00D72A58"/>
    <w:rsid w:val="00D730EC"/>
    <w:rsid w:val="00D733FC"/>
    <w:rsid w:val="00D73DC6"/>
    <w:rsid w:val="00D73F97"/>
    <w:rsid w:val="00D74C1A"/>
    <w:rsid w:val="00D754C1"/>
    <w:rsid w:val="00D77393"/>
    <w:rsid w:val="00D77A35"/>
    <w:rsid w:val="00D77E51"/>
    <w:rsid w:val="00D81B3E"/>
    <w:rsid w:val="00D83D77"/>
    <w:rsid w:val="00D86043"/>
    <w:rsid w:val="00D87044"/>
    <w:rsid w:val="00D90C70"/>
    <w:rsid w:val="00D90E49"/>
    <w:rsid w:val="00D921CF"/>
    <w:rsid w:val="00D93ABB"/>
    <w:rsid w:val="00D96ADE"/>
    <w:rsid w:val="00D970B7"/>
    <w:rsid w:val="00D97E23"/>
    <w:rsid w:val="00DA0CE2"/>
    <w:rsid w:val="00DA133E"/>
    <w:rsid w:val="00DA2387"/>
    <w:rsid w:val="00DA2CF2"/>
    <w:rsid w:val="00DA2D5C"/>
    <w:rsid w:val="00DA36E6"/>
    <w:rsid w:val="00DA5A39"/>
    <w:rsid w:val="00DA7984"/>
    <w:rsid w:val="00DB046E"/>
    <w:rsid w:val="00DB0D16"/>
    <w:rsid w:val="00DB0F2C"/>
    <w:rsid w:val="00DB12FD"/>
    <w:rsid w:val="00DB62E1"/>
    <w:rsid w:val="00DB67B9"/>
    <w:rsid w:val="00DC01C3"/>
    <w:rsid w:val="00DC155B"/>
    <w:rsid w:val="00DC1FB3"/>
    <w:rsid w:val="00DC208B"/>
    <w:rsid w:val="00DC26DE"/>
    <w:rsid w:val="00DC6214"/>
    <w:rsid w:val="00DC6A10"/>
    <w:rsid w:val="00DC7875"/>
    <w:rsid w:val="00DD074C"/>
    <w:rsid w:val="00DD17AB"/>
    <w:rsid w:val="00DD1994"/>
    <w:rsid w:val="00DD2411"/>
    <w:rsid w:val="00DD4A37"/>
    <w:rsid w:val="00DE0EDF"/>
    <w:rsid w:val="00DE62A3"/>
    <w:rsid w:val="00DE657E"/>
    <w:rsid w:val="00DF4704"/>
    <w:rsid w:val="00DF60DE"/>
    <w:rsid w:val="00DF6BFD"/>
    <w:rsid w:val="00DF797C"/>
    <w:rsid w:val="00E00EBC"/>
    <w:rsid w:val="00E024AA"/>
    <w:rsid w:val="00E03CC2"/>
    <w:rsid w:val="00E04F63"/>
    <w:rsid w:val="00E10B46"/>
    <w:rsid w:val="00E135EE"/>
    <w:rsid w:val="00E140AD"/>
    <w:rsid w:val="00E15C77"/>
    <w:rsid w:val="00E16E47"/>
    <w:rsid w:val="00E20727"/>
    <w:rsid w:val="00E250F1"/>
    <w:rsid w:val="00E26960"/>
    <w:rsid w:val="00E30785"/>
    <w:rsid w:val="00E31C19"/>
    <w:rsid w:val="00E31F36"/>
    <w:rsid w:val="00E34312"/>
    <w:rsid w:val="00E3550D"/>
    <w:rsid w:val="00E37354"/>
    <w:rsid w:val="00E40B70"/>
    <w:rsid w:val="00E41C92"/>
    <w:rsid w:val="00E43170"/>
    <w:rsid w:val="00E45BC7"/>
    <w:rsid w:val="00E46B92"/>
    <w:rsid w:val="00E47F0E"/>
    <w:rsid w:val="00E5089B"/>
    <w:rsid w:val="00E512E9"/>
    <w:rsid w:val="00E526F4"/>
    <w:rsid w:val="00E52838"/>
    <w:rsid w:val="00E534A0"/>
    <w:rsid w:val="00E537C4"/>
    <w:rsid w:val="00E53878"/>
    <w:rsid w:val="00E542DA"/>
    <w:rsid w:val="00E54848"/>
    <w:rsid w:val="00E54861"/>
    <w:rsid w:val="00E60BFB"/>
    <w:rsid w:val="00E61003"/>
    <w:rsid w:val="00E6118B"/>
    <w:rsid w:val="00E611CB"/>
    <w:rsid w:val="00E614E0"/>
    <w:rsid w:val="00E62EC4"/>
    <w:rsid w:val="00E64225"/>
    <w:rsid w:val="00E65463"/>
    <w:rsid w:val="00E65559"/>
    <w:rsid w:val="00E65A39"/>
    <w:rsid w:val="00E70C11"/>
    <w:rsid w:val="00E71CAC"/>
    <w:rsid w:val="00E73F7F"/>
    <w:rsid w:val="00E753E8"/>
    <w:rsid w:val="00E80325"/>
    <w:rsid w:val="00E8198B"/>
    <w:rsid w:val="00E81F23"/>
    <w:rsid w:val="00E82294"/>
    <w:rsid w:val="00E833DE"/>
    <w:rsid w:val="00E85409"/>
    <w:rsid w:val="00E8711E"/>
    <w:rsid w:val="00E87E1D"/>
    <w:rsid w:val="00E94DB8"/>
    <w:rsid w:val="00E95175"/>
    <w:rsid w:val="00E974C5"/>
    <w:rsid w:val="00EA1CAD"/>
    <w:rsid w:val="00EA429F"/>
    <w:rsid w:val="00EA4718"/>
    <w:rsid w:val="00EA4925"/>
    <w:rsid w:val="00EA49AB"/>
    <w:rsid w:val="00EA4F9E"/>
    <w:rsid w:val="00EA502D"/>
    <w:rsid w:val="00EA5239"/>
    <w:rsid w:val="00EA63CA"/>
    <w:rsid w:val="00EA6BE7"/>
    <w:rsid w:val="00EA6D3B"/>
    <w:rsid w:val="00EA7322"/>
    <w:rsid w:val="00EA7DB4"/>
    <w:rsid w:val="00EB00AD"/>
    <w:rsid w:val="00EB07BD"/>
    <w:rsid w:val="00EB136C"/>
    <w:rsid w:val="00EB3AF4"/>
    <w:rsid w:val="00EB4683"/>
    <w:rsid w:val="00EB480E"/>
    <w:rsid w:val="00EB5EC6"/>
    <w:rsid w:val="00EB7FC9"/>
    <w:rsid w:val="00EC00BF"/>
    <w:rsid w:val="00EC1395"/>
    <w:rsid w:val="00EC30E9"/>
    <w:rsid w:val="00EC3A45"/>
    <w:rsid w:val="00EC540B"/>
    <w:rsid w:val="00EC603C"/>
    <w:rsid w:val="00ED27E8"/>
    <w:rsid w:val="00ED3EF8"/>
    <w:rsid w:val="00ED5CCF"/>
    <w:rsid w:val="00ED6343"/>
    <w:rsid w:val="00ED641B"/>
    <w:rsid w:val="00ED6EAD"/>
    <w:rsid w:val="00ED7137"/>
    <w:rsid w:val="00ED721A"/>
    <w:rsid w:val="00ED7F9E"/>
    <w:rsid w:val="00EE5E73"/>
    <w:rsid w:val="00EE7E8B"/>
    <w:rsid w:val="00EF06EA"/>
    <w:rsid w:val="00EF413D"/>
    <w:rsid w:val="00EF4F8C"/>
    <w:rsid w:val="00EF5712"/>
    <w:rsid w:val="00EF7060"/>
    <w:rsid w:val="00F01D4B"/>
    <w:rsid w:val="00F01EC4"/>
    <w:rsid w:val="00F025A6"/>
    <w:rsid w:val="00F04470"/>
    <w:rsid w:val="00F04492"/>
    <w:rsid w:val="00F05F8F"/>
    <w:rsid w:val="00F073D9"/>
    <w:rsid w:val="00F10611"/>
    <w:rsid w:val="00F10E01"/>
    <w:rsid w:val="00F12644"/>
    <w:rsid w:val="00F152DB"/>
    <w:rsid w:val="00F159EA"/>
    <w:rsid w:val="00F15F5B"/>
    <w:rsid w:val="00F20059"/>
    <w:rsid w:val="00F20459"/>
    <w:rsid w:val="00F21088"/>
    <w:rsid w:val="00F21306"/>
    <w:rsid w:val="00F23BF9"/>
    <w:rsid w:val="00F244A5"/>
    <w:rsid w:val="00F25064"/>
    <w:rsid w:val="00F250DF"/>
    <w:rsid w:val="00F25537"/>
    <w:rsid w:val="00F25697"/>
    <w:rsid w:val="00F31B93"/>
    <w:rsid w:val="00F3238E"/>
    <w:rsid w:val="00F327E7"/>
    <w:rsid w:val="00F35746"/>
    <w:rsid w:val="00F36F4A"/>
    <w:rsid w:val="00F40CC9"/>
    <w:rsid w:val="00F43477"/>
    <w:rsid w:val="00F43A8A"/>
    <w:rsid w:val="00F447C7"/>
    <w:rsid w:val="00F4524B"/>
    <w:rsid w:val="00F459B4"/>
    <w:rsid w:val="00F472E7"/>
    <w:rsid w:val="00F476E8"/>
    <w:rsid w:val="00F47AB6"/>
    <w:rsid w:val="00F47F5B"/>
    <w:rsid w:val="00F5211B"/>
    <w:rsid w:val="00F54427"/>
    <w:rsid w:val="00F554A9"/>
    <w:rsid w:val="00F55FE7"/>
    <w:rsid w:val="00F565E0"/>
    <w:rsid w:val="00F571F0"/>
    <w:rsid w:val="00F621F7"/>
    <w:rsid w:val="00F63A6C"/>
    <w:rsid w:val="00F63D16"/>
    <w:rsid w:val="00F63E07"/>
    <w:rsid w:val="00F64855"/>
    <w:rsid w:val="00F6658B"/>
    <w:rsid w:val="00F716FD"/>
    <w:rsid w:val="00F721DF"/>
    <w:rsid w:val="00F76194"/>
    <w:rsid w:val="00F76C30"/>
    <w:rsid w:val="00F80355"/>
    <w:rsid w:val="00F80411"/>
    <w:rsid w:val="00F827CF"/>
    <w:rsid w:val="00F869A2"/>
    <w:rsid w:val="00F873D3"/>
    <w:rsid w:val="00F87C40"/>
    <w:rsid w:val="00F87C43"/>
    <w:rsid w:val="00F90915"/>
    <w:rsid w:val="00F92E5F"/>
    <w:rsid w:val="00F93073"/>
    <w:rsid w:val="00F94958"/>
    <w:rsid w:val="00F96075"/>
    <w:rsid w:val="00FA022A"/>
    <w:rsid w:val="00FA0AD8"/>
    <w:rsid w:val="00FA27E4"/>
    <w:rsid w:val="00FA3836"/>
    <w:rsid w:val="00FA5722"/>
    <w:rsid w:val="00FA7C7A"/>
    <w:rsid w:val="00FB0C81"/>
    <w:rsid w:val="00FB14A2"/>
    <w:rsid w:val="00FB1B49"/>
    <w:rsid w:val="00FB5A82"/>
    <w:rsid w:val="00FC1108"/>
    <w:rsid w:val="00FC1AA9"/>
    <w:rsid w:val="00FC2200"/>
    <w:rsid w:val="00FC2540"/>
    <w:rsid w:val="00FC29A9"/>
    <w:rsid w:val="00FC5DBE"/>
    <w:rsid w:val="00FC6AC2"/>
    <w:rsid w:val="00FC76E2"/>
    <w:rsid w:val="00FD0F2A"/>
    <w:rsid w:val="00FD26E2"/>
    <w:rsid w:val="00FD7DA2"/>
    <w:rsid w:val="00FD7DBB"/>
    <w:rsid w:val="00FE7532"/>
    <w:rsid w:val="00FE7B77"/>
    <w:rsid w:val="00FF0204"/>
    <w:rsid w:val="00FF08C3"/>
    <w:rsid w:val="00FF2536"/>
    <w:rsid w:val="00FF2C15"/>
    <w:rsid w:val="00FF3518"/>
    <w:rsid w:val="00FF3AED"/>
    <w:rsid w:val="00FF7B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EFCC3B01-AF48-48B2-B38F-B94F342F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y2iqfc">
    <w:name w:val="y2iqfc"/>
    <w:basedOn w:val="DefaultParagraphFont"/>
    <w:rsid w:val="00916375"/>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C02C5"/>
    <w:pPr>
      <w:spacing w:after="160" w:line="240" w:lineRule="exact"/>
    </w:pPr>
    <w:rPr>
      <w:sz w:val="20"/>
      <w:szCs w:val="20"/>
      <w:vertAlign w:val="superscript"/>
      <w:lang w:val="en-US"/>
    </w:rPr>
  </w:style>
  <w:style w:type="character" w:styleId="Hyperlink">
    <w:name w:val="Hyperlink"/>
    <w:basedOn w:val="DefaultParagraphFont"/>
    <w:uiPriority w:val="99"/>
    <w:unhideWhenUsed/>
    <w:rsid w:val="008F3069"/>
    <w:rPr>
      <w:color w:val="0000FF" w:themeColor="hyperlink"/>
      <w:u w:val="single"/>
    </w:rPr>
  </w:style>
  <w:style w:type="character" w:styleId="UnresolvedMention">
    <w:name w:val="Unresolved Mention"/>
    <w:basedOn w:val="DefaultParagraphFont"/>
    <w:uiPriority w:val="99"/>
    <w:semiHidden/>
    <w:unhideWhenUsed/>
    <w:rsid w:val="008F3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UNEP/OzL.Pro/ExCom/92/25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3AF9C5E-3211-4FCF-A493-665FBC114B54}"/>
</file>

<file path=customXml/itemProps2.xml><?xml version="1.0" encoding="utf-8"?>
<ds:datastoreItem xmlns:ds="http://schemas.openxmlformats.org/officeDocument/2006/customXml" ds:itemID="{A7634DD9-FFE1-2D42-B463-AC971A9B7B77}"/>
</file>

<file path=customXml/itemProps3.xml><?xml version="1.0" encoding="utf-8"?>
<ds:datastoreItem xmlns:ds="http://schemas.openxmlformats.org/officeDocument/2006/customXml" ds:itemID="{1963FBF2-E48E-4585-A04B-C76270FA49A7}"/>
</file>

<file path=customXml/itemProps4.xml><?xml version="1.0" encoding="utf-8"?>
<ds:datastoreItem xmlns:ds="http://schemas.openxmlformats.org/officeDocument/2006/customXml" ds:itemID="{A89BA9D6-D0D8-4FEF-AD05-BE0B21F96206}"/>
</file>

<file path=docProps/app.xml><?xml version="1.0" encoding="utf-8"?>
<Properties xmlns="http://schemas.openxmlformats.org/officeDocument/2006/extended-properties" xmlns:vt="http://schemas.openxmlformats.org/officeDocument/2006/docPropsVTypes">
  <Template>Normal</Template>
  <TotalTime>6</TotalTime>
  <Pages>9</Pages>
  <Words>3471</Words>
  <Characters>19787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Propuesta de proyecto: Cuba</vt:lpstr>
    </vt:vector>
  </TitlesOfParts>
  <Company>UNMFS</Company>
  <LinksUpToDate>false</LinksUpToDate>
  <CharactersWithSpaces>23212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Cuba</dc:title>
  <dc:subject>92nd ExCom</dc:subject>
  <dc:creator>Dominika Anna Suwik</dc:creator>
  <cp:keywords>92nd ExCom</cp:keywords>
  <dc:description/>
  <cp:lastModifiedBy>HBE</cp:lastModifiedBy>
  <cp:revision>3</cp:revision>
  <cp:lastPrinted>2001-05-26T16:40:00Z</cp:lastPrinted>
  <dcterms:created xsi:type="dcterms:W3CDTF">2023-05-10T20:01:00Z</dcterms:created>
  <dcterms:modified xsi:type="dcterms:W3CDTF">2023-05-15T19:05:00Z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UNEP/OzL.Pro/ExCom/92/25</vt:lpwstr>
  </property>
  <property fmtid="{D5CDD505-2E9C-101B-9397-08002B2CF9AE}" pid="3" name="Revision date">
    <vt:lpwstr>5/1/2023</vt:lpwstr>
  </property>
  <property fmtid="{D5CDD505-2E9C-101B-9397-08002B2CF9AE}" pid="4" name="ContentTypeId">
    <vt:lpwstr>0x010100B5F92CA1C56A7B48B0D5ACA202B1AB1C</vt:lpwstr>
  </property>
</Properties>
</file>