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0A59E2A" w14:textId="77777777">
        <w:trPr>
          <w:trHeight w:val="720"/>
        </w:trPr>
        <w:tc>
          <w:tcPr>
            <w:tcW w:w="4410" w:type="dxa"/>
            <w:gridSpan w:val="2"/>
            <w:tcBorders>
              <w:bottom w:val="single" w:sz="18" w:space="0" w:color="auto"/>
            </w:tcBorders>
          </w:tcPr>
          <w:p w14:paraId="51363E9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0CF1D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5A4F5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CB196CA"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5E6559C9" wp14:editId="71326E8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36C70A35" wp14:editId="0CDF731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3F27BA7" w14:textId="77777777" w:rsidR="007E5D09" w:rsidRDefault="00E1360E">
            <w:pPr>
              <w:spacing w:before="120"/>
              <w:jc w:val="left"/>
              <w:rPr>
                <w:lang w:val="en-US"/>
              </w:rPr>
            </w:pPr>
            <w:r>
              <w:rPr>
                <w:lang w:val="en-US"/>
              </w:rPr>
              <w:t>GENERAL</w:t>
            </w:r>
          </w:p>
          <w:p w14:paraId="687E9F51" w14:textId="77777777" w:rsidR="007E5D09" w:rsidRDefault="007E5D09">
            <w:pPr>
              <w:spacing w:before="120"/>
              <w:jc w:val="left"/>
              <w:rPr>
                <w:lang w:val="en-US"/>
              </w:rPr>
            </w:pPr>
          </w:p>
          <w:p w14:paraId="5CB2C49C" w14:textId="656636E0" w:rsidR="007E5D09" w:rsidRDefault="00C03F29" w:rsidP="005B3E24">
            <w:pPr>
              <w:rPr>
                <w:rtl/>
              </w:rPr>
            </w:pPr>
            <w:r>
              <w:fldChar w:fldCharType="begin"/>
            </w:r>
            <w:r>
              <w:instrText xml:space="preserve"> DOCPROPERTY "Document number"  \* MERGEFORMAT </w:instrText>
            </w:r>
            <w:r>
              <w:fldChar w:fldCharType="separate"/>
            </w:r>
            <w:r w:rsidR="00396EFC">
              <w:t>UNEP/</w:t>
            </w:r>
            <w:proofErr w:type="spellStart"/>
            <w:r w:rsidR="00396EFC">
              <w:t>OzL.Pro</w:t>
            </w:r>
            <w:proofErr w:type="spellEnd"/>
            <w:r w:rsidR="00396EFC">
              <w:t>/ExCom/91/47</w:t>
            </w:r>
            <w:r>
              <w:fldChar w:fldCharType="end"/>
            </w:r>
          </w:p>
          <w:p w14:paraId="512D7AE0" w14:textId="77793E3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02ED5">
              <w:rPr>
                <w:lang w:val="en-US"/>
              </w:rPr>
              <w:t>14</w:t>
            </w:r>
            <w:r w:rsidR="00B02ED5" w:rsidRPr="00B02ED5">
              <w:t xml:space="preserve"> </w:t>
            </w:r>
            <w:r w:rsidR="00B02ED5">
              <w:rPr>
                <w:lang w:val="en-US"/>
              </w:rPr>
              <w:t xml:space="preserve">November </w:t>
            </w:r>
            <w:r w:rsidR="00B02ED5" w:rsidRPr="00B02ED5">
              <w:t>2022</w:t>
            </w:r>
            <w:r>
              <w:fldChar w:fldCharType="end"/>
            </w:r>
          </w:p>
          <w:p w14:paraId="58CFB3EC" w14:textId="77777777" w:rsidR="00662A73" w:rsidRDefault="00662A73">
            <w:pPr>
              <w:spacing w:before="120"/>
              <w:jc w:val="left"/>
              <w:rPr>
                <w:rtl/>
                <w:lang w:val="en-US" w:bidi="ar-AE"/>
              </w:rPr>
            </w:pPr>
          </w:p>
          <w:p w14:paraId="333648B1" w14:textId="77777777" w:rsidR="007E5D09" w:rsidRDefault="00E1360E">
            <w:pPr>
              <w:spacing w:before="120"/>
              <w:jc w:val="left"/>
              <w:rPr>
                <w:lang w:val="en-US"/>
              </w:rPr>
            </w:pPr>
            <w:r>
              <w:rPr>
                <w:lang w:val="en-US"/>
              </w:rPr>
              <w:t>ARABIC</w:t>
            </w:r>
          </w:p>
          <w:p w14:paraId="448F6D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D6D0C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B8697D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57C1C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55F1F9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D4CA932" w14:textId="77777777" w:rsidR="007E5D09" w:rsidRDefault="007E5D09">
            <w:pPr>
              <w:rPr>
                <w:caps/>
                <w:lang w:val="en-US"/>
              </w:rPr>
            </w:pPr>
          </w:p>
          <w:p w14:paraId="1103B0DE" w14:textId="77777777" w:rsidR="007E5D09" w:rsidRDefault="007E5D09">
            <w:pPr>
              <w:rPr>
                <w:lang w:val="en-US"/>
              </w:rPr>
            </w:pPr>
          </w:p>
        </w:tc>
      </w:tr>
    </w:tbl>
    <w:p w14:paraId="347DAD5F" w14:textId="77777777" w:rsidR="007E5D09" w:rsidRDefault="007E5D09">
      <w:pPr>
        <w:pStyle w:val="Caption"/>
        <w:spacing w:line="200" w:lineRule="exact"/>
        <w:ind w:left="187" w:right="187" w:hanging="187"/>
        <w:jc w:val="both"/>
        <w:rPr>
          <w:rFonts w:cs="Akhbar MT"/>
          <w:b/>
          <w:bCs/>
          <w:sz w:val="28"/>
          <w:szCs w:val="28"/>
          <w:rtl/>
        </w:rPr>
      </w:pPr>
    </w:p>
    <w:p w14:paraId="5470F3C5" w14:textId="77777777" w:rsidR="00702662" w:rsidRPr="00D41DB2" w:rsidRDefault="00702662" w:rsidP="00702662">
      <w:pPr>
        <w:pStyle w:val="Caption"/>
        <w:ind w:left="0" w:right="180"/>
        <w:jc w:val="both"/>
        <w:rPr>
          <w:rFonts w:asciiTheme="majorBidi" w:hAnsiTheme="majorBidi" w:cstheme="majorBidi"/>
          <w:b/>
          <w:bCs/>
          <w:sz w:val="28"/>
          <w:szCs w:val="28"/>
          <w:rtl/>
        </w:rPr>
      </w:pPr>
      <w:r w:rsidRPr="00D41DB2">
        <w:rPr>
          <w:rFonts w:asciiTheme="majorBidi" w:hAnsiTheme="majorBidi" w:cstheme="majorBidi"/>
          <w:b/>
          <w:bCs/>
          <w:sz w:val="28"/>
          <w:szCs w:val="28"/>
          <w:rtl/>
        </w:rPr>
        <w:t>اللجنــة التنفيـذيــــة للصنــدوق المــتعــدد الأطـــراف</w:t>
      </w:r>
    </w:p>
    <w:p w14:paraId="0C44B9BE" w14:textId="77777777" w:rsidR="00702662" w:rsidRPr="00D41DB2" w:rsidRDefault="00702662" w:rsidP="00702662">
      <w:pPr>
        <w:bidi/>
        <w:ind w:left="180" w:hanging="180"/>
        <w:jc w:val="lowKashida"/>
        <w:rPr>
          <w:rFonts w:asciiTheme="majorBidi" w:hAnsiTheme="majorBidi" w:cstheme="majorBidi"/>
          <w:b/>
          <w:bCs/>
          <w:sz w:val="28"/>
          <w:szCs w:val="28"/>
          <w:rtl/>
          <w:lang w:val="en-US" w:eastAsia="en-CA"/>
        </w:rPr>
      </w:pPr>
      <w:r w:rsidRPr="00D41DB2">
        <w:rPr>
          <w:rFonts w:asciiTheme="majorBidi" w:hAnsiTheme="majorBidi" w:cstheme="majorBidi"/>
          <w:b/>
          <w:bCs/>
          <w:sz w:val="28"/>
          <w:szCs w:val="28"/>
          <w:rtl/>
          <w:lang w:val="en-US" w:eastAsia="en-CA"/>
        </w:rPr>
        <w:t xml:space="preserve">لتنفيـــذ بروتوكـول مونتريــال </w:t>
      </w:r>
    </w:p>
    <w:p w14:paraId="43965416" w14:textId="77777777" w:rsidR="00702662" w:rsidRPr="00D41DB2" w:rsidRDefault="00702662" w:rsidP="00702662">
      <w:pPr>
        <w:bidi/>
        <w:ind w:left="4"/>
        <w:jc w:val="lowKashida"/>
        <w:rPr>
          <w:rFonts w:asciiTheme="majorBidi" w:hAnsiTheme="majorBidi" w:cstheme="majorBidi"/>
          <w:sz w:val="28"/>
          <w:szCs w:val="28"/>
          <w:rtl/>
          <w:lang w:val="en-US" w:eastAsia="en-CA"/>
        </w:rPr>
      </w:pPr>
      <w:r w:rsidRPr="00D41DB2">
        <w:rPr>
          <w:rFonts w:asciiTheme="majorBidi" w:hAnsiTheme="majorBidi" w:cstheme="majorBidi"/>
          <w:sz w:val="28"/>
          <w:szCs w:val="28"/>
          <w:rtl/>
          <w:lang w:val="en-US" w:eastAsia="en-CA"/>
        </w:rPr>
        <w:t xml:space="preserve">الاجتمــــــاع </w:t>
      </w:r>
      <w:r w:rsidR="00F87A0D" w:rsidRPr="00D41DB2">
        <w:rPr>
          <w:rFonts w:asciiTheme="majorBidi" w:hAnsiTheme="majorBidi" w:cstheme="majorBidi"/>
          <w:sz w:val="28"/>
          <w:szCs w:val="28"/>
          <w:rtl/>
          <w:lang w:val="en-US" w:eastAsia="en-CA"/>
        </w:rPr>
        <w:t>الحادي و</w:t>
      </w:r>
      <w:r w:rsidRPr="00D41DB2">
        <w:rPr>
          <w:rFonts w:asciiTheme="majorBidi" w:hAnsiTheme="majorBidi" w:cstheme="majorBidi"/>
          <w:sz w:val="28"/>
          <w:szCs w:val="28"/>
          <w:rtl/>
          <w:lang w:val="en-US" w:eastAsia="en-CA" w:bidi="ar-EG"/>
        </w:rPr>
        <w:t>التسع</w:t>
      </w:r>
      <w:r w:rsidR="007C6EF9" w:rsidRPr="00D41DB2">
        <w:rPr>
          <w:rFonts w:asciiTheme="majorBidi" w:hAnsiTheme="majorBidi" w:cstheme="majorBidi"/>
          <w:sz w:val="28"/>
          <w:szCs w:val="28"/>
          <w:rtl/>
          <w:lang w:val="en-US" w:eastAsia="en-CA" w:bidi="ar-EG"/>
        </w:rPr>
        <w:t xml:space="preserve">ــــون </w:t>
      </w:r>
    </w:p>
    <w:p w14:paraId="7924B451" w14:textId="77777777" w:rsidR="00702662" w:rsidRPr="00D41DB2" w:rsidRDefault="00702662" w:rsidP="00702662">
      <w:pPr>
        <w:pStyle w:val="0Heading0"/>
        <w:bidi/>
        <w:ind w:left="4"/>
        <w:rPr>
          <w:rFonts w:asciiTheme="majorBidi" w:hAnsiTheme="majorBidi" w:cstheme="majorBidi"/>
          <w:sz w:val="28"/>
          <w:szCs w:val="28"/>
          <w:rtl/>
        </w:rPr>
      </w:pPr>
      <w:r w:rsidRPr="00D41DB2">
        <w:rPr>
          <w:rFonts w:asciiTheme="majorBidi" w:hAnsiTheme="majorBidi" w:cstheme="majorBidi"/>
          <w:sz w:val="28"/>
          <w:szCs w:val="28"/>
          <w:rtl/>
        </w:rPr>
        <w:t>مونتريال،  من</w:t>
      </w:r>
      <w:r w:rsidR="007C6EF9" w:rsidRPr="00D41DB2">
        <w:rPr>
          <w:rFonts w:asciiTheme="majorBidi" w:hAnsiTheme="majorBidi" w:cstheme="majorBidi"/>
          <w:sz w:val="28"/>
          <w:szCs w:val="28"/>
          <w:rtl/>
        </w:rPr>
        <w:t xml:space="preserve"> </w:t>
      </w:r>
      <w:r w:rsidR="00F87A0D" w:rsidRPr="00D41DB2">
        <w:rPr>
          <w:rFonts w:asciiTheme="majorBidi" w:hAnsiTheme="majorBidi" w:cstheme="majorBidi"/>
          <w:sz w:val="28"/>
          <w:szCs w:val="28"/>
          <w:rtl/>
        </w:rPr>
        <w:t>5</w:t>
      </w:r>
      <w:r w:rsidRPr="00D41DB2">
        <w:rPr>
          <w:rFonts w:asciiTheme="majorBidi" w:hAnsiTheme="majorBidi" w:cstheme="majorBidi"/>
          <w:sz w:val="28"/>
          <w:szCs w:val="28"/>
          <w:rtl/>
        </w:rPr>
        <w:t xml:space="preserve"> إلى </w:t>
      </w:r>
      <w:r w:rsidR="00F87A0D" w:rsidRPr="00D41DB2">
        <w:rPr>
          <w:rFonts w:asciiTheme="majorBidi" w:hAnsiTheme="majorBidi" w:cstheme="majorBidi"/>
          <w:sz w:val="28"/>
          <w:szCs w:val="28"/>
          <w:rtl/>
        </w:rPr>
        <w:t>9</w:t>
      </w:r>
      <w:r w:rsidRPr="00D41DB2">
        <w:rPr>
          <w:rFonts w:asciiTheme="majorBidi" w:hAnsiTheme="majorBidi" w:cstheme="majorBidi"/>
          <w:sz w:val="28"/>
          <w:szCs w:val="28"/>
          <w:rtl/>
        </w:rPr>
        <w:t xml:space="preserve"> </w:t>
      </w:r>
      <w:r w:rsidR="00F87A0D" w:rsidRPr="00D41DB2">
        <w:rPr>
          <w:rFonts w:asciiTheme="majorBidi" w:hAnsiTheme="majorBidi" w:cstheme="majorBidi"/>
          <w:sz w:val="28"/>
          <w:szCs w:val="28"/>
          <w:rtl/>
        </w:rPr>
        <w:t>ديسمبر</w:t>
      </w:r>
      <w:r w:rsidR="00E95119" w:rsidRPr="00D41DB2">
        <w:rPr>
          <w:rFonts w:asciiTheme="majorBidi" w:hAnsiTheme="majorBidi" w:cstheme="majorBidi"/>
          <w:sz w:val="28"/>
          <w:szCs w:val="28"/>
        </w:rPr>
        <w:t>/</w:t>
      </w:r>
      <w:r w:rsidR="00F87A0D" w:rsidRPr="00D41DB2">
        <w:rPr>
          <w:rFonts w:asciiTheme="majorBidi" w:hAnsiTheme="majorBidi" w:cstheme="majorBidi"/>
          <w:sz w:val="28"/>
          <w:szCs w:val="28"/>
          <w:rtl/>
        </w:rPr>
        <w:t xml:space="preserve"> </w:t>
      </w:r>
      <w:r w:rsidR="00E95119" w:rsidRPr="00D41DB2">
        <w:rPr>
          <w:rFonts w:asciiTheme="majorBidi" w:hAnsiTheme="majorBidi" w:cstheme="majorBidi"/>
          <w:sz w:val="28"/>
          <w:szCs w:val="28"/>
          <w:rtl/>
        </w:rPr>
        <w:t>كانون</w:t>
      </w:r>
      <w:r w:rsidR="00E95119" w:rsidRPr="00D41DB2">
        <w:rPr>
          <w:rFonts w:asciiTheme="majorBidi" w:hAnsiTheme="majorBidi" w:cstheme="majorBidi"/>
          <w:color w:val="474747"/>
          <w:sz w:val="28"/>
          <w:szCs w:val="28"/>
          <w:rtl/>
        </w:rPr>
        <w:t xml:space="preserve"> </w:t>
      </w:r>
      <w:r w:rsidR="00E95119" w:rsidRPr="00D41DB2">
        <w:rPr>
          <w:rFonts w:asciiTheme="majorBidi" w:hAnsiTheme="majorBidi" w:cstheme="majorBidi"/>
          <w:sz w:val="28"/>
          <w:szCs w:val="28"/>
          <w:rtl/>
        </w:rPr>
        <w:t>الأول</w:t>
      </w:r>
      <w:r w:rsidR="00416AD7" w:rsidRPr="00D41DB2">
        <w:rPr>
          <w:rFonts w:asciiTheme="majorBidi" w:hAnsiTheme="majorBidi" w:cstheme="majorBidi"/>
          <w:sz w:val="28"/>
          <w:szCs w:val="28"/>
          <w:rtl/>
        </w:rPr>
        <w:t xml:space="preserve"> </w:t>
      </w:r>
      <w:r w:rsidRPr="00D41DB2">
        <w:rPr>
          <w:rFonts w:asciiTheme="majorBidi" w:hAnsiTheme="majorBidi" w:cstheme="majorBidi"/>
          <w:sz w:val="28"/>
          <w:szCs w:val="28"/>
          <w:rtl/>
        </w:rPr>
        <w:t>2022</w:t>
      </w:r>
    </w:p>
    <w:p w14:paraId="10268FF3" w14:textId="77777777" w:rsidR="005B3E24" w:rsidRPr="00D41DB2" w:rsidRDefault="005B3E24" w:rsidP="005B3E24">
      <w:pPr>
        <w:bidi/>
        <w:jc w:val="left"/>
        <w:rPr>
          <w:rFonts w:asciiTheme="majorBidi" w:hAnsiTheme="majorBidi" w:cstheme="majorBidi"/>
          <w:sz w:val="28"/>
          <w:szCs w:val="28"/>
          <w:rtl/>
          <w:lang w:bidi="ar-SA"/>
        </w:rPr>
      </w:pPr>
      <w:r w:rsidRPr="00D41DB2">
        <w:rPr>
          <w:rFonts w:asciiTheme="majorBidi" w:hAnsiTheme="majorBidi" w:cstheme="majorBidi"/>
          <w:sz w:val="28"/>
          <w:szCs w:val="28"/>
          <w:rtl/>
          <w:lang w:bidi="ar-SA"/>
        </w:rPr>
        <w:t>البند 9(د) من جدول الأعمال المؤقت</w:t>
      </w:r>
      <w:r w:rsidRPr="00D41DB2">
        <w:rPr>
          <w:rStyle w:val="FootnoteReference"/>
          <w:rFonts w:asciiTheme="majorBidi" w:hAnsiTheme="majorBidi" w:cstheme="majorBidi"/>
          <w:sz w:val="28"/>
          <w:szCs w:val="28"/>
          <w:rtl/>
          <w:lang w:bidi="ar-SA"/>
        </w:rPr>
        <w:footnoteReference w:id="1"/>
      </w:r>
    </w:p>
    <w:p w14:paraId="326D0EF5" w14:textId="51CE7A21" w:rsidR="005B3E24" w:rsidRDefault="005B3E24" w:rsidP="005B3E24">
      <w:pPr>
        <w:pStyle w:val="0Heading0"/>
        <w:bidi/>
        <w:ind w:left="4"/>
        <w:rPr>
          <w:sz w:val="26"/>
          <w:szCs w:val="26"/>
          <w:rtl/>
        </w:rPr>
      </w:pPr>
    </w:p>
    <w:p w14:paraId="79302518" w14:textId="77777777" w:rsidR="00B02ED5" w:rsidRDefault="00B02ED5" w:rsidP="00B02ED5">
      <w:pPr>
        <w:pStyle w:val="0Heading0"/>
        <w:bidi/>
        <w:ind w:left="4"/>
        <w:rPr>
          <w:sz w:val="26"/>
          <w:szCs w:val="26"/>
          <w:rtl/>
        </w:rPr>
      </w:pPr>
    </w:p>
    <w:p w14:paraId="1CE390E4" w14:textId="77777777" w:rsidR="005B3E24" w:rsidRPr="00D41DB2" w:rsidRDefault="005B3E24" w:rsidP="005B3E24">
      <w:pPr>
        <w:pStyle w:val="StyleHeader4Para4Left0Firstline0"/>
        <w:numPr>
          <w:ilvl w:val="0"/>
          <w:numId w:val="0"/>
        </w:numPr>
        <w:bidi/>
        <w:jc w:val="center"/>
        <w:rPr>
          <w:b/>
          <w:bCs/>
          <w:sz w:val="32"/>
          <w:szCs w:val="32"/>
          <w:rtl/>
        </w:rPr>
      </w:pPr>
      <w:r w:rsidRPr="00D41DB2">
        <w:rPr>
          <w:rFonts w:hint="cs"/>
          <w:b/>
          <w:bCs/>
          <w:sz w:val="32"/>
          <w:szCs w:val="32"/>
          <w:rtl/>
        </w:rPr>
        <w:t>مقترح مشروع: المغرب</w:t>
      </w:r>
    </w:p>
    <w:p w14:paraId="613A4408" w14:textId="77777777" w:rsidR="005B3E24" w:rsidRDefault="005B3E24" w:rsidP="005B3E24">
      <w:pPr>
        <w:pStyle w:val="StyleHeader4Para4Left0Firstline0"/>
        <w:numPr>
          <w:ilvl w:val="0"/>
          <w:numId w:val="0"/>
        </w:numPr>
        <w:bidi/>
        <w:jc w:val="center"/>
        <w:rPr>
          <w:b/>
          <w:bCs/>
          <w:sz w:val="28"/>
          <w:szCs w:val="28"/>
          <w:rtl/>
        </w:rPr>
      </w:pPr>
    </w:p>
    <w:p w14:paraId="1350D282" w14:textId="77777777" w:rsidR="005B3E24" w:rsidRPr="00D41DB2" w:rsidRDefault="005B3E24" w:rsidP="005B3E24">
      <w:pPr>
        <w:pStyle w:val="0Heading0"/>
        <w:bidi/>
        <w:jc w:val="both"/>
        <w:rPr>
          <w:sz w:val="26"/>
          <w:szCs w:val="26"/>
          <w:rtl/>
        </w:rPr>
      </w:pPr>
      <w:r w:rsidRPr="00D41DB2">
        <w:rPr>
          <w:sz w:val="26"/>
          <w:szCs w:val="26"/>
          <w:rtl/>
        </w:rPr>
        <w:t xml:space="preserve">تتألف </w:t>
      </w:r>
      <w:r w:rsidRPr="00D41DB2">
        <w:rPr>
          <w:rFonts w:hint="cs"/>
          <w:sz w:val="26"/>
          <w:szCs w:val="26"/>
          <w:rtl/>
        </w:rPr>
        <w:t>هذه</w:t>
      </w:r>
      <w:r w:rsidRPr="00D41DB2">
        <w:rPr>
          <w:sz w:val="26"/>
          <w:szCs w:val="26"/>
          <w:rtl/>
        </w:rPr>
        <w:t xml:space="preserve"> الوثيقة من تعليقات الأمانة وتوصي</w:t>
      </w:r>
      <w:r w:rsidRPr="00D41DB2">
        <w:rPr>
          <w:rFonts w:hint="cs"/>
          <w:sz w:val="26"/>
          <w:szCs w:val="26"/>
          <w:rtl/>
        </w:rPr>
        <w:t>تها</w:t>
      </w:r>
      <w:r w:rsidRPr="00D41DB2">
        <w:rPr>
          <w:sz w:val="26"/>
          <w:szCs w:val="26"/>
          <w:rtl/>
        </w:rPr>
        <w:t xml:space="preserve"> بشأن مقترح المشروع التالي</w:t>
      </w:r>
      <w:r w:rsidRPr="00D41DB2">
        <w:rPr>
          <w:rFonts w:hint="cs"/>
          <w:sz w:val="26"/>
          <w:szCs w:val="26"/>
          <w:rtl/>
        </w:rPr>
        <w:t>:</w:t>
      </w:r>
    </w:p>
    <w:p w14:paraId="1EA87269" w14:textId="77777777" w:rsidR="005B3E24" w:rsidRPr="00D41DB2" w:rsidRDefault="005B3E24" w:rsidP="005B3E24">
      <w:pPr>
        <w:pStyle w:val="0Heading0"/>
        <w:bidi/>
        <w:jc w:val="both"/>
        <w:rPr>
          <w:sz w:val="26"/>
          <w:szCs w:val="26"/>
          <w:rtl/>
        </w:rPr>
      </w:pPr>
    </w:p>
    <w:p w14:paraId="3F39EDED" w14:textId="77777777" w:rsidR="005B3E24" w:rsidRPr="00D41DB2" w:rsidRDefault="005B3E24" w:rsidP="005B3E24">
      <w:pPr>
        <w:pStyle w:val="0Heading0"/>
        <w:bidi/>
        <w:ind w:left="4"/>
        <w:rPr>
          <w:sz w:val="26"/>
          <w:szCs w:val="26"/>
          <w:u w:val="single"/>
        </w:rPr>
      </w:pPr>
      <w:r w:rsidRPr="00D41DB2">
        <w:rPr>
          <w:sz w:val="26"/>
          <w:szCs w:val="26"/>
          <w:u w:val="single"/>
          <w:rtl/>
        </w:rPr>
        <w:t>ال</w:t>
      </w:r>
      <w:r w:rsidRPr="00D41DB2">
        <w:rPr>
          <w:rFonts w:hint="cs"/>
          <w:sz w:val="26"/>
          <w:szCs w:val="26"/>
          <w:u w:val="single"/>
          <w:rtl/>
        </w:rPr>
        <w:t>رغاوي</w:t>
      </w:r>
    </w:p>
    <w:p w14:paraId="2C697763" w14:textId="77777777" w:rsidR="005B3E24" w:rsidRPr="00D41DB2" w:rsidRDefault="005B3E24" w:rsidP="005B3E24">
      <w:pPr>
        <w:pStyle w:val="0Heading0"/>
        <w:bidi/>
        <w:rPr>
          <w:sz w:val="26"/>
          <w:szCs w:val="26"/>
          <w:rtl/>
        </w:rPr>
      </w:pPr>
    </w:p>
    <w:p w14:paraId="14289AA9" w14:textId="6E1F19C1" w:rsidR="005B3E24" w:rsidRPr="00B02ED5" w:rsidRDefault="005B3E24" w:rsidP="000D2877">
      <w:pPr>
        <w:pStyle w:val="0Heading0"/>
        <w:numPr>
          <w:ilvl w:val="0"/>
          <w:numId w:val="23"/>
        </w:numPr>
        <w:bidi/>
        <w:ind w:left="4"/>
        <w:rPr>
          <w:sz w:val="26"/>
          <w:szCs w:val="26"/>
          <w:rtl/>
        </w:rPr>
      </w:pPr>
      <w:r w:rsidRPr="00B02ED5">
        <w:rPr>
          <w:rFonts w:hint="cs"/>
          <w:sz w:val="26"/>
          <w:szCs w:val="26"/>
          <w:rtl/>
        </w:rPr>
        <w:t>الإزالة التدريجية لمادة هيدروكلوروفلوروكربون-141ب</w:t>
      </w:r>
      <w:r w:rsidRPr="00B02ED5">
        <w:rPr>
          <w:sz w:val="26"/>
          <w:szCs w:val="26"/>
          <w:rtl/>
        </w:rPr>
        <w:tab/>
      </w:r>
      <w:r w:rsidRPr="00B02ED5">
        <w:rPr>
          <w:sz w:val="26"/>
          <w:szCs w:val="26"/>
          <w:rtl/>
        </w:rPr>
        <w:tab/>
      </w:r>
      <w:r w:rsidRPr="00B02ED5">
        <w:rPr>
          <w:rFonts w:hint="cs"/>
          <w:sz w:val="26"/>
          <w:szCs w:val="26"/>
          <w:rtl/>
        </w:rPr>
        <w:t>منظمة الأمم المتحدة للتنمية الصناعية</w:t>
      </w:r>
      <w:r w:rsidR="00B02ED5">
        <w:rPr>
          <w:rFonts w:hint="cs"/>
          <w:sz w:val="26"/>
          <w:szCs w:val="26"/>
          <w:rtl/>
        </w:rPr>
        <w:t xml:space="preserve">     </w:t>
      </w:r>
      <w:r w:rsidR="00B02ED5" w:rsidRPr="00B02ED5">
        <w:rPr>
          <w:sz w:val="26"/>
          <w:szCs w:val="26"/>
        </w:rPr>
        <w:t xml:space="preserve"> </w:t>
      </w:r>
      <w:r w:rsidR="00B02ED5">
        <w:rPr>
          <w:sz w:val="26"/>
          <w:szCs w:val="26"/>
        </w:rPr>
        <w:t xml:space="preserve"> </w:t>
      </w:r>
      <w:r w:rsidR="00B02ED5">
        <w:rPr>
          <w:rFonts w:hint="cs"/>
          <w:sz w:val="26"/>
          <w:szCs w:val="26"/>
          <w:rtl/>
          <w:lang w:bidi="ar-SY"/>
        </w:rPr>
        <w:t xml:space="preserve"> في </w:t>
      </w:r>
      <w:r w:rsidRPr="00B02ED5">
        <w:rPr>
          <w:rFonts w:hint="cs"/>
          <w:sz w:val="26"/>
          <w:szCs w:val="26"/>
          <w:rtl/>
        </w:rPr>
        <w:t>البوليولات سابقة الخلط المستوردة في قطاع رغاوي ال</w:t>
      </w:r>
      <w:r w:rsidR="00312BB5" w:rsidRPr="00B02ED5">
        <w:rPr>
          <w:rFonts w:hint="cs"/>
          <w:sz w:val="26"/>
          <w:szCs w:val="26"/>
          <w:rtl/>
        </w:rPr>
        <w:t>بوليوريثان</w:t>
      </w:r>
    </w:p>
    <w:p w14:paraId="74C1EF80" w14:textId="77777777" w:rsidR="005B3E24" w:rsidRPr="00D41DB2" w:rsidRDefault="005B3E24">
      <w:pPr>
        <w:jc w:val="left"/>
        <w:rPr>
          <w:sz w:val="26"/>
          <w:szCs w:val="26"/>
          <w:rtl/>
          <w:lang w:bidi="ar-SA"/>
        </w:rPr>
      </w:pPr>
      <w:r w:rsidRPr="00D41DB2">
        <w:rPr>
          <w:sz w:val="26"/>
          <w:szCs w:val="26"/>
          <w:rtl/>
        </w:rPr>
        <w:br w:type="page"/>
      </w:r>
    </w:p>
    <w:p w14:paraId="4F0E04D9" w14:textId="77777777" w:rsidR="005B3E24" w:rsidRPr="005B3E24" w:rsidRDefault="005B3E24" w:rsidP="005B3E24">
      <w:pPr>
        <w:pStyle w:val="0Heading0"/>
        <w:bidi/>
        <w:ind w:left="4"/>
        <w:jc w:val="center"/>
        <w:rPr>
          <w:b/>
          <w:bCs/>
          <w:sz w:val="26"/>
          <w:szCs w:val="26"/>
          <w:rtl/>
        </w:rPr>
      </w:pPr>
      <w:r w:rsidRPr="005B3E24">
        <w:rPr>
          <w:b/>
          <w:bCs/>
          <w:sz w:val="26"/>
          <w:szCs w:val="26"/>
          <w:rtl/>
        </w:rPr>
        <w:lastRenderedPageBreak/>
        <w:t>ورقة تقييم المشروع – مشروع غير متعدد السنوات</w:t>
      </w:r>
    </w:p>
    <w:p w14:paraId="67DCE2B4" w14:textId="77777777" w:rsidR="005B3E24" w:rsidRDefault="005B3E24" w:rsidP="005B3E24">
      <w:pPr>
        <w:pStyle w:val="0Heading0"/>
        <w:bidi/>
        <w:ind w:left="4"/>
        <w:jc w:val="center"/>
        <w:rPr>
          <w:b/>
          <w:bCs/>
          <w:sz w:val="26"/>
          <w:szCs w:val="26"/>
          <w:rtl/>
        </w:rPr>
      </w:pPr>
      <w:r w:rsidRPr="005B3E24">
        <w:rPr>
          <w:b/>
          <w:bCs/>
          <w:sz w:val="26"/>
          <w:szCs w:val="26"/>
          <w:rtl/>
        </w:rPr>
        <w:t xml:space="preserve"> </w:t>
      </w:r>
      <w:r>
        <w:rPr>
          <w:b/>
          <w:bCs/>
          <w:sz w:val="26"/>
          <w:szCs w:val="26"/>
          <w:rtl/>
        </w:rPr>
        <w:t>ال</w:t>
      </w:r>
      <w:r>
        <w:rPr>
          <w:rFonts w:hint="cs"/>
          <w:b/>
          <w:bCs/>
          <w:sz w:val="26"/>
          <w:szCs w:val="26"/>
          <w:rtl/>
        </w:rPr>
        <w:t>مغرب</w:t>
      </w:r>
    </w:p>
    <w:tbl>
      <w:tblPr>
        <w:tblStyle w:val="TableGrid"/>
        <w:bidiVisual/>
        <w:tblW w:w="0" w:type="auto"/>
        <w:jc w:val="right"/>
        <w:tblLook w:val="04A0" w:firstRow="1" w:lastRow="0" w:firstColumn="1" w:lastColumn="0" w:noHBand="0" w:noVBand="1"/>
      </w:tblPr>
      <w:tblGrid>
        <w:gridCol w:w="6859"/>
        <w:gridCol w:w="2501"/>
      </w:tblGrid>
      <w:tr w:rsidR="003B14E4" w:rsidRPr="00B02ED5" w14:paraId="1A538A16" w14:textId="77777777" w:rsidTr="00B02ED5">
        <w:trPr>
          <w:jc w:val="right"/>
        </w:trPr>
        <w:tc>
          <w:tcPr>
            <w:tcW w:w="6859" w:type="dxa"/>
            <w:tcBorders>
              <w:top w:val="nil"/>
              <w:left w:val="nil"/>
              <w:right w:val="nil"/>
            </w:tcBorders>
          </w:tcPr>
          <w:p w14:paraId="22EF7686" w14:textId="77777777" w:rsidR="003B14E4" w:rsidRPr="00B02ED5" w:rsidRDefault="003B14E4" w:rsidP="00C530A7">
            <w:pPr>
              <w:pStyle w:val="0Heading0"/>
              <w:bidi/>
              <w:rPr>
                <w:sz w:val="24"/>
                <w:szCs w:val="24"/>
                <w:rtl/>
              </w:rPr>
            </w:pPr>
            <w:r w:rsidRPr="00B02ED5">
              <w:rPr>
                <w:b/>
                <w:bCs/>
                <w:sz w:val="24"/>
                <w:szCs w:val="24"/>
                <w:rtl/>
              </w:rPr>
              <w:t>ﻋﻨﻮﺍﻥ ﺍﻟﻤﺸﺮﻭﻉ</w:t>
            </w:r>
          </w:p>
        </w:tc>
        <w:tc>
          <w:tcPr>
            <w:tcW w:w="2501" w:type="dxa"/>
            <w:tcBorders>
              <w:top w:val="nil"/>
              <w:left w:val="nil"/>
              <w:right w:val="nil"/>
            </w:tcBorders>
          </w:tcPr>
          <w:p w14:paraId="57A2C45A" w14:textId="77777777" w:rsidR="003B14E4" w:rsidRPr="00B02ED5" w:rsidRDefault="003B14E4" w:rsidP="00C530A7">
            <w:pPr>
              <w:pStyle w:val="0Heading0"/>
              <w:bidi/>
              <w:rPr>
                <w:sz w:val="24"/>
                <w:szCs w:val="24"/>
                <w:rtl/>
              </w:rPr>
            </w:pPr>
            <w:r w:rsidRPr="00B02ED5">
              <w:rPr>
                <w:b/>
                <w:bCs/>
                <w:sz w:val="24"/>
                <w:szCs w:val="24"/>
                <w:rtl/>
              </w:rPr>
              <w:t>ﺍﻟﻮﻛﺎﻟﺔ</w:t>
            </w:r>
            <w:r w:rsidRPr="00B02ED5">
              <w:rPr>
                <w:b/>
                <w:bCs/>
                <w:spacing w:val="-3"/>
                <w:sz w:val="24"/>
                <w:szCs w:val="24"/>
                <w:rtl/>
              </w:rPr>
              <w:t xml:space="preserve"> </w:t>
            </w:r>
            <w:r w:rsidRPr="00B02ED5">
              <w:rPr>
                <w:b/>
                <w:bCs/>
                <w:sz w:val="24"/>
                <w:szCs w:val="24"/>
                <w:rtl/>
              </w:rPr>
              <w:t>ﺍﻟﺜﻨﺎﺋﻴﺔ</w:t>
            </w:r>
            <w:r w:rsidRPr="00B02ED5">
              <w:rPr>
                <w:b/>
                <w:bCs/>
                <w:sz w:val="24"/>
                <w:szCs w:val="24"/>
              </w:rPr>
              <w:t>/</w:t>
            </w:r>
            <w:r w:rsidRPr="00B02ED5">
              <w:rPr>
                <w:b/>
                <w:bCs/>
                <w:sz w:val="24"/>
                <w:szCs w:val="24"/>
                <w:rtl/>
              </w:rPr>
              <w:t>ﺍﻟﻤﻨﻔﺬﺓ</w:t>
            </w:r>
          </w:p>
        </w:tc>
      </w:tr>
      <w:tr w:rsidR="003B14E4" w:rsidRPr="00B02ED5" w14:paraId="252B1710" w14:textId="77777777" w:rsidTr="00B02ED5">
        <w:trPr>
          <w:jc w:val="right"/>
        </w:trPr>
        <w:tc>
          <w:tcPr>
            <w:tcW w:w="6859" w:type="dxa"/>
          </w:tcPr>
          <w:p w14:paraId="11E53C38" w14:textId="77777777" w:rsidR="003B14E4" w:rsidRPr="00B02ED5" w:rsidRDefault="003B14E4" w:rsidP="003B14E4">
            <w:pPr>
              <w:pStyle w:val="0Heading0"/>
              <w:bidi/>
              <w:jc w:val="left"/>
              <w:rPr>
                <w:sz w:val="18"/>
                <w:szCs w:val="18"/>
                <w:rtl/>
              </w:rPr>
            </w:pPr>
            <w:r w:rsidRPr="00B02ED5">
              <w:rPr>
                <w:rFonts w:hint="cs"/>
                <w:sz w:val="18"/>
                <w:szCs w:val="18"/>
                <w:rtl/>
              </w:rPr>
              <w:t>(</w:t>
            </w:r>
            <w:r w:rsidRPr="00B02ED5">
              <w:rPr>
                <w:sz w:val="18"/>
                <w:szCs w:val="18"/>
                <w:rtl/>
              </w:rPr>
              <w:t>ﺃ</w:t>
            </w:r>
            <w:r w:rsidRPr="00B02ED5">
              <w:rPr>
                <w:sz w:val="18"/>
                <w:szCs w:val="18"/>
              </w:rPr>
              <w:t>(</w:t>
            </w:r>
            <w:r w:rsidRPr="00B02ED5">
              <w:rPr>
                <w:rFonts w:hint="cs"/>
                <w:sz w:val="18"/>
                <w:szCs w:val="18"/>
                <w:rtl/>
              </w:rPr>
              <w:t xml:space="preserve"> </w:t>
            </w:r>
            <w:r w:rsidR="001B53CF" w:rsidRPr="00B02ED5">
              <w:rPr>
                <w:sz w:val="18"/>
                <w:szCs w:val="18"/>
                <w:rtl/>
              </w:rPr>
              <w:t>الإزالة التدريجية ل</w:t>
            </w:r>
            <w:r w:rsidR="001B53CF" w:rsidRPr="00B02ED5">
              <w:rPr>
                <w:rFonts w:hint="cs"/>
                <w:sz w:val="18"/>
                <w:szCs w:val="18"/>
                <w:rtl/>
              </w:rPr>
              <w:t>ل</w:t>
            </w:r>
            <w:r w:rsidRPr="00B02ED5">
              <w:rPr>
                <w:sz w:val="18"/>
                <w:szCs w:val="18"/>
                <w:rtl/>
              </w:rPr>
              <w:t>هيدروكلوروفلوروكربون-141ب في البوليولات سابقة الخلط المستوردة في قطاع رغاوي</w:t>
            </w:r>
            <w:r w:rsidRPr="00B02ED5">
              <w:rPr>
                <w:rFonts w:hint="cs"/>
                <w:sz w:val="18"/>
                <w:szCs w:val="18"/>
                <w:rtl/>
              </w:rPr>
              <w:t xml:space="preserve"> </w:t>
            </w:r>
            <w:r w:rsidRPr="00B02ED5">
              <w:rPr>
                <w:sz w:val="18"/>
                <w:szCs w:val="18"/>
                <w:rtl/>
              </w:rPr>
              <w:t>ال</w:t>
            </w:r>
            <w:r w:rsidR="00312BB5" w:rsidRPr="00B02ED5">
              <w:rPr>
                <w:sz w:val="18"/>
                <w:szCs w:val="18"/>
                <w:rtl/>
              </w:rPr>
              <w:t>بوليوريثان</w:t>
            </w:r>
          </w:p>
        </w:tc>
        <w:tc>
          <w:tcPr>
            <w:tcW w:w="2501" w:type="dxa"/>
          </w:tcPr>
          <w:p w14:paraId="2243FC19" w14:textId="77777777" w:rsidR="003B14E4" w:rsidRPr="00B02ED5" w:rsidRDefault="003B14E4" w:rsidP="00C530A7">
            <w:pPr>
              <w:pStyle w:val="0Heading0"/>
              <w:bidi/>
              <w:rPr>
                <w:sz w:val="18"/>
                <w:szCs w:val="18"/>
                <w:rtl/>
              </w:rPr>
            </w:pPr>
            <w:r w:rsidRPr="00B02ED5">
              <w:rPr>
                <w:rFonts w:hint="cs"/>
                <w:sz w:val="18"/>
                <w:szCs w:val="18"/>
                <w:rtl/>
              </w:rPr>
              <w:t>منظمة الأمم المتحدة للتنمية الصناعية</w:t>
            </w:r>
          </w:p>
        </w:tc>
      </w:tr>
    </w:tbl>
    <w:p w14:paraId="01207B56" w14:textId="77777777" w:rsidR="003B14E4" w:rsidRPr="00B02ED5" w:rsidRDefault="003B14E4" w:rsidP="00843073">
      <w:pPr>
        <w:bidi/>
        <w:ind w:left="-703" w:right="-425"/>
        <w:jc w:val="left"/>
        <w:rPr>
          <w:b/>
          <w:bCs/>
          <w:sz w:val="18"/>
          <w:szCs w:val="18"/>
          <w:rtl/>
        </w:rPr>
      </w:pPr>
    </w:p>
    <w:tbl>
      <w:tblPr>
        <w:tblStyle w:val="TableGrid"/>
        <w:bidiVisual/>
        <w:tblW w:w="0" w:type="auto"/>
        <w:jc w:val="right"/>
        <w:tblLook w:val="04A0" w:firstRow="1" w:lastRow="0" w:firstColumn="1" w:lastColumn="0" w:noHBand="0" w:noVBand="1"/>
      </w:tblPr>
      <w:tblGrid>
        <w:gridCol w:w="4674"/>
        <w:gridCol w:w="4676"/>
      </w:tblGrid>
      <w:tr w:rsidR="003B14E4" w:rsidRPr="00B02ED5" w14:paraId="3DACCF92" w14:textId="77777777" w:rsidTr="003B14E4">
        <w:trPr>
          <w:jc w:val="right"/>
        </w:trPr>
        <w:tc>
          <w:tcPr>
            <w:tcW w:w="5120" w:type="dxa"/>
          </w:tcPr>
          <w:p w14:paraId="56284066" w14:textId="77777777" w:rsidR="003B14E4" w:rsidRPr="00B02ED5" w:rsidRDefault="003B14E4" w:rsidP="00C530A7">
            <w:pPr>
              <w:pStyle w:val="0Heading0"/>
              <w:bidi/>
              <w:rPr>
                <w:b/>
                <w:bCs/>
                <w:sz w:val="18"/>
                <w:szCs w:val="18"/>
                <w:rtl/>
              </w:rPr>
            </w:pPr>
            <w:r w:rsidRPr="00B02ED5">
              <w:rPr>
                <w:rFonts w:hint="cs"/>
                <w:b/>
                <w:bCs/>
                <w:sz w:val="18"/>
                <w:szCs w:val="18"/>
                <w:rtl/>
              </w:rPr>
              <w:t>هيئة التنسيق القطرية</w:t>
            </w:r>
          </w:p>
        </w:tc>
        <w:tc>
          <w:tcPr>
            <w:tcW w:w="5120" w:type="dxa"/>
          </w:tcPr>
          <w:p w14:paraId="613B5EB2" w14:textId="77777777" w:rsidR="003B14E4" w:rsidRPr="00B02ED5" w:rsidRDefault="003B14E4" w:rsidP="00C530A7">
            <w:pPr>
              <w:pStyle w:val="0Heading0"/>
              <w:bidi/>
              <w:rPr>
                <w:sz w:val="18"/>
                <w:szCs w:val="18"/>
                <w:rtl/>
              </w:rPr>
            </w:pPr>
            <w:r w:rsidRPr="00B02ED5">
              <w:rPr>
                <w:rFonts w:hint="cs"/>
                <w:sz w:val="18"/>
                <w:szCs w:val="18"/>
                <w:rtl/>
              </w:rPr>
              <w:t>وزارة الصناعة والتجارة المغربية</w:t>
            </w:r>
          </w:p>
        </w:tc>
      </w:tr>
    </w:tbl>
    <w:p w14:paraId="29A3E603" w14:textId="77777777" w:rsidR="005B3E24" w:rsidRPr="00B02ED5" w:rsidRDefault="005B3E24" w:rsidP="00E46A1D">
      <w:pPr>
        <w:bidi/>
        <w:ind w:left="4" w:right="-426"/>
        <w:jc w:val="left"/>
        <w:rPr>
          <w:b/>
          <w:bCs/>
          <w:sz w:val="18"/>
          <w:szCs w:val="18"/>
          <w:rtl/>
        </w:rPr>
      </w:pPr>
      <w:r w:rsidRPr="00B02ED5">
        <w:rPr>
          <w:b/>
          <w:bCs/>
          <w:sz w:val="18"/>
          <w:szCs w:val="18"/>
          <w:rtl/>
        </w:rPr>
        <w:t>ﺃﺣﺪﺙ</w:t>
      </w:r>
      <w:r w:rsidRPr="00B02ED5">
        <w:rPr>
          <w:b/>
          <w:bCs/>
          <w:spacing w:val="1"/>
          <w:sz w:val="18"/>
          <w:szCs w:val="18"/>
          <w:rtl/>
        </w:rPr>
        <w:t xml:space="preserve"> </w:t>
      </w:r>
      <w:r w:rsidRPr="00B02ED5">
        <w:rPr>
          <w:b/>
          <w:bCs/>
          <w:sz w:val="18"/>
          <w:szCs w:val="18"/>
          <w:rtl/>
        </w:rPr>
        <w:t xml:space="preserve">ﺑﻴﺎﻧﺎﺕ ﺍﺳﺘﻬﻼﻙ ﺍﻟﻤﻮﺍﺩ ﺍﻟﻤﺴﺘﻨﻔﺪﺓ </w:t>
      </w:r>
      <w:r w:rsidRPr="00B02ED5">
        <w:rPr>
          <w:rFonts w:hint="cs"/>
          <w:b/>
          <w:bCs/>
          <w:sz w:val="18"/>
          <w:szCs w:val="18"/>
          <w:rtl/>
        </w:rPr>
        <w:t>للأوزون</w:t>
      </w:r>
      <w:r w:rsidRPr="00B02ED5">
        <w:rPr>
          <w:b/>
          <w:bCs/>
          <w:sz w:val="18"/>
          <w:szCs w:val="18"/>
          <w:rtl/>
        </w:rPr>
        <w:t xml:space="preserve"> ﺍﻟﺘﻲ ﻳﺘﻨﺎﻭﻟﻬﺎ ﺍﻟﻤﺸﺮﻭﻉ </w:t>
      </w:r>
      <w:r w:rsidRPr="00B02ED5">
        <w:rPr>
          <w:rFonts w:hint="cs"/>
          <w:b/>
          <w:bCs/>
          <w:sz w:val="18"/>
          <w:szCs w:val="18"/>
          <w:rtl/>
        </w:rPr>
        <w:t>والمبلغ عنها</w:t>
      </w:r>
    </w:p>
    <w:p w14:paraId="0FBBCFFE" w14:textId="77777777" w:rsidR="005B3E24" w:rsidRPr="00B02ED5" w:rsidRDefault="001B53CF" w:rsidP="001B53CF">
      <w:pPr>
        <w:pStyle w:val="ListParagraph"/>
        <w:numPr>
          <w:ilvl w:val="0"/>
          <w:numId w:val="24"/>
        </w:numPr>
        <w:bidi/>
        <w:ind w:left="4" w:right="4253" w:firstLine="0"/>
        <w:rPr>
          <w:b/>
          <w:bCs/>
          <w:sz w:val="18"/>
          <w:szCs w:val="18"/>
        </w:rPr>
      </w:pPr>
      <w:r w:rsidRPr="00B02ED5">
        <w:rPr>
          <w:rFonts w:hint="cs"/>
          <w:b/>
          <w:bCs/>
          <w:sz w:val="18"/>
          <w:szCs w:val="18"/>
          <w:rtl/>
        </w:rPr>
        <w:t xml:space="preserve">البيانات </w:t>
      </w:r>
      <w:r w:rsidR="005B3E24" w:rsidRPr="00B02ED5">
        <w:rPr>
          <w:b/>
          <w:bCs/>
          <w:sz w:val="18"/>
          <w:szCs w:val="18"/>
          <w:rtl/>
        </w:rPr>
        <w:t>ﺍﻟﻤﺒﻠﻎ</w:t>
      </w:r>
      <w:r w:rsidR="005B3E24" w:rsidRPr="00B02ED5">
        <w:rPr>
          <w:b/>
          <w:bCs/>
          <w:spacing w:val="-3"/>
          <w:sz w:val="18"/>
          <w:szCs w:val="18"/>
          <w:rtl/>
        </w:rPr>
        <w:t xml:space="preserve"> </w:t>
      </w:r>
      <w:r w:rsidR="005B3E24" w:rsidRPr="00B02ED5">
        <w:rPr>
          <w:b/>
          <w:bCs/>
          <w:sz w:val="18"/>
          <w:szCs w:val="18"/>
          <w:rtl/>
        </w:rPr>
        <w:t>ﻋﻨﻬﺎ</w:t>
      </w:r>
      <w:r w:rsidR="005B3E24" w:rsidRPr="00B02ED5">
        <w:rPr>
          <w:b/>
          <w:bCs/>
          <w:spacing w:val="-3"/>
          <w:sz w:val="18"/>
          <w:szCs w:val="18"/>
          <w:rtl/>
        </w:rPr>
        <w:t xml:space="preserve"> </w:t>
      </w:r>
      <w:r w:rsidR="00087A97" w:rsidRPr="00B02ED5">
        <w:rPr>
          <w:rFonts w:hint="cs"/>
          <w:b/>
          <w:bCs/>
          <w:sz w:val="18"/>
          <w:szCs w:val="18"/>
          <w:rtl/>
        </w:rPr>
        <w:t>عملا</w:t>
      </w:r>
      <w:r w:rsidR="005B3E24" w:rsidRPr="00B02ED5">
        <w:rPr>
          <w:b/>
          <w:bCs/>
          <w:spacing w:val="-5"/>
          <w:sz w:val="18"/>
          <w:szCs w:val="18"/>
          <w:rtl/>
        </w:rPr>
        <w:t xml:space="preserve"> </w:t>
      </w:r>
      <w:r w:rsidR="005B3E24" w:rsidRPr="00B02ED5">
        <w:rPr>
          <w:b/>
          <w:bCs/>
          <w:sz w:val="18"/>
          <w:szCs w:val="18"/>
          <w:rtl/>
        </w:rPr>
        <w:t>ﺑﺎﻟﻤﺎﺩﺓ</w:t>
      </w:r>
      <w:r w:rsidR="005B3E24" w:rsidRPr="00B02ED5">
        <w:rPr>
          <w:b/>
          <w:bCs/>
          <w:spacing w:val="-2"/>
          <w:sz w:val="18"/>
          <w:szCs w:val="18"/>
          <w:rtl/>
        </w:rPr>
        <w:t xml:space="preserve"> </w:t>
      </w:r>
      <w:r w:rsidR="005B3E24" w:rsidRPr="00B02ED5">
        <w:rPr>
          <w:b/>
          <w:bCs/>
          <w:sz w:val="18"/>
          <w:szCs w:val="18"/>
        </w:rPr>
        <w:t>7</w:t>
      </w:r>
      <w:r w:rsidR="00EA3D95" w:rsidRPr="00B02ED5">
        <w:rPr>
          <w:rFonts w:hint="cs"/>
          <w:b/>
          <w:bCs/>
          <w:sz w:val="18"/>
          <w:szCs w:val="18"/>
          <w:rtl/>
        </w:rPr>
        <w:t xml:space="preserve"> (ط</w:t>
      </w:r>
      <w:r w:rsidR="005B3E24" w:rsidRPr="00B02ED5">
        <w:rPr>
          <w:b/>
          <w:bCs/>
          <w:sz w:val="18"/>
          <w:szCs w:val="18"/>
          <w:rtl/>
        </w:rPr>
        <w:t>ﻦ</w:t>
      </w:r>
      <w:r w:rsidR="005B3E24" w:rsidRPr="00B02ED5">
        <w:rPr>
          <w:b/>
          <w:bCs/>
          <w:spacing w:val="-2"/>
          <w:sz w:val="18"/>
          <w:szCs w:val="18"/>
          <w:rtl/>
        </w:rPr>
        <w:t xml:space="preserve"> </w:t>
      </w:r>
      <w:r w:rsidR="005B3E24" w:rsidRPr="00B02ED5">
        <w:rPr>
          <w:b/>
          <w:bCs/>
          <w:sz w:val="18"/>
          <w:szCs w:val="18"/>
          <w:rtl/>
        </w:rPr>
        <w:t>ﻣ</w:t>
      </w:r>
      <w:r w:rsidR="005B3E24" w:rsidRPr="00B02ED5">
        <w:rPr>
          <w:rFonts w:hint="cs"/>
          <w:b/>
          <w:bCs/>
          <w:sz w:val="18"/>
          <w:szCs w:val="18"/>
          <w:rtl/>
        </w:rPr>
        <w:t xml:space="preserve">ن قدرات استنفاد </w:t>
      </w:r>
      <w:r w:rsidR="00E46A1D" w:rsidRPr="00B02ED5">
        <w:rPr>
          <w:rFonts w:hint="cs"/>
          <w:b/>
          <w:bCs/>
          <w:sz w:val="18"/>
          <w:szCs w:val="18"/>
          <w:rtl/>
        </w:rPr>
        <w:t>ال</w:t>
      </w:r>
      <w:r w:rsidR="005B3E24" w:rsidRPr="00B02ED5">
        <w:rPr>
          <w:rFonts w:hint="cs"/>
          <w:b/>
          <w:bCs/>
          <w:sz w:val="18"/>
          <w:szCs w:val="18"/>
          <w:rtl/>
        </w:rPr>
        <w:t>أوزون، 2021)</w:t>
      </w:r>
    </w:p>
    <w:tbl>
      <w:tblPr>
        <w:tblStyle w:val="TableGrid"/>
        <w:bidiVisual/>
        <w:tblW w:w="0" w:type="auto"/>
        <w:jc w:val="right"/>
        <w:tblLook w:val="04A0" w:firstRow="1" w:lastRow="0" w:firstColumn="1" w:lastColumn="0" w:noHBand="0" w:noVBand="1"/>
      </w:tblPr>
      <w:tblGrid>
        <w:gridCol w:w="7675"/>
        <w:gridCol w:w="1675"/>
      </w:tblGrid>
      <w:tr w:rsidR="005B3E24" w:rsidRPr="00B02ED5" w14:paraId="2086B4A6" w14:textId="77777777" w:rsidTr="003B14E4">
        <w:trPr>
          <w:jc w:val="right"/>
        </w:trPr>
        <w:tc>
          <w:tcPr>
            <w:tcW w:w="8431" w:type="dxa"/>
          </w:tcPr>
          <w:p w14:paraId="33270104" w14:textId="77777777" w:rsidR="005B3E24" w:rsidRPr="00B02ED5" w:rsidRDefault="003B14E4" w:rsidP="00843073">
            <w:pPr>
              <w:pStyle w:val="0Heading0"/>
              <w:bidi/>
              <w:rPr>
                <w:sz w:val="18"/>
                <w:szCs w:val="18"/>
                <w:rtl/>
              </w:rPr>
            </w:pPr>
            <w:r w:rsidRPr="00B02ED5">
              <w:rPr>
                <w:rFonts w:hint="cs"/>
                <w:sz w:val="18"/>
                <w:szCs w:val="18"/>
                <w:rtl/>
              </w:rPr>
              <w:t>المواد الهيدروكلوروفلوروكربونية</w:t>
            </w:r>
          </w:p>
        </w:tc>
        <w:tc>
          <w:tcPr>
            <w:tcW w:w="1809" w:type="dxa"/>
          </w:tcPr>
          <w:p w14:paraId="7A5EC3B3" w14:textId="77777777" w:rsidR="005B3E24" w:rsidRPr="00B02ED5" w:rsidRDefault="003B14E4" w:rsidP="00843073">
            <w:pPr>
              <w:pStyle w:val="0Heading0"/>
              <w:bidi/>
              <w:jc w:val="right"/>
              <w:rPr>
                <w:sz w:val="18"/>
                <w:szCs w:val="18"/>
                <w:rtl/>
              </w:rPr>
            </w:pPr>
            <w:r w:rsidRPr="00B02ED5">
              <w:rPr>
                <w:rFonts w:hint="cs"/>
                <w:sz w:val="18"/>
                <w:szCs w:val="18"/>
                <w:rtl/>
              </w:rPr>
              <w:t>17.62</w:t>
            </w:r>
          </w:p>
        </w:tc>
      </w:tr>
    </w:tbl>
    <w:p w14:paraId="548402BE" w14:textId="77777777" w:rsidR="003B14E4" w:rsidRPr="00B02ED5" w:rsidRDefault="005B3E24" w:rsidP="00E46A1D">
      <w:pPr>
        <w:pStyle w:val="StyleHeader4Para4Left0Firstline0"/>
        <w:numPr>
          <w:ilvl w:val="0"/>
          <w:numId w:val="24"/>
        </w:numPr>
        <w:tabs>
          <w:tab w:val="clear" w:pos="2880"/>
          <w:tab w:val="clear" w:pos="5760"/>
          <w:tab w:val="left" w:pos="9360"/>
        </w:tabs>
        <w:bidi/>
        <w:spacing w:after="0"/>
        <w:ind w:left="713" w:hanging="709"/>
        <w:rPr>
          <w:b/>
          <w:bCs/>
          <w:sz w:val="24"/>
          <w:szCs w:val="24"/>
        </w:rPr>
      </w:pPr>
      <w:r w:rsidRPr="00B02ED5">
        <w:rPr>
          <w:rFonts w:hint="cs"/>
          <w:b/>
          <w:bCs/>
          <w:sz w:val="24"/>
          <w:szCs w:val="24"/>
          <w:rtl/>
        </w:rPr>
        <w:t>البيانات القطاعية في البرنامج القطري (طن من قدرات استنفاد الأوزون، 2021)</w:t>
      </w:r>
    </w:p>
    <w:tbl>
      <w:tblPr>
        <w:tblStyle w:val="TableGrid"/>
        <w:bidiVisual/>
        <w:tblW w:w="9355" w:type="dxa"/>
        <w:jc w:val="right"/>
        <w:tblLook w:val="04A0" w:firstRow="1" w:lastRow="0" w:firstColumn="1" w:lastColumn="0" w:noHBand="0" w:noVBand="1"/>
      </w:tblPr>
      <w:tblGrid>
        <w:gridCol w:w="7444"/>
        <w:gridCol w:w="1911"/>
      </w:tblGrid>
      <w:tr w:rsidR="005B3E24" w:rsidRPr="00B02ED5" w14:paraId="4779B824" w14:textId="77777777" w:rsidTr="00E46A1D">
        <w:trPr>
          <w:jc w:val="right"/>
        </w:trPr>
        <w:tc>
          <w:tcPr>
            <w:tcW w:w="7444" w:type="dxa"/>
          </w:tcPr>
          <w:p w14:paraId="676A06DE" w14:textId="77777777" w:rsidR="005B3E24" w:rsidRPr="00B02ED5" w:rsidRDefault="005B3E24" w:rsidP="005B3E24">
            <w:pPr>
              <w:pStyle w:val="StyleHeader4Para4Left0Firstline0"/>
              <w:numPr>
                <w:ilvl w:val="0"/>
                <w:numId w:val="0"/>
              </w:numPr>
              <w:bidi/>
              <w:spacing w:after="0"/>
              <w:rPr>
                <w:sz w:val="18"/>
                <w:szCs w:val="18"/>
                <w:rtl/>
              </w:rPr>
            </w:pPr>
            <w:r w:rsidRPr="00B02ED5">
              <w:rPr>
                <w:rFonts w:hint="cs"/>
                <w:sz w:val="18"/>
                <w:szCs w:val="18"/>
                <w:rtl/>
              </w:rPr>
              <w:t>الهيدروكلوروفلوروكربون-22</w:t>
            </w:r>
          </w:p>
        </w:tc>
        <w:tc>
          <w:tcPr>
            <w:tcW w:w="1911" w:type="dxa"/>
          </w:tcPr>
          <w:p w14:paraId="6996564D" w14:textId="77777777" w:rsidR="005B3E24" w:rsidRPr="00B02ED5" w:rsidRDefault="005B3E24" w:rsidP="005B3E24">
            <w:pPr>
              <w:pStyle w:val="StyleHeader4Para4Left0Firstline0"/>
              <w:numPr>
                <w:ilvl w:val="0"/>
                <w:numId w:val="0"/>
              </w:numPr>
              <w:bidi/>
              <w:spacing w:after="0"/>
              <w:jc w:val="right"/>
              <w:rPr>
                <w:sz w:val="18"/>
                <w:szCs w:val="18"/>
                <w:rtl/>
              </w:rPr>
            </w:pPr>
            <w:r w:rsidRPr="00B02ED5">
              <w:rPr>
                <w:rFonts w:hint="cs"/>
                <w:sz w:val="18"/>
                <w:szCs w:val="18"/>
                <w:rtl/>
              </w:rPr>
              <w:t>17.62</w:t>
            </w:r>
          </w:p>
        </w:tc>
      </w:tr>
      <w:tr w:rsidR="005B3E24" w:rsidRPr="00B02ED5" w14:paraId="373D4117" w14:textId="77777777" w:rsidTr="00E46A1D">
        <w:trPr>
          <w:jc w:val="right"/>
        </w:trPr>
        <w:tc>
          <w:tcPr>
            <w:tcW w:w="7444" w:type="dxa"/>
          </w:tcPr>
          <w:p w14:paraId="239A13B3" w14:textId="77777777" w:rsidR="005B3E24" w:rsidRPr="00B02ED5" w:rsidRDefault="005B3E24" w:rsidP="005B3E24">
            <w:pPr>
              <w:bidi/>
              <w:rPr>
                <w:sz w:val="18"/>
                <w:szCs w:val="18"/>
              </w:rPr>
            </w:pPr>
            <w:r w:rsidRPr="00B02ED5">
              <w:rPr>
                <w:rFonts w:hint="cs"/>
                <w:sz w:val="18"/>
                <w:szCs w:val="18"/>
                <w:rtl/>
              </w:rPr>
              <w:t>الهيدروكلوروفلوروكربون-141ب</w:t>
            </w:r>
          </w:p>
        </w:tc>
        <w:tc>
          <w:tcPr>
            <w:tcW w:w="1911" w:type="dxa"/>
          </w:tcPr>
          <w:p w14:paraId="68F26C9A" w14:textId="77777777" w:rsidR="005B3E24" w:rsidRPr="00B02ED5" w:rsidRDefault="003B14E4" w:rsidP="005B3E24">
            <w:pPr>
              <w:pStyle w:val="StyleHeader4Para4Left0Firstline0"/>
              <w:numPr>
                <w:ilvl w:val="0"/>
                <w:numId w:val="0"/>
              </w:numPr>
              <w:bidi/>
              <w:spacing w:after="0"/>
              <w:jc w:val="right"/>
              <w:rPr>
                <w:sz w:val="18"/>
                <w:szCs w:val="18"/>
                <w:rtl/>
              </w:rPr>
            </w:pPr>
            <w:r w:rsidRPr="00B02ED5">
              <w:rPr>
                <w:rFonts w:hint="cs"/>
                <w:sz w:val="18"/>
                <w:szCs w:val="18"/>
                <w:rtl/>
              </w:rPr>
              <w:t>0.00</w:t>
            </w:r>
          </w:p>
        </w:tc>
      </w:tr>
      <w:tr w:rsidR="005B3E24" w:rsidRPr="00B02ED5" w14:paraId="11648397" w14:textId="77777777" w:rsidTr="00E46A1D">
        <w:trPr>
          <w:jc w:val="right"/>
        </w:trPr>
        <w:tc>
          <w:tcPr>
            <w:tcW w:w="7444" w:type="dxa"/>
          </w:tcPr>
          <w:p w14:paraId="43F6CD79" w14:textId="77777777" w:rsidR="005B3E24" w:rsidRPr="00B02ED5" w:rsidRDefault="005B3E24" w:rsidP="005B3E24">
            <w:pPr>
              <w:bidi/>
              <w:rPr>
                <w:sz w:val="18"/>
                <w:szCs w:val="18"/>
              </w:rPr>
            </w:pPr>
            <w:r w:rsidRPr="00B02ED5">
              <w:rPr>
                <w:rFonts w:hint="cs"/>
                <w:sz w:val="18"/>
                <w:szCs w:val="18"/>
                <w:rtl/>
              </w:rPr>
              <w:t>الهيدروكلوروفلوروكربون-142ب</w:t>
            </w:r>
          </w:p>
        </w:tc>
        <w:tc>
          <w:tcPr>
            <w:tcW w:w="1911" w:type="dxa"/>
          </w:tcPr>
          <w:p w14:paraId="6E3564AF" w14:textId="77777777" w:rsidR="005B3E24" w:rsidRPr="00B02ED5" w:rsidRDefault="003B14E4" w:rsidP="005B3E24">
            <w:pPr>
              <w:pStyle w:val="StyleHeader4Para4Left0Firstline0"/>
              <w:numPr>
                <w:ilvl w:val="0"/>
                <w:numId w:val="0"/>
              </w:numPr>
              <w:bidi/>
              <w:spacing w:after="0"/>
              <w:jc w:val="right"/>
              <w:rPr>
                <w:sz w:val="18"/>
                <w:szCs w:val="18"/>
                <w:rtl/>
              </w:rPr>
            </w:pPr>
            <w:r w:rsidRPr="00B02ED5">
              <w:rPr>
                <w:rFonts w:hint="cs"/>
                <w:sz w:val="18"/>
                <w:szCs w:val="18"/>
                <w:rtl/>
              </w:rPr>
              <w:t>0.00</w:t>
            </w:r>
          </w:p>
        </w:tc>
      </w:tr>
      <w:tr w:rsidR="005B3E24" w:rsidRPr="00B02ED5" w14:paraId="18A846CE" w14:textId="77777777" w:rsidTr="00E46A1D">
        <w:trPr>
          <w:jc w:val="right"/>
        </w:trPr>
        <w:tc>
          <w:tcPr>
            <w:tcW w:w="7444" w:type="dxa"/>
          </w:tcPr>
          <w:p w14:paraId="5818EEA0" w14:textId="77777777" w:rsidR="005B3E24" w:rsidRPr="00B02ED5" w:rsidRDefault="005B3E24" w:rsidP="005B3E24">
            <w:pPr>
              <w:bidi/>
              <w:rPr>
                <w:sz w:val="18"/>
                <w:szCs w:val="18"/>
              </w:rPr>
            </w:pPr>
            <w:r w:rsidRPr="00B02ED5">
              <w:rPr>
                <w:rFonts w:hint="cs"/>
                <w:sz w:val="18"/>
                <w:szCs w:val="18"/>
                <w:rtl/>
              </w:rPr>
              <w:t>الهيدروكلوروفلوروكربون-123</w:t>
            </w:r>
          </w:p>
        </w:tc>
        <w:tc>
          <w:tcPr>
            <w:tcW w:w="1911" w:type="dxa"/>
          </w:tcPr>
          <w:p w14:paraId="4F8767DC" w14:textId="77777777" w:rsidR="005B3E24" w:rsidRPr="00B02ED5" w:rsidRDefault="003B14E4" w:rsidP="005B3E24">
            <w:pPr>
              <w:pStyle w:val="StyleHeader4Para4Left0Firstline0"/>
              <w:numPr>
                <w:ilvl w:val="0"/>
                <w:numId w:val="0"/>
              </w:numPr>
              <w:bidi/>
              <w:spacing w:after="0"/>
              <w:jc w:val="right"/>
              <w:rPr>
                <w:sz w:val="18"/>
                <w:szCs w:val="18"/>
                <w:rtl/>
              </w:rPr>
            </w:pPr>
            <w:r w:rsidRPr="00B02ED5">
              <w:rPr>
                <w:rFonts w:hint="cs"/>
                <w:sz w:val="18"/>
                <w:szCs w:val="18"/>
                <w:rtl/>
              </w:rPr>
              <w:t>0.00</w:t>
            </w:r>
          </w:p>
        </w:tc>
      </w:tr>
      <w:tr w:rsidR="005B3E24" w:rsidRPr="00B02ED5" w14:paraId="3399BE95" w14:textId="77777777" w:rsidTr="00E46A1D">
        <w:trPr>
          <w:jc w:val="right"/>
        </w:trPr>
        <w:tc>
          <w:tcPr>
            <w:tcW w:w="7444" w:type="dxa"/>
          </w:tcPr>
          <w:p w14:paraId="0AB10530" w14:textId="77777777" w:rsidR="005B3E24" w:rsidRPr="00B02ED5" w:rsidRDefault="005B3E24" w:rsidP="005B3E24">
            <w:pPr>
              <w:bidi/>
              <w:rPr>
                <w:sz w:val="18"/>
                <w:szCs w:val="18"/>
              </w:rPr>
            </w:pPr>
            <w:r w:rsidRPr="00B02ED5">
              <w:rPr>
                <w:rFonts w:hint="cs"/>
                <w:sz w:val="18"/>
                <w:szCs w:val="18"/>
                <w:rtl/>
              </w:rPr>
              <w:t>الهيدروكلوروفلوروكربون-124</w:t>
            </w:r>
          </w:p>
        </w:tc>
        <w:tc>
          <w:tcPr>
            <w:tcW w:w="1911" w:type="dxa"/>
          </w:tcPr>
          <w:p w14:paraId="4420A654" w14:textId="77777777" w:rsidR="005B3E24" w:rsidRPr="00B02ED5" w:rsidRDefault="003B14E4" w:rsidP="005B3E24">
            <w:pPr>
              <w:pStyle w:val="StyleHeader4Para4Left0Firstline0"/>
              <w:numPr>
                <w:ilvl w:val="0"/>
                <w:numId w:val="0"/>
              </w:numPr>
              <w:bidi/>
              <w:spacing w:after="0"/>
              <w:jc w:val="right"/>
              <w:rPr>
                <w:sz w:val="18"/>
                <w:szCs w:val="18"/>
                <w:rtl/>
              </w:rPr>
            </w:pPr>
            <w:r w:rsidRPr="00B02ED5">
              <w:rPr>
                <w:rFonts w:hint="cs"/>
                <w:sz w:val="18"/>
                <w:szCs w:val="18"/>
                <w:rtl/>
              </w:rPr>
              <w:t>0.00</w:t>
            </w:r>
          </w:p>
        </w:tc>
      </w:tr>
      <w:tr w:rsidR="005B3E24" w:rsidRPr="00B02ED5" w14:paraId="27CAFBFD" w14:textId="77777777" w:rsidTr="00E46A1D">
        <w:trPr>
          <w:jc w:val="right"/>
        </w:trPr>
        <w:tc>
          <w:tcPr>
            <w:tcW w:w="7444" w:type="dxa"/>
          </w:tcPr>
          <w:p w14:paraId="2C311A58" w14:textId="77777777" w:rsidR="005B3E24" w:rsidRPr="00B02ED5" w:rsidRDefault="001B53CF" w:rsidP="005B3E24">
            <w:pPr>
              <w:bidi/>
              <w:rPr>
                <w:sz w:val="18"/>
                <w:szCs w:val="18"/>
              </w:rPr>
            </w:pPr>
            <w:r w:rsidRPr="00B02ED5">
              <w:rPr>
                <w:rFonts w:hint="cs"/>
                <w:sz w:val="18"/>
                <w:szCs w:val="18"/>
                <w:rtl/>
              </w:rPr>
              <w:t>الهيدروكلوروفلوروكربون-141ب في البوليولات سابقة الخلط</w:t>
            </w:r>
          </w:p>
        </w:tc>
        <w:tc>
          <w:tcPr>
            <w:tcW w:w="1911" w:type="dxa"/>
          </w:tcPr>
          <w:p w14:paraId="72CC6EFE" w14:textId="77777777" w:rsidR="005B3E24" w:rsidRPr="00B02ED5" w:rsidRDefault="003B14E4" w:rsidP="005B3E24">
            <w:pPr>
              <w:pStyle w:val="StyleHeader4Para4Left0Firstline0"/>
              <w:numPr>
                <w:ilvl w:val="0"/>
                <w:numId w:val="0"/>
              </w:numPr>
              <w:bidi/>
              <w:spacing w:after="0"/>
              <w:jc w:val="right"/>
              <w:rPr>
                <w:sz w:val="18"/>
                <w:szCs w:val="18"/>
                <w:rtl/>
              </w:rPr>
            </w:pPr>
            <w:r w:rsidRPr="00B02ED5">
              <w:rPr>
                <w:rFonts w:hint="cs"/>
                <w:sz w:val="18"/>
                <w:szCs w:val="18"/>
                <w:rtl/>
              </w:rPr>
              <w:t>11.47</w:t>
            </w:r>
          </w:p>
        </w:tc>
      </w:tr>
    </w:tbl>
    <w:p w14:paraId="3131DA2D" w14:textId="77777777" w:rsidR="005B3E24" w:rsidRPr="00B02ED5" w:rsidRDefault="005B3E24" w:rsidP="00843073">
      <w:pPr>
        <w:pStyle w:val="StyleHeader4Para4Left0Firstline0"/>
        <w:numPr>
          <w:ilvl w:val="0"/>
          <w:numId w:val="0"/>
        </w:numPr>
        <w:bidi/>
        <w:spacing w:after="0"/>
        <w:ind w:left="-345"/>
        <w:rPr>
          <w:b/>
          <w:bCs/>
          <w:sz w:val="18"/>
          <w:szCs w:val="18"/>
          <w:rtl/>
        </w:rPr>
      </w:pPr>
    </w:p>
    <w:tbl>
      <w:tblPr>
        <w:tblStyle w:val="TableGrid"/>
        <w:bidiVisual/>
        <w:tblW w:w="0" w:type="auto"/>
        <w:jc w:val="right"/>
        <w:tblLook w:val="04A0" w:firstRow="1" w:lastRow="0" w:firstColumn="1" w:lastColumn="0" w:noHBand="0" w:noVBand="1"/>
      </w:tblPr>
      <w:tblGrid>
        <w:gridCol w:w="7550"/>
        <w:gridCol w:w="1800"/>
      </w:tblGrid>
      <w:tr w:rsidR="003B14E4" w:rsidRPr="00B02ED5" w14:paraId="1CB2CC6B" w14:textId="77777777" w:rsidTr="003B14E4">
        <w:trPr>
          <w:jc w:val="right"/>
        </w:trPr>
        <w:tc>
          <w:tcPr>
            <w:tcW w:w="8289" w:type="dxa"/>
          </w:tcPr>
          <w:p w14:paraId="694C397C" w14:textId="2D7EC2F9" w:rsidR="003B14E4" w:rsidRPr="00B02ED5" w:rsidRDefault="003B14E4" w:rsidP="00B02ED5">
            <w:pPr>
              <w:bidi/>
              <w:ind w:left="98"/>
              <w:rPr>
                <w:b/>
                <w:bCs/>
                <w:sz w:val="18"/>
                <w:szCs w:val="18"/>
                <w:rtl/>
              </w:rPr>
            </w:pPr>
            <w:r w:rsidRPr="00B02ED5">
              <w:rPr>
                <w:b/>
                <w:bCs/>
                <w:sz w:val="18"/>
                <w:szCs w:val="18"/>
                <w:rtl/>
              </w:rPr>
              <w:t>ﺍﻻﺳﺘﻬﻼﻙ</w:t>
            </w:r>
            <w:r w:rsidRPr="00B02ED5">
              <w:rPr>
                <w:b/>
                <w:bCs/>
                <w:spacing w:val="-3"/>
                <w:sz w:val="18"/>
                <w:szCs w:val="18"/>
                <w:rtl/>
              </w:rPr>
              <w:t xml:space="preserve"> </w:t>
            </w:r>
            <w:r w:rsidRPr="00B02ED5">
              <w:rPr>
                <w:b/>
                <w:bCs/>
                <w:sz w:val="18"/>
                <w:szCs w:val="18"/>
                <w:rtl/>
              </w:rPr>
              <w:t>ﻣﻦ</w:t>
            </w:r>
            <w:r w:rsidRPr="00B02ED5">
              <w:rPr>
                <w:b/>
                <w:bCs/>
                <w:spacing w:val="-3"/>
                <w:sz w:val="18"/>
                <w:szCs w:val="18"/>
                <w:rtl/>
              </w:rPr>
              <w:t xml:space="preserve"> </w:t>
            </w:r>
            <w:r w:rsidRPr="00B02ED5">
              <w:rPr>
                <w:b/>
                <w:bCs/>
                <w:sz w:val="18"/>
                <w:szCs w:val="18"/>
                <w:rtl/>
              </w:rPr>
              <w:t>ﺍﻟﻤﻮﺍﺩ</w:t>
            </w:r>
            <w:r w:rsidRPr="00B02ED5">
              <w:rPr>
                <w:b/>
                <w:bCs/>
                <w:spacing w:val="-4"/>
                <w:sz w:val="18"/>
                <w:szCs w:val="18"/>
                <w:rtl/>
              </w:rPr>
              <w:t xml:space="preserve"> </w:t>
            </w:r>
            <w:r w:rsidRPr="00B02ED5">
              <w:rPr>
                <w:b/>
                <w:bCs/>
                <w:sz w:val="18"/>
                <w:szCs w:val="18"/>
                <w:rtl/>
              </w:rPr>
              <w:t>ﺍﻟﻬﻴﺪﺭ</w:t>
            </w:r>
            <w:r w:rsidR="00EA3D95" w:rsidRPr="00B02ED5">
              <w:rPr>
                <w:rFonts w:hint="cs"/>
                <w:b/>
                <w:bCs/>
                <w:sz w:val="18"/>
                <w:szCs w:val="18"/>
                <w:rtl/>
              </w:rPr>
              <w:t>كلورو</w:t>
            </w:r>
            <w:r w:rsidRPr="00B02ED5">
              <w:rPr>
                <w:b/>
                <w:bCs/>
                <w:sz w:val="18"/>
                <w:szCs w:val="18"/>
                <w:rtl/>
              </w:rPr>
              <w:t>ﻓﻠﻮﺭﻭﻛﺮﺑﻮﻧﻴﺔ</w:t>
            </w:r>
            <w:r w:rsidRPr="00B02ED5">
              <w:rPr>
                <w:b/>
                <w:bCs/>
                <w:spacing w:val="-3"/>
                <w:sz w:val="18"/>
                <w:szCs w:val="18"/>
                <w:rtl/>
              </w:rPr>
              <w:t xml:space="preserve"> </w:t>
            </w:r>
            <w:r w:rsidRPr="00B02ED5">
              <w:rPr>
                <w:b/>
                <w:bCs/>
                <w:sz w:val="18"/>
                <w:szCs w:val="18"/>
                <w:rtl/>
              </w:rPr>
              <w:t>ﺍﻟﻤﺘﺒﻘﻲ</w:t>
            </w:r>
            <w:r w:rsidRPr="00B02ED5">
              <w:rPr>
                <w:b/>
                <w:bCs/>
                <w:spacing w:val="-2"/>
                <w:sz w:val="18"/>
                <w:szCs w:val="18"/>
                <w:rtl/>
              </w:rPr>
              <w:t xml:space="preserve"> </w:t>
            </w:r>
            <w:r w:rsidRPr="00B02ED5">
              <w:rPr>
                <w:b/>
                <w:bCs/>
                <w:sz w:val="18"/>
                <w:szCs w:val="18"/>
                <w:rtl/>
              </w:rPr>
              <w:t>ﺍﻟﻤﺆﻫﻞ</w:t>
            </w:r>
            <w:r w:rsidRPr="00B02ED5">
              <w:rPr>
                <w:b/>
                <w:bCs/>
                <w:spacing w:val="-3"/>
                <w:sz w:val="18"/>
                <w:szCs w:val="18"/>
                <w:rtl/>
              </w:rPr>
              <w:t xml:space="preserve"> </w:t>
            </w:r>
            <w:r w:rsidRPr="00B02ED5">
              <w:rPr>
                <w:b/>
                <w:bCs/>
                <w:sz w:val="18"/>
                <w:szCs w:val="18"/>
                <w:rtl/>
              </w:rPr>
              <w:t>ﻟﻠﺘﻤﻮﻳﻞ</w:t>
            </w:r>
            <w:r w:rsidR="00EA3D95" w:rsidRPr="00B02ED5">
              <w:rPr>
                <w:rFonts w:hint="cs"/>
                <w:b/>
                <w:bCs/>
                <w:sz w:val="18"/>
                <w:szCs w:val="18"/>
                <w:rtl/>
              </w:rPr>
              <w:t xml:space="preserve"> </w:t>
            </w:r>
            <w:r w:rsidRPr="00B02ED5">
              <w:rPr>
                <w:b/>
                <w:bCs/>
                <w:sz w:val="18"/>
                <w:szCs w:val="18"/>
              </w:rPr>
              <w:t>)</w:t>
            </w:r>
            <w:r w:rsidRPr="00B02ED5">
              <w:rPr>
                <w:b/>
                <w:bCs/>
                <w:sz w:val="18"/>
                <w:szCs w:val="18"/>
                <w:rtl/>
              </w:rPr>
              <w:t>ﻁﻦ</w:t>
            </w:r>
            <w:r w:rsidRPr="00B02ED5">
              <w:rPr>
                <w:b/>
                <w:bCs/>
                <w:spacing w:val="-3"/>
                <w:sz w:val="18"/>
                <w:szCs w:val="18"/>
                <w:rtl/>
              </w:rPr>
              <w:t xml:space="preserve"> </w:t>
            </w:r>
            <w:r w:rsidRPr="00B02ED5">
              <w:rPr>
                <w:b/>
                <w:bCs/>
                <w:sz w:val="18"/>
                <w:szCs w:val="18"/>
                <w:rtl/>
              </w:rPr>
              <w:t>ﻣﻦ</w:t>
            </w:r>
            <w:r w:rsidRPr="00B02ED5">
              <w:rPr>
                <w:b/>
                <w:bCs/>
                <w:spacing w:val="-3"/>
                <w:sz w:val="18"/>
                <w:szCs w:val="18"/>
                <w:rtl/>
              </w:rPr>
              <w:t xml:space="preserve"> </w:t>
            </w:r>
            <w:r w:rsidRPr="00B02ED5">
              <w:rPr>
                <w:b/>
                <w:bCs/>
                <w:sz w:val="18"/>
                <w:szCs w:val="18"/>
                <w:rtl/>
              </w:rPr>
              <w:t>ﻗﺪﺭﺍﺕ</w:t>
            </w:r>
            <w:r w:rsidRPr="00B02ED5">
              <w:rPr>
                <w:b/>
                <w:bCs/>
                <w:spacing w:val="-4"/>
                <w:sz w:val="18"/>
                <w:szCs w:val="18"/>
                <w:rtl/>
              </w:rPr>
              <w:t xml:space="preserve"> </w:t>
            </w:r>
            <w:r w:rsidRPr="00B02ED5">
              <w:rPr>
                <w:b/>
                <w:bCs/>
                <w:sz w:val="18"/>
                <w:szCs w:val="18"/>
                <w:rtl/>
              </w:rPr>
              <w:t>ﺍﺳﺘﻨﻔﺎﺩ</w:t>
            </w:r>
            <w:r w:rsidRPr="00B02ED5">
              <w:rPr>
                <w:rFonts w:hint="cs"/>
                <w:b/>
                <w:bCs/>
                <w:sz w:val="18"/>
                <w:szCs w:val="18"/>
                <w:rtl/>
              </w:rPr>
              <w:t xml:space="preserve"> </w:t>
            </w:r>
            <w:r w:rsidRPr="00B02ED5">
              <w:rPr>
                <w:b/>
                <w:bCs/>
                <w:sz w:val="18"/>
                <w:szCs w:val="18"/>
                <w:rtl/>
              </w:rPr>
              <w:t>ﺍﻷﻭﺯﻭﻥ</w:t>
            </w:r>
            <w:r w:rsidRPr="00B02ED5">
              <w:rPr>
                <w:b/>
                <w:bCs/>
                <w:sz w:val="18"/>
                <w:szCs w:val="18"/>
              </w:rPr>
              <w:t>(</w:t>
            </w:r>
          </w:p>
        </w:tc>
        <w:tc>
          <w:tcPr>
            <w:tcW w:w="1951" w:type="dxa"/>
          </w:tcPr>
          <w:p w14:paraId="2C4636D8" w14:textId="77777777" w:rsidR="003B14E4" w:rsidRPr="00B02ED5" w:rsidRDefault="003B14E4" w:rsidP="00843073">
            <w:pPr>
              <w:pStyle w:val="0Heading0"/>
              <w:bidi/>
              <w:jc w:val="right"/>
              <w:rPr>
                <w:sz w:val="18"/>
                <w:szCs w:val="18"/>
                <w:rtl/>
              </w:rPr>
            </w:pPr>
            <w:r w:rsidRPr="00B02ED5">
              <w:rPr>
                <w:rFonts w:hint="cs"/>
                <w:sz w:val="18"/>
                <w:szCs w:val="18"/>
                <w:rtl/>
              </w:rPr>
              <w:t>24.59</w:t>
            </w:r>
          </w:p>
        </w:tc>
      </w:tr>
    </w:tbl>
    <w:p w14:paraId="1258F772" w14:textId="77777777" w:rsidR="005B3E24" w:rsidRPr="00B02ED5" w:rsidRDefault="005B3E24" w:rsidP="00843073">
      <w:pPr>
        <w:pStyle w:val="StyleHeader4Para4Left0Firstline0"/>
        <w:numPr>
          <w:ilvl w:val="0"/>
          <w:numId w:val="0"/>
        </w:numPr>
        <w:bidi/>
        <w:spacing w:after="0"/>
        <w:ind w:left="-345"/>
        <w:rPr>
          <w:b/>
          <w:bCs/>
          <w:sz w:val="18"/>
          <w:szCs w:val="18"/>
          <w:rtl/>
        </w:rPr>
      </w:pPr>
    </w:p>
    <w:tbl>
      <w:tblPr>
        <w:tblStyle w:val="TableGrid"/>
        <w:bidiVisual/>
        <w:tblW w:w="9355" w:type="dxa"/>
        <w:jc w:val="right"/>
        <w:tblLook w:val="04A0" w:firstRow="1" w:lastRow="0" w:firstColumn="1" w:lastColumn="0" w:noHBand="0" w:noVBand="1"/>
      </w:tblPr>
      <w:tblGrid>
        <w:gridCol w:w="3829"/>
        <w:gridCol w:w="2268"/>
        <w:gridCol w:w="3258"/>
      </w:tblGrid>
      <w:tr w:rsidR="003B14E4" w:rsidRPr="00B02ED5" w14:paraId="7F2EB8C6" w14:textId="77777777" w:rsidTr="00B02ED5">
        <w:trPr>
          <w:jc w:val="right"/>
        </w:trPr>
        <w:tc>
          <w:tcPr>
            <w:tcW w:w="3829" w:type="dxa"/>
            <w:vMerge w:val="restart"/>
            <w:vAlign w:val="center"/>
          </w:tcPr>
          <w:p w14:paraId="7A198A55" w14:textId="77777777" w:rsidR="003B14E4" w:rsidRPr="00B02ED5" w:rsidRDefault="003B14E4" w:rsidP="003B14E4">
            <w:pPr>
              <w:pStyle w:val="StyleHeader4Para4Left0Firstline0"/>
              <w:numPr>
                <w:ilvl w:val="0"/>
                <w:numId w:val="0"/>
              </w:numPr>
              <w:bidi/>
              <w:spacing w:after="0"/>
              <w:jc w:val="left"/>
              <w:rPr>
                <w:b/>
                <w:bCs/>
                <w:sz w:val="18"/>
                <w:szCs w:val="18"/>
                <w:rtl/>
              </w:rPr>
            </w:pPr>
            <w:r w:rsidRPr="00B02ED5">
              <w:rPr>
                <w:b/>
                <w:bCs/>
                <w:sz w:val="18"/>
                <w:szCs w:val="18"/>
                <w:rtl/>
              </w:rPr>
              <w:t>ﺍﻟﻤﺒﺎﻟﻎ</w:t>
            </w:r>
            <w:r w:rsidRPr="00B02ED5">
              <w:rPr>
                <w:b/>
                <w:bCs/>
                <w:spacing w:val="-1"/>
                <w:sz w:val="18"/>
                <w:szCs w:val="18"/>
                <w:rtl/>
              </w:rPr>
              <w:t xml:space="preserve"> </w:t>
            </w:r>
            <w:r w:rsidRPr="00B02ED5">
              <w:rPr>
                <w:b/>
                <w:bCs/>
                <w:sz w:val="18"/>
                <w:szCs w:val="18"/>
                <w:rtl/>
              </w:rPr>
              <w:t>ﺍﻟﻤﺨﺼﺼﺔ</w:t>
            </w:r>
            <w:r w:rsidRPr="00B02ED5">
              <w:rPr>
                <w:b/>
                <w:bCs/>
                <w:spacing w:val="-3"/>
                <w:sz w:val="18"/>
                <w:szCs w:val="18"/>
                <w:rtl/>
              </w:rPr>
              <w:t xml:space="preserve"> </w:t>
            </w:r>
            <w:r w:rsidRPr="00B02ED5">
              <w:rPr>
                <w:b/>
                <w:bCs/>
                <w:sz w:val="18"/>
                <w:szCs w:val="18"/>
                <w:rtl/>
              </w:rPr>
              <w:t>ﻓﻲ</w:t>
            </w:r>
            <w:r w:rsidRPr="00B02ED5">
              <w:rPr>
                <w:b/>
                <w:bCs/>
                <w:spacing w:val="-2"/>
                <w:sz w:val="18"/>
                <w:szCs w:val="18"/>
                <w:rtl/>
              </w:rPr>
              <w:t xml:space="preserve"> </w:t>
            </w:r>
            <w:r w:rsidRPr="00B02ED5">
              <w:rPr>
                <w:b/>
                <w:bCs/>
                <w:sz w:val="18"/>
                <w:szCs w:val="18"/>
                <w:rtl/>
              </w:rPr>
              <w:t>ﺑﺮﻧﺎﻣﺞ</w:t>
            </w:r>
            <w:r w:rsidRPr="00B02ED5">
              <w:rPr>
                <w:b/>
                <w:bCs/>
                <w:spacing w:val="-3"/>
                <w:sz w:val="18"/>
                <w:szCs w:val="18"/>
                <w:rtl/>
              </w:rPr>
              <w:t xml:space="preserve"> </w:t>
            </w:r>
            <w:r w:rsidRPr="00B02ED5">
              <w:rPr>
                <w:b/>
                <w:bCs/>
                <w:sz w:val="18"/>
                <w:szCs w:val="18"/>
                <w:rtl/>
              </w:rPr>
              <w:t>ﺍﻟﻌﻤﻞ</w:t>
            </w:r>
            <w:r w:rsidRPr="00B02ED5">
              <w:rPr>
                <w:b/>
                <w:bCs/>
                <w:spacing w:val="-2"/>
                <w:sz w:val="18"/>
                <w:szCs w:val="18"/>
                <w:rtl/>
              </w:rPr>
              <w:t xml:space="preserve"> </w:t>
            </w:r>
            <w:r w:rsidRPr="00B02ED5">
              <w:rPr>
                <w:b/>
                <w:bCs/>
                <w:sz w:val="18"/>
                <w:szCs w:val="18"/>
                <w:rtl/>
              </w:rPr>
              <w:t>ﻓﻲ</w:t>
            </w:r>
            <w:r w:rsidRPr="00B02ED5">
              <w:rPr>
                <w:b/>
                <w:bCs/>
                <w:spacing w:val="-3"/>
                <w:sz w:val="18"/>
                <w:szCs w:val="18"/>
                <w:rtl/>
              </w:rPr>
              <w:t xml:space="preserve"> </w:t>
            </w:r>
            <w:r w:rsidRPr="00B02ED5">
              <w:rPr>
                <w:b/>
                <w:bCs/>
                <w:sz w:val="18"/>
                <w:szCs w:val="18"/>
                <w:rtl/>
              </w:rPr>
              <w:t>ﺍﻟﻌﺎﻡ</w:t>
            </w:r>
            <w:r w:rsidRPr="00B02ED5">
              <w:rPr>
                <w:b/>
                <w:bCs/>
                <w:spacing w:val="-3"/>
                <w:sz w:val="18"/>
                <w:szCs w:val="18"/>
                <w:rtl/>
              </w:rPr>
              <w:t xml:space="preserve"> </w:t>
            </w:r>
            <w:r w:rsidRPr="00B02ED5">
              <w:rPr>
                <w:b/>
                <w:bCs/>
                <w:sz w:val="18"/>
                <w:szCs w:val="18"/>
                <w:rtl/>
              </w:rPr>
              <w:t>ﺍﻟﺠﺎﺭﻱ</w:t>
            </w:r>
          </w:p>
        </w:tc>
        <w:tc>
          <w:tcPr>
            <w:tcW w:w="2268" w:type="dxa"/>
            <w:vAlign w:val="center"/>
          </w:tcPr>
          <w:p w14:paraId="7100017C" w14:textId="5D6C3256" w:rsidR="003B14E4" w:rsidRPr="00B02ED5" w:rsidRDefault="003B14E4" w:rsidP="00B02ED5">
            <w:pPr>
              <w:pStyle w:val="StyleHeader4Para4Left0Firstline0"/>
              <w:numPr>
                <w:ilvl w:val="0"/>
                <w:numId w:val="0"/>
              </w:numPr>
              <w:bidi/>
              <w:spacing w:after="0"/>
              <w:jc w:val="center"/>
              <w:rPr>
                <w:b/>
                <w:bCs/>
                <w:sz w:val="18"/>
                <w:szCs w:val="18"/>
                <w:rtl/>
              </w:rPr>
            </w:pPr>
            <w:r w:rsidRPr="00B02ED5">
              <w:rPr>
                <w:rFonts w:hint="cs"/>
                <w:b/>
                <w:bCs/>
                <w:sz w:val="18"/>
                <w:szCs w:val="18"/>
                <w:rtl/>
              </w:rPr>
              <w:t>التمويل</w:t>
            </w:r>
            <w:r w:rsidR="00B02ED5" w:rsidRPr="00B02ED5">
              <w:rPr>
                <w:rFonts w:hint="cs"/>
                <w:b/>
                <w:bCs/>
                <w:sz w:val="18"/>
                <w:szCs w:val="18"/>
                <w:rtl/>
              </w:rPr>
              <w:t xml:space="preserve"> </w:t>
            </w:r>
            <w:r w:rsidRPr="00B02ED5">
              <w:rPr>
                <w:rFonts w:hint="cs"/>
                <w:b/>
                <w:bCs/>
                <w:sz w:val="18"/>
                <w:szCs w:val="18"/>
                <w:rtl/>
              </w:rPr>
              <w:t>(دولار أمريكي)</w:t>
            </w:r>
          </w:p>
        </w:tc>
        <w:tc>
          <w:tcPr>
            <w:tcW w:w="3258" w:type="dxa"/>
            <w:vAlign w:val="center"/>
          </w:tcPr>
          <w:p w14:paraId="1BC211B9" w14:textId="1AD3F58C" w:rsidR="003B14E4" w:rsidRPr="00B02ED5" w:rsidRDefault="003B14E4" w:rsidP="00B02ED5">
            <w:pPr>
              <w:pStyle w:val="StyleHeader4Para4Left0Firstline0"/>
              <w:numPr>
                <w:ilvl w:val="0"/>
                <w:numId w:val="0"/>
              </w:numPr>
              <w:bidi/>
              <w:spacing w:after="0"/>
              <w:jc w:val="center"/>
              <w:rPr>
                <w:b/>
                <w:bCs/>
                <w:sz w:val="18"/>
                <w:szCs w:val="18"/>
                <w:rtl/>
              </w:rPr>
            </w:pPr>
            <w:r w:rsidRPr="00B02ED5">
              <w:rPr>
                <w:rFonts w:hint="cs"/>
                <w:b/>
                <w:bCs/>
                <w:sz w:val="18"/>
                <w:szCs w:val="18"/>
                <w:rtl/>
              </w:rPr>
              <w:t>الإزالة (طن من قدرات استنفاد الأوزون)</w:t>
            </w:r>
          </w:p>
        </w:tc>
      </w:tr>
      <w:tr w:rsidR="003B14E4" w:rsidRPr="00B02ED5" w14:paraId="5798BB97" w14:textId="77777777" w:rsidTr="00B02ED5">
        <w:trPr>
          <w:jc w:val="right"/>
        </w:trPr>
        <w:tc>
          <w:tcPr>
            <w:tcW w:w="3829" w:type="dxa"/>
            <w:vMerge/>
          </w:tcPr>
          <w:p w14:paraId="3E738A94" w14:textId="77777777" w:rsidR="003B14E4" w:rsidRPr="00B02ED5" w:rsidRDefault="003B14E4" w:rsidP="00C530A7">
            <w:pPr>
              <w:bidi/>
              <w:rPr>
                <w:sz w:val="18"/>
                <w:szCs w:val="18"/>
              </w:rPr>
            </w:pPr>
          </w:p>
        </w:tc>
        <w:tc>
          <w:tcPr>
            <w:tcW w:w="2268" w:type="dxa"/>
          </w:tcPr>
          <w:p w14:paraId="719812F9" w14:textId="77777777" w:rsidR="003B14E4" w:rsidRPr="00B02ED5" w:rsidRDefault="003B14E4" w:rsidP="00C530A7">
            <w:pPr>
              <w:pStyle w:val="StyleHeader4Para4Left0Firstline0"/>
              <w:numPr>
                <w:ilvl w:val="0"/>
                <w:numId w:val="0"/>
              </w:numPr>
              <w:bidi/>
              <w:spacing w:after="0"/>
              <w:jc w:val="right"/>
              <w:rPr>
                <w:sz w:val="18"/>
                <w:szCs w:val="18"/>
                <w:rtl/>
              </w:rPr>
            </w:pPr>
            <w:r w:rsidRPr="00B02ED5">
              <w:rPr>
                <w:rFonts w:hint="cs"/>
                <w:sz w:val="18"/>
                <w:szCs w:val="18"/>
                <w:rtl/>
              </w:rPr>
              <w:t>0</w:t>
            </w:r>
          </w:p>
        </w:tc>
        <w:tc>
          <w:tcPr>
            <w:tcW w:w="3258" w:type="dxa"/>
          </w:tcPr>
          <w:p w14:paraId="721CD809" w14:textId="77777777" w:rsidR="003B14E4" w:rsidRPr="00B02ED5" w:rsidRDefault="003B14E4" w:rsidP="00C530A7">
            <w:pPr>
              <w:pStyle w:val="StyleHeader4Para4Left0Firstline0"/>
              <w:numPr>
                <w:ilvl w:val="0"/>
                <w:numId w:val="0"/>
              </w:numPr>
              <w:bidi/>
              <w:spacing w:after="0"/>
              <w:jc w:val="right"/>
              <w:rPr>
                <w:sz w:val="18"/>
                <w:szCs w:val="18"/>
                <w:rtl/>
              </w:rPr>
            </w:pPr>
            <w:r w:rsidRPr="00B02ED5">
              <w:rPr>
                <w:rFonts w:hint="cs"/>
                <w:sz w:val="18"/>
                <w:szCs w:val="18"/>
                <w:rtl/>
              </w:rPr>
              <w:t>0.00</w:t>
            </w:r>
          </w:p>
        </w:tc>
      </w:tr>
    </w:tbl>
    <w:p w14:paraId="19618678" w14:textId="77777777" w:rsidR="005B3E24" w:rsidRPr="00B02ED5" w:rsidRDefault="005B3E24" w:rsidP="005B3E24">
      <w:pPr>
        <w:pStyle w:val="StyleHeader4Para4Left0Firstline0"/>
        <w:numPr>
          <w:ilvl w:val="0"/>
          <w:numId w:val="0"/>
        </w:numPr>
        <w:bidi/>
        <w:spacing w:after="0"/>
        <w:ind w:left="-705"/>
        <w:rPr>
          <w:sz w:val="18"/>
          <w:szCs w:val="18"/>
          <w:rtl/>
        </w:rPr>
      </w:pPr>
    </w:p>
    <w:tbl>
      <w:tblPr>
        <w:tblW w:w="9356" w:type="dxa"/>
        <w:tblInd w:w="-5" w:type="dxa"/>
        <w:tblBorders>
          <w:top w:val="single" w:sz="4" w:space="0" w:color="65659A"/>
          <w:left w:val="single" w:sz="4" w:space="0" w:color="65659A"/>
          <w:bottom w:val="single" w:sz="4" w:space="0" w:color="65659A"/>
          <w:right w:val="single" w:sz="4" w:space="0" w:color="65659A"/>
          <w:insideH w:val="single" w:sz="4" w:space="0" w:color="65659A"/>
          <w:insideV w:val="single" w:sz="4" w:space="0" w:color="65659A"/>
        </w:tblBorders>
        <w:tblLayout w:type="fixed"/>
        <w:tblCellMar>
          <w:left w:w="0" w:type="dxa"/>
          <w:right w:w="0" w:type="dxa"/>
        </w:tblCellMar>
        <w:tblLook w:val="01E0" w:firstRow="1" w:lastRow="1" w:firstColumn="1" w:lastColumn="1" w:noHBand="0" w:noVBand="0"/>
      </w:tblPr>
      <w:tblGrid>
        <w:gridCol w:w="2560"/>
        <w:gridCol w:w="6796"/>
      </w:tblGrid>
      <w:tr w:rsidR="003B14E4" w:rsidRPr="00B02ED5" w14:paraId="57D5A9F0" w14:textId="77777777" w:rsidTr="00E46A1D">
        <w:trPr>
          <w:trHeight w:val="265"/>
        </w:trPr>
        <w:tc>
          <w:tcPr>
            <w:tcW w:w="2560" w:type="dxa"/>
          </w:tcPr>
          <w:p w14:paraId="4D7071AD" w14:textId="77777777" w:rsidR="003B14E4" w:rsidRPr="00B02ED5" w:rsidRDefault="003B14E4" w:rsidP="00C530A7">
            <w:pPr>
              <w:pStyle w:val="TableParagraph"/>
              <w:jc w:val="left"/>
              <w:rPr>
                <w:sz w:val="18"/>
                <w:szCs w:val="18"/>
              </w:rPr>
            </w:pPr>
            <w:r w:rsidRPr="00B02ED5">
              <w:rPr>
                <w:sz w:val="18"/>
                <w:szCs w:val="18"/>
              </w:rPr>
              <w:br w:type="page"/>
            </w:r>
          </w:p>
        </w:tc>
        <w:tc>
          <w:tcPr>
            <w:tcW w:w="6796" w:type="dxa"/>
          </w:tcPr>
          <w:p w14:paraId="6DC5C9A5" w14:textId="77777777" w:rsidR="003B14E4" w:rsidRPr="00B02ED5" w:rsidRDefault="003B14E4" w:rsidP="003B14E4">
            <w:pPr>
              <w:pStyle w:val="TableParagraph"/>
              <w:bidi/>
              <w:spacing w:line="206" w:lineRule="exact"/>
              <w:jc w:val="left"/>
              <w:rPr>
                <w:b/>
                <w:bCs/>
                <w:sz w:val="18"/>
                <w:szCs w:val="18"/>
              </w:rPr>
            </w:pPr>
            <w:r w:rsidRPr="00B02ED5">
              <w:rPr>
                <w:rFonts w:hint="cs"/>
                <w:b/>
                <w:bCs/>
                <w:sz w:val="18"/>
                <w:szCs w:val="18"/>
                <w:rtl/>
              </w:rPr>
              <w:t xml:space="preserve"> </w:t>
            </w:r>
            <w:r w:rsidRPr="00B02ED5">
              <w:rPr>
                <w:b/>
                <w:bCs/>
                <w:sz w:val="18"/>
                <w:szCs w:val="18"/>
                <w:rtl/>
              </w:rPr>
              <w:t>ﺍﻟﻤﺸﺮﻭﻉ</w:t>
            </w:r>
          </w:p>
        </w:tc>
      </w:tr>
      <w:tr w:rsidR="003B14E4" w:rsidRPr="00B02ED5" w14:paraId="2CD135F1" w14:textId="77777777" w:rsidTr="00E46A1D">
        <w:trPr>
          <w:trHeight w:val="190"/>
        </w:trPr>
        <w:tc>
          <w:tcPr>
            <w:tcW w:w="2560" w:type="dxa"/>
          </w:tcPr>
          <w:p w14:paraId="3AE544B7" w14:textId="77777777" w:rsidR="003B14E4" w:rsidRPr="00B02ED5" w:rsidRDefault="003B14E4" w:rsidP="003B14E4">
            <w:pPr>
              <w:pStyle w:val="TableParagraph"/>
              <w:spacing w:line="203" w:lineRule="exact"/>
              <w:ind w:right="95"/>
              <w:jc w:val="left"/>
              <w:rPr>
                <w:sz w:val="18"/>
                <w:szCs w:val="18"/>
              </w:rPr>
            </w:pPr>
            <w:r w:rsidRPr="00B02ED5">
              <w:rPr>
                <w:rFonts w:hint="cs"/>
                <w:sz w:val="18"/>
                <w:szCs w:val="18"/>
                <w:rtl/>
              </w:rPr>
              <w:t xml:space="preserve">5.38 </w:t>
            </w:r>
          </w:p>
        </w:tc>
        <w:tc>
          <w:tcPr>
            <w:tcW w:w="6796" w:type="dxa"/>
          </w:tcPr>
          <w:p w14:paraId="0889E2DF" w14:textId="77777777" w:rsidR="003B14E4" w:rsidRPr="00B02ED5" w:rsidRDefault="003B14E4" w:rsidP="003B14E4">
            <w:pPr>
              <w:pStyle w:val="TableParagraph"/>
              <w:bidi/>
              <w:spacing w:line="206" w:lineRule="exact"/>
              <w:ind w:right="1340"/>
              <w:jc w:val="both"/>
              <w:rPr>
                <w:sz w:val="18"/>
                <w:szCs w:val="18"/>
              </w:rPr>
            </w:pPr>
            <w:r w:rsidRPr="00B02ED5">
              <w:rPr>
                <w:rFonts w:hint="cs"/>
                <w:sz w:val="18"/>
                <w:szCs w:val="18"/>
                <w:rtl/>
              </w:rPr>
              <w:t xml:space="preserve"> كمية المواد المستنفد</w:t>
            </w:r>
            <w:r w:rsidR="00843073" w:rsidRPr="00B02ED5">
              <w:rPr>
                <w:rFonts w:hint="cs"/>
                <w:sz w:val="18"/>
                <w:szCs w:val="18"/>
                <w:rtl/>
              </w:rPr>
              <w:t>ة للأوزون المستخدمة في المنشآت</w:t>
            </w:r>
            <w:r w:rsidRPr="00B02ED5">
              <w:rPr>
                <w:rFonts w:hint="cs"/>
                <w:sz w:val="18"/>
                <w:szCs w:val="18"/>
                <w:rtl/>
              </w:rPr>
              <w:t xml:space="preserve"> (طن من قدرات استنفاد الأوزون)</w:t>
            </w:r>
          </w:p>
        </w:tc>
      </w:tr>
      <w:tr w:rsidR="003B14E4" w:rsidRPr="00B02ED5" w14:paraId="25495739" w14:textId="77777777" w:rsidTr="00E46A1D">
        <w:trPr>
          <w:trHeight w:val="279"/>
        </w:trPr>
        <w:tc>
          <w:tcPr>
            <w:tcW w:w="2560" w:type="dxa"/>
          </w:tcPr>
          <w:p w14:paraId="710F297A" w14:textId="77777777" w:rsidR="003B14E4" w:rsidRPr="00B02ED5" w:rsidRDefault="003B14E4" w:rsidP="003B14E4">
            <w:pPr>
              <w:pStyle w:val="TableParagraph"/>
              <w:spacing w:line="202" w:lineRule="exact"/>
              <w:ind w:right="96"/>
              <w:jc w:val="left"/>
              <w:rPr>
                <w:sz w:val="18"/>
                <w:szCs w:val="18"/>
              </w:rPr>
            </w:pPr>
            <w:r w:rsidRPr="00B02ED5">
              <w:rPr>
                <w:rFonts w:hint="cs"/>
                <w:sz w:val="18"/>
                <w:szCs w:val="18"/>
                <w:rtl/>
              </w:rPr>
              <w:t xml:space="preserve">7.9 </w:t>
            </w:r>
          </w:p>
        </w:tc>
        <w:tc>
          <w:tcPr>
            <w:tcW w:w="6796" w:type="dxa"/>
          </w:tcPr>
          <w:p w14:paraId="6DB71FBC" w14:textId="77777777" w:rsidR="003B14E4" w:rsidRPr="00B02ED5" w:rsidRDefault="003B14E4" w:rsidP="003B14E4">
            <w:pPr>
              <w:pStyle w:val="TableParagraph"/>
              <w:bidi/>
              <w:spacing w:line="204" w:lineRule="exact"/>
              <w:ind w:right="1415"/>
              <w:jc w:val="both"/>
              <w:rPr>
                <w:sz w:val="18"/>
                <w:szCs w:val="18"/>
              </w:rPr>
            </w:pPr>
            <w:r w:rsidRPr="00B02ED5">
              <w:rPr>
                <w:rFonts w:hint="cs"/>
                <w:sz w:val="18"/>
                <w:szCs w:val="18"/>
                <w:rtl/>
              </w:rPr>
              <w:t xml:space="preserve"> كمية</w:t>
            </w:r>
            <w:r w:rsidRPr="00B02ED5">
              <w:rPr>
                <w:spacing w:val="-3"/>
                <w:sz w:val="18"/>
                <w:szCs w:val="18"/>
                <w:rtl/>
              </w:rPr>
              <w:t xml:space="preserve"> </w:t>
            </w:r>
            <w:r w:rsidRPr="00B02ED5">
              <w:rPr>
                <w:rFonts w:hint="cs"/>
                <w:spacing w:val="-3"/>
                <w:sz w:val="18"/>
                <w:szCs w:val="18"/>
                <w:rtl/>
              </w:rPr>
              <w:t>المواد المستنفدة للأوزون المزمع إزالتها (طن من قدرات استنفاد الأوزون)</w:t>
            </w:r>
          </w:p>
        </w:tc>
      </w:tr>
      <w:tr w:rsidR="003B14E4" w:rsidRPr="00B02ED5" w14:paraId="17E9514C" w14:textId="77777777" w:rsidTr="00E46A1D">
        <w:trPr>
          <w:trHeight w:val="284"/>
        </w:trPr>
        <w:tc>
          <w:tcPr>
            <w:tcW w:w="2560" w:type="dxa"/>
          </w:tcPr>
          <w:p w14:paraId="09A3FD27" w14:textId="77777777" w:rsidR="003B14E4" w:rsidRPr="00B02ED5" w:rsidRDefault="003B14E4" w:rsidP="003B14E4">
            <w:pPr>
              <w:pStyle w:val="TableParagraph"/>
              <w:spacing w:line="203" w:lineRule="exact"/>
              <w:ind w:right="96"/>
              <w:jc w:val="left"/>
              <w:rPr>
                <w:sz w:val="18"/>
                <w:szCs w:val="18"/>
              </w:rPr>
            </w:pPr>
            <w:r w:rsidRPr="00B02ED5">
              <w:rPr>
                <w:rFonts w:hint="cs"/>
                <w:sz w:val="18"/>
                <w:szCs w:val="18"/>
                <w:rtl/>
              </w:rPr>
              <w:t xml:space="preserve">0.00 </w:t>
            </w:r>
          </w:p>
        </w:tc>
        <w:tc>
          <w:tcPr>
            <w:tcW w:w="6796" w:type="dxa"/>
          </w:tcPr>
          <w:p w14:paraId="733373AB" w14:textId="77777777" w:rsidR="003B14E4" w:rsidRPr="00B02ED5" w:rsidRDefault="003B14E4" w:rsidP="003B14E4">
            <w:pPr>
              <w:pStyle w:val="TableParagraph"/>
              <w:bidi/>
              <w:spacing w:line="206" w:lineRule="exact"/>
              <w:ind w:right="342"/>
              <w:jc w:val="both"/>
              <w:rPr>
                <w:sz w:val="18"/>
                <w:szCs w:val="18"/>
              </w:rPr>
            </w:pPr>
            <w:r w:rsidRPr="00B02ED5">
              <w:rPr>
                <w:rFonts w:hint="cs"/>
                <w:sz w:val="18"/>
                <w:szCs w:val="18"/>
                <w:rtl/>
              </w:rPr>
              <w:t xml:space="preserve"> كمية المواد المستنفدة للأوزون التي يؤدي المشروع إلى إدخالها (طن من قدرات استنفاد الأوزون)</w:t>
            </w:r>
          </w:p>
        </w:tc>
      </w:tr>
      <w:tr w:rsidR="003B14E4" w:rsidRPr="00B02ED5" w14:paraId="5880667F" w14:textId="77777777" w:rsidTr="00E46A1D">
        <w:trPr>
          <w:trHeight w:val="267"/>
        </w:trPr>
        <w:tc>
          <w:tcPr>
            <w:tcW w:w="2560" w:type="dxa"/>
          </w:tcPr>
          <w:p w14:paraId="6CE092EB" w14:textId="77777777" w:rsidR="003B14E4" w:rsidRPr="00B02ED5" w:rsidRDefault="003B14E4" w:rsidP="003B14E4">
            <w:pPr>
              <w:pStyle w:val="TableParagraph"/>
              <w:spacing w:line="202" w:lineRule="exact"/>
              <w:ind w:right="96"/>
              <w:jc w:val="left"/>
              <w:rPr>
                <w:sz w:val="18"/>
                <w:szCs w:val="18"/>
              </w:rPr>
            </w:pPr>
            <w:r w:rsidRPr="00B02ED5">
              <w:rPr>
                <w:rFonts w:hint="cs"/>
                <w:sz w:val="18"/>
                <w:szCs w:val="18"/>
                <w:rtl/>
              </w:rPr>
              <w:t xml:space="preserve">24 </w:t>
            </w:r>
          </w:p>
        </w:tc>
        <w:tc>
          <w:tcPr>
            <w:tcW w:w="6796" w:type="dxa"/>
          </w:tcPr>
          <w:p w14:paraId="7E71380E" w14:textId="77777777" w:rsidR="003B14E4" w:rsidRPr="00B02ED5" w:rsidRDefault="003B14E4" w:rsidP="003B14E4">
            <w:pPr>
              <w:pStyle w:val="TableParagraph"/>
              <w:bidi/>
              <w:spacing w:line="202" w:lineRule="exact"/>
              <w:jc w:val="both"/>
              <w:rPr>
                <w:sz w:val="18"/>
                <w:szCs w:val="18"/>
              </w:rPr>
            </w:pPr>
            <w:r w:rsidRPr="00B02ED5">
              <w:rPr>
                <w:rFonts w:hint="cs"/>
                <w:sz w:val="18"/>
                <w:szCs w:val="18"/>
                <w:rtl/>
              </w:rPr>
              <w:t xml:space="preserve"> </w:t>
            </w:r>
            <w:r w:rsidRPr="00B02ED5">
              <w:rPr>
                <w:sz w:val="18"/>
                <w:szCs w:val="18"/>
                <w:rtl/>
              </w:rPr>
              <w:t>ﻣﺪﺓ</w:t>
            </w:r>
            <w:r w:rsidRPr="00B02ED5">
              <w:rPr>
                <w:spacing w:val="-1"/>
                <w:sz w:val="18"/>
                <w:szCs w:val="18"/>
                <w:rtl/>
              </w:rPr>
              <w:t xml:space="preserve"> </w:t>
            </w:r>
            <w:r w:rsidRPr="00B02ED5">
              <w:rPr>
                <w:sz w:val="18"/>
                <w:szCs w:val="18"/>
                <w:rtl/>
              </w:rPr>
              <w:t>ﺍﻟﻤﺸﺮﻭﻉ</w:t>
            </w:r>
            <w:r w:rsidRPr="00B02ED5">
              <w:rPr>
                <w:spacing w:val="-2"/>
                <w:sz w:val="18"/>
                <w:szCs w:val="18"/>
                <w:rtl/>
              </w:rPr>
              <w:t xml:space="preserve"> </w:t>
            </w:r>
            <w:r w:rsidRPr="00B02ED5">
              <w:rPr>
                <w:sz w:val="18"/>
                <w:szCs w:val="18"/>
              </w:rPr>
              <w:t>)</w:t>
            </w:r>
            <w:r w:rsidRPr="00B02ED5">
              <w:rPr>
                <w:rFonts w:hint="cs"/>
                <w:sz w:val="18"/>
                <w:szCs w:val="18"/>
                <w:rtl/>
              </w:rPr>
              <w:t>أ</w:t>
            </w:r>
            <w:r w:rsidRPr="00B02ED5">
              <w:rPr>
                <w:sz w:val="18"/>
                <w:szCs w:val="18"/>
                <w:rtl/>
              </w:rPr>
              <w:t>ﺷﻬﺮ</w:t>
            </w:r>
            <w:r w:rsidRPr="00B02ED5">
              <w:rPr>
                <w:sz w:val="18"/>
                <w:szCs w:val="18"/>
              </w:rPr>
              <w:t>(</w:t>
            </w:r>
          </w:p>
        </w:tc>
      </w:tr>
      <w:tr w:rsidR="003B14E4" w:rsidRPr="00B02ED5" w14:paraId="54888EBD" w14:textId="77777777" w:rsidTr="00E46A1D">
        <w:trPr>
          <w:trHeight w:val="267"/>
        </w:trPr>
        <w:tc>
          <w:tcPr>
            <w:tcW w:w="2560" w:type="dxa"/>
          </w:tcPr>
          <w:p w14:paraId="50E90840" w14:textId="77777777" w:rsidR="003B14E4" w:rsidRPr="00B02ED5" w:rsidRDefault="003B14E4" w:rsidP="003B14E4">
            <w:pPr>
              <w:pStyle w:val="TableParagraph"/>
              <w:spacing w:line="202" w:lineRule="exact"/>
              <w:ind w:right="95"/>
              <w:jc w:val="left"/>
              <w:rPr>
                <w:sz w:val="18"/>
                <w:szCs w:val="18"/>
              </w:rPr>
            </w:pPr>
            <w:r w:rsidRPr="00B02ED5">
              <w:rPr>
                <w:rFonts w:hint="cs"/>
                <w:sz w:val="18"/>
                <w:szCs w:val="18"/>
                <w:rtl/>
              </w:rPr>
              <w:t xml:space="preserve">484,609 </w:t>
            </w:r>
          </w:p>
        </w:tc>
        <w:tc>
          <w:tcPr>
            <w:tcW w:w="6796" w:type="dxa"/>
          </w:tcPr>
          <w:p w14:paraId="16EE7198" w14:textId="77777777" w:rsidR="003B14E4" w:rsidRPr="00B02ED5" w:rsidRDefault="003B14E4" w:rsidP="003B14E4">
            <w:pPr>
              <w:pStyle w:val="TableParagraph"/>
              <w:bidi/>
              <w:spacing w:line="202" w:lineRule="exact"/>
              <w:jc w:val="both"/>
              <w:rPr>
                <w:sz w:val="18"/>
                <w:szCs w:val="18"/>
              </w:rPr>
            </w:pPr>
            <w:r w:rsidRPr="00B02ED5">
              <w:rPr>
                <w:rFonts w:hint="cs"/>
                <w:sz w:val="18"/>
                <w:szCs w:val="18"/>
                <w:rtl/>
              </w:rPr>
              <w:t xml:space="preserve"> </w:t>
            </w:r>
            <w:r w:rsidRPr="00B02ED5">
              <w:rPr>
                <w:sz w:val="18"/>
                <w:szCs w:val="18"/>
                <w:rtl/>
              </w:rPr>
              <w:t>ﺍﻟﺘﻤﻮﻳﻞ</w:t>
            </w:r>
            <w:r w:rsidRPr="00B02ED5">
              <w:rPr>
                <w:spacing w:val="-1"/>
                <w:sz w:val="18"/>
                <w:szCs w:val="18"/>
                <w:rtl/>
              </w:rPr>
              <w:t xml:space="preserve"> </w:t>
            </w:r>
            <w:r w:rsidRPr="00B02ED5">
              <w:rPr>
                <w:sz w:val="18"/>
                <w:szCs w:val="18"/>
                <w:rtl/>
              </w:rPr>
              <w:t>ﺍﻟﻤﻄﻠﻮﺏ</w:t>
            </w:r>
            <w:r w:rsidRPr="00B02ED5">
              <w:rPr>
                <w:spacing w:val="-2"/>
                <w:sz w:val="18"/>
                <w:szCs w:val="18"/>
                <w:rtl/>
              </w:rPr>
              <w:t xml:space="preserve"> </w:t>
            </w:r>
            <w:r w:rsidRPr="00B02ED5">
              <w:rPr>
                <w:sz w:val="18"/>
                <w:szCs w:val="18"/>
                <w:rtl/>
              </w:rPr>
              <w:t>ﺃﺻﻼ</w:t>
            </w:r>
            <w:r w:rsidRPr="00B02ED5">
              <w:rPr>
                <w:position w:val="3"/>
                <w:sz w:val="18"/>
                <w:szCs w:val="18"/>
                <w:rtl/>
              </w:rPr>
              <w:t>ً</w:t>
            </w:r>
            <w:r w:rsidRPr="00B02ED5">
              <w:rPr>
                <w:spacing w:val="-3"/>
                <w:sz w:val="18"/>
                <w:szCs w:val="18"/>
                <w:rtl/>
              </w:rPr>
              <w:t xml:space="preserve"> </w:t>
            </w:r>
            <w:r w:rsidRPr="00B02ED5">
              <w:rPr>
                <w:sz w:val="18"/>
                <w:szCs w:val="18"/>
              </w:rPr>
              <w:t>)</w:t>
            </w:r>
            <w:r w:rsidRPr="00B02ED5">
              <w:rPr>
                <w:sz w:val="18"/>
                <w:szCs w:val="18"/>
                <w:rtl/>
              </w:rPr>
              <w:t>ﺩﻭﻻﺭ</w:t>
            </w:r>
            <w:r w:rsidRPr="00B02ED5">
              <w:rPr>
                <w:spacing w:val="-2"/>
                <w:sz w:val="18"/>
                <w:szCs w:val="18"/>
                <w:rtl/>
              </w:rPr>
              <w:t xml:space="preserve"> </w:t>
            </w:r>
            <w:r w:rsidRPr="00B02ED5">
              <w:rPr>
                <w:sz w:val="18"/>
                <w:szCs w:val="18"/>
                <w:rtl/>
              </w:rPr>
              <w:t>ﺃﻣﺮﻳﻜﻲ</w:t>
            </w:r>
            <w:r w:rsidRPr="00B02ED5">
              <w:rPr>
                <w:sz w:val="18"/>
                <w:szCs w:val="18"/>
              </w:rPr>
              <w:t>(</w:t>
            </w:r>
          </w:p>
        </w:tc>
      </w:tr>
      <w:tr w:rsidR="003B14E4" w:rsidRPr="00B02ED5" w14:paraId="0C966524" w14:textId="77777777" w:rsidTr="00E46A1D">
        <w:trPr>
          <w:trHeight w:val="265"/>
        </w:trPr>
        <w:tc>
          <w:tcPr>
            <w:tcW w:w="2560" w:type="dxa"/>
          </w:tcPr>
          <w:p w14:paraId="15D8BD2F" w14:textId="77777777" w:rsidR="003B14E4" w:rsidRPr="00B02ED5" w:rsidRDefault="003B14E4" w:rsidP="003B14E4">
            <w:pPr>
              <w:pStyle w:val="TableParagraph"/>
              <w:jc w:val="both"/>
              <w:rPr>
                <w:sz w:val="18"/>
                <w:szCs w:val="18"/>
              </w:rPr>
            </w:pPr>
          </w:p>
        </w:tc>
        <w:tc>
          <w:tcPr>
            <w:tcW w:w="6796" w:type="dxa"/>
          </w:tcPr>
          <w:p w14:paraId="36DE635B" w14:textId="77777777" w:rsidR="003B14E4" w:rsidRPr="00B02ED5" w:rsidRDefault="003B14E4" w:rsidP="003B14E4">
            <w:pPr>
              <w:pStyle w:val="TableParagraph"/>
              <w:bidi/>
              <w:spacing w:line="202" w:lineRule="exact"/>
              <w:jc w:val="both"/>
              <w:rPr>
                <w:sz w:val="18"/>
                <w:szCs w:val="18"/>
              </w:rPr>
            </w:pPr>
            <w:r w:rsidRPr="00B02ED5">
              <w:rPr>
                <w:rFonts w:hint="cs"/>
                <w:sz w:val="18"/>
                <w:szCs w:val="18"/>
                <w:rtl/>
              </w:rPr>
              <w:t xml:space="preserve"> </w:t>
            </w:r>
            <w:r w:rsidRPr="00B02ED5">
              <w:rPr>
                <w:sz w:val="18"/>
                <w:szCs w:val="18"/>
                <w:rtl/>
              </w:rPr>
              <w:t>ﺗﻜﻠﻔﺔ</w:t>
            </w:r>
            <w:r w:rsidRPr="00B02ED5">
              <w:rPr>
                <w:spacing w:val="-3"/>
                <w:sz w:val="18"/>
                <w:szCs w:val="18"/>
                <w:rtl/>
              </w:rPr>
              <w:t xml:space="preserve"> </w:t>
            </w:r>
            <w:r w:rsidRPr="00B02ED5">
              <w:rPr>
                <w:sz w:val="18"/>
                <w:szCs w:val="18"/>
                <w:rtl/>
              </w:rPr>
              <w:t>ﺍﻟﻤﺸﺮﻭﻉ</w:t>
            </w:r>
            <w:r w:rsidRPr="00B02ED5">
              <w:rPr>
                <w:spacing w:val="-2"/>
                <w:sz w:val="18"/>
                <w:szCs w:val="18"/>
                <w:rtl/>
              </w:rPr>
              <w:t xml:space="preserve"> </w:t>
            </w:r>
            <w:r w:rsidRPr="00B02ED5">
              <w:rPr>
                <w:sz w:val="18"/>
                <w:szCs w:val="18"/>
                <w:rtl/>
              </w:rPr>
              <w:t>ﺍﻟﻨﻬﺎﺋﻴﺔ</w:t>
            </w:r>
            <w:r w:rsidRPr="00B02ED5">
              <w:rPr>
                <w:spacing w:val="-3"/>
                <w:sz w:val="18"/>
                <w:szCs w:val="18"/>
                <w:rtl/>
              </w:rPr>
              <w:t xml:space="preserve"> </w:t>
            </w:r>
            <w:r w:rsidRPr="00B02ED5">
              <w:rPr>
                <w:sz w:val="18"/>
                <w:szCs w:val="18"/>
              </w:rPr>
              <w:t>)</w:t>
            </w:r>
            <w:r w:rsidRPr="00B02ED5">
              <w:rPr>
                <w:sz w:val="18"/>
                <w:szCs w:val="18"/>
                <w:rtl/>
              </w:rPr>
              <w:t>ﺩﻭﻻﺭ</w:t>
            </w:r>
            <w:r w:rsidRPr="00B02ED5">
              <w:rPr>
                <w:spacing w:val="-3"/>
                <w:sz w:val="18"/>
                <w:szCs w:val="18"/>
                <w:rtl/>
              </w:rPr>
              <w:t xml:space="preserve"> </w:t>
            </w:r>
            <w:r w:rsidRPr="00B02ED5">
              <w:rPr>
                <w:sz w:val="18"/>
                <w:szCs w:val="18"/>
                <w:rtl/>
              </w:rPr>
              <w:t>ﺃﻣﺮﻳﻜﻲ</w:t>
            </w:r>
            <w:r w:rsidRPr="00B02ED5">
              <w:rPr>
                <w:sz w:val="18"/>
                <w:szCs w:val="18"/>
              </w:rPr>
              <w:t>(</w:t>
            </w:r>
          </w:p>
        </w:tc>
      </w:tr>
      <w:tr w:rsidR="003B14E4" w:rsidRPr="00B02ED5" w14:paraId="64817726" w14:textId="77777777" w:rsidTr="00E46A1D">
        <w:trPr>
          <w:trHeight w:val="267"/>
        </w:trPr>
        <w:tc>
          <w:tcPr>
            <w:tcW w:w="2560" w:type="dxa"/>
          </w:tcPr>
          <w:p w14:paraId="00B2C9B5" w14:textId="77777777" w:rsidR="003B14E4" w:rsidRPr="00B02ED5" w:rsidRDefault="003B14E4" w:rsidP="003B14E4">
            <w:pPr>
              <w:pStyle w:val="TableParagraph"/>
              <w:spacing w:line="203" w:lineRule="exact"/>
              <w:ind w:right="95"/>
              <w:jc w:val="left"/>
              <w:rPr>
                <w:sz w:val="18"/>
                <w:szCs w:val="18"/>
              </w:rPr>
            </w:pPr>
            <w:r w:rsidRPr="00B02ED5">
              <w:rPr>
                <w:rFonts w:hint="cs"/>
                <w:sz w:val="18"/>
                <w:szCs w:val="18"/>
                <w:rtl/>
              </w:rPr>
              <w:t xml:space="preserve">290,000 </w:t>
            </w:r>
          </w:p>
        </w:tc>
        <w:tc>
          <w:tcPr>
            <w:tcW w:w="6796" w:type="dxa"/>
          </w:tcPr>
          <w:p w14:paraId="65F0DDFF" w14:textId="77777777" w:rsidR="003B14E4" w:rsidRPr="00B02ED5" w:rsidRDefault="003B14E4" w:rsidP="001B53CF">
            <w:pPr>
              <w:pStyle w:val="TableParagraph"/>
              <w:bidi/>
              <w:spacing w:line="203" w:lineRule="exact"/>
              <w:ind w:right="2227"/>
              <w:jc w:val="both"/>
              <w:rPr>
                <w:sz w:val="18"/>
                <w:szCs w:val="18"/>
              </w:rPr>
            </w:pPr>
            <w:r w:rsidRPr="00B02ED5">
              <w:rPr>
                <w:rFonts w:hint="cs"/>
                <w:sz w:val="18"/>
                <w:szCs w:val="18"/>
                <w:rtl/>
              </w:rPr>
              <w:t xml:space="preserve">         </w:t>
            </w:r>
            <w:r w:rsidR="00AC281C" w:rsidRPr="00B02ED5">
              <w:rPr>
                <w:rFonts w:hint="cs"/>
                <w:sz w:val="18"/>
                <w:szCs w:val="18"/>
                <w:rtl/>
              </w:rPr>
              <w:t>تكاليف رأس المال</w:t>
            </w:r>
            <w:r w:rsidR="001B53CF" w:rsidRPr="00B02ED5">
              <w:rPr>
                <w:rFonts w:hint="cs"/>
                <w:sz w:val="18"/>
                <w:szCs w:val="18"/>
                <w:rtl/>
              </w:rPr>
              <w:t xml:space="preserve"> </w:t>
            </w:r>
            <w:r w:rsidRPr="00B02ED5">
              <w:rPr>
                <w:sz w:val="18"/>
                <w:szCs w:val="18"/>
                <w:rtl/>
              </w:rPr>
              <w:t>ﺍﻹﺿﺎﻓﻴﺔ</w:t>
            </w:r>
          </w:p>
        </w:tc>
      </w:tr>
      <w:tr w:rsidR="003B14E4" w:rsidRPr="00B02ED5" w14:paraId="544AA48D" w14:textId="77777777" w:rsidTr="00E46A1D">
        <w:trPr>
          <w:trHeight w:val="267"/>
        </w:trPr>
        <w:tc>
          <w:tcPr>
            <w:tcW w:w="2560" w:type="dxa"/>
          </w:tcPr>
          <w:p w14:paraId="55C4C73E" w14:textId="77777777" w:rsidR="003B14E4" w:rsidRPr="00B02ED5" w:rsidRDefault="003B14E4" w:rsidP="003B14E4">
            <w:pPr>
              <w:pStyle w:val="TableParagraph"/>
              <w:spacing w:line="202" w:lineRule="exact"/>
              <w:ind w:right="96"/>
              <w:jc w:val="left"/>
              <w:rPr>
                <w:sz w:val="18"/>
                <w:szCs w:val="18"/>
              </w:rPr>
            </w:pPr>
            <w:r w:rsidRPr="00B02ED5">
              <w:rPr>
                <w:rFonts w:hint="cs"/>
                <w:sz w:val="18"/>
                <w:szCs w:val="18"/>
                <w:rtl/>
              </w:rPr>
              <w:t xml:space="preserve">24,500 </w:t>
            </w:r>
          </w:p>
        </w:tc>
        <w:tc>
          <w:tcPr>
            <w:tcW w:w="6796" w:type="dxa"/>
          </w:tcPr>
          <w:p w14:paraId="791C7893" w14:textId="77777777" w:rsidR="003B14E4" w:rsidRPr="00B02ED5" w:rsidRDefault="003B14E4" w:rsidP="003B14E4">
            <w:pPr>
              <w:pStyle w:val="TableParagraph"/>
              <w:bidi/>
              <w:spacing w:line="202" w:lineRule="exact"/>
              <w:ind w:right="2838"/>
              <w:jc w:val="both"/>
              <w:rPr>
                <w:sz w:val="18"/>
                <w:szCs w:val="18"/>
              </w:rPr>
            </w:pPr>
            <w:r w:rsidRPr="00B02ED5">
              <w:rPr>
                <w:rFonts w:hint="cs"/>
                <w:sz w:val="18"/>
                <w:szCs w:val="18"/>
                <w:rtl/>
              </w:rPr>
              <w:t xml:space="preserve">          </w:t>
            </w:r>
            <w:r w:rsidRPr="00B02ED5">
              <w:rPr>
                <w:sz w:val="18"/>
                <w:szCs w:val="18"/>
                <w:rtl/>
              </w:rPr>
              <w:t>ﺍﻟﻄﻮﺍﺭﺉ</w:t>
            </w:r>
            <w:r w:rsidRPr="00B02ED5">
              <w:rPr>
                <w:rFonts w:hint="cs"/>
                <w:sz w:val="18"/>
                <w:szCs w:val="18"/>
                <w:rtl/>
              </w:rPr>
              <w:t xml:space="preserve"> للمعدات</w:t>
            </w:r>
            <w:r w:rsidRPr="00B02ED5">
              <w:rPr>
                <w:spacing w:val="-3"/>
                <w:sz w:val="18"/>
                <w:szCs w:val="18"/>
                <w:rtl/>
              </w:rPr>
              <w:t xml:space="preserve"> </w:t>
            </w:r>
            <w:r w:rsidRPr="00B02ED5">
              <w:rPr>
                <w:sz w:val="18"/>
                <w:szCs w:val="18"/>
              </w:rPr>
              <w:t>(10%)</w:t>
            </w:r>
          </w:p>
        </w:tc>
      </w:tr>
      <w:tr w:rsidR="003B14E4" w:rsidRPr="00B02ED5" w14:paraId="610788E6" w14:textId="77777777" w:rsidTr="00E46A1D">
        <w:trPr>
          <w:trHeight w:val="267"/>
        </w:trPr>
        <w:tc>
          <w:tcPr>
            <w:tcW w:w="2560" w:type="dxa"/>
          </w:tcPr>
          <w:p w14:paraId="4E978685" w14:textId="77777777" w:rsidR="003B14E4" w:rsidRPr="00B02ED5" w:rsidRDefault="003B14E4" w:rsidP="003B14E4">
            <w:pPr>
              <w:pStyle w:val="TableParagraph"/>
              <w:spacing w:line="202" w:lineRule="exact"/>
              <w:ind w:right="95"/>
              <w:jc w:val="left"/>
              <w:rPr>
                <w:sz w:val="18"/>
                <w:szCs w:val="18"/>
              </w:rPr>
            </w:pPr>
            <w:r w:rsidRPr="00B02ED5">
              <w:rPr>
                <w:rFonts w:hint="cs"/>
                <w:sz w:val="18"/>
                <w:szCs w:val="18"/>
                <w:rtl/>
              </w:rPr>
              <w:t xml:space="preserve">0 </w:t>
            </w:r>
          </w:p>
        </w:tc>
        <w:tc>
          <w:tcPr>
            <w:tcW w:w="6796" w:type="dxa"/>
          </w:tcPr>
          <w:p w14:paraId="2610793B" w14:textId="77777777" w:rsidR="003B14E4" w:rsidRPr="00B02ED5" w:rsidRDefault="003B14E4" w:rsidP="001B53CF">
            <w:pPr>
              <w:pStyle w:val="TableParagraph"/>
              <w:bidi/>
              <w:spacing w:line="202" w:lineRule="exact"/>
              <w:ind w:right="2452"/>
              <w:jc w:val="both"/>
              <w:rPr>
                <w:sz w:val="18"/>
                <w:szCs w:val="18"/>
              </w:rPr>
            </w:pPr>
            <w:r w:rsidRPr="00B02ED5">
              <w:rPr>
                <w:rFonts w:hint="cs"/>
                <w:sz w:val="18"/>
                <w:szCs w:val="18"/>
                <w:rtl/>
              </w:rPr>
              <w:t xml:space="preserve">          </w:t>
            </w:r>
            <w:r w:rsidR="00AC281C" w:rsidRPr="00B02ED5">
              <w:rPr>
                <w:rFonts w:hint="cs"/>
                <w:sz w:val="18"/>
                <w:szCs w:val="18"/>
                <w:rtl/>
              </w:rPr>
              <w:t>تكاليف التشغيل</w:t>
            </w:r>
            <w:r w:rsidRPr="00B02ED5">
              <w:rPr>
                <w:spacing w:val="-3"/>
                <w:sz w:val="18"/>
                <w:szCs w:val="18"/>
                <w:rtl/>
              </w:rPr>
              <w:t xml:space="preserve"> </w:t>
            </w:r>
            <w:r w:rsidRPr="00B02ED5">
              <w:rPr>
                <w:sz w:val="18"/>
                <w:szCs w:val="18"/>
                <w:rtl/>
              </w:rPr>
              <w:t>ﺍﻹﺿﺎﻓﻴﺔ</w:t>
            </w:r>
          </w:p>
        </w:tc>
      </w:tr>
      <w:tr w:rsidR="003B14E4" w:rsidRPr="00B02ED5" w14:paraId="7C115B8E" w14:textId="77777777" w:rsidTr="00E46A1D">
        <w:trPr>
          <w:trHeight w:val="267"/>
        </w:trPr>
        <w:tc>
          <w:tcPr>
            <w:tcW w:w="2560" w:type="dxa"/>
          </w:tcPr>
          <w:p w14:paraId="791BCFCB" w14:textId="77777777" w:rsidR="003B14E4" w:rsidRPr="00B02ED5" w:rsidRDefault="003B14E4" w:rsidP="003B14E4">
            <w:pPr>
              <w:pStyle w:val="TableParagraph"/>
              <w:spacing w:line="202" w:lineRule="exact"/>
              <w:ind w:right="95"/>
              <w:jc w:val="left"/>
              <w:rPr>
                <w:sz w:val="18"/>
                <w:szCs w:val="18"/>
              </w:rPr>
            </w:pPr>
            <w:r w:rsidRPr="00B02ED5">
              <w:rPr>
                <w:rFonts w:hint="cs"/>
                <w:sz w:val="18"/>
                <w:szCs w:val="18"/>
                <w:rtl/>
              </w:rPr>
              <w:t xml:space="preserve">30,000 </w:t>
            </w:r>
          </w:p>
        </w:tc>
        <w:tc>
          <w:tcPr>
            <w:tcW w:w="6796" w:type="dxa"/>
          </w:tcPr>
          <w:p w14:paraId="3AFFA2B2" w14:textId="77777777" w:rsidR="003B14E4" w:rsidRPr="00B02ED5" w:rsidRDefault="003B14E4" w:rsidP="003B14E4">
            <w:pPr>
              <w:pStyle w:val="TableParagraph"/>
              <w:bidi/>
              <w:spacing w:line="202" w:lineRule="exact"/>
              <w:ind w:right="2470"/>
              <w:jc w:val="both"/>
              <w:rPr>
                <w:sz w:val="18"/>
                <w:szCs w:val="18"/>
                <w:rtl/>
              </w:rPr>
            </w:pPr>
            <w:r w:rsidRPr="00B02ED5">
              <w:rPr>
                <w:rFonts w:hint="cs"/>
                <w:sz w:val="18"/>
                <w:szCs w:val="18"/>
                <w:rtl/>
              </w:rPr>
              <w:t xml:space="preserve">          المساعدة التقنية للشركات الصغيرة والمتوسطة الحجم</w:t>
            </w:r>
          </w:p>
        </w:tc>
      </w:tr>
      <w:tr w:rsidR="00843073" w:rsidRPr="00B02ED5" w14:paraId="128F38BD" w14:textId="77777777" w:rsidTr="00E46A1D">
        <w:trPr>
          <w:trHeight w:val="267"/>
        </w:trPr>
        <w:tc>
          <w:tcPr>
            <w:tcW w:w="2560" w:type="dxa"/>
          </w:tcPr>
          <w:p w14:paraId="40F24F12" w14:textId="77777777" w:rsidR="00843073" w:rsidRPr="00B02ED5" w:rsidRDefault="00843073" w:rsidP="00843073">
            <w:pPr>
              <w:pStyle w:val="TableParagraph"/>
              <w:spacing w:line="202" w:lineRule="exact"/>
              <w:ind w:right="95"/>
              <w:jc w:val="left"/>
              <w:rPr>
                <w:sz w:val="18"/>
                <w:szCs w:val="18"/>
              </w:rPr>
            </w:pPr>
            <w:r w:rsidRPr="00B02ED5">
              <w:rPr>
                <w:rFonts w:hint="cs"/>
                <w:sz w:val="18"/>
                <w:szCs w:val="18"/>
                <w:rtl/>
              </w:rPr>
              <w:t xml:space="preserve">لم يطلب </w:t>
            </w:r>
          </w:p>
        </w:tc>
        <w:tc>
          <w:tcPr>
            <w:tcW w:w="6796" w:type="dxa"/>
          </w:tcPr>
          <w:p w14:paraId="2AD04260" w14:textId="77777777" w:rsidR="00843073" w:rsidRPr="00B02ED5" w:rsidRDefault="00843073" w:rsidP="00843073">
            <w:pPr>
              <w:pStyle w:val="TableParagraph"/>
              <w:bidi/>
              <w:spacing w:line="202" w:lineRule="exact"/>
              <w:ind w:right="2470"/>
              <w:jc w:val="both"/>
              <w:rPr>
                <w:sz w:val="18"/>
                <w:szCs w:val="18"/>
                <w:rtl/>
              </w:rPr>
            </w:pPr>
            <w:r w:rsidRPr="00B02ED5">
              <w:rPr>
                <w:rFonts w:hint="cs"/>
                <w:sz w:val="18"/>
                <w:szCs w:val="18"/>
                <w:rtl/>
              </w:rPr>
              <w:t xml:space="preserve">          </w:t>
            </w:r>
            <w:r w:rsidR="001B53CF" w:rsidRPr="00B02ED5">
              <w:rPr>
                <w:rFonts w:hint="cs"/>
                <w:sz w:val="18"/>
                <w:szCs w:val="18"/>
                <w:rtl/>
              </w:rPr>
              <w:t>الت</w:t>
            </w:r>
            <w:r w:rsidRPr="00B02ED5">
              <w:rPr>
                <w:rFonts w:hint="cs"/>
                <w:sz w:val="18"/>
                <w:szCs w:val="18"/>
                <w:rtl/>
              </w:rPr>
              <w:t>كلفة التشغيل</w:t>
            </w:r>
            <w:r w:rsidR="001B53CF" w:rsidRPr="00B02ED5">
              <w:rPr>
                <w:rFonts w:hint="cs"/>
                <w:sz w:val="18"/>
                <w:szCs w:val="18"/>
                <w:rtl/>
              </w:rPr>
              <w:t>ية</w:t>
            </w:r>
            <w:r w:rsidRPr="00B02ED5">
              <w:rPr>
                <w:rFonts w:hint="cs"/>
                <w:sz w:val="18"/>
                <w:szCs w:val="18"/>
                <w:rtl/>
              </w:rPr>
              <w:t xml:space="preserve"> الإضافية</w:t>
            </w:r>
          </w:p>
        </w:tc>
      </w:tr>
      <w:tr w:rsidR="00843073" w:rsidRPr="00B02ED5" w14:paraId="1B99BAA7" w14:textId="77777777" w:rsidTr="00E46A1D">
        <w:trPr>
          <w:trHeight w:val="267"/>
        </w:trPr>
        <w:tc>
          <w:tcPr>
            <w:tcW w:w="2560" w:type="dxa"/>
          </w:tcPr>
          <w:p w14:paraId="1B8078AA" w14:textId="77777777" w:rsidR="00843073" w:rsidRPr="00B02ED5" w:rsidRDefault="00843073" w:rsidP="00843073">
            <w:pPr>
              <w:pStyle w:val="TableParagraph"/>
              <w:spacing w:line="202" w:lineRule="exact"/>
              <w:ind w:right="96"/>
              <w:jc w:val="left"/>
              <w:rPr>
                <w:sz w:val="18"/>
                <w:szCs w:val="18"/>
              </w:rPr>
            </w:pPr>
            <w:r w:rsidRPr="00B02ED5">
              <w:rPr>
                <w:rFonts w:hint="cs"/>
                <w:sz w:val="18"/>
                <w:szCs w:val="18"/>
                <w:rtl/>
              </w:rPr>
              <w:t xml:space="preserve">344,500 </w:t>
            </w:r>
          </w:p>
        </w:tc>
        <w:tc>
          <w:tcPr>
            <w:tcW w:w="6796" w:type="dxa"/>
          </w:tcPr>
          <w:p w14:paraId="2AA1C89B" w14:textId="77777777" w:rsidR="00843073" w:rsidRPr="00B02ED5" w:rsidRDefault="00843073" w:rsidP="00843073">
            <w:pPr>
              <w:pStyle w:val="TableParagraph"/>
              <w:bidi/>
              <w:spacing w:line="202" w:lineRule="exact"/>
              <w:ind w:right="2470"/>
              <w:jc w:val="both"/>
              <w:rPr>
                <w:sz w:val="18"/>
                <w:szCs w:val="18"/>
              </w:rPr>
            </w:pPr>
            <w:r w:rsidRPr="00B02ED5">
              <w:rPr>
                <w:rFonts w:hint="cs"/>
                <w:sz w:val="18"/>
                <w:szCs w:val="18"/>
                <w:rtl/>
              </w:rPr>
              <w:t xml:space="preserve">          </w:t>
            </w:r>
            <w:r w:rsidRPr="00B02ED5">
              <w:rPr>
                <w:sz w:val="18"/>
                <w:szCs w:val="18"/>
                <w:rtl/>
              </w:rPr>
              <w:t>ﻛﻠﻔﺔ</w:t>
            </w:r>
            <w:r w:rsidRPr="00B02ED5">
              <w:rPr>
                <w:spacing w:val="-4"/>
                <w:sz w:val="18"/>
                <w:szCs w:val="18"/>
                <w:rtl/>
              </w:rPr>
              <w:t xml:space="preserve"> </w:t>
            </w:r>
            <w:r w:rsidRPr="00B02ED5">
              <w:rPr>
                <w:sz w:val="18"/>
                <w:szCs w:val="18"/>
                <w:rtl/>
              </w:rPr>
              <w:t>ﺍﻟﻤﺸﺮﻭﻉ</w:t>
            </w:r>
            <w:r w:rsidRPr="00B02ED5">
              <w:rPr>
                <w:spacing w:val="-4"/>
                <w:sz w:val="18"/>
                <w:szCs w:val="18"/>
                <w:rtl/>
              </w:rPr>
              <w:t xml:space="preserve"> </w:t>
            </w:r>
            <w:r w:rsidRPr="00B02ED5">
              <w:rPr>
                <w:sz w:val="18"/>
                <w:szCs w:val="18"/>
                <w:rtl/>
              </w:rPr>
              <w:t>ﺍﻹﺟﻤﺎﻟﻴﺔ</w:t>
            </w:r>
          </w:p>
        </w:tc>
      </w:tr>
      <w:tr w:rsidR="00843073" w:rsidRPr="00B02ED5" w14:paraId="1487545D" w14:textId="77777777" w:rsidTr="00E46A1D">
        <w:trPr>
          <w:trHeight w:val="266"/>
        </w:trPr>
        <w:tc>
          <w:tcPr>
            <w:tcW w:w="2560" w:type="dxa"/>
          </w:tcPr>
          <w:p w14:paraId="739A520F" w14:textId="77777777" w:rsidR="00843073" w:rsidRPr="00B02ED5" w:rsidRDefault="00843073" w:rsidP="00843073">
            <w:pPr>
              <w:pStyle w:val="TableParagraph"/>
              <w:spacing w:line="203" w:lineRule="exact"/>
              <w:ind w:right="96"/>
              <w:jc w:val="left"/>
              <w:rPr>
                <w:sz w:val="18"/>
                <w:szCs w:val="18"/>
              </w:rPr>
            </w:pPr>
            <w:r w:rsidRPr="00B02ED5">
              <w:rPr>
                <w:rFonts w:hint="cs"/>
                <w:sz w:val="18"/>
                <w:szCs w:val="18"/>
                <w:rtl/>
              </w:rPr>
              <w:t xml:space="preserve">100 </w:t>
            </w:r>
          </w:p>
        </w:tc>
        <w:tc>
          <w:tcPr>
            <w:tcW w:w="6796" w:type="dxa"/>
          </w:tcPr>
          <w:p w14:paraId="024B0EE7" w14:textId="77777777" w:rsidR="00843073" w:rsidRPr="00B02ED5" w:rsidRDefault="00843073" w:rsidP="00843073">
            <w:pPr>
              <w:pStyle w:val="TableParagraph"/>
              <w:bidi/>
              <w:spacing w:line="202" w:lineRule="exact"/>
              <w:ind w:left="95"/>
              <w:jc w:val="both"/>
              <w:rPr>
                <w:sz w:val="18"/>
                <w:szCs w:val="18"/>
              </w:rPr>
            </w:pPr>
            <w:r w:rsidRPr="00B02ED5">
              <w:rPr>
                <w:sz w:val="18"/>
                <w:szCs w:val="18"/>
                <w:rtl/>
              </w:rPr>
              <w:t>ﺍﻟﻤﻠﻜﻴﺔ</w:t>
            </w:r>
            <w:r w:rsidRPr="00B02ED5">
              <w:rPr>
                <w:spacing w:val="-5"/>
                <w:sz w:val="18"/>
                <w:szCs w:val="18"/>
                <w:rtl/>
              </w:rPr>
              <w:t xml:space="preserve"> </w:t>
            </w:r>
            <w:r w:rsidRPr="00B02ED5">
              <w:rPr>
                <w:sz w:val="18"/>
                <w:szCs w:val="18"/>
                <w:rtl/>
              </w:rPr>
              <w:t>ﺍﻟﻤﺤﻠﻴﺔ</w:t>
            </w:r>
            <w:r w:rsidRPr="00B02ED5">
              <w:rPr>
                <w:rFonts w:hint="cs"/>
                <w:sz w:val="18"/>
                <w:szCs w:val="18"/>
                <w:rtl/>
              </w:rPr>
              <w:t xml:space="preserve"> </w:t>
            </w:r>
            <w:r w:rsidRPr="00B02ED5">
              <w:rPr>
                <w:sz w:val="18"/>
                <w:szCs w:val="18"/>
              </w:rPr>
              <w:t>(%)</w:t>
            </w:r>
          </w:p>
        </w:tc>
      </w:tr>
      <w:tr w:rsidR="00843073" w:rsidRPr="00B02ED5" w14:paraId="37930D5E" w14:textId="77777777" w:rsidTr="00E46A1D">
        <w:trPr>
          <w:trHeight w:val="267"/>
        </w:trPr>
        <w:tc>
          <w:tcPr>
            <w:tcW w:w="2560" w:type="dxa"/>
          </w:tcPr>
          <w:p w14:paraId="26BC4037" w14:textId="77777777" w:rsidR="00843073" w:rsidRPr="00B02ED5" w:rsidRDefault="00843073" w:rsidP="00843073">
            <w:pPr>
              <w:pStyle w:val="TableParagraph"/>
              <w:spacing w:line="203" w:lineRule="exact"/>
              <w:ind w:right="95"/>
              <w:jc w:val="left"/>
              <w:rPr>
                <w:sz w:val="18"/>
                <w:szCs w:val="18"/>
              </w:rPr>
            </w:pPr>
            <w:r w:rsidRPr="00B02ED5">
              <w:rPr>
                <w:rFonts w:hint="cs"/>
                <w:sz w:val="18"/>
                <w:szCs w:val="18"/>
                <w:rtl/>
              </w:rPr>
              <w:t xml:space="preserve">0 </w:t>
            </w:r>
          </w:p>
        </w:tc>
        <w:tc>
          <w:tcPr>
            <w:tcW w:w="6796" w:type="dxa"/>
          </w:tcPr>
          <w:p w14:paraId="1EF852F4" w14:textId="77777777" w:rsidR="00843073" w:rsidRPr="00B02ED5" w:rsidRDefault="00843073" w:rsidP="00843073">
            <w:pPr>
              <w:pStyle w:val="TableParagraph"/>
              <w:bidi/>
              <w:spacing w:line="203" w:lineRule="exact"/>
              <w:ind w:left="97"/>
              <w:jc w:val="both"/>
              <w:rPr>
                <w:sz w:val="18"/>
                <w:szCs w:val="18"/>
              </w:rPr>
            </w:pPr>
            <w:r w:rsidRPr="00B02ED5">
              <w:rPr>
                <w:sz w:val="18"/>
                <w:szCs w:val="18"/>
                <w:rtl/>
              </w:rPr>
              <w:t>ﻧﺴﺒﺔ</w:t>
            </w:r>
            <w:r w:rsidRPr="00B02ED5">
              <w:rPr>
                <w:spacing w:val="-4"/>
                <w:sz w:val="18"/>
                <w:szCs w:val="18"/>
                <w:rtl/>
              </w:rPr>
              <w:t xml:space="preserve"> </w:t>
            </w:r>
            <w:r w:rsidRPr="00B02ED5">
              <w:rPr>
                <w:sz w:val="18"/>
                <w:szCs w:val="18"/>
                <w:rtl/>
              </w:rPr>
              <w:t>ﺍﻟﺼﺎﺩﺭﺍﺕ</w:t>
            </w:r>
            <w:r w:rsidRPr="00B02ED5">
              <w:rPr>
                <w:spacing w:val="-3"/>
                <w:sz w:val="18"/>
                <w:szCs w:val="18"/>
                <w:rtl/>
              </w:rPr>
              <w:t xml:space="preserve"> </w:t>
            </w:r>
            <w:r w:rsidRPr="00B02ED5">
              <w:rPr>
                <w:sz w:val="18"/>
                <w:szCs w:val="18"/>
              </w:rPr>
              <w:t>(%)</w:t>
            </w:r>
          </w:p>
        </w:tc>
      </w:tr>
      <w:tr w:rsidR="00843073" w:rsidRPr="00B02ED5" w14:paraId="38D2D029" w14:textId="77777777" w:rsidTr="00E46A1D">
        <w:trPr>
          <w:trHeight w:val="267"/>
        </w:trPr>
        <w:tc>
          <w:tcPr>
            <w:tcW w:w="2560" w:type="dxa"/>
          </w:tcPr>
          <w:p w14:paraId="1F74A7DE" w14:textId="77777777" w:rsidR="00843073" w:rsidRPr="00B02ED5" w:rsidRDefault="00843073" w:rsidP="00843073">
            <w:pPr>
              <w:pStyle w:val="TableParagraph"/>
              <w:spacing w:line="202" w:lineRule="exact"/>
              <w:ind w:right="95"/>
              <w:jc w:val="left"/>
              <w:rPr>
                <w:sz w:val="18"/>
                <w:szCs w:val="18"/>
              </w:rPr>
            </w:pPr>
            <w:r w:rsidRPr="00B02ED5">
              <w:rPr>
                <w:rFonts w:hint="cs"/>
                <w:sz w:val="18"/>
                <w:szCs w:val="18"/>
                <w:rtl/>
              </w:rPr>
              <w:t xml:space="preserve">344,500 </w:t>
            </w:r>
          </w:p>
        </w:tc>
        <w:tc>
          <w:tcPr>
            <w:tcW w:w="6796" w:type="dxa"/>
          </w:tcPr>
          <w:p w14:paraId="5958A585" w14:textId="77777777" w:rsidR="00843073" w:rsidRPr="00B02ED5" w:rsidRDefault="00843073" w:rsidP="00843073">
            <w:pPr>
              <w:pStyle w:val="TableParagraph"/>
              <w:bidi/>
              <w:spacing w:line="203" w:lineRule="exact"/>
              <w:ind w:left="95"/>
              <w:jc w:val="both"/>
              <w:rPr>
                <w:sz w:val="18"/>
                <w:szCs w:val="18"/>
              </w:rPr>
            </w:pPr>
            <w:r w:rsidRPr="00B02ED5">
              <w:rPr>
                <w:sz w:val="18"/>
                <w:szCs w:val="18"/>
                <w:rtl/>
              </w:rPr>
              <w:t xml:space="preserve">ﺍﻟﻬﺒﺔ ﺍﻟﻤﻄﻠﻮﺑﺔ </w:t>
            </w:r>
            <w:r w:rsidRPr="00B02ED5">
              <w:rPr>
                <w:sz w:val="18"/>
                <w:szCs w:val="18"/>
              </w:rPr>
              <w:t>)</w:t>
            </w:r>
            <w:r w:rsidRPr="00B02ED5">
              <w:rPr>
                <w:sz w:val="18"/>
                <w:szCs w:val="18"/>
                <w:rtl/>
              </w:rPr>
              <w:t>ﺩﻭﻻﺭ</w:t>
            </w:r>
            <w:r w:rsidRPr="00B02ED5">
              <w:rPr>
                <w:spacing w:val="-1"/>
                <w:sz w:val="18"/>
                <w:szCs w:val="18"/>
                <w:rtl/>
              </w:rPr>
              <w:t xml:space="preserve"> </w:t>
            </w:r>
            <w:r w:rsidRPr="00B02ED5">
              <w:rPr>
                <w:sz w:val="18"/>
                <w:szCs w:val="18"/>
                <w:rtl/>
              </w:rPr>
              <w:t>ﺃﻣﺮﻳﻜﻲ</w:t>
            </w:r>
            <w:r w:rsidRPr="00B02ED5">
              <w:rPr>
                <w:sz w:val="18"/>
                <w:szCs w:val="18"/>
              </w:rPr>
              <w:t>(</w:t>
            </w:r>
          </w:p>
        </w:tc>
      </w:tr>
      <w:tr w:rsidR="00843073" w:rsidRPr="00B02ED5" w14:paraId="036E47A2" w14:textId="77777777" w:rsidTr="00E46A1D">
        <w:trPr>
          <w:trHeight w:val="146"/>
        </w:trPr>
        <w:tc>
          <w:tcPr>
            <w:tcW w:w="2560" w:type="dxa"/>
          </w:tcPr>
          <w:p w14:paraId="0A887D81" w14:textId="77777777" w:rsidR="00843073" w:rsidRPr="00B02ED5" w:rsidRDefault="00843073" w:rsidP="00843073">
            <w:pPr>
              <w:pStyle w:val="TableParagraph"/>
              <w:spacing w:line="202" w:lineRule="exact"/>
              <w:ind w:right="95"/>
              <w:jc w:val="left"/>
              <w:rPr>
                <w:sz w:val="18"/>
                <w:szCs w:val="18"/>
              </w:rPr>
            </w:pPr>
            <w:r w:rsidRPr="00B02ED5">
              <w:rPr>
                <w:rFonts w:hint="cs"/>
                <w:sz w:val="18"/>
                <w:szCs w:val="18"/>
                <w:rtl/>
              </w:rPr>
              <w:t xml:space="preserve">7.04 </w:t>
            </w:r>
          </w:p>
        </w:tc>
        <w:tc>
          <w:tcPr>
            <w:tcW w:w="6796" w:type="dxa"/>
            <w:vMerge w:val="restart"/>
          </w:tcPr>
          <w:p w14:paraId="314371B7" w14:textId="77777777" w:rsidR="00843073" w:rsidRPr="00B02ED5" w:rsidRDefault="00843073" w:rsidP="00843073">
            <w:pPr>
              <w:pStyle w:val="TableParagraph"/>
              <w:bidi/>
              <w:spacing w:line="202" w:lineRule="exact"/>
              <w:ind w:left="97"/>
              <w:jc w:val="both"/>
              <w:rPr>
                <w:sz w:val="18"/>
                <w:szCs w:val="18"/>
              </w:rPr>
            </w:pPr>
            <w:r w:rsidRPr="00B02ED5">
              <w:rPr>
                <w:sz w:val="18"/>
                <w:szCs w:val="18"/>
                <w:rtl/>
              </w:rPr>
              <w:t>ﺍﻟﺠﺪﻭﻯ</w:t>
            </w:r>
            <w:r w:rsidRPr="00B02ED5">
              <w:rPr>
                <w:spacing w:val="-5"/>
                <w:sz w:val="18"/>
                <w:szCs w:val="18"/>
                <w:rtl/>
              </w:rPr>
              <w:t xml:space="preserve"> </w:t>
            </w:r>
            <w:r w:rsidRPr="00B02ED5">
              <w:rPr>
                <w:sz w:val="18"/>
                <w:szCs w:val="18"/>
                <w:rtl/>
              </w:rPr>
              <w:t>ﺍﻻﻗﺘﺼﺎﺩﻳﺔ</w:t>
            </w:r>
            <w:r w:rsidRPr="00B02ED5">
              <w:rPr>
                <w:rFonts w:hint="cs"/>
                <w:sz w:val="18"/>
                <w:szCs w:val="18"/>
                <w:rtl/>
              </w:rPr>
              <w:t xml:space="preserve"> (دولار/كغ)</w:t>
            </w:r>
          </w:p>
        </w:tc>
      </w:tr>
      <w:tr w:rsidR="00843073" w:rsidRPr="00B02ED5" w14:paraId="1A820C93" w14:textId="77777777" w:rsidTr="00E46A1D">
        <w:trPr>
          <w:trHeight w:val="146"/>
        </w:trPr>
        <w:tc>
          <w:tcPr>
            <w:tcW w:w="2560" w:type="dxa"/>
          </w:tcPr>
          <w:p w14:paraId="38BED6A3" w14:textId="77777777" w:rsidR="00843073" w:rsidRPr="00B02ED5" w:rsidRDefault="00843073" w:rsidP="00843073">
            <w:pPr>
              <w:pStyle w:val="TableParagraph"/>
              <w:spacing w:line="202" w:lineRule="exact"/>
              <w:ind w:right="95"/>
              <w:jc w:val="left"/>
              <w:rPr>
                <w:sz w:val="18"/>
                <w:szCs w:val="18"/>
                <w:rtl/>
              </w:rPr>
            </w:pPr>
            <w:r w:rsidRPr="00B02ED5">
              <w:rPr>
                <w:rFonts w:hint="cs"/>
                <w:sz w:val="18"/>
                <w:szCs w:val="18"/>
                <w:rtl/>
              </w:rPr>
              <w:t xml:space="preserve">العتبة: 9.90* </w:t>
            </w:r>
          </w:p>
        </w:tc>
        <w:tc>
          <w:tcPr>
            <w:tcW w:w="6796" w:type="dxa"/>
            <w:vMerge/>
          </w:tcPr>
          <w:p w14:paraId="0C3CFB51" w14:textId="77777777" w:rsidR="00843073" w:rsidRPr="00B02ED5" w:rsidRDefault="00843073" w:rsidP="00843073">
            <w:pPr>
              <w:pStyle w:val="TableParagraph"/>
              <w:bidi/>
              <w:spacing w:line="202" w:lineRule="exact"/>
              <w:ind w:left="97"/>
              <w:jc w:val="both"/>
              <w:rPr>
                <w:sz w:val="18"/>
                <w:szCs w:val="18"/>
                <w:rtl/>
              </w:rPr>
            </w:pPr>
          </w:p>
        </w:tc>
      </w:tr>
      <w:tr w:rsidR="00843073" w:rsidRPr="00B02ED5" w14:paraId="4640B328" w14:textId="77777777" w:rsidTr="00E46A1D">
        <w:trPr>
          <w:trHeight w:val="267"/>
        </w:trPr>
        <w:tc>
          <w:tcPr>
            <w:tcW w:w="2560" w:type="dxa"/>
          </w:tcPr>
          <w:p w14:paraId="0A291515" w14:textId="77777777" w:rsidR="00843073" w:rsidRPr="00B02ED5" w:rsidRDefault="00843073" w:rsidP="00843073">
            <w:pPr>
              <w:pStyle w:val="TableParagraph"/>
              <w:spacing w:line="202" w:lineRule="exact"/>
              <w:ind w:right="95"/>
              <w:jc w:val="left"/>
              <w:rPr>
                <w:sz w:val="18"/>
                <w:szCs w:val="18"/>
              </w:rPr>
            </w:pPr>
            <w:r w:rsidRPr="00B02ED5">
              <w:rPr>
                <w:rFonts w:hint="cs"/>
                <w:sz w:val="18"/>
                <w:szCs w:val="18"/>
                <w:rtl/>
              </w:rPr>
              <w:t xml:space="preserve">24,115 </w:t>
            </w:r>
          </w:p>
        </w:tc>
        <w:tc>
          <w:tcPr>
            <w:tcW w:w="6796" w:type="dxa"/>
          </w:tcPr>
          <w:p w14:paraId="651A8A83" w14:textId="77777777" w:rsidR="00843073" w:rsidRPr="00B02ED5" w:rsidRDefault="00843073" w:rsidP="00843073">
            <w:pPr>
              <w:pStyle w:val="TableParagraph"/>
              <w:bidi/>
              <w:spacing w:line="202" w:lineRule="exact"/>
              <w:ind w:left="96"/>
              <w:jc w:val="both"/>
              <w:rPr>
                <w:sz w:val="18"/>
                <w:szCs w:val="18"/>
              </w:rPr>
            </w:pPr>
            <w:r w:rsidRPr="00B02ED5">
              <w:rPr>
                <w:sz w:val="18"/>
                <w:szCs w:val="18"/>
                <w:rtl/>
              </w:rPr>
              <w:t>ﺗﻜﺎﻟﻴﻒ</w:t>
            </w:r>
            <w:r w:rsidRPr="00B02ED5">
              <w:rPr>
                <w:spacing w:val="-3"/>
                <w:sz w:val="18"/>
                <w:szCs w:val="18"/>
                <w:rtl/>
              </w:rPr>
              <w:t xml:space="preserve"> </w:t>
            </w:r>
            <w:r w:rsidRPr="00B02ED5">
              <w:rPr>
                <w:sz w:val="18"/>
                <w:szCs w:val="18"/>
                <w:rtl/>
              </w:rPr>
              <w:t>ﺩﻋﻢ</w:t>
            </w:r>
            <w:r w:rsidRPr="00B02ED5">
              <w:rPr>
                <w:spacing w:val="-4"/>
                <w:sz w:val="18"/>
                <w:szCs w:val="18"/>
                <w:rtl/>
              </w:rPr>
              <w:t xml:space="preserve"> </w:t>
            </w:r>
            <w:r w:rsidRPr="00B02ED5">
              <w:rPr>
                <w:sz w:val="18"/>
                <w:szCs w:val="18"/>
                <w:rtl/>
              </w:rPr>
              <w:t>ﺍﻟﻮﻛﺎﻟﺔ</w:t>
            </w:r>
            <w:r w:rsidRPr="00B02ED5">
              <w:rPr>
                <w:spacing w:val="-4"/>
                <w:sz w:val="18"/>
                <w:szCs w:val="18"/>
                <w:rtl/>
              </w:rPr>
              <w:t xml:space="preserve"> </w:t>
            </w:r>
            <w:r w:rsidRPr="00B02ED5">
              <w:rPr>
                <w:sz w:val="18"/>
                <w:szCs w:val="18"/>
                <w:rtl/>
              </w:rPr>
              <w:t>ﺍﻟﻤﻨﻔﺬﺓ</w:t>
            </w:r>
            <w:r w:rsidRPr="00B02ED5">
              <w:rPr>
                <w:spacing w:val="-4"/>
                <w:sz w:val="18"/>
                <w:szCs w:val="18"/>
                <w:rtl/>
              </w:rPr>
              <w:t xml:space="preserve"> </w:t>
            </w:r>
            <w:r w:rsidRPr="00B02ED5">
              <w:rPr>
                <w:sz w:val="18"/>
                <w:szCs w:val="18"/>
              </w:rPr>
              <w:t>)</w:t>
            </w:r>
            <w:r w:rsidRPr="00B02ED5">
              <w:rPr>
                <w:sz w:val="18"/>
                <w:szCs w:val="18"/>
                <w:rtl/>
              </w:rPr>
              <w:t>ﺩﻭﻻﺭ</w:t>
            </w:r>
            <w:r w:rsidRPr="00B02ED5">
              <w:rPr>
                <w:spacing w:val="-4"/>
                <w:sz w:val="18"/>
                <w:szCs w:val="18"/>
                <w:rtl/>
              </w:rPr>
              <w:t xml:space="preserve"> </w:t>
            </w:r>
            <w:r w:rsidRPr="00B02ED5">
              <w:rPr>
                <w:sz w:val="18"/>
                <w:szCs w:val="18"/>
                <w:rtl/>
              </w:rPr>
              <w:t>ﺃﻣﺮﻳﻜﻲ</w:t>
            </w:r>
            <w:r w:rsidRPr="00B02ED5">
              <w:rPr>
                <w:sz w:val="18"/>
                <w:szCs w:val="18"/>
              </w:rPr>
              <w:t>(</w:t>
            </w:r>
          </w:p>
        </w:tc>
      </w:tr>
      <w:tr w:rsidR="00843073" w:rsidRPr="00B02ED5" w14:paraId="568B198D" w14:textId="77777777" w:rsidTr="00E46A1D">
        <w:trPr>
          <w:trHeight w:val="266"/>
        </w:trPr>
        <w:tc>
          <w:tcPr>
            <w:tcW w:w="2560" w:type="dxa"/>
          </w:tcPr>
          <w:p w14:paraId="3B25F121" w14:textId="77777777" w:rsidR="00843073" w:rsidRPr="00B02ED5" w:rsidRDefault="00843073" w:rsidP="00843073">
            <w:pPr>
              <w:pStyle w:val="TableParagraph"/>
              <w:spacing w:line="203" w:lineRule="exact"/>
              <w:jc w:val="left"/>
              <w:rPr>
                <w:sz w:val="18"/>
                <w:szCs w:val="18"/>
              </w:rPr>
            </w:pPr>
            <w:r w:rsidRPr="00B02ED5">
              <w:rPr>
                <w:rFonts w:hint="cs"/>
                <w:sz w:val="18"/>
                <w:szCs w:val="18"/>
                <w:rtl/>
              </w:rPr>
              <w:t xml:space="preserve">368,615 </w:t>
            </w:r>
          </w:p>
        </w:tc>
        <w:tc>
          <w:tcPr>
            <w:tcW w:w="6796" w:type="dxa"/>
          </w:tcPr>
          <w:p w14:paraId="39A05289" w14:textId="77777777" w:rsidR="00843073" w:rsidRPr="00B02ED5" w:rsidRDefault="00843073" w:rsidP="00843073">
            <w:pPr>
              <w:pStyle w:val="TableParagraph"/>
              <w:bidi/>
              <w:spacing w:line="202" w:lineRule="exact"/>
              <w:ind w:left="95"/>
              <w:jc w:val="both"/>
              <w:rPr>
                <w:sz w:val="18"/>
                <w:szCs w:val="18"/>
              </w:rPr>
            </w:pPr>
            <w:r w:rsidRPr="00B02ED5">
              <w:rPr>
                <w:sz w:val="18"/>
                <w:szCs w:val="18"/>
                <w:rtl/>
              </w:rPr>
              <w:t>ﻛﻠﻔﺔ</w:t>
            </w:r>
            <w:r w:rsidRPr="00B02ED5">
              <w:rPr>
                <w:spacing w:val="-4"/>
                <w:sz w:val="18"/>
                <w:szCs w:val="18"/>
                <w:rtl/>
              </w:rPr>
              <w:t xml:space="preserve"> </w:t>
            </w:r>
            <w:r w:rsidRPr="00B02ED5">
              <w:rPr>
                <w:sz w:val="18"/>
                <w:szCs w:val="18"/>
                <w:rtl/>
              </w:rPr>
              <w:t>ﺍﻟﻤﺸﺮﻭﻉ</w:t>
            </w:r>
            <w:r w:rsidRPr="00B02ED5">
              <w:rPr>
                <w:spacing w:val="-3"/>
                <w:sz w:val="18"/>
                <w:szCs w:val="18"/>
                <w:rtl/>
              </w:rPr>
              <w:t xml:space="preserve"> </w:t>
            </w:r>
            <w:r w:rsidRPr="00B02ED5">
              <w:rPr>
                <w:sz w:val="18"/>
                <w:szCs w:val="18"/>
                <w:rtl/>
              </w:rPr>
              <w:t>ﺍﻹﺟﻤﺎﻟﻴﺔ</w:t>
            </w:r>
            <w:r w:rsidRPr="00B02ED5">
              <w:rPr>
                <w:spacing w:val="-4"/>
                <w:sz w:val="18"/>
                <w:szCs w:val="18"/>
                <w:rtl/>
              </w:rPr>
              <w:t xml:space="preserve"> </w:t>
            </w:r>
            <w:r w:rsidRPr="00B02ED5">
              <w:rPr>
                <w:sz w:val="18"/>
                <w:szCs w:val="18"/>
                <w:rtl/>
              </w:rPr>
              <w:t>ﻟﻠﺼﻨﺪﻭﻕ</w:t>
            </w:r>
            <w:r w:rsidRPr="00B02ED5">
              <w:rPr>
                <w:spacing w:val="-3"/>
                <w:sz w:val="18"/>
                <w:szCs w:val="18"/>
                <w:rtl/>
              </w:rPr>
              <w:t xml:space="preserve"> </w:t>
            </w:r>
            <w:r w:rsidRPr="00B02ED5">
              <w:rPr>
                <w:sz w:val="18"/>
                <w:szCs w:val="18"/>
                <w:rtl/>
              </w:rPr>
              <w:t>ﺍﻟﻤﺘﻌﺪﺩ</w:t>
            </w:r>
            <w:r w:rsidRPr="00B02ED5">
              <w:rPr>
                <w:spacing w:val="-5"/>
                <w:sz w:val="18"/>
                <w:szCs w:val="18"/>
                <w:rtl/>
              </w:rPr>
              <w:t xml:space="preserve"> </w:t>
            </w:r>
            <w:r w:rsidRPr="00B02ED5">
              <w:rPr>
                <w:sz w:val="18"/>
                <w:szCs w:val="18"/>
                <w:rtl/>
              </w:rPr>
              <w:t>ﺍﻷﻁﺮﺍﻑ</w:t>
            </w:r>
            <w:r w:rsidRPr="00B02ED5">
              <w:rPr>
                <w:spacing w:val="-3"/>
                <w:sz w:val="18"/>
                <w:szCs w:val="18"/>
                <w:rtl/>
              </w:rPr>
              <w:t xml:space="preserve"> </w:t>
            </w:r>
            <w:r w:rsidRPr="00B02ED5">
              <w:rPr>
                <w:sz w:val="18"/>
                <w:szCs w:val="18"/>
              </w:rPr>
              <w:t>)</w:t>
            </w:r>
            <w:r w:rsidRPr="00B02ED5">
              <w:rPr>
                <w:sz w:val="18"/>
                <w:szCs w:val="18"/>
                <w:rtl/>
              </w:rPr>
              <w:t>ﺩﻭﻻﺭ</w:t>
            </w:r>
            <w:r w:rsidRPr="00B02ED5">
              <w:rPr>
                <w:spacing w:val="-4"/>
                <w:sz w:val="18"/>
                <w:szCs w:val="18"/>
                <w:rtl/>
              </w:rPr>
              <w:t xml:space="preserve"> </w:t>
            </w:r>
            <w:r w:rsidRPr="00B02ED5">
              <w:rPr>
                <w:sz w:val="18"/>
                <w:szCs w:val="18"/>
                <w:rtl/>
              </w:rPr>
              <w:t>ﺃﻣﺮﻳﻜﻲ</w:t>
            </w:r>
            <w:r w:rsidRPr="00B02ED5">
              <w:rPr>
                <w:sz w:val="18"/>
                <w:szCs w:val="18"/>
              </w:rPr>
              <w:t>(</w:t>
            </w:r>
          </w:p>
        </w:tc>
      </w:tr>
      <w:tr w:rsidR="00843073" w:rsidRPr="00B02ED5" w14:paraId="67B374C7" w14:textId="77777777" w:rsidTr="00E46A1D">
        <w:trPr>
          <w:trHeight w:val="267"/>
        </w:trPr>
        <w:tc>
          <w:tcPr>
            <w:tcW w:w="2560" w:type="dxa"/>
          </w:tcPr>
          <w:p w14:paraId="31601083" w14:textId="77777777" w:rsidR="00843073" w:rsidRPr="00B02ED5" w:rsidRDefault="00843073" w:rsidP="00843073">
            <w:pPr>
              <w:pStyle w:val="TableParagraph"/>
              <w:spacing w:line="203" w:lineRule="exact"/>
              <w:jc w:val="left"/>
              <w:rPr>
                <w:sz w:val="18"/>
                <w:szCs w:val="18"/>
              </w:rPr>
            </w:pPr>
            <w:r w:rsidRPr="00B02ED5">
              <w:rPr>
                <w:rFonts w:hint="cs"/>
                <w:sz w:val="18"/>
                <w:szCs w:val="18"/>
                <w:rtl/>
              </w:rPr>
              <w:t xml:space="preserve">نعم </w:t>
            </w:r>
          </w:p>
        </w:tc>
        <w:tc>
          <w:tcPr>
            <w:tcW w:w="6796" w:type="dxa"/>
          </w:tcPr>
          <w:p w14:paraId="4D6646B5" w14:textId="77777777" w:rsidR="00843073" w:rsidRPr="00B02ED5" w:rsidRDefault="00843073" w:rsidP="006D12B9">
            <w:pPr>
              <w:pStyle w:val="TableParagraph"/>
              <w:bidi/>
              <w:spacing w:line="203" w:lineRule="exact"/>
              <w:ind w:left="96"/>
              <w:jc w:val="both"/>
              <w:rPr>
                <w:sz w:val="18"/>
                <w:szCs w:val="18"/>
              </w:rPr>
            </w:pPr>
            <w:r w:rsidRPr="00B02ED5">
              <w:rPr>
                <w:sz w:val="18"/>
                <w:szCs w:val="18"/>
                <w:rtl/>
              </w:rPr>
              <w:t>ﺗﻤﻮﻳﻞ</w:t>
            </w:r>
            <w:r w:rsidRPr="00B02ED5">
              <w:rPr>
                <w:spacing w:val="-3"/>
                <w:sz w:val="18"/>
                <w:szCs w:val="18"/>
                <w:rtl/>
              </w:rPr>
              <w:t xml:space="preserve"> </w:t>
            </w:r>
            <w:r w:rsidR="006D12B9" w:rsidRPr="00B02ED5">
              <w:rPr>
                <w:rFonts w:hint="cs"/>
                <w:spacing w:val="-3"/>
                <w:sz w:val="18"/>
                <w:szCs w:val="18"/>
                <w:rtl/>
              </w:rPr>
              <w:t>مشترك</w:t>
            </w:r>
            <w:r w:rsidRPr="00B02ED5">
              <w:rPr>
                <w:spacing w:val="-4"/>
                <w:sz w:val="18"/>
                <w:szCs w:val="18"/>
                <w:rtl/>
              </w:rPr>
              <w:t xml:space="preserve"> </w:t>
            </w:r>
            <w:r w:rsidRPr="00B02ED5">
              <w:rPr>
                <w:sz w:val="18"/>
                <w:szCs w:val="18"/>
              </w:rPr>
              <w:t>)</w:t>
            </w:r>
            <w:r w:rsidRPr="00B02ED5">
              <w:rPr>
                <w:sz w:val="18"/>
                <w:szCs w:val="18"/>
                <w:rtl/>
              </w:rPr>
              <w:t>ﻧﻌﻢ</w:t>
            </w:r>
            <w:r w:rsidRPr="00B02ED5">
              <w:rPr>
                <w:sz w:val="18"/>
                <w:szCs w:val="18"/>
              </w:rPr>
              <w:t>/</w:t>
            </w:r>
            <w:r w:rsidRPr="00B02ED5">
              <w:rPr>
                <w:sz w:val="18"/>
                <w:szCs w:val="18"/>
                <w:rtl/>
              </w:rPr>
              <w:t>ﻻ</w:t>
            </w:r>
            <w:r w:rsidRPr="00B02ED5">
              <w:rPr>
                <w:sz w:val="18"/>
                <w:szCs w:val="18"/>
              </w:rPr>
              <w:t>(</w:t>
            </w:r>
          </w:p>
        </w:tc>
      </w:tr>
      <w:tr w:rsidR="00843073" w:rsidRPr="00B02ED5" w14:paraId="4C5C2541" w14:textId="77777777" w:rsidTr="00E46A1D">
        <w:trPr>
          <w:trHeight w:val="267"/>
        </w:trPr>
        <w:tc>
          <w:tcPr>
            <w:tcW w:w="2560" w:type="dxa"/>
          </w:tcPr>
          <w:p w14:paraId="6A93ED21" w14:textId="77777777" w:rsidR="00843073" w:rsidRPr="00B02ED5" w:rsidRDefault="00843073" w:rsidP="00843073">
            <w:pPr>
              <w:pStyle w:val="TableParagraph"/>
              <w:spacing w:line="202" w:lineRule="exact"/>
              <w:jc w:val="left"/>
              <w:rPr>
                <w:sz w:val="18"/>
                <w:szCs w:val="18"/>
              </w:rPr>
            </w:pPr>
            <w:r w:rsidRPr="00B02ED5">
              <w:rPr>
                <w:rFonts w:hint="cs"/>
                <w:sz w:val="18"/>
                <w:szCs w:val="18"/>
                <w:rtl/>
              </w:rPr>
              <w:t xml:space="preserve">نعم </w:t>
            </w:r>
          </w:p>
        </w:tc>
        <w:tc>
          <w:tcPr>
            <w:tcW w:w="6796" w:type="dxa"/>
          </w:tcPr>
          <w:p w14:paraId="47FCE7F9" w14:textId="77777777" w:rsidR="00843073" w:rsidRPr="00B02ED5" w:rsidRDefault="00843073" w:rsidP="00843073">
            <w:pPr>
              <w:pStyle w:val="TableParagraph"/>
              <w:bidi/>
              <w:spacing w:line="202" w:lineRule="exact"/>
              <w:ind w:left="96"/>
              <w:jc w:val="both"/>
              <w:rPr>
                <w:sz w:val="18"/>
                <w:szCs w:val="18"/>
              </w:rPr>
            </w:pPr>
            <w:r w:rsidRPr="00B02ED5">
              <w:rPr>
                <w:sz w:val="18"/>
                <w:szCs w:val="18"/>
                <w:rtl/>
              </w:rPr>
              <w:t>ﻣﺤﻄﺎﺕ</w:t>
            </w:r>
            <w:r w:rsidRPr="00B02ED5">
              <w:rPr>
                <w:spacing w:val="-2"/>
                <w:sz w:val="18"/>
                <w:szCs w:val="18"/>
                <w:rtl/>
              </w:rPr>
              <w:t xml:space="preserve"> </w:t>
            </w:r>
            <w:r w:rsidRPr="00B02ED5">
              <w:rPr>
                <w:sz w:val="18"/>
                <w:szCs w:val="18"/>
                <w:rtl/>
              </w:rPr>
              <w:t>ﺭﺻﺪ</w:t>
            </w:r>
            <w:r w:rsidRPr="00B02ED5">
              <w:rPr>
                <w:spacing w:val="-2"/>
                <w:sz w:val="18"/>
                <w:szCs w:val="18"/>
                <w:rtl/>
              </w:rPr>
              <w:t xml:space="preserve"> </w:t>
            </w:r>
            <w:r w:rsidRPr="00B02ED5">
              <w:rPr>
                <w:sz w:val="18"/>
                <w:szCs w:val="18"/>
                <w:rtl/>
              </w:rPr>
              <w:t>ﺍﻟﻤﺸﺮﻭﻉ</w:t>
            </w:r>
            <w:r w:rsidRPr="00B02ED5">
              <w:rPr>
                <w:spacing w:val="-3"/>
                <w:sz w:val="18"/>
                <w:szCs w:val="18"/>
                <w:rtl/>
              </w:rPr>
              <w:t xml:space="preserve"> </w:t>
            </w:r>
            <w:r w:rsidRPr="00B02ED5">
              <w:rPr>
                <w:sz w:val="18"/>
                <w:szCs w:val="18"/>
              </w:rPr>
              <w:t>)</w:t>
            </w:r>
            <w:r w:rsidRPr="00B02ED5">
              <w:rPr>
                <w:sz w:val="18"/>
                <w:szCs w:val="18"/>
                <w:rtl/>
              </w:rPr>
              <w:t>ﻧﻌﻢ</w:t>
            </w:r>
            <w:r w:rsidRPr="00B02ED5">
              <w:rPr>
                <w:sz w:val="18"/>
                <w:szCs w:val="18"/>
              </w:rPr>
              <w:t>/</w:t>
            </w:r>
            <w:r w:rsidRPr="00B02ED5">
              <w:rPr>
                <w:sz w:val="18"/>
                <w:szCs w:val="18"/>
                <w:rtl/>
              </w:rPr>
              <w:t>ﻻ</w:t>
            </w:r>
            <w:r w:rsidRPr="00B02ED5">
              <w:rPr>
                <w:sz w:val="18"/>
                <w:szCs w:val="18"/>
              </w:rPr>
              <w:t>(</w:t>
            </w:r>
          </w:p>
        </w:tc>
      </w:tr>
    </w:tbl>
    <w:p w14:paraId="060E1ABD" w14:textId="77777777" w:rsidR="007E5D09" w:rsidRPr="00B02ED5" w:rsidRDefault="00843073" w:rsidP="00E46A1D">
      <w:pPr>
        <w:pStyle w:val="StyleHeader4Para4Left0Firstline0"/>
        <w:numPr>
          <w:ilvl w:val="0"/>
          <w:numId w:val="0"/>
        </w:numPr>
        <w:bidi/>
        <w:ind w:left="4"/>
        <w:rPr>
          <w:sz w:val="18"/>
          <w:szCs w:val="18"/>
          <w:rtl/>
          <w:lang w:val="fr-CA" w:bidi="ar-SA"/>
        </w:rPr>
      </w:pPr>
      <w:r w:rsidRPr="00B02ED5">
        <w:rPr>
          <w:rFonts w:hint="cs"/>
          <w:sz w:val="18"/>
          <w:szCs w:val="18"/>
          <w:rtl/>
        </w:rPr>
        <w:t xml:space="preserve">* محتسبة للمشروع الجامع حسب أسلوب العتبات المرجحة على أساس التحول إلى تكنولوجيات ذات </w:t>
      </w:r>
      <w:r w:rsidRPr="00B02ED5">
        <w:rPr>
          <w:rFonts w:hint="cs"/>
          <w:sz w:val="18"/>
          <w:szCs w:val="18"/>
          <w:rtl/>
          <w:lang w:val="fr-CA" w:bidi="ar-SA"/>
        </w:rPr>
        <w:t>إمكانية احترار عالمي متدنية في جميع المنشآت.</w:t>
      </w:r>
    </w:p>
    <w:tbl>
      <w:tblPr>
        <w:tblStyle w:val="TableGrid"/>
        <w:tblW w:w="9385" w:type="dxa"/>
        <w:tblInd w:w="-34" w:type="dxa"/>
        <w:tblLayout w:type="fixed"/>
        <w:tblLook w:val="04A0" w:firstRow="1" w:lastRow="0" w:firstColumn="1" w:lastColumn="0" w:noHBand="0" w:noVBand="1"/>
      </w:tblPr>
      <w:tblGrid>
        <w:gridCol w:w="3938"/>
        <w:gridCol w:w="5447"/>
      </w:tblGrid>
      <w:tr w:rsidR="00843073" w:rsidRPr="00B02ED5" w14:paraId="77667756" w14:textId="77777777" w:rsidTr="00E46A1D">
        <w:trPr>
          <w:trHeight w:val="267"/>
        </w:trPr>
        <w:tc>
          <w:tcPr>
            <w:tcW w:w="3938" w:type="dxa"/>
          </w:tcPr>
          <w:p w14:paraId="66247C41" w14:textId="77777777" w:rsidR="00843073" w:rsidRPr="00B02ED5" w:rsidRDefault="00843073" w:rsidP="00843073">
            <w:pPr>
              <w:pStyle w:val="TableParagraph"/>
              <w:bidi/>
              <w:spacing w:line="202" w:lineRule="exact"/>
              <w:jc w:val="center"/>
              <w:rPr>
                <w:sz w:val="18"/>
                <w:szCs w:val="18"/>
              </w:rPr>
            </w:pPr>
            <w:r w:rsidRPr="00B02ED5">
              <w:rPr>
                <w:rFonts w:hint="cs"/>
                <w:sz w:val="18"/>
                <w:szCs w:val="18"/>
                <w:rtl/>
              </w:rPr>
              <w:t>الاستعراض الفردي</w:t>
            </w:r>
          </w:p>
        </w:tc>
        <w:tc>
          <w:tcPr>
            <w:tcW w:w="5447" w:type="dxa"/>
          </w:tcPr>
          <w:p w14:paraId="20BFC147" w14:textId="77777777" w:rsidR="00843073" w:rsidRPr="00B02ED5" w:rsidRDefault="00843073" w:rsidP="00843073">
            <w:pPr>
              <w:pStyle w:val="TableParagraph"/>
              <w:bidi/>
              <w:spacing w:line="202" w:lineRule="exact"/>
              <w:jc w:val="left"/>
              <w:rPr>
                <w:b/>
                <w:bCs/>
                <w:sz w:val="18"/>
                <w:szCs w:val="18"/>
              </w:rPr>
            </w:pPr>
            <w:r w:rsidRPr="00B02ED5">
              <w:rPr>
                <w:rFonts w:hint="cs"/>
                <w:b/>
                <w:bCs/>
                <w:sz w:val="18"/>
                <w:szCs w:val="18"/>
                <w:rtl/>
              </w:rPr>
              <w:t>توصية الأمانة</w:t>
            </w:r>
          </w:p>
        </w:tc>
      </w:tr>
    </w:tbl>
    <w:p w14:paraId="57F59640" w14:textId="77777777" w:rsidR="00B02ED5" w:rsidRDefault="00B02ED5" w:rsidP="00843073">
      <w:pPr>
        <w:pStyle w:val="StyleHeader4Para4Left0Firstline0"/>
        <w:numPr>
          <w:ilvl w:val="0"/>
          <w:numId w:val="0"/>
        </w:numPr>
        <w:bidi/>
        <w:ind w:left="-846"/>
        <w:jc w:val="center"/>
        <w:rPr>
          <w:b/>
          <w:bCs/>
          <w:sz w:val="26"/>
          <w:szCs w:val="26"/>
          <w:rtl/>
          <w:lang w:val="fr-CA" w:bidi="ar-SA"/>
        </w:rPr>
      </w:pPr>
    </w:p>
    <w:p w14:paraId="10C1D4B4" w14:textId="77777777" w:rsidR="00B02ED5" w:rsidRDefault="00B02ED5">
      <w:pPr>
        <w:jc w:val="left"/>
        <w:rPr>
          <w:b/>
          <w:bCs/>
          <w:sz w:val="26"/>
          <w:szCs w:val="26"/>
          <w:rtl/>
          <w:lang w:val="fr-CA" w:bidi="ar-SA"/>
        </w:rPr>
      </w:pPr>
      <w:r>
        <w:rPr>
          <w:b/>
          <w:bCs/>
          <w:sz w:val="26"/>
          <w:szCs w:val="26"/>
          <w:rtl/>
          <w:lang w:val="fr-CA" w:bidi="ar-SA"/>
        </w:rPr>
        <w:br w:type="page"/>
      </w:r>
    </w:p>
    <w:p w14:paraId="30FD2770" w14:textId="0391F071" w:rsidR="00843073" w:rsidRPr="00363AEB" w:rsidRDefault="00843073" w:rsidP="00843073">
      <w:pPr>
        <w:pStyle w:val="StyleHeader4Para4Left0Firstline0"/>
        <w:numPr>
          <w:ilvl w:val="0"/>
          <w:numId w:val="0"/>
        </w:numPr>
        <w:bidi/>
        <w:ind w:left="-846"/>
        <w:jc w:val="center"/>
        <w:rPr>
          <w:b/>
          <w:bCs/>
          <w:sz w:val="26"/>
          <w:szCs w:val="26"/>
          <w:rtl/>
          <w:lang w:val="fr-CA" w:bidi="ar-SA"/>
        </w:rPr>
      </w:pPr>
      <w:r w:rsidRPr="00363AEB">
        <w:rPr>
          <w:rFonts w:hint="cs"/>
          <w:b/>
          <w:bCs/>
          <w:sz w:val="26"/>
          <w:szCs w:val="26"/>
          <w:rtl/>
          <w:lang w:val="fr-CA" w:bidi="ar-SA"/>
        </w:rPr>
        <w:lastRenderedPageBreak/>
        <w:t>وصف المشروع</w:t>
      </w:r>
    </w:p>
    <w:p w14:paraId="7ADEBDA3" w14:textId="77777777" w:rsidR="00843073" w:rsidRPr="00363AEB" w:rsidRDefault="00843073" w:rsidP="00087A97">
      <w:pPr>
        <w:pStyle w:val="StyleHeader4Para4Left0Firstline0"/>
        <w:numPr>
          <w:ilvl w:val="0"/>
          <w:numId w:val="25"/>
        </w:numPr>
        <w:tabs>
          <w:tab w:val="clear" w:pos="2880"/>
          <w:tab w:val="clear" w:pos="5760"/>
          <w:tab w:val="left" w:pos="4"/>
        </w:tabs>
        <w:bidi/>
        <w:spacing w:after="0"/>
        <w:ind w:left="6" w:firstLine="0"/>
        <w:rPr>
          <w:sz w:val="26"/>
          <w:szCs w:val="26"/>
          <w:lang w:val="fr-CA" w:bidi="ar-SA"/>
        </w:rPr>
      </w:pPr>
      <w:r w:rsidRPr="00363AEB">
        <w:rPr>
          <w:sz w:val="26"/>
          <w:szCs w:val="26"/>
          <w:rtl/>
        </w:rPr>
        <w:t xml:space="preserve">بالنيابة عن </w:t>
      </w:r>
      <w:r w:rsidRPr="00363AEB">
        <w:rPr>
          <w:rFonts w:hint="cs"/>
          <w:sz w:val="26"/>
          <w:szCs w:val="26"/>
          <w:rtl/>
        </w:rPr>
        <w:t>المغرب، ت</w:t>
      </w:r>
      <w:r w:rsidRPr="00363AEB">
        <w:rPr>
          <w:sz w:val="26"/>
          <w:szCs w:val="26"/>
          <w:rtl/>
        </w:rPr>
        <w:t xml:space="preserve">قدم </w:t>
      </w:r>
      <w:r w:rsidRPr="00363AEB">
        <w:rPr>
          <w:rFonts w:hint="cs"/>
          <w:sz w:val="26"/>
          <w:szCs w:val="26"/>
          <w:rtl/>
        </w:rPr>
        <w:t>منظمة</w:t>
      </w:r>
      <w:r w:rsidR="00087A97" w:rsidRPr="00363AEB">
        <w:rPr>
          <w:rFonts w:hint="cs"/>
          <w:sz w:val="26"/>
          <w:szCs w:val="26"/>
          <w:rtl/>
        </w:rPr>
        <w:t xml:space="preserve"> الأمم المتحدة للتنمية الصناعية</w:t>
      </w:r>
      <w:r w:rsidRPr="00363AEB">
        <w:rPr>
          <w:rFonts w:hint="cs"/>
          <w:sz w:val="26"/>
          <w:szCs w:val="26"/>
          <w:rtl/>
        </w:rPr>
        <w:t xml:space="preserve"> مشروعا جامعا لإزال</w:t>
      </w:r>
      <w:r w:rsidR="00E533D9" w:rsidRPr="00363AEB">
        <w:rPr>
          <w:rFonts w:hint="cs"/>
          <w:sz w:val="26"/>
          <w:szCs w:val="26"/>
          <w:rtl/>
        </w:rPr>
        <w:t>ة</w:t>
      </w:r>
      <w:r w:rsidR="00087A97" w:rsidRPr="00363AEB">
        <w:rPr>
          <w:rFonts w:hint="cs"/>
          <w:sz w:val="26"/>
          <w:szCs w:val="26"/>
          <w:rtl/>
        </w:rPr>
        <w:t xml:space="preserve"> استخدام </w:t>
      </w:r>
      <w:r w:rsidRPr="00363AEB">
        <w:rPr>
          <w:rFonts w:hint="cs"/>
          <w:sz w:val="26"/>
          <w:szCs w:val="26"/>
          <w:rtl/>
        </w:rPr>
        <w:t xml:space="preserve">بوليولات </w:t>
      </w:r>
      <w:r w:rsidR="00087A97" w:rsidRPr="00363AEB">
        <w:rPr>
          <w:rFonts w:hint="cs"/>
          <w:sz w:val="26"/>
          <w:szCs w:val="26"/>
          <w:rtl/>
        </w:rPr>
        <w:t>الهيدروكلوروفلوروكربون-142ب سابقة الخلط المستوردة ل</w:t>
      </w:r>
      <w:r w:rsidRPr="00363AEB">
        <w:rPr>
          <w:rFonts w:hint="cs"/>
          <w:sz w:val="26"/>
          <w:szCs w:val="26"/>
          <w:rtl/>
        </w:rPr>
        <w:t>تصنيع رغاوي ال</w:t>
      </w:r>
      <w:r w:rsidR="00312BB5" w:rsidRPr="00363AEB">
        <w:rPr>
          <w:rFonts w:hint="cs"/>
          <w:sz w:val="26"/>
          <w:szCs w:val="26"/>
          <w:rtl/>
        </w:rPr>
        <w:t>بوليوريثان</w:t>
      </w:r>
      <w:r w:rsidRPr="00363AEB">
        <w:rPr>
          <w:rFonts w:hint="cs"/>
          <w:sz w:val="26"/>
          <w:szCs w:val="26"/>
          <w:rtl/>
        </w:rPr>
        <w:t xml:space="preserve"> في ثلاث منشآت صغيرة </w:t>
      </w:r>
      <w:r w:rsidR="005A483F" w:rsidRPr="00363AEB">
        <w:rPr>
          <w:rFonts w:hint="cs"/>
          <w:sz w:val="26"/>
          <w:szCs w:val="26"/>
          <w:rtl/>
        </w:rPr>
        <w:t xml:space="preserve">الحجم </w:t>
      </w:r>
      <w:r w:rsidRPr="00363AEB">
        <w:rPr>
          <w:rFonts w:hint="cs"/>
          <w:sz w:val="26"/>
          <w:szCs w:val="26"/>
          <w:rtl/>
        </w:rPr>
        <w:t>و</w:t>
      </w:r>
      <w:r w:rsidR="005A483F" w:rsidRPr="00363AEB">
        <w:rPr>
          <w:rFonts w:hint="cs"/>
          <w:sz w:val="26"/>
          <w:szCs w:val="26"/>
          <w:rtl/>
        </w:rPr>
        <w:t xml:space="preserve">منشأة واحدة </w:t>
      </w:r>
      <w:r w:rsidRPr="00363AEB">
        <w:rPr>
          <w:rFonts w:hint="cs"/>
          <w:sz w:val="26"/>
          <w:szCs w:val="26"/>
          <w:rtl/>
        </w:rPr>
        <w:t>متوسطة الحجم</w:t>
      </w:r>
      <w:r w:rsidRPr="00363AEB">
        <w:rPr>
          <w:rStyle w:val="FootnoteReference"/>
          <w:sz w:val="26"/>
          <w:szCs w:val="26"/>
          <w:rtl/>
        </w:rPr>
        <w:footnoteReference w:id="2"/>
      </w:r>
      <w:r w:rsidRPr="00363AEB">
        <w:rPr>
          <w:rFonts w:hint="cs"/>
          <w:sz w:val="26"/>
          <w:szCs w:val="26"/>
          <w:rtl/>
        </w:rPr>
        <w:t xml:space="preserve"> بكلفة 484,609 دولارا أمريكيا زائد 33,923 دولارا أمريكيا لتكاليف دعم الوكالة كما ورد في الاقتراح الأصلي.</w:t>
      </w:r>
    </w:p>
    <w:p w14:paraId="4E1E2122" w14:textId="77777777" w:rsidR="00087A97" w:rsidRPr="00363AEB" w:rsidRDefault="00087A97" w:rsidP="00087A97">
      <w:pPr>
        <w:pStyle w:val="StyleHeader4Para4Left0Firstline0"/>
        <w:numPr>
          <w:ilvl w:val="0"/>
          <w:numId w:val="0"/>
        </w:numPr>
        <w:tabs>
          <w:tab w:val="clear" w:pos="2880"/>
          <w:tab w:val="clear" w:pos="5760"/>
          <w:tab w:val="left" w:pos="4"/>
        </w:tabs>
        <w:bidi/>
        <w:spacing w:after="0"/>
        <w:ind w:left="6"/>
        <w:rPr>
          <w:sz w:val="26"/>
          <w:szCs w:val="26"/>
          <w:lang w:val="fr-CA" w:bidi="ar-SA"/>
        </w:rPr>
      </w:pPr>
    </w:p>
    <w:p w14:paraId="74E9E632" w14:textId="77777777" w:rsidR="00843073" w:rsidRPr="00363AEB" w:rsidRDefault="00843073" w:rsidP="00087A97">
      <w:pPr>
        <w:pStyle w:val="StyleHeader4Para4Left0Firstline0"/>
        <w:numPr>
          <w:ilvl w:val="0"/>
          <w:numId w:val="0"/>
        </w:numPr>
        <w:tabs>
          <w:tab w:val="clear" w:pos="2880"/>
          <w:tab w:val="clear" w:pos="5760"/>
          <w:tab w:val="left" w:pos="4"/>
        </w:tabs>
        <w:bidi/>
        <w:spacing w:after="0"/>
        <w:ind w:left="6"/>
        <w:rPr>
          <w:sz w:val="26"/>
          <w:szCs w:val="26"/>
          <w:rtl/>
        </w:rPr>
      </w:pPr>
      <w:r w:rsidRPr="00363AEB">
        <w:rPr>
          <w:rFonts w:hint="cs"/>
          <w:sz w:val="26"/>
          <w:szCs w:val="26"/>
          <w:u w:val="single"/>
          <w:rtl/>
        </w:rPr>
        <w:t>الخلفية</w:t>
      </w:r>
      <w:r w:rsidRPr="00363AEB">
        <w:rPr>
          <w:rFonts w:hint="cs"/>
          <w:sz w:val="26"/>
          <w:szCs w:val="26"/>
          <w:rtl/>
        </w:rPr>
        <w:t xml:space="preserve"> </w:t>
      </w:r>
    </w:p>
    <w:p w14:paraId="4C310BFE" w14:textId="77777777" w:rsidR="00087A97" w:rsidRPr="00363AEB" w:rsidRDefault="00087A97" w:rsidP="00087A97">
      <w:pPr>
        <w:pStyle w:val="StyleHeader4Para4Left0Firstline0"/>
        <w:numPr>
          <w:ilvl w:val="0"/>
          <w:numId w:val="0"/>
        </w:numPr>
        <w:tabs>
          <w:tab w:val="clear" w:pos="2880"/>
          <w:tab w:val="clear" w:pos="5760"/>
          <w:tab w:val="left" w:pos="4"/>
        </w:tabs>
        <w:bidi/>
        <w:spacing w:after="0"/>
        <w:ind w:left="6"/>
        <w:rPr>
          <w:sz w:val="26"/>
          <w:szCs w:val="26"/>
          <w:lang w:val="fr-CA" w:bidi="ar-SA"/>
        </w:rPr>
      </w:pPr>
    </w:p>
    <w:p w14:paraId="10A5E49F" w14:textId="77777777" w:rsidR="00EA3D95" w:rsidRPr="00363AEB" w:rsidRDefault="00EA3D95" w:rsidP="00087A97">
      <w:pPr>
        <w:pStyle w:val="StyleHeader4Para4Left0Firstline0"/>
        <w:numPr>
          <w:ilvl w:val="0"/>
          <w:numId w:val="25"/>
        </w:numPr>
        <w:tabs>
          <w:tab w:val="clear" w:pos="2880"/>
          <w:tab w:val="clear" w:pos="5760"/>
          <w:tab w:val="left" w:pos="4"/>
        </w:tabs>
        <w:bidi/>
        <w:spacing w:after="0"/>
        <w:ind w:left="6" w:firstLine="0"/>
        <w:rPr>
          <w:sz w:val="26"/>
          <w:szCs w:val="26"/>
          <w:lang w:val="fr-CA" w:bidi="ar-SA"/>
        </w:rPr>
      </w:pPr>
      <w:r w:rsidRPr="00363AEB">
        <w:rPr>
          <w:rFonts w:hint="cs"/>
          <w:sz w:val="26"/>
          <w:szCs w:val="26"/>
          <w:rtl/>
          <w:lang w:val="fr-CA" w:bidi="ar-SA"/>
        </w:rPr>
        <w:t xml:space="preserve">قدم المغرب </w:t>
      </w:r>
      <w:r w:rsidR="00087A97" w:rsidRPr="00363AEB">
        <w:rPr>
          <w:rFonts w:hint="cs"/>
          <w:sz w:val="26"/>
          <w:szCs w:val="26"/>
          <w:rtl/>
          <w:lang w:val="fr-CA" w:bidi="ar-SA"/>
        </w:rPr>
        <w:t xml:space="preserve">مشروع </w:t>
      </w:r>
      <w:r w:rsidRPr="00363AEB">
        <w:rPr>
          <w:rFonts w:hint="cs"/>
          <w:sz w:val="26"/>
          <w:szCs w:val="26"/>
          <w:rtl/>
          <w:lang w:val="fr-CA" w:bidi="ar-SA"/>
        </w:rPr>
        <w:t xml:space="preserve">المرحلة الثانية من خطة إدارة إزالة المواد الهيدروكلوروفلوروكربونية </w:t>
      </w:r>
      <w:r w:rsidR="00E533D9" w:rsidRPr="00363AEB">
        <w:rPr>
          <w:rFonts w:hint="cs"/>
          <w:sz w:val="26"/>
          <w:szCs w:val="26"/>
          <w:rtl/>
          <w:lang w:val="fr-CA" w:bidi="ar-SA"/>
        </w:rPr>
        <w:t>إلى الاجتماع الثامن والثمانين</w:t>
      </w:r>
      <w:r w:rsidR="00E533D9" w:rsidRPr="00363AEB">
        <w:rPr>
          <w:rStyle w:val="FootnoteReference"/>
          <w:sz w:val="26"/>
          <w:szCs w:val="26"/>
          <w:rtl/>
          <w:lang w:val="fr-CA" w:bidi="ar-SA"/>
        </w:rPr>
        <w:footnoteReference w:id="3"/>
      </w:r>
      <w:r w:rsidR="00087A97" w:rsidRPr="00363AEB">
        <w:rPr>
          <w:rFonts w:hint="cs"/>
          <w:sz w:val="26"/>
          <w:szCs w:val="26"/>
          <w:rtl/>
          <w:lang w:val="fr-CA" w:bidi="ar-SA"/>
        </w:rPr>
        <w:t xml:space="preserve"> وكان يحمل في طياته</w:t>
      </w:r>
      <w:r w:rsidRPr="00363AEB">
        <w:rPr>
          <w:rFonts w:hint="cs"/>
          <w:sz w:val="26"/>
          <w:szCs w:val="26"/>
          <w:rtl/>
          <w:lang w:val="fr-CA" w:bidi="ar-SA"/>
        </w:rPr>
        <w:t xml:space="preserve"> مشروعا جامعا للإزالة التامة للهيدروكلوروفلوروكربون-141ب في البوليولات سابقة الخلط المستوردة</w:t>
      </w:r>
      <w:r w:rsidR="00087A97" w:rsidRPr="00363AEB">
        <w:rPr>
          <w:rFonts w:hint="cs"/>
          <w:sz w:val="26"/>
          <w:szCs w:val="26"/>
          <w:rtl/>
          <w:lang w:val="fr-CA" w:bidi="ar-SA"/>
        </w:rPr>
        <w:t>.</w:t>
      </w:r>
      <w:r w:rsidRPr="00363AEB">
        <w:rPr>
          <w:rFonts w:hint="cs"/>
          <w:sz w:val="26"/>
          <w:szCs w:val="26"/>
          <w:rtl/>
          <w:lang w:val="fr-CA" w:bidi="ar-SA"/>
        </w:rPr>
        <w:t xml:space="preserve"> </w:t>
      </w:r>
      <w:r w:rsidR="002A04A4" w:rsidRPr="00363AEB">
        <w:rPr>
          <w:rFonts w:hint="cs"/>
          <w:sz w:val="26"/>
          <w:szCs w:val="26"/>
          <w:rtl/>
          <w:lang w:val="fr-CA" w:bidi="ar-SA"/>
        </w:rPr>
        <w:t xml:space="preserve">وقد تبيّن أثناء استعراض المشروع أنّ الكلفة المقترحة لإدخال تكنولوجيا السيكلوبنتان تخطت عتبة </w:t>
      </w:r>
      <w:r w:rsidR="00E533D9" w:rsidRPr="00363AEB">
        <w:rPr>
          <w:rFonts w:hint="cs"/>
          <w:sz w:val="26"/>
          <w:szCs w:val="26"/>
          <w:rtl/>
          <w:lang w:val="fr-CA" w:bidi="ar-SA"/>
        </w:rPr>
        <w:t xml:space="preserve">فاعلية </w:t>
      </w:r>
      <w:r w:rsidR="002A04A4" w:rsidRPr="00363AEB">
        <w:rPr>
          <w:rFonts w:hint="cs"/>
          <w:sz w:val="26"/>
          <w:szCs w:val="26"/>
          <w:rtl/>
          <w:lang w:val="fr-CA" w:bidi="ar-SA"/>
        </w:rPr>
        <w:t>ال</w:t>
      </w:r>
      <w:r w:rsidR="00E533D9" w:rsidRPr="00363AEB">
        <w:rPr>
          <w:rFonts w:hint="cs"/>
          <w:sz w:val="26"/>
          <w:szCs w:val="26"/>
          <w:rtl/>
          <w:lang w:val="fr-CA" w:bidi="ar-SA"/>
        </w:rPr>
        <w:t>ت</w:t>
      </w:r>
      <w:r w:rsidR="002A04A4" w:rsidRPr="00363AEB">
        <w:rPr>
          <w:rFonts w:hint="cs"/>
          <w:sz w:val="26"/>
          <w:szCs w:val="26"/>
          <w:rtl/>
          <w:lang w:val="fr-CA" w:bidi="ar-SA"/>
        </w:rPr>
        <w:t>كلفة المحددة في المقرر 74/50 بسبب قابلية هذه ال</w:t>
      </w:r>
      <w:r w:rsidR="00E533D9" w:rsidRPr="00363AEB">
        <w:rPr>
          <w:rFonts w:hint="cs"/>
          <w:sz w:val="26"/>
          <w:szCs w:val="26"/>
          <w:rtl/>
          <w:lang w:val="fr-CA" w:bidi="ar-SA"/>
        </w:rPr>
        <w:t xml:space="preserve">مادة على الاشتعال وتاليا تكاليف </w:t>
      </w:r>
      <w:r w:rsidR="002A04A4" w:rsidRPr="00363AEB">
        <w:rPr>
          <w:rFonts w:hint="cs"/>
          <w:sz w:val="26"/>
          <w:szCs w:val="26"/>
          <w:rtl/>
          <w:lang w:val="fr-CA" w:bidi="ar-SA"/>
        </w:rPr>
        <w:t>السلامة. وبعد بحث معمق، طلبت منظمة الأمم المتحدة للتنمية الصناعية إرجاء استعراض المشروع</w:t>
      </w:r>
      <w:r w:rsidR="00E533D9" w:rsidRPr="00363AEB">
        <w:rPr>
          <w:rFonts w:hint="cs"/>
          <w:sz w:val="26"/>
          <w:szCs w:val="26"/>
          <w:rtl/>
          <w:lang w:val="fr-CA" w:bidi="ar-SA"/>
        </w:rPr>
        <w:t xml:space="preserve"> لإتاحة الفرصة أمام المزيد من الت</w:t>
      </w:r>
      <w:r w:rsidR="002A04A4" w:rsidRPr="00363AEB">
        <w:rPr>
          <w:rFonts w:hint="cs"/>
          <w:sz w:val="26"/>
          <w:szCs w:val="26"/>
          <w:rtl/>
          <w:lang w:val="fr-CA" w:bidi="ar-SA"/>
        </w:rPr>
        <w:t xml:space="preserve">شاور من أجل اعتماد تكنولوجيا بديلة أكثر جدوى </w:t>
      </w:r>
      <w:r w:rsidR="00087A97" w:rsidRPr="00363AEB">
        <w:rPr>
          <w:rFonts w:hint="cs"/>
          <w:sz w:val="26"/>
          <w:szCs w:val="26"/>
          <w:rtl/>
          <w:lang w:val="fr-CA" w:bidi="ar-SA"/>
        </w:rPr>
        <w:t>في ا</w:t>
      </w:r>
      <w:r w:rsidR="00E533D9" w:rsidRPr="00363AEB">
        <w:rPr>
          <w:rFonts w:hint="cs"/>
          <w:sz w:val="26"/>
          <w:szCs w:val="26"/>
          <w:rtl/>
          <w:lang w:val="fr-CA" w:bidi="ar-SA"/>
        </w:rPr>
        <w:t>ل</w:t>
      </w:r>
      <w:r w:rsidR="002A04A4" w:rsidRPr="00363AEB">
        <w:rPr>
          <w:rFonts w:hint="cs"/>
          <w:sz w:val="26"/>
          <w:szCs w:val="26"/>
          <w:rtl/>
          <w:lang w:val="fr-CA" w:bidi="ar-SA"/>
        </w:rPr>
        <w:t>شركات الصغيرة الحجم. فقررت اللج</w:t>
      </w:r>
      <w:r w:rsidR="00E533D9" w:rsidRPr="00363AEB">
        <w:rPr>
          <w:rFonts w:hint="cs"/>
          <w:sz w:val="26"/>
          <w:szCs w:val="26"/>
          <w:rtl/>
          <w:lang w:val="fr-CA" w:bidi="ar-SA"/>
        </w:rPr>
        <w:t>نة التنفيذية الموافقة على</w:t>
      </w:r>
      <w:r w:rsidR="002A04A4" w:rsidRPr="00363AEB">
        <w:rPr>
          <w:rFonts w:hint="cs"/>
          <w:sz w:val="26"/>
          <w:szCs w:val="26"/>
          <w:rtl/>
          <w:lang w:val="fr-CA" w:bidi="ar-SA"/>
        </w:rPr>
        <w:t xml:space="preserve"> المرحلة الثانية من خطة إدارة إزالة المواد ا</w:t>
      </w:r>
      <w:r w:rsidR="00E533D9" w:rsidRPr="00363AEB">
        <w:rPr>
          <w:rFonts w:hint="cs"/>
          <w:sz w:val="26"/>
          <w:szCs w:val="26"/>
          <w:rtl/>
          <w:lang w:val="fr-CA" w:bidi="ar-SA"/>
        </w:rPr>
        <w:t>لهيدروكلوروفلوروكربونية والسماح</w:t>
      </w:r>
      <w:r w:rsidR="002A04A4" w:rsidRPr="00363AEB">
        <w:rPr>
          <w:rFonts w:hint="cs"/>
          <w:sz w:val="26"/>
          <w:szCs w:val="26"/>
          <w:rtl/>
          <w:lang w:val="fr-CA" w:bidi="ar-SA"/>
        </w:rPr>
        <w:t xml:space="preserve"> بتقديم مشروع جامع لقطاع الرغاوي لتحقيق الإزالة التامة للهيدروكلوروفلوروكربون-141ب في البوليولات سابقة الخلط المستوردة في المغرب أثناء </w:t>
      </w:r>
      <w:r w:rsidR="00E533D9" w:rsidRPr="00363AEB">
        <w:rPr>
          <w:rFonts w:hint="cs"/>
          <w:sz w:val="26"/>
          <w:szCs w:val="26"/>
          <w:rtl/>
          <w:lang w:val="fr-CA" w:bidi="ar-SA"/>
        </w:rPr>
        <w:t xml:space="preserve">تنفيذ </w:t>
      </w:r>
      <w:r w:rsidR="002A04A4" w:rsidRPr="00363AEB">
        <w:rPr>
          <w:rFonts w:hint="cs"/>
          <w:sz w:val="26"/>
          <w:szCs w:val="26"/>
          <w:rtl/>
          <w:lang w:val="fr-CA" w:bidi="ar-SA"/>
        </w:rPr>
        <w:t>المرحلة الثاني من خطة إدارة إزالة المواد الهيدروكلوروفلوروكربونية في موعد أقصاه الاجتماع الأول من عام 2024 (المقرر 88/52(د)).</w:t>
      </w:r>
    </w:p>
    <w:p w14:paraId="474056F7" w14:textId="77777777" w:rsidR="00087A97" w:rsidRPr="00363AEB" w:rsidRDefault="00087A97" w:rsidP="00087A97">
      <w:pPr>
        <w:pStyle w:val="StyleHeader4Para4Left0Firstline0"/>
        <w:numPr>
          <w:ilvl w:val="0"/>
          <w:numId w:val="0"/>
        </w:numPr>
        <w:tabs>
          <w:tab w:val="clear" w:pos="2880"/>
          <w:tab w:val="clear" w:pos="5760"/>
          <w:tab w:val="left" w:pos="4"/>
        </w:tabs>
        <w:bidi/>
        <w:spacing w:after="0"/>
        <w:ind w:left="6"/>
        <w:rPr>
          <w:sz w:val="26"/>
          <w:szCs w:val="26"/>
          <w:lang w:val="fr-CA" w:bidi="ar-SA"/>
        </w:rPr>
      </w:pPr>
    </w:p>
    <w:p w14:paraId="0A552C35" w14:textId="77777777" w:rsidR="002A04A4" w:rsidRPr="00363AEB" w:rsidRDefault="002A04A4" w:rsidP="002A04A4">
      <w:pPr>
        <w:pStyle w:val="StyleHeader4Para4Left0Firstline0"/>
        <w:numPr>
          <w:ilvl w:val="0"/>
          <w:numId w:val="0"/>
        </w:numPr>
        <w:tabs>
          <w:tab w:val="clear" w:pos="2880"/>
          <w:tab w:val="clear" w:pos="5760"/>
          <w:tab w:val="left" w:pos="4"/>
        </w:tabs>
        <w:bidi/>
        <w:ind w:left="4"/>
        <w:rPr>
          <w:sz w:val="26"/>
          <w:szCs w:val="26"/>
          <w:u w:val="single"/>
          <w:lang w:val="fr-CA" w:bidi="ar-SA"/>
        </w:rPr>
      </w:pPr>
      <w:r w:rsidRPr="00363AEB">
        <w:rPr>
          <w:rFonts w:hint="cs"/>
          <w:sz w:val="26"/>
          <w:szCs w:val="26"/>
          <w:u w:val="single"/>
          <w:rtl/>
          <w:lang w:val="fr-CA" w:bidi="ar-SA"/>
        </w:rPr>
        <w:t xml:space="preserve">التقرير المرحلي عن تنفيذ الشريحة الأولى من </w:t>
      </w:r>
      <w:r w:rsidR="00087A97" w:rsidRPr="00363AEB">
        <w:rPr>
          <w:rFonts w:hint="cs"/>
          <w:sz w:val="26"/>
          <w:szCs w:val="26"/>
          <w:u w:val="single"/>
          <w:rtl/>
          <w:lang w:val="fr-CA" w:bidi="ar-SA"/>
        </w:rPr>
        <w:t xml:space="preserve">المرحلة الثانية من </w:t>
      </w:r>
      <w:r w:rsidRPr="00363AEB">
        <w:rPr>
          <w:rFonts w:hint="cs"/>
          <w:sz w:val="26"/>
          <w:szCs w:val="26"/>
          <w:u w:val="single"/>
          <w:rtl/>
          <w:lang w:val="fr-CA" w:bidi="ar-SA"/>
        </w:rPr>
        <w:t>خطة إدارة إزالة المواد الهيدروكلوروفلوروكربونية</w:t>
      </w:r>
    </w:p>
    <w:p w14:paraId="008DA501" w14:textId="754B2CC0" w:rsidR="00312FA5" w:rsidRDefault="00312FA5" w:rsidP="00087A97">
      <w:pPr>
        <w:pStyle w:val="StyleHeader4Para4Left0Firstline0"/>
        <w:numPr>
          <w:ilvl w:val="0"/>
          <w:numId w:val="25"/>
        </w:numPr>
        <w:tabs>
          <w:tab w:val="clear" w:pos="2880"/>
          <w:tab w:val="clear" w:pos="5760"/>
          <w:tab w:val="left" w:pos="4"/>
        </w:tabs>
        <w:bidi/>
        <w:spacing w:after="0"/>
        <w:ind w:left="6" w:firstLine="0"/>
        <w:rPr>
          <w:sz w:val="26"/>
          <w:szCs w:val="26"/>
          <w:lang w:val="fr-CA" w:bidi="ar-SA"/>
        </w:rPr>
      </w:pPr>
      <w:r w:rsidRPr="00363AEB">
        <w:rPr>
          <w:rFonts w:hint="cs"/>
          <w:sz w:val="26"/>
          <w:szCs w:val="26"/>
          <w:rtl/>
          <w:lang w:val="fr-CA" w:bidi="ar-SA"/>
        </w:rPr>
        <w:t xml:space="preserve">كان من المخطط تنفيذ </w:t>
      </w:r>
      <w:r w:rsidR="00087A97" w:rsidRPr="00363AEB">
        <w:rPr>
          <w:rFonts w:hint="cs"/>
          <w:sz w:val="26"/>
          <w:szCs w:val="26"/>
          <w:rtl/>
          <w:lang w:val="fr-CA" w:bidi="ar-SA"/>
        </w:rPr>
        <w:t xml:space="preserve">الشريحة الأولى من </w:t>
      </w:r>
      <w:r w:rsidRPr="00363AEB">
        <w:rPr>
          <w:rFonts w:hint="cs"/>
          <w:sz w:val="26"/>
          <w:szCs w:val="26"/>
          <w:rtl/>
          <w:lang w:val="fr-CA" w:bidi="ar-SA"/>
        </w:rPr>
        <w:t xml:space="preserve">المرحلة الثانية بين عامي 2021 و2023. ومنذ أن أقرت </w:t>
      </w:r>
      <w:r w:rsidR="00087A97" w:rsidRPr="00363AEB">
        <w:rPr>
          <w:rFonts w:hint="cs"/>
          <w:sz w:val="26"/>
          <w:szCs w:val="26"/>
          <w:rtl/>
          <w:lang w:val="fr-CA" w:bidi="ar-SA"/>
        </w:rPr>
        <w:t xml:space="preserve">هذه </w:t>
      </w:r>
      <w:r w:rsidRPr="00363AEB">
        <w:rPr>
          <w:rFonts w:hint="cs"/>
          <w:sz w:val="26"/>
          <w:szCs w:val="26"/>
          <w:rtl/>
          <w:lang w:val="fr-CA" w:bidi="ar-SA"/>
        </w:rPr>
        <w:t>الشريحة في شهر نوفمبر/تشرين الثاني 2021، ركز التنفيذ على وضع نظام ترخيص لفني</w:t>
      </w:r>
      <w:r w:rsidR="00087A97" w:rsidRPr="00363AEB">
        <w:rPr>
          <w:rFonts w:hint="cs"/>
          <w:sz w:val="26"/>
          <w:szCs w:val="26"/>
          <w:rtl/>
          <w:lang w:val="fr-CA" w:bidi="ar-SA"/>
        </w:rPr>
        <w:t>ي</w:t>
      </w:r>
      <w:r w:rsidRPr="00363AEB">
        <w:rPr>
          <w:rFonts w:hint="cs"/>
          <w:sz w:val="26"/>
          <w:szCs w:val="26"/>
          <w:rtl/>
          <w:lang w:val="fr-CA" w:bidi="ar-SA"/>
        </w:rPr>
        <w:t xml:space="preserve"> وشركات قطاع خدمة أجهزة التبريد وتكييف</w:t>
      </w:r>
      <w:r w:rsidR="00E533D9" w:rsidRPr="00363AEB">
        <w:rPr>
          <w:rFonts w:hint="cs"/>
          <w:sz w:val="26"/>
          <w:szCs w:val="26"/>
          <w:rtl/>
          <w:lang w:val="fr-CA" w:bidi="ar-SA"/>
        </w:rPr>
        <w:t xml:space="preserve"> الهواء. ونظمت ورشة عمل استشارية مع</w:t>
      </w:r>
      <w:r w:rsidRPr="00363AEB">
        <w:rPr>
          <w:rFonts w:hint="cs"/>
          <w:sz w:val="26"/>
          <w:szCs w:val="26"/>
          <w:rtl/>
          <w:lang w:val="fr-CA" w:bidi="ar-SA"/>
        </w:rPr>
        <w:t xml:space="preserve"> أصحاب الشأن في يونيو/حزيران 2022 </w:t>
      </w:r>
      <w:r w:rsidR="00E533D9" w:rsidRPr="00363AEB">
        <w:rPr>
          <w:rFonts w:hint="cs"/>
          <w:sz w:val="26"/>
          <w:szCs w:val="26"/>
          <w:rtl/>
          <w:lang w:val="fr-CA" w:bidi="ar-SA"/>
        </w:rPr>
        <w:t xml:space="preserve">من أجل </w:t>
      </w:r>
      <w:r w:rsidRPr="00363AEB">
        <w:rPr>
          <w:rFonts w:hint="cs"/>
          <w:sz w:val="26"/>
          <w:szCs w:val="26"/>
          <w:rtl/>
          <w:lang w:val="fr-CA" w:bidi="ar-SA"/>
        </w:rPr>
        <w:t xml:space="preserve">مناقشة مضمون نظام الترخيص والمجموعة المستهدفة وأساليب التنفيذ والمؤسسات المعنية والدروس المستخلصة من تجارب بلدان أخرى لا سيما في الاتحاد الأوروبي وتونس. وقد شارك في ورشة العمل المعهد المغربي للتقييس والوكالة الوطنية لإنعاش التشغيل والكفاءات والجمعية المغربية لمهني التبريد والوكالة المغربية لكفاءة الطاقة. </w:t>
      </w:r>
      <w:r w:rsidR="00872FD3" w:rsidRPr="00363AEB">
        <w:rPr>
          <w:rFonts w:hint="cs"/>
          <w:sz w:val="26"/>
          <w:szCs w:val="26"/>
          <w:rtl/>
          <w:lang w:val="fr-CA" w:bidi="ar-SA"/>
        </w:rPr>
        <w:t>وتأسست مجموعة عمل لوضع نظام الترخيص وتنفيذه وهي معني</w:t>
      </w:r>
      <w:r w:rsidR="00E533D9" w:rsidRPr="00363AEB">
        <w:rPr>
          <w:rFonts w:hint="cs"/>
          <w:sz w:val="26"/>
          <w:szCs w:val="26"/>
          <w:rtl/>
          <w:lang w:val="fr-CA" w:bidi="ar-SA"/>
        </w:rPr>
        <w:t>ة</w:t>
      </w:r>
      <w:r w:rsidR="00872FD3" w:rsidRPr="00363AEB">
        <w:rPr>
          <w:rFonts w:hint="cs"/>
          <w:sz w:val="26"/>
          <w:szCs w:val="26"/>
          <w:rtl/>
          <w:lang w:val="fr-CA" w:bidi="ar-SA"/>
        </w:rPr>
        <w:t xml:space="preserve"> كذلك بتحديد الإطا</w:t>
      </w:r>
      <w:r w:rsidR="00E533D9" w:rsidRPr="00363AEB">
        <w:rPr>
          <w:rFonts w:hint="cs"/>
          <w:sz w:val="26"/>
          <w:szCs w:val="26"/>
          <w:rtl/>
          <w:lang w:val="fr-CA" w:bidi="ar-SA"/>
        </w:rPr>
        <w:t>ر القانوني والمؤسسي؛ ووضع مدونة</w:t>
      </w:r>
      <w:r w:rsidR="00872FD3" w:rsidRPr="00363AEB">
        <w:rPr>
          <w:rFonts w:hint="cs"/>
          <w:sz w:val="26"/>
          <w:szCs w:val="26"/>
          <w:rtl/>
          <w:lang w:val="fr-CA" w:bidi="ar-SA"/>
        </w:rPr>
        <w:t xml:space="preserve"> الممارسات ووحدات التدريب؛ وتقديم الأدوات والمعدات من أجل التدريب والتقييم.</w:t>
      </w:r>
    </w:p>
    <w:p w14:paraId="54FFD03C" w14:textId="77777777" w:rsidR="00087A97" w:rsidRPr="00363AEB" w:rsidRDefault="00087A97" w:rsidP="00087A97">
      <w:pPr>
        <w:pStyle w:val="StyleHeader4Para4Left0Firstline0"/>
        <w:numPr>
          <w:ilvl w:val="0"/>
          <w:numId w:val="0"/>
        </w:numPr>
        <w:tabs>
          <w:tab w:val="clear" w:pos="2880"/>
          <w:tab w:val="clear" w:pos="5760"/>
          <w:tab w:val="left" w:pos="4"/>
        </w:tabs>
        <w:bidi/>
        <w:spacing w:after="0"/>
        <w:ind w:left="6"/>
        <w:rPr>
          <w:sz w:val="26"/>
          <w:szCs w:val="26"/>
          <w:lang w:val="fr-CA" w:bidi="ar-SA"/>
        </w:rPr>
      </w:pPr>
    </w:p>
    <w:p w14:paraId="74E46277" w14:textId="77777777" w:rsidR="00872FD3" w:rsidRPr="00363AEB" w:rsidRDefault="00872FD3" w:rsidP="00087A97">
      <w:pPr>
        <w:pStyle w:val="StyleHeader4Para4Left0Firstline0"/>
        <w:numPr>
          <w:ilvl w:val="0"/>
          <w:numId w:val="0"/>
        </w:numPr>
        <w:tabs>
          <w:tab w:val="clear" w:pos="2880"/>
          <w:tab w:val="clear" w:pos="5760"/>
          <w:tab w:val="left" w:pos="4"/>
        </w:tabs>
        <w:bidi/>
        <w:spacing w:after="0"/>
        <w:ind w:left="6"/>
        <w:rPr>
          <w:i/>
          <w:iCs/>
          <w:sz w:val="26"/>
          <w:szCs w:val="26"/>
          <w:rtl/>
          <w:lang w:val="fr-CA" w:bidi="ar-SA"/>
        </w:rPr>
      </w:pPr>
      <w:r w:rsidRPr="00363AEB">
        <w:rPr>
          <w:rFonts w:hint="cs"/>
          <w:i/>
          <w:iCs/>
          <w:sz w:val="26"/>
          <w:szCs w:val="26"/>
          <w:rtl/>
          <w:lang w:val="fr-CA" w:bidi="ar-SA"/>
        </w:rPr>
        <w:t>مستوى صرف الأموال</w:t>
      </w:r>
    </w:p>
    <w:p w14:paraId="78A25E45" w14:textId="77777777" w:rsidR="00087A97" w:rsidRPr="00363AEB" w:rsidRDefault="00087A97" w:rsidP="00087A97">
      <w:pPr>
        <w:pStyle w:val="StyleHeader4Para4Left0Firstline0"/>
        <w:numPr>
          <w:ilvl w:val="0"/>
          <w:numId w:val="0"/>
        </w:numPr>
        <w:tabs>
          <w:tab w:val="clear" w:pos="2880"/>
          <w:tab w:val="clear" w:pos="5760"/>
          <w:tab w:val="left" w:pos="4"/>
        </w:tabs>
        <w:bidi/>
        <w:spacing w:after="0"/>
        <w:ind w:left="6"/>
        <w:rPr>
          <w:i/>
          <w:iCs/>
          <w:sz w:val="26"/>
          <w:szCs w:val="26"/>
          <w:lang w:val="fr-CA" w:bidi="ar-SA"/>
        </w:rPr>
      </w:pPr>
    </w:p>
    <w:p w14:paraId="080784C4" w14:textId="77777777" w:rsidR="00872FD3" w:rsidRPr="00363AEB" w:rsidRDefault="00872FD3" w:rsidP="00363AEB">
      <w:pPr>
        <w:pStyle w:val="StyleHeader4Para4Left0Firstline0"/>
        <w:keepLines/>
        <w:numPr>
          <w:ilvl w:val="0"/>
          <w:numId w:val="25"/>
        </w:numPr>
        <w:tabs>
          <w:tab w:val="clear" w:pos="2880"/>
          <w:tab w:val="clear" w:pos="5760"/>
          <w:tab w:val="left" w:pos="4"/>
        </w:tabs>
        <w:bidi/>
        <w:ind w:left="6" w:firstLine="0"/>
        <w:rPr>
          <w:sz w:val="26"/>
          <w:szCs w:val="26"/>
          <w:lang w:val="fr-CA" w:bidi="ar-SA"/>
        </w:rPr>
      </w:pPr>
      <w:r w:rsidRPr="00363AEB">
        <w:rPr>
          <w:rFonts w:hint="cs"/>
          <w:sz w:val="26"/>
          <w:szCs w:val="26"/>
          <w:rtl/>
          <w:lang w:val="fr-CA"/>
        </w:rPr>
        <w:t>بتاريخ سبتمبر/أيلول 2022، ومن أصل 370,000 دولار أمريكي أقر لتنفيذ</w:t>
      </w:r>
      <w:r w:rsidR="00E533D9" w:rsidRPr="00363AEB">
        <w:rPr>
          <w:rFonts w:hint="cs"/>
          <w:sz w:val="26"/>
          <w:szCs w:val="26"/>
          <w:rtl/>
          <w:lang w:val="fr-CA"/>
        </w:rPr>
        <w:t xml:space="preserve"> الشريحة الأولى</w:t>
      </w:r>
      <w:r w:rsidRPr="00363AEB">
        <w:rPr>
          <w:rFonts w:hint="cs"/>
          <w:sz w:val="26"/>
          <w:szCs w:val="26"/>
          <w:rtl/>
          <w:lang w:val="fr-CA"/>
        </w:rPr>
        <w:t xml:space="preserve"> </w:t>
      </w:r>
      <w:r w:rsidR="005A483F" w:rsidRPr="00363AEB">
        <w:rPr>
          <w:rFonts w:hint="cs"/>
          <w:sz w:val="26"/>
          <w:szCs w:val="26"/>
          <w:rtl/>
          <w:lang w:val="fr-CA"/>
        </w:rPr>
        <w:t xml:space="preserve">من </w:t>
      </w:r>
      <w:r w:rsidRPr="00363AEB">
        <w:rPr>
          <w:rFonts w:hint="cs"/>
          <w:sz w:val="26"/>
          <w:szCs w:val="26"/>
          <w:rtl/>
          <w:lang w:val="fr-CA"/>
        </w:rPr>
        <w:t>المرحلة الثانية من خطة إدارة إزالة المواد الهيدروكلوروفلوروكربونية، صرف 34,879 دولارا أمريكيا أي ما يمثل 9 في المائة من المبلغ المقرر. سيتواصل تنفيذ الشريحة الأولى لغاية نهاية</w:t>
      </w:r>
      <w:r w:rsidR="005A483F" w:rsidRPr="00363AEB">
        <w:rPr>
          <w:rFonts w:hint="cs"/>
          <w:sz w:val="26"/>
          <w:szCs w:val="26"/>
          <w:rtl/>
          <w:lang w:val="fr-CA"/>
        </w:rPr>
        <w:t xml:space="preserve"> عام 2023</w:t>
      </w:r>
      <w:r w:rsidRPr="00363AEB">
        <w:rPr>
          <w:rFonts w:hint="cs"/>
          <w:sz w:val="26"/>
          <w:szCs w:val="26"/>
          <w:rtl/>
          <w:lang w:val="fr-CA"/>
        </w:rPr>
        <w:t xml:space="preserve"> على النحو المخطط له في المرحلة الثانية من خطة إدارة إزالة المواد الهيدروكلوروفلوروكربونية. </w:t>
      </w:r>
    </w:p>
    <w:p w14:paraId="6405FDA1" w14:textId="77777777" w:rsidR="00B02ED5" w:rsidRDefault="00B02ED5">
      <w:pPr>
        <w:jc w:val="left"/>
        <w:rPr>
          <w:sz w:val="26"/>
          <w:szCs w:val="26"/>
          <w:u w:val="single"/>
          <w:rtl/>
          <w:lang w:val="fr-CA"/>
        </w:rPr>
      </w:pPr>
      <w:r>
        <w:rPr>
          <w:sz w:val="26"/>
          <w:szCs w:val="26"/>
          <w:u w:val="single"/>
          <w:rtl/>
          <w:lang w:val="fr-CA"/>
        </w:rPr>
        <w:br w:type="page"/>
      </w:r>
    </w:p>
    <w:p w14:paraId="237D04E2" w14:textId="21A8CE7B" w:rsidR="00872FD3" w:rsidRPr="00363AEB" w:rsidRDefault="00872FD3" w:rsidP="00872FD3">
      <w:pPr>
        <w:pStyle w:val="StyleHeader4Para4Left0Firstline0"/>
        <w:numPr>
          <w:ilvl w:val="0"/>
          <w:numId w:val="0"/>
        </w:numPr>
        <w:tabs>
          <w:tab w:val="clear" w:pos="2880"/>
          <w:tab w:val="clear" w:pos="5760"/>
          <w:tab w:val="left" w:pos="4"/>
        </w:tabs>
        <w:bidi/>
        <w:rPr>
          <w:sz w:val="26"/>
          <w:szCs w:val="26"/>
          <w:u w:val="single"/>
          <w:rtl/>
          <w:lang w:val="fr-CA" w:bidi="ar-SA"/>
        </w:rPr>
      </w:pPr>
      <w:r w:rsidRPr="00363AEB">
        <w:rPr>
          <w:rFonts w:hint="cs"/>
          <w:sz w:val="26"/>
          <w:szCs w:val="26"/>
          <w:u w:val="single"/>
          <w:rtl/>
          <w:lang w:val="fr-CA"/>
        </w:rPr>
        <w:lastRenderedPageBreak/>
        <w:t>استهلاك المواد الهيدروكلوروفلوروكربونية في قطاع الرغاوي في المغرب</w:t>
      </w:r>
    </w:p>
    <w:p w14:paraId="0E3115FD" w14:textId="77777777" w:rsidR="00872FD3" w:rsidRPr="00363AEB" w:rsidRDefault="00872FD3" w:rsidP="00872FD3">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في المرحلة الأولى، نفذ المغرب مشاريع استثمارية من أجل تحقيق الإزالة التدريجية للهيدروكلوروفلوروكربون-141ب ال</w:t>
      </w:r>
      <w:r w:rsidR="00AC281C" w:rsidRPr="00363AEB">
        <w:rPr>
          <w:rFonts w:hint="cs"/>
          <w:sz w:val="26"/>
          <w:szCs w:val="26"/>
          <w:rtl/>
          <w:lang w:val="fr-CA" w:bidi="ar-SA"/>
        </w:rPr>
        <w:t>نقي</w:t>
      </w:r>
      <w:r w:rsidRPr="00363AEB">
        <w:rPr>
          <w:rFonts w:hint="cs"/>
          <w:sz w:val="26"/>
          <w:szCs w:val="26"/>
          <w:rtl/>
          <w:lang w:val="fr-CA" w:bidi="ar-SA"/>
        </w:rPr>
        <w:t xml:space="preserve"> من قطاعي الرغاوي وخدمة أجهزة التبريد وتلاها حظر لاستيراد الهيدروكلوروفلوروكربون-141ب ال</w:t>
      </w:r>
      <w:r w:rsidR="00AC281C" w:rsidRPr="00363AEB">
        <w:rPr>
          <w:rFonts w:hint="cs"/>
          <w:sz w:val="26"/>
          <w:szCs w:val="26"/>
          <w:rtl/>
          <w:lang w:val="fr-CA" w:bidi="ar-SA"/>
        </w:rPr>
        <w:t>نقي</w:t>
      </w:r>
      <w:r w:rsidRPr="00363AEB">
        <w:rPr>
          <w:rFonts w:hint="cs"/>
          <w:sz w:val="26"/>
          <w:szCs w:val="26"/>
          <w:rtl/>
          <w:lang w:val="fr-CA" w:bidi="ar-SA"/>
        </w:rPr>
        <w:t xml:space="preserve"> بدءا من 1 يناير/كانون الثاني 2015 </w:t>
      </w:r>
      <w:r w:rsidR="00D01F21" w:rsidRPr="00363AEB">
        <w:rPr>
          <w:rFonts w:hint="cs"/>
          <w:sz w:val="26"/>
          <w:szCs w:val="26"/>
          <w:rtl/>
          <w:lang w:val="fr-CA" w:bidi="ar-SA"/>
        </w:rPr>
        <w:t xml:space="preserve">ضمانا </w:t>
      </w:r>
      <w:r w:rsidRPr="00363AEB">
        <w:rPr>
          <w:rFonts w:hint="cs"/>
          <w:sz w:val="26"/>
          <w:szCs w:val="26"/>
          <w:rtl/>
          <w:lang w:val="fr-CA" w:bidi="ar-SA"/>
        </w:rPr>
        <w:t>لاستدامة الإزالة في قطاع تصنيع الرغاوي. ومنذ ذلك الحين</w:t>
      </w:r>
      <w:r w:rsidR="00971735" w:rsidRPr="00363AEB">
        <w:rPr>
          <w:rFonts w:hint="cs"/>
          <w:sz w:val="26"/>
          <w:szCs w:val="26"/>
          <w:rtl/>
          <w:lang w:val="fr-CA" w:bidi="ar-SA"/>
        </w:rPr>
        <w:t>، عادل است</w:t>
      </w:r>
      <w:r w:rsidR="00D01F21" w:rsidRPr="00363AEB">
        <w:rPr>
          <w:rFonts w:hint="cs"/>
          <w:sz w:val="26"/>
          <w:szCs w:val="26"/>
          <w:rtl/>
          <w:lang w:val="fr-CA" w:bidi="ar-SA"/>
        </w:rPr>
        <w:t>ه</w:t>
      </w:r>
      <w:r w:rsidR="00971735" w:rsidRPr="00363AEB">
        <w:rPr>
          <w:rFonts w:hint="cs"/>
          <w:sz w:val="26"/>
          <w:szCs w:val="26"/>
          <w:rtl/>
          <w:lang w:val="fr-CA" w:bidi="ar-SA"/>
        </w:rPr>
        <w:t xml:space="preserve">لاك مادة الهيدروكلوروفلوروكربون 141-ب </w:t>
      </w:r>
      <w:r w:rsidR="00E533D9" w:rsidRPr="00363AEB">
        <w:rPr>
          <w:rFonts w:hint="cs"/>
          <w:sz w:val="26"/>
          <w:szCs w:val="26"/>
          <w:rtl/>
          <w:lang w:val="fr-CA" w:bidi="ar-SA"/>
        </w:rPr>
        <w:t xml:space="preserve">النقي </w:t>
      </w:r>
      <w:r w:rsidR="00971735" w:rsidRPr="00363AEB">
        <w:rPr>
          <w:rFonts w:hint="cs"/>
          <w:sz w:val="26"/>
          <w:szCs w:val="26"/>
          <w:rtl/>
          <w:lang w:val="fr-CA" w:bidi="ar-SA"/>
        </w:rPr>
        <w:t>الصفر. وشهد استخدام تلك المادة في البوليولات سابقة الخلط المستور</w:t>
      </w:r>
      <w:r w:rsidR="0037576C" w:rsidRPr="00363AEB">
        <w:rPr>
          <w:rFonts w:hint="cs"/>
          <w:sz w:val="26"/>
          <w:szCs w:val="26"/>
          <w:rtl/>
          <w:lang w:val="fr-CA" w:bidi="ar-SA"/>
        </w:rPr>
        <w:t>دة زيادة مقارنة مع نقطة البداية</w:t>
      </w:r>
      <w:r w:rsidR="00971735" w:rsidRPr="00363AEB">
        <w:rPr>
          <w:rFonts w:hint="cs"/>
          <w:sz w:val="26"/>
          <w:szCs w:val="26"/>
          <w:rtl/>
          <w:lang w:val="fr-CA" w:bidi="ar-SA"/>
        </w:rPr>
        <w:t xml:space="preserve"> بسبب التنمية الاقتصادية. ففي عام 2021، </w:t>
      </w:r>
      <w:r w:rsidR="00A1700E" w:rsidRPr="00363AEB">
        <w:rPr>
          <w:rFonts w:hint="cs"/>
          <w:sz w:val="26"/>
          <w:szCs w:val="26"/>
          <w:rtl/>
          <w:lang w:val="fr-CA" w:bidi="ar-SA"/>
        </w:rPr>
        <w:t>أفاد المغرب عن استخدام 104.3 طن متري (أي 11.47 طن</w:t>
      </w:r>
      <w:r w:rsidR="00E533D9" w:rsidRPr="00363AEB">
        <w:rPr>
          <w:rFonts w:hint="cs"/>
          <w:sz w:val="26"/>
          <w:szCs w:val="26"/>
          <w:rtl/>
          <w:lang w:val="fr-CA" w:bidi="ar-SA"/>
        </w:rPr>
        <w:t xml:space="preserve"> من قدرات استنفاد الأوزون) من </w:t>
      </w:r>
      <w:r w:rsidR="00971735" w:rsidRPr="00363AEB">
        <w:rPr>
          <w:rFonts w:hint="cs"/>
          <w:sz w:val="26"/>
          <w:szCs w:val="26"/>
          <w:rtl/>
          <w:lang w:val="fr-CA" w:bidi="ar-SA"/>
        </w:rPr>
        <w:t xml:space="preserve">مادة الهيدروكلوروفلوروكربون-141ب في البوليولات سابقة الخلط المستوردة في قطاع رغاوي </w:t>
      </w:r>
      <w:r w:rsidR="00E533D9" w:rsidRPr="00363AEB">
        <w:rPr>
          <w:rFonts w:hint="cs"/>
          <w:sz w:val="26"/>
          <w:szCs w:val="26"/>
          <w:rtl/>
          <w:lang w:val="fr-CA" w:bidi="ar-SA"/>
        </w:rPr>
        <w:t>البولي</w:t>
      </w:r>
      <w:r w:rsidR="00971735" w:rsidRPr="00363AEB">
        <w:rPr>
          <w:rFonts w:hint="cs"/>
          <w:sz w:val="26"/>
          <w:szCs w:val="26"/>
          <w:rtl/>
          <w:lang w:val="fr-CA" w:bidi="ar-SA"/>
        </w:rPr>
        <w:t>ور</w:t>
      </w:r>
      <w:r w:rsidR="00E533D9" w:rsidRPr="00363AEB">
        <w:rPr>
          <w:rFonts w:hint="cs"/>
          <w:sz w:val="26"/>
          <w:szCs w:val="26"/>
          <w:rtl/>
          <w:lang w:val="fr-CA" w:bidi="ar-SA"/>
        </w:rPr>
        <w:t>ي</w:t>
      </w:r>
      <w:r w:rsidR="00971735" w:rsidRPr="00363AEB">
        <w:rPr>
          <w:rFonts w:hint="cs"/>
          <w:sz w:val="26"/>
          <w:szCs w:val="26"/>
          <w:rtl/>
          <w:lang w:val="fr-CA" w:bidi="ar-SA"/>
        </w:rPr>
        <w:t>ثان الصلبة، على النحو المبين في الجدول 1.</w:t>
      </w:r>
    </w:p>
    <w:p w14:paraId="0C25541E" w14:textId="77777777" w:rsidR="00971735" w:rsidRPr="00363AEB" w:rsidRDefault="00971735" w:rsidP="00971735">
      <w:pPr>
        <w:bidi/>
        <w:rPr>
          <w:b/>
          <w:bCs/>
          <w:sz w:val="26"/>
          <w:szCs w:val="26"/>
          <w:rtl/>
          <w:lang w:val="fr-CA"/>
        </w:rPr>
      </w:pPr>
      <w:r w:rsidRPr="00363AEB">
        <w:rPr>
          <w:rFonts w:hint="cs"/>
          <w:b/>
          <w:bCs/>
          <w:sz w:val="26"/>
          <w:szCs w:val="26"/>
          <w:rtl/>
          <w:lang w:val="fr-CA"/>
        </w:rPr>
        <w:t xml:space="preserve">الجدول 1. استهلاك </w:t>
      </w:r>
      <w:r w:rsidRPr="00363AEB">
        <w:rPr>
          <w:b/>
          <w:bCs/>
          <w:sz w:val="26"/>
          <w:szCs w:val="26"/>
          <w:rtl/>
          <w:lang w:val="fr-CA"/>
        </w:rPr>
        <w:t>الهيدروكلوروفلوروكربون</w:t>
      </w:r>
      <w:r w:rsidRPr="00363AEB">
        <w:rPr>
          <w:rFonts w:hint="cs"/>
          <w:b/>
          <w:bCs/>
          <w:sz w:val="26"/>
          <w:szCs w:val="26"/>
          <w:rtl/>
          <w:lang w:val="fr-CA"/>
        </w:rPr>
        <w:t>-141ب في البوليولات سابقة الخلط المستوردة في المغرب*</w:t>
      </w:r>
    </w:p>
    <w:tbl>
      <w:tblPr>
        <w:tblStyle w:val="TableGrid"/>
        <w:bidiVisual/>
        <w:tblW w:w="5053" w:type="pct"/>
        <w:tblInd w:w="-6" w:type="dxa"/>
        <w:tblLook w:val="04A0" w:firstRow="1" w:lastRow="0" w:firstColumn="1" w:lastColumn="0" w:noHBand="0" w:noVBand="1"/>
      </w:tblPr>
      <w:tblGrid>
        <w:gridCol w:w="1787"/>
        <w:gridCol w:w="1095"/>
        <w:gridCol w:w="1095"/>
        <w:gridCol w:w="1095"/>
        <w:gridCol w:w="1095"/>
        <w:gridCol w:w="1094"/>
        <w:gridCol w:w="1094"/>
        <w:gridCol w:w="1094"/>
      </w:tblGrid>
      <w:tr w:rsidR="00971735" w:rsidRPr="00363AEB" w14:paraId="62780C40" w14:textId="77777777" w:rsidTr="00971735">
        <w:trPr>
          <w:trHeight w:val="244"/>
        </w:trPr>
        <w:tc>
          <w:tcPr>
            <w:tcW w:w="945" w:type="pct"/>
          </w:tcPr>
          <w:p w14:paraId="0F18C823" w14:textId="77777777" w:rsidR="00971735" w:rsidRPr="00363AEB" w:rsidRDefault="00971735" w:rsidP="00C530A7">
            <w:pPr>
              <w:bidi/>
              <w:rPr>
                <w:b/>
                <w:bCs/>
                <w:sz w:val="20"/>
                <w:rtl/>
                <w:lang w:val="fr-CA"/>
              </w:rPr>
            </w:pPr>
            <w:r w:rsidRPr="00363AEB">
              <w:rPr>
                <w:rFonts w:hint="cs"/>
                <w:b/>
                <w:bCs/>
                <w:sz w:val="20"/>
                <w:rtl/>
                <w:lang w:val="fr-CA"/>
              </w:rPr>
              <w:t>الاستهلاك</w:t>
            </w:r>
          </w:p>
        </w:tc>
        <w:tc>
          <w:tcPr>
            <w:tcW w:w="579" w:type="pct"/>
          </w:tcPr>
          <w:p w14:paraId="44C293E6" w14:textId="77777777" w:rsidR="00971735" w:rsidRPr="00363AEB" w:rsidRDefault="00971735" w:rsidP="00C530A7">
            <w:pPr>
              <w:bidi/>
              <w:jc w:val="center"/>
              <w:rPr>
                <w:b/>
                <w:bCs/>
                <w:sz w:val="20"/>
                <w:rtl/>
                <w:lang w:val="fr-CA"/>
              </w:rPr>
            </w:pPr>
            <w:r w:rsidRPr="00363AEB">
              <w:rPr>
                <w:rFonts w:hint="cs"/>
                <w:b/>
                <w:bCs/>
                <w:sz w:val="20"/>
                <w:rtl/>
                <w:lang w:val="fr-CA"/>
              </w:rPr>
              <w:t>نقطة البداية للتخفيض المجمع</w:t>
            </w:r>
          </w:p>
        </w:tc>
        <w:tc>
          <w:tcPr>
            <w:tcW w:w="579" w:type="pct"/>
          </w:tcPr>
          <w:p w14:paraId="77B0A655" w14:textId="77777777" w:rsidR="00971735" w:rsidRPr="00363AEB" w:rsidRDefault="00971735" w:rsidP="00C530A7">
            <w:pPr>
              <w:bidi/>
              <w:jc w:val="center"/>
              <w:rPr>
                <w:b/>
                <w:bCs/>
                <w:sz w:val="20"/>
                <w:rtl/>
                <w:lang w:val="fr-CA"/>
              </w:rPr>
            </w:pPr>
            <w:r w:rsidRPr="00363AEB">
              <w:rPr>
                <w:rFonts w:hint="cs"/>
                <w:b/>
                <w:bCs/>
                <w:sz w:val="20"/>
                <w:rtl/>
                <w:lang w:val="fr-CA"/>
              </w:rPr>
              <w:t>2017</w:t>
            </w:r>
          </w:p>
        </w:tc>
        <w:tc>
          <w:tcPr>
            <w:tcW w:w="579" w:type="pct"/>
          </w:tcPr>
          <w:p w14:paraId="4EEA0B88" w14:textId="77777777" w:rsidR="00971735" w:rsidRPr="00363AEB" w:rsidRDefault="00971735" w:rsidP="00C530A7">
            <w:pPr>
              <w:bidi/>
              <w:jc w:val="center"/>
              <w:rPr>
                <w:b/>
                <w:bCs/>
                <w:sz w:val="20"/>
                <w:rtl/>
                <w:lang w:val="fr-CA"/>
              </w:rPr>
            </w:pPr>
            <w:r w:rsidRPr="00363AEB">
              <w:rPr>
                <w:rFonts w:hint="cs"/>
                <w:b/>
                <w:bCs/>
                <w:sz w:val="20"/>
                <w:rtl/>
                <w:lang w:val="fr-CA"/>
              </w:rPr>
              <w:t>2018</w:t>
            </w:r>
          </w:p>
        </w:tc>
        <w:tc>
          <w:tcPr>
            <w:tcW w:w="579" w:type="pct"/>
          </w:tcPr>
          <w:p w14:paraId="03C9359B" w14:textId="77777777" w:rsidR="00971735" w:rsidRPr="00363AEB" w:rsidRDefault="00971735" w:rsidP="00C530A7">
            <w:pPr>
              <w:bidi/>
              <w:jc w:val="center"/>
              <w:rPr>
                <w:b/>
                <w:bCs/>
                <w:sz w:val="20"/>
                <w:rtl/>
                <w:lang w:val="fr-CA"/>
              </w:rPr>
            </w:pPr>
            <w:r w:rsidRPr="00363AEB">
              <w:rPr>
                <w:rFonts w:hint="cs"/>
                <w:b/>
                <w:bCs/>
                <w:sz w:val="20"/>
                <w:rtl/>
                <w:lang w:val="fr-CA"/>
              </w:rPr>
              <w:t>2019</w:t>
            </w:r>
          </w:p>
        </w:tc>
        <w:tc>
          <w:tcPr>
            <w:tcW w:w="579" w:type="pct"/>
          </w:tcPr>
          <w:p w14:paraId="591A1C93" w14:textId="77777777" w:rsidR="00971735" w:rsidRPr="00363AEB" w:rsidRDefault="00971735" w:rsidP="00C530A7">
            <w:pPr>
              <w:bidi/>
              <w:jc w:val="center"/>
              <w:rPr>
                <w:b/>
                <w:bCs/>
                <w:sz w:val="20"/>
                <w:rtl/>
                <w:lang w:val="fr-CA"/>
              </w:rPr>
            </w:pPr>
            <w:r w:rsidRPr="00363AEB">
              <w:rPr>
                <w:rFonts w:hint="cs"/>
                <w:b/>
                <w:bCs/>
                <w:sz w:val="20"/>
                <w:rtl/>
                <w:lang w:val="fr-CA"/>
              </w:rPr>
              <w:t>2020</w:t>
            </w:r>
          </w:p>
        </w:tc>
        <w:tc>
          <w:tcPr>
            <w:tcW w:w="579" w:type="pct"/>
          </w:tcPr>
          <w:p w14:paraId="59C7261E" w14:textId="77777777" w:rsidR="00971735" w:rsidRPr="00363AEB" w:rsidRDefault="00971735" w:rsidP="00C530A7">
            <w:pPr>
              <w:bidi/>
              <w:jc w:val="center"/>
              <w:rPr>
                <w:b/>
                <w:bCs/>
                <w:sz w:val="20"/>
                <w:rtl/>
                <w:lang w:val="fr-CA"/>
              </w:rPr>
            </w:pPr>
            <w:r w:rsidRPr="00363AEB">
              <w:rPr>
                <w:rFonts w:hint="cs"/>
                <w:b/>
                <w:bCs/>
                <w:sz w:val="20"/>
                <w:rtl/>
                <w:lang w:val="fr-CA"/>
              </w:rPr>
              <w:t>2021</w:t>
            </w:r>
          </w:p>
        </w:tc>
        <w:tc>
          <w:tcPr>
            <w:tcW w:w="579" w:type="pct"/>
          </w:tcPr>
          <w:p w14:paraId="480E2A42" w14:textId="77777777" w:rsidR="00971735" w:rsidRPr="00363AEB" w:rsidRDefault="00971735" w:rsidP="00C530A7">
            <w:pPr>
              <w:bidi/>
              <w:jc w:val="center"/>
              <w:rPr>
                <w:b/>
                <w:bCs/>
                <w:sz w:val="20"/>
                <w:rtl/>
                <w:lang w:val="fr-CA"/>
              </w:rPr>
            </w:pPr>
            <w:r w:rsidRPr="00363AEB">
              <w:rPr>
                <w:rFonts w:hint="cs"/>
                <w:b/>
                <w:bCs/>
                <w:sz w:val="20"/>
                <w:rtl/>
                <w:lang w:val="fr-CA"/>
              </w:rPr>
              <w:t>المعدل 2019-2021</w:t>
            </w:r>
          </w:p>
        </w:tc>
      </w:tr>
      <w:tr w:rsidR="00971735" w:rsidRPr="00363AEB" w14:paraId="26DBECA6" w14:textId="77777777" w:rsidTr="00971735">
        <w:trPr>
          <w:trHeight w:val="244"/>
        </w:trPr>
        <w:tc>
          <w:tcPr>
            <w:tcW w:w="945" w:type="pct"/>
          </w:tcPr>
          <w:p w14:paraId="327AF121" w14:textId="77777777" w:rsidR="00971735" w:rsidRPr="00363AEB" w:rsidRDefault="00E533D9" w:rsidP="00C530A7">
            <w:pPr>
              <w:bidi/>
              <w:rPr>
                <w:sz w:val="20"/>
                <w:rtl/>
                <w:lang w:val="fr-CA"/>
              </w:rPr>
            </w:pPr>
            <w:r w:rsidRPr="00363AEB">
              <w:rPr>
                <w:rFonts w:hint="cs"/>
                <w:sz w:val="20"/>
                <w:rtl/>
                <w:lang w:val="fr-CA"/>
              </w:rPr>
              <w:t>طن متري</w:t>
            </w:r>
          </w:p>
        </w:tc>
        <w:tc>
          <w:tcPr>
            <w:tcW w:w="579" w:type="pct"/>
            <w:vAlign w:val="center"/>
          </w:tcPr>
          <w:p w14:paraId="31815ED3" w14:textId="77777777" w:rsidR="00971735" w:rsidRPr="00363AEB" w:rsidRDefault="00971735" w:rsidP="00971735">
            <w:pPr>
              <w:bidi/>
              <w:jc w:val="right"/>
              <w:rPr>
                <w:sz w:val="20"/>
                <w:rtl/>
                <w:lang w:val="fr-CA"/>
              </w:rPr>
            </w:pPr>
            <w:r w:rsidRPr="00363AEB">
              <w:rPr>
                <w:rFonts w:hint="cs"/>
                <w:sz w:val="20"/>
                <w:rtl/>
                <w:lang w:val="fr-CA"/>
              </w:rPr>
              <w:t>71.82</w:t>
            </w:r>
          </w:p>
        </w:tc>
        <w:tc>
          <w:tcPr>
            <w:tcW w:w="579" w:type="pct"/>
            <w:vAlign w:val="center"/>
          </w:tcPr>
          <w:p w14:paraId="4B1F8457" w14:textId="77777777" w:rsidR="00971735" w:rsidRPr="00363AEB" w:rsidRDefault="00971735" w:rsidP="00971735">
            <w:pPr>
              <w:bidi/>
              <w:jc w:val="right"/>
              <w:rPr>
                <w:sz w:val="20"/>
                <w:rtl/>
                <w:lang w:val="fr-CA"/>
              </w:rPr>
            </w:pPr>
            <w:r w:rsidRPr="00363AEB">
              <w:rPr>
                <w:rFonts w:hint="cs"/>
                <w:sz w:val="20"/>
                <w:rtl/>
                <w:lang w:val="fr-CA"/>
              </w:rPr>
              <w:t>117.31</w:t>
            </w:r>
          </w:p>
        </w:tc>
        <w:tc>
          <w:tcPr>
            <w:tcW w:w="579" w:type="pct"/>
            <w:vAlign w:val="center"/>
          </w:tcPr>
          <w:p w14:paraId="1324E695" w14:textId="77777777" w:rsidR="00971735" w:rsidRPr="00363AEB" w:rsidRDefault="00971735" w:rsidP="00971735">
            <w:pPr>
              <w:bidi/>
              <w:jc w:val="right"/>
              <w:rPr>
                <w:sz w:val="20"/>
                <w:rtl/>
                <w:lang w:val="fr-CA"/>
              </w:rPr>
            </w:pPr>
            <w:r w:rsidRPr="00363AEB">
              <w:rPr>
                <w:rFonts w:hint="cs"/>
                <w:sz w:val="20"/>
                <w:rtl/>
                <w:lang w:val="fr-CA"/>
              </w:rPr>
              <w:t>98.40</w:t>
            </w:r>
          </w:p>
        </w:tc>
        <w:tc>
          <w:tcPr>
            <w:tcW w:w="579" w:type="pct"/>
            <w:vAlign w:val="center"/>
          </w:tcPr>
          <w:p w14:paraId="09AEA7F7" w14:textId="77777777" w:rsidR="00971735" w:rsidRPr="00363AEB" w:rsidRDefault="00971735" w:rsidP="00971735">
            <w:pPr>
              <w:bidi/>
              <w:jc w:val="right"/>
              <w:rPr>
                <w:sz w:val="20"/>
                <w:rtl/>
                <w:lang w:val="fr-CA"/>
              </w:rPr>
            </w:pPr>
            <w:r w:rsidRPr="00363AEB">
              <w:rPr>
                <w:rFonts w:hint="cs"/>
                <w:sz w:val="20"/>
                <w:rtl/>
                <w:lang w:val="fr-CA"/>
              </w:rPr>
              <w:t>104.30</w:t>
            </w:r>
          </w:p>
        </w:tc>
        <w:tc>
          <w:tcPr>
            <w:tcW w:w="579" w:type="pct"/>
            <w:vAlign w:val="center"/>
          </w:tcPr>
          <w:p w14:paraId="0C6E6D4D" w14:textId="77777777" w:rsidR="00971735" w:rsidRPr="00363AEB" w:rsidRDefault="00971735" w:rsidP="00971735">
            <w:pPr>
              <w:bidi/>
              <w:jc w:val="right"/>
              <w:rPr>
                <w:sz w:val="20"/>
                <w:rtl/>
                <w:lang w:val="fr-CA"/>
              </w:rPr>
            </w:pPr>
            <w:r w:rsidRPr="00363AEB">
              <w:rPr>
                <w:rFonts w:hint="cs"/>
                <w:sz w:val="20"/>
                <w:rtl/>
                <w:lang w:val="fr-CA"/>
              </w:rPr>
              <w:t>104.30</w:t>
            </w:r>
          </w:p>
        </w:tc>
        <w:tc>
          <w:tcPr>
            <w:tcW w:w="579" w:type="pct"/>
            <w:vAlign w:val="center"/>
          </w:tcPr>
          <w:p w14:paraId="0363C9CA" w14:textId="77777777" w:rsidR="00971735" w:rsidRPr="00363AEB" w:rsidRDefault="00971735" w:rsidP="00971735">
            <w:pPr>
              <w:bidi/>
              <w:jc w:val="right"/>
              <w:rPr>
                <w:sz w:val="20"/>
                <w:rtl/>
                <w:lang w:val="fr-CA"/>
              </w:rPr>
            </w:pPr>
            <w:r w:rsidRPr="00363AEB">
              <w:rPr>
                <w:rFonts w:hint="cs"/>
                <w:sz w:val="20"/>
                <w:rtl/>
                <w:lang w:val="fr-CA"/>
              </w:rPr>
              <w:t>104.30</w:t>
            </w:r>
          </w:p>
        </w:tc>
        <w:tc>
          <w:tcPr>
            <w:tcW w:w="579" w:type="pct"/>
            <w:vAlign w:val="center"/>
          </w:tcPr>
          <w:p w14:paraId="2641014F" w14:textId="77777777" w:rsidR="00971735" w:rsidRPr="00363AEB" w:rsidRDefault="00971735" w:rsidP="00971735">
            <w:pPr>
              <w:bidi/>
              <w:jc w:val="right"/>
              <w:rPr>
                <w:sz w:val="20"/>
                <w:rtl/>
                <w:lang w:val="fr-CA"/>
              </w:rPr>
            </w:pPr>
            <w:r w:rsidRPr="00363AEB">
              <w:rPr>
                <w:rFonts w:hint="cs"/>
                <w:sz w:val="20"/>
                <w:rtl/>
                <w:lang w:val="fr-CA"/>
              </w:rPr>
              <w:t>104.30</w:t>
            </w:r>
          </w:p>
        </w:tc>
      </w:tr>
      <w:tr w:rsidR="00971735" w:rsidRPr="00363AEB" w14:paraId="1A70A6D6" w14:textId="77777777" w:rsidTr="00971735">
        <w:trPr>
          <w:trHeight w:val="244"/>
        </w:trPr>
        <w:tc>
          <w:tcPr>
            <w:tcW w:w="945" w:type="pct"/>
          </w:tcPr>
          <w:p w14:paraId="5E125194" w14:textId="77777777" w:rsidR="00971735" w:rsidRPr="00363AEB" w:rsidRDefault="00E533D9" w:rsidP="00C530A7">
            <w:pPr>
              <w:bidi/>
              <w:rPr>
                <w:sz w:val="20"/>
                <w:rtl/>
                <w:lang w:val="fr-CA"/>
              </w:rPr>
            </w:pPr>
            <w:r w:rsidRPr="00363AEB">
              <w:rPr>
                <w:rFonts w:hint="cs"/>
                <w:sz w:val="20"/>
                <w:rtl/>
                <w:lang w:val="fr-CA"/>
              </w:rPr>
              <w:t>طن</w:t>
            </w:r>
            <w:r w:rsidR="00971735" w:rsidRPr="00363AEB">
              <w:rPr>
                <w:rFonts w:hint="cs"/>
                <w:sz w:val="20"/>
                <w:rtl/>
                <w:lang w:val="fr-CA"/>
              </w:rPr>
              <w:t xml:space="preserve"> </w:t>
            </w:r>
            <w:r w:rsidR="00971735" w:rsidRPr="00363AEB">
              <w:rPr>
                <w:sz w:val="20"/>
                <w:rtl/>
                <w:lang w:val="fr-CA"/>
              </w:rPr>
              <w:t>من قدرات استنفاد الأوزون</w:t>
            </w:r>
          </w:p>
        </w:tc>
        <w:tc>
          <w:tcPr>
            <w:tcW w:w="579" w:type="pct"/>
            <w:vAlign w:val="center"/>
          </w:tcPr>
          <w:p w14:paraId="7FD07A38" w14:textId="77777777" w:rsidR="00971735" w:rsidRPr="00363AEB" w:rsidRDefault="00971735" w:rsidP="00971735">
            <w:pPr>
              <w:bidi/>
              <w:jc w:val="right"/>
              <w:rPr>
                <w:sz w:val="20"/>
                <w:rtl/>
                <w:lang w:val="fr-CA"/>
              </w:rPr>
            </w:pPr>
            <w:r w:rsidRPr="00363AEB">
              <w:rPr>
                <w:rFonts w:hint="cs"/>
                <w:sz w:val="20"/>
                <w:rtl/>
                <w:lang w:val="fr-CA"/>
              </w:rPr>
              <w:t>7.90</w:t>
            </w:r>
          </w:p>
        </w:tc>
        <w:tc>
          <w:tcPr>
            <w:tcW w:w="579" w:type="pct"/>
            <w:vAlign w:val="center"/>
          </w:tcPr>
          <w:p w14:paraId="7BEDC647" w14:textId="77777777" w:rsidR="00971735" w:rsidRPr="00363AEB" w:rsidRDefault="00971735" w:rsidP="00971735">
            <w:pPr>
              <w:bidi/>
              <w:jc w:val="right"/>
              <w:rPr>
                <w:sz w:val="20"/>
                <w:rtl/>
                <w:lang w:val="fr-CA"/>
              </w:rPr>
            </w:pPr>
            <w:r w:rsidRPr="00363AEB">
              <w:rPr>
                <w:rFonts w:hint="cs"/>
                <w:sz w:val="20"/>
                <w:rtl/>
                <w:lang w:val="fr-CA"/>
              </w:rPr>
              <w:t>12.90</w:t>
            </w:r>
          </w:p>
        </w:tc>
        <w:tc>
          <w:tcPr>
            <w:tcW w:w="579" w:type="pct"/>
            <w:vAlign w:val="center"/>
          </w:tcPr>
          <w:p w14:paraId="6BDC8F72" w14:textId="77777777" w:rsidR="00971735" w:rsidRPr="00363AEB" w:rsidRDefault="00971735" w:rsidP="00971735">
            <w:pPr>
              <w:bidi/>
              <w:jc w:val="right"/>
              <w:rPr>
                <w:sz w:val="20"/>
                <w:rtl/>
                <w:lang w:val="fr-CA"/>
              </w:rPr>
            </w:pPr>
            <w:r w:rsidRPr="00363AEB">
              <w:rPr>
                <w:rFonts w:hint="cs"/>
                <w:sz w:val="20"/>
                <w:rtl/>
                <w:lang w:val="fr-CA"/>
              </w:rPr>
              <w:t>10.82</w:t>
            </w:r>
          </w:p>
        </w:tc>
        <w:tc>
          <w:tcPr>
            <w:tcW w:w="579" w:type="pct"/>
            <w:vAlign w:val="center"/>
          </w:tcPr>
          <w:p w14:paraId="0777F9C9" w14:textId="77777777" w:rsidR="00971735" w:rsidRPr="00363AEB" w:rsidRDefault="00971735" w:rsidP="00971735">
            <w:pPr>
              <w:bidi/>
              <w:jc w:val="right"/>
              <w:rPr>
                <w:sz w:val="20"/>
                <w:rtl/>
                <w:lang w:val="fr-CA"/>
              </w:rPr>
            </w:pPr>
            <w:r w:rsidRPr="00363AEB">
              <w:rPr>
                <w:rFonts w:hint="cs"/>
                <w:sz w:val="20"/>
                <w:rtl/>
                <w:lang w:val="fr-CA"/>
              </w:rPr>
              <w:t>11.47</w:t>
            </w:r>
          </w:p>
        </w:tc>
        <w:tc>
          <w:tcPr>
            <w:tcW w:w="579" w:type="pct"/>
            <w:vAlign w:val="center"/>
          </w:tcPr>
          <w:p w14:paraId="20B640C1" w14:textId="77777777" w:rsidR="00971735" w:rsidRPr="00363AEB" w:rsidRDefault="00971735" w:rsidP="00971735">
            <w:pPr>
              <w:bidi/>
              <w:jc w:val="right"/>
              <w:rPr>
                <w:sz w:val="20"/>
                <w:rtl/>
                <w:lang w:val="fr-CA"/>
              </w:rPr>
            </w:pPr>
            <w:r w:rsidRPr="00363AEB">
              <w:rPr>
                <w:rFonts w:hint="cs"/>
                <w:sz w:val="20"/>
                <w:rtl/>
                <w:lang w:val="fr-CA"/>
              </w:rPr>
              <w:t>11.47</w:t>
            </w:r>
          </w:p>
        </w:tc>
        <w:tc>
          <w:tcPr>
            <w:tcW w:w="579" w:type="pct"/>
            <w:vAlign w:val="center"/>
          </w:tcPr>
          <w:p w14:paraId="0ADEF074" w14:textId="77777777" w:rsidR="00971735" w:rsidRPr="00363AEB" w:rsidRDefault="00971735" w:rsidP="00971735">
            <w:pPr>
              <w:bidi/>
              <w:jc w:val="right"/>
              <w:rPr>
                <w:sz w:val="20"/>
                <w:rtl/>
                <w:lang w:val="fr-CA"/>
              </w:rPr>
            </w:pPr>
            <w:r w:rsidRPr="00363AEB">
              <w:rPr>
                <w:rFonts w:hint="cs"/>
                <w:sz w:val="20"/>
                <w:rtl/>
                <w:lang w:val="fr-CA"/>
              </w:rPr>
              <w:t>11.47</w:t>
            </w:r>
          </w:p>
        </w:tc>
        <w:tc>
          <w:tcPr>
            <w:tcW w:w="579" w:type="pct"/>
            <w:vAlign w:val="center"/>
          </w:tcPr>
          <w:p w14:paraId="25BB386E" w14:textId="77777777" w:rsidR="00971735" w:rsidRPr="00363AEB" w:rsidRDefault="00971735" w:rsidP="00971735">
            <w:pPr>
              <w:bidi/>
              <w:jc w:val="right"/>
              <w:rPr>
                <w:sz w:val="20"/>
                <w:rtl/>
                <w:lang w:val="fr-CA"/>
              </w:rPr>
            </w:pPr>
            <w:r w:rsidRPr="00363AEB">
              <w:rPr>
                <w:rFonts w:hint="cs"/>
                <w:sz w:val="20"/>
                <w:rtl/>
                <w:lang w:val="fr-CA"/>
              </w:rPr>
              <w:t>11.47</w:t>
            </w:r>
          </w:p>
        </w:tc>
      </w:tr>
    </w:tbl>
    <w:p w14:paraId="6EBD0F2B" w14:textId="77777777" w:rsidR="00971735" w:rsidRPr="00363AEB" w:rsidRDefault="00971735" w:rsidP="00971735">
      <w:pPr>
        <w:bidi/>
        <w:ind w:left="4"/>
        <w:rPr>
          <w:sz w:val="20"/>
          <w:rtl/>
          <w:lang w:val="fr-CA"/>
        </w:rPr>
      </w:pPr>
      <w:r w:rsidRPr="00363AEB">
        <w:rPr>
          <w:rFonts w:hint="cs"/>
          <w:sz w:val="20"/>
          <w:rtl/>
          <w:lang w:val="fr-CA"/>
        </w:rPr>
        <w:t>* منقول عن بيانات البرنامج القطري</w:t>
      </w:r>
      <w:r w:rsidR="00E533D9" w:rsidRPr="00363AEB">
        <w:rPr>
          <w:rFonts w:hint="cs"/>
          <w:sz w:val="20"/>
          <w:rtl/>
          <w:lang w:val="fr-CA"/>
        </w:rPr>
        <w:t>.</w:t>
      </w:r>
    </w:p>
    <w:p w14:paraId="65FBE3FF" w14:textId="77777777" w:rsidR="00971735" w:rsidRDefault="00971735" w:rsidP="00971735">
      <w:pPr>
        <w:pStyle w:val="StyleHeader4Para4Left0Firstline0"/>
        <w:numPr>
          <w:ilvl w:val="0"/>
          <w:numId w:val="0"/>
        </w:numPr>
        <w:tabs>
          <w:tab w:val="clear" w:pos="2880"/>
          <w:tab w:val="clear" w:pos="5760"/>
          <w:tab w:val="left" w:pos="4"/>
        </w:tabs>
        <w:bidi/>
        <w:spacing w:after="0"/>
        <w:ind w:left="6"/>
        <w:rPr>
          <w:sz w:val="24"/>
          <w:szCs w:val="24"/>
          <w:rtl/>
          <w:lang w:val="fr-CA"/>
        </w:rPr>
      </w:pPr>
    </w:p>
    <w:p w14:paraId="0B66A5C0" w14:textId="77777777" w:rsidR="00971735" w:rsidRPr="00363AEB" w:rsidRDefault="00971735" w:rsidP="00971735">
      <w:pPr>
        <w:pStyle w:val="StyleHeader4Para4Left0Firstline0"/>
        <w:numPr>
          <w:ilvl w:val="0"/>
          <w:numId w:val="0"/>
        </w:numPr>
        <w:tabs>
          <w:tab w:val="clear" w:pos="2880"/>
          <w:tab w:val="clear" w:pos="5760"/>
          <w:tab w:val="left" w:pos="4"/>
        </w:tabs>
        <w:bidi/>
        <w:spacing w:after="0"/>
        <w:ind w:left="6"/>
        <w:rPr>
          <w:sz w:val="26"/>
          <w:szCs w:val="26"/>
          <w:u w:val="single"/>
          <w:rtl/>
          <w:lang w:val="fr-CA" w:bidi="ar-SA"/>
        </w:rPr>
      </w:pPr>
      <w:r w:rsidRPr="00363AEB">
        <w:rPr>
          <w:rFonts w:hint="cs"/>
          <w:sz w:val="26"/>
          <w:szCs w:val="26"/>
          <w:u w:val="single"/>
          <w:rtl/>
          <w:lang w:val="fr-CA" w:bidi="ar-SA"/>
        </w:rPr>
        <w:t>المعلومات عن المنشآت</w:t>
      </w:r>
    </w:p>
    <w:p w14:paraId="7BF170BE" w14:textId="77777777" w:rsidR="00971735" w:rsidRPr="00363AEB" w:rsidRDefault="00971735" w:rsidP="00971735">
      <w:pPr>
        <w:pStyle w:val="StyleHeader4Para4Left0Firstline0"/>
        <w:numPr>
          <w:ilvl w:val="0"/>
          <w:numId w:val="0"/>
        </w:numPr>
        <w:tabs>
          <w:tab w:val="clear" w:pos="2880"/>
          <w:tab w:val="clear" w:pos="5760"/>
          <w:tab w:val="left" w:pos="4"/>
        </w:tabs>
        <w:bidi/>
        <w:spacing w:after="0"/>
        <w:ind w:left="6"/>
        <w:rPr>
          <w:sz w:val="26"/>
          <w:szCs w:val="26"/>
          <w:u w:val="single"/>
          <w:lang w:val="fr-CA" w:bidi="ar-SA"/>
        </w:rPr>
      </w:pPr>
    </w:p>
    <w:p w14:paraId="787F197D" w14:textId="77777777" w:rsidR="00971735" w:rsidRPr="00363AEB" w:rsidRDefault="00E533D9" w:rsidP="00971735">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تبيّن أن خمس منشآت مؤهلة</w:t>
      </w:r>
      <w:r w:rsidR="00971735" w:rsidRPr="00363AEB">
        <w:rPr>
          <w:rFonts w:hint="cs"/>
          <w:sz w:val="26"/>
          <w:szCs w:val="26"/>
          <w:rtl/>
          <w:lang w:val="fr-CA" w:bidi="ar-SA"/>
        </w:rPr>
        <w:t xml:space="preserve"> للتمويل ومنها أربع ورد اسمها في الاقتراح وهي </w:t>
      </w:r>
      <w:r w:rsidR="00971735" w:rsidRPr="00363AEB">
        <w:rPr>
          <w:sz w:val="26"/>
          <w:szCs w:val="26"/>
          <w:lang w:val="fr-CA" w:bidi="ar-SA"/>
        </w:rPr>
        <w:t xml:space="preserve">CF </w:t>
      </w:r>
      <w:proofErr w:type="spellStart"/>
      <w:r w:rsidR="00971735" w:rsidRPr="00363AEB">
        <w:rPr>
          <w:sz w:val="26"/>
          <w:szCs w:val="26"/>
          <w:lang w:val="fr-CA" w:bidi="ar-SA"/>
        </w:rPr>
        <w:t>Loudaya</w:t>
      </w:r>
      <w:proofErr w:type="spellEnd"/>
      <w:r w:rsidR="00971735" w:rsidRPr="00363AEB">
        <w:rPr>
          <w:rFonts w:hint="cs"/>
          <w:sz w:val="26"/>
          <w:szCs w:val="26"/>
          <w:rtl/>
          <w:lang w:val="fr-CA" w:bidi="ar-SA"/>
        </w:rPr>
        <w:t xml:space="preserve"> و</w:t>
      </w:r>
      <w:r w:rsidR="00971735" w:rsidRPr="00363AEB">
        <w:rPr>
          <w:sz w:val="26"/>
          <w:szCs w:val="26"/>
          <w:lang w:val="fr-CA" w:bidi="ar-SA"/>
        </w:rPr>
        <w:t>RMS</w:t>
      </w:r>
      <w:r w:rsidR="00971735" w:rsidRPr="00363AEB">
        <w:rPr>
          <w:rFonts w:hint="cs"/>
          <w:sz w:val="26"/>
          <w:szCs w:val="26"/>
          <w:rtl/>
          <w:lang w:val="fr-CA" w:bidi="ar-SA"/>
        </w:rPr>
        <w:t xml:space="preserve"> (مرفقان في الدار البيضاء وتزنيت، على التوالي) و</w:t>
      </w:r>
      <w:r w:rsidR="00971735" w:rsidRPr="00363AEB">
        <w:rPr>
          <w:sz w:val="26"/>
          <w:szCs w:val="26"/>
          <w:lang w:val="fr-CA" w:bidi="ar-SA"/>
        </w:rPr>
        <w:t>INDISOL</w:t>
      </w:r>
      <w:r w:rsidR="00971735" w:rsidRPr="00363AEB">
        <w:rPr>
          <w:rFonts w:hint="cs"/>
          <w:sz w:val="26"/>
          <w:szCs w:val="26"/>
          <w:rtl/>
          <w:lang w:val="fr-CA" w:bidi="ar-SA"/>
        </w:rPr>
        <w:t xml:space="preserve"> و</w:t>
      </w:r>
      <w:r w:rsidR="00971735" w:rsidRPr="00363AEB">
        <w:rPr>
          <w:sz w:val="26"/>
          <w:szCs w:val="26"/>
          <w:lang w:val="fr-CA" w:bidi="ar-SA"/>
        </w:rPr>
        <w:t>Métaux Profilage Isolation (MPI)</w:t>
      </w:r>
      <w:r w:rsidR="00971735" w:rsidRPr="00363AEB">
        <w:rPr>
          <w:rFonts w:hint="cs"/>
          <w:sz w:val="26"/>
          <w:szCs w:val="26"/>
          <w:rtl/>
          <w:lang w:val="fr-CA" w:bidi="ar-SA"/>
        </w:rPr>
        <w:t>. أمّا الشركة الأخيرة،</w:t>
      </w:r>
      <w:r w:rsidR="00971735" w:rsidRPr="00363AEB">
        <w:rPr>
          <w:sz w:val="26"/>
          <w:szCs w:val="26"/>
          <w:lang w:val="fr-CA" w:bidi="ar-SA"/>
        </w:rPr>
        <w:t xml:space="preserve"> First </w:t>
      </w:r>
      <w:proofErr w:type="spellStart"/>
      <w:r w:rsidR="00971735" w:rsidRPr="00363AEB">
        <w:rPr>
          <w:sz w:val="26"/>
          <w:szCs w:val="26"/>
          <w:lang w:val="fr-CA" w:bidi="ar-SA"/>
        </w:rPr>
        <w:t>Metal</w:t>
      </w:r>
      <w:proofErr w:type="spellEnd"/>
      <w:r w:rsidRPr="00363AEB">
        <w:rPr>
          <w:rFonts w:hint="cs"/>
          <w:sz w:val="26"/>
          <w:szCs w:val="26"/>
          <w:rtl/>
          <w:lang w:val="fr-CA" w:bidi="ar-SA"/>
        </w:rPr>
        <w:t>، فلم تبد اهتماما با</w:t>
      </w:r>
      <w:r w:rsidR="00971735" w:rsidRPr="00363AEB">
        <w:rPr>
          <w:rFonts w:hint="cs"/>
          <w:sz w:val="26"/>
          <w:szCs w:val="26"/>
          <w:rtl/>
          <w:lang w:val="fr-CA" w:bidi="ar-SA"/>
        </w:rPr>
        <w:t>لمشاركة في المشروع. وفي المغرب كذلك منشآت أخرى تستهلك مادة الهيدرو</w:t>
      </w:r>
      <w:r w:rsidR="00D01F21" w:rsidRPr="00363AEB">
        <w:rPr>
          <w:rFonts w:hint="cs"/>
          <w:sz w:val="26"/>
          <w:szCs w:val="26"/>
          <w:rtl/>
          <w:lang w:val="fr-CA" w:bidi="ar-SA"/>
        </w:rPr>
        <w:t>كلوروفلورو</w:t>
      </w:r>
      <w:r w:rsidR="00971735" w:rsidRPr="00363AEB">
        <w:rPr>
          <w:rFonts w:hint="cs"/>
          <w:sz w:val="26"/>
          <w:szCs w:val="26"/>
          <w:rtl/>
          <w:lang w:val="fr-CA" w:bidi="ar-SA"/>
        </w:rPr>
        <w:t>كربون-141ب في البوليولات سابقة الخلط إنما تأسست ب</w:t>
      </w:r>
      <w:r w:rsidRPr="00363AEB">
        <w:rPr>
          <w:rFonts w:hint="cs"/>
          <w:sz w:val="26"/>
          <w:szCs w:val="26"/>
          <w:rtl/>
          <w:lang w:val="fr-CA" w:bidi="ar-SA"/>
        </w:rPr>
        <w:t>عد الأجل المحدد وعليه لم يشملها</w:t>
      </w:r>
      <w:r w:rsidR="00971735" w:rsidRPr="00363AEB">
        <w:rPr>
          <w:rFonts w:hint="cs"/>
          <w:sz w:val="26"/>
          <w:szCs w:val="26"/>
          <w:rtl/>
          <w:lang w:val="fr-CA" w:bidi="ar-SA"/>
        </w:rPr>
        <w:t xml:space="preserve"> الاقتراح.</w:t>
      </w:r>
    </w:p>
    <w:p w14:paraId="3F01C2FA" w14:textId="77777777" w:rsidR="00971735" w:rsidRPr="00363AEB" w:rsidRDefault="00E533D9" w:rsidP="00E533D9">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إنّ</w:t>
      </w:r>
      <w:r w:rsidR="00971735" w:rsidRPr="00363AEB">
        <w:rPr>
          <w:rFonts w:hint="cs"/>
          <w:sz w:val="26"/>
          <w:szCs w:val="26"/>
          <w:rtl/>
          <w:lang w:val="fr-CA" w:bidi="ar-SA"/>
        </w:rPr>
        <w:t xml:space="preserve"> الشركات الأربع مغربية </w:t>
      </w:r>
      <w:r w:rsidRPr="00363AEB">
        <w:rPr>
          <w:rFonts w:hint="cs"/>
          <w:sz w:val="26"/>
          <w:szCs w:val="26"/>
          <w:rtl/>
          <w:lang w:val="fr-CA" w:bidi="ar-SA"/>
        </w:rPr>
        <w:t>محض</w:t>
      </w:r>
      <w:r w:rsidR="00971735" w:rsidRPr="00363AEB">
        <w:rPr>
          <w:rFonts w:hint="cs"/>
          <w:sz w:val="26"/>
          <w:szCs w:val="26"/>
          <w:rtl/>
          <w:lang w:val="fr-CA" w:bidi="ar-SA"/>
        </w:rPr>
        <w:t xml:space="preserve"> وتأسست قبل الأجل المحدد. ويرد في الجدول 2 توزيع استهلاك الهيدروكلوروفلوروكربون-141ب في البوليولات سابقة الخلط في كل من </w:t>
      </w:r>
      <w:r w:rsidR="00D01F21" w:rsidRPr="00363AEB">
        <w:rPr>
          <w:rFonts w:hint="cs"/>
          <w:sz w:val="26"/>
          <w:szCs w:val="26"/>
          <w:rtl/>
          <w:lang w:val="fr-CA" w:bidi="ar-SA"/>
        </w:rPr>
        <w:t>ال</w:t>
      </w:r>
      <w:r w:rsidR="00971735" w:rsidRPr="00363AEB">
        <w:rPr>
          <w:rFonts w:hint="cs"/>
          <w:sz w:val="26"/>
          <w:szCs w:val="26"/>
          <w:rtl/>
          <w:lang w:val="fr-CA" w:bidi="ar-SA"/>
        </w:rPr>
        <w:t>منشآت الأربع وفي التطبيقات.</w:t>
      </w:r>
    </w:p>
    <w:p w14:paraId="41A1C052" w14:textId="77777777" w:rsidR="00971735" w:rsidRPr="00363AEB" w:rsidRDefault="00971735" w:rsidP="00971735">
      <w:pPr>
        <w:bidi/>
        <w:rPr>
          <w:b/>
          <w:bCs/>
          <w:sz w:val="26"/>
          <w:szCs w:val="26"/>
          <w:rtl/>
          <w:lang w:val="fr-CA"/>
        </w:rPr>
      </w:pPr>
      <w:r w:rsidRPr="00363AEB">
        <w:rPr>
          <w:rFonts w:hint="cs"/>
          <w:b/>
          <w:bCs/>
          <w:sz w:val="26"/>
          <w:szCs w:val="26"/>
          <w:rtl/>
          <w:lang w:val="fr-CA"/>
        </w:rPr>
        <w:t xml:space="preserve">الجدول 2. استهلاك </w:t>
      </w:r>
      <w:r w:rsidRPr="00363AEB">
        <w:rPr>
          <w:b/>
          <w:bCs/>
          <w:sz w:val="26"/>
          <w:szCs w:val="26"/>
          <w:rtl/>
          <w:lang w:val="fr-CA"/>
        </w:rPr>
        <w:t>الهيدروكلوروفلوروكربون</w:t>
      </w:r>
      <w:r w:rsidRPr="00363AEB">
        <w:rPr>
          <w:rFonts w:hint="cs"/>
          <w:b/>
          <w:bCs/>
          <w:sz w:val="26"/>
          <w:szCs w:val="26"/>
          <w:rtl/>
          <w:lang w:val="fr-CA"/>
        </w:rPr>
        <w:t>-141ب في البوليولات سابقة الخلط في المنشآت</w:t>
      </w:r>
    </w:p>
    <w:tbl>
      <w:tblPr>
        <w:tblStyle w:val="TableGrid"/>
        <w:bidiVisual/>
        <w:tblW w:w="5076" w:type="pct"/>
        <w:tblInd w:w="-6" w:type="dxa"/>
        <w:tblLook w:val="04A0" w:firstRow="1" w:lastRow="0" w:firstColumn="1" w:lastColumn="0" w:noHBand="0" w:noVBand="1"/>
      </w:tblPr>
      <w:tblGrid>
        <w:gridCol w:w="1780"/>
        <w:gridCol w:w="1092"/>
        <w:gridCol w:w="1688"/>
        <w:gridCol w:w="1688"/>
        <w:gridCol w:w="1691"/>
        <w:gridCol w:w="1553"/>
      </w:tblGrid>
      <w:tr w:rsidR="00971735" w:rsidRPr="00363AEB" w14:paraId="1F6D9441" w14:textId="77777777" w:rsidTr="0012212A">
        <w:trPr>
          <w:trHeight w:val="244"/>
        </w:trPr>
        <w:tc>
          <w:tcPr>
            <w:tcW w:w="938" w:type="pct"/>
            <w:vMerge w:val="restart"/>
            <w:vAlign w:val="center"/>
          </w:tcPr>
          <w:p w14:paraId="755BD8E9" w14:textId="77777777" w:rsidR="00971735" w:rsidRPr="00363AEB" w:rsidRDefault="00971735" w:rsidP="00971735">
            <w:pPr>
              <w:bidi/>
              <w:jc w:val="center"/>
              <w:rPr>
                <w:b/>
                <w:bCs/>
                <w:sz w:val="20"/>
                <w:rtl/>
                <w:lang w:val="fr-CA"/>
              </w:rPr>
            </w:pPr>
            <w:r w:rsidRPr="00363AEB">
              <w:rPr>
                <w:rFonts w:hint="cs"/>
                <w:b/>
                <w:bCs/>
                <w:sz w:val="20"/>
                <w:rtl/>
                <w:lang w:val="fr-CA"/>
              </w:rPr>
              <w:t>ال</w:t>
            </w:r>
            <w:r w:rsidR="0012212A" w:rsidRPr="00363AEB">
              <w:rPr>
                <w:rFonts w:hint="cs"/>
                <w:b/>
                <w:bCs/>
                <w:sz w:val="20"/>
                <w:rtl/>
                <w:lang w:val="fr-CA" w:bidi="ar-SA"/>
              </w:rPr>
              <w:t>م</w:t>
            </w:r>
            <w:r w:rsidR="0012212A" w:rsidRPr="00363AEB">
              <w:rPr>
                <w:rFonts w:hint="cs"/>
                <w:b/>
                <w:bCs/>
                <w:sz w:val="20"/>
                <w:rtl/>
                <w:lang w:val="fr-CA"/>
              </w:rPr>
              <w:t>نشا</w:t>
            </w:r>
            <w:r w:rsidRPr="00363AEB">
              <w:rPr>
                <w:rFonts w:hint="cs"/>
                <w:b/>
                <w:bCs/>
                <w:sz w:val="20"/>
                <w:rtl/>
                <w:lang w:val="fr-CA"/>
              </w:rPr>
              <w:t>ة</w:t>
            </w:r>
          </w:p>
        </w:tc>
        <w:tc>
          <w:tcPr>
            <w:tcW w:w="575" w:type="pct"/>
            <w:vMerge w:val="restart"/>
            <w:vAlign w:val="center"/>
          </w:tcPr>
          <w:p w14:paraId="5F9D5BA7" w14:textId="77777777" w:rsidR="00971735" w:rsidRPr="00363AEB" w:rsidRDefault="00971735" w:rsidP="00971735">
            <w:pPr>
              <w:bidi/>
              <w:jc w:val="center"/>
              <w:rPr>
                <w:b/>
                <w:bCs/>
                <w:sz w:val="20"/>
                <w:rtl/>
                <w:lang w:val="fr-CA"/>
              </w:rPr>
            </w:pPr>
            <w:r w:rsidRPr="00363AEB">
              <w:rPr>
                <w:rFonts w:hint="cs"/>
                <w:b/>
                <w:bCs/>
                <w:sz w:val="20"/>
                <w:rtl/>
                <w:lang w:val="fr-CA"/>
              </w:rPr>
              <w:t>التطبيق</w:t>
            </w:r>
          </w:p>
        </w:tc>
        <w:tc>
          <w:tcPr>
            <w:tcW w:w="2669" w:type="pct"/>
            <w:gridSpan w:val="3"/>
          </w:tcPr>
          <w:p w14:paraId="32D1FCFF" w14:textId="77777777" w:rsidR="00971735" w:rsidRPr="00363AEB" w:rsidRDefault="00971735" w:rsidP="00C530A7">
            <w:pPr>
              <w:bidi/>
              <w:jc w:val="center"/>
              <w:rPr>
                <w:b/>
                <w:bCs/>
                <w:sz w:val="20"/>
                <w:rtl/>
                <w:lang w:val="fr-CA"/>
              </w:rPr>
            </w:pPr>
            <w:r w:rsidRPr="00363AEB">
              <w:rPr>
                <w:rFonts w:hint="cs"/>
                <w:b/>
                <w:bCs/>
                <w:sz w:val="20"/>
                <w:rtl/>
                <w:lang w:val="fr-CA"/>
              </w:rPr>
              <w:t>استهلاك الهيدروكلوروفلوروكربون-141ب (طن متري)</w:t>
            </w:r>
          </w:p>
        </w:tc>
        <w:tc>
          <w:tcPr>
            <w:tcW w:w="819" w:type="pct"/>
            <w:vMerge w:val="restart"/>
          </w:tcPr>
          <w:p w14:paraId="3CE3889F" w14:textId="77777777" w:rsidR="0012212A" w:rsidRPr="00363AEB" w:rsidRDefault="00971735" w:rsidP="00C530A7">
            <w:pPr>
              <w:bidi/>
              <w:jc w:val="center"/>
              <w:rPr>
                <w:b/>
                <w:bCs/>
                <w:sz w:val="20"/>
                <w:rtl/>
                <w:lang w:val="fr-CA"/>
              </w:rPr>
            </w:pPr>
            <w:r w:rsidRPr="00363AEB">
              <w:rPr>
                <w:rFonts w:hint="cs"/>
                <w:b/>
                <w:bCs/>
                <w:sz w:val="20"/>
                <w:rtl/>
                <w:lang w:val="fr-CA"/>
              </w:rPr>
              <w:t xml:space="preserve">المعدل </w:t>
            </w:r>
          </w:p>
          <w:p w14:paraId="7FFD0843" w14:textId="77777777" w:rsidR="0012212A" w:rsidRPr="00363AEB" w:rsidRDefault="0012212A" w:rsidP="0012212A">
            <w:pPr>
              <w:bidi/>
              <w:jc w:val="center"/>
              <w:rPr>
                <w:b/>
                <w:bCs/>
                <w:sz w:val="20"/>
                <w:rtl/>
                <w:lang w:val="fr-CA"/>
              </w:rPr>
            </w:pPr>
            <w:r w:rsidRPr="00363AEB">
              <w:rPr>
                <w:rFonts w:hint="cs"/>
                <w:b/>
                <w:bCs/>
                <w:sz w:val="20"/>
                <w:rtl/>
                <w:lang w:val="fr-CA"/>
              </w:rPr>
              <w:t xml:space="preserve">(2019-2021) </w:t>
            </w:r>
          </w:p>
          <w:p w14:paraId="2932DDA4" w14:textId="77777777" w:rsidR="00971735" w:rsidRPr="00363AEB" w:rsidRDefault="0012212A" w:rsidP="0012212A">
            <w:pPr>
              <w:bidi/>
              <w:jc w:val="center"/>
              <w:rPr>
                <w:b/>
                <w:bCs/>
                <w:sz w:val="20"/>
                <w:rtl/>
                <w:lang w:val="fr-CA"/>
              </w:rPr>
            </w:pPr>
            <w:r w:rsidRPr="00363AEB">
              <w:rPr>
                <w:rFonts w:hint="cs"/>
                <w:b/>
                <w:bCs/>
                <w:sz w:val="20"/>
                <w:rtl/>
                <w:lang w:val="fr-CA"/>
              </w:rPr>
              <w:t>(ط</w:t>
            </w:r>
            <w:r w:rsidR="00971735" w:rsidRPr="00363AEB">
              <w:rPr>
                <w:rFonts w:hint="cs"/>
                <w:b/>
                <w:bCs/>
                <w:sz w:val="20"/>
                <w:rtl/>
                <w:lang w:val="fr-CA"/>
              </w:rPr>
              <w:t>ن متري)</w:t>
            </w:r>
          </w:p>
        </w:tc>
      </w:tr>
      <w:tr w:rsidR="00971735" w:rsidRPr="00363AEB" w14:paraId="6DCF243F" w14:textId="77777777" w:rsidTr="0012212A">
        <w:trPr>
          <w:trHeight w:val="244"/>
        </w:trPr>
        <w:tc>
          <w:tcPr>
            <w:tcW w:w="938" w:type="pct"/>
            <w:vMerge/>
          </w:tcPr>
          <w:p w14:paraId="49DD3384" w14:textId="77777777" w:rsidR="00971735" w:rsidRPr="00363AEB" w:rsidRDefault="00971735" w:rsidP="00C530A7">
            <w:pPr>
              <w:bidi/>
              <w:rPr>
                <w:sz w:val="20"/>
                <w:rtl/>
                <w:lang w:val="fr-CA"/>
              </w:rPr>
            </w:pPr>
          </w:p>
        </w:tc>
        <w:tc>
          <w:tcPr>
            <w:tcW w:w="575" w:type="pct"/>
            <w:vMerge/>
            <w:vAlign w:val="center"/>
          </w:tcPr>
          <w:p w14:paraId="460E27BE" w14:textId="77777777" w:rsidR="00971735" w:rsidRPr="00363AEB" w:rsidRDefault="00971735" w:rsidP="00C530A7">
            <w:pPr>
              <w:bidi/>
              <w:jc w:val="right"/>
              <w:rPr>
                <w:sz w:val="20"/>
                <w:rtl/>
                <w:lang w:val="fr-CA"/>
              </w:rPr>
            </w:pPr>
          </w:p>
        </w:tc>
        <w:tc>
          <w:tcPr>
            <w:tcW w:w="889" w:type="pct"/>
            <w:vAlign w:val="center"/>
          </w:tcPr>
          <w:p w14:paraId="2817873B" w14:textId="77777777" w:rsidR="00971735" w:rsidRPr="00363AEB" w:rsidRDefault="0012212A" w:rsidP="0012212A">
            <w:pPr>
              <w:bidi/>
              <w:jc w:val="center"/>
              <w:rPr>
                <w:b/>
                <w:bCs/>
                <w:sz w:val="20"/>
                <w:rtl/>
                <w:lang w:val="fr-CA"/>
              </w:rPr>
            </w:pPr>
            <w:r w:rsidRPr="00363AEB">
              <w:rPr>
                <w:rFonts w:hint="cs"/>
                <w:b/>
                <w:bCs/>
                <w:sz w:val="20"/>
                <w:rtl/>
                <w:lang w:val="fr-CA"/>
              </w:rPr>
              <w:t>2019</w:t>
            </w:r>
          </w:p>
        </w:tc>
        <w:tc>
          <w:tcPr>
            <w:tcW w:w="889" w:type="pct"/>
            <w:vAlign w:val="center"/>
          </w:tcPr>
          <w:p w14:paraId="29ABA8CB" w14:textId="77777777" w:rsidR="00971735" w:rsidRPr="00363AEB" w:rsidRDefault="0012212A" w:rsidP="0012212A">
            <w:pPr>
              <w:bidi/>
              <w:jc w:val="center"/>
              <w:rPr>
                <w:b/>
                <w:bCs/>
                <w:sz w:val="20"/>
                <w:rtl/>
                <w:lang w:val="fr-CA"/>
              </w:rPr>
            </w:pPr>
            <w:r w:rsidRPr="00363AEB">
              <w:rPr>
                <w:rFonts w:hint="cs"/>
                <w:b/>
                <w:bCs/>
                <w:sz w:val="20"/>
                <w:rtl/>
                <w:lang w:val="fr-CA"/>
              </w:rPr>
              <w:t>2020</w:t>
            </w:r>
          </w:p>
        </w:tc>
        <w:tc>
          <w:tcPr>
            <w:tcW w:w="889" w:type="pct"/>
            <w:vAlign w:val="center"/>
          </w:tcPr>
          <w:p w14:paraId="39773CBA" w14:textId="77777777" w:rsidR="00971735" w:rsidRPr="00363AEB" w:rsidRDefault="0012212A" w:rsidP="0012212A">
            <w:pPr>
              <w:bidi/>
              <w:jc w:val="center"/>
              <w:rPr>
                <w:b/>
                <w:bCs/>
                <w:sz w:val="20"/>
                <w:rtl/>
                <w:lang w:val="fr-CA"/>
              </w:rPr>
            </w:pPr>
            <w:r w:rsidRPr="00363AEB">
              <w:rPr>
                <w:rFonts w:hint="cs"/>
                <w:b/>
                <w:bCs/>
                <w:sz w:val="20"/>
                <w:rtl/>
                <w:lang w:val="fr-CA"/>
              </w:rPr>
              <w:t>2021</w:t>
            </w:r>
          </w:p>
        </w:tc>
        <w:tc>
          <w:tcPr>
            <w:tcW w:w="821" w:type="pct"/>
            <w:vMerge/>
            <w:vAlign w:val="center"/>
          </w:tcPr>
          <w:p w14:paraId="2E618244" w14:textId="77777777" w:rsidR="00971735" w:rsidRPr="00363AEB" w:rsidRDefault="00971735" w:rsidP="00C530A7">
            <w:pPr>
              <w:bidi/>
              <w:jc w:val="right"/>
              <w:rPr>
                <w:sz w:val="20"/>
                <w:rtl/>
                <w:lang w:val="fr-CA"/>
              </w:rPr>
            </w:pPr>
          </w:p>
        </w:tc>
      </w:tr>
      <w:tr w:rsidR="0012212A" w:rsidRPr="00363AEB" w14:paraId="4399D2DB" w14:textId="77777777" w:rsidTr="0012212A">
        <w:trPr>
          <w:trHeight w:val="244"/>
        </w:trPr>
        <w:tc>
          <w:tcPr>
            <w:tcW w:w="938" w:type="pct"/>
          </w:tcPr>
          <w:p w14:paraId="3EAE71E8" w14:textId="77777777" w:rsidR="0012212A" w:rsidRPr="00363AEB" w:rsidRDefault="0012212A" w:rsidP="00C530A7">
            <w:pPr>
              <w:bidi/>
              <w:rPr>
                <w:sz w:val="20"/>
                <w:lang w:val="fr-CA"/>
              </w:rPr>
            </w:pPr>
            <w:r w:rsidRPr="00363AEB">
              <w:rPr>
                <w:sz w:val="20"/>
                <w:lang w:val="fr-CA"/>
              </w:rPr>
              <w:t xml:space="preserve">CF </w:t>
            </w:r>
            <w:proofErr w:type="spellStart"/>
            <w:r w:rsidRPr="00363AEB">
              <w:rPr>
                <w:sz w:val="20"/>
                <w:lang w:val="fr-CA"/>
              </w:rPr>
              <w:t>Loudaya</w:t>
            </w:r>
            <w:proofErr w:type="spellEnd"/>
          </w:p>
        </w:tc>
        <w:tc>
          <w:tcPr>
            <w:tcW w:w="575" w:type="pct"/>
            <w:vMerge w:val="restart"/>
            <w:vAlign w:val="center"/>
          </w:tcPr>
          <w:p w14:paraId="4554B636" w14:textId="77777777" w:rsidR="0012212A" w:rsidRPr="00363AEB" w:rsidRDefault="0012212A" w:rsidP="0012212A">
            <w:pPr>
              <w:bidi/>
              <w:jc w:val="left"/>
              <w:rPr>
                <w:sz w:val="20"/>
                <w:rtl/>
                <w:lang w:val="fr-CA"/>
              </w:rPr>
            </w:pPr>
            <w:r w:rsidRPr="00363AEB">
              <w:rPr>
                <w:rFonts w:hint="cs"/>
                <w:sz w:val="20"/>
                <w:rtl/>
                <w:lang w:val="fr-CA"/>
              </w:rPr>
              <w:t>التبريد التجاري</w:t>
            </w:r>
          </w:p>
        </w:tc>
        <w:tc>
          <w:tcPr>
            <w:tcW w:w="889" w:type="pct"/>
            <w:vAlign w:val="center"/>
          </w:tcPr>
          <w:p w14:paraId="5DDF02CB" w14:textId="77777777" w:rsidR="0012212A" w:rsidRPr="00363AEB" w:rsidRDefault="0012212A" w:rsidP="00C530A7">
            <w:pPr>
              <w:bidi/>
              <w:jc w:val="right"/>
              <w:rPr>
                <w:sz w:val="20"/>
                <w:rtl/>
                <w:lang w:val="fr-CA"/>
              </w:rPr>
            </w:pPr>
            <w:r w:rsidRPr="00363AEB">
              <w:rPr>
                <w:rFonts w:hint="cs"/>
                <w:sz w:val="20"/>
                <w:rtl/>
                <w:lang w:val="fr-CA"/>
              </w:rPr>
              <w:t>1.58</w:t>
            </w:r>
          </w:p>
        </w:tc>
        <w:tc>
          <w:tcPr>
            <w:tcW w:w="889" w:type="pct"/>
            <w:vAlign w:val="center"/>
          </w:tcPr>
          <w:p w14:paraId="4F7B0308" w14:textId="77777777" w:rsidR="0012212A" w:rsidRPr="00363AEB" w:rsidRDefault="0012212A" w:rsidP="00C530A7">
            <w:pPr>
              <w:bidi/>
              <w:jc w:val="right"/>
              <w:rPr>
                <w:sz w:val="20"/>
                <w:rtl/>
                <w:lang w:val="fr-CA"/>
              </w:rPr>
            </w:pPr>
            <w:r w:rsidRPr="00363AEB">
              <w:rPr>
                <w:rFonts w:hint="cs"/>
                <w:sz w:val="20"/>
                <w:rtl/>
                <w:lang w:val="fr-CA"/>
              </w:rPr>
              <w:t>1.58</w:t>
            </w:r>
          </w:p>
        </w:tc>
        <w:tc>
          <w:tcPr>
            <w:tcW w:w="889" w:type="pct"/>
            <w:vAlign w:val="center"/>
          </w:tcPr>
          <w:p w14:paraId="3D302937" w14:textId="77777777" w:rsidR="0012212A" w:rsidRPr="00363AEB" w:rsidRDefault="0012212A" w:rsidP="00C530A7">
            <w:pPr>
              <w:bidi/>
              <w:jc w:val="right"/>
              <w:rPr>
                <w:sz w:val="20"/>
                <w:rtl/>
                <w:lang w:val="fr-CA"/>
              </w:rPr>
            </w:pPr>
            <w:r w:rsidRPr="00363AEB">
              <w:rPr>
                <w:rFonts w:hint="cs"/>
                <w:sz w:val="20"/>
                <w:rtl/>
                <w:lang w:val="fr-CA"/>
              </w:rPr>
              <w:t>1.58</w:t>
            </w:r>
          </w:p>
        </w:tc>
        <w:tc>
          <w:tcPr>
            <w:tcW w:w="821" w:type="pct"/>
            <w:vAlign w:val="center"/>
          </w:tcPr>
          <w:p w14:paraId="7BA9FE9D" w14:textId="77777777" w:rsidR="0012212A" w:rsidRPr="00363AEB" w:rsidRDefault="0012212A" w:rsidP="00C530A7">
            <w:pPr>
              <w:bidi/>
              <w:jc w:val="right"/>
              <w:rPr>
                <w:sz w:val="20"/>
                <w:rtl/>
                <w:lang w:val="fr-CA"/>
              </w:rPr>
            </w:pPr>
            <w:r w:rsidRPr="00363AEB">
              <w:rPr>
                <w:rFonts w:hint="cs"/>
                <w:sz w:val="20"/>
                <w:rtl/>
                <w:lang w:val="fr-CA"/>
              </w:rPr>
              <w:t>1.58</w:t>
            </w:r>
          </w:p>
        </w:tc>
      </w:tr>
      <w:tr w:rsidR="0012212A" w:rsidRPr="00363AEB" w14:paraId="4066AEB1" w14:textId="77777777" w:rsidTr="0012212A">
        <w:trPr>
          <w:trHeight w:val="244"/>
        </w:trPr>
        <w:tc>
          <w:tcPr>
            <w:tcW w:w="938" w:type="pct"/>
          </w:tcPr>
          <w:p w14:paraId="7F3B0547" w14:textId="77777777" w:rsidR="0012212A" w:rsidRPr="00363AEB" w:rsidRDefault="0012212A" w:rsidP="00C530A7">
            <w:pPr>
              <w:bidi/>
              <w:rPr>
                <w:sz w:val="20"/>
                <w:rtl/>
                <w:lang w:val="fr-CA" w:bidi="ar-SA"/>
              </w:rPr>
            </w:pPr>
            <w:r w:rsidRPr="00363AEB">
              <w:rPr>
                <w:sz w:val="20"/>
                <w:lang w:val="fr-CA"/>
              </w:rPr>
              <w:t>RMS</w:t>
            </w:r>
            <w:r w:rsidRPr="00363AEB">
              <w:rPr>
                <w:rFonts w:hint="cs"/>
                <w:sz w:val="20"/>
                <w:rtl/>
                <w:lang w:val="fr-CA" w:bidi="ar-SA"/>
              </w:rPr>
              <w:t xml:space="preserve"> (الدار البيضاء وتزنيت)</w:t>
            </w:r>
          </w:p>
        </w:tc>
        <w:tc>
          <w:tcPr>
            <w:tcW w:w="575" w:type="pct"/>
            <w:vMerge/>
            <w:vAlign w:val="center"/>
          </w:tcPr>
          <w:p w14:paraId="16468050" w14:textId="77777777" w:rsidR="0012212A" w:rsidRPr="00363AEB" w:rsidRDefault="0012212A" w:rsidP="0012212A">
            <w:pPr>
              <w:bidi/>
              <w:jc w:val="left"/>
              <w:rPr>
                <w:sz w:val="20"/>
                <w:rtl/>
                <w:lang w:val="fr-CA"/>
              </w:rPr>
            </w:pPr>
          </w:p>
        </w:tc>
        <w:tc>
          <w:tcPr>
            <w:tcW w:w="889" w:type="pct"/>
            <w:vAlign w:val="center"/>
          </w:tcPr>
          <w:p w14:paraId="29B538EF" w14:textId="77777777" w:rsidR="0012212A" w:rsidRPr="00363AEB" w:rsidRDefault="0012212A" w:rsidP="00C530A7">
            <w:pPr>
              <w:bidi/>
              <w:jc w:val="right"/>
              <w:rPr>
                <w:sz w:val="20"/>
                <w:rtl/>
                <w:lang w:val="fr-CA"/>
              </w:rPr>
            </w:pPr>
            <w:r w:rsidRPr="00363AEB">
              <w:rPr>
                <w:rFonts w:hint="cs"/>
                <w:sz w:val="20"/>
                <w:rtl/>
                <w:lang w:val="fr-CA"/>
              </w:rPr>
              <w:t>2.09</w:t>
            </w:r>
          </w:p>
        </w:tc>
        <w:tc>
          <w:tcPr>
            <w:tcW w:w="889" w:type="pct"/>
            <w:vAlign w:val="center"/>
          </w:tcPr>
          <w:p w14:paraId="2855E152" w14:textId="77777777" w:rsidR="0012212A" w:rsidRPr="00363AEB" w:rsidRDefault="0012212A" w:rsidP="00C530A7">
            <w:pPr>
              <w:bidi/>
              <w:jc w:val="right"/>
              <w:rPr>
                <w:sz w:val="20"/>
                <w:rtl/>
                <w:lang w:val="fr-CA"/>
              </w:rPr>
            </w:pPr>
            <w:r w:rsidRPr="00363AEB">
              <w:rPr>
                <w:rFonts w:hint="cs"/>
                <w:sz w:val="20"/>
                <w:rtl/>
                <w:lang w:val="fr-CA"/>
              </w:rPr>
              <w:t>1.75</w:t>
            </w:r>
          </w:p>
        </w:tc>
        <w:tc>
          <w:tcPr>
            <w:tcW w:w="889" w:type="pct"/>
            <w:vAlign w:val="center"/>
          </w:tcPr>
          <w:p w14:paraId="01B1DEFC" w14:textId="77777777" w:rsidR="0012212A" w:rsidRPr="00363AEB" w:rsidRDefault="0012212A" w:rsidP="00C530A7">
            <w:pPr>
              <w:bidi/>
              <w:jc w:val="right"/>
              <w:rPr>
                <w:sz w:val="20"/>
                <w:rtl/>
                <w:lang w:val="fr-CA"/>
              </w:rPr>
            </w:pPr>
            <w:r w:rsidRPr="00363AEB">
              <w:rPr>
                <w:rFonts w:hint="cs"/>
                <w:sz w:val="20"/>
                <w:rtl/>
                <w:lang w:val="fr-CA"/>
              </w:rPr>
              <w:t>1.11</w:t>
            </w:r>
          </w:p>
        </w:tc>
        <w:tc>
          <w:tcPr>
            <w:tcW w:w="820" w:type="pct"/>
            <w:vAlign w:val="center"/>
          </w:tcPr>
          <w:p w14:paraId="1FC41502" w14:textId="77777777" w:rsidR="0012212A" w:rsidRPr="00363AEB" w:rsidRDefault="0012212A" w:rsidP="00C530A7">
            <w:pPr>
              <w:bidi/>
              <w:jc w:val="right"/>
              <w:rPr>
                <w:sz w:val="20"/>
                <w:rtl/>
                <w:lang w:val="fr-CA"/>
              </w:rPr>
            </w:pPr>
            <w:r w:rsidRPr="00363AEB">
              <w:rPr>
                <w:rFonts w:hint="cs"/>
                <w:sz w:val="20"/>
                <w:rtl/>
                <w:lang w:val="fr-CA"/>
              </w:rPr>
              <w:t>1.65</w:t>
            </w:r>
          </w:p>
        </w:tc>
      </w:tr>
      <w:tr w:rsidR="0012212A" w:rsidRPr="00363AEB" w14:paraId="5B7374C1" w14:textId="77777777" w:rsidTr="0012212A">
        <w:trPr>
          <w:trHeight w:val="244"/>
        </w:trPr>
        <w:tc>
          <w:tcPr>
            <w:tcW w:w="938" w:type="pct"/>
          </w:tcPr>
          <w:p w14:paraId="3E48994A" w14:textId="77777777" w:rsidR="0012212A" w:rsidRPr="00363AEB" w:rsidRDefault="0012212A" w:rsidP="00C530A7">
            <w:pPr>
              <w:bidi/>
              <w:rPr>
                <w:sz w:val="20"/>
                <w:lang w:val="fr-CA"/>
              </w:rPr>
            </w:pPr>
            <w:r w:rsidRPr="00363AEB">
              <w:rPr>
                <w:sz w:val="20"/>
                <w:lang w:val="fr-CA"/>
              </w:rPr>
              <w:t>INDISOL</w:t>
            </w:r>
          </w:p>
        </w:tc>
        <w:tc>
          <w:tcPr>
            <w:tcW w:w="575" w:type="pct"/>
            <w:vMerge w:val="restart"/>
            <w:vAlign w:val="center"/>
          </w:tcPr>
          <w:p w14:paraId="022D6F53" w14:textId="77777777" w:rsidR="0012212A" w:rsidRPr="00363AEB" w:rsidRDefault="00E533D9" w:rsidP="0012212A">
            <w:pPr>
              <w:bidi/>
              <w:jc w:val="left"/>
              <w:rPr>
                <w:sz w:val="20"/>
                <w:lang w:val="fr-CA" w:bidi="ar-SA"/>
              </w:rPr>
            </w:pPr>
            <w:r w:rsidRPr="00363AEB">
              <w:rPr>
                <w:rFonts w:hint="cs"/>
                <w:sz w:val="20"/>
                <w:rtl/>
                <w:lang w:val="fr-CA" w:bidi="ar-SA"/>
              </w:rPr>
              <w:t>ال</w:t>
            </w:r>
            <w:r w:rsidR="00DD433B" w:rsidRPr="00363AEB">
              <w:rPr>
                <w:rFonts w:hint="cs"/>
                <w:sz w:val="20"/>
                <w:rtl/>
                <w:lang w:val="fr-CA" w:bidi="ar-SA"/>
              </w:rPr>
              <w:t xml:space="preserve">ألواح </w:t>
            </w:r>
            <w:r w:rsidRPr="00363AEB">
              <w:rPr>
                <w:rFonts w:hint="cs"/>
                <w:sz w:val="20"/>
                <w:rtl/>
                <w:lang w:val="fr-CA" w:bidi="ar-SA"/>
              </w:rPr>
              <w:t>ال</w:t>
            </w:r>
            <w:r w:rsidR="00DD433B" w:rsidRPr="00363AEB">
              <w:rPr>
                <w:rFonts w:hint="cs"/>
                <w:sz w:val="20"/>
                <w:rtl/>
                <w:lang w:val="fr-CA" w:bidi="ar-SA"/>
              </w:rPr>
              <w:t>عازلة</w:t>
            </w:r>
          </w:p>
        </w:tc>
        <w:tc>
          <w:tcPr>
            <w:tcW w:w="889" w:type="pct"/>
            <w:vAlign w:val="center"/>
          </w:tcPr>
          <w:p w14:paraId="2414628D" w14:textId="77777777" w:rsidR="0012212A" w:rsidRPr="00363AEB" w:rsidRDefault="0012212A" w:rsidP="00C530A7">
            <w:pPr>
              <w:bidi/>
              <w:jc w:val="right"/>
              <w:rPr>
                <w:sz w:val="20"/>
                <w:rtl/>
                <w:lang w:val="fr-CA"/>
              </w:rPr>
            </w:pPr>
            <w:r w:rsidRPr="00363AEB">
              <w:rPr>
                <w:rFonts w:hint="cs"/>
                <w:sz w:val="20"/>
                <w:rtl/>
                <w:lang w:val="fr-CA"/>
              </w:rPr>
              <w:t>1.01</w:t>
            </w:r>
          </w:p>
        </w:tc>
        <w:tc>
          <w:tcPr>
            <w:tcW w:w="889" w:type="pct"/>
            <w:vAlign w:val="center"/>
          </w:tcPr>
          <w:p w14:paraId="3D1572D3" w14:textId="77777777" w:rsidR="0012212A" w:rsidRPr="00363AEB" w:rsidRDefault="0012212A" w:rsidP="00C530A7">
            <w:pPr>
              <w:bidi/>
              <w:jc w:val="right"/>
              <w:rPr>
                <w:sz w:val="20"/>
                <w:rtl/>
                <w:lang w:val="fr-CA"/>
              </w:rPr>
            </w:pPr>
            <w:r w:rsidRPr="00363AEB">
              <w:rPr>
                <w:rFonts w:hint="cs"/>
                <w:sz w:val="20"/>
                <w:rtl/>
                <w:lang w:val="fr-CA"/>
              </w:rPr>
              <w:t>1.91</w:t>
            </w:r>
          </w:p>
        </w:tc>
        <w:tc>
          <w:tcPr>
            <w:tcW w:w="889" w:type="pct"/>
            <w:vAlign w:val="center"/>
          </w:tcPr>
          <w:p w14:paraId="7AE2CA96" w14:textId="77777777" w:rsidR="0012212A" w:rsidRPr="00363AEB" w:rsidRDefault="0012212A" w:rsidP="00C530A7">
            <w:pPr>
              <w:bidi/>
              <w:jc w:val="right"/>
              <w:rPr>
                <w:sz w:val="20"/>
                <w:rtl/>
                <w:lang w:val="fr-CA"/>
              </w:rPr>
            </w:pPr>
            <w:r w:rsidRPr="00363AEB">
              <w:rPr>
                <w:rFonts w:hint="cs"/>
                <w:sz w:val="20"/>
                <w:rtl/>
                <w:lang w:val="fr-CA"/>
              </w:rPr>
              <w:t>1.95</w:t>
            </w:r>
          </w:p>
        </w:tc>
        <w:tc>
          <w:tcPr>
            <w:tcW w:w="820" w:type="pct"/>
            <w:vAlign w:val="center"/>
          </w:tcPr>
          <w:p w14:paraId="6982D6B3" w14:textId="77777777" w:rsidR="0012212A" w:rsidRPr="00363AEB" w:rsidRDefault="0012212A" w:rsidP="00C530A7">
            <w:pPr>
              <w:bidi/>
              <w:jc w:val="right"/>
              <w:rPr>
                <w:sz w:val="20"/>
                <w:rtl/>
                <w:lang w:val="fr-CA"/>
              </w:rPr>
            </w:pPr>
            <w:r w:rsidRPr="00363AEB">
              <w:rPr>
                <w:rFonts w:hint="cs"/>
                <w:sz w:val="20"/>
                <w:rtl/>
                <w:lang w:val="fr-CA"/>
              </w:rPr>
              <w:t>1.62</w:t>
            </w:r>
          </w:p>
        </w:tc>
      </w:tr>
      <w:tr w:rsidR="0012212A" w:rsidRPr="00363AEB" w14:paraId="301874D6" w14:textId="77777777" w:rsidTr="0012212A">
        <w:trPr>
          <w:trHeight w:val="244"/>
        </w:trPr>
        <w:tc>
          <w:tcPr>
            <w:tcW w:w="938" w:type="pct"/>
          </w:tcPr>
          <w:p w14:paraId="7753073F" w14:textId="77777777" w:rsidR="0012212A" w:rsidRPr="00363AEB" w:rsidRDefault="0012212A" w:rsidP="00C530A7">
            <w:pPr>
              <w:bidi/>
              <w:rPr>
                <w:sz w:val="20"/>
                <w:rtl/>
                <w:lang w:val="fr-CA"/>
              </w:rPr>
            </w:pPr>
            <w:r w:rsidRPr="00363AEB">
              <w:rPr>
                <w:sz w:val="20"/>
                <w:lang w:val="fr-CA"/>
              </w:rPr>
              <w:t>MPI</w:t>
            </w:r>
          </w:p>
        </w:tc>
        <w:tc>
          <w:tcPr>
            <w:tcW w:w="575" w:type="pct"/>
            <w:vMerge/>
            <w:vAlign w:val="center"/>
          </w:tcPr>
          <w:p w14:paraId="4749F4BF" w14:textId="77777777" w:rsidR="0012212A" w:rsidRPr="00363AEB" w:rsidRDefault="0012212A" w:rsidP="0012212A">
            <w:pPr>
              <w:bidi/>
              <w:jc w:val="left"/>
              <w:rPr>
                <w:sz w:val="20"/>
                <w:rtl/>
                <w:lang w:val="fr-CA"/>
              </w:rPr>
            </w:pPr>
          </w:p>
        </w:tc>
        <w:tc>
          <w:tcPr>
            <w:tcW w:w="889" w:type="pct"/>
            <w:vAlign w:val="center"/>
          </w:tcPr>
          <w:p w14:paraId="7B3F1CC6" w14:textId="77777777" w:rsidR="0012212A" w:rsidRPr="00363AEB" w:rsidRDefault="0012212A" w:rsidP="00C530A7">
            <w:pPr>
              <w:bidi/>
              <w:jc w:val="right"/>
              <w:rPr>
                <w:sz w:val="20"/>
                <w:rtl/>
                <w:lang w:val="fr-CA"/>
              </w:rPr>
            </w:pPr>
            <w:r w:rsidRPr="00363AEB">
              <w:rPr>
                <w:rFonts w:hint="cs"/>
                <w:sz w:val="20"/>
                <w:rtl/>
                <w:lang w:val="fr-CA"/>
              </w:rPr>
              <w:t>39.65</w:t>
            </w:r>
          </w:p>
        </w:tc>
        <w:tc>
          <w:tcPr>
            <w:tcW w:w="889" w:type="pct"/>
            <w:vAlign w:val="center"/>
          </w:tcPr>
          <w:p w14:paraId="3F3FCC85" w14:textId="77777777" w:rsidR="0012212A" w:rsidRPr="00363AEB" w:rsidRDefault="0012212A" w:rsidP="00C530A7">
            <w:pPr>
              <w:bidi/>
              <w:jc w:val="right"/>
              <w:rPr>
                <w:sz w:val="20"/>
                <w:rtl/>
                <w:lang w:val="fr-CA"/>
              </w:rPr>
            </w:pPr>
            <w:r w:rsidRPr="00363AEB">
              <w:rPr>
                <w:rFonts w:hint="cs"/>
                <w:sz w:val="20"/>
                <w:rtl/>
                <w:lang w:val="fr-CA"/>
              </w:rPr>
              <w:t>39.87</w:t>
            </w:r>
          </w:p>
        </w:tc>
        <w:tc>
          <w:tcPr>
            <w:tcW w:w="890" w:type="pct"/>
            <w:vAlign w:val="center"/>
          </w:tcPr>
          <w:p w14:paraId="0D95D613" w14:textId="77777777" w:rsidR="0012212A" w:rsidRPr="00363AEB" w:rsidRDefault="0012212A" w:rsidP="00C530A7">
            <w:pPr>
              <w:bidi/>
              <w:jc w:val="right"/>
              <w:rPr>
                <w:sz w:val="20"/>
                <w:rtl/>
                <w:lang w:val="fr-CA"/>
              </w:rPr>
            </w:pPr>
            <w:r w:rsidRPr="00363AEB">
              <w:rPr>
                <w:rFonts w:hint="cs"/>
                <w:sz w:val="20"/>
                <w:rtl/>
                <w:lang w:val="fr-CA"/>
              </w:rPr>
              <w:t>52.74</w:t>
            </w:r>
          </w:p>
        </w:tc>
        <w:tc>
          <w:tcPr>
            <w:tcW w:w="819" w:type="pct"/>
            <w:vAlign w:val="center"/>
          </w:tcPr>
          <w:p w14:paraId="48423C84" w14:textId="77777777" w:rsidR="0012212A" w:rsidRPr="00363AEB" w:rsidRDefault="0012212A" w:rsidP="00C530A7">
            <w:pPr>
              <w:bidi/>
              <w:jc w:val="right"/>
              <w:rPr>
                <w:sz w:val="20"/>
                <w:rtl/>
                <w:lang w:val="fr-CA"/>
              </w:rPr>
            </w:pPr>
            <w:r w:rsidRPr="00363AEB">
              <w:rPr>
                <w:rFonts w:hint="cs"/>
                <w:sz w:val="20"/>
                <w:rtl/>
                <w:lang w:val="fr-CA"/>
              </w:rPr>
              <w:t>44.08</w:t>
            </w:r>
          </w:p>
        </w:tc>
      </w:tr>
      <w:tr w:rsidR="00971735" w:rsidRPr="00363AEB" w14:paraId="6D4B611C" w14:textId="77777777" w:rsidTr="0012212A">
        <w:trPr>
          <w:trHeight w:val="244"/>
        </w:trPr>
        <w:tc>
          <w:tcPr>
            <w:tcW w:w="938" w:type="pct"/>
          </w:tcPr>
          <w:p w14:paraId="35470A43" w14:textId="77777777" w:rsidR="00971735" w:rsidRPr="00363AEB" w:rsidRDefault="0012212A" w:rsidP="00C530A7">
            <w:pPr>
              <w:bidi/>
              <w:rPr>
                <w:b/>
                <w:bCs/>
                <w:sz w:val="20"/>
                <w:rtl/>
                <w:lang w:val="fr-CA" w:bidi="ar-SA"/>
              </w:rPr>
            </w:pPr>
            <w:r w:rsidRPr="00363AEB">
              <w:rPr>
                <w:rFonts w:hint="cs"/>
                <w:b/>
                <w:bCs/>
                <w:sz w:val="20"/>
                <w:rtl/>
                <w:lang w:val="fr-CA" w:bidi="ar-SA"/>
              </w:rPr>
              <w:t>الكمية الإجمالية (طن متري)</w:t>
            </w:r>
          </w:p>
        </w:tc>
        <w:tc>
          <w:tcPr>
            <w:tcW w:w="575" w:type="pct"/>
            <w:vAlign w:val="center"/>
          </w:tcPr>
          <w:p w14:paraId="016181FD" w14:textId="77777777" w:rsidR="00971735" w:rsidRPr="00363AEB" w:rsidRDefault="0012212A" w:rsidP="0012212A">
            <w:pPr>
              <w:bidi/>
              <w:jc w:val="left"/>
              <w:rPr>
                <w:b/>
                <w:bCs/>
                <w:sz w:val="20"/>
                <w:rtl/>
                <w:lang w:val="fr-CA"/>
              </w:rPr>
            </w:pPr>
            <w:r w:rsidRPr="00363AEB">
              <w:rPr>
                <w:rFonts w:hint="cs"/>
                <w:b/>
                <w:bCs/>
                <w:sz w:val="20"/>
                <w:rtl/>
                <w:lang w:val="fr-CA"/>
              </w:rPr>
              <w:t>لا ينطبق</w:t>
            </w:r>
          </w:p>
        </w:tc>
        <w:tc>
          <w:tcPr>
            <w:tcW w:w="889" w:type="pct"/>
            <w:vAlign w:val="center"/>
          </w:tcPr>
          <w:p w14:paraId="14C46BA1" w14:textId="77777777" w:rsidR="00971735" w:rsidRPr="00363AEB" w:rsidRDefault="0012212A" w:rsidP="00C530A7">
            <w:pPr>
              <w:bidi/>
              <w:jc w:val="right"/>
              <w:rPr>
                <w:b/>
                <w:bCs/>
                <w:sz w:val="20"/>
                <w:rtl/>
                <w:lang w:val="fr-CA"/>
              </w:rPr>
            </w:pPr>
            <w:r w:rsidRPr="00363AEB">
              <w:rPr>
                <w:rFonts w:hint="cs"/>
                <w:b/>
                <w:bCs/>
                <w:sz w:val="20"/>
                <w:rtl/>
                <w:lang w:val="fr-CA"/>
              </w:rPr>
              <w:t>44.33</w:t>
            </w:r>
          </w:p>
        </w:tc>
        <w:tc>
          <w:tcPr>
            <w:tcW w:w="889" w:type="pct"/>
            <w:vAlign w:val="center"/>
          </w:tcPr>
          <w:p w14:paraId="4E61B31D" w14:textId="77777777" w:rsidR="00971735" w:rsidRPr="00363AEB" w:rsidRDefault="0012212A" w:rsidP="00C530A7">
            <w:pPr>
              <w:bidi/>
              <w:jc w:val="right"/>
              <w:rPr>
                <w:b/>
                <w:bCs/>
                <w:sz w:val="20"/>
                <w:rtl/>
                <w:lang w:val="fr-CA"/>
              </w:rPr>
            </w:pPr>
            <w:r w:rsidRPr="00363AEB">
              <w:rPr>
                <w:rFonts w:hint="cs"/>
                <w:b/>
                <w:bCs/>
                <w:sz w:val="20"/>
                <w:rtl/>
                <w:lang w:val="fr-CA"/>
              </w:rPr>
              <w:t>45.11</w:t>
            </w:r>
          </w:p>
        </w:tc>
        <w:tc>
          <w:tcPr>
            <w:tcW w:w="890" w:type="pct"/>
            <w:vAlign w:val="center"/>
          </w:tcPr>
          <w:p w14:paraId="15214AA6" w14:textId="77777777" w:rsidR="00971735" w:rsidRPr="00363AEB" w:rsidRDefault="0012212A" w:rsidP="00C530A7">
            <w:pPr>
              <w:bidi/>
              <w:jc w:val="right"/>
              <w:rPr>
                <w:b/>
                <w:bCs/>
                <w:sz w:val="20"/>
                <w:rtl/>
                <w:lang w:val="fr-CA"/>
              </w:rPr>
            </w:pPr>
            <w:r w:rsidRPr="00363AEB">
              <w:rPr>
                <w:rFonts w:hint="cs"/>
                <w:b/>
                <w:bCs/>
                <w:sz w:val="20"/>
                <w:rtl/>
                <w:lang w:val="fr-CA"/>
              </w:rPr>
              <w:t>57.38</w:t>
            </w:r>
          </w:p>
        </w:tc>
        <w:tc>
          <w:tcPr>
            <w:tcW w:w="819" w:type="pct"/>
            <w:vAlign w:val="center"/>
          </w:tcPr>
          <w:p w14:paraId="39397BB3" w14:textId="77777777" w:rsidR="00971735" w:rsidRPr="00363AEB" w:rsidRDefault="0012212A" w:rsidP="00C530A7">
            <w:pPr>
              <w:bidi/>
              <w:jc w:val="right"/>
              <w:rPr>
                <w:b/>
                <w:bCs/>
                <w:sz w:val="20"/>
                <w:rtl/>
                <w:lang w:val="fr-CA"/>
              </w:rPr>
            </w:pPr>
            <w:r w:rsidRPr="00363AEB">
              <w:rPr>
                <w:rFonts w:hint="cs"/>
                <w:b/>
                <w:bCs/>
                <w:sz w:val="20"/>
                <w:rtl/>
                <w:lang w:val="fr-CA"/>
              </w:rPr>
              <w:t>48.93</w:t>
            </w:r>
          </w:p>
        </w:tc>
      </w:tr>
      <w:tr w:rsidR="00971735" w:rsidRPr="00363AEB" w14:paraId="1C62589B" w14:textId="77777777" w:rsidTr="0012212A">
        <w:trPr>
          <w:trHeight w:val="244"/>
        </w:trPr>
        <w:tc>
          <w:tcPr>
            <w:tcW w:w="938" w:type="pct"/>
          </w:tcPr>
          <w:p w14:paraId="7FD95C44" w14:textId="77777777" w:rsidR="00971735" w:rsidRPr="00363AEB" w:rsidRDefault="0012212A" w:rsidP="00C530A7">
            <w:pPr>
              <w:bidi/>
              <w:rPr>
                <w:b/>
                <w:bCs/>
                <w:sz w:val="20"/>
                <w:rtl/>
                <w:lang w:val="fr-CA"/>
              </w:rPr>
            </w:pPr>
            <w:r w:rsidRPr="00363AEB">
              <w:rPr>
                <w:rFonts w:hint="cs"/>
                <w:b/>
                <w:bCs/>
                <w:sz w:val="20"/>
                <w:rtl/>
                <w:lang w:val="fr-CA"/>
              </w:rPr>
              <w:t>الكمية الإجمالية (طن من قدرات استنفاد الأوزون)</w:t>
            </w:r>
          </w:p>
        </w:tc>
        <w:tc>
          <w:tcPr>
            <w:tcW w:w="575" w:type="pct"/>
            <w:vAlign w:val="center"/>
          </w:tcPr>
          <w:p w14:paraId="50B58886" w14:textId="77777777" w:rsidR="00971735" w:rsidRPr="00363AEB" w:rsidRDefault="0012212A" w:rsidP="0012212A">
            <w:pPr>
              <w:bidi/>
              <w:jc w:val="left"/>
              <w:rPr>
                <w:b/>
                <w:bCs/>
                <w:sz w:val="20"/>
                <w:rtl/>
                <w:lang w:val="fr-CA"/>
              </w:rPr>
            </w:pPr>
            <w:r w:rsidRPr="00363AEB">
              <w:rPr>
                <w:rFonts w:hint="cs"/>
                <w:b/>
                <w:bCs/>
                <w:sz w:val="20"/>
                <w:rtl/>
                <w:lang w:val="fr-CA"/>
              </w:rPr>
              <w:t>لا ينطبق</w:t>
            </w:r>
          </w:p>
        </w:tc>
        <w:tc>
          <w:tcPr>
            <w:tcW w:w="889" w:type="pct"/>
            <w:vAlign w:val="center"/>
          </w:tcPr>
          <w:p w14:paraId="5F436534" w14:textId="77777777" w:rsidR="00971735" w:rsidRPr="00363AEB" w:rsidRDefault="0012212A" w:rsidP="00C530A7">
            <w:pPr>
              <w:bidi/>
              <w:jc w:val="right"/>
              <w:rPr>
                <w:b/>
                <w:bCs/>
                <w:sz w:val="20"/>
                <w:rtl/>
                <w:lang w:val="fr-CA"/>
              </w:rPr>
            </w:pPr>
            <w:r w:rsidRPr="00363AEB">
              <w:rPr>
                <w:rFonts w:hint="cs"/>
                <w:b/>
                <w:bCs/>
                <w:sz w:val="20"/>
                <w:rtl/>
                <w:lang w:val="fr-CA"/>
              </w:rPr>
              <w:t>4.88</w:t>
            </w:r>
          </w:p>
        </w:tc>
        <w:tc>
          <w:tcPr>
            <w:tcW w:w="889" w:type="pct"/>
            <w:vAlign w:val="center"/>
          </w:tcPr>
          <w:p w14:paraId="378E64A4" w14:textId="77777777" w:rsidR="00971735" w:rsidRPr="00363AEB" w:rsidRDefault="0012212A" w:rsidP="00C530A7">
            <w:pPr>
              <w:bidi/>
              <w:jc w:val="right"/>
              <w:rPr>
                <w:b/>
                <w:bCs/>
                <w:sz w:val="20"/>
                <w:rtl/>
                <w:lang w:val="fr-CA"/>
              </w:rPr>
            </w:pPr>
            <w:r w:rsidRPr="00363AEB">
              <w:rPr>
                <w:rFonts w:hint="cs"/>
                <w:b/>
                <w:bCs/>
                <w:sz w:val="20"/>
                <w:rtl/>
                <w:lang w:val="fr-CA"/>
              </w:rPr>
              <w:t>4.96</w:t>
            </w:r>
          </w:p>
        </w:tc>
        <w:tc>
          <w:tcPr>
            <w:tcW w:w="890" w:type="pct"/>
            <w:vAlign w:val="center"/>
          </w:tcPr>
          <w:p w14:paraId="6CB7BEDE" w14:textId="77777777" w:rsidR="00971735" w:rsidRPr="00363AEB" w:rsidRDefault="0012212A" w:rsidP="00C530A7">
            <w:pPr>
              <w:bidi/>
              <w:jc w:val="right"/>
              <w:rPr>
                <w:b/>
                <w:bCs/>
                <w:sz w:val="20"/>
                <w:rtl/>
                <w:lang w:val="fr-CA"/>
              </w:rPr>
            </w:pPr>
            <w:r w:rsidRPr="00363AEB">
              <w:rPr>
                <w:rFonts w:hint="cs"/>
                <w:b/>
                <w:bCs/>
                <w:sz w:val="20"/>
                <w:rtl/>
                <w:lang w:val="fr-CA"/>
              </w:rPr>
              <w:t>6.31</w:t>
            </w:r>
          </w:p>
        </w:tc>
        <w:tc>
          <w:tcPr>
            <w:tcW w:w="819" w:type="pct"/>
            <w:vAlign w:val="center"/>
          </w:tcPr>
          <w:p w14:paraId="60223BF0" w14:textId="77777777" w:rsidR="00971735" w:rsidRPr="00363AEB" w:rsidRDefault="0012212A" w:rsidP="00C530A7">
            <w:pPr>
              <w:bidi/>
              <w:jc w:val="right"/>
              <w:rPr>
                <w:b/>
                <w:bCs/>
                <w:sz w:val="20"/>
                <w:rtl/>
                <w:lang w:val="fr-CA"/>
              </w:rPr>
            </w:pPr>
            <w:r w:rsidRPr="00363AEB">
              <w:rPr>
                <w:rFonts w:hint="cs"/>
                <w:b/>
                <w:bCs/>
                <w:sz w:val="20"/>
                <w:rtl/>
                <w:lang w:val="fr-CA"/>
              </w:rPr>
              <w:t>5.38</w:t>
            </w:r>
          </w:p>
        </w:tc>
      </w:tr>
    </w:tbl>
    <w:p w14:paraId="03EDF3CD" w14:textId="77777777" w:rsidR="00DD433B" w:rsidRPr="00DD433B" w:rsidRDefault="00DD433B" w:rsidP="00DD433B">
      <w:pPr>
        <w:pStyle w:val="StyleHeader4Para4Left0Firstline0"/>
        <w:numPr>
          <w:ilvl w:val="0"/>
          <w:numId w:val="0"/>
        </w:numPr>
        <w:tabs>
          <w:tab w:val="clear" w:pos="2880"/>
          <w:tab w:val="clear" w:pos="5760"/>
          <w:tab w:val="left" w:pos="4"/>
        </w:tabs>
        <w:bidi/>
        <w:spacing w:after="0"/>
        <w:ind w:left="6"/>
        <w:rPr>
          <w:sz w:val="24"/>
          <w:szCs w:val="24"/>
          <w:lang w:val="fr-CA" w:bidi="ar-SA"/>
        </w:rPr>
      </w:pPr>
    </w:p>
    <w:p w14:paraId="2C65DC16" w14:textId="77777777" w:rsidR="00B02ED5" w:rsidRDefault="00B02ED5">
      <w:pPr>
        <w:jc w:val="left"/>
        <w:rPr>
          <w:sz w:val="26"/>
          <w:szCs w:val="26"/>
          <w:u w:val="single"/>
          <w:rtl/>
          <w:lang w:val="fr-CA" w:bidi="ar-SA"/>
        </w:rPr>
      </w:pPr>
      <w:r>
        <w:rPr>
          <w:sz w:val="26"/>
          <w:szCs w:val="26"/>
          <w:u w:val="single"/>
          <w:rtl/>
          <w:lang w:val="fr-CA" w:bidi="ar-SA"/>
        </w:rPr>
        <w:br w:type="page"/>
      </w:r>
    </w:p>
    <w:p w14:paraId="5AAEA982" w14:textId="54DFE520" w:rsidR="00DD433B" w:rsidRPr="00363AEB" w:rsidRDefault="00DD433B" w:rsidP="00DD433B">
      <w:pPr>
        <w:pStyle w:val="StyleHeader4Para4Left0Firstline0"/>
        <w:numPr>
          <w:ilvl w:val="0"/>
          <w:numId w:val="0"/>
        </w:numPr>
        <w:tabs>
          <w:tab w:val="clear" w:pos="2880"/>
          <w:tab w:val="clear" w:pos="5760"/>
          <w:tab w:val="left" w:pos="4"/>
        </w:tabs>
        <w:bidi/>
        <w:ind w:left="4"/>
        <w:rPr>
          <w:sz w:val="26"/>
          <w:szCs w:val="26"/>
          <w:u w:val="single"/>
          <w:lang w:val="fr-CA" w:bidi="ar-SA"/>
        </w:rPr>
      </w:pPr>
      <w:r w:rsidRPr="00363AEB">
        <w:rPr>
          <w:rFonts w:hint="cs"/>
          <w:sz w:val="26"/>
          <w:szCs w:val="26"/>
          <w:u w:val="single"/>
          <w:rtl/>
          <w:lang w:val="fr-CA" w:bidi="ar-SA"/>
        </w:rPr>
        <w:lastRenderedPageBreak/>
        <w:t>التكنولوجيا المختارة</w:t>
      </w:r>
    </w:p>
    <w:p w14:paraId="79A9B63E" w14:textId="77777777" w:rsidR="00DD433B" w:rsidRPr="00363AEB" w:rsidRDefault="00DD433B" w:rsidP="005A483F">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 xml:space="preserve">وقع </w:t>
      </w:r>
      <w:r w:rsidR="00542A41" w:rsidRPr="00363AEB">
        <w:rPr>
          <w:rFonts w:hint="cs"/>
          <w:sz w:val="26"/>
          <w:szCs w:val="26"/>
          <w:rtl/>
          <w:lang w:val="fr-CA" w:bidi="ar-SA"/>
        </w:rPr>
        <w:t>الاخ</w:t>
      </w:r>
      <w:r w:rsidR="00E533D9" w:rsidRPr="00363AEB">
        <w:rPr>
          <w:rFonts w:hint="cs"/>
          <w:sz w:val="26"/>
          <w:szCs w:val="26"/>
          <w:rtl/>
          <w:lang w:val="fr-CA" w:bidi="ar-SA"/>
        </w:rPr>
        <w:t>ت</w:t>
      </w:r>
      <w:r w:rsidRPr="00363AEB">
        <w:rPr>
          <w:rFonts w:hint="cs"/>
          <w:sz w:val="26"/>
          <w:szCs w:val="26"/>
          <w:rtl/>
          <w:lang w:val="fr-CA" w:bidi="ar-SA"/>
        </w:rPr>
        <w:t xml:space="preserve">يار على مادة السيكلوبنتان كتكنولوجيا بديلة لعملية التحول في شركة </w:t>
      </w:r>
      <w:r w:rsidRPr="00363AEB">
        <w:rPr>
          <w:sz w:val="26"/>
          <w:szCs w:val="26"/>
          <w:lang w:val="fr-CA" w:bidi="ar-SA"/>
        </w:rPr>
        <w:t>MPI</w:t>
      </w:r>
      <w:r w:rsidRPr="00363AEB">
        <w:rPr>
          <w:rFonts w:hint="cs"/>
          <w:sz w:val="26"/>
          <w:szCs w:val="26"/>
          <w:rtl/>
          <w:lang w:val="fr-CA" w:bidi="ar-SA"/>
        </w:rPr>
        <w:t xml:space="preserve"> بس</w:t>
      </w:r>
      <w:r w:rsidR="00E533D9" w:rsidRPr="00363AEB">
        <w:rPr>
          <w:rFonts w:hint="cs"/>
          <w:sz w:val="26"/>
          <w:szCs w:val="26"/>
          <w:rtl/>
          <w:lang w:val="fr-CA" w:bidi="ar-SA"/>
        </w:rPr>
        <w:t>بب تكاليف التشغيل</w:t>
      </w:r>
      <w:r w:rsidRPr="00363AEB">
        <w:rPr>
          <w:rFonts w:hint="cs"/>
          <w:sz w:val="26"/>
          <w:szCs w:val="26"/>
          <w:rtl/>
          <w:lang w:val="fr-CA" w:bidi="ar-SA"/>
        </w:rPr>
        <w:t xml:space="preserve"> الإض</w:t>
      </w:r>
      <w:r w:rsidR="00E533D9" w:rsidRPr="00363AEB">
        <w:rPr>
          <w:rFonts w:hint="cs"/>
          <w:sz w:val="26"/>
          <w:szCs w:val="26"/>
          <w:rtl/>
          <w:lang w:val="fr-CA" w:bidi="ar-SA"/>
        </w:rPr>
        <w:t xml:space="preserve">افية المنخفضة ولأن الشركة تعتبر </w:t>
      </w:r>
      <w:r w:rsidR="00D01F21" w:rsidRPr="00363AEB">
        <w:rPr>
          <w:rFonts w:hint="cs"/>
          <w:sz w:val="26"/>
          <w:szCs w:val="26"/>
          <w:rtl/>
          <w:lang w:val="fr-CA" w:bidi="ar-SA"/>
        </w:rPr>
        <w:t>أنّ منافسيها من مستوردي</w:t>
      </w:r>
      <w:r w:rsidRPr="00363AEB">
        <w:rPr>
          <w:rFonts w:hint="cs"/>
          <w:sz w:val="26"/>
          <w:szCs w:val="26"/>
          <w:rtl/>
          <w:lang w:val="fr-CA" w:bidi="ar-SA"/>
        </w:rPr>
        <w:t xml:space="preserve"> </w:t>
      </w:r>
      <w:r w:rsidR="00D01F21" w:rsidRPr="00363AEB">
        <w:rPr>
          <w:rFonts w:hint="cs"/>
          <w:sz w:val="26"/>
          <w:szCs w:val="26"/>
          <w:rtl/>
          <w:lang w:val="fr-CA" w:bidi="ar-SA"/>
        </w:rPr>
        <w:t>ال</w:t>
      </w:r>
      <w:r w:rsidR="005A483F" w:rsidRPr="00363AEB">
        <w:rPr>
          <w:rFonts w:hint="cs"/>
          <w:sz w:val="26"/>
          <w:szCs w:val="26"/>
          <w:rtl/>
          <w:lang w:val="fr-CA" w:bidi="ar-SA"/>
        </w:rPr>
        <w:t>ألواح العازلة لا يبيعون إلا منتجات</w:t>
      </w:r>
      <w:r w:rsidRPr="00363AEB">
        <w:rPr>
          <w:rFonts w:hint="cs"/>
          <w:sz w:val="26"/>
          <w:szCs w:val="26"/>
          <w:rtl/>
          <w:lang w:val="fr-CA" w:bidi="ar-SA"/>
        </w:rPr>
        <w:t xml:space="preserve"> ال</w:t>
      </w:r>
      <w:r w:rsidR="00312BB5" w:rsidRPr="00363AEB">
        <w:rPr>
          <w:sz w:val="26"/>
          <w:szCs w:val="26"/>
          <w:rtl/>
          <w:lang w:val="fr-CA" w:bidi="ar-SA"/>
        </w:rPr>
        <w:t>سيكلوبنتان</w:t>
      </w:r>
      <w:r w:rsidRPr="00363AEB">
        <w:rPr>
          <w:rFonts w:hint="cs"/>
          <w:sz w:val="26"/>
          <w:szCs w:val="26"/>
          <w:rtl/>
          <w:lang w:val="fr-CA" w:bidi="ar-SA"/>
        </w:rPr>
        <w:t>. وتنوي الشركة خلط البوليولات والسيكلوبنتان في مرافقها ل</w:t>
      </w:r>
      <w:r w:rsidR="00E533D9" w:rsidRPr="00363AEB">
        <w:rPr>
          <w:rFonts w:hint="cs"/>
          <w:sz w:val="26"/>
          <w:szCs w:val="26"/>
          <w:rtl/>
          <w:lang w:val="fr-CA" w:bidi="ar-SA"/>
        </w:rPr>
        <w:t xml:space="preserve">تجنب أي مشكلة متعلقة باستيراد </w:t>
      </w:r>
      <w:r w:rsidRPr="00363AEB">
        <w:rPr>
          <w:rFonts w:hint="cs"/>
          <w:sz w:val="26"/>
          <w:szCs w:val="26"/>
          <w:rtl/>
          <w:lang w:val="fr-CA" w:bidi="ar-SA"/>
        </w:rPr>
        <w:t xml:space="preserve">بوليولات </w:t>
      </w:r>
      <w:r w:rsidR="00E533D9" w:rsidRPr="00363AEB">
        <w:rPr>
          <w:rFonts w:hint="cs"/>
          <w:sz w:val="26"/>
          <w:szCs w:val="26"/>
          <w:rtl/>
          <w:lang w:val="fr-CA" w:bidi="ar-SA"/>
        </w:rPr>
        <w:t>السيكلوبنتان سابقة الخلط</w:t>
      </w:r>
      <w:r w:rsidRPr="00363AEB">
        <w:rPr>
          <w:rFonts w:hint="cs"/>
          <w:sz w:val="26"/>
          <w:szCs w:val="26"/>
          <w:rtl/>
          <w:lang w:val="fr-CA" w:bidi="ar-SA"/>
        </w:rPr>
        <w:t xml:space="preserve">. </w:t>
      </w:r>
      <w:r w:rsidR="00C26B56" w:rsidRPr="00363AEB">
        <w:rPr>
          <w:rFonts w:hint="cs"/>
          <w:sz w:val="26"/>
          <w:szCs w:val="26"/>
          <w:rtl/>
          <w:lang w:val="fr-CA" w:bidi="ar-SA"/>
        </w:rPr>
        <w:t xml:space="preserve">كما أنّ </w:t>
      </w:r>
      <w:r w:rsidR="005A483F" w:rsidRPr="00363AEB">
        <w:rPr>
          <w:rFonts w:hint="cs"/>
          <w:sz w:val="26"/>
          <w:szCs w:val="26"/>
          <w:rtl/>
          <w:lang w:val="fr-CA" w:bidi="ar-SA"/>
        </w:rPr>
        <w:t>ال</w:t>
      </w:r>
      <w:r w:rsidR="00C26B56" w:rsidRPr="00363AEB">
        <w:rPr>
          <w:rFonts w:hint="cs"/>
          <w:sz w:val="26"/>
          <w:szCs w:val="26"/>
          <w:rtl/>
          <w:lang w:val="fr-CA" w:bidi="ar-SA"/>
        </w:rPr>
        <w:t>شركة</w:t>
      </w:r>
      <w:r w:rsidR="005A483F" w:rsidRPr="00363AEB">
        <w:rPr>
          <w:rFonts w:hint="cs"/>
          <w:sz w:val="26"/>
          <w:szCs w:val="26"/>
          <w:rtl/>
          <w:lang w:val="fr-CA" w:bidi="ar-SA"/>
        </w:rPr>
        <w:t xml:space="preserve"> </w:t>
      </w:r>
      <w:r w:rsidR="00542A41" w:rsidRPr="00363AEB">
        <w:rPr>
          <w:rFonts w:hint="cs"/>
          <w:sz w:val="26"/>
          <w:szCs w:val="26"/>
          <w:rtl/>
          <w:lang w:val="fr-CA" w:bidi="ar-SA"/>
        </w:rPr>
        <w:t>ست</w:t>
      </w:r>
      <w:r w:rsidR="005A483F" w:rsidRPr="00363AEB">
        <w:rPr>
          <w:rFonts w:hint="cs"/>
          <w:sz w:val="26"/>
          <w:szCs w:val="26"/>
          <w:rtl/>
          <w:lang w:val="fr-CA" w:bidi="ar-SA"/>
        </w:rPr>
        <w:t>تكفل ب</w:t>
      </w:r>
      <w:r w:rsidR="00C26B56" w:rsidRPr="00363AEB">
        <w:rPr>
          <w:rFonts w:hint="cs"/>
          <w:sz w:val="26"/>
          <w:szCs w:val="26"/>
          <w:rtl/>
          <w:lang w:val="fr-CA" w:bidi="ar-SA"/>
        </w:rPr>
        <w:t xml:space="preserve">جزء من </w:t>
      </w:r>
      <w:r w:rsidR="00542A41" w:rsidRPr="00363AEB">
        <w:rPr>
          <w:rFonts w:hint="cs"/>
          <w:sz w:val="26"/>
          <w:szCs w:val="26"/>
          <w:rtl/>
          <w:lang w:val="fr-CA" w:bidi="ar-SA"/>
        </w:rPr>
        <w:t>تك</w:t>
      </w:r>
      <w:r w:rsidR="00D01F21" w:rsidRPr="00363AEB">
        <w:rPr>
          <w:rFonts w:hint="cs"/>
          <w:sz w:val="26"/>
          <w:szCs w:val="26"/>
          <w:rtl/>
          <w:lang w:val="fr-CA" w:bidi="ar-SA"/>
        </w:rPr>
        <w:t>ا</w:t>
      </w:r>
      <w:r w:rsidR="00542A41" w:rsidRPr="00363AEB">
        <w:rPr>
          <w:rFonts w:hint="cs"/>
          <w:sz w:val="26"/>
          <w:szCs w:val="26"/>
          <w:rtl/>
          <w:lang w:val="fr-CA" w:bidi="ar-SA"/>
        </w:rPr>
        <w:t>ل</w:t>
      </w:r>
      <w:r w:rsidR="00D01F21" w:rsidRPr="00363AEB">
        <w:rPr>
          <w:rFonts w:hint="cs"/>
          <w:sz w:val="26"/>
          <w:szCs w:val="26"/>
          <w:rtl/>
          <w:lang w:val="fr-CA" w:bidi="ar-SA"/>
        </w:rPr>
        <w:t>يف التشغيل</w:t>
      </w:r>
      <w:r w:rsidR="00542A41" w:rsidRPr="00363AEB">
        <w:rPr>
          <w:rFonts w:hint="cs"/>
          <w:sz w:val="26"/>
          <w:szCs w:val="26"/>
          <w:rtl/>
          <w:lang w:val="fr-CA" w:bidi="ar-SA"/>
        </w:rPr>
        <w:t xml:space="preserve"> الإضافية. </w:t>
      </w:r>
    </w:p>
    <w:p w14:paraId="7EC15671" w14:textId="77777777" w:rsidR="00542A41" w:rsidRPr="00363AEB" w:rsidRDefault="00542A41" w:rsidP="00E533D9">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rPr>
        <w:t>وأمّا بالنسبة إلى المؤسسات الثلاث الأخرى ذات الاستهلاك المنخفض، فقد وقع ال</w:t>
      </w:r>
      <w:r w:rsidR="00E533D9" w:rsidRPr="00363AEB">
        <w:rPr>
          <w:rFonts w:hint="cs"/>
          <w:sz w:val="26"/>
          <w:szCs w:val="26"/>
          <w:rtl/>
        </w:rPr>
        <w:t>ا</w:t>
      </w:r>
      <w:r w:rsidRPr="00363AEB">
        <w:rPr>
          <w:rFonts w:hint="cs"/>
          <w:sz w:val="26"/>
          <w:szCs w:val="26"/>
          <w:rtl/>
        </w:rPr>
        <w:t>خ</w:t>
      </w:r>
      <w:r w:rsidR="00E533D9" w:rsidRPr="00363AEB">
        <w:rPr>
          <w:rFonts w:hint="cs"/>
          <w:sz w:val="26"/>
          <w:szCs w:val="26"/>
          <w:rtl/>
        </w:rPr>
        <w:t>ت</w:t>
      </w:r>
      <w:r w:rsidRPr="00363AEB">
        <w:rPr>
          <w:rFonts w:hint="cs"/>
          <w:sz w:val="26"/>
          <w:szCs w:val="26"/>
          <w:rtl/>
        </w:rPr>
        <w:t xml:space="preserve">يار على مادتي </w:t>
      </w:r>
      <w:r w:rsidR="00F030CD" w:rsidRPr="00363AEB">
        <w:rPr>
          <w:sz w:val="26"/>
          <w:szCs w:val="26"/>
          <w:rtl/>
          <w:lang w:val="fr-CA"/>
        </w:rPr>
        <w:t>الهيدروفلوروأولفين</w:t>
      </w:r>
      <w:r w:rsidR="00E533D9" w:rsidRPr="00363AEB">
        <w:rPr>
          <w:rFonts w:hint="cs"/>
          <w:sz w:val="26"/>
          <w:szCs w:val="26"/>
          <w:rtl/>
          <w:lang w:val="fr-CA"/>
        </w:rPr>
        <w:t>-</w:t>
      </w:r>
      <w:r w:rsidRPr="00363AEB">
        <w:rPr>
          <w:sz w:val="26"/>
          <w:szCs w:val="26"/>
          <w:lang w:val="fr-CA"/>
        </w:rPr>
        <w:t>1336mzz</w:t>
      </w:r>
      <w:r w:rsidR="00E533D9" w:rsidRPr="00363AEB">
        <w:rPr>
          <w:rFonts w:hint="cs"/>
          <w:sz w:val="26"/>
          <w:szCs w:val="26"/>
          <w:rtl/>
          <w:lang w:val="fr-CA" w:bidi="ar-SA"/>
        </w:rPr>
        <w:t xml:space="preserve"> </w:t>
      </w:r>
      <w:r w:rsidRPr="00363AEB">
        <w:rPr>
          <w:rFonts w:hint="cs"/>
          <w:sz w:val="26"/>
          <w:szCs w:val="26"/>
          <w:rtl/>
          <w:lang w:val="fr-CA" w:bidi="ar-SA"/>
        </w:rPr>
        <w:t>و</w:t>
      </w:r>
      <w:r w:rsidR="00F030CD" w:rsidRPr="00363AEB">
        <w:rPr>
          <w:sz w:val="26"/>
          <w:szCs w:val="26"/>
          <w:rtl/>
          <w:lang w:val="fr-CA" w:bidi="ar-SA"/>
        </w:rPr>
        <w:t>الهيدروفلوروأولفين</w:t>
      </w:r>
      <w:r w:rsidR="00F030CD" w:rsidRPr="00363AEB">
        <w:rPr>
          <w:rFonts w:hint="cs"/>
          <w:sz w:val="26"/>
          <w:szCs w:val="26"/>
          <w:rtl/>
          <w:lang w:val="fr-CA" w:bidi="ar-SA"/>
        </w:rPr>
        <w:t>-</w:t>
      </w:r>
      <w:r w:rsidRPr="00363AEB">
        <w:rPr>
          <w:sz w:val="26"/>
          <w:szCs w:val="26"/>
          <w:lang w:val="fr-CA" w:bidi="ar-SA"/>
        </w:rPr>
        <w:t>1233zd</w:t>
      </w:r>
      <w:r w:rsidR="00D01F21" w:rsidRPr="00363AEB">
        <w:rPr>
          <w:rFonts w:hint="cs"/>
          <w:sz w:val="26"/>
          <w:szCs w:val="26"/>
          <w:rtl/>
          <w:lang w:val="fr-CA" w:bidi="ar-SA"/>
        </w:rPr>
        <w:t xml:space="preserve"> بسبب </w:t>
      </w:r>
      <w:r w:rsidRPr="00363AEB">
        <w:rPr>
          <w:rFonts w:hint="cs"/>
          <w:sz w:val="26"/>
          <w:szCs w:val="26"/>
          <w:rtl/>
          <w:lang w:val="fr-CA" w:bidi="ar-SA"/>
        </w:rPr>
        <w:t>تك</w:t>
      </w:r>
      <w:r w:rsidR="00E533D9" w:rsidRPr="00363AEB">
        <w:rPr>
          <w:rFonts w:hint="cs"/>
          <w:sz w:val="26"/>
          <w:szCs w:val="26"/>
          <w:rtl/>
          <w:lang w:val="fr-CA" w:bidi="ar-SA"/>
        </w:rPr>
        <w:t>ا</w:t>
      </w:r>
      <w:r w:rsidRPr="00363AEB">
        <w:rPr>
          <w:rFonts w:hint="cs"/>
          <w:sz w:val="26"/>
          <w:szCs w:val="26"/>
          <w:rtl/>
          <w:lang w:val="fr-CA" w:bidi="ar-SA"/>
        </w:rPr>
        <w:t>ل</w:t>
      </w:r>
      <w:r w:rsidR="00E533D9" w:rsidRPr="00363AEB">
        <w:rPr>
          <w:rFonts w:hint="cs"/>
          <w:sz w:val="26"/>
          <w:szCs w:val="26"/>
          <w:rtl/>
          <w:lang w:val="fr-CA" w:bidi="ar-SA"/>
        </w:rPr>
        <w:t>يف التشغيل</w:t>
      </w:r>
      <w:r w:rsidRPr="00363AEB">
        <w:rPr>
          <w:rFonts w:hint="cs"/>
          <w:sz w:val="26"/>
          <w:szCs w:val="26"/>
          <w:rtl/>
          <w:lang w:val="fr-CA" w:bidi="ar-SA"/>
        </w:rPr>
        <w:t xml:space="preserve"> الإضافية المنخفضة و</w:t>
      </w:r>
      <w:r w:rsidR="00E533D9" w:rsidRPr="00363AEB">
        <w:rPr>
          <w:rFonts w:hint="cs"/>
          <w:sz w:val="26"/>
          <w:szCs w:val="26"/>
          <w:rtl/>
          <w:lang w:val="fr-CA" w:bidi="ar-SA"/>
        </w:rPr>
        <w:t>لتوفر ا</w:t>
      </w:r>
      <w:r w:rsidRPr="00363AEB">
        <w:rPr>
          <w:rFonts w:hint="cs"/>
          <w:sz w:val="26"/>
          <w:szCs w:val="26"/>
          <w:rtl/>
          <w:lang w:val="fr-CA" w:bidi="ar-SA"/>
        </w:rPr>
        <w:t>لبوليولات سابقة الخلط لدى معدي الخلائط على الأسواق الأوروبية وغيرها.</w:t>
      </w:r>
    </w:p>
    <w:p w14:paraId="5A1E18DF" w14:textId="77777777" w:rsidR="00542A41" w:rsidRPr="00363AEB" w:rsidRDefault="00542A41" w:rsidP="00542A41">
      <w:pPr>
        <w:pStyle w:val="StyleHeader4Para4Left0Firstline0"/>
        <w:numPr>
          <w:ilvl w:val="0"/>
          <w:numId w:val="0"/>
        </w:numPr>
        <w:tabs>
          <w:tab w:val="clear" w:pos="2880"/>
          <w:tab w:val="clear" w:pos="5760"/>
          <w:tab w:val="left" w:pos="4"/>
        </w:tabs>
        <w:bidi/>
        <w:rPr>
          <w:sz w:val="26"/>
          <w:szCs w:val="26"/>
          <w:u w:val="single"/>
          <w:rtl/>
          <w:lang w:val="fr-CA" w:bidi="ar-SA"/>
        </w:rPr>
      </w:pPr>
      <w:r w:rsidRPr="00363AEB">
        <w:rPr>
          <w:rFonts w:hint="cs"/>
          <w:sz w:val="26"/>
          <w:szCs w:val="26"/>
          <w:u w:val="single"/>
          <w:rtl/>
          <w:lang w:val="fr-CA" w:bidi="ar-SA"/>
        </w:rPr>
        <w:t>التكاليف الإضافية</w:t>
      </w:r>
    </w:p>
    <w:p w14:paraId="4FAD0B89" w14:textId="77777777" w:rsidR="00FA4F85" w:rsidRPr="00363AEB" w:rsidRDefault="00E533D9" w:rsidP="00FA4F85">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 xml:space="preserve">تشتمل </w:t>
      </w:r>
      <w:r w:rsidR="00FA4F85" w:rsidRPr="00363AEB">
        <w:rPr>
          <w:rFonts w:hint="cs"/>
          <w:sz w:val="26"/>
          <w:szCs w:val="26"/>
          <w:rtl/>
          <w:lang w:val="fr-CA" w:bidi="ar-SA"/>
        </w:rPr>
        <w:t>تك</w:t>
      </w:r>
      <w:r w:rsidRPr="00363AEB">
        <w:rPr>
          <w:rFonts w:hint="cs"/>
          <w:sz w:val="26"/>
          <w:szCs w:val="26"/>
          <w:rtl/>
          <w:lang w:val="fr-CA" w:bidi="ar-SA"/>
        </w:rPr>
        <w:t>ا</w:t>
      </w:r>
      <w:r w:rsidR="00FA4F85" w:rsidRPr="00363AEB">
        <w:rPr>
          <w:rFonts w:hint="cs"/>
          <w:sz w:val="26"/>
          <w:szCs w:val="26"/>
          <w:rtl/>
          <w:lang w:val="fr-CA" w:bidi="ar-SA"/>
        </w:rPr>
        <w:t>ل</w:t>
      </w:r>
      <w:r w:rsidRPr="00363AEB">
        <w:rPr>
          <w:rFonts w:hint="cs"/>
          <w:sz w:val="26"/>
          <w:szCs w:val="26"/>
          <w:rtl/>
          <w:lang w:val="fr-CA" w:bidi="ar-SA"/>
        </w:rPr>
        <w:t>يف التشغيل</w:t>
      </w:r>
      <w:r w:rsidR="00FA4F85" w:rsidRPr="00363AEB">
        <w:rPr>
          <w:rFonts w:hint="cs"/>
          <w:sz w:val="26"/>
          <w:szCs w:val="26"/>
          <w:rtl/>
          <w:lang w:val="fr-CA" w:bidi="ar-SA"/>
        </w:rPr>
        <w:t xml:space="preserve"> الإضافية على المعدات وتدابير السلامة </w:t>
      </w:r>
      <w:r w:rsidR="008B0B4D" w:rsidRPr="00363AEB">
        <w:rPr>
          <w:rFonts w:hint="cs"/>
          <w:sz w:val="26"/>
          <w:szCs w:val="26"/>
          <w:rtl/>
          <w:lang w:val="fr-CA" w:bidi="ar-SA"/>
        </w:rPr>
        <w:t xml:space="preserve">حتى تستطيع </w:t>
      </w:r>
      <w:r w:rsidR="008B0B4D" w:rsidRPr="00363AEB">
        <w:rPr>
          <w:sz w:val="26"/>
          <w:szCs w:val="26"/>
          <w:lang w:val="fr-CA" w:bidi="ar-SA"/>
        </w:rPr>
        <w:t>MPI</w:t>
      </w:r>
      <w:r w:rsidR="008B0B4D" w:rsidRPr="00363AEB">
        <w:rPr>
          <w:rFonts w:hint="cs"/>
          <w:sz w:val="26"/>
          <w:szCs w:val="26"/>
          <w:rtl/>
          <w:lang w:val="fr-CA" w:bidi="ar-SA"/>
        </w:rPr>
        <w:t xml:space="preserve"> من مناولة تكنولوجيا السيكلوبنتان القابلة للاشتع</w:t>
      </w:r>
      <w:r w:rsidR="00D9767F" w:rsidRPr="00363AEB">
        <w:rPr>
          <w:rFonts w:hint="cs"/>
          <w:sz w:val="26"/>
          <w:szCs w:val="26"/>
          <w:rtl/>
          <w:lang w:val="fr-CA" w:bidi="ar-SA"/>
        </w:rPr>
        <w:t>ال؛ واستبدال أجهزة الإرغاء</w:t>
      </w:r>
      <w:r w:rsidR="008B0B4D" w:rsidRPr="00363AEB">
        <w:rPr>
          <w:rFonts w:hint="cs"/>
          <w:sz w:val="26"/>
          <w:szCs w:val="26"/>
          <w:rtl/>
          <w:lang w:val="fr-CA" w:bidi="ar-SA"/>
        </w:rPr>
        <w:t xml:space="preserve"> في المؤسسات الثلاث الصغيرة وإعادة تهيئتها</w:t>
      </w:r>
      <w:r w:rsidR="00312BB5" w:rsidRPr="00363AEB">
        <w:rPr>
          <w:rFonts w:hint="cs"/>
          <w:sz w:val="26"/>
          <w:szCs w:val="26"/>
          <w:rtl/>
          <w:lang w:val="fr-CA" w:bidi="ar-SA"/>
        </w:rPr>
        <w:t xml:space="preserve">؛ والمساعدة التقنية للتصميم الهندسي وتركيب المعدات والاختبار والتجارب والوضع في الخدمة والتدريب في الشركات الأربع. وبعد احتساب </w:t>
      </w:r>
      <w:r w:rsidR="00AC281C" w:rsidRPr="00363AEB">
        <w:rPr>
          <w:rFonts w:hint="cs"/>
          <w:sz w:val="26"/>
          <w:szCs w:val="26"/>
          <w:rtl/>
          <w:lang w:val="fr-CA" w:bidi="ar-SA"/>
        </w:rPr>
        <w:t>تكاليف التشغيل</w:t>
      </w:r>
      <w:r w:rsidR="00312BB5" w:rsidRPr="00363AEB">
        <w:rPr>
          <w:rFonts w:hint="cs"/>
          <w:sz w:val="26"/>
          <w:szCs w:val="26"/>
          <w:rtl/>
          <w:lang w:val="fr-CA" w:bidi="ar-SA"/>
        </w:rPr>
        <w:t xml:space="preserve"> الإضافية، بلغ مجملها 583,367 دولارا أمريكيا للمشروع الجامع. ولا يطلب من الصندوق المتعدد الأطراف سوى تمويل 460,368 دولارا أمريكيا من أ</w:t>
      </w:r>
      <w:r w:rsidRPr="00363AEB">
        <w:rPr>
          <w:rFonts w:hint="cs"/>
          <w:sz w:val="26"/>
          <w:szCs w:val="26"/>
          <w:rtl/>
          <w:lang w:val="fr-CA" w:bidi="ar-SA"/>
        </w:rPr>
        <w:t>صل هذا المبلغ الإجمالي حيث أنّ</w:t>
      </w:r>
      <w:r w:rsidR="00312BB5" w:rsidRPr="00363AEB">
        <w:rPr>
          <w:rFonts w:hint="cs"/>
          <w:sz w:val="26"/>
          <w:szCs w:val="26"/>
          <w:rtl/>
          <w:lang w:val="fr-CA" w:bidi="ar-SA"/>
        </w:rPr>
        <w:t xml:space="preserve"> الشركات </w:t>
      </w:r>
      <w:r w:rsidRPr="00363AEB">
        <w:rPr>
          <w:rFonts w:hint="cs"/>
          <w:sz w:val="26"/>
          <w:szCs w:val="26"/>
          <w:rtl/>
          <w:lang w:val="fr-CA" w:bidi="ar-SA"/>
        </w:rPr>
        <w:t xml:space="preserve">ستقدم </w:t>
      </w:r>
      <w:r w:rsidR="00312BB5" w:rsidRPr="00363AEB">
        <w:rPr>
          <w:rFonts w:hint="cs"/>
          <w:sz w:val="26"/>
          <w:szCs w:val="26"/>
          <w:rtl/>
          <w:lang w:val="fr-CA" w:bidi="ar-SA"/>
        </w:rPr>
        <w:t xml:space="preserve">تمويلا مقابلا لتغطية جزء من كلفة خزان السيكلوبنتان وأجهزة قياس المواد المضافة في شركة </w:t>
      </w:r>
      <w:r w:rsidR="00312BB5" w:rsidRPr="00363AEB">
        <w:rPr>
          <w:sz w:val="26"/>
          <w:szCs w:val="26"/>
          <w:lang w:val="fr-CA" w:bidi="ar-SA"/>
        </w:rPr>
        <w:t>MPI</w:t>
      </w:r>
      <w:r w:rsidR="00D9767F" w:rsidRPr="00363AEB">
        <w:rPr>
          <w:rFonts w:hint="cs"/>
          <w:sz w:val="26"/>
          <w:szCs w:val="26"/>
          <w:rtl/>
          <w:lang w:val="fr-CA" w:bidi="ar-SA"/>
        </w:rPr>
        <w:t>؛ واستبدال جهاز الإرغاء</w:t>
      </w:r>
      <w:r w:rsidR="00312BB5" w:rsidRPr="00363AEB">
        <w:rPr>
          <w:rFonts w:hint="cs"/>
          <w:sz w:val="26"/>
          <w:szCs w:val="26"/>
          <w:rtl/>
          <w:lang w:val="fr-CA" w:bidi="ar-SA"/>
        </w:rPr>
        <w:t xml:space="preserve"> لدى شركة </w:t>
      </w:r>
      <w:r w:rsidR="00312BB5" w:rsidRPr="00363AEB">
        <w:rPr>
          <w:sz w:val="26"/>
          <w:szCs w:val="26"/>
          <w:lang w:val="fr-CA" w:bidi="ar-SA"/>
        </w:rPr>
        <w:t>RMS</w:t>
      </w:r>
      <w:r w:rsidR="00312BB5" w:rsidRPr="00363AEB">
        <w:rPr>
          <w:rFonts w:hint="cs"/>
          <w:sz w:val="26"/>
          <w:szCs w:val="26"/>
          <w:rtl/>
          <w:lang w:val="fr-CA" w:bidi="ar-SA"/>
        </w:rPr>
        <w:t xml:space="preserve"> وتزويدها بجهاز تهوية، على النحو المبين في الجدول 3.</w:t>
      </w:r>
    </w:p>
    <w:p w14:paraId="3CA06F85" w14:textId="77777777" w:rsidR="00312BB5" w:rsidRPr="00363AEB" w:rsidRDefault="00312BB5" w:rsidP="00312BB5">
      <w:pPr>
        <w:bidi/>
        <w:rPr>
          <w:b/>
          <w:bCs/>
          <w:sz w:val="26"/>
          <w:szCs w:val="26"/>
          <w:rtl/>
          <w:lang w:val="fr-CA"/>
        </w:rPr>
      </w:pPr>
      <w:r w:rsidRPr="00363AEB">
        <w:rPr>
          <w:rFonts w:hint="cs"/>
          <w:b/>
          <w:bCs/>
          <w:sz w:val="26"/>
          <w:szCs w:val="26"/>
          <w:rtl/>
          <w:lang w:val="fr-CA"/>
        </w:rPr>
        <w:t xml:space="preserve">الجدول 3. </w:t>
      </w:r>
      <w:r w:rsidR="00AC281C" w:rsidRPr="00363AEB">
        <w:rPr>
          <w:rFonts w:hint="cs"/>
          <w:b/>
          <w:bCs/>
          <w:sz w:val="26"/>
          <w:szCs w:val="26"/>
          <w:rtl/>
          <w:lang w:val="fr-CA"/>
        </w:rPr>
        <w:t>تكاليف رأس المال</w:t>
      </w:r>
      <w:r w:rsidRPr="00363AEB">
        <w:rPr>
          <w:rFonts w:hint="cs"/>
          <w:b/>
          <w:bCs/>
          <w:sz w:val="26"/>
          <w:szCs w:val="26"/>
          <w:rtl/>
          <w:lang w:val="fr-CA"/>
        </w:rPr>
        <w:t xml:space="preserve"> الإضافية لعمليات التحويل في تصنيع رغاوي البوليوريثان في المشروع الجامع في المغرب</w:t>
      </w:r>
    </w:p>
    <w:tbl>
      <w:tblPr>
        <w:tblStyle w:val="TableGrid"/>
        <w:bidiVisual/>
        <w:tblW w:w="0" w:type="auto"/>
        <w:tblLook w:val="04A0" w:firstRow="1" w:lastRow="0" w:firstColumn="1" w:lastColumn="0" w:noHBand="0" w:noVBand="1"/>
      </w:tblPr>
      <w:tblGrid>
        <w:gridCol w:w="2120"/>
        <w:gridCol w:w="1139"/>
        <w:gridCol w:w="1140"/>
        <w:gridCol w:w="1139"/>
        <w:gridCol w:w="1140"/>
        <w:gridCol w:w="1336"/>
        <w:gridCol w:w="1336"/>
      </w:tblGrid>
      <w:tr w:rsidR="00312BB5" w:rsidRPr="00363AEB" w14:paraId="51AF56FF" w14:textId="77777777" w:rsidTr="00B02ED5">
        <w:trPr>
          <w:tblHeader/>
        </w:trPr>
        <w:tc>
          <w:tcPr>
            <w:tcW w:w="2120" w:type="dxa"/>
            <w:vMerge w:val="restart"/>
            <w:vAlign w:val="center"/>
          </w:tcPr>
          <w:p w14:paraId="71E3189B" w14:textId="77777777" w:rsidR="00312BB5" w:rsidRPr="00363AEB" w:rsidRDefault="00D9767F" w:rsidP="003627D2">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الفئة</w:t>
            </w:r>
          </w:p>
        </w:tc>
        <w:tc>
          <w:tcPr>
            <w:tcW w:w="7230" w:type="dxa"/>
            <w:gridSpan w:val="6"/>
            <w:vAlign w:val="center"/>
          </w:tcPr>
          <w:p w14:paraId="3033E39A" w14:textId="77777777" w:rsidR="00312BB5" w:rsidRPr="00363AEB" w:rsidRDefault="00312BB5" w:rsidP="00E533D9">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تك</w:t>
            </w:r>
            <w:r w:rsidR="00E533D9" w:rsidRPr="00363AEB">
              <w:rPr>
                <w:rFonts w:hint="cs"/>
                <w:b/>
                <w:bCs/>
                <w:rtl/>
                <w:lang w:val="fr-CA"/>
              </w:rPr>
              <w:t>ا</w:t>
            </w:r>
            <w:r w:rsidRPr="00363AEB">
              <w:rPr>
                <w:rFonts w:hint="cs"/>
                <w:b/>
                <w:bCs/>
                <w:rtl/>
                <w:lang w:val="fr-CA"/>
              </w:rPr>
              <w:t>ل</w:t>
            </w:r>
            <w:r w:rsidR="00E533D9" w:rsidRPr="00363AEB">
              <w:rPr>
                <w:rFonts w:hint="cs"/>
                <w:b/>
                <w:bCs/>
                <w:rtl/>
                <w:lang w:val="fr-CA"/>
              </w:rPr>
              <w:t xml:space="preserve">يف </w:t>
            </w:r>
            <w:r w:rsidRPr="00363AEB">
              <w:rPr>
                <w:rFonts w:hint="cs"/>
                <w:b/>
                <w:bCs/>
                <w:rtl/>
                <w:lang w:val="fr-CA"/>
              </w:rPr>
              <w:t>رأس</w:t>
            </w:r>
            <w:r w:rsidR="00E533D9" w:rsidRPr="00363AEB">
              <w:rPr>
                <w:rFonts w:hint="cs"/>
                <w:b/>
                <w:bCs/>
                <w:rtl/>
                <w:lang w:val="fr-CA"/>
              </w:rPr>
              <w:t xml:space="preserve"> المال</w:t>
            </w:r>
            <w:r w:rsidRPr="00363AEB">
              <w:rPr>
                <w:rFonts w:hint="cs"/>
                <w:b/>
                <w:bCs/>
                <w:rtl/>
                <w:lang w:val="fr-CA"/>
              </w:rPr>
              <w:t xml:space="preserve"> الإضافية (دولار أمريكي)</w:t>
            </w:r>
          </w:p>
        </w:tc>
      </w:tr>
      <w:tr w:rsidR="00312BB5" w:rsidRPr="00363AEB" w14:paraId="050B67D2" w14:textId="77777777" w:rsidTr="00B02ED5">
        <w:trPr>
          <w:tblHeader/>
        </w:trPr>
        <w:tc>
          <w:tcPr>
            <w:tcW w:w="2120" w:type="dxa"/>
            <w:vMerge/>
          </w:tcPr>
          <w:p w14:paraId="4EA95C7D"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rPr>
                <w:b/>
                <w:bCs/>
                <w:rtl/>
                <w:lang w:val="fr-CA"/>
              </w:rPr>
            </w:pPr>
          </w:p>
        </w:tc>
        <w:tc>
          <w:tcPr>
            <w:tcW w:w="1139" w:type="dxa"/>
            <w:vAlign w:val="center"/>
          </w:tcPr>
          <w:p w14:paraId="524DF7CF"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lang w:val="fr-CA"/>
              </w:rPr>
            </w:pPr>
            <w:r w:rsidRPr="00363AEB">
              <w:rPr>
                <w:b/>
                <w:bCs/>
                <w:lang w:val="fr-CA"/>
              </w:rPr>
              <w:t>MPI</w:t>
            </w:r>
          </w:p>
        </w:tc>
        <w:tc>
          <w:tcPr>
            <w:tcW w:w="1140" w:type="dxa"/>
            <w:vAlign w:val="center"/>
          </w:tcPr>
          <w:p w14:paraId="14289638"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rtl/>
                <w:lang w:val="fr-CA"/>
              </w:rPr>
            </w:pPr>
            <w:r w:rsidRPr="00363AEB">
              <w:rPr>
                <w:b/>
                <w:bCs/>
                <w:lang w:val="fr-CA"/>
              </w:rPr>
              <w:t xml:space="preserve">CF </w:t>
            </w:r>
            <w:proofErr w:type="spellStart"/>
            <w:r w:rsidRPr="00363AEB">
              <w:rPr>
                <w:b/>
                <w:bCs/>
                <w:lang w:val="fr-CA"/>
              </w:rPr>
              <w:t>Loudaya</w:t>
            </w:r>
            <w:proofErr w:type="spellEnd"/>
          </w:p>
        </w:tc>
        <w:tc>
          <w:tcPr>
            <w:tcW w:w="1139" w:type="dxa"/>
            <w:vAlign w:val="center"/>
          </w:tcPr>
          <w:p w14:paraId="7417A9E6"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rtl/>
                <w:lang w:val="fr-CA"/>
              </w:rPr>
            </w:pPr>
            <w:r w:rsidRPr="00363AEB">
              <w:rPr>
                <w:b/>
                <w:bCs/>
                <w:lang w:val="fr-CA"/>
              </w:rPr>
              <w:t>INDISOL</w:t>
            </w:r>
          </w:p>
        </w:tc>
        <w:tc>
          <w:tcPr>
            <w:tcW w:w="1140" w:type="dxa"/>
            <w:vAlign w:val="center"/>
          </w:tcPr>
          <w:p w14:paraId="4ADDC84D"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rtl/>
                <w:lang w:val="fr-CA"/>
              </w:rPr>
            </w:pPr>
            <w:r w:rsidRPr="00363AEB">
              <w:rPr>
                <w:b/>
                <w:bCs/>
                <w:lang w:val="fr-CA"/>
              </w:rPr>
              <w:t>RMS</w:t>
            </w:r>
          </w:p>
        </w:tc>
        <w:tc>
          <w:tcPr>
            <w:tcW w:w="1336" w:type="dxa"/>
            <w:vAlign w:val="center"/>
          </w:tcPr>
          <w:p w14:paraId="395A139B"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bidi="ar-SA"/>
              </w:rPr>
              <w:t>التمويل المقابل من الشركة</w:t>
            </w:r>
          </w:p>
        </w:tc>
        <w:tc>
          <w:tcPr>
            <w:tcW w:w="1336" w:type="dxa"/>
            <w:vAlign w:val="center"/>
          </w:tcPr>
          <w:p w14:paraId="4FAEEEC9"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التمويل المطلوب من الصندوق المتعدد الأطراف</w:t>
            </w:r>
          </w:p>
        </w:tc>
      </w:tr>
      <w:tr w:rsidR="00312BB5" w:rsidRPr="00363AEB" w14:paraId="40F021E3" w14:textId="77777777" w:rsidTr="00312BB5">
        <w:tc>
          <w:tcPr>
            <w:tcW w:w="9350" w:type="dxa"/>
            <w:gridSpan w:val="7"/>
            <w:vAlign w:val="bottom"/>
          </w:tcPr>
          <w:p w14:paraId="219A8BC1" w14:textId="77777777" w:rsidR="00312BB5" w:rsidRPr="00363AEB" w:rsidRDefault="00312BB5" w:rsidP="00E533D9">
            <w:pPr>
              <w:pStyle w:val="StyleHeader4Para4Left0Firstline0"/>
              <w:numPr>
                <w:ilvl w:val="0"/>
                <w:numId w:val="0"/>
              </w:numPr>
              <w:tabs>
                <w:tab w:val="clear" w:pos="2880"/>
                <w:tab w:val="clear" w:pos="5760"/>
                <w:tab w:val="left" w:pos="4"/>
              </w:tabs>
              <w:bidi/>
              <w:spacing w:after="0"/>
              <w:jc w:val="left"/>
              <w:rPr>
                <w:b/>
                <w:bCs/>
                <w:lang w:val="fr-CA"/>
              </w:rPr>
            </w:pPr>
            <w:r w:rsidRPr="00363AEB">
              <w:rPr>
                <w:rFonts w:hint="cs"/>
                <w:b/>
                <w:bCs/>
                <w:rtl/>
                <w:lang w:val="fr-CA"/>
              </w:rPr>
              <w:t xml:space="preserve">المعدات وأنظمة السلامة للتحول إلى السيكلوبنتان لدى </w:t>
            </w:r>
            <w:r w:rsidRPr="00363AEB">
              <w:rPr>
                <w:b/>
                <w:bCs/>
                <w:lang w:val="fr-CA"/>
              </w:rPr>
              <w:t>MPI</w:t>
            </w:r>
          </w:p>
        </w:tc>
      </w:tr>
      <w:tr w:rsidR="00312BB5" w:rsidRPr="00363AEB" w14:paraId="7A53E87E" w14:textId="77777777" w:rsidTr="00312BB5">
        <w:tc>
          <w:tcPr>
            <w:tcW w:w="2120" w:type="dxa"/>
          </w:tcPr>
          <w:p w14:paraId="5750D2D6"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rPr>
                <w:rtl/>
                <w:lang w:val="fr-CA" w:bidi="ar-SA"/>
              </w:rPr>
            </w:pPr>
            <w:r w:rsidRPr="00363AEB">
              <w:rPr>
                <w:rFonts w:hint="cs"/>
                <w:rtl/>
                <w:lang w:val="fr-CA" w:bidi="ar-SA"/>
              </w:rPr>
              <w:t>خزان السيكلوبنتان</w:t>
            </w:r>
          </w:p>
        </w:tc>
        <w:tc>
          <w:tcPr>
            <w:tcW w:w="1139" w:type="dxa"/>
          </w:tcPr>
          <w:p w14:paraId="52B53F9F"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100,000</w:t>
            </w:r>
          </w:p>
        </w:tc>
        <w:tc>
          <w:tcPr>
            <w:tcW w:w="1140" w:type="dxa"/>
          </w:tcPr>
          <w:p w14:paraId="0E56957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2AB10D36"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6554AAA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7C24BBC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40,000</w:t>
            </w:r>
          </w:p>
        </w:tc>
        <w:tc>
          <w:tcPr>
            <w:tcW w:w="1336" w:type="dxa"/>
          </w:tcPr>
          <w:p w14:paraId="2845016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60,000</w:t>
            </w:r>
          </w:p>
        </w:tc>
      </w:tr>
      <w:tr w:rsidR="00312BB5" w:rsidRPr="00363AEB" w14:paraId="65B8FA75" w14:textId="77777777" w:rsidTr="00312BB5">
        <w:tc>
          <w:tcPr>
            <w:tcW w:w="2120" w:type="dxa"/>
          </w:tcPr>
          <w:p w14:paraId="000B1154"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rPr>
                <w:lang w:val="fr-CA" w:bidi="ar-SA"/>
              </w:rPr>
            </w:pPr>
            <w:r w:rsidRPr="00363AEB">
              <w:rPr>
                <w:rFonts w:hint="cs"/>
                <w:rtl/>
                <w:lang w:val="fr-CA"/>
              </w:rPr>
              <w:t>محطة خلط الرغاوي ال</w:t>
            </w:r>
            <w:r w:rsidR="006D12B9" w:rsidRPr="00363AEB">
              <w:rPr>
                <w:rFonts w:hint="cs"/>
                <w:rtl/>
                <w:lang w:val="fr-CA" w:bidi="ar-SA"/>
              </w:rPr>
              <w:t>أولي</w:t>
            </w:r>
          </w:p>
        </w:tc>
        <w:tc>
          <w:tcPr>
            <w:tcW w:w="1139" w:type="dxa"/>
          </w:tcPr>
          <w:p w14:paraId="43A4783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105,000</w:t>
            </w:r>
          </w:p>
        </w:tc>
        <w:tc>
          <w:tcPr>
            <w:tcW w:w="1140" w:type="dxa"/>
          </w:tcPr>
          <w:p w14:paraId="17A3BDE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7FB82C30"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57842A4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0456643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16,605</w:t>
            </w:r>
          </w:p>
        </w:tc>
        <w:tc>
          <w:tcPr>
            <w:tcW w:w="1336" w:type="dxa"/>
          </w:tcPr>
          <w:p w14:paraId="014F994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88,395</w:t>
            </w:r>
          </w:p>
        </w:tc>
      </w:tr>
      <w:tr w:rsidR="00312BB5" w:rsidRPr="00363AEB" w14:paraId="5AF43DBC" w14:textId="77777777" w:rsidTr="00312BB5">
        <w:tc>
          <w:tcPr>
            <w:tcW w:w="2120" w:type="dxa"/>
          </w:tcPr>
          <w:p w14:paraId="046D5265" w14:textId="77777777" w:rsidR="00312BB5" w:rsidRPr="00363AEB" w:rsidRDefault="00312BB5"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إعادة تهيئة مضخة الضغط العالي</w:t>
            </w:r>
          </w:p>
        </w:tc>
        <w:tc>
          <w:tcPr>
            <w:tcW w:w="1139" w:type="dxa"/>
          </w:tcPr>
          <w:p w14:paraId="70FE9D3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10,000</w:t>
            </w:r>
          </w:p>
        </w:tc>
        <w:tc>
          <w:tcPr>
            <w:tcW w:w="1140" w:type="dxa"/>
          </w:tcPr>
          <w:p w14:paraId="72E3485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145AEBF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7F1B9C7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614ED92C"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28EE59B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10,000</w:t>
            </w:r>
          </w:p>
        </w:tc>
      </w:tr>
      <w:tr w:rsidR="00312BB5" w:rsidRPr="00363AEB" w14:paraId="1BCB19EA" w14:textId="77777777" w:rsidTr="00312BB5">
        <w:tc>
          <w:tcPr>
            <w:tcW w:w="2120" w:type="dxa"/>
          </w:tcPr>
          <w:p w14:paraId="66F12BFD" w14:textId="77777777" w:rsidR="00312BB5" w:rsidRPr="00363AEB" w:rsidRDefault="00312BB5" w:rsidP="00F030CD">
            <w:pPr>
              <w:pStyle w:val="StyleHeader4Para4Left0Firstline0"/>
              <w:numPr>
                <w:ilvl w:val="0"/>
                <w:numId w:val="0"/>
              </w:numPr>
              <w:tabs>
                <w:tab w:val="clear" w:pos="2880"/>
                <w:tab w:val="clear" w:pos="5760"/>
                <w:tab w:val="left" w:pos="4"/>
              </w:tabs>
              <w:bidi/>
              <w:spacing w:after="0"/>
              <w:rPr>
                <w:lang w:val="fr-CA" w:bidi="ar-SA"/>
              </w:rPr>
            </w:pPr>
            <w:r w:rsidRPr="00363AEB">
              <w:rPr>
                <w:rFonts w:hint="cs"/>
                <w:rtl/>
                <w:lang w:val="fr-CA"/>
              </w:rPr>
              <w:t>إعادة</w:t>
            </w:r>
            <w:r w:rsidR="00E533D9" w:rsidRPr="00363AEB">
              <w:rPr>
                <w:rFonts w:hint="cs"/>
                <w:rtl/>
                <w:lang w:val="fr-CA"/>
              </w:rPr>
              <w:t xml:space="preserve"> تهيئة وحدة التحكم بالتوزيع وتور</w:t>
            </w:r>
            <w:r w:rsidRPr="00363AEB">
              <w:rPr>
                <w:rFonts w:hint="cs"/>
                <w:rtl/>
                <w:lang w:val="fr-CA"/>
              </w:rPr>
              <w:t xml:space="preserve">يد وحدة </w:t>
            </w:r>
            <w:r w:rsidR="00EB71B0" w:rsidRPr="00363AEB">
              <w:rPr>
                <w:rFonts w:hint="cs"/>
                <w:rtl/>
                <w:lang w:val="fr-CA"/>
              </w:rPr>
              <w:t>ال</w:t>
            </w:r>
            <w:r w:rsidRPr="00363AEB">
              <w:rPr>
                <w:rFonts w:hint="cs"/>
                <w:rtl/>
                <w:lang w:val="fr-CA"/>
              </w:rPr>
              <w:t xml:space="preserve">تحميل </w:t>
            </w:r>
            <w:r w:rsidR="006D12B9" w:rsidRPr="00363AEB">
              <w:rPr>
                <w:rFonts w:hint="cs"/>
                <w:rtl/>
                <w:lang w:val="fr-CA" w:bidi="ar-SA"/>
              </w:rPr>
              <w:t>لتنوي البنتان</w:t>
            </w:r>
          </w:p>
        </w:tc>
        <w:tc>
          <w:tcPr>
            <w:tcW w:w="1139" w:type="dxa"/>
          </w:tcPr>
          <w:p w14:paraId="4D3168D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75,000</w:t>
            </w:r>
          </w:p>
        </w:tc>
        <w:tc>
          <w:tcPr>
            <w:tcW w:w="1140" w:type="dxa"/>
          </w:tcPr>
          <w:p w14:paraId="7B8F06F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390A56C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5CAF89EC"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554B121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3C015FF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75,000</w:t>
            </w:r>
          </w:p>
        </w:tc>
      </w:tr>
      <w:tr w:rsidR="00312BB5" w:rsidRPr="00363AEB" w14:paraId="78FAC21D" w14:textId="77777777" w:rsidTr="00312BB5">
        <w:tc>
          <w:tcPr>
            <w:tcW w:w="2120" w:type="dxa"/>
          </w:tcPr>
          <w:p w14:paraId="59ADECAA" w14:textId="77777777" w:rsidR="00312BB5" w:rsidRPr="00363AEB" w:rsidRDefault="006D12B9" w:rsidP="003627D2">
            <w:pPr>
              <w:pStyle w:val="StyleHeader4Para4Left0Firstline0"/>
              <w:numPr>
                <w:ilvl w:val="0"/>
                <w:numId w:val="0"/>
              </w:numPr>
              <w:tabs>
                <w:tab w:val="clear" w:pos="2880"/>
                <w:tab w:val="clear" w:pos="5760"/>
                <w:tab w:val="left" w:pos="4"/>
              </w:tabs>
              <w:bidi/>
              <w:spacing w:after="0"/>
              <w:rPr>
                <w:lang w:val="fr-CA" w:bidi="ar-SA"/>
              </w:rPr>
            </w:pPr>
            <w:r w:rsidRPr="00363AEB">
              <w:rPr>
                <w:rFonts w:hint="cs"/>
                <w:rtl/>
                <w:lang w:val="fr-CA" w:bidi="ar-SA"/>
              </w:rPr>
              <w:t>أنظمة السلامة بما فيها أجهزة الإنذار ومكاشف الغاز وأجهزة التهوية ووحدة التحكم المركزي والتأريض وحماية الإنارة والأرض المضادة للسكون وأجهزة مكافحة الحرائق في كل المناطق</w:t>
            </w:r>
          </w:p>
        </w:tc>
        <w:tc>
          <w:tcPr>
            <w:tcW w:w="1139" w:type="dxa"/>
          </w:tcPr>
          <w:p w14:paraId="005D1A9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76,401</w:t>
            </w:r>
          </w:p>
        </w:tc>
        <w:tc>
          <w:tcPr>
            <w:tcW w:w="1140" w:type="dxa"/>
          </w:tcPr>
          <w:p w14:paraId="0ED2BF3F"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45FF8EE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781B2DC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45B7741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29ECB57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76,401</w:t>
            </w:r>
          </w:p>
        </w:tc>
      </w:tr>
      <w:tr w:rsidR="00312BB5" w:rsidRPr="00363AEB" w14:paraId="26CC1C86" w14:textId="77777777" w:rsidTr="00312BB5">
        <w:tc>
          <w:tcPr>
            <w:tcW w:w="2120" w:type="dxa"/>
          </w:tcPr>
          <w:p w14:paraId="46F5C699" w14:textId="77777777" w:rsidR="00312BB5" w:rsidRPr="00363AEB" w:rsidRDefault="006D12B9"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تدقيق السلامة وتفتيش السلامة والترخيص للسلامة</w:t>
            </w:r>
          </w:p>
        </w:tc>
        <w:tc>
          <w:tcPr>
            <w:tcW w:w="1139" w:type="dxa"/>
          </w:tcPr>
          <w:p w14:paraId="5DD0C35B"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15,000</w:t>
            </w:r>
          </w:p>
        </w:tc>
        <w:tc>
          <w:tcPr>
            <w:tcW w:w="1140" w:type="dxa"/>
          </w:tcPr>
          <w:p w14:paraId="2CE369D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2B60AA56"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36736C6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05135A8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5283D696"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15,000</w:t>
            </w:r>
          </w:p>
        </w:tc>
      </w:tr>
      <w:tr w:rsidR="00312BB5" w:rsidRPr="00363AEB" w14:paraId="68275B5E" w14:textId="77777777" w:rsidTr="00312BB5">
        <w:tc>
          <w:tcPr>
            <w:tcW w:w="2120" w:type="dxa"/>
          </w:tcPr>
          <w:p w14:paraId="7F6F06F5" w14:textId="77777777" w:rsidR="00312BB5" w:rsidRPr="00363AEB" w:rsidRDefault="006D12B9" w:rsidP="003627D2">
            <w:pPr>
              <w:pStyle w:val="StyleHeader4Para4Left0Firstline0"/>
              <w:numPr>
                <w:ilvl w:val="0"/>
                <w:numId w:val="0"/>
              </w:numPr>
              <w:tabs>
                <w:tab w:val="clear" w:pos="2880"/>
                <w:tab w:val="clear" w:pos="5760"/>
                <w:tab w:val="left" w:pos="4"/>
              </w:tabs>
              <w:bidi/>
              <w:spacing w:after="0"/>
              <w:jc w:val="right"/>
              <w:rPr>
                <w:b/>
                <w:bCs/>
                <w:lang w:val="fr-CA"/>
              </w:rPr>
            </w:pPr>
            <w:r w:rsidRPr="00363AEB">
              <w:rPr>
                <w:rFonts w:hint="cs"/>
                <w:b/>
                <w:bCs/>
                <w:rtl/>
                <w:lang w:val="fr-CA"/>
              </w:rPr>
              <w:t>المجموع الفرعي لـ</w:t>
            </w:r>
            <w:r w:rsidRPr="00363AEB">
              <w:rPr>
                <w:b/>
                <w:bCs/>
                <w:lang w:val="fr-CA"/>
              </w:rPr>
              <w:t>MPI</w:t>
            </w:r>
            <w:r w:rsidR="00F030CD" w:rsidRPr="00363AEB">
              <w:rPr>
                <w:rFonts w:hint="cs"/>
                <w:b/>
                <w:bCs/>
                <w:rtl/>
                <w:lang w:val="fr-CA"/>
              </w:rPr>
              <w:t xml:space="preserve"> </w:t>
            </w:r>
          </w:p>
        </w:tc>
        <w:tc>
          <w:tcPr>
            <w:tcW w:w="1139" w:type="dxa"/>
          </w:tcPr>
          <w:p w14:paraId="616AF3B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381,401</w:t>
            </w:r>
          </w:p>
        </w:tc>
        <w:tc>
          <w:tcPr>
            <w:tcW w:w="1140" w:type="dxa"/>
          </w:tcPr>
          <w:p w14:paraId="5F159AE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39" w:type="dxa"/>
          </w:tcPr>
          <w:p w14:paraId="5AE4C32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151F4ED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6D2147C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56,605</w:t>
            </w:r>
          </w:p>
        </w:tc>
        <w:tc>
          <w:tcPr>
            <w:tcW w:w="1336" w:type="dxa"/>
          </w:tcPr>
          <w:p w14:paraId="30CA9E4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324,436</w:t>
            </w:r>
          </w:p>
        </w:tc>
      </w:tr>
      <w:tr w:rsidR="003627D2" w:rsidRPr="00363AEB" w14:paraId="2DD2DE5A" w14:textId="77777777" w:rsidTr="00C530A7">
        <w:tc>
          <w:tcPr>
            <w:tcW w:w="9350" w:type="dxa"/>
            <w:gridSpan w:val="7"/>
          </w:tcPr>
          <w:p w14:paraId="48E900DC" w14:textId="77777777" w:rsidR="003627D2"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bidi="ar-SA"/>
              </w:rPr>
              <w:t xml:space="preserve">تكنولوجيا </w:t>
            </w:r>
            <w:r w:rsidR="00C530A7" w:rsidRPr="00363AEB">
              <w:rPr>
                <w:b/>
                <w:bCs/>
                <w:rtl/>
                <w:lang w:val="fr-CA" w:bidi="ar-SA"/>
              </w:rPr>
              <w:t>الهيدروفلورو</w:t>
            </w:r>
            <w:r w:rsidRPr="00363AEB">
              <w:rPr>
                <w:b/>
                <w:bCs/>
                <w:rtl/>
                <w:lang w:val="fr-CA" w:bidi="ar-SA"/>
              </w:rPr>
              <w:t>أولفين</w:t>
            </w:r>
            <w:r w:rsidRPr="00363AEB">
              <w:rPr>
                <w:rFonts w:hint="cs"/>
                <w:b/>
                <w:bCs/>
                <w:rtl/>
                <w:lang w:val="fr-CA" w:bidi="ar-SA"/>
              </w:rPr>
              <w:t xml:space="preserve"> </w:t>
            </w:r>
          </w:p>
        </w:tc>
      </w:tr>
      <w:tr w:rsidR="00312BB5" w:rsidRPr="00363AEB" w14:paraId="275F0619" w14:textId="77777777" w:rsidTr="00312BB5">
        <w:tc>
          <w:tcPr>
            <w:tcW w:w="2120" w:type="dxa"/>
          </w:tcPr>
          <w:p w14:paraId="0DA8E1C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استبدال جهاز إرغاء و</w:t>
            </w:r>
            <w:r w:rsidR="00E533D9" w:rsidRPr="00363AEB">
              <w:rPr>
                <w:rFonts w:hint="cs"/>
                <w:rtl/>
                <w:lang w:val="fr-CA"/>
              </w:rPr>
              <w:t xml:space="preserve">/أو </w:t>
            </w:r>
            <w:r w:rsidRPr="00363AEB">
              <w:rPr>
                <w:rFonts w:hint="cs"/>
                <w:rtl/>
                <w:lang w:val="fr-CA"/>
              </w:rPr>
              <w:t>إعادة تهيئته</w:t>
            </w:r>
          </w:p>
        </w:tc>
        <w:tc>
          <w:tcPr>
            <w:tcW w:w="1139" w:type="dxa"/>
          </w:tcPr>
          <w:p w14:paraId="22EAB39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20F94E7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7,500</w:t>
            </w:r>
          </w:p>
        </w:tc>
        <w:tc>
          <w:tcPr>
            <w:tcW w:w="1139" w:type="dxa"/>
          </w:tcPr>
          <w:p w14:paraId="174459E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8,100</w:t>
            </w:r>
          </w:p>
        </w:tc>
        <w:tc>
          <w:tcPr>
            <w:tcW w:w="1140" w:type="dxa"/>
          </w:tcPr>
          <w:p w14:paraId="343942D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75,000</w:t>
            </w:r>
          </w:p>
        </w:tc>
        <w:tc>
          <w:tcPr>
            <w:tcW w:w="1336" w:type="dxa"/>
          </w:tcPr>
          <w:p w14:paraId="13C50E3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59,394</w:t>
            </w:r>
          </w:p>
        </w:tc>
        <w:tc>
          <w:tcPr>
            <w:tcW w:w="1336" w:type="dxa"/>
          </w:tcPr>
          <w:p w14:paraId="09C00A7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31,206</w:t>
            </w:r>
          </w:p>
        </w:tc>
      </w:tr>
      <w:tr w:rsidR="00312BB5" w:rsidRPr="00363AEB" w14:paraId="0EBDA84D" w14:textId="77777777" w:rsidTr="00312BB5">
        <w:tc>
          <w:tcPr>
            <w:tcW w:w="2120" w:type="dxa"/>
          </w:tcPr>
          <w:p w14:paraId="0379B8C3"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إعادة تهيئة جهاز التهوية</w:t>
            </w:r>
          </w:p>
        </w:tc>
        <w:tc>
          <w:tcPr>
            <w:tcW w:w="1139" w:type="dxa"/>
          </w:tcPr>
          <w:p w14:paraId="6FB1D5D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1465CAD7"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7,000</w:t>
            </w:r>
          </w:p>
        </w:tc>
        <w:tc>
          <w:tcPr>
            <w:tcW w:w="1139" w:type="dxa"/>
          </w:tcPr>
          <w:p w14:paraId="202347E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7,000</w:t>
            </w:r>
          </w:p>
        </w:tc>
        <w:tc>
          <w:tcPr>
            <w:tcW w:w="1140" w:type="dxa"/>
          </w:tcPr>
          <w:p w14:paraId="0489A8A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7,000</w:t>
            </w:r>
          </w:p>
        </w:tc>
        <w:tc>
          <w:tcPr>
            <w:tcW w:w="1336" w:type="dxa"/>
          </w:tcPr>
          <w:p w14:paraId="3017082C"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7,000</w:t>
            </w:r>
          </w:p>
        </w:tc>
        <w:tc>
          <w:tcPr>
            <w:tcW w:w="1336" w:type="dxa"/>
          </w:tcPr>
          <w:p w14:paraId="7EA1581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14,000</w:t>
            </w:r>
          </w:p>
        </w:tc>
      </w:tr>
      <w:tr w:rsidR="00312BB5" w:rsidRPr="00363AEB" w14:paraId="1E7E9E10" w14:textId="77777777" w:rsidTr="00312BB5">
        <w:tc>
          <w:tcPr>
            <w:tcW w:w="2120" w:type="dxa"/>
          </w:tcPr>
          <w:p w14:paraId="1CEE572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lastRenderedPageBreak/>
              <w:t xml:space="preserve">المجموع الفرعي للشركات التي تتحول إلى </w:t>
            </w:r>
            <w:r w:rsidR="00C530A7" w:rsidRPr="00363AEB">
              <w:rPr>
                <w:b/>
                <w:bCs/>
                <w:rtl/>
                <w:lang w:val="fr-CA"/>
              </w:rPr>
              <w:t>الهيدروفلورو</w:t>
            </w:r>
            <w:r w:rsidRPr="00363AEB">
              <w:rPr>
                <w:b/>
                <w:bCs/>
                <w:rtl/>
                <w:lang w:val="fr-CA"/>
              </w:rPr>
              <w:t>أولفين</w:t>
            </w:r>
          </w:p>
        </w:tc>
        <w:tc>
          <w:tcPr>
            <w:tcW w:w="1139" w:type="dxa"/>
          </w:tcPr>
          <w:p w14:paraId="7E917FE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140" w:type="dxa"/>
          </w:tcPr>
          <w:p w14:paraId="2EE5995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14,500</w:t>
            </w:r>
          </w:p>
        </w:tc>
        <w:tc>
          <w:tcPr>
            <w:tcW w:w="1139" w:type="dxa"/>
          </w:tcPr>
          <w:p w14:paraId="39395EC6"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15,100</w:t>
            </w:r>
          </w:p>
        </w:tc>
        <w:tc>
          <w:tcPr>
            <w:tcW w:w="1140" w:type="dxa"/>
          </w:tcPr>
          <w:p w14:paraId="68F5B18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82,000</w:t>
            </w:r>
          </w:p>
        </w:tc>
        <w:tc>
          <w:tcPr>
            <w:tcW w:w="1336" w:type="dxa"/>
          </w:tcPr>
          <w:p w14:paraId="34A8CC4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66,394</w:t>
            </w:r>
          </w:p>
        </w:tc>
        <w:tc>
          <w:tcPr>
            <w:tcW w:w="1336" w:type="dxa"/>
          </w:tcPr>
          <w:p w14:paraId="4AB1B52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45,206</w:t>
            </w:r>
          </w:p>
        </w:tc>
      </w:tr>
      <w:tr w:rsidR="003627D2" w:rsidRPr="00363AEB" w14:paraId="7E98C62D" w14:textId="77777777" w:rsidTr="00C530A7">
        <w:tc>
          <w:tcPr>
            <w:tcW w:w="9350" w:type="dxa"/>
            <w:gridSpan w:val="7"/>
          </w:tcPr>
          <w:p w14:paraId="7A8294F0" w14:textId="77777777" w:rsidR="003627D2"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المساعدة الفنية لجميع الشركات</w:t>
            </w:r>
          </w:p>
        </w:tc>
      </w:tr>
      <w:tr w:rsidR="00312BB5" w:rsidRPr="00363AEB" w14:paraId="265EAE48" w14:textId="77777777" w:rsidTr="00312BB5">
        <w:tc>
          <w:tcPr>
            <w:tcW w:w="2120" w:type="dxa"/>
          </w:tcPr>
          <w:p w14:paraId="45F7AA7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التصميم الهندسي ورسوم التهوية</w:t>
            </w:r>
          </w:p>
        </w:tc>
        <w:tc>
          <w:tcPr>
            <w:tcW w:w="1139" w:type="dxa"/>
          </w:tcPr>
          <w:p w14:paraId="4952F297"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9,000</w:t>
            </w:r>
          </w:p>
        </w:tc>
        <w:tc>
          <w:tcPr>
            <w:tcW w:w="1140" w:type="dxa"/>
          </w:tcPr>
          <w:p w14:paraId="0E316B8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4,500</w:t>
            </w:r>
          </w:p>
        </w:tc>
        <w:tc>
          <w:tcPr>
            <w:tcW w:w="1139" w:type="dxa"/>
          </w:tcPr>
          <w:p w14:paraId="18F6669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4,500</w:t>
            </w:r>
          </w:p>
        </w:tc>
        <w:tc>
          <w:tcPr>
            <w:tcW w:w="1140" w:type="dxa"/>
          </w:tcPr>
          <w:p w14:paraId="3FC9AAAF"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4,500</w:t>
            </w:r>
          </w:p>
        </w:tc>
        <w:tc>
          <w:tcPr>
            <w:tcW w:w="1336" w:type="dxa"/>
          </w:tcPr>
          <w:p w14:paraId="36A5C58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1097B09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22,500</w:t>
            </w:r>
          </w:p>
        </w:tc>
      </w:tr>
      <w:tr w:rsidR="00312BB5" w:rsidRPr="00363AEB" w14:paraId="36A5BC03" w14:textId="77777777" w:rsidTr="00312BB5">
        <w:tc>
          <w:tcPr>
            <w:tcW w:w="2120" w:type="dxa"/>
          </w:tcPr>
          <w:p w14:paraId="1950CBB0"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التركيب والاختبار والتجارب والوضع في الخدمة والتدريب</w:t>
            </w:r>
          </w:p>
        </w:tc>
        <w:tc>
          <w:tcPr>
            <w:tcW w:w="1139" w:type="dxa"/>
          </w:tcPr>
          <w:p w14:paraId="4BA2D60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10,550</w:t>
            </w:r>
          </w:p>
        </w:tc>
        <w:tc>
          <w:tcPr>
            <w:tcW w:w="1140" w:type="dxa"/>
          </w:tcPr>
          <w:p w14:paraId="40F8F7F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5,275</w:t>
            </w:r>
          </w:p>
        </w:tc>
        <w:tc>
          <w:tcPr>
            <w:tcW w:w="1139" w:type="dxa"/>
          </w:tcPr>
          <w:p w14:paraId="2A4DDEDB"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5,275</w:t>
            </w:r>
          </w:p>
        </w:tc>
        <w:tc>
          <w:tcPr>
            <w:tcW w:w="1140" w:type="dxa"/>
          </w:tcPr>
          <w:p w14:paraId="086B316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5,275</w:t>
            </w:r>
          </w:p>
        </w:tc>
        <w:tc>
          <w:tcPr>
            <w:tcW w:w="1336" w:type="dxa"/>
          </w:tcPr>
          <w:p w14:paraId="13531EF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336" w:type="dxa"/>
          </w:tcPr>
          <w:p w14:paraId="76D724A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26,375</w:t>
            </w:r>
          </w:p>
        </w:tc>
      </w:tr>
      <w:tr w:rsidR="00312BB5" w:rsidRPr="00363AEB" w14:paraId="256F6336" w14:textId="77777777" w:rsidTr="00312BB5">
        <w:tc>
          <w:tcPr>
            <w:tcW w:w="2120" w:type="dxa"/>
          </w:tcPr>
          <w:p w14:paraId="0F2A927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مجموع ال</w:t>
            </w:r>
            <w:r w:rsidR="00E533D9" w:rsidRPr="00363AEB">
              <w:rPr>
                <w:rFonts w:hint="cs"/>
                <w:b/>
                <w:bCs/>
                <w:rtl/>
                <w:lang w:val="fr-CA"/>
              </w:rPr>
              <w:t>فرعي لل</w:t>
            </w:r>
            <w:r w:rsidRPr="00363AEB">
              <w:rPr>
                <w:rFonts w:hint="cs"/>
                <w:b/>
                <w:bCs/>
                <w:rtl/>
                <w:lang w:val="fr-CA"/>
              </w:rPr>
              <w:t>مساعدة الفنية</w:t>
            </w:r>
          </w:p>
        </w:tc>
        <w:tc>
          <w:tcPr>
            <w:tcW w:w="1139" w:type="dxa"/>
          </w:tcPr>
          <w:p w14:paraId="6F427F41"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19,550</w:t>
            </w:r>
          </w:p>
        </w:tc>
        <w:tc>
          <w:tcPr>
            <w:tcW w:w="1140" w:type="dxa"/>
          </w:tcPr>
          <w:p w14:paraId="6518C32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9,775</w:t>
            </w:r>
          </w:p>
        </w:tc>
        <w:tc>
          <w:tcPr>
            <w:tcW w:w="1139" w:type="dxa"/>
          </w:tcPr>
          <w:p w14:paraId="020336E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9,775</w:t>
            </w:r>
          </w:p>
        </w:tc>
        <w:tc>
          <w:tcPr>
            <w:tcW w:w="1140" w:type="dxa"/>
          </w:tcPr>
          <w:p w14:paraId="505D712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9,775</w:t>
            </w:r>
          </w:p>
        </w:tc>
        <w:tc>
          <w:tcPr>
            <w:tcW w:w="1336" w:type="dxa"/>
          </w:tcPr>
          <w:p w14:paraId="2BCA414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0</w:t>
            </w:r>
          </w:p>
        </w:tc>
        <w:tc>
          <w:tcPr>
            <w:tcW w:w="1336" w:type="dxa"/>
          </w:tcPr>
          <w:p w14:paraId="0937316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48,875</w:t>
            </w:r>
          </w:p>
        </w:tc>
      </w:tr>
      <w:tr w:rsidR="00312BB5" w:rsidRPr="00363AEB" w14:paraId="2B4F564E" w14:textId="77777777" w:rsidTr="00312BB5">
        <w:tc>
          <w:tcPr>
            <w:tcW w:w="2120" w:type="dxa"/>
          </w:tcPr>
          <w:p w14:paraId="3D3DCED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 xml:space="preserve">مجموع </w:t>
            </w:r>
            <w:r w:rsidR="00AC281C" w:rsidRPr="00363AEB">
              <w:rPr>
                <w:rFonts w:hint="cs"/>
                <w:b/>
                <w:bCs/>
                <w:rtl/>
                <w:lang w:val="fr-CA"/>
              </w:rPr>
              <w:t>تكاليف رأس المال</w:t>
            </w:r>
            <w:r w:rsidRPr="00363AEB">
              <w:rPr>
                <w:rFonts w:hint="cs"/>
                <w:b/>
                <w:bCs/>
                <w:rtl/>
                <w:lang w:val="fr-CA"/>
              </w:rPr>
              <w:t xml:space="preserve"> الإضافية</w:t>
            </w:r>
          </w:p>
        </w:tc>
        <w:tc>
          <w:tcPr>
            <w:tcW w:w="1139" w:type="dxa"/>
          </w:tcPr>
          <w:p w14:paraId="07348E6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400,591</w:t>
            </w:r>
          </w:p>
        </w:tc>
        <w:tc>
          <w:tcPr>
            <w:tcW w:w="1140" w:type="dxa"/>
          </w:tcPr>
          <w:p w14:paraId="0647FB2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24,275</w:t>
            </w:r>
          </w:p>
        </w:tc>
        <w:tc>
          <w:tcPr>
            <w:tcW w:w="1139" w:type="dxa"/>
          </w:tcPr>
          <w:p w14:paraId="127A088B"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24,875</w:t>
            </w:r>
          </w:p>
        </w:tc>
        <w:tc>
          <w:tcPr>
            <w:tcW w:w="1140" w:type="dxa"/>
          </w:tcPr>
          <w:p w14:paraId="6EA6710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91,775</w:t>
            </w:r>
          </w:p>
        </w:tc>
        <w:tc>
          <w:tcPr>
            <w:tcW w:w="1336" w:type="dxa"/>
          </w:tcPr>
          <w:p w14:paraId="024AB353"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122,999</w:t>
            </w:r>
          </w:p>
        </w:tc>
        <w:tc>
          <w:tcPr>
            <w:tcW w:w="1336" w:type="dxa"/>
          </w:tcPr>
          <w:p w14:paraId="06CE16D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418,517</w:t>
            </w:r>
          </w:p>
        </w:tc>
      </w:tr>
      <w:tr w:rsidR="00312BB5" w:rsidRPr="00363AEB" w14:paraId="617CB727" w14:textId="77777777" w:rsidTr="00312BB5">
        <w:tc>
          <w:tcPr>
            <w:tcW w:w="2120" w:type="dxa"/>
          </w:tcPr>
          <w:p w14:paraId="1DAEC62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التمويل الفرعي المطلوب للتكاليف الرأسمالية الإضافية</w:t>
            </w:r>
          </w:p>
        </w:tc>
        <w:tc>
          <w:tcPr>
            <w:tcW w:w="1139" w:type="dxa"/>
          </w:tcPr>
          <w:p w14:paraId="54F43F8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343,986</w:t>
            </w:r>
          </w:p>
        </w:tc>
        <w:tc>
          <w:tcPr>
            <w:tcW w:w="1140" w:type="dxa"/>
          </w:tcPr>
          <w:p w14:paraId="393654E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24,275</w:t>
            </w:r>
          </w:p>
        </w:tc>
        <w:tc>
          <w:tcPr>
            <w:tcW w:w="1139" w:type="dxa"/>
          </w:tcPr>
          <w:p w14:paraId="74641A40"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24,875</w:t>
            </w:r>
          </w:p>
        </w:tc>
        <w:tc>
          <w:tcPr>
            <w:tcW w:w="1140" w:type="dxa"/>
          </w:tcPr>
          <w:p w14:paraId="3F4FFE83"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25,381</w:t>
            </w:r>
          </w:p>
        </w:tc>
        <w:tc>
          <w:tcPr>
            <w:tcW w:w="1336" w:type="dxa"/>
          </w:tcPr>
          <w:p w14:paraId="7AE3CBC4"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لا ينطبق</w:t>
            </w:r>
          </w:p>
        </w:tc>
        <w:tc>
          <w:tcPr>
            <w:tcW w:w="1336" w:type="dxa"/>
          </w:tcPr>
          <w:p w14:paraId="100D18CA"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418,517</w:t>
            </w:r>
          </w:p>
        </w:tc>
      </w:tr>
      <w:tr w:rsidR="00312BB5" w:rsidRPr="00363AEB" w14:paraId="11A71CCF" w14:textId="77777777" w:rsidTr="00312BB5">
        <w:tc>
          <w:tcPr>
            <w:tcW w:w="2120" w:type="dxa"/>
          </w:tcPr>
          <w:p w14:paraId="088B2EBC"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rPr>
                <w:i/>
                <w:iCs/>
                <w:rtl/>
                <w:lang w:val="fr-CA"/>
              </w:rPr>
            </w:pPr>
            <w:r w:rsidRPr="00363AEB">
              <w:rPr>
                <w:rFonts w:hint="cs"/>
                <w:i/>
                <w:iCs/>
                <w:rtl/>
                <w:lang w:val="fr-CA"/>
              </w:rPr>
              <w:t>الطوارئ (10%)</w:t>
            </w:r>
          </w:p>
        </w:tc>
        <w:tc>
          <w:tcPr>
            <w:tcW w:w="1139" w:type="dxa"/>
          </w:tcPr>
          <w:p w14:paraId="5E8C946C"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34,399</w:t>
            </w:r>
          </w:p>
        </w:tc>
        <w:tc>
          <w:tcPr>
            <w:tcW w:w="1140" w:type="dxa"/>
          </w:tcPr>
          <w:p w14:paraId="5226E0E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2,427</w:t>
            </w:r>
          </w:p>
        </w:tc>
        <w:tc>
          <w:tcPr>
            <w:tcW w:w="1139" w:type="dxa"/>
          </w:tcPr>
          <w:p w14:paraId="388FE14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2,487</w:t>
            </w:r>
          </w:p>
        </w:tc>
        <w:tc>
          <w:tcPr>
            <w:tcW w:w="1140" w:type="dxa"/>
          </w:tcPr>
          <w:p w14:paraId="02C334D2"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2,538</w:t>
            </w:r>
          </w:p>
        </w:tc>
        <w:tc>
          <w:tcPr>
            <w:tcW w:w="1336" w:type="dxa"/>
          </w:tcPr>
          <w:p w14:paraId="15CE1AB5"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لا ينطبق</w:t>
            </w:r>
          </w:p>
        </w:tc>
        <w:tc>
          <w:tcPr>
            <w:tcW w:w="1336" w:type="dxa"/>
          </w:tcPr>
          <w:p w14:paraId="1EE35100"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41,851</w:t>
            </w:r>
          </w:p>
        </w:tc>
      </w:tr>
      <w:tr w:rsidR="00312BB5" w:rsidRPr="00363AEB" w14:paraId="722F250E" w14:textId="77777777" w:rsidTr="00312BB5">
        <w:tc>
          <w:tcPr>
            <w:tcW w:w="2120" w:type="dxa"/>
          </w:tcPr>
          <w:p w14:paraId="5308E054" w14:textId="77777777" w:rsidR="00312BB5" w:rsidRPr="00363AEB" w:rsidRDefault="00E533D9" w:rsidP="003627D2">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 xml:space="preserve">مجموع التمويل المطلوب لتكاليف </w:t>
            </w:r>
            <w:r w:rsidR="003627D2" w:rsidRPr="00363AEB">
              <w:rPr>
                <w:rFonts w:hint="cs"/>
                <w:b/>
                <w:bCs/>
                <w:rtl/>
                <w:lang w:val="fr-CA"/>
              </w:rPr>
              <w:t>رأس</w:t>
            </w:r>
            <w:r w:rsidRPr="00363AEB">
              <w:rPr>
                <w:rFonts w:hint="cs"/>
                <w:b/>
                <w:bCs/>
                <w:rtl/>
                <w:lang w:val="fr-CA"/>
              </w:rPr>
              <w:t xml:space="preserve"> المال</w:t>
            </w:r>
            <w:r w:rsidR="003627D2" w:rsidRPr="00363AEB">
              <w:rPr>
                <w:rFonts w:hint="cs"/>
                <w:b/>
                <w:bCs/>
                <w:rtl/>
                <w:lang w:val="fr-CA"/>
              </w:rPr>
              <w:t xml:space="preserve"> الإضافية</w:t>
            </w:r>
          </w:p>
        </w:tc>
        <w:tc>
          <w:tcPr>
            <w:tcW w:w="1139" w:type="dxa"/>
          </w:tcPr>
          <w:p w14:paraId="1692DA06"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378,384*</w:t>
            </w:r>
          </w:p>
        </w:tc>
        <w:tc>
          <w:tcPr>
            <w:tcW w:w="1140" w:type="dxa"/>
          </w:tcPr>
          <w:p w14:paraId="1AC2D40D"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26,702</w:t>
            </w:r>
          </w:p>
        </w:tc>
        <w:tc>
          <w:tcPr>
            <w:tcW w:w="1139" w:type="dxa"/>
          </w:tcPr>
          <w:p w14:paraId="3F4DAF3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27,363</w:t>
            </w:r>
          </w:p>
        </w:tc>
        <w:tc>
          <w:tcPr>
            <w:tcW w:w="1140" w:type="dxa"/>
          </w:tcPr>
          <w:p w14:paraId="2247CF89"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27,919**</w:t>
            </w:r>
          </w:p>
        </w:tc>
        <w:tc>
          <w:tcPr>
            <w:tcW w:w="1336" w:type="dxa"/>
          </w:tcPr>
          <w:p w14:paraId="37F18C98"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لا ينطبق</w:t>
            </w:r>
          </w:p>
        </w:tc>
        <w:tc>
          <w:tcPr>
            <w:tcW w:w="1336" w:type="dxa"/>
          </w:tcPr>
          <w:p w14:paraId="48AB642E" w14:textId="77777777" w:rsidR="00312BB5" w:rsidRPr="00363AEB" w:rsidRDefault="003627D2" w:rsidP="003627D2">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460,368</w:t>
            </w:r>
          </w:p>
        </w:tc>
      </w:tr>
    </w:tbl>
    <w:p w14:paraId="15AD7CF4" w14:textId="77777777" w:rsidR="003627D2" w:rsidRPr="00363AEB" w:rsidRDefault="00D01F21" w:rsidP="00E533D9">
      <w:pPr>
        <w:pStyle w:val="StyleHeader4Para4Left0Firstline0"/>
        <w:numPr>
          <w:ilvl w:val="0"/>
          <w:numId w:val="0"/>
        </w:numPr>
        <w:tabs>
          <w:tab w:val="clear" w:pos="2880"/>
          <w:tab w:val="clear" w:pos="5760"/>
          <w:tab w:val="left" w:pos="4"/>
        </w:tabs>
        <w:bidi/>
        <w:spacing w:after="0"/>
        <w:rPr>
          <w:rtl/>
          <w:lang w:val="fr-CA"/>
        </w:rPr>
      </w:pPr>
      <w:r>
        <w:rPr>
          <w:rFonts w:hint="cs"/>
          <w:sz w:val="16"/>
          <w:szCs w:val="16"/>
          <w:rtl/>
          <w:lang w:val="fr-CA"/>
        </w:rPr>
        <w:t xml:space="preserve">* </w:t>
      </w:r>
      <w:r w:rsidR="003627D2" w:rsidRPr="00363AEB">
        <w:rPr>
          <w:rFonts w:hint="cs"/>
          <w:rtl/>
          <w:lang w:val="fr-CA"/>
        </w:rPr>
        <w:t xml:space="preserve">كلفة الخزان 100,000 دولار أمريكي بما فيه 40,000 </w:t>
      </w:r>
      <w:r w:rsidR="00E533D9" w:rsidRPr="00363AEB">
        <w:rPr>
          <w:rFonts w:hint="cs"/>
          <w:rtl/>
          <w:lang w:val="fr-CA"/>
        </w:rPr>
        <w:t>دولار أمريكي من التمويل المقابل وكلفة محطة الخلط الأولي</w:t>
      </w:r>
      <w:r w:rsidR="003627D2" w:rsidRPr="00363AEB">
        <w:rPr>
          <w:rFonts w:hint="cs"/>
          <w:rtl/>
          <w:lang w:val="fr-CA"/>
        </w:rPr>
        <w:t xml:space="preserve"> 105,000 دولار أمريكي بما فيه 16,605 دولار أمريكي من التمويل المقابل.</w:t>
      </w:r>
    </w:p>
    <w:p w14:paraId="3B9F61A6" w14:textId="77777777" w:rsidR="003627D2" w:rsidRPr="00363AEB" w:rsidRDefault="00D01F21" w:rsidP="003627D2">
      <w:pPr>
        <w:pStyle w:val="StyleHeader4Para4Left0Firstline0"/>
        <w:numPr>
          <w:ilvl w:val="0"/>
          <w:numId w:val="0"/>
        </w:numPr>
        <w:tabs>
          <w:tab w:val="clear" w:pos="2880"/>
          <w:tab w:val="clear" w:pos="5760"/>
          <w:tab w:val="left" w:pos="4"/>
        </w:tabs>
        <w:bidi/>
        <w:spacing w:after="0"/>
        <w:rPr>
          <w:rtl/>
          <w:lang w:val="fr-CA" w:bidi="ar-SA"/>
        </w:rPr>
      </w:pPr>
      <w:r w:rsidRPr="00363AEB">
        <w:rPr>
          <w:rFonts w:hint="cs"/>
          <w:rtl/>
          <w:lang w:val="fr-CA"/>
        </w:rPr>
        <w:t xml:space="preserve">** </w:t>
      </w:r>
      <w:r w:rsidR="003627D2" w:rsidRPr="00363AEB">
        <w:rPr>
          <w:rFonts w:hint="cs"/>
          <w:rtl/>
          <w:lang w:val="fr-CA"/>
        </w:rPr>
        <w:t xml:space="preserve">كلفة استبدال جاهز الإرغاء 75,000 دولار أمريكي بما فيه 59,394 دولارا أمريكيا من التمويل المقابل؛ إنّ شركة </w:t>
      </w:r>
      <w:r w:rsidR="003627D2" w:rsidRPr="00363AEB">
        <w:rPr>
          <w:lang w:val="fr-CA"/>
        </w:rPr>
        <w:t>RMS</w:t>
      </w:r>
      <w:r w:rsidR="003627D2" w:rsidRPr="00363AEB">
        <w:rPr>
          <w:rFonts w:hint="cs"/>
          <w:rtl/>
          <w:lang w:val="fr-CA" w:bidi="ar-SA"/>
        </w:rPr>
        <w:t xml:space="preserve"> ستتكفل بتمو</w:t>
      </w:r>
      <w:r w:rsidR="00E533D9" w:rsidRPr="00363AEB">
        <w:rPr>
          <w:rFonts w:hint="cs"/>
          <w:rtl/>
          <w:lang w:val="fr-CA" w:bidi="ar-SA"/>
        </w:rPr>
        <w:t>يل كلفة إعادة تهيئة جاهز التهوية</w:t>
      </w:r>
      <w:r w:rsidR="003627D2" w:rsidRPr="00363AEB">
        <w:rPr>
          <w:rFonts w:hint="cs"/>
          <w:rtl/>
          <w:lang w:val="fr-CA" w:bidi="ar-SA"/>
        </w:rPr>
        <w:t xml:space="preserve"> بقيمة 7,000 دولار أمريكي.</w:t>
      </w:r>
    </w:p>
    <w:p w14:paraId="6C72024E" w14:textId="77777777" w:rsidR="003627D2" w:rsidRPr="003627D2" w:rsidRDefault="003627D2" w:rsidP="003627D2">
      <w:pPr>
        <w:pStyle w:val="StyleHeader4Para4Left0Firstline0"/>
        <w:numPr>
          <w:ilvl w:val="0"/>
          <w:numId w:val="0"/>
        </w:numPr>
        <w:tabs>
          <w:tab w:val="clear" w:pos="2880"/>
          <w:tab w:val="clear" w:pos="5760"/>
          <w:tab w:val="left" w:pos="4"/>
        </w:tabs>
        <w:bidi/>
        <w:spacing w:after="0"/>
        <w:rPr>
          <w:sz w:val="16"/>
          <w:szCs w:val="16"/>
          <w:rtl/>
          <w:lang w:val="fr-CA" w:bidi="ar-SA"/>
        </w:rPr>
      </w:pPr>
    </w:p>
    <w:p w14:paraId="6CCF64D7" w14:textId="77777777" w:rsidR="003627D2" w:rsidRPr="00363AEB" w:rsidRDefault="00E533D9" w:rsidP="00F030CD">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وقد قدرت ت</w:t>
      </w:r>
      <w:r w:rsidR="00C530A7" w:rsidRPr="00363AEB">
        <w:rPr>
          <w:rFonts w:hint="cs"/>
          <w:sz w:val="26"/>
          <w:szCs w:val="26"/>
          <w:rtl/>
          <w:lang w:val="fr-CA" w:bidi="ar-SA"/>
        </w:rPr>
        <w:t>ك</w:t>
      </w:r>
      <w:r w:rsidRPr="00363AEB">
        <w:rPr>
          <w:rFonts w:hint="cs"/>
          <w:sz w:val="26"/>
          <w:szCs w:val="26"/>
          <w:rtl/>
          <w:lang w:val="fr-CA" w:bidi="ar-SA"/>
        </w:rPr>
        <w:t>ا</w:t>
      </w:r>
      <w:r w:rsidR="00C530A7" w:rsidRPr="00363AEB">
        <w:rPr>
          <w:rFonts w:hint="cs"/>
          <w:sz w:val="26"/>
          <w:szCs w:val="26"/>
          <w:rtl/>
          <w:lang w:val="fr-CA" w:bidi="ar-SA"/>
        </w:rPr>
        <w:t>ل</w:t>
      </w:r>
      <w:r w:rsidRPr="00363AEB">
        <w:rPr>
          <w:rFonts w:hint="cs"/>
          <w:sz w:val="26"/>
          <w:szCs w:val="26"/>
          <w:rtl/>
          <w:lang w:val="fr-CA" w:bidi="ar-SA"/>
        </w:rPr>
        <w:t>يف التشغيل</w:t>
      </w:r>
      <w:r w:rsidR="00C530A7" w:rsidRPr="00363AEB">
        <w:rPr>
          <w:rFonts w:hint="cs"/>
          <w:sz w:val="26"/>
          <w:szCs w:val="26"/>
          <w:rtl/>
          <w:lang w:val="fr-CA" w:bidi="ar-SA"/>
        </w:rPr>
        <w:t xml:space="preserve"> الإضافية للتحول إلى تكنولوجيا الهيدروفلوروأولفين بـ</w:t>
      </w:r>
      <w:r w:rsidR="005A483F" w:rsidRPr="00363AEB">
        <w:rPr>
          <w:rFonts w:hint="cs"/>
          <w:sz w:val="26"/>
          <w:szCs w:val="26"/>
          <w:rtl/>
          <w:lang w:val="fr-CA" w:bidi="ar-SA"/>
        </w:rPr>
        <w:t xml:space="preserve"> </w:t>
      </w:r>
      <w:r w:rsidR="00C530A7" w:rsidRPr="00363AEB">
        <w:rPr>
          <w:rFonts w:hint="cs"/>
          <w:sz w:val="26"/>
          <w:szCs w:val="26"/>
          <w:rtl/>
          <w:lang w:val="fr-CA" w:bidi="ar-SA"/>
        </w:rPr>
        <w:t xml:space="preserve">31,075 دولارا أمريكيا على أساس سعر 3.1 دولار/كغ من </w:t>
      </w:r>
      <w:r w:rsidR="00F030CD" w:rsidRPr="00363AEB">
        <w:rPr>
          <w:rFonts w:hint="cs"/>
          <w:sz w:val="26"/>
          <w:szCs w:val="26"/>
          <w:rtl/>
          <w:lang w:val="fr-CA" w:bidi="ar-SA"/>
        </w:rPr>
        <w:t>الهيدروكلوروفلوركربون-141ب</w:t>
      </w:r>
      <w:r w:rsidR="00817C83" w:rsidRPr="00363AEB">
        <w:rPr>
          <w:rFonts w:hint="cs"/>
          <w:sz w:val="26"/>
          <w:szCs w:val="26"/>
          <w:rtl/>
          <w:lang w:val="fr-CA" w:bidi="ar-SA"/>
        </w:rPr>
        <w:t xml:space="preserve"> و16.5 دولار/كغ من </w:t>
      </w:r>
      <w:r w:rsidR="00F030CD" w:rsidRPr="00363AEB">
        <w:rPr>
          <w:sz w:val="26"/>
          <w:szCs w:val="26"/>
          <w:rtl/>
          <w:lang w:val="fr-CA" w:bidi="ar-SA"/>
        </w:rPr>
        <w:t>الهيدروفلوروأولفين</w:t>
      </w:r>
      <w:r w:rsidR="00F030CD" w:rsidRPr="00363AEB">
        <w:rPr>
          <w:rFonts w:hint="cs"/>
          <w:sz w:val="26"/>
          <w:szCs w:val="26"/>
          <w:rtl/>
          <w:lang w:val="fr-CA" w:bidi="ar-SA"/>
        </w:rPr>
        <w:t>-</w:t>
      </w:r>
      <w:r w:rsidR="00817C83" w:rsidRPr="00363AEB">
        <w:rPr>
          <w:sz w:val="26"/>
          <w:szCs w:val="26"/>
          <w:lang w:val="fr-CA" w:bidi="ar-SA"/>
        </w:rPr>
        <w:t>1233zd</w:t>
      </w:r>
      <w:r w:rsidR="00817C83" w:rsidRPr="00363AEB">
        <w:rPr>
          <w:rFonts w:hint="cs"/>
          <w:sz w:val="26"/>
          <w:szCs w:val="26"/>
          <w:rtl/>
          <w:lang w:val="fr-CA" w:bidi="ar-SA"/>
        </w:rPr>
        <w:t xml:space="preserve">. وقد احتسبت </w:t>
      </w:r>
      <w:r w:rsidR="00AC281C" w:rsidRPr="00363AEB">
        <w:rPr>
          <w:rFonts w:hint="cs"/>
          <w:sz w:val="26"/>
          <w:szCs w:val="26"/>
          <w:rtl/>
          <w:lang w:val="fr-CA" w:bidi="ar-SA"/>
        </w:rPr>
        <w:t>تكاليف التشغيل</w:t>
      </w:r>
      <w:r w:rsidR="00817C83" w:rsidRPr="00363AEB">
        <w:rPr>
          <w:rFonts w:hint="cs"/>
          <w:sz w:val="26"/>
          <w:szCs w:val="26"/>
          <w:rtl/>
          <w:lang w:val="fr-CA" w:bidi="ar-SA"/>
        </w:rPr>
        <w:t xml:space="preserve"> الإضافية المطلوبة باعتماد سعر 5 دولار/كغ تماشيا مع المقرر 74/50 و</w:t>
      </w:r>
      <w:r w:rsidR="00D01F21" w:rsidRPr="00363AEB">
        <w:rPr>
          <w:rFonts w:hint="cs"/>
          <w:sz w:val="26"/>
          <w:szCs w:val="26"/>
          <w:rtl/>
          <w:lang w:val="fr-CA" w:bidi="ar-SA"/>
        </w:rPr>
        <w:t xml:space="preserve">عليه </w:t>
      </w:r>
      <w:r w:rsidR="00817C83" w:rsidRPr="00363AEB">
        <w:rPr>
          <w:rFonts w:hint="cs"/>
          <w:sz w:val="26"/>
          <w:szCs w:val="26"/>
          <w:rtl/>
          <w:lang w:val="fr-CA" w:bidi="ar-SA"/>
        </w:rPr>
        <w:t>بلغت</w:t>
      </w:r>
      <w:r w:rsidRPr="00363AEB">
        <w:rPr>
          <w:rFonts w:hint="cs"/>
          <w:sz w:val="26"/>
          <w:szCs w:val="26"/>
          <w:rtl/>
          <w:lang w:val="fr-CA" w:bidi="ar-SA"/>
        </w:rPr>
        <w:t xml:space="preserve"> قيمتها</w:t>
      </w:r>
      <w:r w:rsidR="00817C83" w:rsidRPr="00363AEB">
        <w:rPr>
          <w:rFonts w:hint="cs"/>
          <w:sz w:val="26"/>
          <w:szCs w:val="26"/>
          <w:rtl/>
          <w:lang w:val="fr-CA" w:bidi="ar-SA"/>
        </w:rPr>
        <w:t xml:space="preserve"> 24,241 دولارا أمريكيا لعام التشغيل الواحد.</w:t>
      </w:r>
    </w:p>
    <w:p w14:paraId="6B5C8BB5" w14:textId="77777777" w:rsidR="00817C83" w:rsidRPr="00363AEB" w:rsidRDefault="00817C83" w:rsidP="00E533D9">
      <w:pPr>
        <w:pStyle w:val="StyleHeader4Para4Left0Firstline0"/>
        <w:numPr>
          <w:ilvl w:val="0"/>
          <w:numId w:val="25"/>
        </w:numPr>
        <w:tabs>
          <w:tab w:val="clear" w:pos="2880"/>
          <w:tab w:val="clear" w:pos="5760"/>
          <w:tab w:val="left" w:pos="4"/>
        </w:tabs>
        <w:bidi/>
        <w:ind w:left="4" w:firstLine="0"/>
        <w:rPr>
          <w:sz w:val="26"/>
          <w:szCs w:val="26"/>
          <w:lang w:val="fr-CA" w:bidi="ar-SA"/>
        </w:rPr>
      </w:pPr>
      <w:r w:rsidRPr="00363AEB">
        <w:rPr>
          <w:rFonts w:hint="cs"/>
          <w:sz w:val="26"/>
          <w:szCs w:val="26"/>
          <w:rtl/>
          <w:lang w:val="fr-CA" w:bidi="ar-SA"/>
        </w:rPr>
        <w:t>ويبلغ إجمالي التكاليف الإضافية لعمل</w:t>
      </w:r>
      <w:r w:rsidR="005A483F" w:rsidRPr="00363AEB">
        <w:rPr>
          <w:rFonts w:hint="cs"/>
          <w:sz w:val="26"/>
          <w:szCs w:val="26"/>
          <w:rtl/>
          <w:lang w:val="fr-CA" w:bidi="ar-SA"/>
        </w:rPr>
        <w:t>ي</w:t>
      </w:r>
      <w:r w:rsidRPr="00363AEB">
        <w:rPr>
          <w:rFonts w:hint="cs"/>
          <w:sz w:val="26"/>
          <w:szCs w:val="26"/>
          <w:rtl/>
          <w:lang w:val="fr-CA" w:bidi="ar-SA"/>
        </w:rPr>
        <w:t>ات التحويل في قطاع رغاوي البوليوريثان 484,609 دولارا أمريكيا بجدوى اقتصادية تساوي 9.</w:t>
      </w:r>
      <w:r w:rsidR="00E533D9" w:rsidRPr="00363AEB">
        <w:rPr>
          <w:rFonts w:hint="cs"/>
          <w:sz w:val="26"/>
          <w:szCs w:val="26"/>
          <w:rtl/>
          <w:lang w:val="fr-CA" w:bidi="ar-SA"/>
        </w:rPr>
        <w:t>9</w:t>
      </w:r>
      <w:r w:rsidRPr="00363AEB">
        <w:rPr>
          <w:rFonts w:hint="cs"/>
          <w:sz w:val="26"/>
          <w:szCs w:val="26"/>
          <w:rtl/>
          <w:lang w:val="fr-CA" w:bidi="ar-SA"/>
        </w:rPr>
        <w:t>0 دولارا/كغ على النحو المبين في الجدول 4 أدناه. ومن المتوقع أن يستغرق المشروع 24 شهرا.</w:t>
      </w:r>
    </w:p>
    <w:p w14:paraId="5868857B"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ind w:left="6"/>
        <w:rPr>
          <w:b/>
          <w:bCs/>
          <w:sz w:val="26"/>
          <w:szCs w:val="26"/>
          <w:rtl/>
          <w:lang w:val="fr-CA"/>
        </w:rPr>
      </w:pPr>
      <w:r w:rsidRPr="00363AEB">
        <w:rPr>
          <w:rFonts w:hint="cs"/>
          <w:b/>
          <w:bCs/>
          <w:sz w:val="26"/>
          <w:szCs w:val="26"/>
          <w:rtl/>
          <w:lang w:val="fr-CA"/>
        </w:rPr>
        <w:t>الجدول 4. التكاليف الإضافية لعمليات التحويل في تصنيع رغاوي البوليوريثان في المشروع الجامع في المغرب</w:t>
      </w:r>
    </w:p>
    <w:tbl>
      <w:tblPr>
        <w:tblStyle w:val="TableGrid"/>
        <w:bidiVisual/>
        <w:tblW w:w="0" w:type="auto"/>
        <w:tblInd w:w="6" w:type="dxa"/>
        <w:tblLook w:val="04A0" w:firstRow="1" w:lastRow="0" w:firstColumn="1" w:lastColumn="0" w:noHBand="0" w:noVBand="1"/>
      </w:tblPr>
      <w:tblGrid>
        <w:gridCol w:w="1831"/>
        <w:gridCol w:w="1502"/>
        <w:gridCol w:w="1503"/>
        <w:gridCol w:w="1502"/>
        <w:gridCol w:w="1503"/>
        <w:gridCol w:w="1503"/>
      </w:tblGrid>
      <w:tr w:rsidR="00817C83" w:rsidRPr="00363AEB" w14:paraId="0C9FCE69" w14:textId="77777777" w:rsidTr="00817C83">
        <w:tc>
          <w:tcPr>
            <w:tcW w:w="1831" w:type="dxa"/>
            <w:vAlign w:val="center"/>
          </w:tcPr>
          <w:p w14:paraId="3CD59AB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المنشأة</w:t>
            </w:r>
          </w:p>
        </w:tc>
        <w:tc>
          <w:tcPr>
            <w:tcW w:w="1502" w:type="dxa"/>
            <w:vAlign w:val="center"/>
          </w:tcPr>
          <w:p w14:paraId="699D7948"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rPr>
              <w:t xml:space="preserve">إزالة </w:t>
            </w:r>
            <w:r w:rsidRPr="00363AEB">
              <w:rPr>
                <w:b/>
                <w:bCs/>
                <w:lang w:val="fr-CA"/>
              </w:rPr>
              <w:t>HCFC-141b</w:t>
            </w:r>
            <w:r w:rsidRPr="00363AEB">
              <w:rPr>
                <w:rFonts w:hint="cs"/>
                <w:b/>
                <w:bCs/>
                <w:rtl/>
                <w:lang w:val="fr-CA" w:bidi="ar-SA"/>
              </w:rPr>
              <w:t xml:space="preserve"> (طن متري)</w:t>
            </w:r>
          </w:p>
        </w:tc>
        <w:tc>
          <w:tcPr>
            <w:tcW w:w="1503" w:type="dxa"/>
            <w:vAlign w:val="center"/>
          </w:tcPr>
          <w:p w14:paraId="5942A356" w14:textId="77777777" w:rsidR="00817C83" w:rsidRPr="00363AEB" w:rsidRDefault="00AC281C" w:rsidP="00817C83">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bidi="ar-SA"/>
              </w:rPr>
              <w:t>تكاليف رأس المال</w:t>
            </w:r>
            <w:r w:rsidR="00817C83" w:rsidRPr="00363AEB">
              <w:rPr>
                <w:rFonts w:hint="cs"/>
                <w:b/>
                <w:bCs/>
                <w:rtl/>
                <w:lang w:val="fr-CA" w:bidi="ar-SA"/>
              </w:rPr>
              <w:t xml:space="preserve"> الإضافية (دولار أمريكي)</w:t>
            </w:r>
          </w:p>
        </w:tc>
        <w:tc>
          <w:tcPr>
            <w:tcW w:w="1502" w:type="dxa"/>
            <w:vAlign w:val="center"/>
          </w:tcPr>
          <w:p w14:paraId="6C80EE76" w14:textId="77777777" w:rsidR="00817C83" w:rsidRPr="00363AEB" w:rsidRDefault="00AC281C" w:rsidP="00817C83">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bidi="ar-SA"/>
              </w:rPr>
              <w:t>تكاليف التشغيل</w:t>
            </w:r>
            <w:r w:rsidR="00817C83" w:rsidRPr="00363AEB">
              <w:rPr>
                <w:rFonts w:hint="cs"/>
                <w:b/>
                <w:bCs/>
                <w:rtl/>
                <w:lang w:val="fr-CA" w:bidi="ar-SA"/>
              </w:rPr>
              <w:t xml:space="preserve"> الإضافية (دولار أمريكي)</w:t>
            </w:r>
          </w:p>
        </w:tc>
        <w:tc>
          <w:tcPr>
            <w:tcW w:w="1503" w:type="dxa"/>
            <w:vAlign w:val="center"/>
          </w:tcPr>
          <w:p w14:paraId="2949050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bidi="ar-SA"/>
              </w:rPr>
              <w:t xml:space="preserve">الكلفة الإجمالية </w:t>
            </w:r>
          </w:p>
          <w:p w14:paraId="7151ACA2"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bidi="ar-SA"/>
              </w:rPr>
            </w:pPr>
            <w:r w:rsidRPr="00363AEB">
              <w:rPr>
                <w:rFonts w:hint="cs"/>
                <w:b/>
                <w:bCs/>
                <w:rtl/>
                <w:lang w:val="fr-CA" w:bidi="ar-SA"/>
              </w:rPr>
              <w:t>(دولار أمريكي)</w:t>
            </w:r>
          </w:p>
        </w:tc>
        <w:tc>
          <w:tcPr>
            <w:tcW w:w="1503" w:type="dxa"/>
            <w:vAlign w:val="center"/>
          </w:tcPr>
          <w:p w14:paraId="6558C8AC"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 xml:space="preserve">الجدوى الاقتصادية </w:t>
            </w:r>
          </w:p>
          <w:p w14:paraId="1A175836"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(دولار أمريكي)</w:t>
            </w:r>
          </w:p>
        </w:tc>
      </w:tr>
      <w:tr w:rsidR="00817C83" w:rsidRPr="00363AEB" w14:paraId="5A7E95C3" w14:textId="77777777" w:rsidTr="00817C83">
        <w:tc>
          <w:tcPr>
            <w:tcW w:w="1831" w:type="dxa"/>
          </w:tcPr>
          <w:p w14:paraId="69BE4DDC"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left"/>
              <w:rPr>
                <w:rtl/>
                <w:lang w:val="fr-CA"/>
              </w:rPr>
            </w:pPr>
            <w:r w:rsidRPr="00363AEB">
              <w:rPr>
                <w:lang w:val="fr-CA"/>
              </w:rPr>
              <w:t xml:space="preserve">CF </w:t>
            </w:r>
            <w:proofErr w:type="spellStart"/>
            <w:r w:rsidRPr="00363AEB">
              <w:rPr>
                <w:lang w:val="fr-CA"/>
              </w:rPr>
              <w:t>Loudaya</w:t>
            </w:r>
            <w:proofErr w:type="spellEnd"/>
          </w:p>
        </w:tc>
        <w:tc>
          <w:tcPr>
            <w:tcW w:w="1502" w:type="dxa"/>
            <w:vAlign w:val="bottom"/>
          </w:tcPr>
          <w:p w14:paraId="44BDE835"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1.58</w:t>
            </w:r>
          </w:p>
        </w:tc>
        <w:tc>
          <w:tcPr>
            <w:tcW w:w="1503" w:type="dxa"/>
            <w:vAlign w:val="bottom"/>
          </w:tcPr>
          <w:p w14:paraId="448219B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26,702</w:t>
            </w:r>
          </w:p>
        </w:tc>
        <w:tc>
          <w:tcPr>
            <w:tcW w:w="1502" w:type="dxa"/>
            <w:vAlign w:val="bottom"/>
          </w:tcPr>
          <w:p w14:paraId="4E204602"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7,887</w:t>
            </w:r>
          </w:p>
        </w:tc>
        <w:tc>
          <w:tcPr>
            <w:tcW w:w="1503" w:type="dxa"/>
            <w:vAlign w:val="bottom"/>
          </w:tcPr>
          <w:p w14:paraId="472AA91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34,589</w:t>
            </w:r>
          </w:p>
        </w:tc>
        <w:tc>
          <w:tcPr>
            <w:tcW w:w="1503" w:type="dxa"/>
            <w:vAlign w:val="bottom"/>
          </w:tcPr>
          <w:p w14:paraId="4AA5ECE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21.92</w:t>
            </w:r>
          </w:p>
        </w:tc>
      </w:tr>
      <w:tr w:rsidR="00817C83" w:rsidRPr="00363AEB" w14:paraId="2F5AD1BE" w14:textId="77777777" w:rsidTr="00817C83">
        <w:tc>
          <w:tcPr>
            <w:tcW w:w="1831" w:type="dxa"/>
          </w:tcPr>
          <w:p w14:paraId="454441FD"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left"/>
              <w:rPr>
                <w:rtl/>
                <w:lang w:val="fr-CA" w:bidi="ar-SA"/>
              </w:rPr>
            </w:pPr>
            <w:r w:rsidRPr="00363AEB">
              <w:rPr>
                <w:lang w:val="fr-CA"/>
              </w:rPr>
              <w:t>RMS</w:t>
            </w:r>
            <w:r w:rsidRPr="00363AEB">
              <w:rPr>
                <w:rFonts w:hint="cs"/>
                <w:rtl/>
                <w:lang w:val="fr-CA" w:bidi="ar-SA"/>
              </w:rPr>
              <w:t xml:space="preserve"> (الدار البيضاء وتزنيت)</w:t>
            </w:r>
          </w:p>
        </w:tc>
        <w:tc>
          <w:tcPr>
            <w:tcW w:w="1502" w:type="dxa"/>
            <w:vAlign w:val="bottom"/>
          </w:tcPr>
          <w:p w14:paraId="66A4732E"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1.65</w:t>
            </w:r>
          </w:p>
        </w:tc>
        <w:tc>
          <w:tcPr>
            <w:tcW w:w="1503" w:type="dxa"/>
            <w:vAlign w:val="bottom"/>
          </w:tcPr>
          <w:p w14:paraId="4DE3979B"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27,919</w:t>
            </w:r>
          </w:p>
        </w:tc>
        <w:tc>
          <w:tcPr>
            <w:tcW w:w="1502" w:type="dxa"/>
            <w:vAlign w:val="bottom"/>
          </w:tcPr>
          <w:p w14:paraId="2F3C04BA"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8,248</w:t>
            </w:r>
          </w:p>
        </w:tc>
        <w:tc>
          <w:tcPr>
            <w:tcW w:w="1503" w:type="dxa"/>
            <w:vAlign w:val="bottom"/>
          </w:tcPr>
          <w:p w14:paraId="2C8E313B"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36,167</w:t>
            </w:r>
          </w:p>
        </w:tc>
        <w:tc>
          <w:tcPr>
            <w:tcW w:w="1503" w:type="dxa"/>
            <w:vAlign w:val="bottom"/>
          </w:tcPr>
          <w:p w14:paraId="66038038"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21.92</w:t>
            </w:r>
          </w:p>
        </w:tc>
      </w:tr>
      <w:tr w:rsidR="00817C83" w:rsidRPr="00363AEB" w14:paraId="628D9531" w14:textId="77777777" w:rsidTr="00817C83">
        <w:tc>
          <w:tcPr>
            <w:tcW w:w="1831" w:type="dxa"/>
          </w:tcPr>
          <w:p w14:paraId="4A2D20FE"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left"/>
              <w:rPr>
                <w:lang w:val="fr-CA"/>
              </w:rPr>
            </w:pPr>
            <w:r w:rsidRPr="00363AEB">
              <w:rPr>
                <w:lang w:val="fr-CA"/>
              </w:rPr>
              <w:t>INDISOL</w:t>
            </w:r>
          </w:p>
        </w:tc>
        <w:tc>
          <w:tcPr>
            <w:tcW w:w="1502" w:type="dxa"/>
            <w:vAlign w:val="bottom"/>
          </w:tcPr>
          <w:p w14:paraId="4057883D"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1.62</w:t>
            </w:r>
          </w:p>
        </w:tc>
        <w:tc>
          <w:tcPr>
            <w:tcW w:w="1503" w:type="dxa"/>
            <w:vAlign w:val="bottom"/>
          </w:tcPr>
          <w:p w14:paraId="79126F7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27,363</w:t>
            </w:r>
          </w:p>
        </w:tc>
        <w:tc>
          <w:tcPr>
            <w:tcW w:w="1502" w:type="dxa"/>
            <w:vAlign w:val="bottom"/>
          </w:tcPr>
          <w:p w14:paraId="534A0F6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8,106</w:t>
            </w:r>
          </w:p>
        </w:tc>
        <w:tc>
          <w:tcPr>
            <w:tcW w:w="1503" w:type="dxa"/>
            <w:vAlign w:val="bottom"/>
          </w:tcPr>
          <w:p w14:paraId="5B3CC11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35,469</w:t>
            </w:r>
          </w:p>
        </w:tc>
        <w:tc>
          <w:tcPr>
            <w:tcW w:w="1503" w:type="dxa"/>
            <w:vAlign w:val="bottom"/>
          </w:tcPr>
          <w:p w14:paraId="44C8B326"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21.88</w:t>
            </w:r>
          </w:p>
        </w:tc>
      </w:tr>
      <w:tr w:rsidR="00817C83" w:rsidRPr="00363AEB" w14:paraId="5E03EEB2" w14:textId="77777777" w:rsidTr="00817C83">
        <w:tc>
          <w:tcPr>
            <w:tcW w:w="1831" w:type="dxa"/>
          </w:tcPr>
          <w:p w14:paraId="6CA15137"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left"/>
              <w:rPr>
                <w:rtl/>
                <w:lang w:val="fr-CA"/>
              </w:rPr>
            </w:pPr>
            <w:r w:rsidRPr="00363AEB">
              <w:rPr>
                <w:lang w:val="fr-CA"/>
              </w:rPr>
              <w:t>MPI</w:t>
            </w:r>
          </w:p>
        </w:tc>
        <w:tc>
          <w:tcPr>
            <w:tcW w:w="1502" w:type="dxa"/>
            <w:vAlign w:val="bottom"/>
          </w:tcPr>
          <w:p w14:paraId="03B591B6"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44.08</w:t>
            </w:r>
          </w:p>
        </w:tc>
        <w:tc>
          <w:tcPr>
            <w:tcW w:w="1503" w:type="dxa"/>
            <w:vAlign w:val="bottom"/>
          </w:tcPr>
          <w:p w14:paraId="67A3A7CA"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378,384</w:t>
            </w:r>
          </w:p>
        </w:tc>
        <w:tc>
          <w:tcPr>
            <w:tcW w:w="1502" w:type="dxa"/>
            <w:vAlign w:val="bottom"/>
          </w:tcPr>
          <w:p w14:paraId="0C68E4D3"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1503" w:type="dxa"/>
            <w:vAlign w:val="bottom"/>
          </w:tcPr>
          <w:p w14:paraId="2F1F3078"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378,384</w:t>
            </w:r>
          </w:p>
        </w:tc>
        <w:tc>
          <w:tcPr>
            <w:tcW w:w="1503" w:type="dxa"/>
            <w:vAlign w:val="bottom"/>
          </w:tcPr>
          <w:p w14:paraId="5A933FD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8.58</w:t>
            </w:r>
          </w:p>
        </w:tc>
      </w:tr>
      <w:tr w:rsidR="00817C83" w:rsidRPr="00363AEB" w14:paraId="189EC466" w14:textId="77777777" w:rsidTr="00817C83">
        <w:tc>
          <w:tcPr>
            <w:tcW w:w="1831" w:type="dxa"/>
          </w:tcPr>
          <w:p w14:paraId="57E8FE3A"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left"/>
              <w:rPr>
                <w:b/>
                <w:bCs/>
                <w:rtl/>
                <w:lang w:val="fr-CA" w:bidi="ar-SA"/>
              </w:rPr>
            </w:pPr>
            <w:r w:rsidRPr="00363AEB">
              <w:rPr>
                <w:rFonts w:hint="cs"/>
                <w:b/>
                <w:bCs/>
                <w:rtl/>
                <w:lang w:val="fr-CA" w:bidi="ar-SA"/>
              </w:rPr>
              <w:t>المجموع</w:t>
            </w:r>
          </w:p>
        </w:tc>
        <w:tc>
          <w:tcPr>
            <w:tcW w:w="1502" w:type="dxa"/>
            <w:vAlign w:val="bottom"/>
          </w:tcPr>
          <w:p w14:paraId="206DCF90"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48.93</w:t>
            </w:r>
          </w:p>
        </w:tc>
        <w:tc>
          <w:tcPr>
            <w:tcW w:w="1503" w:type="dxa"/>
            <w:vAlign w:val="bottom"/>
          </w:tcPr>
          <w:p w14:paraId="2FC08EA5"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460,368</w:t>
            </w:r>
          </w:p>
        </w:tc>
        <w:tc>
          <w:tcPr>
            <w:tcW w:w="1502" w:type="dxa"/>
            <w:vAlign w:val="bottom"/>
          </w:tcPr>
          <w:p w14:paraId="092D26C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24,241</w:t>
            </w:r>
          </w:p>
        </w:tc>
        <w:tc>
          <w:tcPr>
            <w:tcW w:w="1503" w:type="dxa"/>
            <w:vAlign w:val="bottom"/>
          </w:tcPr>
          <w:p w14:paraId="2435B481"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484,609</w:t>
            </w:r>
          </w:p>
        </w:tc>
        <w:tc>
          <w:tcPr>
            <w:tcW w:w="1503" w:type="dxa"/>
            <w:vAlign w:val="bottom"/>
          </w:tcPr>
          <w:p w14:paraId="3B5A7747"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9.90</w:t>
            </w:r>
          </w:p>
        </w:tc>
      </w:tr>
    </w:tbl>
    <w:p w14:paraId="1DE13C39" w14:textId="77777777" w:rsidR="00817C83" w:rsidRPr="00363AEB" w:rsidRDefault="00817C83" w:rsidP="00817C83">
      <w:pPr>
        <w:pStyle w:val="StyleHeader4Para4Left0Firstline0"/>
        <w:numPr>
          <w:ilvl w:val="0"/>
          <w:numId w:val="0"/>
        </w:numPr>
        <w:tabs>
          <w:tab w:val="clear" w:pos="2880"/>
          <w:tab w:val="clear" w:pos="5760"/>
          <w:tab w:val="left" w:pos="4"/>
        </w:tabs>
        <w:bidi/>
        <w:spacing w:after="0"/>
        <w:ind w:left="6"/>
        <w:rPr>
          <w:rtl/>
          <w:lang w:val="fr-CA"/>
        </w:rPr>
      </w:pPr>
      <w:r w:rsidRPr="00363AEB">
        <w:rPr>
          <w:rFonts w:hint="cs"/>
          <w:b/>
          <w:bCs/>
          <w:rtl/>
          <w:lang w:val="fr-CA"/>
        </w:rPr>
        <w:t xml:space="preserve">* </w:t>
      </w:r>
      <w:r w:rsidR="00D01F21" w:rsidRPr="00363AEB">
        <w:rPr>
          <w:rFonts w:hint="cs"/>
          <w:rtl/>
          <w:lang w:val="fr-CA"/>
        </w:rPr>
        <w:t>لم تطلب تكاليف تشغيل</w:t>
      </w:r>
      <w:r w:rsidRPr="00363AEB">
        <w:rPr>
          <w:rFonts w:hint="cs"/>
          <w:rtl/>
          <w:lang w:val="fr-CA"/>
        </w:rPr>
        <w:t xml:space="preserve"> إضافية على إدخال تكنولوجيا السيكلوبنتان.</w:t>
      </w:r>
    </w:p>
    <w:p w14:paraId="64D00EE7" w14:textId="77777777" w:rsidR="00817C83" w:rsidRDefault="00817C83" w:rsidP="00817C83">
      <w:pPr>
        <w:pStyle w:val="StyleHeader4Para4Left0Firstline0"/>
        <w:numPr>
          <w:ilvl w:val="0"/>
          <w:numId w:val="0"/>
        </w:numPr>
        <w:tabs>
          <w:tab w:val="clear" w:pos="2880"/>
          <w:tab w:val="clear" w:pos="5760"/>
          <w:tab w:val="left" w:pos="4"/>
        </w:tabs>
        <w:bidi/>
        <w:rPr>
          <w:sz w:val="16"/>
          <w:szCs w:val="16"/>
          <w:rtl/>
          <w:lang w:val="fr-CA"/>
        </w:rPr>
      </w:pPr>
    </w:p>
    <w:p w14:paraId="1CD8969A" w14:textId="1B3DAB35" w:rsidR="00817C83" w:rsidRDefault="00817C83" w:rsidP="00E533D9">
      <w:pPr>
        <w:jc w:val="center"/>
        <w:rPr>
          <w:b/>
          <w:bCs/>
          <w:sz w:val="28"/>
          <w:szCs w:val="28"/>
          <w:rtl/>
        </w:rPr>
      </w:pPr>
      <w:r>
        <w:rPr>
          <w:b/>
          <w:bCs/>
          <w:sz w:val="28"/>
          <w:szCs w:val="28"/>
          <w:rtl/>
        </w:rPr>
        <w:br w:type="page"/>
      </w:r>
      <w:r>
        <w:rPr>
          <w:rFonts w:hint="cs"/>
          <w:b/>
          <w:bCs/>
          <w:sz w:val="28"/>
          <w:szCs w:val="28"/>
          <w:rtl/>
        </w:rPr>
        <w:lastRenderedPageBreak/>
        <w:t>تعليقات الأمانة وتوصيتها</w:t>
      </w:r>
    </w:p>
    <w:p w14:paraId="27DDCC6C" w14:textId="77777777" w:rsidR="00B02ED5" w:rsidRPr="00363AEB" w:rsidRDefault="00B02ED5" w:rsidP="00E533D9">
      <w:pPr>
        <w:jc w:val="center"/>
        <w:rPr>
          <w:b/>
          <w:bCs/>
          <w:sz w:val="26"/>
          <w:szCs w:val="26"/>
          <w:rtl/>
        </w:rPr>
      </w:pPr>
    </w:p>
    <w:p w14:paraId="3C164DE3" w14:textId="77777777" w:rsidR="00817C83" w:rsidRPr="00363AEB" w:rsidRDefault="00817C83" w:rsidP="00817C83">
      <w:pPr>
        <w:pStyle w:val="StyleHeader4Para4Left0Firstline0"/>
        <w:numPr>
          <w:ilvl w:val="0"/>
          <w:numId w:val="0"/>
        </w:numPr>
        <w:tabs>
          <w:tab w:val="clear" w:pos="2880"/>
          <w:tab w:val="clear" w:pos="5760"/>
        </w:tabs>
        <w:bidi/>
        <w:spacing w:after="0"/>
        <w:jc w:val="left"/>
        <w:rPr>
          <w:b/>
          <w:bCs/>
          <w:sz w:val="26"/>
          <w:szCs w:val="26"/>
          <w:rtl/>
        </w:rPr>
      </w:pPr>
      <w:r w:rsidRPr="00363AEB">
        <w:rPr>
          <w:rFonts w:hint="cs"/>
          <w:b/>
          <w:bCs/>
          <w:sz w:val="26"/>
          <w:szCs w:val="26"/>
          <w:rtl/>
        </w:rPr>
        <w:t>التعليقات</w:t>
      </w:r>
    </w:p>
    <w:p w14:paraId="3EB6E34B" w14:textId="77777777" w:rsidR="00817C83" w:rsidRPr="00363AEB" w:rsidRDefault="00817C83" w:rsidP="00817C83">
      <w:pPr>
        <w:pStyle w:val="StyleHeader4Para4Left0Firstline0"/>
        <w:numPr>
          <w:ilvl w:val="0"/>
          <w:numId w:val="0"/>
        </w:numPr>
        <w:tabs>
          <w:tab w:val="clear" w:pos="2880"/>
          <w:tab w:val="clear" w:pos="5760"/>
        </w:tabs>
        <w:bidi/>
        <w:spacing w:after="0"/>
        <w:jc w:val="left"/>
        <w:rPr>
          <w:b/>
          <w:bCs/>
          <w:sz w:val="26"/>
          <w:szCs w:val="26"/>
          <w:rtl/>
        </w:rPr>
      </w:pPr>
    </w:p>
    <w:p w14:paraId="093A8852" w14:textId="77777777" w:rsidR="00817C83" w:rsidRPr="00363AEB" w:rsidRDefault="00817C83" w:rsidP="00E533D9">
      <w:pPr>
        <w:pStyle w:val="StyleHeader4Para4Left0Firstline0"/>
        <w:numPr>
          <w:ilvl w:val="0"/>
          <w:numId w:val="0"/>
        </w:numPr>
        <w:tabs>
          <w:tab w:val="clear" w:pos="2880"/>
          <w:tab w:val="clear" w:pos="5760"/>
        </w:tabs>
        <w:bidi/>
        <w:spacing w:after="0"/>
        <w:rPr>
          <w:sz w:val="26"/>
          <w:szCs w:val="26"/>
          <w:rtl/>
          <w:lang w:val="fr-CA" w:bidi="ar-SA"/>
        </w:rPr>
      </w:pPr>
      <w:r w:rsidRPr="00363AEB">
        <w:rPr>
          <w:rFonts w:hint="cs"/>
          <w:sz w:val="26"/>
          <w:szCs w:val="26"/>
          <w:rtl/>
        </w:rPr>
        <w:t>13.</w:t>
      </w:r>
      <w:r w:rsidRPr="00363AEB">
        <w:rPr>
          <w:rFonts w:hint="cs"/>
          <w:sz w:val="26"/>
          <w:szCs w:val="26"/>
          <w:rtl/>
        </w:rPr>
        <w:tab/>
        <w:t xml:space="preserve">استعرضت الأمانة المشروع الجامع في ضوء سياسات اللجنة التنفيذية وخطوطها الإرشادية، بما </w:t>
      </w:r>
      <w:r w:rsidR="00E533D9" w:rsidRPr="00363AEB">
        <w:rPr>
          <w:rFonts w:hint="cs"/>
          <w:sz w:val="26"/>
          <w:szCs w:val="26"/>
          <w:rtl/>
        </w:rPr>
        <w:t xml:space="preserve">فيها </w:t>
      </w:r>
      <w:r w:rsidRPr="00363AEB">
        <w:rPr>
          <w:rFonts w:hint="cs"/>
          <w:sz w:val="26"/>
          <w:szCs w:val="26"/>
          <w:rtl/>
          <w:lang w:val="fr-CA" w:bidi="ar-SA"/>
        </w:rPr>
        <w:t>المعايير المعتمدة في تمويل الإزالة التدريجية للمواد الهيدروكلوروفلوروكربونية (المقرر 74/50) وخطة عمل الصندوق المتعدد الأطراف للفترة 2022-2024.</w:t>
      </w:r>
      <w:r w:rsidR="0037576C" w:rsidRPr="00363AEB">
        <w:rPr>
          <w:rFonts w:hint="cs"/>
          <w:sz w:val="26"/>
          <w:szCs w:val="26"/>
          <w:rtl/>
          <w:lang w:val="fr-CA" w:bidi="ar-SA"/>
        </w:rPr>
        <w:t xml:space="preserve"> وفي ما يلي ملخص الاستعراض.</w:t>
      </w:r>
    </w:p>
    <w:p w14:paraId="258C5DA0"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rtl/>
          <w:lang w:val="fr-CA" w:bidi="ar-SA"/>
        </w:rPr>
      </w:pPr>
    </w:p>
    <w:p w14:paraId="14F08092"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u w:val="single"/>
          <w:rtl/>
        </w:rPr>
      </w:pPr>
      <w:r w:rsidRPr="00363AEB">
        <w:rPr>
          <w:rFonts w:hint="cs"/>
          <w:sz w:val="26"/>
          <w:szCs w:val="26"/>
          <w:u w:val="single"/>
          <w:rtl/>
          <w:lang w:val="fr-CA" w:bidi="ar-SA"/>
        </w:rPr>
        <w:t>نقطة البداية والتخفيض والاستهلاك المتبقي المؤهل للتمويل</w:t>
      </w:r>
    </w:p>
    <w:p w14:paraId="6981126A" w14:textId="77777777" w:rsidR="00817C83" w:rsidRPr="00363AEB" w:rsidRDefault="00817C83" w:rsidP="0037576C">
      <w:pPr>
        <w:pStyle w:val="StyleHeader4Para4Left0Firstline0"/>
        <w:numPr>
          <w:ilvl w:val="0"/>
          <w:numId w:val="0"/>
        </w:numPr>
        <w:tabs>
          <w:tab w:val="clear" w:pos="2880"/>
          <w:tab w:val="clear" w:pos="5760"/>
        </w:tabs>
        <w:bidi/>
        <w:spacing w:after="0"/>
        <w:rPr>
          <w:sz w:val="26"/>
          <w:szCs w:val="26"/>
          <w:rtl/>
        </w:rPr>
      </w:pPr>
    </w:p>
    <w:p w14:paraId="17AC6140"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rtl/>
        </w:rPr>
      </w:pPr>
      <w:r w:rsidRPr="00363AEB">
        <w:rPr>
          <w:rFonts w:hint="cs"/>
          <w:sz w:val="26"/>
          <w:szCs w:val="26"/>
          <w:rtl/>
        </w:rPr>
        <w:t>14.</w:t>
      </w:r>
      <w:r w:rsidRPr="00363AEB">
        <w:rPr>
          <w:rFonts w:hint="cs"/>
          <w:sz w:val="26"/>
          <w:szCs w:val="26"/>
          <w:rtl/>
        </w:rPr>
        <w:tab/>
      </w:r>
      <w:r w:rsidR="00E533D9" w:rsidRPr="00363AEB">
        <w:rPr>
          <w:rFonts w:hint="cs"/>
          <w:sz w:val="26"/>
          <w:szCs w:val="26"/>
          <w:rtl/>
        </w:rPr>
        <w:t>تشمل</w:t>
      </w:r>
      <w:r w:rsidRPr="00363AEB">
        <w:rPr>
          <w:rFonts w:hint="cs"/>
          <w:sz w:val="26"/>
          <w:szCs w:val="26"/>
          <w:rtl/>
        </w:rPr>
        <w:t xml:space="preserve"> نقطة البداية للتخفيض المجمع لاستهلاك المواد الهيدروكلوروفلوروكرب</w:t>
      </w:r>
      <w:r w:rsidR="00A1700E" w:rsidRPr="00363AEB">
        <w:rPr>
          <w:rFonts w:hint="cs"/>
          <w:sz w:val="26"/>
          <w:szCs w:val="26"/>
          <w:rtl/>
        </w:rPr>
        <w:t>ونية في المغرب استخدام 71.82 طن متري</w:t>
      </w:r>
      <w:r w:rsidR="00E533D9" w:rsidRPr="00363AEB">
        <w:rPr>
          <w:rFonts w:hint="cs"/>
          <w:sz w:val="26"/>
          <w:szCs w:val="26"/>
          <w:rtl/>
        </w:rPr>
        <w:t xml:space="preserve"> (7.9 ط</w:t>
      </w:r>
      <w:r w:rsidRPr="00363AEB">
        <w:rPr>
          <w:rFonts w:hint="cs"/>
          <w:sz w:val="26"/>
          <w:szCs w:val="26"/>
          <w:rtl/>
        </w:rPr>
        <w:t>ن من قدرات استنفاد الأوزون) من الهيدروكلوروفلوروكربون-141ب في البوليولات سابقة الخلط والتي لم تعالج لا في المرحلة الأولى ولا في المرحلة الثانية. وقد أفاد المغرب عن استهلاك 104.</w:t>
      </w:r>
      <w:r w:rsidR="00A1700E" w:rsidRPr="00363AEB">
        <w:rPr>
          <w:rFonts w:hint="cs"/>
          <w:sz w:val="26"/>
          <w:szCs w:val="26"/>
          <w:rtl/>
        </w:rPr>
        <w:t>30 طن متري</w:t>
      </w:r>
      <w:r w:rsidRPr="00363AEB">
        <w:rPr>
          <w:rFonts w:hint="cs"/>
          <w:sz w:val="26"/>
          <w:szCs w:val="26"/>
          <w:rtl/>
        </w:rPr>
        <w:t xml:space="preserve"> من الهيدروكلوروفلوروكربون-141ب في البوليولات سابقة الخلط المستوردة ف</w:t>
      </w:r>
      <w:r w:rsidR="00A1700E" w:rsidRPr="00363AEB">
        <w:rPr>
          <w:rFonts w:hint="cs"/>
          <w:sz w:val="26"/>
          <w:szCs w:val="26"/>
          <w:rtl/>
        </w:rPr>
        <w:t xml:space="preserve">ي عام 2021 ومنها 57.38 طن متري (6.31 طن </w:t>
      </w:r>
      <w:r w:rsidRPr="00363AEB">
        <w:rPr>
          <w:rFonts w:hint="cs"/>
          <w:sz w:val="26"/>
          <w:szCs w:val="26"/>
          <w:rtl/>
        </w:rPr>
        <w:t xml:space="preserve">من قدرات استنفاد الأوزون) مؤهل للتمويل. وبما أنّ المشروع الجامع سيؤدي إلى إزالة جميع استخدامات الهيدروكلورفلوروكربون-141ب في البوليولات </w:t>
      </w:r>
      <w:r w:rsidR="005A483F" w:rsidRPr="00363AEB">
        <w:rPr>
          <w:rFonts w:hint="cs"/>
          <w:sz w:val="26"/>
          <w:szCs w:val="26"/>
          <w:rtl/>
        </w:rPr>
        <w:t>سابقة الخلط المستوردة</w:t>
      </w:r>
      <w:r w:rsidRPr="00363AEB">
        <w:rPr>
          <w:rFonts w:hint="cs"/>
          <w:sz w:val="26"/>
          <w:szCs w:val="26"/>
          <w:rtl/>
        </w:rPr>
        <w:t>، ستحسم كلّ الك</w:t>
      </w:r>
      <w:r w:rsidR="00A1700E" w:rsidRPr="00363AEB">
        <w:rPr>
          <w:rFonts w:hint="cs"/>
          <w:sz w:val="26"/>
          <w:szCs w:val="26"/>
          <w:rtl/>
        </w:rPr>
        <w:t>مية المؤهلة للتمويل أي 71.72 طن متري (7.9 طن</w:t>
      </w:r>
      <w:r w:rsidRPr="00363AEB">
        <w:rPr>
          <w:rFonts w:hint="cs"/>
          <w:sz w:val="26"/>
          <w:szCs w:val="26"/>
          <w:rtl/>
        </w:rPr>
        <w:t xml:space="preserve"> من قدرات استنفاد الأوزون) من الهيدروكلوروفلوروكربون-141ب في البوليولات سابقة الخلط من نقطة البداية بعد تنفيذ المشروع </w:t>
      </w:r>
      <w:r w:rsidR="00A11AC8" w:rsidRPr="00363AEB">
        <w:rPr>
          <w:rFonts w:hint="cs"/>
          <w:sz w:val="26"/>
          <w:szCs w:val="26"/>
          <w:rtl/>
        </w:rPr>
        <w:t xml:space="preserve">الجامع. أمّا الاستهلاك المتبقي </w:t>
      </w:r>
      <w:r w:rsidRPr="00363AEB">
        <w:rPr>
          <w:rFonts w:hint="cs"/>
          <w:sz w:val="26"/>
          <w:szCs w:val="26"/>
          <w:rtl/>
        </w:rPr>
        <w:t>المؤهل للتمو</w:t>
      </w:r>
      <w:r w:rsidR="00A1700E" w:rsidRPr="00363AEB">
        <w:rPr>
          <w:rFonts w:hint="cs"/>
          <w:sz w:val="26"/>
          <w:szCs w:val="26"/>
          <w:rtl/>
        </w:rPr>
        <w:t>يل في المغرب فيصل إلى 303.45 طن متري (16.69 طن</w:t>
      </w:r>
      <w:r w:rsidRPr="00363AEB">
        <w:rPr>
          <w:rFonts w:hint="cs"/>
          <w:sz w:val="26"/>
          <w:szCs w:val="26"/>
          <w:rtl/>
        </w:rPr>
        <w:t xml:space="preserve"> من قدرات استنفاد الأوزون) من الهيدروكلوروفلوروكربون-22 في قطاع خدمة التبريد </w:t>
      </w:r>
      <w:r w:rsidR="00E533D9" w:rsidRPr="00363AEB">
        <w:rPr>
          <w:rFonts w:hint="cs"/>
          <w:sz w:val="26"/>
          <w:szCs w:val="26"/>
          <w:rtl/>
        </w:rPr>
        <w:t>و</w:t>
      </w:r>
      <w:r w:rsidRPr="00363AEB">
        <w:rPr>
          <w:rFonts w:hint="cs"/>
          <w:sz w:val="26"/>
          <w:szCs w:val="26"/>
          <w:rtl/>
        </w:rPr>
        <w:t>سيعالج أمره في المراحل التالية على النحو المبين في الجدول 5.</w:t>
      </w:r>
    </w:p>
    <w:p w14:paraId="4B1B8793"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rtl/>
        </w:rPr>
      </w:pPr>
    </w:p>
    <w:p w14:paraId="7A2CFC7F"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ind w:left="6"/>
        <w:rPr>
          <w:b/>
          <w:bCs/>
          <w:sz w:val="26"/>
          <w:szCs w:val="26"/>
          <w:rtl/>
          <w:lang w:val="fr-CA"/>
        </w:rPr>
      </w:pPr>
      <w:r w:rsidRPr="00363AEB">
        <w:rPr>
          <w:rFonts w:hint="cs"/>
          <w:b/>
          <w:bCs/>
          <w:sz w:val="26"/>
          <w:szCs w:val="26"/>
          <w:rtl/>
          <w:lang w:val="fr-CA"/>
        </w:rPr>
        <w:t>الجدول 5. نقطة البدا</w:t>
      </w:r>
      <w:r w:rsidR="00E533D9" w:rsidRPr="00363AEB">
        <w:rPr>
          <w:rFonts w:hint="cs"/>
          <w:b/>
          <w:bCs/>
          <w:sz w:val="26"/>
          <w:szCs w:val="26"/>
          <w:rtl/>
          <w:lang w:val="fr-CA"/>
        </w:rPr>
        <w:t xml:space="preserve">ية والتخفيض والاستهلاك المتبقي </w:t>
      </w:r>
      <w:r w:rsidRPr="00363AEB">
        <w:rPr>
          <w:rFonts w:hint="cs"/>
          <w:b/>
          <w:bCs/>
          <w:sz w:val="26"/>
          <w:szCs w:val="26"/>
          <w:rtl/>
          <w:lang w:val="fr-CA"/>
        </w:rPr>
        <w:t>المؤهل للتمويل في المغرب</w:t>
      </w:r>
    </w:p>
    <w:tbl>
      <w:tblPr>
        <w:tblStyle w:val="TableGrid"/>
        <w:bidiVisual/>
        <w:tblW w:w="0" w:type="auto"/>
        <w:tblInd w:w="6" w:type="dxa"/>
        <w:tblLook w:val="04A0" w:firstRow="1" w:lastRow="0" w:firstColumn="1" w:lastColumn="0" w:noHBand="0" w:noVBand="1"/>
      </w:tblPr>
      <w:tblGrid>
        <w:gridCol w:w="1920"/>
        <w:gridCol w:w="935"/>
        <w:gridCol w:w="926"/>
        <w:gridCol w:w="928"/>
        <w:gridCol w:w="926"/>
        <w:gridCol w:w="928"/>
        <w:gridCol w:w="926"/>
        <w:gridCol w:w="928"/>
        <w:gridCol w:w="927"/>
      </w:tblGrid>
      <w:tr w:rsidR="0037576C" w:rsidRPr="00363AEB" w14:paraId="19963330" w14:textId="77777777" w:rsidTr="0037576C">
        <w:tc>
          <w:tcPr>
            <w:tcW w:w="1831" w:type="dxa"/>
            <w:vMerge w:val="restart"/>
            <w:vAlign w:val="center"/>
          </w:tcPr>
          <w:p w14:paraId="2ADF9C22"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المادة</w:t>
            </w:r>
          </w:p>
        </w:tc>
        <w:tc>
          <w:tcPr>
            <w:tcW w:w="1878" w:type="dxa"/>
            <w:gridSpan w:val="2"/>
          </w:tcPr>
          <w:p w14:paraId="5F7591E7"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نقطة البداية</w:t>
            </w:r>
          </w:p>
        </w:tc>
        <w:tc>
          <w:tcPr>
            <w:tcW w:w="1878" w:type="dxa"/>
            <w:gridSpan w:val="2"/>
          </w:tcPr>
          <w:p w14:paraId="3C6B24AF"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التخفيض في المحلة الأولى</w:t>
            </w:r>
          </w:p>
        </w:tc>
        <w:tc>
          <w:tcPr>
            <w:tcW w:w="1878" w:type="dxa"/>
            <w:gridSpan w:val="2"/>
          </w:tcPr>
          <w:p w14:paraId="756B1846"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التخفيض في المرحلة الثانية</w:t>
            </w:r>
          </w:p>
        </w:tc>
        <w:tc>
          <w:tcPr>
            <w:tcW w:w="1879" w:type="dxa"/>
            <w:gridSpan w:val="2"/>
          </w:tcPr>
          <w:p w14:paraId="288F394E" w14:textId="77777777" w:rsidR="0037576C" w:rsidRPr="00363AEB" w:rsidRDefault="00E533D9"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 xml:space="preserve">الاستهلاك المتبقي </w:t>
            </w:r>
            <w:r w:rsidR="0037576C" w:rsidRPr="00363AEB">
              <w:rPr>
                <w:rFonts w:hint="cs"/>
                <w:b/>
                <w:bCs/>
                <w:rtl/>
                <w:lang w:val="fr-CA"/>
              </w:rPr>
              <w:t>المؤهل للتمويل</w:t>
            </w:r>
          </w:p>
        </w:tc>
      </w:tr>
      <w:tr w:rsidR="0037576C" w:rsidRPr="00363AEB" w14:paraId="430FFB54" w14:textId="77777777" w:rsidTr="0037576C">
        <w:tc>
          <w:tcPr>
            <w:tcW w:w="1831" w:type="dxa"/>
            <w:vMerge/>
          </w:tcPr>
          <w:p w14:paraId="323687B6"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rtl/>
                <w:lang w:val="fr-CA"/>
              </w:rPr>
            </w:pPr>
          </w:p>
        </w:tc>
        <w:tc>
          <w:tcPr>
            <w:tcW w:w="939" w:type="dxa"/>
          </w:tcPr>
          <w:p w14:paraId="710131B2"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متري</w:t>
            </w:r>
          </w:p>
        </w:tc>
        <w:tc>
          <w:tcPr>
            <w:tcW w:w="939" w:type="dxa"/>
          </w:tcPr>
          <w:p w14:paraId="55DC7F09"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من قدرات استنفاد الأوزون</w:t>
            </w:r>
          </w:p>
        </w:tc>
        <w:tc>
          <w:tcPr>
            <w:tcW w:w="939" w:type="dxa"/>
          </w:tcPr>
          <w:p w14:paraId="07026267"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متري</w:t>
            </w:r>
          </w:p>
        </w:tc>
        <w:tc>
          <w:tcPr>
            <w:tcW w:w="939" w:type="dxa"/>
          </w:tcPr>
          <w:p w14:paraId="0185ACA3"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من قدرات استنفاد الأوزون</w:t>
            </w:r>
          </w:p>
        </w:tc>
        <w:tc>
          <w:tcPr>
            <w:tcW w:w="939" w:type="dxa"/>
          </w:tcPr>
          <w:p w14:paraId="003CAAEE"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متري</w:t>
            </w:r>
          </w:p>
        </w:tc>
        <w:tc>
          <w:tcPr>
            <w:tcW w:w="939" w:type="dxa"/>
          </w:tcPr>
          <w:p w14:paraId="32762B67"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من قدرات استنفاد الأوزون</w:t>
            </w:r>
          </w:p>
        </w:tc>
        <w:tc>
          <w:tcPr>
            <w:tcW w:w="939" w:type="dxa"/>
          </w:tcPr>
          <w:p w14:paraId="7A6BE392"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متري</w:t>
            </w:r>
          </w:p>
        </w:tc>
        <w:tc>
          <w:tcPr>
            <w:tcW w:w="940" w:type="dxa"/>
          </w:tcPr>
          <w:p w14:paraId="1806419E"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jc w:val="center"/>
              <w:rPr>
                <w:b/>
                <w:bCs/>
                <w:rtl/>
                <w:lang w:val="fr-CA"/>
              </w:rPr>
            </w:pPr>
            <w:r w:rsidRPr="00363AEB">
              <w:rPr>
                <w:rFonts w:hint="cs"/>
                <w:b/>
                <w:bCs/>
                <w:rtl/>
                <w:lang w:val="fr-CA"/>
              </w:rPr>
              <w:t>طن من قدرات استنفاد الأوزون</w:t>
            </w:r>
          </w:p>
        </w:tc>
      </w:tr>
      <w:tr w:rsidR="0037576C" w:rsidRPr="00363AEB" w14:paraId="315CF927" w14:textId="77777777" w:rsidTr="0037576C">
        <w:tc>
          <w:tcPr>
            <w:tcW w:w="1831" w:type="dxa"/>
          </w:tcPr>
          <w:p w14:paraId="57299071"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الهيدروكلوروفلوروكربون-22</w:t>
            </w:r>
          </w:p>
        </w:tc>
        <w:tc>
          <w:tcPr>
            <w:tcW w:w="939" w:type="dxa"/>
          </w:tcPr>
          <w:p w14:paraId="70973177"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lang w:val="fr-CA" w:bidi="ar-SA"/>
              </w:rPr>
            </w:pPr>
            <w:r w:rsidRPr="00363AEB">
              <w:rPr>
                <w:rFonts w:hint="cs"/>
                <w:rtl/>
                <w:lang w:val="fr-CA" w:bidi="ar-SA"/>
              </w:rPr>
              <w:t>834.18</w:t>
            </w:r>
          </w:p>
        </w:tc>
        <w:tc>
          <w:tcPr>
            <w:tcW w:w="939" w:type="dxa"/>
          </w:tcPr>
          <w:p w14:paraId="73518A14"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45.88</w:t>
            </w:r>
          </w:p>
        </w:tc>
        <w:tc>
          <w:tcPr>
            <w:tcW w:w="939" w:type="dxa"/>
          </w:tcPr>
          <w:p w14:paraId="1A2B182E"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373.64</w:t>
            </w:r>
          </w:p>
        </w:tc>
        <w:tc>
          <w:tcPr>
            <w:tcW w:w="939" w:type="dxa"/>
          </w:tcPr>
          <w:p w14:paraId="024B5A62"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20.55</w:t>
            </w:r>
          </w:p>
        </w:tc>
        <w:tc>
          <w:tcPr>
            <w:tcW w:w="939" w:type="dxa"/>
          </w:tcPr>
          <w:p w14:paraId="1FD70186"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157.09</w:t>
            </w:r>
          </w:p>
        </w:tc>
        <w:tc>
          <w:tcPr>
            <w:tcW w:w="939" w:type="dxa"/>
          </w:tcPr>
          <w:p w14:paraId="166233B2"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8.64</w:t>
            </w:r>
          </w:p>
        </w:tc>
        <w:tc>
          <w:tcPr>
            <w:tcW w:w="939" w:type="dxa"/>
          </w:tcPr>
          <w:p w14:paraId="5065FF1E"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303.45</w:t>
            </w:r>
          </w:p>
        </w:tc>
        <w:tc>
          <w:tcPr>
            <w:tcW w:w="940" w:type="dxa"/>
          </w:tcPr>
          <w:p w14:paraId="73F8F85D"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16.69</w:t>
            </w:r>
          </w:p>
        </w:tc>
      </w:tr>
      <w:tr w:rsidR="0037576C" w:rsidRPr="00363AEB" w14:paraId="5C5E853C" w14:textId="77777777" w:rsidTr="0037576C">
        <w:tc>
          <w:tcPr>
            <w:tcW w:w="1831" w:type="dxa"/>
          </w:tcPr>
          <w:p w14:paraId="56CF2043"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الهيدروكلورفلوركربون-141ب ال</w:t>
            </w:r>
            <w:r w:rsidR="00AC281C" w:rsidRPr="00363AEB">
              <w:rPr>
                <w:rFonts w:hint="cs"/>
                <w:rtl/>
                <w:lang w:val="fr-CA"/>
              </w:rPr>
              <w:t>نقي</w:t>
            </w:r>
          </w:p>
        </w:tc>
        <w:tc>
          <w:tcPr>
            <w:tcW w:w="939" w:type="dxa"/>
          </w:tcPr>
          <w:p w14:paraId="63159509"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127.36</w:t>
            </w:r>
          </w:p>
        </w:tc>
        <w:tc>
          <w:tcPr>
            <w:tcW w:w="939" w:type="dxa"/>
          </w:tcPr>
          <w:p w14:paraId="4E036D49"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14.01</w:t>
            </w:r>
          </w:p>
        </w:tc>
        <w:tc>
          <w:tcPr>
            <w:tcW w:w="939" w:type="dxa"/>
          </w:tcPr>
          <w:p w14:paraId="74845C63"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127.36</w:t>
            </w:r>
          </w:p>
        </w:tc>
        <w:tc>
          <w:tcPr>
            <w:tcW w:w="939" w:type="dxa"/>
          </w:tcPr>
          <w:p w14:paraId="14D93E20"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14.01</w:t>
            </w:r>
          </w:p>
        </w:tc>
        <w:tc>
          <w:tcPr>
            <w:tcW w:w="939" w:type="dxa"/>
          </w:tcPr>
          <w:p w14:paraId="6D310459"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39" w:type="dxa"/>
          </w:tcPr>
          <w:p w14:paraId="0C80C96A"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39" w:type="dxa"/>
          </w:tcPr>
          <w:p w14:paraId="43BB9D62"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40" w:type="dxa"/>
          </w:tcPr>
          <w:p w14:paraId="0F918315"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r>
      <w:tr w:rsidR="0037576C" w:rsidRPr="00363AEB" w14:paraId="6F60F2A4" w14:textId="77777777" w:rsidTr="0037576C">
        <w:tc>
          <w:tcPr>
            <w:tcW w:w="1831" w:type="dxa"/>
          </w:tcPr>
          <w:p w14:paraId="312A2903" w14:textId="77777777" w:rsidR="0037576C" w:rsidRPr="00363AEB" w:rsidRDefault="0037576C" w:rsidP="0037576C">
            <w:pPr>
              <w:pStyle w:val="StyleHeader4Para4Left0Firstline0"/>
              <w:numPr>
                <w:ilvl w:val="0"/>
                <w:numId w:val="0"/>
              </w:numPr>
              <w:tabs>
                <w:tab w:val="clear" w:pos="2880"/>
                <w:tab w:val="clear" w:pos="5760"/>
                <w:tab w:val="left" w:pos="4"/>
              </w:tabs>
              <w:bidi/>
              <w:spacing w:after="0"/>
              <w:rPr>
                <w:rtl/>
                <w:lang w:val="fr-CA"/>
              </w:rPr>
            </w:pPr>
            <w:r w:rsidRPr="00363AEB">
              <w:rPr>
                <w:rFonts w:hint="cs"/>
                <w:rtl/>
                <w:lang w:val="fr-CA"/>
              </w:rPr>
              <w:t>الهيدروكلوفلوروكربون-141ب في البوليولات سابقة الخلط</w:t>
            </w:r>
          </w:p>
        </w:tc>
        <w:tc>
          <w:tcPr>
            <w:tcW w:w="939" w:type="dxa"/>
          </w:tcPr>
          <w:p w14:paraId="3974263E"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71.82</w:t>
            </w:r>
          </w:p>
        </w:tc>
        <w:tc>
          <w:tcPr>
            <w:tcW w:w="939" w:type="dxa"/>
          </w:tcPr>
          <w:p w14:paraId="37EBDD4F"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7.9</w:t>
            </w:r>
          </w:p>
        </w:tc>
        <w:tc>
          <w:tcPr>
            <w:tcW w:w="939" w:type="dxa"/>
          </w:tcPr>
          <w:p w14:paraId="6E95EFCC"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39" w:type="dxa"/>
          </w:tcPr>
          <w:p w14:paraId="091D459F"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39" w:type="dxa"/>
          </w:tcPr>
          <w:p w14:paraId="43049670"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71.82</w:t>
            </w:r>
          </w:p>
        </w:tc>
        <w:tc>
          <w:tcPr>
            <w:tcW w:w="939" w:type="dxa"/>
          </w:tcPr>
          <w:p w14:paraId="220C30F0"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7.9</w:t>
            </w:r>
          </w:p>
        </w:tc>
        <w:tc>
          <w:tcPr>
            <w:tcW w:w="939" w:type="dxa"/>
          </w:tcPr>
          <w:p w14:paraId="48BE3064"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c>
          <w:tcPr>
            <w:tcW w:w="940" w:type="dxa"/>
          </w:tcPr>
          <w:p w14:paraId="435357ED"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rtl/>
                <w:lang w:val="fr-CA"/>
              </w:rPr>
            </w:pPr>
            <w:r w:rsidRPr="00363AEB">
              <w:rPr>
                <w:rFonts w:hint="cs"/>
                <w:rtl/>
                <w:lang w:val="fr-CA"/>
              </w:rPr>
              <w:t>0</w:t>
            </w:r>
          </w:p>
        </w:tc>
      </w:tr>
      <w:tr w:rsidR="0037576C" w:rsidRPr="00363AEB" w14:paraId="15257948" w14:textId="77777777" w:rsidTr="0037576C">
        <w:tc>
          <w:tcPr>
            <w:tcW w:w="1831" w:type="dxa"/>
          </w:tcPr>
          <w:p w14:paraId="75496BB8"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rPr>
                <w:b/>
                <w:bCs/>
                <w:rtl/>
                <w:lang w:val="fr-CA"/>
              </w:rPr>
            </w:pPr>
            <w:r w:rsidRPr="00363AEB">
              <w:rPr>
                <w:rFonts w:hint="cs"/>
                <w:b/>
                <w:bCs/>
                <w:rtl/>
                <w:lang w:val="fr-CA"/>
              </w:rPr>
              <w:t>المجموع</w:t>
            </w:r>
          </w:p>
        </w:tc>
        <w:tc>
          <w:tcPr>
            <w:tcW w:w="939" w:type="dxa"/>
          </w:tcPr>
          <w:p w14:paraId="1CB672A6" w14:textId="77777777" w:rsidR="0037576C" w:rsidRPr="00363AEB" w:rsidRDefault="006217F3" w:rsidP="00E533D9">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1033</w:t>
            </w:r>
            <w:r w:rsidR="00E533D9" w:rsidRPr="00363AEB">
              <w:rPr>
                <w:rFonts w:hint="cs"/>
                <w:b/>
                <w:bCs/>
                <w:rtl/>
                <w:lang w:val="fr-CA"/>
              </w:rPr>
              <w:t>,</w:t>
            </w:r>
            <w:r w:rsidRPr="00363AEB">
              <w:rPr>
                <w:rFonts w:hint="cs"/>
                <w:b/>
                <w:bCs/>
                <w:rtl/>
                <w:lang w:val="fr-CA"/>
              </w:rPr>
              <w:t>26</w:t>
            </w:r>
          </w:p>
        </w:tc>
        <w:tc>
          <w:tcPr>
            <w:tcW w:w="939" w:type="dxa"/>
          </w:tcPr>
          <w:p w14:paraId="1E590713"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67.79</w:t>
            </w:r>
          </w:p>
        </w:tc>
        <w:tc>
          <w:tcPr>
            <w:tcW w:w="939" w:type="dxa"/>
          </w:tcPr>
          <w:p w14:paraId="5871234A"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501</w:t>
            </w:r>
          </w:p>
        </w:tc>
        <w:tc>
          <w:tcPr>
            <w:tcW w:w="939" w:type="dxa"/>
          </w:tcPr>
          <w:p w14:paraId="0763C15A"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34.56</w:t>
            </w:r>
          </w:p>
        </w:tc>
        <w:tc>
          <w:tcPr>
            <w:tcW w:w="939" w:type="dxa"/>
          </w:tcPr>
          <w:p w14:paraId="18FD49A7"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228.91</w:t>
            </w:r>
          </w:p>
        </w:tc>
        <w:tc>
          <w:tcPr>
            <w:tcW w:w="939" w:type="dxa"/>
          </w:tcPr>
          <w:p w14:paraId="47FF48BC"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16.54</w:t>
            </w:r>
          </w:p>
        </w:tc>
        <w:tc>
          <w:tcPr>
            <w:tcW w:w="939" w:type="dxa"/>
          </w:tcPr>
          <w:p w14:paraId="27962F90"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303.45</w:t>
            </w:r>
          </w:p>
        </w:tc>
        <w:tc>
          <w:tcPr>
            <w:tcW w:w="940" w:type="dxa"/>
          </w:tcPr>
          <w:p w14:paraId="47AB63EE" w14:textId="77777777" w:rsidR="0037576C" w:rsidRPr="00363AEB" w:rsidRDefault="006217F3" w:rsidP="0037576C">
            <w:pPr>
              <w:pStyle w:val="StyleHeader4Para4Left0Firstline0"/>
              <w:numPr>
                <w:ilvl w:val="0"/>
                <w:numId w:val="0"/>
              </w:numPr>
              <w:tabs>
                <w:tab w:val="clear" w:pos="2880"/>
                <w:tab w:val="clear" w:pos="5760"/>
                <w:tab w:val="left" w:pos="4"/>
              </w:tabs>
              <w:bidi/>
              <w:spacing w:after="0"/>
              <w:jc w:val="right"/>
              <w:rPr>
                <w:b/>
                <w:bCs/>
                <w:rtl/>
                <w:lang w:val="fr-CA"/>
              </w:rPr>
            </w:pPr>
            <w:r w:rsidRPr="00363AEB">
              <w:rPr>
                <w:rFonts w:hint="cs"/>
                <w:b/>
                <w:bCs/>
                <w:rtl/>
                <w:lang w:val="fr-CA"/>
              </w:rPr>
              <w:t>16.69</w:t>
            </w:r>
          </w:p>
        </w:tc>
      </w:tr>
    </w:tbl>
    <w:p w14:paraId="40621849" w14:textId="77777777" w:rsidR="00363AEB" w:rsidRPr="00363AEB" w:rsidRDefault="00363AEB" w:rsidP="00363AEB">
      <w:pPr>
        <w:pStyle w:val="StyleHeader4Para4Left0Firstline0"/>
        <w:numPr>
          <w:ilvl w:val="0"/>
          <w:numId w:val="0"/>
        </w:numPr>
        <w:tabs>
          <w:tab w:val="clear" w:pos="2880"/>
          <w:tab w:val="clear" w:pos="5760"/>
          <w:tab w:val="left" w:pos="4"/>
        </w:tabs>
        <w:bidi/>
        <w:spacing w:after="0"/>
        <w:rPr>
          <w:b/>
          <w:bCs/>
          <w:sz w:val="26"/>
          <w:szCs w:val="26"/>
          <w:rtl/>
          <w:lang w:val="fr-CA"/>
        </w:rPr>
      </w:pPr>
    </w:p>
    <w:p w14:paraId="7A500A48" w14:textId="5E354706" w:rsidR="006217F3" w:rsidRPr="00363AEB" w:rsidRDefault="006217F3" w:rsidP="006217F3">
      <w:pPr>
        <w:pStyle w:val="StyleHeader4Para4Left0Firstline0"/>
        <w:numPr>
          <w:ilvl w:val="0"/>
          <w:numId w:val="0"/>
        </w:numPr>
        <w:tabs>
          <w:tab w:val="clear" w:pos="2880"/>
          <w:tab w:val="clear" w:pos="5760"/>
          <w:tab w:val="left" w:pos="4"/>
        </w:tabs>
        <w:bidi/>
        <w:spacing w:after="0"/>
        <w:ind w:left="6"/>
        <w:rPr>
          <w:sz w:val="26"/>
          <w:szCs w:val="26"/>
          <w:u w:val="single"/>
          <w:lang w:val="fr-CA"/>
        </w:rPr>
      </w:pPr>
      <w:r w:rsidRPr="00363AEB">
        <w:rPr>
          <w:rFonts w:hint="cs"/>
          <w:sz w:val="26"/>
          <w:szCs w:val="26"/>
          <w:u w:val="single"/>
          <w:rtl/>
          <w:lang w:val="fr-CA"/>
        </w:rPr>
        <w:t>استراتيجية الإزالة</w:t>
      </w:r>
    </w:p>
    <w:p w14:paraId="3CF2A877" w14:textId="77777777" w:rsidR="00363AEB" w:rsidRPr="00363AEB" w:rsidRDefault="00363AEB" w:rsidP="00363AEB">
      <w:pPr>
        <w:pStyle w:val="StyleHeader4Para4Left0Firstline0"/>
        <w:numPr>
          <w:ilvl w:val="0"/>
          <w:numId w:val="0"/>
        </w:numPr>
        <w:tabs>
          <w:tab w:val="clear" w:pos="2880"/>
          <w:tab w:val="clear" w:pos="5760"/>
          <w:tab w:val="left" w:pos="4"/>
        </w:tabs>
        <w:bidi/>
        <w:spacing w:after="0"/>
        <w:ind w:left="6"/>
        <w:rPr>
          <w:sz w:val="26"/>
          <w:szCs w:val="26"/>
          <w:u w:val="single"/>
          <w:rtl/>
          <w:lang w:val="fr-CA"/>
        </w:rPr>
      </w:pPr>
    </w:p>
    <w:p w14:paraId="6BA756A1" w14:textId="77777777" w:rsidR="006217F3" w:rsidRPr="00363AEB" w:rsidRDefault="006217F3" w:rsidP="006217F3">
      <w:pPr>
        <w:pStyle w:val="StyleHeader4Para4Left0Firstline0"/>
        <w:numPr>
          <w:ilvl w:val="0"/>
          <w:numId w:val="0"/>
        </w:numPr>
        <w:tabs>
          <w:tab w:val="clear" w:pos="2880"/>
          <w:tab w:val="clear" w:pos="5760"/>
          <w:tab w:val="left" w:pos="4"/>
        </w:tabs>
        <w:bidi/>
        <w:spacing w:after="0"/>
        <w:ind w:left="6"/>
        <w:rPr>
          <w:sz w:val="26"/>
          <w:szCs w:val="26"/>
          <w:u w:val="single"/>
          <w:rtl/>
          <w:lang w:val="fr-CA"/>
        </w:rPr>
      </w:pPr>
    </w:p>
    <w:p w14:paraId="0DB33CAD" w14:textId="77777777" w:rsidR="006217F3" w:rsidRPr="00363AEB" w:rsidRDefault="006217F3" w:rsidP="005A483F">
      <w:pPr>
        <w:pStyle w:val="StyleHeader4Para4Left0Firstline0"/>
        <w:numPr>
          <w:ilvl w:val="0"/>
          <w:numId w:val="0"/>
        </w:numPr>
        <w:tabs>
          <w:tab w:val="clear" w:pos="2880"/>
          <w:tab w:val="clear" w:pos="5760"/>
          <w:tab w:val="left" w:pos="4"/>
        </w:tabs>
        <w:bidi/>
        <w:spacing w:after="0"/>
        <w:ind w:left="6"/>
        <w:rPr>
          <w:sz w:val="26"/>
          <w:szCs w:val="26"/>
          <w:rtl/>
          <w:lang w:val="fr-CA"/>
        </w:rPr>
      </w:pPr>
      <w:r w:rsidRPr="00363AEB">
        <w:rPr>
          <w:rFonts w:hint="cs"/>
          <w:sz w:val="26"/>
          <w:szCs w:val="26"/>
          <w:rtl/>
          <w:lang w:val="fr-CA"/>
        </w:rPr>
        <w:t>15.</w:t>
      </w:r>
      <w:r w:rsidRPr="00363AEB">
        <w:rPr>
          <w:rFonts w:hint="cs"/>
          <w:sz w:val="26"/>
          <w:szCs w:val="26"/>
          <w:rtl/>
          <w:lang w:val="fr-CA"/>
        </w:rPr>
        <w:tab/>
        <w:t xml:space="preserve">ذكرت الأمانة أنّه قد تم تحويل شركة </w:t>
      </w:r>
      <w:r w:rsidR="00E533D9" w:rsidRPr="00363AEB">
        <w:rPr>
          <w:rFonts w:hint="cs"/>
          <w:sz w:val="26"/>
          <w:szCs w:val="26"/>
          <w:rtl/>
          <w:lang w:val="fr-CA"/>
        </w:rPr>
        <w:t>ال</w:t>
      </w:r>
      <w:r w:rsidRPr="00363AEB">
        <w:rPr>
          <w:rFonts w:hint="cs"/>
          <w:sz w:val="26"/>
          <w:szCs w:val="26"/>
          <w:rtl/>
          <w:lang w:val="fr-CA"/>
        </w:rPr>
        <w:t xml:space="preserve">منار إلى مادة السيكلوبنتان </w:t>
      </w:r>
      <w:r w:rsidR="00E533D9" w:rsidRPr="00363AEB">
        <w:rPr>
          <w:rFonts w:hint="cs"/>
          <w:sz w:val="26"/>
          <w:szCs w:val="26"/>
          <w:rtl/>
          <w:lang w:val="fr-CA"/>
        </w:rPr>
        <w:t xml:space="preserve">في المرحلة الأولى </w:t>
      </w:r>
      <w:r w:rsidRPr="00363AEB">
        <w:rPr>
          <w:rFonts w:hint="cs"/>
          <w:sz w:val="26"/>
          <w:szCs w:val="26"/>
          <w:rtl/>
          <w:lang w:val="fr-CA"/>
        </w:rPr>
        <w:t xml:space="preserve">واستفسرت عما </w:t>
      </w:r>
      <w:r w:rsidR="00E533D9" w:rsidRPr="00363AEB">
        <w:rPr>
          <w:rFonts w:hint="cs"/>
          <w:sz w:val="26"/>
          <w:szCs w:val="26"/>
          <w:rtl/>
          <w:lang w:val="fr-CA"/>
        </w:rPr>
        <w:t xml:space="preserve">إذا </w:t>
      </w:r>
      <w:r w:rsidRPr="00363AEB">
        <w:rPr>
          <w:rFonts w:hint="cs"/>
          <w:sz w:val="26"/>
          <w:szCs w:val="26"/>
          <w:rtl/>
          <w:lang w:val="fr-CA"/>
        </w:rPr>
        <w:t xml:space="preserve">كانت </w:t>
      </w:r>
      <w:r w:rsidR="005A483F" w:rsidRPr="00363AEB">
        <w:rPr>
          <w:rFonts w:hint="cs"/>
          <w:sz w:val="26"/>
          <w:szCs w:val="26"/>
          <w:rtl/>
          <w:lang w:val="fr-CA"/>
        </w:rPr>
        <w:t>هذه ال</w:t>
      </w:r>
      <w:r w:rsidRPr="00363AEB">
        <w:rPr>
          <w:rFonts w:hint="cs"/>
          <w:sz w:val="26"/>
          <w:szCs w:val="26"/>
          <w:rtl/>
          <w:lang w:val="fr-CA"/>
        </w:rPr>
        <w:t xml:space="preserve">شركة </w:t>
      </w:r>
      <w:r w:rsidR="00E533D9" w:rsidRPr="00363AEB">
        <w:rPr>
          <w:rFonts w:hint="cs"/>
          <w:sz w:val="26"/>
          <w:szCs w:val="26"/>
          <w:rtl/>
          <w:lang w:val="fr-CA"/>
        </w:rPr>
        <w:t>مستعدة ل</w:t>
      </w:r>
      <w:r w:rsidRPr="00363AEB">
        <w:rPr>
          <w:rFonts w:hint="cs"/>
          <w:sz w:val="26"/>
          <w:szCs w:val="26"/>
          <w:rtl/>
          <w:lang w:val="fr-CA"/>
        </w:rPr>
        <w:t xml:space="preserve">تزويد الشركات المغربية </w:t>
      </w:r>
      <w:r w:rsidR="00E533D9" w:rsidRPr="00363AEB">
        <w:rPr>
          <w:rFonts w:hint="cs"/>
          <w:sz w:val="26"/>
          <w:szCs w:val="26"/>
          <w:rtl/>
          <w:lang w:val="fr-CA"/>
        </w:rPr>
        <w:t>الأخرى ببوليولات السيكلوبنتان سابقة الخلط</w:t>
      </w:r>
      <w:r w:rsidRPr="00363AEB">
        <w:rPr>
          <w:rFonts w:hint="cs"/>
          <w:sz w:val="26"/>
          <w:szCs w:val="26"/>
          <w:rtl/>
          <w:lang w:val="fr-CA"/>
        </w:rPr>
        <w:t xml:space="preserve">. وقد شرحت منظمة الأمم المتحدة للتنمية </w:t>
      </w:r>
      <w:r w:rsidR="00E533D9" w:rsidRPr="00363AEB">
        <w:rPr>
          <w:rFonts w:hint="cs"/>
          <w:sz w:val="26"/>
          <w:szCs w:val="26"/>
          <w:rtl/>
          <w:lang w:val="fr-CA"/>
        </w:rPr>
        <w:t>الصناعية أن شركة المنار قد وضحت إلى</w:t>
      </w:r>
      <w:r w:rsidRPr="00363AEB">
        <w:rPr>
          <w:rFonts w:hint="cs"/>
          <w:sz w:val="26"/>
          <w:szCs w:val="26"/>
          <w:rtl/>
          <w:lang w:val="fr-CA"/>
        </w:rPr>
        <w:t xml:space="preserve"> وحدة الأوزون الوطنية أنّ تزويد الشركات المغربية الأخ</w:t>
      </w:r>
      <w:r w:rsidR="00E533D9" w:rsidRPr="00363AEB">
        <w:rPr>
          <w:rFonts w:hint="cs"/>
          <w:sz w:val="26"/>
          <w:szCs w:val="26"/>
          <w:rtl/>
          <w:lang w:val="fr-CA"/>
        </w:rPr>
        <w:t>رى ب</w:t>
      </w:r>
      <w:r w:rsidRPr="00363AEB">
        <w:rPr>
          <w:rFonts w:hint="cs"/>
          <w:sz w:val="26"/>
          <w:szCs w:val="26"/>
          <w:rtl/>
          <w:lang w:val="fr-CA"/>
        </w:rPr>
        <w:t>بوليولات</w:t>
      </w:r>
      <w:r w:rsidR="00E533D9" w:rsidRPr="00363AEB">
        <w:rPr>
          <w:rFonts w:hint="cs"/>
          <w:sz w:val="26"/>
          <w:szCs w:val="26"/>
          <w:rtl/>
          <w:lang w:val="fr-CA"/>
        </w:rPr>
        <w:t xml:space="preserve"> السيكلوبنتان سابقة الخلط</w:t>
      </w:r>
      <w:r w:rsidRPr="00363AEB">
        <w:rPr>
          <w:rFonts w:hint="cs"/>
          <w:sz w:val="26"/>
          <w:szCs w:val="26"/>
          <w:rtl/>
          <w:lang w:val="fr-CA"/>
        </w:rPr>
        <w:t xml:space="preserve"> لا يتماشى مع نموذجها التجاري. وعليه قامت الأمانة باستعراض الاقتراح الخاص بشركة </w:t>
      </w:r>
      <w:r w:rsidRPr="00363AEB">
        <w:rPr>
          <w:sz w:val="26"/>
          <w:szCs w:val="26"/>
          <w:lang w:val="fr-CA"/>
        </w:rPr>
        <w:t>MPI</w:t>
      </w:r>
      <w:r w:rsidRPr="00363AEB">
        <w:rPr>
          <w:rFonts w:hint="cs"/>
          <w:sz w:val="26"/>
          <w:szCs w:val="26"/>
          <w:rtl/>
          <w:lang w:val="fr-CA"/>
        </w:rPr>
        <w:t xml:space="preserve"> </w:t>
      </w:r>
      <w:r w:rsidR="00A65086" w:rsidRPr="00363AEB">
        <w:rPr>
          <w:rFonts w:hint="cs"/>
          <w:sz w:val="26"/>
          <w:szCs w:val="26"/>
          <w:rtl/>
          <w:lang w:val="fr-CA"/>
        </w:rPr>
        <w:t>عل</w:t>
      </w:r>
      <w:r w:rsidR="00E533D9" w:rsidRPr="00363AEB">
        <w:rPr>
          <w:rFonts w:hint="cs"/>
          <w:sz w:val="26"/>
          <w:szCs w:val="26"/>
          <w:rtl/>
          <w:lang w:val="fr-CA"/>
        </w:rPr>
        <w:t>ى أساس تحويل عملية الإرغ</w:t>
      </w:r>
      <w:r w:rsidR="00A11AC8" w:rsidRPr="00363AEB">
        <w:rPr>
          <w:rFonts w:hint="cs"/>
          <w:sz w:val="26"/>
          <w:szCs w:val="26"/>
          <w:rtl/>
          <w:lang w:val="fr-CA"/>
        </w:rPr>
        <w:t>ا</w:t>
      </w:r>
      <w:r w:rsidR="00E533D9" w:rsidRPr="00363AEB">
        <w:rPr>
          <w:rFonts w:hint="cs"/>
          <w:sz w:val="26"/>
          <w:szCs w:val="26"/>
          <w:rtl/>
          <w:lang w:val="fr-CA"/>
        </w:rPr>
        <w:t>ء</w:t>
      </w:r>
      <w:r w:rsidR="00A65086" w:rsidRPr="00363AEB">
        <w:rPr>
          <w:rFonts w:hint="cs"/>
          <w:sz w:val="26"/>
          <w:szCs w:val="26"/>
          <w:rtl/>
          <w:lang w:val="fr-CA"/>
        </w:rPr>
        <w:t xml:space="preserve"> بأسرها.</w:t>
      </w:r>
    </w:p>
    <w:p w14:paraId="302B78C3" w14:textId="77777777" w:rsidR="00A65086" w:rsidRPr="00363AEB" w:rsidRDefault="00A65086" w:rsidP="00A65086">
      <w:pPr>
        <w:pStyle w:val="StyleHeader4Para4Left0Firstline0"/>
        <w:numPr>
          <w:ilvl w:val="0"/>
          <w:numId w:val="0"/>
        </w:numPr>
        <w:tabs>
          <w:tab w:val="clear" w:pos="2880"/>
          <w:tab w:val="clear" w:pos="5760"/>
          <w:tab w:val="left" w:pos="4"/>
        </w:tabs>
        <w:bidi/>
        <w:spacing w:after="0"/>
        <w:ind w:left="6"/>
        <w:rPr>
          <w:sz w:val="26"/>
          <w:szCs w:val="26"/>
          <w:rtl/>
          <w:lang w:val="fr-CA"/>
        </w:rPr>
      </w:pPr>
    </w:p>
    <w:p w14:paraId="0EC4A85C" w14:textId="77777777" w:rsidR="00A65086" w:rsidRPr="00363AEB" w:rsidRDefault="00A65086" w:rsidP="005A483F">
      <w:pPr>
        <w:pStyle w:val="StyleHeader4Para4Left0Firstline0"/>
        <w:numPr>
          <w:ilvl w:val="0"/>
          <w:numId w:val="0"/>
        </w:numPr>
        <w:tabs>
          <w:tab w:val="clear" w:pos="2880"/>
          <w:tab w:val="clear" w:pos="5760"/>
          <w:tab w:val="left" w:pos="4"/>
        </w:tabs>
        <w:bidi/>
        <w:spacing w:after="0"/>
        <w:ind w:left="6"/>
        <w:rPr>
          <w:sz w:val="26"/>
          <w:szCs w:val="26"/>
          <w:rtl/>
          <w:lang w:val="fr-CA"/>
        </w:rPr>
      </w:pPr>
      <w:r w:rsidRPr="00363AEB">
        <w:rPr>
          <w:rFonts w:hint="cs"/>
          <w:sz w:val="26"/>
          <w:szCs w:val="26"/>
          <w:rtl/>
          <w:lang w:val="fr-CA"/>
        </w:rPr>
        <w:t>16.</w:t>
      </w:r>
      <w:r w:rsidRPr="00363AEB">
        <w:rPr>
          <w:rFonts w:hint="cs"/>
          <w:sz w:val="26"/>
          <w:szCs w:val="26"/>
          <w:rtl/>
          <w:lang w:val="fr-CA"/>
        </w:rPr>
        <w:tab/>
        <w:t>وأكدت منظمة الأمم المتحدة للتنمية الصناعية أنّ اقتراح المشروع الجامع يشمل جميع المنش</w:t>
      </w:r>
      <w:r w:rsidR="00E533D9" w:rsidRPr="00363AEB">
        <w:rPr>
          <w:rFonts w:hint="cs"/>
          <w:sz w:val="26"/>
          <w:szCs w:val="26"/>
          <w:rtl/>
          <w:lang w:val="fr-CA"/>
        </w:rPr>
        <w:t>آت المتبقية المؤهلة ل</w:t>
      </w:r>
      <w:r w:rsidRPr="00363AEB">
        <w:rPr>
          <w:rFonts w:hint="cs"/>
          <w:sz w:val="26"/>
          <w:szCs w:val="26"/>
          <w:rtl/>
          <w:lang w:val="fr-CA"/>
        </w:rPr>
        <w:t>لتمويل والراغبة في المشاركة في هذا المشروع في قط</w:t>
      </w:r>
      <w:r w:rsidR="00E533D9" w:rsidRPr="00363AEB">
        <w:rPr>
          <w:rFonts w:hint="cs"/>
          <w:sz w:val="26"/>
          <w:szCs w:val="26"/>
          <w:rtl/>
          <w:lang w:val="fr-CA"/>
        </w:rPr>
        <w:t>اع الرغاوي وأنّه بعد ذلك لن يوجه</w:t>
      </w:r>
      <w:r w:rsidRPr="00363AEB">
        <w:rPr>
          <w:rFonts w:hint="cs"/>
          <w:sz w:val="26"/>
          <w:szCs w:val="26"/>
          <w:rtl/>
          <w:lang w:val="fr-CA"/>
        </w:rPr>
        <w:t xml:space="preserve"> </w:t>
      </w:r>
      <w:r w:rsidR="005A483F" w:rsidRPr="00363AEB">
        <w:rPr>
          <w:rFonts w:hint="cs"/>
          <w:sz w:val="26"/>
          <w:szCs w:val="26"/>
          <w:rtl/>
          <w:lang w:val="fr-CA"/>
        </w:rPr>
        <w:t xml:space="preserve">إلى الصندوق المتعدد الأطراف </w:t>
      </w:r>
      <w:r w:rsidRPr="00363AEB">
        <w:rPr>
          <w:rFonts w:hint="cs"/>
          <w:sz w:val="26"/>
          <w:szCs w:val="26"/>
          <w:rtl/>
          <w:lang w:val="fr-CA"/>
        </w:rPr>
        <w:t>أي طلب آخر للتمويل لأي مؤسسة من قطاع الرغاوي، تماشيا مع المقرر 19/32.</w:t>
      </w:r>
    </w:p>
    <w:p w14:paraId="297B8AE5" w14:textId="77777777" w:rsidR="00A65086" w:rsidRPr="00363AEB" w:rsidRDefault="00A65086" w:rsidP="00A65086">
      <w:pPr>
        <w:pStyle w:val="StyleHeader4Para4Left0Firstline0"/>
        <w:numPr>
          <w:ilvl w:val="0"/>
          <w:numId w:val="0"/>
        </w:numPr>
        <w:tabs>
          <w:tab w:val="clear" w:pos="2880"/>
          <w:tab w:val="clear" w:pos="5760"/>
          <w:tab w:val="left" w:pos="4"/>
        </w:tabs>
        <w:bidi/>
        <w:spacing w:after="0"/>
        <w:ind w:left="6"/>
        <w:rPr>
          <w:sz w:val="26"/>
          <w:szCs w:val="26"/>
          <w:rtl/>
          <w:lang w:val="fr-CA"/>
        </w:rPr>
      </w:pPr>
    </w:p>
    <w:p w14:paraId="038C32E2" w14:textId="77777777" w:rsidR="00A65086" w:rsidRPr="00363AEB" w:rsidRDefault="00A65086" w:rsidP="00A65086">
      <w:pPr>
        <w:pStyle w:val="StyleHeader4Para4Left0Firstline0"/>
        <w:numPr>
          <w:ilvl w:val="0"/>
          <w:numId w:val="0"/>
        </w:numPr>
        <w:tabs>
          <w:tab w:val="clear" w:pos="2880"/>
          <w:tab w:val="clear" w:pos="5760"/>
          <w:tab w:val="left" w:pos="4"/>
        </w:tabs>
        <w:bidi/>
        <w:spacing w:after="0"/>
        <w:ind w:left="6"/>
        <w:rPr>
          <w:sz w:val="26"/>
          <w:szCs w:val="26"/>
          <w:u w:val="single"/>
          <w:rtl/>
          <w:lang w:val="fr-CA"/>
        </w:rPr>
      </w:pPr>
      <w:r w:rsidRPr="00363AEB">
        <w:rPr>
          <w:rFonts w:hint="cs"/>
          <w:sz w:val="26"/>
          <w:szCs w:val="26"/>
          <w:u w:val="single"/>
          <w:rtl/>
          <w:lang w:val="fr-CA"/>
        </w:rPr>
        <w:t>التدابير التنظيمية دعما لإزالة مستدامة للمواد الهيدروكلوروفلوروكربونية</w:t>
      </w:r>
    </w:p>
    <w:p w14:paraId="3488CAB7" w14:textId="77777777" w:rsidR="00A65086" w:rsidRPr="00363AEB" w:rsidRDefault="00A65086" w:rsidP="00A65086">
      <w:pPr>
        <w:pStyle w:val="StyleHeader4Para4Left0Firstline0"/>
        <w:numPr>
          <w:ilvl w:val="0"/>
          <w:numId w:val="0"/>
        </w:numPr>
        <w:tabs>
          <w:tab w:val="clear" w:pos="2880"/>
          <w:tab w:val="clear" w:pos="5760"/>
          <w:tab w:val="left" w:pos="4"/>
        </w:tabs>
        <w:bidi/>
        <w:spacing w:after="0"/>
        <w:ind w:left="6"/>
        <w:rPr>
          <w:sz w:val="26"/>
          <w:szCs w:val="26"/>
          <w:u w:val="single"/>
          <w:rtl/>
          <w:lang w:val="fr-CA"/>
        </w:rPr>
      </w:pPr>
    </w:p>
    <w:p w14:paraId="7ED5944F" w14:textId="77777777" w:rsidR="00A65086" w:rsidRPr="00363AEB" w:rsidRDefault="00A65086" w:rsidP="00E533D9">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rPr>
        <w:t>17.</w:t>
      </w:r>
      <w:r w:rsidRPr="00363AEB">
        <w:rPr>
          <w:rFonts w:hint="cs"/>
          <w:sz w:val="26"/>
          <w:szCs w:val="26"/>
          <w:rtl/>
          <w:lang w:val="fr-CA"/>
        </w:rPr>
        <w:tab/>
        <w:t>فضلا عن كمية 48.9</w:t>
      </w:r>
      <w:r w:rsidR="00A1700E" w:rsidRPr="00363AEB">
        <w:rPr>
          <w:rFonts w:hint="cs"/>
          <w:sz w:val="26"/>
          <w:szCs w:val="26"/>
          <w:rtl/>
          <w:lang w:val="fr-CA"/>
        </w:rPr>
        <w:t>3 طن متري</w:t>
      </w:r>
      <w:r w:rsidRPr="00363AEB">
        <w:rPr>
          <w:rFonts w:hint="cs"/>
          <w:sz w:val="26"/>
          <w:szCs w:val="26"/>
          <w:rtl/>
          <w:lang w:val="fr-CA"/>
        </w:rPr>
        <w:t xml:space="preserve"> من الهيدروكلوروفلوروكربون-141ب في البوليولات سابقة الخلط المستوردة والمستخدمة في المنشآت الأربع المؤهلة للت</w:t>
      </w:r>
      <w:r w:rsidR="00E533D9" w:rsidRPr="00363AEB">
        <w:rPr>
          <w:rFonts w:hint="cs"/>
          <w:sz w:val="26"/>
          <w:szCs w:val="26"/>
          <w:rtl/>
          <w:lang w:val="fr-CA"/>
        </w:rPr>
        <w:t>مويل والتي يشملها المشروع الجامع</w:t>
      </w:r>
      <w:r w:rsidRPr="00363AEB">
        <w:rPr>
          <w:rFonts w:hint="cs"/>
          <w:sz w:val="26"/>
          <w:szCs w:val="26"/>
          <w:rtl/>
          <w:lang w:val="fr-CA"/>
        </w:rPr>
        <w:t>، ثمة شركات أخرى تستهلك هذه المادة وهي إما غير مؤهلة للتمويل وإما غير مهتمة بالمشاركة</w:t>
      </w:r>
      <w:r w:rsidR="00C22C80" w:rsidRPr="00363AEB">
        <w:rPr>
          <w:rFonts w:hint="cs"/>
          <w:sz w:val="26"/>
          <w:szCs w:val="26"/>
          <w:rtl/>
          <w:lang w:val="fr-CA"/>
        </w:rPr>
        <w:t xml:space="preserve"> في المشروع. وقد أخذت الأمانة علما بأنّ المشروع الجامع يرمي إلى تحقيق الإزالة التامة للهيدروكلوروفلوروكربون-141ب في البوليولات سابقة الخلط المستوردة في قطاع تصنيع رغاوي البوليوريثان ف</w:t>
      </w:r>
      <w:r w:rsidR="00C22C80" w:rsidRPr="00363AEB">
        <w:rPr>
          <w:rFonts w:hint="cs"/>
          <w:sz w:val="26"/>
          <w:szCs w:val="26"/>
          <w:rtl/>
          <w:lang w:val="fr-CA" w:bidi="ar-SA"/>
        </w:rPr>
        <w:t>استفسرت عن التدابير التنظيمية لضمان استدامة عملية التحول عملا بالمقررين 63/15(د) و79/25.</w:t>
      </w:r>
      <w:r w:rsidR="00C22C80" w:rsidRPr="00363AEB">
        <w:rPr>
          <w:rStyle w:val="FootnoteReference"/>
          <w:sz w:val="26"/>
          <w:szCs w:val="26"/>
          <w:rtl/>
          <w:lang w:val="fr-CA" w:bidi="ar-SA"/>
        </w:rPr>
        <w:footnoteReference w:id="4"/>
      </w:r>
      <w:r w:rsidR="00C22C80" w:rsidRPr="00363AEB">
        <w:rPr>
          <w:rFonts w:hint="cs"/>
          <w:sz w:val="26"/>
          <w:szCs w:val="26"/>
          <w:rtl/>
          <w:lang w:val="fr-CA" w:bidi="ar-SA"/>
        </w:rPr>
        <w:t xml:space="preserve"> ولمعالجة أمر الاستخدامات المتبقية للهيدروكلوروفلوروكربون-141ب في البوليولات سابقة الخلط والتي لن تتم إزالتها بواسطة مشاريع التحو</w:t>
      </w:r>
      <w:r w:rsidR="005A483F" w:rsidRPr="00363AEB">
        <w:rPr>
          <w:rFonts w:hint="cs"/>
          <w:sz w:val="26"/>
          <w:szCs w:val="26"/>
          <w:rtl/>
          <w:lang w:val="fr-CA" w:bidi="ar-SA"/>
        </w:rPr>
        <w:t>ي</w:t>
      </w:r>
      <w:r w:rsidR="00C22C80" w:rsidRPr="00363AEB">
        <w:rPr>
          <w:rFonts w:hint="cs"/>
          <w:sz w:val="26"/>
          <w:szCs w:val="26"/>
          <w:rtl/>
          <w:lang w:val="fr-CA" w:bidi="ar-SA"/>
        </w:rPr>
        <w:t>ل، فقد تعهد المغرب بفرض حظر على استيراد الهيدروكلوروفلوركربون-141ب في البوليولات سابقة الخلط و</w:t>
      </w:r>
      <w:r w:rsidR="00E533D9" w:rsidRPr="00363AEB">
        <w:rPr>
          <w:rFonts w:hint="cs"/>
          <w:sz w:val="26"/>
          <w:szCs w:val="26"/>
          <w:rtl/>
          <w:lang w:val="fr-CA" w:bidi="ar-SA"/>
        </w:rPr>
        <w:t xml:space="preserve">استخدامه بعد إنجاز المشروع </w:t>
      </w:r>
      <w:r w:rsidR="00C22C80" w:rsidRPr="00363AEB">
        <w:rPr>
          <w:rFonts w:hint="cs"/>
          <w:sz w:val="26"/>
          <w:szCs w:val="26"/>
          <w:rtl/>
          <w:lang w:val="fr-CA" w:bidi="ar-SA"/>
        </w:rPr>
        <w:t xml:space="preserve">بتاريخ أقصاه 1 يناير/كانون الثاني 2025، تماشيا مع المقررين 63/15(د) و79/25. وتثمن الأمانة جهود المغرب وتعهده بمعالجة </w:t>
      </w:r>
      <w:r w:rsidR="00E533D9" w:rsidRPr="00363AEB">
        <w:rPr>
          <w:rFonts w:hint="cs"/>
          <w:sz w:val="26"/>
          <w:szCs w:val="26"/>
          <w:rtl/>
          <w:lang w:val="fr-CA" w:bidi="ar-SA"/>
        </w:rPr>
        <w:t>استهلاك ا</w:t>
      </w:r>
      <w:r w:rsidR="00C22C80" w:rsidRPr="00363AEB">
        <w:rPr>
          <w:rFonts w:hint="cs"/>
          <w:sz w:val="26"/>
          <w:szCs w:val="26"/>
          <w:rtl/>
          <w:lang w:val="fr-CA" w:bidi="ar-SA"/>
        </w:rPr>
        <w:t xml:space="preserve">لهيدروكلوروفلوروكربون-141ب في البوليولات سابقة الخلط </w:t>
      </w:r>
      <w:r w:rsidR="00E533D9" w:rsidRPr="00363AEB">
        <w:rPr>
          <w:rFonts w:hint="cs"/>
          <w:sz w:val="26"/>
          <w:szCs w:val="26"/>
          <w:rtl/>
          <w:lang w:val="fr-CA" w:bidi="ar-SA"/>
        </w:rPr>
        <w:t>في المنشآت المتبقية والتي لا يشمل</w:t>
      </w:r>
      <w:r w:rsidR="00C22C80" w:rsidRPr="00363AEB">
        <w:rPr>
          <w:rFonts w:hint="cs"/>
          <w:sz w:val="26"/>
          <w:szCs w:val="26"/>
          <w:rtl/>
          <w:lang w:val="fr-CA" w:bidi="ar-SA"/>
        </w:rPr>
        <w:t>ها المشروع الجامع. و</w:t>
      </w:r>
      <w:r w:rsidR="00E533D9" w:rsidRPr="00363AEB">
        <w:rPr>
          <w:rFonts w:hint="cs"/>
          <w:sz w:val="26"/>
          <w:szCs w:val="26"/>
          <w:rtl/>
          <w:lang w:val="fr-CA" w:bidi="ar-SA"/>
        </w:rPr>
        <w:t>تتحمل تلك المنشآت بمفردها ك</w:t>
      </w:r>
      <w:r w:rsidR="00C22C80" w:rsidRPr="00363AEB">
        <w:rPr>
          <w:rFonts w:hint="cs"/>
          <w:sz w:val="26"/>
          <w:szCs w:val="26"/>
          <w:rtl/>
          <w:lang w:val="fr-CA" w:bidi="ar-SA"/>
        </w:rPr>
        <w:t xml:space="preserve">لفة التحول إلى التكنولوجيات البديلة للمواد الهيدروكلوروفلوروكربونية. وسينظم المغرب أنشطة توعية ويقدم المساعدة الفنية ويضع التدابير التنظيمية </w:t>
      </w:r>
      <w:r w:rsidR="00E533D9" w:rsidRPr="00363AEB">
        <w:rPr>
          <w:rFonts w:hint="cs"/>
          <w:sz w:val="26"/>
          <w:szCs w:val="26"/>
          <w:rtl/>
          <w:lang w:val="fr-CA" w:bidi="ar-SA"/>
        </w:rPr>
        <w:t xml:space="preserve">وينفذها </w:t>
      </w:r>
      <w:r w:rsidR="00C22C80" w:rsidRPr="00363AEB">
        <w:rPr>
          <w:rFonts w:hint="cs"/>
          <w:sz w:val="26"/>
          <w:szCs w:val="26"/>
          <w:rtl/>
          <w:lang w:val="fr-CA" w:bidi="ar-SA"/>
        </w:rPr>
        <w:t>لضمان استدامة إزالة الهيدروكلوروفلوروكربون-141ب في البوليولات سابقة الخلط في القطاع بأسره.</w:t>
      </w:r>
    </w:p>
    <w:p w14:paraId="62A7A5FD" w14:textId="77777777" w:rsidR="00C22C80" w:rsidRPr="00363AEB" w:rsidRDefault="00C22C80" w:rsidP="00C22C80">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5497CE86" w14:textId="77777777" w:rsidR="00C22C80" w:rsidRPr="00363AEB" w:rsidRDefault="00C22C80" w:rsidP="00C22C80">
      <w:pPr>
        <w:pStyle w:val="StyleHeader4Para4Left0Firstline0"/>
        <w:numPr>
          <w:ilvl w:val="0"/>
          <w:numId w:val="0"/>
        </w:numPr>
        <w:tabs>
          <w:tab w:val="clear" w:pos="2880"/>
          <w:tab w:val="clear" w:pos="5760"/>
          <w:tab w:val="left" w:pos="4"/>
        </w:tabs>
        <w:bidi/>
        <w:spacing w:after="0"/>
        <w:ind w:left="6"/>
        <w:rPr>
          <w:sz w:val="26"/>
          <w:szCs w:val="26"/>
          <w:u w:val="single"/>
          <w:rtl/>
          <w:lang w:val="fr-CA" w:bidi="ar-SA"/>
        </w:rPr>
      </w:pPr>
      <w:r w:rsidRPr="00363AEB">
        <w:rPr>
          <w:rFonts w:hint="cs"/>
          <w:sz w:val="26"/>
          <w:szCs w:val="26"/>
          <w:u w:val="single"/>
          <w:rtl/>
          <w:lang w:val="fr-CA" w:bidi="ar-SA"/>
        </w:rPr>
        <w:t>القضايا المتعلقة بالخيارات التكنولوجية</w:t>
      </w:r>
    </w:p>
    <w:p w14:paraId="5EDACEEF" w14:textId="77777777" w:rsidR="00C22C80" w:rsidRPr="00363AEB" w:rsidRDefault="00C22C80" w:rsidP="00C22C80">
      <w:pPr>
        <w:pStyle w:val="StyleHeader4Para4Left0Firstline0"/>
        <w:numPr>
          <w:ilvl w:val="0"/>
          <w:numId w:val="0"/>
        </w:numPr>
        <w:tabs>
          <w:tab w:val="clear" w:pos="2880"/>
          <w:tab w:val="clear" w:pos="5760"/>
          <w:tab w:val="left" w:pos="4"/>
        </w:tabs>
        <w:bidi/>
        <w:spacing w:after="0"/>
        <w:ind w:left="6"/>
        <w:rPr>
          <w:sz w:val="26"/>
          <w:szCs w:val="26"/>
          <w:u w:val="single"/>
          <w:rtl/>
          <w:lang w:val="fr-CA" w:bidi="ar-SA"/>
        </w:rPr>
      </w:pPr>
    </w:p>
    <w:p w14:paraId="0B418204" w14:textId="77777777" w:rsidR="00C22C80" w:rsidRPr="00363AEB" w:rsidRDefault="00C22C80" w:rsidP="00E533D9">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bidi="ar-SA"/>
        </w:rPr>
        <w:t>18.</w:t>
      </w:r>
      <w:r w:rsidRPr="00363AEB">
        <w:rPr>
          <w:rFonts w:hint="cs"/>
          <w:sz w:val="26"/>
          <w:szCs w:val="26"/>
          <w:rtl/>
          <w:lang w:val="fr-CA" w:bidi="ar-SA"/>
        </w:rPr>
        <w:tab/>
        <w:t xml:space="preserve">بالنسبة إلى التكنولوجيا المختارة للشركات الثلاث الصغيرة الحجم، شرحت منظمة الأمم المتحدة للتنمية الصناعية أنّه لم ترس القرعة على </w:t>
      </w:r>
      <w:r w:rsidRPr="00363AEB">
        <w:rPr>
          <w:sz w:val="26"/>
          <w:szCs w:val="26"/>
          <w:rtl/>
          <w:lang w:val="fr-CA" w:bidi="ar-SA"/>
        </w:rPr>
        <w:t>فورمات الميثيل</w:t>
      </w:r>
      <w:r w:rsidRPr="00363AEB">
        <w:rPr>
          <w:rFonts w:hint="cs"/>
          <w:sz w:val="26"/>
          <w:szCs w:val="26"/>
          <w:rtl/>
          <w:lang w:val="fr-CA" w:bidi="ar-SA"/>
        </w:rPr>
        <w:t xml:space="preserve"> لأن كبار معدي الخلائط لا يستعملون هذه المادة الكيميائية بسبب قابليتها على الاشتعال وت</w:t>
      </w:r>
      <w:r w:rsidR="00B412CA" w:rsidRPr="00363AEB">
        <w:rPr>
          <w:rFonts w:hint="cs"/>
          <w:sz w:val="26"/>
          <w:szCs w:val="26"/>
          <w:rtl/>
          <w:lang w:val="fr-CA" w:bidi="ar-SA"/>
        </w:rPr>
        <w:t>آكلها وكثافة ا</w:t>
      </w:r>
      <w:r w:rsidR="00A11AC8" w:rsidRPr="00363AEB">
        <w:rPr>
          <w:rFonts w:hint="cs"/>
          <w:sz w:val="26"/>
          <w:szCs w:val="26"/>
          <w:rtl/>
          <w:lang w:val="fr-CA" w:bidi="ar-SA"/>
        </w:rPr>
        <w:t>لرغاوي وسرعة تلفها</w:t>
      </w:r>
      <w:r w:rsidR="00E533D9" w:rsidRPr="00363AEB">
        <w:rPr>
          <w:rFonts w:hint="cs"/>
          <w:sz w:val="26"/>
          <w:szCs w:val="26"/>
          <w:rtl/>
          <w:lang w:val="fr-CA" w:bidi="ar-SA"/>
        </w:rPr>
        <w:t>. ورأت</w:t>
      </w:r>
      <w:r w:rsidR="00B412CA" w:rsidRPr="00363AEB">
        <w:rPr>
          <w:rFonts w:hint="cs"/>
          <w:sz w:val="26"/>
          <w:szCs w:val="26"/>
          <w:rtl/>
          <w:lang w:val="fr-CA" w:bidi="ar-SA"/>
        </w:rPr>
        <w:t xml:space="preserve"> الأمانة أن </w:t>
      </w:r>
      <w:r w:rsidR="00AC281C" w:rsidRPr="00363AEB">
        <w:rPr>
          <w:rFonts w:hint="cs"/>
          <w:sz w:val="26"/>
          <w:szCs w:val="26"/>
          <w:rtl/>
          <w:lang w:val="fr-CA" w:bidi="ar-SA"/>
        </w:rPr>
        <w:t>تكاليف التشغيل</w:t>
      </w:r>
      <w:r w:rsidR="00B412CA" w:rsidRPr="00363AEB">
        <w:rPr>
          <w:rFonts w:hint="cs"/>
          <w:sz w:val="26"/>
          <w:szCs w:val="26"/>
          <w:rtl/>
          <w:lang w:val="fr-CA" w:bidi="ar-SA"/>
        </w:rPr>
        <w:t xml:space="preserve"> الإضافية لعملية التحول في المنشآت الثلاث عالية (8.82 دولار/كغ لمادة </w:t>
      </w:r>
      <w:r w:rsidR="00F030CD" w:rsidRPr="00363AEB">
        <w:rPr>
          <w:sz w:val="26"/>
          <w:szCs w:val="26"/>
          <w:rtl/>
          <w:lang w:val="fr-CA" w:bidi="ar-SA"/>
        </w:rPr>
        <w:t>الهيدروفلوروأولفين</w:t>
      </w:r>
      <w:r w:rsidR="00F030CD" w:rsidRPr="00363AEB">
        <w:rPr>
          <w:rFonts w:hint="cs"/>
          <w:sz w:val="26"/>
          <w:szCs w:val="26"/>
          <w:rtl/>
          <w:lang w:val="fr-CA" w:bidi="ar-SA"/>
        </w:rPr>
        <w:t>-</w:t>
      </w:r>
      <w:r w:rsidR="00B412CA" w:rsidRPr="00363AEB">
        <w:rPr>
          <w:sz w:val="26"/>
          <w:szCs w:val="26"/>
          <w:lang w:val="fr-CA" w:bidi="ar-SA"/>
        </w:rPr>
        <w:t>1336mzz</w:t>
      </w:r>
      <w:r w:rsidR="00B412CA" w:rsidRPr="00363AEB">
        <w:rPr>
          <w:rFonts w:hint="cs"/>
          <w:sz w:val="26"/>
          <w:szCs w:val="26"/>
          <w:rtl/>
          <w:lang w:val="fr-CA" w:bidi="ar-SA"/>
        </w:rPr>
        <w:t xml:space="preserve"> و6.42 دولار/كغ لمادة </w:t>
      </w:r>
      <w:r w:rsidR="00F030CD" w:rsidRPr="00363AEB">
        <w:rPr>
          <w:sz w:val="26"/>
          <w:szCs w:val="26"/>
          <w:rtl/>
          <w:lang w:val="fr-CA" w:bidi="ar-SA"/>
        </w:rPr>
        <w:t>الهيدروفلوروأولفين</w:t>
      </w:r>
      <w:r w:rsidR="00F030CD" w:rsidRPr="00363AEB">
        <w:rPr>
          <w:rFonts w:hint="cs"/>
          <w:sz w:val="26"/>
          <w:szCs w:val="26"/>
          <w:rtl/>
          <w:lang w:val="fr-CA" w:bidi="ar-SA"/>
        </w:rPr>
        <w:t>-</w:t>
      </w:r>
      <w:r w:rsidR="00B412CA" w:rsidRPr="00363AEB">
        <w:rPr>
          <w:sz w:val="26"/>
          <w:szCs w:val="26"/>
          <w:lang w:val="fr-CA" w:bidi="ar-SA"/>
        </w:rPr>
        <w:t>1233zd</w:t>
      </w:r>
      <w:r w:rsidR="00B412CA" w:rsidRPr="00363AEB">
        <w:rPr>
          <w:rFonts w:hint="cs"/>
          <w:sz w:val="26"/>
          <w:szCs w:val="26"/>
          <w:rtl/>
          <w:lang w:val="fr-CA" w:bidi="ar-SA"/>
        </w:rPr>
        <w:t>) و</w:t>
      </w:r>
      <w:r w:rsidR="00E533D9" w:rsidRPr="00363AEB">
        <w:rPr>
          <w:rFonts w:hint="cs"/>
          <w:sz w:val="26"/>
          <w:szCs w:val="26"/>
          <w:rtl/>
          <w:lang w:val="fr-CA" w:bidi="ar-SA"/>
        </w:rPr>
        <w:t>ت</w:t>
      </w:r>
      <w:r w:rsidR="00B412CA" w:rsidRPr="00363AEB">
        <w:rPr>
          <w:rFonts w:hint="cs"/>
          <w:sz w:val="26"/>
          <w:szCs w:val="26"/>
          <w:rtl/>
          <w:lang w:val="fr-CA" w:bidi="ar-SA"/>
        </w:rPr>
        <w:t>س</w:t>
      </w:r>
      <w:r w:rsidR="00E533D9" w:rsidRPr="00363AEB">
        <w:rPr>
          <w:rFonts w:hint="cs"/>
          <w:sz w:val="26"/>
          <w:szCs w:val="26"/>
          <w:rtl/>
          <w:lang w:val="fr-CA" w:bidi="ar-SA"/>
        </w:rPr>
        <w:t>اءلت ما إذا سيكون ل</w:t>
      </w:r>
      <w:r w:rsidR="00B412CA" w:rsidRPr="00363AEB">
        <w:rPr>
          <w:rFonts w:hint="cs"/>
          <w:sz w:val="26"/>
          <w:szCs w:val="26"/>
          <w:rtl/>
          <w:lang w:val="fr-CA" w:bidi="ar-SA"/>
        </w:rPr>
        <w:t xml:space="preserve">لشركات الصغيرة </w:t>
      </w:r>
      <w:r w:rsidR="00E533D9" w:rsidRPr="00363AEB">
        <w:rPr>
          <w:rFonts w:hint="cs"/>
          <w:sz w:val="26"/>
          <w:szCs w:val="26"/>
          <w:rtl/>
          <w:lang w:val="fr-CA" w:bidi="ar-SA"/>
        </w:rPr>
        <w:t xml:space="preserve">قدرة </w:t>
      </w:r>
      <w:r w:rsidR="00B412CA" w:rsidRPr="00363AEB">
        <w:rPr>
          <w:rFonts w:hint="cs"/>
          <w:sz w:val="26"/>
          <w:szCs w:val="26"/>
          <w:rtl/>
          <w:lang w:val="fr-CA" w:bidi="ar-SA"/>
        </w:rPr>
        <w:t>على ال</w:t>
      </w:r>
      <w:r w:rsidR="00E533D9" w:rsidRPr="00363AEB">
        <w:rPr>
          <w:rFonts w:hint="cs"/>
          <w:sz w:val="26"/>
          <w:szCs w:val="26"/>
          <w:rtl/>
          <w:lang w:val="fr-CA" w:bidi="ar-SA"/>
        </w:rPr>
        <w:t xml:space="preserve">تنافس بعد الانتقال إلى </w:t>
      </w:r>
      <w:r w:rsidR="00B412CA" w:rsidRPr="00363AEB">
        <w:rPr>
          <w:rFonts w:hint="cs"/>
          <w:sz w:val="26"/>
          <w:szCs w:val="26"/>
          <w:rtl/>
          <w:lang w:val="fr-CA" w:bidi="ar-SA"/>
        </w:rPr>
        <w:t xml:space="preserve">الهيدروفلوروأولفين </w:t>
      </w:r>
      <w:r w:rsidR="00E533D9" w:rsidRPr="00363AEB">
        <w:rPr>
          <w:rFonts w:hint="cs"/>
          <w:sz w:val="26"/>
          <w:szCs w:val="26"/>
          <w:rtl/>
          <w:lang w:val="fr-CA" w:bidi="ar-SA"/>
        </w:rPr>
        <w:t>و</w:t>
      </w:r>
      <w:r w:rsidR="00B412CA" w:rsidRPr="00363AEB">
        <w:rPr>
          <w:rFonts w:hint="cs"/>
          <w:sz w:val="26"/>
          <w:szCs w:val="26"/>
          <w:rtl/>
          <w:lang w:val="fr-CA" w:bidi="ar-SA"/>
        </w:rPr>
        <w:t xml:space="preserve">عن </w:t>
      </w:r>
      <w:r w:rsidR="00E533D9" w:rsidRPr="00363AEB">
        <w:rPr>
          <w:rFonts w:hint="cs"/>
          <w:sz w:val="26"/>
          <w:szCs w:val="26"/>
          <w:rtl/>
          <w:lang w:val="fr-CA" w:bidi="ar-SA"/>
        </w:rPr>
        <w:t xml:space="preserve">احتمال </w:t>
      </w:r>
      <w:r w:rsidR="00B412CA" w:rsidRPr="00363AEB">
        <w:rPr>
          <w:rFonts w:hint="cs"/>
          <w:sz w:val="26"/>
          <w:szCs w:val="26"/>
          <w:rtl/>
          <w:lang w:val="fr-CA" w:bidi="ar-SA"/>
        </w:rPr>
        <w:t>عدم استدامة عمليات التحول. وعيله تمّ الاتفاق على عدم البت راهنا بالتك</w:t>
      </w:r>
      <w:r w:rsidR="00E533D9" w:rsidRPr="00363AEB">
        <w:rPr>
          <w:rFonts w:hint="cs"/>
          <w:sz w:val="26"/>
          <w:szCs w:val="26"/>
          <w:rtl/>
          <w:lang w:val="fr-CA" w:bidi="ar-SA"/>
        </w:rPr>
        <w:t>نولوجيا البديلة وبتقديم الدعم الفني</w:t>
      </w:r>
      <w:r w:rsidR="00B412CA" w:rsidRPr="00363AEB">
        <w:rPr>
          <w:rFonts w:hint="cs"/>
          <w:sz w:val="26"/>
          <w:szCs w:val="26"/>
          <w:rtl/>
          <w:lang w:val="fr-CA" w:bidi="ar-SA"/>
        </w:rPr>
        <w:t xml:space="preserve"> للشركات الثلاث لمساعدتها على التحول إلى تكنولوجيات ذات معامل احترار عالمي متدني ع</w:t>
      </w:r>
      <w:r w:rsidR="00E533D9" w:rsidRPr="00363AEB">
        <w:rPr>
          <w:rFonts w:hint="cs"/>
          <w:sz w:val="26"/>
          <w:szCs w:val="26"/>
          <w:rtl/>
          <w:lang w:val="fr-CA" w:bidi="ar-SA"/>
        </w:rPr>
        <w:t xml:space="preserve">ند التخلي عن </w:t>
      </w:r>
      <w:r w:rsidR="00B412CA" w:rsidRPr="00363AEB">
        <w:rPr>
          <w:rFonts w:hint="cs"/>
          <w:sz w:val="26"/>
          <w:szCs w:val="26"/>
          <w:rtl/>
          <w:lang w:val="fr-CA" w:bidi="ar-SA"/>
        </w:rPr>
        <w:t xml:space="preserve">بوليولات </w:t>
      </w:r>
      <w:r w:rsidR="00E533D9" w:rsidRPr="00363AEB">
        <w:rPr>
          <w:rFonts w:hint="cs"/>
          <w:sz w:val="26"/>
          <w:szCs w:val="26"/>
          <w:rtl/>
          <w:lang w:val="fr-CA" w:bidi="ar-SA"/>
        </w:rPr>
        <w:t xml:space="preserve">الهيدروكلوروفلوروكربون-141ب </w:t>
      </w:r>
      <w:r w:rsidR="00B412CA" w:rsidRPr="00363AEB">
        <w:rPr>
          <w:rFonts w:hint="cs"/>
          <w:sz w:val="26"/>
          <w:szCs w:val="26"/>
          <w:rtl/>
          <w:lang w:val="fr-CA" w:bidi="ar-SA"/>
        </w:rPr>
        <w:t>سابقة الخلط.</w:t>
      </w:r>
    </w:p>
    <w:p w14:paraId="6B258919" w14:textId="77777777" w:rsidR="00B412CA" w:rsidRPr="00363AEB" w:rsidRDefault="00B412CA" w:rsidP="00B412CA">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1A098663" w14:textId="77777777" w:rsidR="00B412CA" w:rsidRPr="00363AEB" w:rsidRDefault="00B412CA" w:rsidP="00B412CA">
      <w:pPr>
        <w:pStyle w:val="StyleHeader4Para4Left0Firstline0"/>
        <w:numPr>
          <w:ilvl w:val="0"/>
          <w:numId w:val="0"/>
        </w:numPr>
        <w:tabs>
          <w:tab w:val="clear" w:pos="2880"/>
          <w:tab w:val="clear" w:pos="5760"/>
          <w:tab w:val="left" w:pos="4"/>
        </w:tabs>
        <w:bidi/>
        <w:spacing w:after="0"/>
        <w:ind w:left="6"/>
        <w:rPr>
          <w:sz w:val="26"/>
          <w:szCs w:val="26"/>
          <w:u w:val="single"/>
          <w:rtl/>
          <w:lang w:val="fr-CA" w:bidi="ar-SA"/>
        </w:rPr>
      </w:pPr>
      <w:r w:rsidRPr="00363AEB">
        <w:rPr>
          <w:rFonts w:hint="cs"/>
          <w:sz w:val="26"/>
          <w:szCs w:val="26"/>
          <w:u w:val="single"/>
          <w:rtl/>
          <w:lang w:val="fr-CA" w:bidi="ar-SA"/>
        </w:rPr>
        <w:t>القضايا المتعلقة بالتكاليف الإضافية</w:t>
      </w:r>
    </w:p>
    <w:p w14:paraId="7A7532A4" w14:textId="77777777" w:rsidR="00B412CA" w:rsidRPr="00363AEB" w:rsidRDefault="00B412CA" w:rsidP="00B412CA">
      <w:pPr>
        <w:pStyle w:val="StyleHeader4Para4Left0Firstline0"/>
        <w:numPr>
          <w:ilvl w:val="0"/>
          <w:numId w:val="0"/>
        </w:numPr>
        <w:tabs>
          <w:tab w:val="clear" w:pos="2880"/>
          <w:tab w:val="clear" w:pos="5760"/>
          <w:tab w:val="left" w:pos="4"/>
        </w:tabs>
        <w:bidi/>
        <w:spacing w:after="0"/>
        <w:ind w:left="6"/>
        <w:rPr>
          <w:sz w:val="26"/>
          <w:szCs w:val="26"/>
          <w:u w:val="single"/>
          <w:rtl/>
          <w:lang w:val="fr-CA" w:bidi="ar-SA"/>
        </w:rPr>
      </w:pPr>
    </w:p>
    <w:p w14:paraId="7D24C3FF" w14:textId="77777777" w:rsidR="00B412CA" w:rsidRPr="00363AEB" w:rsidRDefault="00E533D9" w:rsidP="00A11AC8">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bidi="ar-SA"/>
        </w:rPr>
        <w:t>19.</w:t>
      </w:r>
      <w:r w:rsidRPr="00363AEB">
        <w:rPr>
          <w:rFonts w:hint="cs"/>
          <w:sz w:val="26"/>
          <w:szCs w:val="26"/>
          <w:rtl/>
          <w:lang w:val="fr-CA" w:bidi="ar-SA"/>
        </w:rPr>
        <w:tab/>
        <w:t>جرت</w:t>
      </w:r>
      <w:r w:rsidR="00B412CA" w:rsidRPr="00363AEB">
        <w:rPr>
          <w:rFonts w:hint="cs"/>
          <w:sz w:val="26"/>
          <w:szCs w:val="26"/>
          <w:rtl/>
          <w:lang w:val="fr-CA" w:bidi="ar-SA"/>
        </w:rPr>
        <w:t xml:space="preserve"> تسوية التكاليف الإضافية الخاصة بمشروع </w:t>
      </w:r>
      <w:r w:rsidR="00B412CA" w:rsidRPr="00363AEB">
        <w:rPr>
          <w:sz w:val="26"/>
          <w:szCs w:val="26"/>
          <w:lang w:val="fr-CA" w:bidi="ar-SA"/>
        </w:rPr>
        <w:t>MPI</w:t>
      </w:r>
      <w:r w:rsidRPr="00363AEB">
        <w:rPr>
          <w:rFonts w:hint="cs"/>
          <w:sz w:val="26"/>
          <w:szCs w:val="26"/>
          <w:rtl/>
          <w:lang w:val="fr-CA" w:bidi="ar-SA"/>
        </w:rPr>
        <w:t xml:space="preserve"> حتى تت</w:t>
      </w:r>
      <w:r w:rsidR="00A11AC8" w:rsidRPr="00363AEB">
        <w:rPr>
          <w:rFonts w:hint="cs"/>
          <w:sz w:val="26"/>
          <w:szCs w:val="26"/>
          <w:rtl/>
          <w:lang w:val="fr-CA" w:bidi="ar-SA"/>
        </w:rPr>
        <w:t>ناسب</w:t>
      </w:r>
      <w:r w:rsidR="00B412CA" w:rsidRPr="00363AEB">
        <w:rPr>
          <w:rFonts w:hint="cs"/>
          <w:sz w:val="26"/>
          <w:szCs w:val="26"/>
          <w:rtl/>
          <w:lang w:val="fr-CA" w:bidi="ar-SA"/>
        </w:rPr>
        <w:t xml:space="preserve"> مع الخطوط الإرشادية التي وضعتها اللجنة التنفيذية. </w:t>
      </w:r>
      <w:r w:rsidR="00EB71B0" w:rsidRPr="00363AEB">
        <w:rPr>
          <w:rFonts w:hint="cs"/>
          <w:sz w:val="26"/>
          <w:szCs w:val="26"/>
          <w:rtl/>
          <w:lang w:val="fr-CA" w:bidi="ar-SA"/>
        </w:rPr>
        <w:t xml:space="preserve">حذفت من المشروع التكاليف المتعلقة بإعادة تهيئة مضخة القياس بالضغط العالي (10,000 دولار أمريكي) ووحدة التحكم بتوزيع الرغاوي وتزويد </w:t>
      </w:r>
      <w:r w:rsidR="00EB71B0" w:rsidRPr="00363AEB">
        <w:rPr>
          <w:sz w:val="26"/>
          <w:szCs w:val="26"/>
          <w:rtl/>
          <w:lang w:val="fr-CA" w:bidi="ar-SA"/>
        </w:rPr>
        <w:t xml:space="preserve">وحدة </w:t>
      </w:r>
      <w:r w:rsidR="00EB71B0" w:rsidRPr="00363AEB">
        <w:rPr>
          <w:rFonts w:hint="cs"/>
          <w:sz w:val="26"/>
          <w:szCs w:val="26"/>
          <w:rtl/>
          <w:lang w:val="fr-CA" w:bidi="ar-SA"/>
        </w:rPr>
        <w:t>ال</w:t>
      </w:r>
      <w:r w:rsidR="00EB71B0" w:rsidRPr="00363AEB">
        <w:rPr>
          <w:sz w:val="26"/>
          <w:szCs w:val="26"/>
          <w:rtl/>
          <w:lang w:val="fr-CA" w:bidi="ar-SA"/>
        </w:rPr>
        <w:t>تحميل لغاز التنوي</w:t>
      </w:r>
      <w:r w:rsidR="00EB71B0" w:rsidRPr="00363AEB">
        <w:rPr>
          <w:rFonts w:hint="cs"/>
          <w:sz w:val="26"/>
          <w:szCs w:val="26"/>
          <w:rtl/>
          <w:lang w:val="fr-CA" w:bidi="ar-SA"/>
        </w:rPr>
        <w:t xml:space="preserve"> (75,000 دولار أمريكي) </w:t>
      </w:r>
      <w:r w:rsidR="00A11AC8" w:rsidRPr="00363AEB">
        <w:rPr>
          <w:rFonts w:hint="cs"/>
          <w:sz w:val="26"/>
          <w:szCs w:val="26"/>
          <w:rtl/>
          <w:lang w:val="fr-CA" w:bidi="ar-SA"/>
        </w:rPr>
        <w:t xml:space="preserve">وكلها معدات تم شراؤها </w:t>
      </w:r>
      <w:r w:rsidR="00EB71B0" w:rsidRPr="00363AEB">
        <w:rPr>
          <w:rFonts w:hint="cs"/>
          <w:sz w:val="26"/>
          <w:szCs w:val="26"/>
          <w:rtl/>
          <w:lang w:val="fr-CA" w:bidi="ar-SA"/>
        </w:rPr>
        <w:t>بعد الأجل المحدد ولأن إعادة تهيئة وحدة التحكم بتوزيع الرغ</w:t>
      </w:r>
      <w:r w:rsidRPr="00363AEB">
        <w:rPr>
          <w:rFonts w:hint="cs"/>
          <w:sz w:val="26"/>
          <w:szCs w:val="26"/>
          <w:rtl/>
          <w:lang w:val="fr-CA" w:bidi="ar-SA"/>
        </w:rPr>
        <w:t>ا</w:t>
      </w:r>
      <w:r w:rsidR="00EB71B0" w:rsidRPr="00363AEB">
        <w:rPr>
          <w:rFonts w:hint="cs"/>
          <w:sz w:val="26"/>
          <w:szCs w:val="26"/>
          <w:rtl/>
          <w:lang w:val="fr-CA" w:bidi="ar-SA"/>
        </w:rPr>
        <w:t xml:space="preserve">وي </w:t>
      </w:r>
      <w:r w:rsidRPr="00363AEB">
        <w:rPr>
          <w:rFonts w:hint="cs"/>
          <w:sz w:val="26"/>
          <w:szCs w:val="26"/>
          <w:rtl/>
          <w:lang w:val="fr-CA" w:bidi="ar-SA"/>
        </w:rPr>
        <w:t xml:space="preserve">يعدّ </w:t>
      </w:r>
      <w:r w:rsidR="00EB71B0" w:rsidRPr="00363AEB">
        <w:rPr>
          <w:rFonts w:hint="cs"/>
          <w:sz w:val="26"/>
          <w:szCs w:val="26"/>
          <w:rtl/>
          <w:lang w:val="fr-CA" w:bidi="ar-SA"/>
        </w:rPr>
        <w:t xml:space="preserve">كلفة </w:t>
      </w:r>
      <w:r w:rsidRPr="00363AEB">
        <w:rPr>
          <w:rFonts w:hint="cs"/>
          <w:sz w:val="26"/>
          <w:szCs w:val="26"/>
          <w:rtl/>
          <w:lang w:val="fr-CA" w:bidi="ar-SA"/>
        </w:rPr>
        <w:t xml:space="preserve">من شأنها أن </w:t>
      </w:r>
      <w:r w:rsidR="00EB71B0" w:rsidRPr="00363AEB">
        <w:rPr>
          <w:rFonts w:hint="cs"/>
          <w:sz w:val="26"/>
          <w:szCs w:val="26"/>
          <w:rtl/>
          <w:lang w:val="fr-CA" w:bidi="ar-SA"/>
        </w:rPr>
        <w:t xml:space="preserve">تؤدي إلى ترقية فنية. وحذف التمويل المقابل لمحطة الخلط الأولي كما جرت تسوية كلفة الاختبارات والتجارب والوضع في الخدمة إلى </w:t>
      </w:r>
      <w:r w:rsidR="00EB71B0" w:rsidRPr="00363AEB">
        <w:rPr>
          <w:rFonts w:hint="cs"/>
          <w:sz w:val="26"/>
          <w:szCs w:val="26"/>
          <w:rtl/>
          <w:lang w:val="fr-CA" w:bidi="ar-SA"/>
        </w:rPr>
        <w:lastRenderedPageBreak/>
        <w:t xml:space="preserve">9,000 دولار أمريكي وجرى احتساب مبلغ الطوارئ على كلفة المعدات دون سواها. وبعد هذه التسويات، وصلت الكلفة الإجمالية لتحويل شركة </w:t>
      </w:r>
      <w:r w:rsidR="00EB71B0" w:rsidRPr="00363AEB">
        <w:rPr>
          <w:sz w:val="26"/>
          <w:szCs w:val="26"/>
          <w:lang w:val="fr-CA" w:bidi="ar-SA"/>
        </w:rPr>
        <w:t xml:space="preserve"> MPI</w:t>
      </w:r>
      <w:r w:rsidR="00EB71B0" w:rsidRPr="00363AEB">
        <w:rPr>
          <w:rFonts w:hint="cs"/>
          <w:sz w:val="26"/>
          <w:szCs w:val="26"/>
          <w:rtl/>
          <w:lang w:val="fr-CA" w:bidi="ar-SA"/>
        </w:rPr>
        <w:t>إلى 314,500 دولار أمريكي مع جدوى اقتصادية تعادل 7.13 دولار/كغ.</w:t>
      </w:r>
    </w:p>
    <w:p w14:paraId="068008BF" w14:textId="77777777" w:rsidR="00EB71B0" w:rsidRPr="00363AEB" w:rsidRDefault="00EB71B0" w:rsidP="00EB71B0">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78DC4BA5" w14:textId="77777777" w:rsidR="00EB71B0" w:rsidRPr="00363AEB" w:rsidRDefault="00EB71B0" w:rsidP="00A11AC8">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bidi="ar-SA"/>
        </w:rPr>
        <w:t>20.</w:t>
      </w:r>
      <w:r w:rsidRPr="00363AEB">
        <w:rPr>
          <w:rFonts w:hint="cs"/>
          <w:sz w:val="26"/>
          <w:szCs w:val="26"/>
          <w:rtl/>
          <w:lang w:val="fr-CA" w:bidi="ar-SA"/>
        </w:rPr>
        <w:tab/>
        <w:t xml:space="preserve">وحذفت تكاليف تحويل الشركات الصغيرة الثلاث إلى تكنولوجيا الهيدروفلوروأولفين (45,206 دولارا أمريكيا) </w:t>
      </w:r>
      <w:r w:rsidR="00E533D9" w:rsidRPr="00363AEB">
        <w:rPr>
          <w:rFonts w:hint="cs"/>
          <w:sz w:val="26"/>
          <w:szCs w:val="26"/>
          <w:rtl/>
          <w:lang w:val="fr-CA" w:bidi="ar-SA"/>
        </w:rPr>
        <w:t xml:space="preserve">كما </w:t>
      </w:r>
      <w:r w:rsidR="00D30013" w:rsidRPr="00363AEB">
        <w:rPr>
          <w:rFonts w:hint="cs"/>
          <w:sz w:val="26"/>
          <w:szCs w:val="26"/>
          <w:rtl/>
          <w:lang w:val="fr-CA" w:bidi="ar-SA"/>
        </w:rPr>
        <w:t>خفض</w:t>
      </w:r>
      <w:r w:rsidR="00E533D9" w:rsidRPr="00363AEB">
        <w:rPr>
          <w:rFonts w:hint="cs"/>
          <w:sz w:val="26"/>
          <w:szCs w:val="26"/>
          <w:rtl/>
          <w:lang w:val="fr-CA" w:bidi="ar-SA"/>
        </w:rPr>
        <w:t>ت</w:t>
      </w:r>
      <w:r w:rsidR="00D30013" w:rsidRPr="00363AEB">
        <w:rPr>
          <w:rFonts w:hint="cs"/>
          <w:sz w:val="26"/>
          <w:szCs w:val="26"/>
          <w:rtl/>
          <w:lang w:val="fr-CA" w:bidi="ar-SA"/>
        </w:rPr>
        <w:t xml:space="preserve"> </w:t>
      </w:r>
      <w:r w:rsidR="00E533D9" w:rsidRPr="00363AEB">
        <w:rPr>
          <w:rFonts w:hint="cs"/>
          <w:sz w:val="26"/>
          <w:szCs w:val="26"/>
          <w:rtl/>
          <w:lang w:val="fr-CA" w:bidi="ar-SA"/>
        </w:rPr>
        <w:t>ت</w:t>
      </w:r>
      <w:r w:rsidR="00D30013" w:rsidRPr="00363AEB">
        <w:rPr>
          <w:rFonts w:hint="cs"/>
          <w:sz w:val="26"/>
          <w:szCs w:val="26"/>
          <w:rtl/>
          <w:lang w:val="fr-CA" w:bidi="ar-SA"/>
        </w:rPr>
        <w:t>كلفة المساعدة الفنية لتلك الشركات من 48,875 دولارا أمريكي</w:t>
      </w:r>
      <w:r w:rsidR="00E533D9" w:rsidRPr="00363AEB">
        <w:rPr>
          <w:rFonts w:hint="cs"/>
          <w:sz w:val="26"/>
          <w:szCs w:val="26"/>
          <w:rtl/>
          <w:lang w:val="fr-CA" w:bidi="ar-SA"/>
        </w:rPr>
        <w:t xml:space="preserve">ا إلى 30,000 دولار أمريكي </w:t>
      </w:r>
      <w:r w:rsidR="00A11AC8" w:rsidRPr="00363AEB">
        <w:rPr>
          <w:rFonts w:hint="cs"/>
          <w:sz w:val="26"/>
          <w:szCs w:val="26"/>
          <w:rtl/>
          <w:lang w:val="fr-CA" w:bidi="ar-SA"/>
        </w:rPr>
        <w:t>لإسداء</w:t>
      </w:r>
      <w:r w:rsidR="00D30013" w:rsidRPr="00363AEB">
        <w:rPr>
          <w:rFonts w:hint="cs"/>
          <w:sz w:val="26"/>
          <w:szCs w:val="26"/>
          <w:rtl/>
          <w:lang w:val="fr-CA" w:bidi="ar-SA"/>
        </w:rPr>
        <w:t xml:space="preserve"> ال</w:t>
      </w:r>
      <w:r w:rsidR="00A11AC8" w:rsidRPr="00363AEB">
        <w:rPr>
          <w:rFonts w:hint="cs"/>
          <w:sz w:val="26"/>
          <w:szCs w:val="26"/>
          <w:rtl/>
          <w:lang w:val="fr-CA" w:bidi="ar-SA"/>
        </w:rPr>
        <w:t>م</w:t>
      </w:r>
      <w:r w:rsidR="00EB61BD" w:rsidRPr="00363AEB">
        <w:rPr>
          <w:rFonts w:hint="cs"/>
          <w:sz w:val="26"/>
          <w:szCs w:val="26"/>
          <w:rtl/>
          <w:lang w:val="fr-CA" w:bidi="ar-SA"/>
        </w:rPr>
        <w:t xml:space="preserve">شورة بشأن التكنولوجيات البديلة بغية </w:t>
      </w:r>
      <w:r w:rsidR="00D30013" w:rsidRPr="00363AEB">
        <w:rPr>
          <w:rFonts w:hint="cs"/>
          <w:sz w:val="26"/>
          <w:szCs w:val="26"/>
          <w:rtl/>
          <w:lang w:val="fr-CA" w:bidi="ar-SA"/>
        </w:rPr>
        <w:t xml:space="preserve">مساعدتها على الانتقال إلى </w:t>
      </w:r>
      <w:r w:rsidR="00EB61BD" w:rsidRPr="00363AEB">
        <w:rPr>
          <w:rFonts w:hint="cs"/>
          <w:sz w:val="26"/>
          <w:szCs w:val="26"/>
          <w:rtl/>
          <w:lang w:val="fr-CA" w:bidi="ar-SA"/>
        </w:rPr>
        <w:t xml:space="preserve">تكنولوجيات غير </w:t>
      </w:r>
      <w:r w:rsidR="00557954" w:rsidRPr="00363AEB">
        <w:rPr>
          <w:rFonts w:hint="cs"/>
          <w:sz w:val="26"/>
          <w:szCs w:val="26"/>
          <w:rtl/>
          <w:lang w:val="fr-CA" w:bidi="ar-SA"/>
        </w:rPr>
        <w:t xml:space="preserve">مستنفدة </w:t>
      </w:r>
      <w:r w:rsidR="00E533D9" w:rsidRPr="00363AEB">
        <w:rPr>
          <w:rFonts w:hint="cs"/>
          <w:sz w:val="26"/>
          <w:szCs w:val="26"/>
          <w:rtl/>
          <w:lang w:val="fr-CA" w:bidi="ar-SA"/>
        </w:rPr>
        <w:t xml:space="preserve">للأوزون ذات معامل احترار عالمي متدني </w:t>
      </w:r>
      <w:r w:rsidR="00A11AC8" w:rsidRPr="00363AEB">
        <w:rPr>
          <w:rFonts w:hint="cs"/>
          <w:sz w:val="26"/>
          <w:szCs w:val="26"/>
          <w:rtl/>
          <w:lang w:val="fr-CA" w:bidi="ar-SA"/>
        </w:rPr>
        <w:t>ل</w:t>
      </w:r>
      <w:r w:rsidR="00E533D9" w:rsidRPr="00363AEB">
        <w:rPr>
          <w:rFonts w:hint="cs"/>
          <w:sz w:val="26"/>
          <w:szCs w:val="26"/>
          <w:rtl/>
          <w:lang w:val="fr-CA" w:bidi="ar-SA"/>
        </w:rPr>
        <w:t xml:space="preserve">إزالة </w:t>
      </w:r>
      <w:r w:rsidR="007C6DC5" w:rsidRPr="00363AEB">
        <w:rPr>
          <w:rFonts w:hint="cs"/>
          <w:sz w:val="26"/>
          <w:szCs w:val="26"/>
          <w:rtl/>
          <w:lang w:val="fr-CA" w:bidi="ar-SA"/>
        </w:rPr>
        <w:t xml:space="preserve">بوليولات </w:t>
      </w:r>
      <w:r w:rsidR="00E533D9" w:rsidRPr="00363AEB">
        <w:rPr>
          <w:rFonts w:hint="cs"/>
          <w:sz w:val="26"/>
          <w:szCs w:val="26"/>
          <w:rtl/>
          <w:lang w:val="fr-CA" w:bidi="ar-SA"/>
        </w:rPr>
        <w:t xml:space="preserve">الهيدروكلوروفلوروكربون-141ب </w:t>
      </w:r>
      <w:r w:rsidR="007C6DC5" w:rsidRPr="00363AEB">
        <w:rPr>
          <w:rFonts w:hint="cs"/>
          <w:sz w:val="26"/>
          <w:szCs w:val="26"/>
          <w:rtl/>
          <w:lang w:val="fr-CA" w:bidi="ar-SA"/>
        </w:rPr>
        <w:t>سابقة الخلط.</w:t>
      </w:r>
    </w:p>
    <w:p w14:paraId="364EE4FD"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0BB3950E" w14:textId="77777777" w:rsidR="007C6DC5" w:rsidRPr="00363AEB" w:rsidRDefault="007C6DC5" w:rsidP="00E533D9">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bidi="ar-SA"/>
        </w:rPr>
        <w:t>21.</w:t>
      </w:r>
      <w:r w:rsidRPr="00363AEB">
        <w:rPr>
          <w:rFonts w:hint="cs"/>
          <w:sz w:val="26"/>
          <w:szCs w:val="26"/>
          <w:rtl/>
          <w:lang w:val="fr-CA" w:bidi="ar-SA"/>
        </w:rPr>
        <w:tab/>
        <w:t xml:space="preserve">وفي ضوء ما سبق، جرت تسوية المبالغ التي طلبتها المؤسسات أصلا على النحو المبين في الجدول 6. وتبلغ كلفة المشروع الإجمالية المتفق عليها 344,500 دولار أمريكي لإزالة </w:t>
      </w:r>
      <w:r w:rsidR="00A1700E" w:rsidRPr="00363AEB">
        <w:rPr>
          <w:rFonts w:hint="cs"/>
          <w:sz w:val="26"/>
          <w:szCs w:val="26"/>
          <w:rtl/>
          <w:lang w:val="fr-CA" w:bidi="ar-SA"/>
        </w:rPr>
        <w:t>48.93 طن</w:t>
      </w:r>
      <w:r w:rsidRPr="00363AEB">
        <w:rPr>
          <w:rFonts w:hint="cs"/>
          <w:sz w:val="26"/>
          <w:szCs w:val="26"/>
          <w:rtl/>
          <w:lang w:val="fr-CA" w:bidi="ar-SA"/>
        </w:rPr>
        <w:t xml:space="preserve"> مت</w:t>
      </w:r>
      <w:r w:rsidR="00A1700E" w:rsidRPr="00363AEB">
        <w:rPr>
          <w:rFonts w:hint="cs"/>
          <w:sz w:val="26"/>
          <w:szCs w:val="26"/>
          <w:rtl/>
          <w:lang w:val="fr-CA" w:bidi="ar-SA"/>
        </w:rPr>
        <w:t>ري</w:t>
      </w:r>
      <w:r w:rsidRPr="00363AEB">
        <w:rPr>
          <w:rFonts w:hint="cs"/>
          <w:sz w:val="26"/>
          <w:szCs w:val="26"/>
          <w:rtl/>
          <w:lang w:val="fr-CA" w:bidi="ar-SA"/>
        </w:rPr>
        <w:t xml:space="preserve"> (5.38 ط</w:t>
      </w:r>
      <w:r w:rsidR="00A1700E" w:rsidRPr="00363AEB">
        <w:rPr>
          <w:rFonts w:hint="cs"/>
          <w:sz w:val="26"/>
          <w:szCs w:val="26"/>
          <w:rtl/>
          <w:lang w:val="fr-CA" w:bidi="ar-SA"/>
        </w:rPr>
        <w:t>ن</w:t>
      </w:r>
      <w:r w:rsidR="00E533D9" w:rsidRPr="00363AEB">
        <w:rPr>
          <w:rFonts w:hint="cs"/>
          <w:sz w:val="26"/>
          <w:szCs w:val="26"/>
          <w:rtl/>
          <w:lang w:val="fr-CA" w:bidi="ar-SA"/>
        </w:rPr>
        <w:t xml:space="preserve"> من قدرات استنفاد الأوزون) من </w:t>
      </w:r>
      <w:r w:rsidRPr="00363AEB">
        <w:rPr>
          <w:rFonts w:hint="cs"/>
          <w:sz w:val="26"/>
          <w:szCs w:val="26"/>
          <w:rtl/>
          <w:lang w:val="fr-CA" w:bidi="ar-SA"/>
        </w:rPr>
        <w:t xml:space="preserve">بوليولات </w:t>
      </w:r>
      <w:r w:rsidR="00E533D9" w:rsidRPr="00363AEB">
        <w:rPr>
          <w:rFonts w:hint="cs"/>
          <w:sz w:val="26"/>
          <w:szCs w:val="26"/>
          <w:rtl/>
          <w:lang w:val="fr-CA" w:bidi="ar-SA"/>
        </w:rPr>
        <w:t xml:space="preserve">الهيدروكلوروفلوروكربون-141ب </w:t>
      </w:r>
      <w:r w:rsidRPr="00363AEB">
        <w:rPr>
          <w:rFonts w:hint="cs"/>
          <w:sz w:val="26"/>
          <w:szCs w:val="26"/>
          <w:rtl/>
          <w:lang w:val="fr-CA" w:bidi="ar-SA"/>
        </w:rPr>
        <w:t>سابقة الخلط بجدوى اقتصادية تساوي 7.04 دولار/كغ.</w:t>
      </w:r>
    </w:p>
    <w:p w14:paraId="0B00D401" w14:textId="42387E4A" w:rsidR="00363AEB" w:rsidRPr="00363AEB" w:rsidRDefault="00363AEB" w:rsidP="00363AEB">
      <w:pPr>
        <w:jc w:val="left"/>
        <w:rPr>
          <w:sz w:val="26"/>
          <w:szCs w:val="26"/>
          <w:rtl/>
          <w:lang w:val="fr-CA" w:bidi="ar-SA"/>
        </w:rPr>
      </w:pPr>
    </w:p>
    <w:p w14:paraId="7BC1EB0C"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b/>
          <w:bCs/>
          <w:sz w:val="26"/>
          <w:szCs w:val="26"/>
          <w:rtl/>
          <w:lang w:val="fr-CA"/>
        </w:rPr>
      </w:pPr>
      <w:r w:rsidRPr="00363AEB">
        <w:rPr>
          <w:rFonts w:hint="cs"/>
          <w:b/>
          <w:bCs/>
          <w:sz w:val="26"/>
          <w:szCs w:val="26"/>
          <w:rtl/>
          <w:lang w:val="fr-CA"/>
        </w:rPr>
        <w:t>الجدول 6. الكلفة المتفق عليها لتحويل شركات تصنيع رغاوي البوليوريثان في المغرب</w:t>
      </w:r>
    </w:p>
    <w:tbl>
      <w:tblPr>
        <w:tblStyle w:val="TableGrid"/>
        <w:bidiVisual/>
        <w:tblW w:w="0" w:type="auto"/>
        <w:tblInd w:w="6" w:type="dxa"/>
        <w:tblLook w:val="04A0" w:firstRow="1" w:lastRow="0" w:firstColumn="1" w:lastColumn="0" w:noHBand="0" w:noVBand="1"/>
      </w:tblPr>
      <w:tblGrid>
        <w:gridCol w:w="1335"/>
        <w:gridCol w:w="1334"/>
        <w:gridCol w:w="1335"/>
        <w:gridCol w:w="1335"/>
        <w:gridCol w:w="1335"/>
        <w:gridCol w:w="1335"/>
        <w:gridCol w:w="1335"/>
      </w:tblGrid>
      <w:tr w:rsidR="007C6DC5" w14:paraId="26AD9D62" w14:textId="77777777" w:rsidTr="007C6DC5">
        <w:tc>
          <w:tcPr>
            <w:tcW w:w="1335" w:type="dxa"/>
            <w:vAlign w:val="center"/>
          </w:tcPr>
          <w:p w14:paraId="5963292A"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المنشأة</w:t>
            </w:r>
          </w:p>
        </w:tc>
        <w:tc>
          <w:tcPr>
            <w:tcW w:w="1334" w:type="dxa"/>
            <w:vAlign w:val="center"/>
          </w:tcPr>
          <w:p w14:paraId="4C2F0933"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center"/>
              <w:rPr>
                <w:b/>
                <w:bCs/>
                <w:lang w:val="fr-CA" w:bidi="ar-SA"/>
              </w:rPr>
            </w:pPr>
            <w:r>
              <w:rPr>
                <w:rFonts w:hint="cs"/>
                <w:b/>
                <w:bCs/>
                <w:rtl/>
                <w:lang w:val="fr-CA"/>
              </w:rPr>
              <w:t xml:space="preserve">كمية </w:t>
            </w:r>
            <w:r>
              <w:rPr>
                <w:b/>
                <w:bCs/>
                <w:lang w:val="fr-CA"/>
              </w:rPr>
              <w:t>HCFC-141b</w:t>
            </w:r>
            <w:r>
              <w:rPr>
                <w:rFonts w:hint="cs"/>
                <w:b/>
                <w:bCs/>
                <w:rtl/>
                <w:lang w:val="fr-CA" w:bidi="ar-SA"/>
              </w:rPr>
              <w:t xml:space="preserve"> </w:t>
            </w:r>
            <w:r w:rsidR="00F030CD">
              <w:rPr>
                <w:rFonts w:hint="cs"/>
                <w:b/>
                <w:bCs/>
                <w:rtl/>
                <w:lang w:val="fr-CA" w:bidi="ar-SA"/>
              </w:rPr>
              <w:t>التي ستزال</w:t>
            </w:r>
          </w:p>
        </w:tc>
        <w:tc>
          <w:tcPr>
            <w:tcW w:w="1335" w:type="dxa"/>
            <w:vAlign w:val="center"/>
          </w:tcPr>
          <w:p w14:paraId="4380B44E" w14:textId="77777777" w:rsidR="007C6DC5" w:rsidRPr="007C6DC5" w:rsidRDefault="00AC281C"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تكاليف رأس المال</w:t>
            </w:r>
            <w:r w:rsidR="007C6DC5">
              <w:rPr>
                <w:rFonts w:hint="cs"/>
                <w:b/>
                <w:bCs/>
                <w:rtl/>
                <w:lang w:val="fr-CA"/>
              </w:rPr>
              <w:t xml:space="preserve"> الإضافية (دولار أمريكي)</w:t>
            </w:r>
          </w:p>
        </w:tc>
        <w:tc>
          <w:tcPr>
            <w:tcW w:w="1335" w:type="dxa"/>
            <w:vAlign w:val="center"/>
          </w:tcPr>
          <w:p w14:paraId="3B91F8D1" w14:textId="77777777" w:rsidR="00E533D9" w:rsidRDefault="00AC281C"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تكاليف التشغيل</w:t>
            </w:r>
            <w:r w:rsidR="007C6DC5">
              <w:rPr>
                <w:rFonts w:hint="cs"/>
                <w:b/>
                <w:bCs/>
                <w:rtl/>
                <w:lang w:val="fr-CA"/>
              </w:rPr>
              <w:t xml:space="preserve"> الإضافية </w:t>
            </w:r>
          </w:p>
          <w:p w14:paraId="6A0333A7" w14:textId="77777777" w:rsidR="007C6DC5" w:rsidRPr="007C6DC5" w:rsidRDefault="007C6DC5" w:rsidP="00E533D9">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(دولار أمريكي)</w:t>
            </w:r>
          </w:p>
        </w:tc>
        <w:tc>
          <w:tcPr>
            <w:tcW w:w="1335" w:type="dxa"/>
            <w:vAlign w:val="center"/>
          </w:tcPr>
          <w:p w14:paraId="17E183AF"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المساعدة الفنية (دولار أمريكي)</w:t>
            </w:r>
          </w:p>
        </w:tc>
        <w:tc>
          <w:tcPr>
            <w:tcW w:w="1335" w:type="dxa"/>
            <w:vAlign w:val="center"/>
          </w:tcPr>
          <w:p w14:paraId="41858746"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الكلفة الإجمالية (دولار أمريكي)</w:t>
            </w:r>
          </w:p>
        </w:tc>
        <w:tc>
          <w:tcPr>
            <w:tcW w:w="1335" w:type="dxa"/>
            <w:vAlign w:val="center"/>
          </w:tcPr>
          <w:p w14:paraId="3AA352D6"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center"/>
              <w:rPr>
                <w:b/>
                <w:bCs/>
                <w:rtl/>
                <w:lang w:val="fr-CA"/>
              </w:rPr>
            </w:pPr>
            <w:r>
              <w:rPr>
                <w:rFonts w:hint="cs"/>
                <w:b/>
                <w:bCs/>
                <w:rtl/>
                <w:lang w:val="fr-CA"/>
              </w:rPr>
              <w:t>الجدوى الاقتصادية (دولار أمريكي)</w:t>
            </w:r>
          </w:p>
        </w:tc>
      </w:tr>
      <w:tr w:rsidR="007C6DC5" w14:paraId="51E34FB5" w14:textId="77777777" w:rsidTr="007C6DC5">
        <w:tc>
          <w:tcPr>
            <w:tcW w:w="1335" w:type="dxa"/>
          </w:tcPr>
          <w:p w14:paraId="6D7B7092" w14:textId="77777777" w:rsidR="007C6DC5" w:rsidRDefault="007C6DC5" w:rsidP="007C6DC5">
            <w:pPr>
              <w:pStyle w:val="StyleHeader4Para4Left0Firstline0"/>
              <w:numPr>
                <w:ilvl w:val="0"/>
                <w:numId w:val="0"/>
              </w:numPr>
              <w:tabs>
                <w:tab w:val="clear" w:pos="2880"/>
                <w:tab w:val="clear" w:pos="5760"/>
                <w:tab w:val="left" w:pos="4"/>
              </w:tabs>
              <w:bidi/>
              <w:spacing w:after="0"/>
              <w:rPr>
                <w:lang w:val="fr-CA"/>
              </w:rPr>
            </w:pPr>
            <w:r>
              <w:rPr>
                <w:lang w:val="fr-CA"/>
              </w:rPr>
              <w:t>MPI</w:t>
            </w:r>
          </w:p>
        </w:tc>
        <w:tc>
          <w:tcPr>
            <w:tcW w:w="1334" w:type="dxa"/>
            <w:vAlign w:val="center"/>
          </w:tcPr>
          <w:p w14:paraId="339A852E"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44.08</w:t>
            </w:r>
          </w:p>
        </w:tc>
        <w:tc>
          <w:tcPr>
            <w:tcW w:w="1335" w:type="dxa"/>
            <w:vAlign w:val="center"/>
          </w:tcPr>
          <w:p w14:paraId="49F3FE2B"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314,500</w:t>
            </w:r>
          </w:p>
        </w:tc>
        <w:tc>
          <w:tcPr>
            <w:tcW w:w="1335" w:type="dxa"/>
            <w:vAlign w:val="center"/>
          </w:tcPr>
          <w:p w14:paraId="306A83E6"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Align w:val="center"/>
          </w:tcPr>
          <w:p w14:paraId="0152E4F3"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sidRPr="007C6DC5">
              <w:rPr>
                <w:rFonts w:hint="cs"/>
                <w:b/>
                <w:bCs/>
                <w:rtl/>
                <w:lang w:val="fr-CA"/>
              </w:rPr>
              <w:t>0</w:t>
            </w:r>
          </w:p>
        </w:tc>
        <w:tc>
          <w:tcPr>
            <w:tcW w:w="1335" w:type="dxa"/>
            <w:vAlign w:val="center"/>
          </w:tcPr>
          <w:p w14:paraId="6426024F"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sidRPr="007C6DC5">
              <w:rPr>
                <w:rFonts w:hint="cs"/>
                <w:b/>
                <w:bCs/>
                <w:rtl/>
                <w:lang w:val="fr-CA"/>
              </w:rPr>
              <w:t>314,500</w:t>
            </w:r>
          </w:p>
        </w:tc>
        <w:tc>
          <w:tcPr>
            <w:tcW w:w="1335" w:type="dxa"/>
            <w:vAlign w:val="center"/>
          </w:tcPr>
          <w:p w14:paraId="21338E35"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7.13</w:t>
            </w:r>
          </w:p>
        </w:tc>
      </w:tr>
      <w:tr w:rsidR="007C6DC5" w14:paraId="5D1ED36C" w14:textId="77777777" w:rsidTr="007C6DC5">
        <w:tc>
          <w:tcPr>
            <w:tcW w:w="1335" w:type="dxa"/>
          </w:tcPr>
          <w:p w14:paraId="1875C566" w14:textId="77777777" w:rsidR="007C6DC5" w:rsidRDefault="007C6DC5" w:rsidP="007C6DC5">
            <w:pPr>
              <w:pStyle w:val="StyleHeader4Para4Left0Firstline0"/>
              <w:numPr>
                <w:ilvl w:val="0"/>
                <w:numId w:val="0"/>
              </w:numPr>
              <w:tabs>
                <w:tab w:val="clear" w:pos="2880"/>
                <w:tab w:val="clear" w:pos="5760"/>
                <w:tab w:val="left" w:pos="4"/>
              </w:tabs>
              <w:bidi/>
              <w:spacing w:after="0"/>
              <w:rPr>
                <w:rtl/>
                <w:lang w:val="fr-CA"/>
              </w:rPr>
            </w:pPr>
            <w:r>
              <w:rPr>
                <w:lang w:val="fr-CA"/>
              </w:rPr>
              <w:t xml:space="preserve">CF </w:t>
            </w:r>
            <w:proofErr w:type="spellStart"/>
            <w:r>
              <w:rPr>
                <w:lang w:val="fr-CA"/>
              </w:rPr>
              <w:t>Loudaya</w:t>
            </w:r>
            <w:proofErr w:type="spellEnd"/>
          </w:p>
        </w:tc>
        <w:tc>
          <w:tcPr>
            <w:tcW w:w="1334" w:type="dxa"/>
            <w:vAlign w:val="center"/>
          </w:tcPr>
          <w:p w14:paraId="79228A15"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1.58</w:t>
            </w:r>
          </w:p>
        </w:tc>
        <w:tc>
          <w:tcPr>
            <w:tcW w:w="1335" w:type="dxa"/>
            <w:vAlign w:val="center"/>
          </w:tcPr>
          <w:p w14:paraId="3D183207"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Align w:val="center"/>
          </w:tcPr>
          <w:p w14:paraId="64440DAF"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Merge w:val="restart"/>
          </w:tcPr>
          <w:p w14:paraId="21CDD5EE"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sidRPr="007C6DC5">
              <w:rPr>
                <w:rFonts w:hint="cs"/>
                <w:b/>
                <w:bCs/>
                <w:rtl/>
                <w:lang w:val="fr-CA"/>
              </w:rPr>
              <w:t>30,000</w:t>
            </w:r>
          </w:p>
        </w:tc>
        <w:tc>
          <w:tcPr>
            <w:tcW w:w="1335" w:type="dxa"/>
            <w:vMerge w:val="restart"/>
          </w:tcPr>
          <w:p w14:paraId="7094DFC1"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sidRPr="007C6DC5">
              <w:rPr>
                <w:rFonts w:hint="cs"/>
                <w:b/>
                <w:bCs/>
                <w:rtl/>
                <w:lang w:val="fr-CA"/>
              </w:rPr>
              <w:t>30,000</w:t>
            </w:r>
          </w:p>
        </w:tc>
        <w:tc>
          <w:tcPr>
            <w:tcW w:w="1335" w:type="dxa"/>
            <w:vMerge w:val="restart"/>
          </w:tcPr>
          <w:p w14:paraId="1A58D638"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6.19</w:t>
            </w:r>
          </w:p>
        </w:tc>
      </w:tr>
      <w:tr w:rsidR="007C6DC5" w14:paraId="2E1FFA3F" w14:textId="77777777" w:rsidTr="007C6DC5">
        <w:tc>
          <w:tcPr>
            <w:tcW w:w="1335" w:type="dxa"/>
          </w:tcPr>
          <w:p w14:paraId="02A1AF1A" w14:textId="77777777" w:rsidR="007C6DC5" w:rsidRDefault="007C6DC5" w:rsidP="007C6DC5">
            <w:pPr>
              <w:pStyle w:val="StyleHeader4Para4Left0Firstline0"/>
              <w:numPr>
                <w:ilvl w:val="0"/>
                <w:numId w:val="0"/>
              </w:numPr>
              <w:tabs>
                <w:tab w:val="clear" w:pos="2880"/>
                <w:tab w:val="clear" w:pos="5760"/>
                <w:tab w:val="left" w:pos="4"/>
              </w:tabs>
              <w:bidi/>
              <w:spacing w:after="0"/>
              <w:rPr>
                <w:rtl/>
                <w:lang w:val="fr-CA" w:bidi="ar-SA"/>
              </w:rPr>
            </w:pPr>
            <w:r>
              <w:rPr>
                <w:lang w:val="fr-CA"/>
              </w:rPr>
              <w:t>RMS</w:t>
            </w:r>
            <w:r>
              <w:rPr>
                <w:rFonts w:hint="cs"/>
                <w:rtl/>
                <w:lang w:val="fr-CA" w:bidi="ar-SA"/>
              </w:rPr>
              <w:t xml:space="preserve"> (الدار البيضاء وتزنيت)</w:t>
            </w:r>
          </w:p>
        </w:tc>
        <w:tc>
          <w:tcPr>
            <w:tcW w:w="1334" w:type="dxa"/>
          </w:tcPr>
          <w:p w14:paraId="0FC73C42"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1.65</w:t>
            </w:r>
          </w:p>
        </w:tc>
        <w:tc>
          <w:tcPr>
            <w:tcW w:w="1335" w:type="dxa"/>
          </w:tcPr>
          <w:p w14:paraId="695F7237"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tcPr>
          <w:p w14:paraId="0DAD8857"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Merge/>
            <w:vAlign w:val="center"/>
          </w:tcPr>
          <w:p w14:paraId="55543BB5"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c>
          <w:tcPr>
            <w:tcW w:w="1335" w:type="dxa"/>
            <w:vMerge/>
            <w:vAlign w:val="center"/>
          </w:tcPr>
          <w:p w14:paraId="1B83813F"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c>
          <w:tcPr>
            <w:tcW w:w="1335" w:type="dxa"/>
            <w:vMerge/>
          </w:tcPr>
          <w:p w14:paraId="1F021658"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r>
      <w:tr w:rsidR="007C6DC5" w14:paraId="050EDC34" w14:textId="77777777" w:rsidTr="007C6DC5">
        <w:tc>
          <w:tcPr>
            <w:tcW w:w="1335" w:type="dxa"/>
          </w:tcPr>
          <w:p w14:paraId="1BD01948" w14:textId="77777777" w:rsidR="007C6DC5" w:rsidRDefault="007C6DC5" w:rsidP="007C6DC5">
            <w:pPr>
              <w:pStyle w:val="StyleHeader4Para4Left0Firstline0"/>
              <w:numPr>
                <w:ilvl w:val="0"/>
                <w:numId w:val="0"/>
              </w:numPr>
              <w:tabs>
                <w:tab w:val="clear" w:pos="2880"/>
                <w:tab w:val="clear" w:pos="5760"/>
                <w:tab w:val="left" w:pos="4"/>
              </w:tabs>
              <w:bidi/>
              <w:spacing w:after="0"/>
              <w:rPr>
                <w:lang w:val="fr-CA"/>
              </w:rPr>
            </w:pPr>
            <w:r>
              <w:rPr>
                <w:lang w:val="fr-CA"/>
              </w:rPr>
              <w:t>INDISOL</w:t>
            </w:r>
          </w:p>
        </w:tc>
        <w:tc>
          <w:tcPr>
            <w:tcW w:w="1334" w:type="dxa"/>
            <w:vAlign w:val="center"/>
          </w:tcPr>
          <w:p w14:paraId="1966A332"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1.62</w:t>
            </w:r>
          </w:p>
        </w:tc>
        <w:tc>
          <w:tcPr>
            <w:tcW w:w="1335" w:type="dxa"/>
            <w:vAlign w:val="center"/>
          </w:tcPr>
          <w:p w14:paraId="118F65F2"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Align w:val="center"/>
          </w:tcPr>
          <w:p w14:paraId="4546B1E8"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r>
              <w:rPr>
                <w:rFonts w:hint="cs"/>
                <w:rtl/>
                <w:lang w:val="fr-CA"/>
              </w:rPr>
              <w:t>0</w:t>
            </w:r>
          </w:p>
        </w:tc>
        <w:tc>
          <w:tcPr>
            <w:tcW w:w="1335" w:type="dxa"/>
            <w:vMerge/>
            <w:vAlign w:val="center"/>
          </w:tcPr>
          <w:p w14:paraId="4423E593"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c>
          <w:tcPr>
            <w:tcW w:w="1335" w:type="dxa"/>
            <w:vMerge/>
            <w:vAlign w:val="center"/>
          </w:tcPr>
          <w:p w14:paraId="302B1F81"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c>
          <w:tcPr>
            <w:tcW w:w="1335" w:type="dxa"/>
            <w:vMerge/>
          </w:tcPr>
          <w:p w14:paraId="01646F4F" w14:textId="77777777" w:rsidR="007C6DC5" w:rsidRDefault="007C6DC5" w:rsidP="007C6DC5">
            <w:pPr>
              <w:pStyle w:val="StyleHeader4Para4Left0Firstline0"/>
              <w:numPr>
                <w:ilvl w:val="0"/>
                <w:numId w:val="0"/>
              </w:numPr>
              <w:tabs>
                <w:tab w:val="clear" w:pos="2880"/>
                <w:tab w:val="clear" w:pos="5760"/>
                <w:tab w:val="left" w:pos="4"/>
              </w:tabs>
              <w:bidi/>
              <w:spacing w:after="0"/>
              <w:jc w:val="right"/>
              <w:rPr>
                <w:rtl/>
                <w:lang w:val="fr-CA"/>
              </w:rPr>
            </w:pPr>
          </w:p>
        </w:tc>
      </w:tr>
      <w:tr w:rsidR="007C6DC5" w14:paraId="04829531" w14:textId="77777777" w:rsidTr="007C6DC5">
        <w:tc>
          <w:tcPr>
            <w:tcW w:w="1335" w:type="dxa"/>
          </w:tcPr>
          <w:p w14:paraId="26227AB4"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rPr>
                <w:b/>
                <w:bCs/>
                <w:rtl/>
                <w:lang w:val="fr-CA" w:bidi="ar-SA"/>
              </w:rPr>
            </w:pPr>
            <w:r>
              <w:rPr>
                <w:rFonts w:hint="cs"/>
                <w:b/>
                <w:bCs/>
                <w:rtl/>
                <w:lang w:val="fr-CA" w:bidi="ar-SA"/>
              </w:rPr>
              <w:t>المجموع</w:t>
            </w:r>
          </w:p>
        </w:tc>
        <w:tc>
          <w:tcPr>
            <w:tcW w:w="1334" w:type="dxa"/>
            <w:vAlign w:val="center"/>
          </w:tcPr>
          <w:p w14:paraId="13CA1921" w14:textId="77777777" w:rsidR="007C6DC5" w:rsidRPr="007C6DC5" w:rsidRDefault="007C6DC5" w:rsidP="00E533D9">
            <w:pPr>
              <w:pStyle w:val="StyleHeader4Para4Left0Firstline0"/>
              <w:numPr>
                <w:ilvl w:val="0"/>
                <w:numId w:val="0"/>
              </w:numPr>
              <w:tabs>
                <w:tab w:val="clear" w:pos="2880"/>
                <w:tab w:val="clear" w:pos="5760"/>
                <w:tab w:val="left" w:pos="4"/>
              </w:tabs>
              <w:bidi/>
              <w:spacing w:after="0"/>
              <w:jc w:val="right"/>
              <w:rPr>
                <w:b/>
                <w:bCs/>
                <w:rtl/>
                <w:lang w:val="fr-CA"/>
              </w:rPr>
            </w:pPr>
            <w:r>
              <w:rPr>
                <w:rFonts w:hint="cs"/>
                <w:b/>
                <w:bCs/>
                <w:rtl/>
                <w:lang w:val="fr-CA"/>
              </w:rPr>
              <w:t>48</w:t>
            </w:r>
            <w:r w:rsidR="00E533D9">
              <w:rPr>
                <w:rFonts w:hint="cs"/>
                <w:b/>
                <w:bCs/>
                <w:rtl/>
                <w:lang w:val="fr-CA"/>
              </w:rPr>
              <w:t>.</w:t>
            </w:r>
            <w:r>
              <w:rPr>
                <w:rFonts w:hint="cs"/>
                <w:b/>
                <w:bCs/>
                <w:rtl/>
                <w:lang w:val="fr-CA"/>
              </w:rPr>
              <w:t>93</w:t>
            </w:r>
          </w:p>
        </w:tc>
        <w:tc>
          <w:tcPr>
            <w:tcW w:w="1335" w:type="dxa"/>
            <w:vAlign w:val="center"/>
          </w:tcPr>
          <w:p w14:paraId="4B32B0FC"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Pr>
                <w:rFonts w:hint="cs"/>
                <w:b/>
                <w:bCs/>
                <w:rtl/>
                <w:lang w:val="fr-CA"/>
              </w:rPr>
              <w:t>314,500</w:t>
            </w:r>
          </w:p>
        </w:tc>
        <w:tc>
          <w:tcPr>
            <w:tcW w:w="1335" w:type="dxa"/>
            <w:vAlign w:val="center"/>
          </w:tcPr>
          <w:p w14:paraId="72BC9942"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Pr>
                <w:rFonts w:hint="cs"/>
                <w:b/>
                <w:bCs/>
                <w:rtl/>
                <w:lang w:val="fr-CA"/>
              </w:rPr>
              <w:t>0</w:t>
            </w:r>
          </w:p>
        </w:tc>
        <w:tc>
          <w:tcPr>
            <w:tcW w:w="1335" w:type="dxa"/>
            <w:vAlign w:val="center"/>
          </w:tcPr>
          <w:p w14:paraId="48507C1A"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p>
        </w:tc>
        <w:tc>
          <w:tcPr>
            <w:tcW w:w="1335" w:type="dxa"/>
            <w:vAlign w:val="center"/>
          </w:tcPr>
          <w:p w14:paraId="52B5C67D"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Pr>
                <w:rFonts w:hint="cs"/>
                <w:b/>
                <w:bCs/>
                <w:rtl/>
                <w:lang w:val="fr-CA"/>
              </w:rPr>
              <w:t>344,500</w:t>
            </w:r>
          </w:p>
        </w:tc>
        <w:tc>
          <w:tcPr>
            <w:tcW w:w="1335" w:type="dxa"/>
            <w:vAlign w:val="center"/>
          </w:tcPr>
          <w:p w14:paraId="228C8978"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jc w:val="right"/>
              <w:rPr>
                <w:b/>
                <w:bCs/>
                <w:rtl/>
                <w:lang w:val="fr-CA"/>
              </w:rPr>
            </w:pPr>
            <w:r>
              <w:rPr>
                <w:rFonts w:hint="cs"/>
                <w:b/>
                <w:bCs/>
                <w:rtl/>
                <w:lang w:val="fr-CA"/>
              </w:rPr>
              <w:t>7.04</w:t>
            </w:r>
          </w:p>
        </w:tc>
      </w:tr>
    </w:tbl>
    <w:p w14:paraId="20A22F0D" w14:textId="77777777" w:rsidR="007C6DC5" w:rsidRPr="007C6DC5" w:rsidRDefault="007C6DC5" w:rsidP="007C6DC5">
      <w:pPr>
        <w:pStyle w:val="StyleHeader4Para4Left0Firstline0"/>
        <w:numPr>
          <w:ilvl w:val="0"/>
          <w:numId w:val="0"/>
        </w:numPr>
        <w:tabs>
          <w:tab w:val="clear" w:pos="2880"/>
          <w:tab w:val="clear" w:pos="5760"/>
          <w:tab w:val="left" w:pos="4"/>
        </w:tabs>
        <w:bidi/>
        <w:spacing w:after="0"/>
        <w:ind w:left="6"/>
        <w:rPr>
          <w:rtl/>
          <w:lang w:val="fr-CA"/>
        </w:rPr>
      </w:pPr>
    </w:p>
    <w:p w14:paraId="08F3CCAF"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u w:val="single"/>
          <w:rtl/>
          <w:lang w:val="fr-CA"/>
        </w:rPr>
      </w:pPr>
      <w:r w:rsidRPr="00363AEB">
        <w:rPr>
          <w:rFonts w:hint="cs"/>
          <w:sz w:val="26"/>
          <w:szCs w:val="26"/>
          <w:u w:val="single"/>
          <w:rtl/>
          <w:lang w:val="fr-CA"/>
        </w:rPr>
        <w:t>تعديل الاتفاق</w:t>
      </w:r>
    </w:p>
    <w:p w14:paraId="0C000994"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u w:val="single"/>
          <w:rtl/>
          <w:lang w:val="fr-CA"/>
        </w:rPr>
      </w:pPr>
    </w:p>
    <w:p w14:paraId="787C287C" w14:textId="6E954FFD" w:rsidR="007C6DC5" w:rsidRDefault="007C6DC5" w:rsidP="00E533D9">
      <w:pPr>
        <w:pStyle w:val="StyleHeader4Para4Left0Firstline0"/>
        <w:numPr>
          <w:ilvl w:val="0"/>
          <w:numId w:val="0"/>
        </w:numPr>
        <w:tabs>
          <w:tab w:val="clear" w:pos="2880"/>
          <w:tab w:val="clear" w:pos="5760"/>
          <w:tab w:val="left" w:pos="4"/>
        </w:tabs>
        <w:bidi/>
        <w:spacing w:after="0"/>
        <w:ind w:left="6"/>
        <w:rPr>
          <w:sz w:val="26"/>
          <w:szCs w:val="26"/>
          <w:lang w:val="fr-CA"/>
        </w:rPr>
      </w:pPr>
      <w:r w:rsidRPr="00363AEB">
        <w:rPr>
          <w:rFonts w:hint="cs"/>
          <w:sz w:val="26"/>
          <w:szCs w:val="26"/>
          <w:rtl/>
          <w:lang w:val="fr-CA"/>
        </w:rPr>
        <w:t>22.</w:t>
      </w:r>
      <w:r w:rsidRPr="00363AEB">
        <w:rPr>
          <w:rFonts w:hint="cs"/>
          <w:sz w:val="26"/>
          <w:szCs w:val="26"/>
          <w:rtl/>
          <w:lang w:val="fr-CA"/>
        </w:rPr>
        <w:tab/>
        <w:t>تمّ تعديل نص الاتفاق المبرم بين المغرب واللجنة التنفيذية للمرحلة الثانية من خطة إدارة إزالة المواد اله</w:t>
      </w:r>
      <w:r w:rsidR="00E533D9" w:rsidRPr="00363AEB">
        <w:rPr>
          <w:rFonts w:hint="cs"/>
          <w:sz w:val="26"/>
          <w:szCs w:val="26"/>
          <w:rtl/>
          <w:lang w:val="fr-CA"/>
        </w:rPr>
        <w:t>يدروكلوروفلوروكربونية لإدراج</w:t>
      </w:r>
      <w:r w:rsidRPr="00363AEB">
        <w:rPr>
          <w:rFonts w:hint="cs"/>
          <w:sz w:val="26"/>
          <w:szCs w:val="26"/>
          <w:rtl/>
          <w:lang w:val="fr-CA"/>
        </w:rPr>
        <w:t xml:space="preserve"> التعديلات الواردة في التذييل 2-أ (التمويل المقرر والاستهلاك المتبقي المؤهل للتمويل)، وفي الفقرة 1 من التذييل 7-أ (تسوية </w:t>
      </w:r>
      <w:r w:rsidR="00E533D9" w:rsidRPr="00363AEB">
        <w:rPr>
          <w:rFonts w:hint="cs"/>
          <w:sz w:val="26"/>
          <w:szCs w:val="26"/>
          <w:rtl/>
          <w:lang w:val="fr-CA"/>
        </w:rPr>
        <w:t xml:space="preserve">معدل خفض </w:t>
      </w:r>
      <w:r w:rsidR="00A11AC8" w:rsidRPr="00363AEB">
        <w:rPr>
          <w:rFonts w:hint="cs"/>
          <w:sz w:val="26"/>
          <w:szCs w:val="26"/>
          <w:rtl/>
          <w:lang w:val="fr-CA"/>
        </w:rPr>
        <w:t xml:space="preserve">التمويل </w:t>
      </w:r>
      <w:r w:rsidR="00E533D9" w:rsidRPr="00363AEB">
        <w:rPr>
          <w:rFonts w:hint="cs"/>
          <w:sz w:val="26"/>
          <w:szCs w:val="26"/>
          <w:rtl/>
          <w:lang w:val="fr-CA"/>
        </w:rPr>
        <w:t>في حال عدم الامتثال) وإ</w:t>
      </w:r>
      <w:r w:rsidRPr="00363AEB">
        <w:rPr>
          <w:rFonts w:hint="cs"/>
          <w:sz w:val="26"/>
          <w:szCs w:val="26"/>
          <w:rtl/>
          <w:lang w:val="fr-CA"/>
        </w:rPr>
        <w:t>ض</w:t>
      </w:r>
      <w:r w:rsidR="00E533D9" w:rsidRPr="00363AEB">
        <w:rPr>
          <w:rFonts w:hint="cs"/>
          <w:sz w:val="26"/>
          <w:szCs w:val="26"/>
          <w:rtl/>
          <w:lang w:val="fr-CA"/>
        </w:rPr>
        <w:t>افة</w:t>
      </w:r>
      <w:r w:rsidRPr="00363AEB">
        <w:rPr>
          <w:rFonts w:hint="cs"/>
          <w:sz w:val="26"/>
          <w:szCs w:val="26"/>
          <w:rtl/>
          <w:lang w:val="fr-CA"/>
        </w:rPr>
        <w:t xml:space="preserve"> الفقرة 17 للإشارة إلى أنّ الاتفاق المعدل للمرحلة الثانية يحل محل ذاك الذي تم التوصل إليه في الاجتماع الثامن والثمانين، على النحو الوارد في المرفق أ بهذه المذكرة. أما نص الاتفاق </w:t>
      </w:r>
      <w:r w:rsidR="00E533D9" w:rsidRPr="00363AEB">
        <w:rPr>
          <w:rFonts w:hint="cs"/>
          <w:sz w:val="26"/>
          <w:szCs w:val="26"/>
          <w:rtl/>
          <w:lang w:val="fr-CA"/>
        </w:rPr>
        <w:t xml:space="preserve">المعدل </w:t>
      </w:r>
      <w:r w:rsidRPr="00363AEB">
        <w:rPr>
          <w:rFonts w:hint="cs"/>
          <w:sz w:val="26"/>
          <w:szCs w:val="26"/>
          <w:rtl/>
          <w:lang w:val="fr-CA"/>
        </w:rPr>
        <w:t>الكامل فسيرفق بالتقرير النهائي عن الاجتماع الحادي والتسعين.</w:t>
      </w:r>
    </w:p>
    <w:p w14:paraId="4E2A2651" w14:textId="77777777" w:rsidR="007C6DC5" w:rsidRPr="00363AEB" w:rsidRDefault="007C6DC5" w:rsidP="00363AEB">
      <w:pPr>
        <w:pStyle w:val="StyleHeader4Para4Left0Firstline0"/>
        <w:numPr>
          <w:ilvl w:val="0"/>
          <w:numId w:val="0"/>
        </w:numPr>
        <w:tabs>
          <w:tab w:val="clear" w:pos="2880"/>
          <w:tab w:val="clear" w:pos="5760"/>
          <w:tab w:val="left" w:pos="4"/>
        </w:tabs>
        <w:bidi/>
        <w:spacing w:after="0"/>
        <w:rPr>
          <w:sz w:val="26"/>
          <w:szCs w:val="26"/>
          <w:rtl/>
          <w:lang w:val="fr-CA"/>
        </w:rPr>
      </w:pPr>
    </w:p>
    <w:p w14:paraId="420CC246" w14:textId="77777777" w:rsidR="007C6DC5" w:rsidRPr="00363AEB" w:rsidRDefault="007C6DC5" w:rsidP="007C6DC5">
      <w:pPr>
        <w:bidi/>
        <w:rPr>
          <w:sz w:val="26"/>
          <w:szCs w:val="26"/>
          <w:u w:val="single"/>
          <w:rtl/>
          <w:lang w:val="fr-CA" w:bidi="ar-SA"/>
        </w:rPr>
      </w:pPr>
      <w:r w:rsidRPr="00363AEB">
        <w:rPr>
          <w:rFonts w:hint="cs"/>
          <w:sz w:val="26"/>
          <w:szCs w:val="26"/>
          <w:u w:val="single"/>
          <w:rtl/>
          <w:lang w:val="fr-CA" w:bidi="ar-SA"/>
        </w:rPr>
        <w:t>تنفيذ السياسة الجنسانية</w:t>
      </w:r>
      <w:r w:rsidRPr="00363AEB">
        <w:rPr>
          <w:rStyle w:val="FootnoteReference"/>
          <w:sz w:val="26"/>
          <w:szCs w:val="26"/>
          <w:u w:val="single"/>
          <w:rtl/>
          <w:lang w:val="fr-CA" w:bidi="ar-SA"/>
        </w:rPr>
        <w:footnoteReference w:id="5"/>
      </w:r>
    </w:p>
    <w:p w14:paraId="7E85D0E4"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rtl/>
          <w:lang w:val="fr-CA"/>
        </w:rPr>
      </w:pPr>
    </w:p>
    <w:p w14:paraId="6EABB662" w14:textId="77777777" w:rsidR="007C6DC5"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rPr>
      </w:pPr>
      <w:r w:rsidRPr="00363AEB">
        <w:rPr>
          <w:rFonts w:hint="cs"/>
          <w:sz w:val="26"/>
          <w:szCs w:val="26"/>
          <w:rtl/>
          <w:lang w:val="fr-CA"/>
        </w:rPr>
        <w:t>23.</w:t>
      </w:r>
      <w:r w:rsidRPr="00363AEB">
        <w:rPr>
          <w:rFonts w:hint="cs"/>
          <w:sz w:val="26"/>
          <w:szCs w:val="26"/>
          <w:rtl/>
          <w:lang w:val="fr-CA"/>
        </w:rPr>
        <w:tab/>
        <w:t xml:space="preserve">يشكل مشروع التحويل الجامع جزءا من المرحلة الثانية </w:t>
      </w:r>
      <w:r w:rsidR="007C6DC5" w:rsidRPr="00363AEB">
        <w:rPr>
          <w:rFonts w:hint="cs"/>
          <w:sz w:val="26"/>
          <w:szCs w:val="26"/>
          <w:rtl/>
          <w:lang w:val="fr-CA"/>
        </w:rPr>
        <w:t>من خطة إدارة إزالة المواد الهيدروكلوروفلوروكربونية</w:t>
      </w:r>
      <w:r w:rsidRPr="00363AEB">
        <w:rPr>
          <w:rFonts w:hint="cs"/>
          <w:sz w:val="26"/>
          <w:szCs w:val="26"/>
          <w:rtl/>
          <w:lang w:val="fr-CA"/>
        </w:rPr>
        <w:t xml:space="preserve"> التي أخذت في اعتبارها سياسة الصندوق المتعدد الأطراف القاضية بمراعاة المنظور الجنساني كما أدرجت المؤشرات ذات الصلة في أنشطة المرحلة الثانية من خطة إدارة إزالة المواد الهيدروكلوروفلوروكربونية.</w:t>
      </w:r>
    </w:p>
    <w:p w14:paraId="4C80BBAC"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rPr>
      </w:pPr>
    </w:p>
    <w:p w14:paraId="39782920" w14:textId="77777777" w:rsidR="00B02ED5" w:rsidRDefault="00B02ED5">
      <w:pPr>
        <w:jc w:val="left"/>
        <w:rPr>
          <w:sz w:val="26"/>
          <w:szCs w:val="26"/>
          <w:u w:val="single"/>
          <w:rtl/>
          <w:lang w:val="fr-CA" w:bidi="ar-SA"/>
        </w:rPr>
      </w:pPr>
      <w:r>
        <w:rPr>
          <w:sz w:val="26"/>
          <w:szCs w:val="26"/>
          <w:u w:val="single"/>
          <w:rtl/>
          <w:lang w:val="fr-CA" w:bidi="ar-SA"/>
        </w:rPr>
        <w:br w:type="page"/>
      </w:r>
    </w:p>
    <w:p w14:paraId="01AC88E2" w14:textId="2172501D" w:rsidR="00A1700E" w:rsidRPr="00363AEB" w:rsidRDefault="00A1700E" w:rsidP="00A1700E">
      <w:pPr>
        <w:bidi/>
        <w:rPr>
          <w:sz w:val="26"/>
          <w:szCs w:val="26"/>
          <w:u w:val="single"/>
          <w:lang w:val="fr-CA" w:bidi="ar-SA"/>
        </w:rPr>
      </w:pPr>
      <w:r w:rsidRPr="00363AEB">
        <w:rPr>
          <w:rFonts w:hint="cs"/>
          <w:sz w:val="26"/>
          <w:szCs w:val="26"/>
          <w:u w:val="single"/>
          <w:rtl/>
          <w:lang w:val="fr-CA" w:bidi="ar-SA"/>
        </w:rPr>
        <w:lastRenderedPageBreak/>
        <w:t>التأثير على المناخ</w:t>
      </w:r>
    </w:p>
    <w:p w14:paraId="530BFFF2"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rPr>
      </w:pPr>
    </w:p>
    <w:p w14:paraId="0E66C973"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rPr>
        <w:t>24.</w:t>
      </w:r>
      <w:r w:rsidRPr="00363AEB">
        <w:rPr>
          <w:rFonts w:hint="cs"/>
          <w:sz w:val="26"/>
          <w:szCs w:val="26"/>
          <w:rtl/>
          <w:lang w:val="fr-CA"/>
        </w:rPr>
        <w:tab/>
        <w:t xml:space="preserve">يتجسد التأثير المناخي للتحول من الهيدروكلوروفلوروكربون-141ب إلى السيكلوبنتان في منشأة </w:t>
      </w:r>
      <w:r w:rsidRPr="00363AEB">
        <w:rPr>
          <w:sz w:val="26"/>
          <w:szCs w:val="26"/>
          <w:lang w:val="fr-CA"/>
        </w:rPr>
        <w:t>MPI</w:t>
      </w:r>
      <w:r w:rsidRPr="00363AEB">
        <w:rPr>
          <w:rFonts w:hint="cs"/>
          <w:sz w:val="26"/>
          <w:szCs w:val="26"/>
          <w:rtl/>
          <w:lang w:val="fr-CA" w:bidi="ar-SA"/>
        </w:rPr>
        <w:t xml:space="preserve"> في تجنب انبعاث 31,919 طن من مكافئ ثاني أكسيد الكربون من غازات الدفيئة في الغلاف الجوي كل عام. أمّا التأثير المناخي للإزالة في الشركات الصغيرة الثلاث فهو غير معروف إذ أ</w:t>
      </w:r>
      <w:r w:rsidR="00E533D9" w:rsidRPr="00363AEB">
        <w:rPr>
          <w:rFonts w:hint="cs"/>
          <w:sz w:val="26"/>
          <w:szCs w:val="26"/>
          <w:rtl/>
          <w:lang w:val="fr-CA" w:bidi="ar-SA"/>
        </w:rPr>
        <w:t xml:space="preserve">نّه يتوقف على التكنولوجيا التي </w:t>
      </w:r>
      <w:r w:rsidRPr="00363AEB">
        <w:rPr>
          <w:rFonts w:hint="cs"/>
          <w:sz w:val="26"/>
          <w:szCs w:val="26"/>
          <w:rtl/>
          <w:lang w:val="fr-CA" w:bidi="ar-SA"/>
        </w:rPr>
        <w:t>تختار أثناء التنفيذ. ومن المرتقب أن تساهم المساعدة الفنية في توجيه الشركات إلى الانتقال إلى بدائل ذات معامل احترار عالمي متدني، الأمر الذي قد تترتب عنه منافع مناخية.</w:t>
      </w:r>
    </w:p>
    <w:p w14:paraId="184B05CA"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1129D507"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b/>
          <w:bCs/>
          <w:sz w:val="26"/>
          <w:szCs w:val="26"/>
          <w:rtl/>
          <w:lang w:val="fr-CA" w:bidi="ar-SA"/>
        </w:rPr>
      </w:pPr>
      <w:r w:rsidRPr="00363AEB">
        <w:rPr>
          <w:rFonts w:hint="cs"/>
          <w:b/>
          <w:bCs/>
          <w:sz w:val="26"/>
          <w:szCs w:val="26"/>
          <w:rtl/>
          <w:lang w:val="fr-CA" w:bidi="ar-SA"/>
        </w:rPr>
        <w:t>التوصية</w:t>
      </w:r>
    </w:p>
    <w:p w14:paraId="0CDE1B54"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b/>
          <w:bCs/>
          <w:sz w:val="26"/>
          <w:szCs w:val="26"/>
          <w:rtl/>
          <w:lang w:val="fr-CA" w:bidi="ar-SA"/>
        </w:rPr>
      </w:pPr>
    </w:p>
    <w:p w14:paraId="3FCB1851"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bidi="ar-SA"/>
        </w:rPr>
      </w:pPr>
      <w:r w:rsidRPr="00363AEB">
        <w:rPr>
          <w:rFonts w:hint="cs"/>
          <w:sz w:val="26"/>
          <w:szCs w:val="26"/>
          <w:rtl/>
          <w:lang w:val="fr-CA" w:bidi="ar-SA"/>
        </w:rPr>
        <w:t>25.</w:t>
      </w:r>
      <w:r w:rsidRPr="00363AEB">
        <w:rPr>
          <w:rFonts w:hint="cs"/>
          <w:sz w:val="26"/>
          <w:szCs w:val="26"/>
          <w:rtl/>
          <w:lang w:val="fr-CA" w:bidi="ar-SA"/>
        </w:rPr>
        <w:tab/>
        <w:t>قد ترغب اللجنة التنفيذية في</w:t>
      </w:r>
    </w:p>
    <w:p w14:paraId="6D70BB1B"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18C6F94A" w14:textId="77777777" w:rsidR="00A1700E" w:rsidRPr="00363AEB" w:rsidRDefault="00A1700E" w:rsidP="00A1700E">
      <w:pPr>
        <w:pStyle w:val="StyleHeader4Para4Left0Firstline0"/>
        <w:numPr>
          <w:ilvl w:val="0"/>
          <w:numId w:val="26"/>
        </w:numPr>
        <w:tabs>
          <w:tab w:val="clear" w:pos="2880"/>
          <w:tab w:val="clear" w:pos="5760"/>
          <w:tab w:val="left" w:pos="4"/>
        </w:tabs>
        <w:bidi/>
        <w:spacing w:after="0"/>
        <w:ind w:left="1422" w:hanging="709"/>
        <w:rPr>
          <w:sz w:val="26"/>
          <w:szCs w:val="26"/>
          <w:lang w:val="fr-CA" w:bidi="ar-SA"/>
        </w:rPr>
      </w:pPr>
      <w:r w:rsidRPr="00363AEB">
        <w:rPr>
          <w:rFonts w:hint="cs"/>
          <w:sz w:val="26"/>
          <w:szCs w:val="26"/>
          <w:rtl/>
          <w:lang w:val="fr-CA" w:bidi="ar-SA"/>
        </w:rPr>
        <w:t>أن تقر مقترح المشروع لإزالة الهيدروكلوروفلوروكربون-141ب في البوليولات سابقة الخلط المستوردة في قطاع رغ</w:t>
      </w:r>
      <w:r w:rsidR="00E533D9" w:rsidRPr="00363AEB">
        <w:rPr>
          <w:rFonts w:hint="cs"/>
          <w:sz w:val="26"/>
          <w:szCs w:val="26"/>
          <w:rtl/>
          <w:lang w:val="fr-CA" w:bidi="ar-SA"/>
        </w:rPr>
        <w:t>ا</w:t>
      </w:r>
      <w:r w:rsidRPr="00363AEB">
        <w:rPr>
          <w:rFonts w:hint="cs"/>
          <w:sz w:val="26"/>
          <w:szCs w:val="26"/>
          <w:rtl/>
          <w:lang w:val="fr-CA" w:bidi="ar-SA"/>
        </w:rPr>
        <w:t>وي البوليوريثان في المغرب وذلك بقيمة 344,500 دولار أمريكي زائد 24,115 دولارا أمريكيا لتكاليف دعم منظمة الأمم المتحدة للتنمية الصناعية؛</w:t>
      </w:r>
    </w:p>
    <w:p w14:paraId="245656BD"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345"/>
        <w:rPr>
          <w:sz w:val="26"/>
          <w:szCs w:val="26"/>
          <w:lang w:val="fr-CA" w:bidi="ar-SA"/>
        </w:rPr>
      </w:pPr>
    </w:p>
    <w:p w14:paraId="1F4A55BF" w14:textId="77777777" w:rsidR="00A1700E" w:rsidRPr="00363AEB" w:rsidRDefault="00A1700E" w:rsidP="00A1700E">
      <w:pPr>
        <w:pStyle w:val="StyleHeader4Para4Left0Firstline0"/>
        <w:numPr>
          <w:ilvl w:val="0"/>
          <w:numId w:val="26"/>
        </w:numPr>
        <w:tabs>
          <w:tab w:val="clear" w:pos="2880"/>
          <w:tab w:val="clear" w:pos="5760"/>
          <w:tab w:val="left" w:pos="4"/>
        </w:tabs>
        <w:bidi/>
        <w:spacing w:after="0"/>
        <w:ind w:left="1422" w:hanging="709"/>
        <w:rPr>
          <w:sz w:val="26"/>
          <w:szCs w:val="26"/>
          <w:lang w:val="fr-CA" w:bidi="ar-SA"/>
        </w:rPr>
      </w:pPr>
      <w:r w:rsidRPr="00363AEB">
        <w:rPr>
          <w:rFonts w:hint="cs"/>
          <w:sz w:val="26"/>
          <w:szCs w:val="26"/>
          <w:rtl/>
          <w:lang w:val="fr-CA" w:bidi="ar-SA"/>
        </w:rPr>
        <w:t>وأن تحسم 7.9 طن من قدرات استنفاد الأوزون من الهيدروكلوروفلوروكربون</w:t>
      </w:r>
      <w:r w:rsidR="00E533D9" w:rsidRPr="00363AEB">
        <w:rPr>
          <w:rFonts w:hint="cs"/>
          <w:sz w:val="26"/>
          <w:szCs w:val="26"/>
          <w:rtl/>
          <w:lang w:val="fr-CA" w:bidi="ar-SA"/>
        </w:rPr>
        <w:t xml:space="preserve"> من استهلاك هذه المادة المتبقي </w:t>
      </w:r>
      <w:r w:rsidRPr="00363AEB">
        <w:rPr>
          <w:rFonts w:hint="cs"/>
          <w:sz w:val="26"/>
          <w:szCs w:val="26"/>
          <w:rtl/>
          <w:lang w:val="fr-CA" w:bidi="ar-SA"/>
        </w:rPr>
        <w:t>المؤهل للتمويل؛</w:t>
      </w:r>
    </w:p>
    <w:p w14:paraId="01C84600" w14:textId="77777777" w:rsidR="00A1700E" w:rsidRPr="00363AEB" w:rsidRDefault="00A1700E" w:rsidP="00A1700E">
      <w:pPr>
        <w:pStyle w:val="ListParagraph"/>
        <w:rPr>
          <w:sz w:val="26"/>
          <w:szCs w:val="26"/>
          <w:rtl/>
          <w:lang w:val="fr-CA" w:bidi="ar-SA"/>
        </w:rPr>
      </w:pPr>
    </w:p>
    <w:p w14:paraId="7B3217A8" w14:textId="77777777" w:rsidR="00A1700E" w:rsidRPr="00363AEB" w:rsidRDefault="00A1700E" w:rsidP="00A1700E">
      <w:pPr>
        <w:pStyle w:val="StyleHeader4Para4Left0Firstline0"/>
        <w:numPr>
          <w:ilvl w:val="0"/>
          <w:numId w:val="26"/>
        </w:numPr>
        <w:tabs>
          <w:tab w:val="clear" w:pos="2880"/>
          <w:tab w:val="clear" w:pos="5760"/>
          <w:tab w:val="left" w:pos="4"/>
        </w:tabs>
        <w:bidi/>
        <w:spacing w:after="0"/>
        <w:ind w:left="1422" w:hanging="709"/>
        <w:rPr>
          <w:sz w:val="26"/>
          <w:szCs w:val="26"/>
          <w:lang w:val="fr-CA" w:bidi="ar-SA"/>
        </w:rPr>
      </w:pPr>
      <w:r w:rsidRPr="00363AEB">
        <w:rPr>
          <w:rFonts w:hint="cs"/>
          <w:sz w:val="26"/>
          <w:szCs w:val="26"/>
          <w:rtl/>
          <w:lang w:val="fr-CA" w:bidi="ar-SA"/>
        </w:rPr>
        <w:t>وأن تأخذ علما</w:t>
      </w:r>
    </w:p>
    <w:p w14:paraId="4BC287F0" w14:textId="77777777" w:rsidR="00A1700E" w:rsidRPr="00363AEB" w:rsidRDefault="00A1700E" w:rsidP="00A1700E">
      <w:pPr>
        <w:pStyle w:val="ListParagraph"/>
        <w:rPr>
          <w:sz w:val="26"/>
          <w:szCs w:val="26"/>
          <w:rtl/>
          <w:lang w:val="fr-CA" w:bidi="ar-SA"/>
        </w:rPr>
      </w:pPr>
    </w:p>
    <w:p w14:paraId="00E5CEFE" w14:textId="77777777" w:rsidR="00A1700E" w:rsidRPr="00363AEB" w:rsidRDefault="00E533D9" w:rsidP="00A1700E">
      <w:pPr>
        <w:pStyle w:val="StyleHeader4Para4Left0Firstline0"/>
        <w:numPr>
          <w:ilvl w:val="1"/>
          <w:numId w:val="26"/>
        </w:numPr>
        <w:tabs>
          <w:tab w:val="clear" w:pos="2880"/>
          <w:tab w:val="clear" w:pos="5760"/>
          <w:tab w:val="left" w:pos="4"/>
        </w:tabs>
        <w:bidi/>
        <w:spacing w:after="0"/>
        <w:rPr>
          <w:sz w:val="26"/>
          <w:szCs w:val="26"/>
          <w:lang w:val="fr-CA" w:bidi="ar-SA"/>
        </w:rPr>
      </w:pPr>
      <w:r w:rsidRPr="00363AEB">
        <w:rPr>
          <w:rFonts w:hint="cs"/>
          <w:sz w:val="26"/>
          <w:szCs w:val="26"/>
          <w:rtl/>
          <w:lang w:val="fr-CA" w:bidi="ar-SA"/>
        </w:rPr>
        <w:t>بتعهد المغرب ب</w:t>
      </w:r>
      <w:r w:rsidR="00A1700E" w:rsidRPr="00363AEB">
        <w:rPr>
          <w:rFonts w:hint="cs"/>
          <w:sz w:val="26"/>
          <w:szCs w:val="26"/>
          <w:rtl/>
          <w:lang w:val="fr-CA" w:bidi="ar-SA"/>
        </w:rPr>
        <w:t>حظر استيراد الهيدروكلوروفلوروكربون-141ب في البوليولات سابقة الخلط واستخدامها بعد إنجاز</w:t>
      </w:r>
      <w:r w:rsidRPr="00363AEB">
        <w:rPr>
          <w:rFonts w:hint="cs"/>
          <w:sz w:val="26"/>
          <w:szCs w:val="26"/>
          <w:rtl/>
          <w:lang w:val="fr-CA" w:bidi="ar-SA"/>
        </w:rPr>
        <w:t xml:space="preserve"> المشروع الجامع </w:t>
      </w:r>
      <w:r w:rsidR="00A1700E" w:rsidRPr="00363AEB">
        <w:rPr>
          <w:rFonts w:hint="cs"/>
          <w:sz w:val="26"/>
          <w:szCs w:val="26"/>
          <w:rtl/>
          <w:lang w:val="fr-CA" w:bidi="ar-SA"/>
        </w:rPr>
        <w:t>بتاريخ أقصاه 1 يناير/كانون الثاني 2025؛</w:t>
      </w:r>
    </w:p>
    <w:p w14:paraId="0B42A0B9" w14:textId="77777777" w:rsidR="00A1700E" w:rsidRPr="00363AEB" w:rsidRDefault="00A1700E" w:rsidP="00A1700E">
      <w:pPr>
        <w:pStyle w:val="StyleHeader4Para4Left0Firstline0"/>
        <w:numPr>
          <w:ilvl w:val="0"/>
          <w:numId w:val="0"/>
        </w:numPr>
        <w:tabs>
          <w:tab w:val="clear" w:pos="2880"/>
          <w:tab w:val="clear" w:pos="5760"/>
          <w:tab w:val="left" w:pos="4"/>
        </w:tabs>
        <w:bidi/>
        <w:spacing w:after="0"/>
        <w:ind w:left="1800"/>
        <w:rPr>
          <w:sz w:val="26"/>
          <w:szCs w:val="26"/>
          <w:lang w:val="fr-CA" w:bidi="ar-SA"/>
        </w:rPr>
      </w:pPr>
    </w:p>
    <w:p w14:paraId="161C8066" w14:textId="77777777" w:rsidR="00A1700E" w:rsidRPr="00363AEB" w:rsidRDefault="00E533D9" w:rsidP="00E533D9">
      <w:pPr>
        <w:pStyle w:val="StyleHeader4Para4Left0Firstline0"/>
        <w:numPr>
          <w:ilvl w:val="1"/>
          <w:numId w:val="26"/>
        </w:numPr>
        <w:tabs>
          <w:tab w:val="clear" w:pos="2880"/>
          <w:tab w:val="clear" w:pos="5760"/>
          <w:tab w:val="left" w:pos="4"/>
        </w:tabs>
        <w:bidi/>
        <w:spacing w:after="0"/>
        <w:rPr>
          <w:sz w:val="26"/>
          <w:szCs w:val="26"/>
          <w:rtl/>
          <w:lang w:val="fr-CA" w:bidi="ar-SA"/>
        </w:rPr>
      </w:pPr>
      <w:r w:rsidRPr="00363AEB">
        <w:rPr>
          <w:rFonts w:hint="cs"/>
          <w:sz w:val="26"/>
          <w:szCs w:val="26"/>
          <w:rtl/>
          <w:lang w:val="fr-CA" w:bidi="ar-SA"/>
        </w:rPr>
        <w:t>وبتعديل أمانة الصندوق ال</w:t>
      </w:r>
      <w:r w:rsidR="00A1700E" w:rsidRPr="00363AEB">
        <w:rPr>
          <w:rFonts w:hint="cs"/>
          <w:sz w:val="26"/>
          <w:szCs w:val="26"/>
          <w:rtl/>
          <w:lang w:val="fr-CA" w:bidi="ar-SA"/>
        </w:rPr>
        <w:t>اتفاق المبرم ب</w:t>
      </w:r>
      <w:r w:rsidRPr="00363AEB">
        <w:rPr>
          <w:rFonts w:hint="cs"/>
          <w:sz w:val="26"/>
          <w:szCs w:val="26"/>
          <w:rtl/>
          <w:lang w:val="fr-CA" w:bidi="ar-SA"/>
        </w:rPr>
        <w:t xml:space="preserve">ين </w:t>
      </w:r>
      <w:r w:rsidR="00A1700E" w:rsidRPr="00363AEB">
        <w:rPr>
          <w:rFonts w:hint="cs"/>
          <w:sz w:val="26"/>
          <w:szCs w:val="26"/>
          <w:rtl/>
          <w:lang w:val="fr-CA" w:bidi="ar-SA"/>
        </w:rPr>
        <w:t xml:space="preserve">المغرب واللجنة التنفيذية بشأن المرحلة الثانية من خطة إدارة إزالة المواد الهيدروكلوروفلوروكربونية على النحو الوارد في المرفق أ بهذه المذكرة وبالتحديد: التذييل 2-أ </w:t>
      </w:r>
      <w:r w:rsidRPr="00363AEB">
        <w:rPr>
          <w:rFonts w:hint="cs"/>
          <w:sz w:val="26"/>
          <w:szCs w:val="26"/>
          <w:rtl/>
          <w:lang w:val="fr-CA" w:bidi="ar-SA"/>
        </w:rPr>
        <w:t>إشارة إلى</w:t>
      </w:r>
      <w:r w:rsidR="00A1700E" w:rsidRPr="00363AEB">
        <w:rPr>
          <w:rFonts w:hint="cs"/>
          <w:sz w:val="26"/>
          <w:szCs w:val="26"/>
          <w:rtl/>
          <w:lang w:val="fr-CA" w:bidi="ar-SA"/>
        </w:rPr>
        <w:t xml:space="preserve"> إقرار مشروع الرغاوي الوارد ذكره في الفقرة الفرعية (أ) أعلاه؛ والفقرة الأولى من التذييل 7-أ لتسوية </w:t>
      </w:r>
      <w:r w:rsidRPr="00363AEB">
        <w:rPr>
          <w:rFonts w:hint="cs"/>
          <w:sz w:val="26"/>
          <w:szCs w:val="26"/>
          <w:rtl/>
          <w:lang w:val="fr-CA" w:bidi="ar-SA"/>
        </w:rPr>
        <w:t>معدل خف</w:t>
      </w:r>
      <w:r w:rsidR="00A1700E" w:rsidRPr="00363AEB">
        <w:rPr>
          <w:rFonts w:hint="cs"/>
          <w:sz w:val="26"/>
          <w:szCs w:val="26"/>
          <w:rtl/>
          <w:lang w:val="fr-CA" w:bidi="ar-SA"/>
        </w:rPr>
        <w:t xml:space="preserve">ض التمويل في حال عدم الامتثال؛ والفقرة 17 المضافة للإشارة إلى أن الاتفاق المعدل للمرحلة الثانية يحل محل ذاك الذي تم التوصل إليه في الاجتماع الثامن والثمانين. </w:t>
      </w:r>
    </w:p>
    <w:p w14:paraId="5E7687F5"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044A9B5C" w14:textId="77777777" w:rsidR="007C6DC5" w:rsidRPr="00363AEB" w:rsidRDefault="007C6DC5" w:rsidP="007C6DC5">
      <w:pPr>
        <w:pStyle w:val="StyleHeader4Para4Left0Firstline0"/>
        <w:numPr>
          <w:ilvl w:val="0"/>
          <w:numId w:val="0"/>
        </w:numPr>
        <w:tabs>
          <w:tab w:val="clear" w:pos="2880"/>
          <w:tab w:val="clear" w:pos="5760"/>
          <w:tab w:val="left" w:pos="4"/>
        </w:tabs>
        <w:bidi/>
        <w:spacing w:after="0"/>
        <w:ind w:left="6"/>
        <w:rPr>
          <w:sz w:val="26"/>
          <w:szCs w:val="26"/>
          <w:rtl/>
          <w:lang w:val="fr-CA" w:bidi="ar-SA"/>
        </w:rPr>
      </w:pPr>
    </w:p>
    <w:p w14:paraId="3D36D005"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rtl/>
        </w:rPr>
      </w:pPr>
    </w:p>
    <w:p w14:paraId="7AD7211C" w14:textId="77777777" w:rsidR="0037576C" w:rsidRPr="00363AEB" w:rsidRDefault="0037576C" w:rsidP="0037576C">
      <w:pPr>
        <w:pStyle w:val="StyleHeader4Para4Left0Firstline0"/>
        <w:numPr>
          <w:ilvl w:val="0"/>
          <w:numId w:val="0"/>
        </w:numPr>
        <w:tabs>
          <w:tab w:val="clear" w:pos="2880"/>
          <w:tab w:val="clear" w:pos="5760"/>
        </w:tabs>
        <w:bidi/>
        <w:spacing w:after="0"/>
        <w:rPr>
          <w:sz w:val="26"/>
          <w:szCs w:val="26"/>
          <w:rtl/>
        </w:rPr>
      </w:pPr>
    </w:p>
    <w:p w14:paraId="2A1E3273" w14:textId="77777777" w:rsidR="00817C83" w:rsidRPr="00363AEB" w:rsidRDefault="00817C83" w:rsidP="0037576C">
      <w:pPr>
        <w:pStyle w:val="StyleHeader4Para4Left0Firstline0"/>
        <w:numPr>
          <w:ilvl w:val="0"/>
          <w:numId w:val="0"/>
        </w:numPr>
        <w:tabs>
          <w:tab w:val="clear" w:pos="2880"/>
          <w:tab w:val="clear" w:pos="5760"/>
          <w:tab w:val="left" w:pos="4"/>
        </w:tabs>
        <w:bidi/>
        <w:rPr>
          <w:sz w:val="26"/>
          <w:szCs w:val="26"/>
          <w:rtl/>
          <w:lang w:val="fr-CA" w:bidi="ar-SA"/>
        </w:rPr>
      </w:pPr>
    </w:p>
    <w:p w14:paraId="512000CA" w14:textId="3EAF5B54" w:rsidR="007E5D09" w:rsidRPr="00363AEB" w:rsidRDefault="007E5D09" w:rsidP="00363AEB">
      <w:pPr>
        <w:pStyle w:val="Heading3"/>
        <w:numPr>
          <w:ilvl w:val="0"/>
          <w:numId w:val="0"/>
        </w:numPr>
        <w:bidi/>
        <w:rPr>
          <w:sz w:val="26"/>
          <w:szCs w:val="26"/>
        </w:rPr>
      </w:pPr>
    </w:p>
    <w:p w14:paraId="53CB1A33" w14:textId="2DB2C7FF" w:rsidR="007E5D09" w:rsidRDefault="007E5D09" w:rsidP="00363AEB">
      <w:pPr>
        <w:pStyle w:val="Heading3"/>
        <w:numPr>
          <w:ilvl w:val="0"/>
          <w:numId w:val="0"/>
        </w:numPr>
        <w:bidi/>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22766EF5" w14:textId="77777777" w:rsidR="007E5D09"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lastRenderedPageBreak/>
        <w:tab/>
      </w:r>
      <w:r>
        <w:rPr>
          <w:rFonts w:cs="Arabic Transparent" w:hint="cs"/>
          <w:b/>
          <w:bCs/>
          <w:sz w:val="26"/>
          <w:szCs w:val="26"/>
          <w:rtl/>
        </w:rPr>
        <w:t>المرفق</w:t>
      </w:r>
      <w:r>
        <w:rPr>
          <w:rFonts w:cs="Arabic Transparent" w:hint="cs"/>
          <w:b/>
          <w:bCs/>
          <w:sz w:val="26"/>
          <w:szCs w:val="26"/>
          <w:rtl/>
          <w:lang w:bidi="ar-EG"/>
        </w:rPr>
        <w:t xml:space="preserve"> الأول</w:t>
      </w:r>
    </w:p>
    <w:p w14:paraId="348B6221" w14:textId="77777777" w:rsidR="00A1700E" w:rsidRPr="00A1700E" w:rsidRDefault="00A1700E" w:rsidP="00A1700E">
      <w:pPr>
        <w:tabs>
          <w:tab w:val="left" w:pos="4095"/>
          <w:tab w:val="center" w:pos="4680"/>
        </w:tabs>
        <w:bidi/>
        <w:jc w:val="left"/>
        <w:rPr>
          <w:b/>
          <w:bCs/>
          <w:sz w:val="26"/>
          <w:szCs w:val="26"/>
          <w:rtl/>
          <w:lang w:bidi="ar-EG"/>
        </w:rPr>
      </w:pPr>
    </w:p>
    <w:p w14:paraId="62405D82" w14:textId="6324C55F" w:rsidR="00A1700E" w:rsidRDefault="00E533D9" w:rsidP="009C6559">
      <w:pPr>
        <w:tabs>
          <w:tab w:val="left" w:pos="4095"/>
          <w:tab w:val="center" w:pos="4680"/>
        </w:tabs>
        <w:bidi/>
        <w:jc w:val="center"/>
        <w:rPr>
          <w:rFonts w:cs="Arabic Transparent"/>
          <w:b/>
          <w:bCs/>
          <w:sz w:val="26"/>
          <w:szCs w:val="26"/>
          <w:rtl/>
          <w:lang w:val="en-CA" w:bidi="ar-EG"/>
        </w:rPr>
      </w:pPr>
      <w:r>
        <w:rPr>
          <w:b/>
          <w:bCs/>
          <w:sz w:val="26"/>
          <w:szCs w:val="26"/>
          <w:rtl/>
          <w:lang w:val="en-CA" w:bidi="ar-EG"/>
        </w:rPr>
        <w:t>نص</w:t>
      </w:r>
      <w:r w:rsidR="00E23453">
        <w:rPr>
          <w:rFonts w:hint="cs"/>
          <w:b/>
          <w:bCs/>
          <w:sz w:val="26"/>
          <w:szCs w:val="26"/>
          <w:rtl/>
          <w:lang w:val="en-CA" w:bidi="ar-EG"/>
        </w:rPr>
        <w:t xml:space="preserve"> يتم إدراجه في</w:t>
      </w:r>
      <w:r w:rsidR="009C6559">
        <w:rPr>
          <w:rFonts w:hint="cs"/>
          <w:b/>
          <w:bCs/>
          <w:sz w:val="26"/>
          <w:szCs w:val="26"/>
          <w:rtl/>
          <w:lang w:val="en-CA" w:bidi="ar-EG"/>
        </w:rPr>
        <w:t xml:space="preserve"> </w:t>
      </w:r>
      <w:r w:rsidR="009C6559">
        <w:rPr>
          <w:b/>
          <w:bCs/>
          <w:sz w:val="26"/>
          <w:szCs w:val="26"/>
          <w:rtl/>
          <w:lang w:val="en-CA" w:bidi="ar-EG"/>
        </w:rPr>
        <w:t>الاتفاق</w:t>
      </w:r>
      <w:r>
        <w:rPr>
          <w:b/>
          <w:bCs/>
          <w:sz w:val="26"/>
          <w:szCs w:val="26"/>
          <w:rtl/>
          <w:lang w:val="en-CA" w:bidi="ar-EG"/>
        </w:rPr>
        <w:t xml:space="preserve"> </w:t>
      </w:r>
      <w:r w:rsidR="00E23453">
        <w:rPr>
          <w:rFonts w:hint="cs"/>
          <w:b/>
          <w:bCs/>
          <w:sz w:val="26"/>
          <w:szCs w:val="26"/>
          <w:rtl/>
          <w:lang w:val="en-CA" w:bidi="ar-EG"/>
        </w:rPr>
        <w:t xml:space="preserve">المعدل </w:t>
      </w:r>
      <w:r>
        <w:rPr>
          <w:b/>
          <w:bCs/>
          <w:sz w:val="26"/>
          <w:szCs w:val="26"/>
          <w:rtl/>
          <w:lang w:val="en-CA" w:bidi="ar-EG"/>
        </w:rPr>
        <w:t>بي</w:t>
      </w:r>
      <w:r>
        <w:rPr>
          <w:rFonts w:hint="cs"/>
          <w:b/>
          <w:bCs/>
          <w:sz w:val="26"/>
          <w:szCs w:val="26"/>
          <w:rtl/>
          <w:lang w:val="en-CA" w:bidi="ar-EG"/>
        </w:rPr>
        <w:t>ن</w:t>
      </w:r>
      <w:r w:rsidR="00A1700E" w:rsidRPr="00A1700E">
        <w:rPr>
          <w:b/>
          <w:bCs/>
          <w:sz w:val="26"/>
          <w:szCs w:val="26"/>
          <w:rtl/>
          <w:lang w:val="en-CA" w:bidi="ar-EG"/>
        </w:rPr>
        <w:t xml:space="preserve"> المغرب واللجنة التنفيذية للصندوق المتعدد الأطراف من أجل تخفيض استهلاك المواد الهيدروكلوروفلوروكربونية تماشيا مع المرحلة الثانية من خطة إدارة إزالة المواد الهيدروكلوروفلوروكربونية</w:t>
      </w:r>
    </w:p>
    <w:p w14:paraId="5A50360B" w14:textId="77777777" w:rsidR="00A1700E" w:rsidRDefault="00A1700E" w:rsidP="00A1700E">
      <w:pPr>
        <w:tabs>
          <w:tab w:val="left" w:pos="4095"/>
          <w:tab w:val="center" w:pos="4680"/>
        </w:tabs>
        <w:bidi/>
        <w:jc w:val="center"/>
        <w:rPr>
          <w:rFonts w:cs="Arabic Transparent"/>
          <w:b/>
          <w:bCs/>
          <w:sz w:val="26"/>
          <w:szCs w:val="26"/>
          <w:rtl/>
          <w:lang w:val="en-CA" w:bidi="ar-EG"/>
        </w:rPr>
      </w:pPr>
    </w:p>
    <w:p w14:paraId="52361A76" w14:textId="77777777" w:rsidR="00A1700E" w:rsidRPr="00F23263" w:rsidRDefault="00A1700E" w:rsidP="00E533D9">
      <w:pPr>
        <w:tabs>
          <w:tab w:val="left" w:pos="4095"/>
          <w:tab w:val="center" w:pos="4680"/>
        </w:tabs>
        <w:bidi/>
        <w:jc w:val="center"/>
        <w:rPr>
          <w:sz w:val="26"/>
          <w:szCs w:val="26"/>
          <w:rtl/>
          <w:lang w:val="en-CA" w:bidi="ar-EG"/>
        </w:rPr>
      </w:pPr>
      <w:r w:rsidRPr="00F23263">
        <w:rPr>
          <w:sz w:val="26"/>
          <w:szCs w:val="26"/>
          <w:rtl/>
          <w:lang w:val="en-CA" w:bidi="ar-EG"/>
        </w:rPr>
        <w:t>(تسهيلا لل</w:t>
      </w:r>
      <w:r w:rsidR="00E533D9" w:rsidRPr="00F23263">
        <w:rPr>
          <w:rFonts w:hint="cs"/>
          <w:sz w:val="26"/>
          <w:szCs w:val="26"/>
          <w:rtl/>
          <w:lang w:val="en-CA" w:bidi="ar-EG"/>
        </w:rPr>
        <w:t>قراءة</w:t>
      </w:r>
      <w:r w:rsidRPr="00F23263">
        <w:rPr>
          <w:sz w:val="26"/>
          <w:szCs w:val="26"/>
          <w:rtl/>
          <w:lang w:val="en-CA" w:bidi="ar-EG"/>
        </w:rPr>
        <w:t>، ترد التعديلات بالخط العريض)</w:t>
      </w:r>
    </w:p>
    <w:p w14:paraId="00A2123D" w14:textId="77777777" w:rsidR="00A1700E" w:rsidRPr="00F23263" w:rsidRDefault="00A1700E" w:rsidP="00A1700E">
      <w:pPr>
        <w:tabs>
          <w:tab w:val="left" w:pos="4095"/>
          <w:tab w:val="center" w:pos="4680"/>
        </w:tabs>
        <w:bidi/>
        <w:jc w:val="center"/>
        <w:rPr>
          <w:sz w:val="26"/>
          <w:szCs w:val="26"/>
          <w:rtl/>
          <w:lang w:val="en-CA" w:bidi="ar-EG"/>
        </w:rPr>
      </w:pPr>
    </w:p>
    <w:p w14:paraId="64A25AD1" w14:textId="77777777" w:rsidR="00A1700E" w:rsidRPr="00F23263" w:rsidRDefault="00A1700E" w:rsidP="00A1700E">
      <w:pPr>
        <w:tabs>
          <w:tab w:val="left" w:pos="4"/>
        </w:tabs>
        <w:bidi/>
        <w:jc w:val="left"/>
        <w:rPr>
          <w:b/>
          <w:bCs/>
          <w:sz w:val="26"/>
          <w:szCs w:val="26"/>
          <w:rtl/>
          <w:lang w:val="en-CA" w:bidi="ar-EG"/>
        </w:rPr>
      </w:pPr>
      <w:r w:rsidRPr="00F23263">
        <w:rPr>
          <w:sz w:val="26"/>
          <w:szCs w:val="26"/>
          <w:rtl/>
          <w:lang w:val="en-CA" w:bidi="ar-EG"/>
        </w:rPr>
        <w:t>17.</w:t>
      </w:r>
      <w:r w:rsidRPr="00F23263">
        <w:rPr>
          <w:sz w:val="26"/>
          <w:szCs w:val="26"/>
          <w:rtl/>
          <w:lang w:val="en-CA" w:bidi="ar-EG"/>
        </w:rPr>
        <w:tab/>
      </w:r>
      <w:r w:rsidRPr="00F23263">
        <w:rPr>
          <w:b/>
          <w:bCs/>
          <w:sz w:val="26"/>
          <w:szCs w:val="26"/>
          <w:rtl/>
          <w:lang w:val="en-CA" w:bidi="ar-EG"/>
        </w:rPr>
        <w:t>يحل هذا الا</w:t>
      </w:r>
      <w:r w:rsidRPr="00F23263">
        <w:rPr>
          <w:rFonts w:hint="cs"/>
          <w:b/>
          <w:bCs/>
          <w:sz w:val="26"/>
          <w:szCs w:val="26"/>
          <w:rtl/>
          <w:lang w:val="en-CA" w:bidi="ar-EG"/>
        </w:rPr>
        <w:t>تفاق محل ذاك الذي توصل إليه المغرب واللجنة التنفيذية في الاجتماع الثامن والثمانين للجنة التنفيذية.</w:t>
      </w:r>
    </w:p>
    <w:p w14:paraId="4382E7A8" w14:textId="77777777" w:rsidR="00A1700E" w:rsidRPr="00F23263" w:rsidRDefault="00A1700E" w:rsidP="00A1700E">
      <w:pPr>
        <w:tabs>
          <w:tab w:val="left" w:pos="4"/>
        </w:tabs>
        <w:bidi/>
        <w:jc w:val="left"/>
        <w:rPr>
          <w:b/>
          <w:bCs/>
          <w:sz w:val="26"/>
          <w:szCs w:val="26"/>
          <w:rtl/>
          <w:lang w:val="en-CA" w:bidi="ar-EG"/>
        </w:rPr>
      </w:pPr>
    </w:p>
    <w:p w14:paraId="0FFDF445" w14:textId="77777777" w:rsidR="00A1700E" w:rsidRPr="00F23263" w:rsidRDefault="00A1700E" w:rsidP="00A1700E">
      <w:pPr>
        <w:tabs>
          <w:tab w:val="left" w:pos="4"/>
        </w:tabs>
        <w:bidi/>
        <w:jc w:val="left"/>
        <w:rPr>
          <w:b/>
          <w:bCs/>
          <w:sz w:val="26"/>
          <w:szCs w:val="26"/>
          <w:rtl/>
          <w:lang w:val="en-CA" w:bidi="ar-EG"/>
        </w:rPr>
      </w:pPr>
      <w:r w:rsidRPr="00F23263">
        <w:rPr>
          <w:rFonts w:hint="cs"/>
          <w:b/>
          <w:bCs/>
          <w:sz w:val="26"/>
          <w:szCs w:val="26"/>
          <w:rtl/>
          <w:lang w:val="en-CA" w:bidi="ar-EG"/>
        </w:rPr>
        <w:t>التذييل 2-أ: الأهداف والتمويل</w:t>
      </w:r>
    </w:p>
    <w:p w14:paraId="1C90C58C" w14:textId="77777777" w:rsidR="00A1700E" w:rsidRDefault="00A1700E" w:rsidP="00A1700E">
      <w:pPr>
        <w:tabs>
          <w:tab w:val="left" w:pos="4"/>
        </w:tabs>
        <w:bidi/>
        <w:jc w:val="left"/>
        <w:rPr>
          <w:b/>
          <w:bCs/>
          <w:szCs w:val="24"/>
          <w:rtl/>
          <w:lang w:val="en-CA" w:bidi="ar-EG"/>
        </w:rPr>
      </w:pPr>
    </w:p>
    <w:tbl>
      <w:tblPr>
        <w:tblStyle w:val="TableGrid"/>
        <w:bidiVisual/>
        <w:tblW w:w="0" w:type="auto"/>
        <w:tblLook w:val="04A0" w:firstRow="1" w:lastRow="0" w:firstColumn="1" w:lastColumn="0" w:noHBand="0" w:noVBand="1"/>
      </w:tblPr>
      <w:tblGrid>
        <w:gridCol w:w="580"/>
        <w:gridCol w:w="3050"/>
        <w:gridCol w:w="918"/>
        <w:gridCol w:w="918"/>
        <w:gridCol w:w="919"/>
        <w:gridCol w:w="917"/>
        <w:gridCol w:w="919"/>
        <w:gridCol w:w="1129"/>
      </w:tblGrid>
      <w:tr w:rsidR="00A1700E" w:rsidRPr="00363AEB" w14:paraId="64354C7F" w14:textId="77777777" w:rsidTr="00A1700E">
        <w:tc>
          <w:tcPr>
            <w:tcW w:w="559" w:type="dxa"/>
          </w:tcPr>
          <w:p w14:paraId="78F75476"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السطر</w:t>
            </w:r>
          </w:p>
        </w:tc>
        <w:tc>
          <w:tcPr>
            <w:tcW w:w="3064" w:type="dxa"/>
          </w:tcPr>
          <w:p w14:paraId="43703372"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الوصف</w:t>
            </w:r>
          </w:p>
        </w:tc>
        <w:tc>
          <w:tcPr>
            <w:tcW w:w="919" w:type="dxa"/>
          </w:tcPr>
          <w:p w14:paraId="42726A90"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2021</w:t>
            </w:r>
          </w:p>
        </w:tc>
        <w:tc>
          <w:tcPr>
            <w:tcW w:w="919" w:type="dxa"/>
          </w:tcPr>
          <w:p w14:paraId="3A6F0176"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2022</w:t>
            </w:r>
          </w:p>
        </w:tc>
        <w:tc>
          <w:tcPr>
            <w:tcW w:w="920" w:type="dxa"/>
          </w:tcPr>
          <w:p w14:paraId="4F97DBF7"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2023</w:t>
            </w:r>
          </w:p>
        </w:tc>
        <w:tc>
          <w:tcPr>
            <w:tcW w:w="919" w:type="dxa"/>
          </w:tcPr>
          <w:p w14:paraId="0FDE733E"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2024</w:t>
            </w:r>
          </w:p>
        </w:tc>
        <w:tc>
          <w:tcPr>
            <w:tcW w:w="920" w:type="dxa"/>
          </w:tcPr>
          <w:p w14:paraId="63F7C333"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2025</w:t>
            </w:r>
          </w:p>
        </w:tc>
        <w:tc>
          <w:tcPr>
            <w:tcW w:w="1130" w:type="dxa"/>
          </w:tcPr>
          <w:p w14:paraId="330865C7" w14:textId="77777777" w:rsidR="00A1700E" w:rsidRPr="00363AEB" w:rsidRDefault="00A1700E" w:rsidP="00A1700E">
            <w:pPr>
              <w:tabs>
                <w:tab w:val="left" w:pos="4"/>
              </w:tabs>
              <w:bidi/>
              <w:jc w:val="center"/>
              <w:rPr>
                <w:b/>
                <w:bCs/>
                <w:sz w:val="18"/>
                <w:szCs w:val="18"/>
                <w:rtl/>
                <w:lang w:val="en-CA" w:bidi="ar-EG"/>
              </w:rPr>
            </w:pPr>
            <w:r w:rsidRPr="00363AEB">
              <w:rPr>
                <w:rFonts w:hint="cs"/>
                <w:b/>
                <w:bCs/>
                <w:sz w:val="18"/>
                <w:szCs w:val="18"/>
                <w:rtl/>
                <w:lang w:val="en-CA" w:bidi="ar-EG"/>
              </w:rPr>
              <w:t>المجموع</w:t>
            </w:r>
          </w:p>
        </w:tc>
      </w:tr>
      <w:tr w:rsidR="00A1700E" w:rsidRPr="00363AEB" w14:paraId="68EF92B4" w14:textId="77777777" w:rsidTr="00A1700E">
        <w:tc>
          <w:tcPr>
            <w:tcW w:w="559" w:type="dxa"/>
          </w:tcPr>
          <w:p w14:paraId="6BC48FBB"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1.1</w:t>
            </w:r>
          </w:p>
        </w:tc>
        <w:tc>
          <w:tcPr>
            <w:tcW w:w="3064" w:type="dxa"/>
          </w:tcPr>
          <w:p w14:paraId="6ECAF2D7" w14:textId="77777777" w:rsidR="00A1700E" w:rsidRPr="00363AEB" w:rsidRDefault="00A1700E" w:rsidP="00E533D9">
            <w:pPr>
              <w:tabs>
                <w:tab w:val="left" w:pos="4"/>
              </w:tabs>
              <w:bidi/>
              <w:jc w:val="left"/>
              <w:rPr>
                <w:sz w:val="18"/>
                <w:szCs w:val="18"/>
                <w:rtl/>
                <w:lang w:val="en-CA" w:bidi="ar-EG"/>
              </w:rPr>
            </w:pPr>
            <w:r w:rsidRPr="00363AEB">
              <w:rPr>
                <w:rFonts w:hint="cs"/>
                <w:sz w:val="18"/>
                <w:szCs w:val="18"/>
                <w:rtl/>
                <w:lang w:val="en-CA" w:bidi="ar-EG"/>
              </w:rPr>
              <w:t xml:space="preserve">جدول تخفيض </w:t>
            </w:r>
            <w:r w:rsidR="00E533D9" w:rsidRPr="00363AEB">
              <w:rPr>
                <w:rFonts w:hint="cs"/>
                <w:sz w:val="18"/>
                <w:szCs w:val="18"/>
                <w:rtl/>
                <w:lang w:val="en-CA" w:bidi="ar-EG"/>
              </w:rPr>
              <w:t>ا</w:t>
            </w:r>
            <w:r w:rsidRPr="00363AEB">
              <w:rPr>
                <w:rFonts w:hint="cs"/>
                <w:sz w:val="18"/>
                <w:szCs w:val="18"/>
                <w:rtl/>
                <w:lang w:val="en-CA" w:bidi="ar-EG"/>
              </w:rPr>
              <w:t xml:space="preserve">لمواد من المجموعة 1، المرفق ج </w:t>
            </w:r>
            <w:r w:rsidR="00E533D9" w:rsidRPr="00363AEB">
              <w:rPr>
                <w:rFonts w:hint="cs"/>
                <w:sz w:val="18"/>
                <w:szCs w:val="18"/>
                <w:rtl/>
                <w:lang w:val="en-CA" w:bidi="ar-EG"/>
              </w:rPr>
              <w:t xml:space="preserve">من بروتوكول مونتريال </w:t>
            </w:r>
            <w:r w:rsidRPr="00363AEB">
              <w:rPr>
                <w:rFonts w:hint="cs"/>
                <w:sz w:val="18"/>
                <w:szCs w:val="18"/>
                <w:rtl/>
                <w:lang w:val="en-CA" w:bidi="ar-EG"/>
              </w:rPr>
              <w:t>(طن من قدرات استنفاد الأوزون)</w:t>
            </w:r>
          </w:p>
        </w:tc>
        <w:tc>
          <w:tcPr>
            <w:tcW w:w="919" w:type="dxa"/>
          </w:tcPr>
          <w:p w14:paraId="7AD31052"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33.38</w:t>
            </w:r>
          </w:p>
        </w:tc>
        <w:tc>
          <w:tcPr>
            <w:tcW w:w="919" w:type="dxa"/>
          </w:tcPr>
          <w:p w14:paraId="0E26217D"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33.38</w:t>
            </w:r>
          </w:p>
        </w:tc>
        <w:tc>
          <w:tcPr>
            <w:tcW w:w="920" w:type="dxa"/>
          </w:tcPr>
          <w:p w14:paraId="67DF6A16"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33.38</w:t>
            </w:r>
          </w:p>
        </w:tc>
        <w:tc>
          <w:tcPr>
            <w:tcW w:w="919" w:type="dxa"/>
          </w:tcPr>
          <w:p w14:paraId="00F5B83F"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33.38</w:t>
            </w:r>
          </w:p>
        </w:tc>
        <w:tc>
          <w:tcPr>
            <w:tcW w:w="920" w:type="dxa"/>
          </w:tcPr>
          <w:p w14:paraId="6DA9EBBA"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16.69</w:t>
            </w:r>
          </w:p>
        </w:tc>
        <w:tc>
          <w:tcPr>
            <w:tcW w:w="1130" w:type="dxa"/>
          </w:tcPr>
          <w:p w14:paraId="2AC52A2C"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لا ينطبق</w:t>
            </w:r>
          </w:p>
        </w:tc>
      </w:tr>
      <w:tr w:rsidR="00A1700E" w:rsidRPr="00363AEB" w14:paraId="67C06092" w14:textId="77777777" w:rsidTr="00A1700E">
        <w:tc>
          <w:tcPr>
            <w:tcW w:w="559" w:type="dxa"/>
          </w:tcPr>
          <w:p w14:paraId="49DBF07C"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1.2</w:t>
            </w:r>
          </w:p>
        </w:tc>
        <w:tc>
          <w:tcPr>
            <w:tcW w:w="3064" w:type="dxa"/>
          </w:tcPr>
          <w:p w14:paraId="15A5B0DF"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إجمالي الاستهلاك الأقصى المسموح به للمواد من المجموعة 1، المرفق ج (طن من قدرات استنفاد الأوزون)</w:t>
            </w:r>
          </w:p>
        </w:tc>
        <w:tc>
          <w:tcPr>
            <w:tcW w:w="919" w:type="dxa"/>
          </w:tcPr>
          <w:p w14:paraId="107F1D1A"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33.38</w:t>
            </w:r>
          </w:p>
        </w:tc>
        <w:tc>
          <w:tcPr>
            <w:tcW w:w="919" w:type="dxa"/>
          </w:tcPr>
          <w:p w14:paraId="778C29DC"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25.33</w:t>
            </w:r>
          </w:p>
        </w:tc>
        <w:tc>
          <w:tcPr>
            <w:tcW w:w="920" w:type="dxa"/>
          </w:tcPr>
          <w:p w14:paraId="572EDEB2"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25.33</w:t>
            </w:r>
          </w:p>
        </w:tc>
        <w:tc>
          <w:tcPr>
            <w:tcW w:w="919" w:type="dxa"/>
          </w:tcPr>
          <w:p w14:paraId="3C224395"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25.33</w:t>
            </w:r>
          </w:p>
        </w:tc>
        <w:tc>
          <w:tcPr>
            <w:tcW w:w="920" w:type="dxa"/>
          </w:tcPr>
          <w:p w14:paraId="09877AB5"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16.69</w:t>
            </w:r>
          </w:p>
        </w:tc>
        <w:tc>
          <w:tcPr>
            <w:tcW w:w="1130" w:type="dxa"/>
          </w:tcPr>
          <w:p w14:paraId="2D7B217C"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لا ينطبق</w:t>
            </w:r>
          </w:p>
        </w:tc>
      </w:tr>
      <w:tr w:rsidR="00A1700E" w:rsidRPr="00363AEB" w14:paraId="650CE261" w14:textId="77777777" w:rsidTr="00A1700E">
        <w:tc>
          <w:tcPr>
            <w:tcW w:w="559" w:type="dxa"/>
          </w:tcPr>
          <w:p w14:paraId="5A45A8AA"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2.1</w:t>
            </w:r>
          </w:p>
        </w:tc>
        <w:tc>
          <w:tcPr>
            <w:tcW w:w="3064" w:type="dxa"/>
          </w:tcPr>
          <w:p w14:paraId="3D64639D"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التمويل المقرر للوكالة المنفذة الرئيسية (منظمة الأمم المتحدة للتنمية الصناعية) (دولار أمريكي)</w:t>
            </w:r>
          </w:p>
        </w:tc>
        <w:tc>
          <w:tcPr>
            <w:tcW w:w="919" w:type="dxa"/>
          </w:tcPr>
          <w:p w14:paraId="4F4E606A"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370,000</w:t>
            </w:r>
          </w:p>
        </w:tc>
        <w:tc>
          <w:tcPr>
            <w:tcW w:w="919" w:type="dxa"/>
          </w:tcPr>
          <w:p w14:paraId="0CD5AF4F"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344,500</w:t>
            </w:r>
          </w:p>
        </w:tc>
        <w:tc>
          <w:tcPr>
            <w:tcW w:w="920" w:type="dxa"/>
          </w:tcPr>
          <w:p w14:paraId="7CB31348"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305,000</w:t>
            </w:r>
          </w:p>
        </w:tc>
        <w:tc>
          <w:tcPr>
            <w:tcW w:w="919" w:type="dxa"/>
          </w:tcPr>
          <w:p w14:paraId="7CF7AA16" w14:textId="77777777" w:rsidR="00A1700E" w:rsidRPr="00363AEB" w:rsidRDefault="00A1700E" w:rsidP="00A1700E">
            <w:pPr>
              <w:tabs>
                <w:tab w:val="left" w:pos="4"/>
              </w:tabs>
              <w:bidi/>
              <w:jc w:val="right"/>
              <w:rPr>
                <w:sz w:val="18"/>
                <w:szCs w:val="18"/>
                <w:rtl/>
                <w:lang w:val="en-CA" w:bidi="ar-EG"/>
              </w:rPr>
            </w:pPr>
          </w:p>
        </w:tc>
        <w:tc>
          <w:tcPr>
            <w:tcW w:w="920" w:type="dxa"/>
          </w:tcPr>
          <w:p w14:paraId="444514CA"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79,032</w:t>
            </w:r>
          </w:p>
        </w:tc>
        <w:tc>
          <w:tcPr>
            <w:tcW w:w="1130" w:type="dxa"/>
          </w:tcPr>
          <w:p w14:paraId="293B5A88"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1,098,532</w:t>
            </w:r>
          </w:p>
        </w:tc>
      </w:tr>
      <w:tr w:rsidR="00A1700E" w:rsidRPr="00363AEB" w14:paraId="53280669" w14:textId="77777777" w:rsidTr="00A1700E">
        <w:tc>
          <w:tcPr>
            <w:tcW w:w="559" w:type="dxa"/>
          </w:tcPr>
          <w:p w14:paraId="3A558E50"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2.2</w:t>
            </w:r>
          </w:p>
        </w:tc>
        <w:tc>
          <w:tcPr>
            <w:tcW w:w="3064" w:type="dxa"/>
          </w:tcPr>
          <w:p w14:paraId="7F415C30"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تكاليف دعم الوكلة المنفذة الرئيسية (دولار أمريكي)</w:t>
            </w:r>
          </w:p>
        </w:tc>
        <w:tc>
          <w:tcPr>
            <w:tcW w:w="919" w:type="dxa"/>
          </w:tcPr>
          <w:p w14:paraId="097AA86F"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25,900</w:t>
            </w:r>
          </w:p>
        </w:tc>
        <w:tc>
          <w:tcPr>
            <w:tcW w:w="919" w:type="dxa"/>
          </w:tcPr>
          <w:p w14:paraId="419C5BB4"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24,115</w:t>
            </w:r>
          </w:p>
        </w:tc>
        <w:tc>
          <w:tcPr>
            <w:tcW w:w="920" w:type="dxa"/>
          </w:tcPr>
          <w:p w14:paraId="2676D6C4"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21,350</w:t>
            </w:r>
          </w:p>
        </w:tc>
        <w:tc>
          <w:tcPr>
            <w:tcW w:w="919" w:type="dxa"/>
          </w:tcPr>
          <w:p w14:paraId="3819F6E5" w14:textId="77777777" w:rsidR="00A1700E" w:rsidRPr="00363AEB" w:rsidRDefault="00A1700E" w:rsidP="00A1700E">
            <w:pPr>
              <w:tabs>
                <w:tab w:val="left" w:pos="4"/>
              </w:tabs>
              <w:bidi/>
              <w:jc w:val="right"/>
              <w:rPr>
                <w:sz w:val="18"/>
                <w:szCs w:val="18"/>
                <w:rtl/>
                <w:lang w:val="en-CA" w:bidi="ar-EG"/>
              </w:rPr>
            </w:pPr>
          </w:p>
        </w:tc>
        <w:tc>
          <w:tcPr>
            <w:tcW w:w="920" w:type="dxa"/>
          </w:tcPr>
          <w:p w14:paraId="572172ED"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5,532</w:t>
            </w:r>
          </w:p>
        </w:tc>
        <w:tc>
          <w:tcPr>
            <w:tcW w:w="1130" w:type="dxa"/>
          </w:tcPr>
          <w:p w14:paraId="3942CFBB"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76,897</w:t>
            </w:r>
          </w:p>
        </w:tc>
      </w:tr>
      <w:tr w:rsidR="00A1700E" w:rsidRPr="00363AEB" w14:paraId="630E8B32" w14:textId="77777777" w:rsidTr="00A1700E">
        <w:tc>
          <w:tcPr>
            <w:tcW w:w="559" w:type="dxa"/>
          </w:tcPr>
          <w:p w14:paraId="418ABCF1"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3.1</w:t>
            </w:r>
          </w:p>
        </w:tc>
        <w:tc>
          <w:tcPr>
            <w:tcW w:w="3064" w:type="dxa"/>
          </w:tcPr>
          <w:p w14:paraId="027F3861"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إجمالي التمويل المقرر (دولار أمريكي)</w:t>
            </w:r>
          </w:p>
        </w:tc>
        <w:tc>
          <w:tcPr>
            <w:tcW w:w="919" w:type="dxa"/>
          </w:tcPr>
          <w:p w14:paraId="65A29802"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370,000</w:t>
            </w:r>
          </w:p>
        </w:tc>
        <w:tc>
          <w:tcPr>
            <w:tcW w:w="919" w:type="dxa"/>
          </w:tcPr>
          <w:p w14:paraId="29AE7C77"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344,500</w:t>
            </w:r>
          </w:p>
        </w:tc>
        <w:tc>
          <w:tcPr>
            <w:tcW w:w="920" w:type="dxa"/>
          </w:tcPr>
          <w:p w14:paraId="25E9B5C0"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305,000</w:t>
            </w:r>
          </w:p>
        </w:tc>
        <w:tc>
          <w:tcPr>
            <w:tcW w:w="919" w:type="dxa"/>
          </w:tcPr>
          <w:p w14:paraId="11EE5C65"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w:t>
            </w:r>
          </w:p>
        </w:tc>
        <w:tc>
          <w:tcPr>
            <w:tcW w:w="920" w:type="dxa"/>
          </w:tcPr>
          <w:p w14:paraId="005B59C6"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79,032</w:t>
            </w:r>
          </w:p>
        </w:tc>
        <w:tc>
          <w:tcPr>
            <w:tcW w:w="1130" w:type="dxa"/>
          </w:tcPr>
          <w:p w14:paraId="4B8FB48E"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1,098,532</w:t>
            </w:r>
          </w:p>
        </w:tc>
      </w:tr>
      <w:tr w:rsidR="00A1700E" w:rsidRPr="00363AEB" w14:paraId="4CA60CB0" w14:textId="77777777" w:rsidTr="00A1700E">
        <w:tc>
          <w:tcPr>
            <w:tcW w:w="559" w:type="dxa"/>
          </w:tcPr>
          <w:p w14:paraId="3FFEDCB3"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3.2</w:t>
            </w:r>
          </w:p>
        </w:tc>
        <w:tc>
          <w:tcPr>
            <w:tcW w:w="3064" w:type="dxa"/>
          </w:tcPr>
          <w:p w14:paraId="2F658935"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إجمالي تكاليف الدعم (دولار أمريكي)</w:t>
            </w:r>
          </w:p>
        </w:tc>
        <w:tc>
          <w:tcPr>
            <w:tcW w:w="919" w:type="dxa"/>
          </w:tcPr>
          <w:p w14:paraId="654D8959"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25,900</w:t>
            </w:r>
          </w:p>
        </w:tc>
        <w:tc>
          <w:tcPr>
            <w:tcW w:w="919" w:type="dxa"/>
          </w:tcPr>
          <w:p w14:paraId="6A9B0607"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24,115</w:t>
            </w:r>
          </w:p>
        </w:tc>
        <w:tc>
          <w:tcPr>
            <w:tcW w:w="920" w:type="dxa"/>
          </w:tcPr>
          <w:p w14:paraId="58432D8F"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21,350</w:t>
            </w:r>
          </w:p>
        </w:tc>
        <w:tc>
          <w:tcPr>
            <w:tcW w:w="919" w:type="dxa"/>
          </w:tcPr>
          <w:p w14:paraId="243799D2"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w:t>
            </w:r>
          </w:p>
        </w:tc>
        <w:tc>
          <w:tcPr>
            <w:tcW w:w="920" w:type="dxa"/>
          </w:tcPr>
          <w:p w14:paraId="0414E316"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5,532</w:t>
            </w:r>
          </w:p>
        </w:tc>
        <w:tc>
          <w:tcPr>
            <w:tcW w:w="1130" w:type="dxa"/>
          </w:tcPr>
          <w:p w14:paraId="305875A5"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76,897</w:t>
            </w:r>
          </w:p>
        </w:tc>
      </w:tr>
      <w:tr w:rsidR="00A1700E" w:rsidRPr="00363AEB" w14:paraId="20039765" w14:textId="77777777" w:rsidTr="00A1700E">
        <w:tc>
          <w:tcPr>
            <w:tcW w:w="559" w:type="dxa"/>
          </w:tcPr>
          <w:p w14:paraId="19419C4C"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3.3</w:t>
            </w:r>
          </w:p>
        </w:tc>
        <w:tc>
          <w:tcPr>
            <w:tcW w:w="3064" w:type="dxa"/>
          </w:tcPr>
          <w:p w14:paraId="0515D9B8"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إجمالي التكاليف المقررة</w:t>
            </w:r>
          </w:p>
        </w:tc>
        <w:tc>
          <w:tcPr>
            <w:tcW w:w="919" w:type="dxa"/>
          </w:tcPr>
          <w:p w14:paraId="324E0D9C"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395,900</w:t>
            </w:r>
          </w:p>
        </w:tc>
        <w:tc>
          <w:tcPr>
            <w:tcW w:w="919" w:type="dxa"/>
          </w:tcPr>
          <w:p w14:paraId="776CE220"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368,615</w:t>
            </w:r>
          </w:p>
        </w:tc>
        <w:tc>
          <w:tcPr>
            <w:tcW w:w="920" w:type="dxa"/>
          </w:tcPr>
          <w:p w14:paraId="272BD844"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326,350</w:t>
            </w:r>
          </w:p>
        </w:tc>
        <w:tc>
          <w:tcPr>
            <w:tcW w:w="919" w:type="dxa"/>
          </w:tcPr>
          <w:p w14:paraId="58147F3F"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w:t>
            </w:r>
          </w:p>
        </w:tc>
        <w:tc>
          <w:tcPr>
            <w:tcW w:w="920" w:type="dxa"/>
          </w:tcPr>
          <w:p w14:paraId="256265DC"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84,564</w:t>
            </w:r>
          </w:p>
        </w:tc>
        <w:tc>
          <w:tcPr>
            <w:tcW w:w="1130" w:type="dxa"/>
          </w:tcPr>
          <w:p w14:paraId="4AEA77D2"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1,175,429</w:t>
            </w:r>
          </w:p>
        </w:tc>
      </w:tr>
      <w:tr w:rsidR="00A1700E" w:rsidRPr="00363AEB" w14:paraId="09B60F32" w14:textId="77777777" w:rsidTr="00A1700E">
        <w:tc>
          <w:tcPr>
            <w:tcW w:w="559" w:type="dxa"/>
          </w:tcPr>
          <w:p w14:paraId="44D3CAF1"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4.1.1</w:t>
            </w:r>
          </w:p>
        </w:tc>
        <w:tc>
          <w:tcPr>
            <w:tcW w:w="7661" w:type="dxa"/>
            <w:gridSpan w:val="6"/>
          </w:tcPr>
          <w:p w14:paraId="0C1D63CF"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الكمية الإجمالية من الهيدروكلوروفلوروكربون-22 المتفق على إزالتها بموجب هذا الاتفاق (طن من قدرات استنفاد الأوزون)</w:t>
            </w:r>
          </w:p>
        </w:tc>
        <w:tc>
          <w:tcPr>
            <w:tcW w:w="1130" w:type="dxa"/>
          </w:tcPr>
          <w:p w14:paraId="5E8AB106"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8.64</w:t>
            </w:r>
          </w:p>
        </w:tc>
      </w:tr>
      <w:tr w:rsidR="00A1700E" w:rsidRPr="00363AEB" w14:paraId="288A587C" w14:textId="77777777" w:rsidTr="00A1700E">
        <w:tc>
          <w:tcPr>
            <w:tcW w:w="559" w:type="dxa"/>
          </w:tcPr>
          <w:p w14:paraId="2871A6BD"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4.1.2</w:t>
            </w:r>
          </w:p>
        </w:tc>
        <w:tc>
          <w:tcPr>
            <w:tcW w:w="7661" w:type="dxa"/>
            <w:gridSpan w:val="6"/>
          </w:tcPr>
          <w:p w14:paraId="2B1675A1"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كمية الهيدروكلوروفلوروكربون-22 الواجب إزالتها في المرحلة السابقة (طن من قدرات استنفاد الأوزون)</w:t>
            </w:r>
          </w:p>
        </w:tc>
        <w:tc>
          <w:tcPr>
            <w:tcW w:w="1130" w:type="dxa"/>
          </w:tcPr>
          <w:p w14:paraId="17AB7A95"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20,55**</w:t>
            </w:r>
          </w:p>
        </w:tc>
      </w:tr>
      <w:tr w:rsidR="00A1700E" w:rsidRPr="00363AEB" w14:paraId="08C834B6" w14:textId="77777777" w:rsidTr="00A1700E">
        <w:tc>
          <w:tcPr>
            <w:tcW w:w="559" w:type="dxa"/>
          </w:tcPr>
          <w:p w14:paraId="5E7142EB"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4.1.3</w:t>
            </w:r>
          </w:p>
        </w:tc>
        <w:tc>
          <w:tcPr>
            <w:tcW w:w="7661" w:type="dxa"/>
            <w:gridSpan w:val="6"/>
          </w:tcPr>
          <w:p w14:paraId="3A212237"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استهلاك اله</w:t>
            </w:r>
            <w:r w:rsidR="00E533D9" w:rsidRPr="00363AEB">
              <w:rPr>
                <w:rFonts w:hint="cs"/>
                <w:sz w:val="18"/>
                <w:szCs w:val="18"/>
                <w:rtl/>
                <w:lang w:val="en-CA" w:bidi="ar-EG"/>
              </w:rPr>
              <w:t xml:space="preserve">يدروكلوروفلوروكربون-22 المتبقي </w:t>
            </w:r>
            <w:r w:rsidRPr="00363AEB">
              <w:rPr>
                <w:rFonts w:hint="cs"/>
                <w:sz w:val="18"/>
                <w:szCs w:val="18"/>
                <w:rtl/>
                <w:lang w:val="en-CA" w:bidi="ar-EG"/>
              </w:rPr>
              <w:t>المؤهل للتمويل (طن من قدرات استنفاد الأوزون)</w:t>
            </w:r>
          </w:p>
        </w:tc>
        <w:tc>
          <w:tcPr>
            <w:tcW w:w="1130" w:type="dxa"/>
          </w:tcPr>
          <w:p w14:paraId="242A6097"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16.69</w:t>
            </w:r>
          </w:p>
        </w:tc>
      </w:tr>
      <w:tr w:rsidR="00A1700E" w:rsidRPr="00363AEB" w14:paraId="27196FF0" w14:textId="77777777" w:rsidTr="00A1700E">
        <w:tc>
          <w:tcPr>
            <w:tcW w:w="559" w:type="dxa"/>
          </w:tcPr>
          <w:p w14:paraId="039AD1E8"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4.2.1</w:t>
            </w:r>
          </w:p>
        </w:tc>
        <w:tc>
          <w:tcPr>
            <w:tcW w:w="7661" w:type="dxa"/>
            <w:gridSpan w:val="6"/>
          </w:tcPr>
          <w:p w14:paraId="65737610"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الكمية الإجمالية من الهيدروكلوروفلوروكربون-141ب المتفق على إزالتها بموجب هذا الاتفاق (طن من قدرات استنفاد الأوزون)</w:t>
            </w:r>
          </w:p>
        </w:tc>
        <w:tc>
          <w:tcPr>
            <w:tcW w:w="1130" w:type="dxa"/>
          </w:tcPr>
          <w:p w14:paraId="19853A47"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0.00</w:t>
            </w:r>
          </w:p>
        </w:tc>
      </w:tr>
      <w:tr w:rsidR="00A1700E" w:rsidRPr="00363AEB" w14:paraId="5678E2DF" w14:textId="77777777" w:rsidTr="00A1700E">
        <w:tc>
          <w:tcPr>
            <w:tcW w:w="559" w:type="dxa"/>
          </w:tcPr>
          <w:p w14:paraId="15E8223B"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4.2.2</w:t>
            </w:r>
          </w:p>
        </w:tc>
        <w:tc>
          <w:tcPr>
            <w:tcW w:w="7661" w:type="dxa"/>
            <w:gridSpan w:val="6"/>
          </w:tcPr>
          <w:p w14:paraId="0575F553"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كمية الهيدروكلوروفلوروكربون-141ب الواجب إزالتها في المرحلة السابقة (طن من قدرات استنفاد الأوزون)</w:t>
            </w:r>
          </w:p>
        </w:tc>
        <w:tc>
          <w:tcPr>
            <w:tcW w:w="1130" w:type="dxa"/>
          </w:tcPr>
          <w:p w14:paraId="195113FF"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14.01</w:t>
            </w:r>
          </w:p>
        </w:tc>
      </w:tr>
      <w:tr w:rsidR="00A1700E" w:rsidRPr="00363AEB" w14:paraId="6226D491" w14:textId="77777777" w:rsidTr="00A1700E">
        <w:tc>
          <w:tcPr>
            <w:tcW w:w="559" w:type="dxa"/>
          </w:tcPr>
          <w:p w14:paraId="76A4588E"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4.2.3</w:t>
            </w:r>
          </w:p>
        </w:tc>
        <w:tc>
          <w:tcPr>
            <w:tcW w:w="7661" w:type="dxa"/>
            <w:gridSpan w:val="6"/>
          </w:tcPr>
          <w:p w14:paraId="19E62DBC"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استهلاك الهيد</w:t>
            </w:r>
            <w:r w:rsidR="00E533D9" w:rsidRPr="00363AEB">
              <w:rPr>
                <w:rFonts w:hint="cs"/>
                <w:sz w:val="18"/>
                <w:szCs w:val="18"/>
                <w:rtl/>
                <w:lang w:val="en-CA" w:bidi="ar-EG"/>
              </w:rPr>
              <w:t xml:space="preserve">روكلوروفلوروكربون-141ب المتبقي </w:t>
            </w:r>
            <w:r w:rsidRPr="00363AEB">
              <w:rPr>
                <w:rFonts w:hint="cs"/>
                <w:sz w:val="18"/>
                <w:szCs w:val="18"/>
                <w:rtl/>
                <w:lang w:val="en-CA" w:bidi="ar-EG"/>
              </w:rPr>
              <w:t>المؤهل للتمويل (طن من قدرات استنفاد الأوزون)</w:t>
            </w:r>
          </w:p>
        </w:tc>
        <w:tc>
          <w:tcPr>
            <w:tcW w:w="1130" w:type="dxa"/>
          </w:tcPr>
          <w:p w14:paraId="2E753960"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0.00</w:t>
            </w:r>
          </w:p>
        </w:tc>
      </w:tr>
      <w:tr w:rsidR="00A1700E" w:rsidRPr="00363AEB" w14:paraId="15590391" w14:textId="77777777" w:rsidTr="00A1700E">
        <w:tc>
          <w:tcPr>
            <w:tcW w:w="559" w:type="dxa"/>
          </w:tcPr>
          <w:p w14:paraId="06B59D77"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4.3.1</w:t>
            </w:r>
          </w:p>
        </w:tc>
        <w:tc>
          <w:tcPr>
            <w:tcW w:w="7661" w:type="dxa"/>
            <w:gridSpan w:val="6"/>
          </w:tcPr>
          <w:p w14:paraId="00668918"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الكمية الإجمالية من الهيدروكلوروفلوروكربون-141ب في البوليولات سابقة الخلط المستوردة المتفق على إزالتها بموجب هذا الاتفاق (طن من قدرات استنفاد الأوزون)</w:t>
            </w:r>
          </w:p>
        </w:tc>
        <w:tc>
          <w:tcPr>
            <w:tcW w:w="1130" w:type="dxa"/>
          </w:tcPr>
          <w:p w14:paraId="78A60D4C"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7.90</w:t>
            </w:r>
          </w:p>
        </w:tc>
      </w:tr>
      <w:tr w:rsidR="00A1700E" w:rsidRPr="00363AEB" w14:paraId="2A2D2817" w14:textId="77777777" w:rsidTr="00A1700E">
        <w:tc>
          <w:tcPr>
            <w:tcW w:w="559" w:type="dxa"/>
          </w:tcPr>
          <w:p w14:paraId="12EA8335"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4.3.2</w:t>
            </w:r>
          </w:p>
        </w:tc>
        <w:tc>
          <w:tcPr>
            <w:tcW w:w="7661" w:type="dxa"/>
            <w:gridSpan w:val="6"/>
          </w:tcPr>
          <w:p w14:paraId="49B83E34"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كمية الهيدروكلوروفلوروكربون-141ب في البوليولات سابقة الخلط المستوردة الواجب إزالتها في المرحلة السابقة (طن من قدرات استنفاد الأوزون)</w:t>
            </w:r>
          </w:p>
        </w:tc>
        <w:tc>
          <w:tcPr>
            <w:tcW w:w="1130" w:type="dxa"/>
          </w:tcPr>
          <w:p w14:paraId="3C372257" w14:textId="77777777" w:rsidR="00A1700E" w:rsidRPr="00363AEB" w:rsidRDefault="00A1700E" w:rsidP="00A1700E">
            <w:pPr>
              <w:tabs>
                <w:tab w:val="left" w:pos="4"/>
              </w:tabs>
              <w:bidi/>
              <w:jc w:val="right"/>
              <w:rPr>
                <w:sz w:val="18"/>
                <w:szCs w:val="18"/>
                <w:rtl/>
                <w:lang w:val="en-CA" w:bidi="ar-EG"/>
              </w:rPr>
            </w:pPr>
            <w:r w:rsidRPr="00363AEB">
              <w:rPr>
                <w:rFonts w:hint="cs"/>
                <w:sz w:val="18"/>
                <w:szCs w:val="18"/>
                <w:rtl/>
                <w:lang w:val="en-CA" w:bidi="ar-EG"/>
              </w:rPr>
              <w:t>0.00</w:t>
            </w:r>
          </w:p>
        </w:tc>
      </w:tr>
      <w:tr w:rsidR="00A1700E" w:rsidRPr="00363AEB" w14:paraId="792C929A" w14:textId="77777777" w:rsidTr="00A1700E">
        <w:tc>
          <w:tcPr>
            <w:tcW w:w="559" w:type="dxa"/>
          </w:tcPr>
          <w:p w14:paraId="2167D4F2"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4.3.3</w:t>
            </w:r>
          </w:p>
        </w:tc>
        <w:tc>
          <w:tcPr>
            <w:tcW w:w="7661" w:type="dxa"/>
            <w:gridSpan w:val="6"/>
          </w:tcPr>
          <w:p w14:paraId="2761128B" w14:textId="77777777" w:rsidR="00A1700E" w:rsidRPr="00363AEB" w:rsidRDefault="00A1700E" w:rsidP="00A1700E">
            <w:pPr>
              <w:tabs>
                <w:tab w:val="left" w:pos="4"/>
              </w:tabs>
              <w:bidi/>
              <w:jc w:val="left"/>
              <w:rPr>
                <w:sz w:val="18"/>
                <w:szCs w:val="18"/>
                <w:rtl/>
                <w:lang w:val="en-CA" w:bidi="ar-EG"/>
              </w:rPr>
            </w:pPr>
            <w:r w:rsidRPr="00363AEB">
              <w:rPr>
                <w:rFonts w:hint="cs"/>
                <w:sz w:val="18"/>
                <w:szCs w:val="18"/>
                <w:rtl/>
                <w:lang w:val="en-CA" w:bidi="ar-EG"/>
              </w:rPr>
              <w:t>استهلاك الهيدروكلوروفلوروكربون-141ب في البوليولات سابقة الخلط المستورد</w:t>
            </w:r>
            <w:r w:rsidR="00E533D9" w:rsidRPr="00363AEB">
              <w:rPr>
                <w:rFonts w:hint="cs"/>
                <w:sz w:val="18"/>
                <w:szCs w:val="18"/>
                <w:rtl/>
                <w:lang w:val="en-CA" w:bidi="ar-EG"/>
              </w:rPr>
              <w:t xml:space="preserve">ة المتبقي </w:t>
            </w:r>
            <w:r w:rsidRPr="00363AEB">
              <w:rPr>
                <w:rFonts w:hint="cs"/>
                <w:sz w:val="18"/>
                <w:szCs w:val="18"/>
                <w:rtl/>
                <w:lang w:val="en-CA" w:bidi="ar-EG"/>
              </w:rPr>
              <w:t>المؤهل للتمويل (طن من قدرات استنفاد الأوزون)</w:t>
            </w:r>
          </w:p>
        </w:tc>
        <w:tc>
          <w:tcPr>
            <w:tcW w:w="1130" w:type="dxa"/>
          </w:tcPr>
          <w:p w14:paraId="5211350A" w14:textId="77777777" w:rsidR="00A1700E" w:rsidRPr="00363AEB" w:rsidRDefault="00A1700E" w:rsidP="00A1700E">
            <w:pPr>
              <w:tabs>
                <w:tab w:val="left" w:pos="4"/>
              </w:tabs>
              <w:bidi/>
              <w:jc w:val="right"/>
              <w:rPr>
                <w:b/>
                <w:bCs/>
                <w:sz w:val="18"/>
                <w:szCs w:val="18"/>
                <w:rtl/>
                <w:lang w:val="en-CA" w:bidi="ar-EG"/>
              </w:rPr>
            </w:pPr>
            <w:r w:rsidRPr="00363AEB">
              <w:rPr>
                <w:rFonts w:hint="cs"/>
                <w:b/>
                <w:bCs/>
                <w:sz w:val="18"/>
                <w:szCs w:val="18"/>
                <w:rtl/>
                <w:lang w:val="en-CA" w:bidi="ar-EG"/>
              </w:rPr>
              <w:t>0.00</w:t>
            </w:r>
          </w:p>
        </w:tc>
      </w:tr>
    </w:tbl>
    <w:p w14:paraId="3E011335" w14:textId="77777777" w:rsidR="00F77399" w:rsidRDefault="00F77399" w:rsidP="00A1700E">
      <w:pPr>
        <w:tabs>
          <w:tab w:val="left" w:pos="4"/>
        </w:tabs>
        <w:bidi/>
        <w:jc w:val="left"/>
        <w:rPr>
          <w:sz w:val="16"/>
          <w:szCs w:val="16"/>
          <w:rtl/>
          <w:lang w:val="en-CA" w:bidi="ar-EG"/>
        </w:rPr>
      </w:pPr>
    </w:p>
    <w:p w14:paraId="4A4ABC6F" w14:textId="77777777" w:rsidR="00A1700E" w:rsidRPr="00363AEB" w:rsidRDefault="00F77399" w:rsidP="00F77399">
      <w:pPr>
        <w:tabs>
          <w:tab w:val="left" w:pos="4"/>
        </w:tabs>
        <w:bidi/>
        <w:jc w:val="left"/>
        <w:rPr>
          <w:sz w:val="18"/>
          <w:szCs w:val="18"/>
          <w:rtl/>
          <w:lang w:val="en-CA" w:bidi="ar-EG"/>
        </w:rPr>
      </w:pPr>
      <w:r>
        <w:rPr>
          <w:rFonts w:hint="cs"/>
          <w:sz w:val="16"/>
          <w:szCs w:val="16"/>
          <w:rtl/>
          <w:lang w:val="en-CA" w:bidi="ar-EG"/>
        </w:rPr>
        <w:t xml:space="preserve">* </w:t>
      </w:r>
      <w:r w:rsidRPr="00363AEB">
        <w:rPr>
          <w:rFonts w:hint="cs"/>
          <w:sz w:val="18"/>
          <w:szCs w:val="18"/>
          <w:rtl/>
          <w:lang w:val="en-CA" w:bidi="ar-EG"/>
        </w:rPr>
        <w:t>تاريخ إنجاز المرحلة الأولى بموجب</w:t>
      </w:r>
      <w:r w:rsidR="00E533D9" w:rsidRPr="00363AEB">
        <w:rPr>
          <w:rFonts w:hint="cs"/>
          <w:sz w:val="18"/>
          <w:szCs w:val="18"/>
          <w:rtl/>
          <w:lang w:val="en-CA" w:bidi="ar-EG"/>
        </w:rPr>
        <w:t xml:space="preserve"> الاتفاق ذات الصلة</w:t>
      </w:r>
      <w:r w:rsidRPr="00363AEB">
        <w:rPr>
          <w:rFonts w:hint="cs"/>
          <w:sz w:val="18"/>
          <w:szCs w:val="18"/>
          <w:rtl/>
          <w:lang w:val="en-CA" w:bidi="ar-EG"/>
        </w:rPr>
        <w:t>: 31 ديسمبر/كانون الثاني 2021.</w:t>
      </w:r>
    </w:p>
    <w:p w14:paraId="302BC28B" w14:textId="77777777" w:rsidR="00F77399" w:rsidRPr="00363AEB" w:rsidRDefault="00F77399" w:rsidP="00F77399">
      <w:pPr>
        <w:tabs>
          <w:tab w:val="left" w:pos="4"/>
        </w:tabs>
        <w:bidi/>
        <w:jc w:val="left"/>
        <w:rPr>
          <w:sz w:val="18"/>
          <w:szCs w:val="18"/>
          <w:rtl/>
          <w:lang w:val="en-CA" w:bidi="ar-EG"/>
        </w:rPr>
      </w:pPr>
      <w:r w:rsidRPr="00363AEB">
        <w:rPr>
          <w:rFonts w:hint="cs"/>
          <w:sz w:val="18"/>
          <w:szCs w:val="18"/>
          <w:rtl/>
          <w:lang w:val="en-CA" w:bidi="ar-EG"/>
        </w:rPr>
        <w:t>** كان من المزمع أنجاز المرحلة الأولى في عام 2017. وفي الاجتماع الثالث والثمانين، جرى تمديد فترة تنفيذ المرحلة الأولى من عام 2017 إلى عام</w:t>
      </w:r>
      <w:r w:rsidR="00E533D9" w:rsidRPr="00363AEB">
        <w:rPr>
          <w:rFonts w:hint="cs"/>
          <w:sz w:val="18"/>
          <w:szCs w:val="18"/>
          <w:rtl/>
          <w:lang w:val="en-CA" w:bidi="ar-EG"/>
        </w:rPr>
        <w:t xml:space="preserve"> 2020. وجرت إزالة كمية إضافية تساوي</w:t>
      </w:r>
      <w:r w:rsidRPr="00363AEB">
        <w:rPr>
          <w:rFonts w:hint="cs"/>
          <w:sz w:val="18"/>
          <w:szCs w:val="18"/>
          <w:rtl/>
          <w:lang w:val="en-CA" w:bidi="ar-EG"/>
        </w:rPr>
        <w:t xml:space="preserve"> 17.98 طن من قدرات استنفاد الأوزون بعد تمديد المرحلة الأولى.</w:t>
      </w:r>
    </w:p>
    <w:p w14:paraId="19D32EA2" w14:textId="77777777" w:rsidR="00F77399" w:rsidRDefault="00F77399" w:rsidP="00F77399">
      <w:pPr>
        <w:tabs>
          <w:tab w:val="left" w:pos="4"/>
        </w:tabs>
        <w:bidi/>
        <w:jc w:val="left"/>
        <w:rPr>
          <w:szCs w:val="24"/>
          <w:rtl/>
          <w:lang w:val="en-CA" w:bidi="ar-EG"/>
        </w:rPr>
      </w:pPr>
    </w:p>
    <w:p w14:paraId="55B0B20D" w14:textId="77777777" w:rsidR="00F77399" w:rsidRPr="00F23263" w:rsidRDefault="009C6559" w:rsidP="00F77399">
      <w:pPr>
        <w:tabs>
          <w:tab w:val="left" w:pos="4"/>
        </w:tabs>
        <w:bidi/>
        <w:jc w:val="left"/>
        <w:rPr>
          <w:b/>
          <w:bCs/>
          <w:sz w:val="26"/>
          <w:szCs w:val="26"/>
          <w:rtl/>
          <w:lang w:val="en-CA" w:bidi="ar-EG"/>
        </w:rPr>
      </w:pPr>
      <w:r w:rsidRPr="00F23263">
        <w:rPr>
          <w:rFonts w:hint="cs"/>
          <w:b/>
          <w:bCs/>
          <w:sz w:val="26"/>
          <w:szCs w:val="26"/>
          <w:rtl/>
          <w:lang w:val="en-CA" w:bidi="ar-EG"/>
        </w:rPr>
        <w:t>التذييل 7-أ: التخفيض</w:t>
      </w:r>
      <w:r w:rsidR="00F77399" w:rsidRPr="00F23263">
        <w:rPr>
          <w:rFonts w:hint="cs"/>
          <w:b/>
          <w:bCs/>
          <w:sz w:val="26"/>
          <w:szCs w:val="26"/>
          <w:rtl/>
          <w:lang w:val="en-CA" w:bidi="ar-EG"/>
        </w:rPr>
        <w:t xml:space="preserve"> في التمويل في حال عدم الامتثال</w:t>
      </w:r>
    </w:p>
    <w:p w14:paraId="76AB7536" w14:textId="77777777" w:rsidR="00F77399" w:rsidRPr="00F23263" w:rsidRDefault="00F77399" w:rsidP="00F77399">
      <w:pPr>
        <w:tabs>
          <w:tab w:val="left" w:pos="4"/>
        </w:tabs>
        <w:bidi/>
        <w:rPr>
          <w:b/>
          <w:bCs/>
          <w:sz w:val="26"/>
          <w:szCs w:val="26"/>
          <w:rtl/>
          <w:lang w:val="en-CA" w:bidi="ar-EG"/>
        </w:rPr>
      </w:pPr>
    </w:p>
    <w:p w14:paraId="2ABC8650" w14:textId="77777777" w:rsidR="00F77399" w:rsidRPr="00F23263" w:rsidRDefault="00F77399" w:rsidP="009C6559">
      <w:pPr>
        <w:tabs>
          <w:tab w:val="left" w:pos="4"/>
        </w:tabs>
        <w:bidi/>
        <w:rPr>
          <w:sz w:val="26"/>
          <w:szCs w:val="26"/>
          <w:lang w:val="en-CA" w:bidi="ar-EG"/>
        </w:rPr>
      </w:pPr>
      <w:r w:rsidRPr="00F23263">
        <w:rPr>
          <w:rFonts w:hint="cs"/>
          <w:sz w:val="26"/>
          <w:szCs w:val="26"/>
          <w:rtl/>
          <w:lang w:val="en-CA" w:bidi="ar-EG"/>
        </w:rPr>
        <w:t>1.</w:t>
      </w:r>
      <w:r w:rsidRPr="00F23263">
        <w:rPr>
          <w:rFonts w:hint="cs"/>
          <w:sz w:val="26"/>
          <w:szCs w:val="26"/>
          <w:rtl/>
          <w:lang w:val="en-CA" w:bidi="ar-EG"/>
        </w:rPr>
        <w:tab/>
        <w:t xml:space="preserve">عملا بالفقرة 11 من الاتفاق، يجوز تخفيض التمويل بمعدل </w:t>
      </w:r>
      <w:r w:rsidRPr="00F23263">
        <w:rPr>
          <w:rFonts w:hint="cs"/>
          <w:b/>
          <w:bCs/>
          <w:sz w:val="26"/>
          <w:szCs w:val="26"/>
          <w:rtl/>
          <w:lang w:val="en-CA" w:bidi="ar-EG"/>
        </w:rPr>
        <w:t xml:space="preserve">133 </w:t>
      </w:r>
      <w:r w:rsidRPr="00F23263">
        <w:rPr>
          <w:rFonts w:hint="cs"/>
          <w:sz w:val="26"/>
          <w:szCs w:val="26"/>
          <w:rtl/>
          <w:lang w:val="en-CA" w:bidi="ar-EG"/>
        </w:rPr>
        <w:t xml:space="preserve">دولار أمريكي لكل كيلوغرام من قدرات استنفاد الأوزون المستهلك بما يتجاوز المستوى المحدد في السطر 1.2 </w:t>
      </w:r>
      <w:r w:rsidR="00E533D9" w:rsidRPr="00F23263">
        <w:rPr>
          <w:rFonts w:hint="cs"/>
          <w:sz w:val="26"/>
          <w:szCs w:val="26"/>
          <w:rtl/>
          <w:lang w:val="en-CA" w:bidi="ar-EG"/>
        </w:rPr>
        <w:t>من التذييل 2-أ لكل عام لم يبلغ في</w:t>
      </w:r>
      <w:r w:rsidRPr="00F23263">
        <w:rPr>
          <w:rFonts w:hint="cs"/>
          <w:sz w:val="26"/>
          <w:szCs w:val="26"/>
          <w:rtl/>
          <w:lang w:val="en-CA" w:bidi="ar-EG"/>
        </w:rPr>
        <w:t>ه الهدف المحدد في</w:t>
      </w:r>
      <w:r w:rsidR="00E533D9" w:rsidRPr="00F23263">
        <w:rPr>
          <w:rFonts w:hint="cs"/>
          <w:sz w:val="26"/>
          <w:szCs w:val="26"/>
          <w:rtl/>
          <w:lang w:val="en-CA" w:bidi="ar-EG"/>
        </w:rPr>
        <w:t>ه</w:t>
      </w:r>
      <w:r w:rsidRPr="00F23263">
        <w:rPr>
          <w:rFonts w:hint="cs"/>
          <w:sz w:val="26"/>
          <w:szCs w:val="26"/>
          <w:rtl/>
          <w:lang w:val="en-CA" w:bidi="ar-EG"/>
        </w:rPr>
        <w:t xml:space="preserve">، مع العلم أن التخفيض الأقصى </w:t>
      </w:r>
      <w:r w:rsidR="00E533D9" w:rsidRPr="00F23263">
        <w:rPr>
          <w:rFonts w:hint="cs"/>
          <w:sz w:val="26"/>
          <w:szCs w:val="26"/>
          <w:rtl/>
          <w:lang w:val="en-CA" w:bidi="ar-EG"/>
        </w:rPr>
        <w:t xml:space="preserve">لن يتجاوز مستوى التمويل </w:t>
      </w:r>
      <w:r w:rsidRPr="00F23263">
        <w:rPr>
          <w:rFonts w:hint="cs"/>
          <w:sz w:val="26"/>
          <w:szCs w:val="26"/>
          <w:rtl/>
          <w:lang w:val="en-CA" w:bidi="ar-EG"/>
        </w:rPr>
        <w:t>للشريحة</w:t>
      </w:r>
      <w:r w:rsidR="00E533D9" w:rsidRPr="00F23263">
        <w:rPr>
          <w:rFonts w:hint="cs"/>
          <w:sz w:val="26"/>
          <w:szCs w:val="26"/>
          <w:rtl/>
          <w:lang w:val="en-CA" w:bidi="ar-EG"/>
        </w:rPr>
        <w:t xml:space="preserve"> المطلوبة</w:t>
      </w:r>
      <w:r w:rsidRPr="00F23263">
        <w:rPr>
          <w:rFonts w:hint="cs"/>
          <w:sz w:val="26"/>
          <w:szCs w:val="26"/>
          <w:rtl/>
          <w:lang w:val="en-CA" w:bidi="ar-EG"/>
        </w:rPr>
        <w:t xml:space="preserve">. كما يجوز تطبيق تدابير أخرى في </w:t>
      </w:r>
      <w:r w:rsidR="009C6559" w:rsidRPr="00F23263">
        <w:rPr>
          <w:rFonts w:hint="cs"/>
          <w:sz w:val="26"/>
          <w:szCs w:val="26"/>
          <w:rtl/>
          <w:lang w:val="en-CA" w:bidi="ar-EG"/>
        </w:rPr>
        <w:t xml:space="preserve">حال </w:t>
      </w:r>
      <w:r w:rsidRPr="00F23263">
        <w:rPr>
          <w:rFonts w:hint="cs"/>
          <w:sz w:val="26"/>
          <w:szCs w:val="26"/>
          <w:rtl/>
          <w:lang w:val="en-CA" w:bidi="ar-EG"/>
        </w:rPr>
        <w:t>عدم الامتثال على مدى عامين متعاقبين.</w:t>
      </w:r>
    </w:p>
    <w:p w14:paraId="1D7981E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D71ACA1" w14:textId="77777777">
        <w:tc>
          <w:tcPr>
            <w:tcW w:w="1915" w:type="dxa"/>
          </w:tcPr>
          <w:p w14:paraId="597968C3" w14:textId="77777777" w:rsidR="007E5D09" w:rsidRDefault="007E5D09">
            <w:pPr>
              <w:rPr>
                <w:lang w:val="en-CA"/>
              </w:rPr>
            </w:pPr>
          </w:p>
        </w:tc>
        <w:tc>
          <w:tcPr>
            <w:tcW w:w="1915" w:type="dxa"/>
          </w:tcPr>
          <w:p w14:paraId="21B4E59F" w14:textId="77777777" w:rsidR="007E5D09" w:rsidRDefault="007E5D09">
            <w:pPr>
              <w:rPr>
                <w:lang w:val="en-CA"/>
              </w:rPr>
            </w:pPr>
          </w:p>
        </w:tc>
        <w:tc>
          <w:tcPr>
            <w:tcW w:w="1915" w:type="dxa"/>
            <w:tcBorders>
              <w:bottom w:val="single" w:sz="4" w:space="0" w:color="auto"/>
            </w:tcBorders>
          </w:tcPr>
          <w:p w14:paraId="33D9C401" w14:textId="77777777" w:rsidR="007E5D09" w:rsidRDefault="007E5D09">
            <w:pPr>
              <w:rPr>
                <w:b/>
                <w:bCs/>
                <w:lang w:val="en-CA"/>
              </w:rPr>
            </w:pPr>
          </w:p>
        </w:tc>
        <w:tc>
          <w:tcPr>
            <w:tcW w:w="1915" w:type="dxa"/>
          </w:tcPr>
          <w:p w14:paraId="44411987" w14:textId="77777777" w:rsidR="007E5D09" w:rsidRDefault="007E5D09">
            <w:pPr>
              <w:rPr>
                <w:lang w:val="en-CA"/>
              </w:rPr>
            </w:pPr>
          </w:p>
        </w:tc>
        <w:tc>
          <w:tcPr>
            <w:tcW w:w="1916" w:type="dxa"/>
          </w:tcPr>
          <w:p w14:paraId="107D2E9B" w14:textId="77777777" w:rsidR="007E5D09" w:rsidRDefault="007E5D09">
            <w:pPr>
              <w:rPr>
                <w:lang w:val="en-CA"/>
              </w:rPr>
            </w:pPr>
          </w:p>
        </w:tc>
      </w:tr>
    </w:tbl>
    <w:p w14:paraId="7CF8586D"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CE6A2" w14:textId="77777777" w:rsidR="00283133" w:rsidRDefault="00283133">
      <w:r>
        <w:separator/>
      </w:r>
    </w:p>
  </w:endnote>
  <w:endnote w:type="continuationSeparator" w:id="0">
    <w:p w14:paraId="3A756998" w14:textId="77777777" w:rsidR="00283133" w:rsidRDefault="0028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A4EC" w14:textId="77777777" w:rsidR="005A483F" w:rsidRDefault="005A483F">
    <w:pPr>
      <w:pStyle w:val="Footer"/>
      <w:jc w:val="center"/>
    </w:pPr>
    <w:r>
      <w:rPr>
        <w:rStyle w:val="PageNumber"/>
      </w:rPr>
      <w:fldChar w:fldCharType="begin"/>
    </w:r>
    <w:r>
      <w:rPr>
        <w:rStyle w:val="PageNumber"/>
      </w:rPr>
      <w:instrText xml:space="preserve"> PAGE </w:instrText>
    </w:r>
    <w:r>
      <w:rPr>
        <w:rStyle w:val="PageNumber"/>
      </w:rPr>
      <w:fldChar w:fldCharType="separate"/>
    </w:r>
    <w:r w:rsidR="00EB61BD">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622A" w14:textId="77777777" w:rsidR="005A483F" w:rsidRDefault="005A483F">
    <w:pPr>
      <w:jc w:val="center"/>
    </w:pPr>
    <w:r>
      <w:rPr>
        <w:rStyle w:val="PageNumber"/>
      </w:rPr>
      <w:fldChar w:fldCharType="begin"/>
    </w:r>
    <w:r>
      <w:rPr>
        <w:rStyle w:val="PageNumber"/>
      </w:rPr>
      <w:instrText xml:space="preserve"> PAGE </w:instrText>
    </w:r>
    <w:r>
      <w:rPr>
        <w:rStyle w:val="PageNumber"/>
      </w:rPr>
      <w:fldChar w:fldCharType="separate"/>
    </w:r>
    <w:r w:rsidR="00EB61BD">
      <w:rPr>
        <w:rStyle w:val="PageNumber"/>
        <w:noProof/>
      </w:rPr>
      <w:t>9</w:t>
    </w:r>
    <w:r>
      <w:rPr>
        <w:rStyle w:val="PageNumber"/>
      </w:rPr>
      <w:fldChar w:fldCharType="end"/>
    </w:r>
  </w:p>
  <w:p w14:paraId="706EA6D2" w14:textId="77777777" w:rsidR="005A483F" w:rsidRDefault="005A483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804C" w14:textId="77777777" w:rsidR="005A483F" w:rsidRDefault="005A483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D1BD9B2" w14:textId="77777777" w:rsidR="005A483F" w:rsidRDefault="005A483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3B65" w14:textId="77777777" w:rsidR="005A483F" w:rsidRDefault="005A483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0CE9" w14:textId="77777777" w:rsidR="005A483F" w:rsidRDefault="005A483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607FC7C" w14:textId="77777777" w:rsidR="005A483F" w:rsidRDefault="005A483F">
        <w:pPr>
          <w:pStyle w:val="Footer"/>
          <w:jc w:val="center"/>
        </w:pPr>
        <w:r>
          <w:fldChar w:fldCharType="begin"/>
        </w:r>
        <w:r>
          <w:instrText xml:space="preserve"> PAGE   \* MERGEFORMAT </w:instrText>
        </w:r>
        <w:r>
          <w:fldChar w:fldCharType="separate"/>
        </w:r>
        <w:r w:rsidR="00EB61BD">
          <w:rPr>
            <w:noProof/>
          </w:rPr>
          <w:t>1</w:t>
        </w:r>
        <w:r>
          <w:rPr>
            <w:noProof/>
          </w:rPr>
          <w:fldChar w:fldCharType="end"/>
        </w:r>
      </w:p>
    </w:sdtContent>
  </w:sdt>
  <w:p w14:paraId="0B6E0CDF" w14:textId="77777777" w:rsidR="005A483F" w:rsidRDefault="005A4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EF90B" w14:textId="77777777" w:rsidR="00283133" w:rsidRDefault="00283133">
      <w:r>
        <w:separator/>
      </w:r>
    </w:p>
  </w:footnote>
  <w:footnote w:type="continuationSeparator" w:id="0">
    <w:p w14:paraId="36662D5E" w14:textId="77777777" w:rsidR="00283133" w:rsidRDefault="00283133">
      <w:r>
        <w:continuationSeparator/>
      </w:r>
    </w:p>
  </w:footnote>
  <w:footnote w:id="1">
    <w:p w14:paraId="7FF8AAB2" w14:textId="77777777" w:rsidR="005A483F" w:rsidRDefault="005A483F" w:rsidP="005B3E24">
      <w:pPr>
        <w:pStyle w:val="FootnoteText"/>
        <w:bidi/>
        <w:rPr>
          <w:rtl/>
          <w:lang w:bidi="ar-SA"/>
        </w:rPr>
      </w:pPr>
      <w:r>
        <w:rPr>
          <w:rStyle w:val="FootnoteReference"/>
        </w:rPr>
        <w:footnoteRef/>
      </w:r>
      <w:r>
        <w:rPr>
          <w:rFonts w:hint="cs"/>
          <w:rtl/>
          <w:lang w:bidi="ar-SA"/>
        </w:rPr>
        <w:t xml:space="preserve"> </w:t>
      </w:r>
      <w:r>
        <w:t>UNEP/OzL.Pro/ExCom/</w:t>
      </w:r>
      <w:r w:rsidRPr="00D47A2B">
        <w:t>91/1</w:t>
      </w:r>
    </w:p>
  </w:footnote>
  <w:footnote w:id="2">
    <w:p w14:paraId="01B95F96" w14:textId="77777777" w:rsidR="005A483F" w:rsidRPr="00843073" w:rsidRDefault="005A483F" w:rsidP="00EA3D95">
      <w:pPr>
        <w:pStyle w:val="FootnoteText"/>
        <w:bidi/>
        <w:rPr>
          <w:rtl/>
          <w:lang w:bidi="ar-SA"/>
        </w:rPr>
      </w:pPr>
      <w:r>
        <w:rPr>
          <w:rStyle w:val="FootnoteReference"/>
        </w:rPr>
        <w:footnoteRef/>
      </w:r>
      <w:r>
        <w:rPr>
          <w:rFonts w:hint="cs"/>
          <w:rtl/>
          <w:lang w:bidi="ar-SA"/>
        </w:rPr>
        <w:t xml:space="preserve"> </w:t>
      </w:r>
      <w:r w:rsidRPr="00EA3D95">
        <w:rPr>
          <w:rtl/>
          <w:lang w:bidi="ar-SA"/>
        </w:rPr>
        <w:t xml:space="preserve">  وفقا لما جاء في خطاب وجهته و</w:t>
      </w:r>
      <w:r>
        <w:rPr>
          <w:rFonts w:hint="cs"/>
          <w:rtl/>
          <w:lang w:bidi="ar-SA"/>
        </w:rPr>
        <w:t xml:space="preserve">زارة الصناعة والتجارة المغربية إلى برنامج الأمم المتحدة للبيئة في 29 يوليو/تموز 2022. </w:t>
      </w:r>
    </w:p>
  </w:footnote>
  <w:footnote w:id="3">
    <w:p w14:paraId="3F94BDB5" w14:textId="77777777" w:rsidR="005A483F" w:rsidRPr="00EA3D95" w:rsidRDefault="005A483F" w:rsidP="00E533D9">
      <w:pPr>
        <w:pStyle w:val="FootnoteText"/>
        <w:bidi/>
        <w:rPr>
          <w:lang w:val="fr-CA" w:bidi="ar-SA"/>
        </w:rPr>
      </w:pPr>
      <w:r>
        <w:rPr>
          <w:rStyle w:val="FootnoteReference"/>
        </w:rPr>
        <w:footnoteRef/>
      </w:r>
      <w:r>
        <w:rPr>
          <w:rFonts w:hint="cs"/>
          <w:rtl/>
          <w:lang w:bidi="ar-SA"/>
        </w:rPr>
        <w:t xml:space="preserve">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/88/54</w:t>
      </w:r>
      <w:r>
        <w:rPr>
          <w:rFonts w:hint="cs"/>
          <w:rtl/>
          <w:lang w:val="fr-CA" w:bidi="ar-SA"/>
        </w:rPr>
        <w:t>.</w:t>
      </w:r>
    </w:p>
  </w:footnote>
  <w:footnote w:id="4">
    <w:p w14:paraId="483E95C8" w14:textId="77777777" w:rsidR="005A483F" w:rsidRDefault="005A483F" w:rsidP="00A11AC8">
      <w:pPr>
        <w:pStyle w:val="FootnoteText"/>
        <w:bidi/>
        <w:rPr>
          <w:rtl/>
          <w:lang w:bidi="ar-SA"/>
        </w:rPr>
      </w:pPr>
      <w:r>
        <w:rPr>
          <w:rStyle w:val="FootnoteReference"/>
        </w:rPr>
        <w:footnoteRef/>
      </w:r>
      <w:r>
        <w:rPr>
          <w:rFonts w:hint="cs"/>
          <w:rtl/>
          <w:lang w:bidi="ar-SA"/>
        </w:rPr>
        <w:t xml:space="preserve"> قررت اللجنة التنفيذية أن تطلب إلى الوكالات المنفذة الثنائية فضلا عن البلدان الملحوظة في المادة الخامسة أن تذكر التدابير التنظيمية اللازمة لضمان استدامة الإزالة التامة للمواد الهيدروكلوروفلوروكربوني</w:t>
      </w:r>
      <w:r>
        <w:rPr>
          <w:rFonts w:hint="eastAsia"/>
          <w:rtl/>
          <w:lang w:bidi="ar-SA"/>
        </w:rPr>
        <w:t>ة</w:t>
      </w:r>
      <w:r>
        <w:rPr>
          <w:rFonts w:hint="cs"/>
          <w:rtl/>
          <w:lang w:bidi="ar-SA"/>
        </w:rPr>
        <w:t xml:space="preserve"> في قطاع تصنيع محدد، مثل سياسات حظر استيرادها و/أو استخدامها، عند إعداد طلبات تمويل الإزالة التامة لتلك المواد في هذا قطاع.</w:t>
      </w:r>
    </w:p>
  </w:footnote>
  <w:footnote w:id="5">
    <w:p w14:paraId="24050003" w14:textId="77777777" w:rsidR="005A483F" w:rsidRPr="00EA7777" w:rsidRDefault="005A483F" w:rsidP="00A1700E">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Pr>
          <w:rtl/>
        </w:rPr>
        <w:t>الوكا</w:t>
      </w:r>
      <w:r>
        <w:rPr>
          <w:rFonts w:hint="cs"/>
          <w:rtl/>
        </w:rPr>
        <w:t>لا</w:t>
      </w:r>
      <w:r>
        <w:rPr>
          <w:rtl/>
        </w:rPr>
        <w:t xml:space="preserve">ت الثنائية والمنفذة على مواصلة ضمان تطبيق السياسة التشغيلية لتعميم مراعاة المنظور الجنساني على جميع </w:t>
      </w:r>
      <w:r>
        <w:rPr>
          <w:rFonts w:hint="cs"/>
          <w:rtl/>
        </w:rPr>
        <w:t>ال</w:t>
      </w:r>
      <w:r>
        <w:rPr>
          <w:rtl/>
        </w:rPr>
        <w:t xml:space="preserve">مشاريع،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7F95" w14:textId="6DC14EC3" w:rsidR="005A483F" w:rsidRDefault="005A483F" w:rsidP="005B3E24">
    <w:pPr>
      <w:jc w:val="right"/>
    </w:pPr>
    <w:r>
      <w:fldChar w:fldCharType="begin"/>
    </w:r>
    <w:r>
      <w:instrText xml:space="preserve"> DOCPROPERTY "Document number"  \* MERGEFORMAT </w:instrText>
    </w:r>
    <w:r>
      <w:fldChar w:fldCharType="separate"/>
    </w:r>
    <w:r w:rsidR="00396EFC">
      <w:t>UNEP/</w:t>
    </w:r>
    <w:proofErr w:type="spellStart"/>
    <w:r w:rsidR="00396EFC">
      <w:t>OzL.Pro</w:t>
    </w:r>
    <w:proofErr w:type="spellEnd"/>
    <w:r w:rsidR="00396EFC">
      <w:t>/ExCom/91/47</w:t>
    </w:r>
    <w:r>
      <w:fldChar w:fldCharType="end"/>
    </w:r>
  </w:p>
  <w:p w14:paraId="32304F19" w14:textId="77777777" w:rsidR="005A483F" w:rsidRDefault="005A483F"/>
  <w:p w14:paraId="02572F01" w14:textId="77777777" w:rsidR="005A483F" w:rsidRDefault="005A48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4BB61" w14:textId="5BDEFBFA" w:rsidR="005A483F" w:rsidRDefault="005A483F" w:rsidP="005B3E24">
    <w:pPr>
      <w:jc w:val="left"/>
    </w:pPr>
    <w:r>
      <w:fldChar w:fldCharType="begin"/>
    </w:r>
    <w:r>
      <w:instrText xml:space="preserve"> DOCPROPERTY "Document number"  \* MERGEFORMAT </w:instrText>
    </w:r>
    <w:r>
      <w:fldChar w:fldCharType="separate"/>
    </w:r>
    <w:r w:rsidR="00396EFC">
      <w:t>UNEP/</w:t>
    </w:r>
    <w:proofErr w:type="spellStart"/>
    <w:r w:rsidR="00396EFC">
      <w:t>OzL.Pro</w:t>
    </w:r>
    <w:proofErr w:type="spellEnd"/>
    <w:r w:rsidR="00396EFC">
      <w:t>/ExCom/91/47</w:t>
    </w:r>
    <w:r>
      <w:fldChar w:fldCharType="end"/>
    </w:r>
  </w:p>
  <w:p w14:paraId="3FA53FF2" w14:textId="77777777" w:rsidR="005A483F" w:rsidRDefault="005A483F"/>
  <w:p w14:paraId="4192FA3C" w14:textId="77777777" w:rsidR="005A483F" w:rsidRDefault="005A48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23F2" w14:textId="77777777" w:rsidR="005A483F" w:rsidRDefault="005A483F">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68E4E349" w14:textId="77777777" w:rsidR="005A483F" w:rsidRDefault="005A483F"/>
  <w:p w14:paraId="2FF068B2" w14:textId="77777777" w:rsidR="005A483F" w:rsidRDefault="005A483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F2B6" w14:textId="77777777" w:rsidR="005A483F" w:rsidRDefault="005A483F">
    <w:pPr>
      <w:jc w:val="right"/>
    </w:pPr>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6B42DCD9" w14:textId="77777777" w:rsidR="005A483F" w:rsidRDefault="005A483F"/>
  <w:p w14:paraId="7F1F5B87" w14:textId="77777777" w:rsidR="005A483F" w:rsidRDefault="005A48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1D5F" w14:textId="77777777" w:rsidR="005A483F" w:rsidRDefault="005A483F" w:rsidP="005B3E24">
    <w:pPr>
      <w:jc w:val="left"/>
    </w:pPr>
    <w:r>
      <w:fldChar w:fldCharType="begin"/>
    </w:r>
    <w:r>
      <w:instrText xml:space="preserve"> DOCPROPERTY "Document number"  \* MERGEFORMAT </w:instrText>
    </w:r>
    <w:r>
      <w:fldChar w:fldCharType="separate"/>
    </w:r>
    <w:r>
      <w:t>UNEP/</w:t>
    </w:r>
    <w:proofErr w:type="spellStart"/>
    <w:r>
      <w:t>OzL.Pro</w:t>
    </w:r>
    <w:proofErr w:type="spellEnd"/>
    <w:r>
      <w:t>/ExCom/91/47</w:t>
    </w:r>
    <w:r>
      <w:fldChar w:fldCharType="end"/>
    </w:r>
  </w:p>
  <w:p w14:paraId="195A777E" w14:textId="77777777" w:rsidR="005A483F" w:rsidRDefault="005A483F">
    <w:r>
      <w:t>Annex I</w:t>
    </w:r>
  </w:p>
  <w:p w14:paraId="3EA6D62B" w14:textId="77777777" w:rsidR="005A483F" w:rsidRDefault="005A4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020F9F"/>
    <w:multiLevelType w:val="hybridMultilevel"/>
    <w:tmpl w:val="F90870D8"/>
    <w:lvl w:ilvl="0" w:tplc="FA5E6BBC">
      <w:start w:val="1"/>
      <w:numFmt w:val="arabicAbjad"/>
      <w:lvlText w:val="(%1)"/>
      <w:lvlJc w:val="left"/>
      <w:pPr>
        <w:ind w:left="-345" w:hanging="360"/>
      </w:pPr>
      <w:rPr>
        <w:rFonts w:hint="default"/>
        <w:sz w:val="20"/>
      </w:rPr>
    </w:lvl>
    <w:lvl w:ilvl="1" w:tplc="0C0C0019" w:tentative="1">
      <w:start w:val="1"/>
      <w:numFmt w:val="lowerLetter"/>
      <w:lvlText w:val="%2."/>
      <w:lvlJc w:val="left"/>
      <w:pPr>
        <w:ind w:left="375" w:hanging="360"/>
      </w:pPr>
    </w:lvl>
    <w:lvl w:ilvl="2" w:tplc="0C0C001B" w:tentative="1">
      <w:start w:val="1"/>
      <w:numFmt w:val="lowerRoman"/>
      <w:lvlText w:val="%3."/>
      <w:lvlJc w:val="right"/>
      <w:pPr>
        <w:ind w:left="1095" w:hanging="180"/>
      </w:pPr>
    </w:lvl>
    <w:lvl w:ilvl="3" w:tplc="0C0C000F" w:tentative="1">
      <w:start w:val="1"/>
      <w:numFmt w:val="decimal"/>
      <w:lvlText w:val="%4."/>
      <w:lvlJc w:val="left"/>
      <w:pPr>
        <w:ind w:left="1815" w:hanging="360"/>
      </w:pPr>
    </w:lvl>
    <w:lvl w:ilvl="4" w:tplc="0C0C0019" w:tentative="1">
      <w:start w:val="1"/>
      <w:numFmt w:val="lowerLetter"/>
      <w:lvlText w:val="%5."/>
      <w:lvlJc w:val="left"/>
      <w:pPr>
        <w:ind w:left="2535" w:hanging="360"/>
      </w:pPr>
    </w:lvl>
    <w:lvl w:ilvl="5" w:tplc="0C0C001B" w:tentative="1">
      <w:start w:val="1"/>
      <w:numFmt w:val="lowerRoman"/>
      <w:lvlText w:val="%6."/>
      <w:lvlJc w:val="right"/>
      <w:pPr>
        <w:ind w:left="3255" w:hanging="180"/>
      </w:pPr>
    </w:lvl>
    <w:lvl w:ilvl="6" w:tplc="0C0C000F" w:tentative="1">
      <w:start w:val="1"/>
      <w:numFmt w:val="decimal"/>
      <w:lvlText w:val="%7."/>
      <w:lvlJc w:val="left"/>
      <w:pPr>
        <w:ind w:left="3975" w:hanging="360"/>
      </w:pPr>
    </w:lvl>
    <w:lvl w:ilvl="7" w:tplc="0C0C0019" w:tentative="1">
      <w:start w:val="1"/>
      <w:numFmt w:val="lowerLetter"/>
      <w:lvlText w:val="%8."/>
      <w:lvlJc w:val="left"/>
      <w:pPr>
        <w:ind w:left="4695" w:hanging="360"/>
      </w:pPr>
    </w:lvl>
    <w:lvl w:ilvl="8" w:tplc="0C0C001B" w:tentative="1">
      <w:start w:val="1"/>
      <w:numFmt w:val="lowerRoman"/>
      <w:lvlText w:val="%9."/>
      <w:lvlJc w:val="right"/>
      <w:pPr>
        <w:ind w:left="5415"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0F3BFA"/>
    <w:multiLevelType w:val="hybridMultilevel"/>
    <w:tmpl w:val="748822E8"/>
    <w:lvl w:ilvl="0" w:tplc="0C0C0011">
      <w:start w:val="1"/>
      <w:numFmt w:val="decimal"/>
      <w:lvlText w:val="%1)"/>
      <w:lvlJc w:val="left"/>
      <w:pPr>
        <w:ind w:left="1080" w:hanging="360"/>
      </w:pPr>
      <w:rPr>
        <w:rFonts w:hint="default"/>
      </w:rPr>
    </w:lvl>
    <w:lvl w:ilvl="1" w:tplc="0C0C0011">
      <w:start w:val="1"/>
      <w:numFmt w:val="decimal"/>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1E8342B4"/>
    <w:multiLevelType w:val="hybridMultilevel"/>
    <w:tmpl w:val="FC3E9BC0"/>
    <w:lvl w:ilvl="0" w:tplc="C59CA2B8">
      <w:start w:val="1"/>
      <w:numFmt w:val="decimal"/>
      <w:lvlText w:val="%1."/>
      <w:lvlJc w:val="left"/>
      <w:pPr>
        <w:ind w:left="364" w:hanging="360"/>
      </w:pPr>
      <w:rPr>
        <w:rFonts w:hint="default"/>
      </w:rPr>
    </w:lvl>
    <w:lvl w:ilvl="1" w:tplc="0C0C0019">
      <w:start w:val="1"/>
      <w:numFmt w:val="lowerLetter"/>
      <w:lvlText w:val="%2."/>
      <w:lvlJc w:val="left"/>
      <w:pPr>
        <w:ind w:left="1084" w:hanging="360"/>
      </w:pPr>
    </w:lvl>
    <w:lvl w:ilvl="2" w:tplc="0C0C001B" w:tentative="1">
      <w:start w:val="1"/>
      <w:numFmt w:val="lowerRoman"/>
      <w:lvlText w:val="%3."/>
      <w:lvlJc w:val="right"/>
      <w:pPr>
        <w:ind w:left="1804" w:hanging="180"/>
      </w:p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56990819">
    <w:abstractNumId w:val="10"/>
  </w:num>
  <w:num w:numId="2" w16cid:durableId="1366753361">
    <w:abstractNumId w:val="10"/>
  </w:num>
  <w:num w:numId="3" w16cid:durableId="1335038592">
    <w:abstractNumId w:val="10"/>
  </w:num>
  <w:num w:numId="4" w16cid:durableId="566957973">
    <w:abstractNumId w:val="10"/>
  </w:num>
  <w:num w:numId="5" w16cid:durableId="1419790766">
    <w:abstractNumId w:val="10"/>
  </w:num>
  <w:num w:numId="6" w16cid:durableId="1642929991">
    <w:abstractNumId w:val="9"/>
  </w:num>
  <w:num w:numId="7" w16cid:durableId="815679662">
    <w:abstractNumId w:val="7"/>
  </w:num>
  <w:num w:numId="8" w16cid:durableId="1468086796">
    <w:abstractNumId w:val="6"/>
  </w:num>
  <w:num w:numId="9" w16cid:durableId="2122801817">
    <w:abstractNumId w:val="5"/>
  </w:num>
  <w:num w:numId="10" w16cid:durableId="92555825">
    <w:abstractNumId w:val="4"/>
  </w:num>
  <w:num w:numId="11" w16cid:durableId="1702434136">
    <w:abstractNumId w:val="8"/>
  </w:num>
  <w:num w:numId="12" w16cid:durableId="426999508">
    <w:abstractNumId w:val="3"/>
  </w:num>
  <w:num w:numId="13" w16cid:durableId="1385250098">
    <w:abstractNumId w:val="2"/>
  </w:num>
  <w:num w:numId="14" w16cid:durableId="1943562553">
    <w:abstractNumId w:val="1"/>
  </w:num>
  <w:num w:numId="15" w16cid:durableId="544680869">
    <w:abstractNumId w:val="0"/>
  </w:num>
  <w:num w:numId="16" w16cid:durableId="1075468434">
    <w:abstractNumId w:val="15"/>
  </w:num>
  <w:num w:numId="17" w16cid:durableId="179245795">
    <w:abstractNumId w:val="19"/>
  </w:num>
  <w:num w:numId="18" w16cid:durableId="1032001747">
    <w:abstractNumId w:val="20"/>
  </w:num>
  <w:num w:numId="19" w16cid:durableId="1803302225">
    <w:abstractNumId w:val="21"/>
  </w:num>
  <w:num w:numId="20" w16cid:durableId="1085028305">
    <w:abstractNumId w:val="17"/>
  </w:num>
  <w:num w:numId="21" w16cid:durableId="355084115">
    <w:abstractNumId w:val="12"/>
  </w:num>
  <w:num w:numId="22" w16cid:durableId="1095905872">
    <w:abstractNumId w:val="16"/>
  </w:num>
  <w:num w:numId="23" w16cid:durableId="1946771598">
    <w:abstractNumId w:val="18"/>
  </w:num>
  <w:num w:numId="24" w16cid:durableId="1222059150">
    <w:abstractNumId w:val="11"/>
  </w:num>
  <w:num w:numId="25" w16cid:durableId="872961166">
    <w:abstractNumId w:val="14"/>
  </w:num>
  <w:num w:numId="26" w16cid:durableId="1517245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E24"/>
    <w:rsid w:val="00013372"/>
    <w:rsid w:val="00015CDC"/>
    <w:rsid w:val="00017133"/>
    <w:rsid w:val="0004254A"/>
    <w:rsid w:val="000861FE"/>
    <w:rsid w:val="00087A97"/>
    <w:rsid w:val="000C2FE8"/>
    <w:rsid w:val="0012212A"/>
    <w:rsid w:val="001B53CF"/>
    <w:rsid w:val="001D2B45"/>
    <w:rsid w:val="00257F86"/>
    <w:rsid w:val="00283133"/>
    <w:rsid w:val="002A04A4"/>
    <w:rsid w:val="002B535E"/>
    <w:rsid w:val="002E6A6F"/>
    <w:rsid w:val="002E7EF7"/>
    <w:rsid w:val="002F505F"/>
    <w:rsid w:val="00312BB5"/>
    <w:rsid w:val="00312FA5"/>
    <w:rsid w:val="0035441C"/>
    <w:rsid w:val="003627D2"/>
    <w:rsid w:val="00363AEB"/>
    <w:rsid w:val="0037576C"/>
    <w:rsid w:val="00396EFC"/>
    <w:rsid w:val="003B14E4"/>
    <w:rsid w:val="003C2739"/>
    <w:rsid w:val="003F2852"/>
    <w:rsid w:val="00416AD7"/>
    <w:rsid w:val="00465C68"/>
    <w:rsid w:val="004C5B74"/>
    <w:rsid w:val="00542A41"/>
    <w:rsid w:val="00557954"/>
    <w:rsid w:val="005A483F"/>
    <w:rsid w:val="005B3E24"/>
    <w:rsid w:val="005B65DF"/>
    <w:rsid w:val="005C7D4A"/>
    <w:rsid w:val="006217F3"/>
    <w:rsid w:val="00624AEF"/>
    <w:rsid w:val="00662A73"/>
    <w:rsid w:val="006D12B9"/>
    <w:rsid w:val="006F2A2C"/>
    <w:rsid w:val="00702662"/>
    <w:rsid w:val="00731807"/>
    <w:rsid w:val="00786775"/>
    <w:rsid w:val="00791A1A"/>
    <w:rsid w:val="007C6DC5"/>
    <w:rsid w:val="007C6EF9"/>
    <w:rsid w:val="007D141D"/>
    <w:rsid w:val="007D567C"/>
    <w:rsid w:val="007E5D09"/>
    <w:rsid w:val="00817C83"/>
    <w:rsid w:val="0083193B"/>
    <w:rsid w:val="00843073"/>
    <w:rsid w:val="00872FD3"/>
    <w:rsid w:val="00885865"/>
    <w:rsid w:val="008B0B4D"/>
    <w:rsid w:val="008E3DF3"/>
    <w:rsid w:val="00971735"/>
    <w:rsid w:val="00983FD1"/>
    <w:rsid w:val="009C46B2"/>
    <w:rsid w:val="009C6559"/>
    <w:rsid w:val="00A11AC8"/>
    <w:rsid w:val="00A1700E"/>
    <w:rsid w:val="00A44778"/>
    <w:rsid w:val="00A65086"/>
    <w:rsid w:val="00A755B6"/>
    <w:rsid w:val="00AB4886"/>
    <w:rsid w:val="00AC281C"/>
    <w:rsid w:val="00B02ED5"/>
    <w:rsid w:val="00B11DB6"/>
    <w:rsid w:val="00B40E87"/>
    <w:rsid w:val="00B412CA"/>
    <w:rsid w:val="00B81E83"/>
    <w:rsid w:val="00BD0F44"/>
    <w:rsid w:val="00C0337B"/>
    <w:rsid w:val="00C03F29"/>
    <w:rsid w:val="00C22C80"/>
    <w:rsid w:val="00C26B56"/>
    <w:rsid w:val="00C27B58"/>
    <w:rsid w:val="00C530A7"/>
    <w:rsid w:val="00C55EF2"/>
    <w:rsid w:val="00D01F21"/>
    <w:rsid w:val="00D30013"/>
    <w:rsid w:val="00D41DB2"/>
    <w:rsid w:val="00D45C4D"/>
    <w:rsid w:val="00D9767F"/>
    <w:rsid w:val="00DD433B"/>
    <w:rsid w:val="00E1360E"/>
    <w:rsid w:val="00E23453"/>
    <w:rsid w:val="00E46A1D"/>
    <w:rsid w:val="00E533D9"/>
    <w:rsid w:val="00E86EBE"/>
    <w:rsid w:val="00E95119"/>
    <w:rsid w:val="00EA3D95"/>
    <w:rsid w:val="00EB61BD"/>
    <w:rsid w:val="00EB71B0"/>
    <w:rsid w:val="00EC108E"/>
    <w:rsid w:val="00F030CD"/>
    <w:rsid w:val="00F23263"/>
    <w:rsid w:val="00F77399"/>
    <w:rsid w:val="00F87A0D"/>
    <w:rsid w:val="00FA4F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F686F2"/>
  <w15:docId w15:val="{8CE203B8-6CE1-4F9E-99D2-DA3E6EDE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customStyle="1" w:styleId="TableParagraph">
    <w:name w:val="Table Paragraph"/>
    <w:basedOn w:val="Normal"/>
    <w:uiPriority w:val="1"/>
    <w:qFormat/>
    <w:rsid w:val="005B3E24"/>
    <w:pPr>
      <w:widowControl w:val="0"/>
      <w:autoSpaceDE w:val="0"/>
      <w:autoSpaceDN w:val="0"/>
      <w:jc w:val="right"/>
    </w:pPr>
    <w:rPr>
      <w:sz w:val="22"/>
      <w:szCs w:val="22"/>
      <w:lang w:val="en-US" w:bidi="ar-SA"/>
    </w:rPr>
  </w:style>
  <w:style w:type="paragraph" w:styleId="BodyText">
    <w:name w:val="Body Text"/>
    <w:basedOn w:val="Normal"/>
    <w:link w:val="BodyTextChar"/>
    <w:uiPriority w:val="1"/>
    <w:qFormat/>
    <w:rsid w:val="005B3E24"/>
    <w:pPr>
      <w:widowControl w:val="0"/>
      <w:autoSpaceDE w:val="0"/>
      <w:autoSpaceDN w:val="0"/>
      <w:jc w:val="left"/>
    </w:pPr>
    <w:rPr>
      <w:sz w:val="26"/>
      <w:szCs w:val="26"/>
      <w:lang w:val="en-US" w:bidi="ar-SA"/>
    </w:rPr>
  </w:style>
  <w:style w:type="character" w:customStyle="1" w:styleId="BodyTextChar">
    <w:name w:val="Body Text Char"/>
    <w:basedOn w:val="DefaultParagraphFont"/>
    <w:link w:val="BodyText"/>
    <w:uiPriority w:val="1"/>
    <w:rsid w:val="005B3E24"/>
    <w:rPr>
      <w:sz w:val="26"/>
      <w:szCs w:val="26"/>
    </w:rPr>
  </w:style>
  <w:style w:type="paragraph" w:styleId="ListParagraph">
    <w:name w:val="List Paragraph"/>
    <w:basedOn w:val="Normal"/>
    <w:uiPriority w:val="34"/>
    <w:qFormat/>
    <w:rsid w:val="005B3E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75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D85CB13-88D9-4703-B394-0CE65ECF9AE9}"/>
</file>

<file path=customXml/itemProps2.xml><?xml version="1.0" encoding="utf-8"?>
<ds:datastoreItem xmlns:ds="http://schemas.openxmlformats.org/officeDocument/2006/customXml" ds:itemID="{C6A24C30-C2A8-4B41-B6F1-15A387764CC9}"/>
</file>

<file path=customXml/itemProps3.xml><?xml version="1.0" encoding="utf-8"?>
<ds:datastoreItem xmlns:ds="http://schemas.openxmlformats.org/officeDocument/2006/customXml" ds:itemID="{CBCCD8D8-E5CB-4D52-A8BF-801DC2B5E50E}"/>
</file>

<file path=customXml/itemProps4.xml><?xml version="1.0" encoding="utf-8"?>
<ds:datastoreItem xmlns:ds="http://schemas.openxmlformats.org/officeDocument/2006/customXml" ds:itemID="{370DDC28-23C9-458D-AECC-FDDD364712B0}"/>
</file>

<file path=docProps/app.xml><?xml version="1.0" encoding="utf-8"?>
<Properties xmlns="http://schemas.openxmlformats.org/officeDocument/2006/extended-properties" xmlns:vt="http://schemas.openxmlformats.org/officeDocument/2006/docPropsVTypes">
  <Template>A91-template</Template>
  <TotalTime>20</TotalTime>
  <Pages>11</Pages>
  <Words>3558</Words>
  <Characters>20976</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مقترح مشروع المغرب</vt:lpstr>
    </vt:vector>
  </TitlesOfParts>
  <Company>UNMFS</Company>
  <LinksUpToDate>false</LinksUpToDate>
  <CharactersWithSpaces>24486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المغرب</dc:title>
  <dc:creator>Michèle</dc:creator>
  <cp:lastModifiedBy>HBE</cp:lastModifiedBy>
  <cp:revision>5</cp:revision>
  <cp:lastPrinted>2001-05-26T16:40:00Z</cp:lastPrinted>
  <dcterms:created xsi:type="dcterms:W3CDTF">2022-11-29T22:05:00Z</dcterms:created>
  <dcterms:modified xsi:type="dcterms:W3CDTF">2022-11-30T03:13:00Z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UNEP/OzL.Pro/ExCom/91/47</vt:lpwstr>
  </property>
  <property fmtid="{D5CDD505-2E9C-101B-9397-08002B2CF9AE}" pid="3" name="Revision date">
    <vt:lpwstr>11/14/2022</vt:lpwstr>
  </property>
  <property fmtid="{D5CDD505-2E9C-101B-9397-08002B2CF9AE}" pid="4" name="GrammarlyDocumentId">
    <vt:lpwstr>f2752c566889695b27bdca79d64042319006797c4982b5a46fa4345b32d1a1c5</vt:lpwstr>
  </property>
  <property fmtid="{D5CDD505-2E9C-101B-9397-08002B2CF9AE}" pid="5" name="ContentTypeId">
    <vt:lpwstr>0x010100AE69D3FDE97FEA4F9CA2A87D19E340BA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