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F42D5E" w:rsidRPr="00F42D5E" w14:paraId="707074AF" w14:textId="77777777" w:rsidTr="00280F8E">
        <w:trPr>
          <w:trHeight w:val="720"/>
        </w:trPr>
        <w:tc>
          <w:tcPr>
            <w:tcW w:w="5387" w:type="dxa"/>
            <w:gridSpan w:val="2"/>
            <w:tcBorders>
              <w:bottom w:val="single" w:sz="18" w:space="0" w:color="auto"/>
            </w:tcBorders>
          </w:tcPr>
          <w:p w14:paraId="14762FFF" w14:textId="77777777" w:rsidR="00997D6F" w:rsidRPr="00F42D5E"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F42D5E">
              <w:rPr>
                <w:rFonts w:ascii="Univers" w:hAnsi="Univers"/>
                <w:b/>
                <w:sz w:val="28"/>
                <w:szCs w:val="28"/>
              </w:rPr>
              <w:t>UNITED</w:t>
            </w:r>
            <w:r w:rsidRPr="00F42D5E">
              <w:rPr>
                <w:rFonts w:ascii="Univers" w:hAnsi="Univers"/>
                <w:b/>
                <w:sz w:val="28"/>
                <w:szCs w:val="28"/>
              </w:rPr>
              <w:br/>
              <w:t>NATIONS</w:t>
            </w:r>
          </w:p>
        </w:tc>
        <w:tc>
          <w:tcPr>
            <w:tcW w:w="4545" w:type="dxa"/>
            <w:tcBorders>
              <w:bottom w:val="single" w:sz="18" w:space="0" w:color="auto"/>
            </w:tcBorders>
          </w:tcPr>
          <w:p w14:paraId="151C0ECC" w14:textId="77777777" w:rsidR="00997D6F" w:rsidRPr="00F42D5E" w:rsidRDefault="00997D6F" w:rsidP="00280F8E">
            <w:pPr>
              <w:jc w:val="right"/>
              <w:rPr>
                <w:sz w:val="52"/>
                <w:szCs w:val="52"/>
              </w:rPr>
            </w:pPr>
            <w:r w:rsidRPr="00F42D5E">
              <w:rPr>
                <w:rFonts w:ascii="Univers Bold" w:hAnsi="Univers Bold"/>
                <w:b/>
                <w:sz w:val="72"/>
              </w:rPr>
              <w:t>EP</w:t>
            </w:r>
          </w:p>
        </w:tc>
      </w:tr>
      <w:tr w:rsidR="00F42D5E" w:rsidRPr="00F42D5E" w14:paraId="447D42F6" w14:textId="77777777" w:rsidTr="00280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5394FD8" w14:textId="77777777" w:rsidR="00997D6F" w:rsidRPr="00F42D5E" w:rsidRDefault="00997D6F" w:rsidP="00280F8E">
            <w:pPr>
              <w:spacing w:before="120"/>
              <w:ind w:left="-9"/>
            </w:pPr>
            <w:r w:rsidRPr="00F42D5E">
              <w:rPr>
                <w:noProof/>
                <w:lang w:eastAsia="zh-CN"/>
              </w:rPr>
              <mc:AlternateContent>
                <mc:Choice Requires="wpg">
                  <w:drawing>
                    <wp:inline distT="0" distB="0" distL="0" distR="0" wp14:anchorId="655964C3" wp14:editId="317B8999">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80FDF04"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2B8C519" w14:textId="77777777" w:rsidR="00997D6F" w:rsidRPr="00F42D5E"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42D5E">
              <w:rPr>
                <w:rFonts w:ascii="Univers" w:hAnsi="Univers"/>
                <w:b/>
                <w:sz w:val="32"/>
                <w:szCs w:val="32"/>
              </w:rPr>
              <w:t>United Nations</w:t>
            </w:r>
          </w:p>
          <w:p w14:paraId="256E0954" w14:textId="77777777" w:rsidR="00997D6F" w:rsidRPr="00F42D5E"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42D5E">
              <w:rPr>
                <w:rFonts w:ascii="Univers" w:hAnsi="Univers"/>
                <w:b/>
                <w:sz w:val="32"/>
                <w:szCs w:val="32"/>
              </w:rPr>
              <w:t>Environment</w:t>
            </w:r>
          </w:p>
          <w:p w14:paraId="0968ACAB" w14:textId="77777777" w:rsidR="00997D6F" w:rsidRPr="00F42D5E"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F42D5E">
              <w:rPr>
                <w:rFonts w:ascii="Univers" w:hAnsi="Univers"/>
                <w:b/>
                <w:sz w:val="32"/>
                <w:szCs w:val="32"/>
              </w:rPr>
              <w:t>Programme</w:t>
            </w:r>
          </w:p>
        </w:tc>
        <w:tc>
          <w:tcPr>
            <w:tcW w:w="4545" w:type="dxa"/>
            <w:tcBorders>
              <w:top w:val="nil"/>
              <w:left w:val="nil"/>
              <w:bottom w:val="single" w:sz="36" w:space="0" w:color="auto"/>
              <w:right w:val="nil"/>
            </w:tcBorders>
          </w:tcPr>
          <w:p w14:paraId="0FB4C4BC" w14:textId="77777777" w:rsidR="00997D6F" w:rsidRPr="00F42D5E" w:rsidRDefault="00997D6F" w:rsidP="00280F8E">
            <w:r w:rsidRPr="00F42D5E">
              <w:t>Distr.</w:t>
            </w:r>
          </w:p>
          <w:p w14:paraId="24EC2502" w14:textId="77777777" w:rsidR="00997D6F" w:rsidRPr="00F42D5E" w:rsidRDefault="00997D6F" w:rsidP="00280F8E">
            <w:r w:rsidRPr="00F42D5E">
              <w:t>GENERAL</w:t>
            </w:r>
          </w:p>
          <w:p w14:paraId="125486DC" w14:textId="77777777" w:rsidR="00997D6F" w:rsidRPr="00F42D5E" w:rsidRDefault="00997D6F" w:rsidP="00280F8E"/>
          <w:p w14:paraId="4FC66430" w14:textId="77777777" w:rsidR="00997D6F" w:rsidRPr="00F42D5E" w:rsidRDefault="00997D6F" w:rsidP="00280F8E"/>
          <w:p w14:paraId="08FE5D1B" w14:textId="196DE736" w:rsidR="00997D6F" w:rsidRPr="00F42D5E" w:rsidRDefault="00337CA9" w:rsidP="00280F8E">
            <w:fldSimple w:instr=" DOCPROPERTY &quot;Document number&quot;  \* MERGEFORMAT ">
              <w:r w:rsidRPr="00F42D5E">
                <w:t>UNEP/OzL.Pro/ExCom/95/49</w:t>
              </w:r>
            </w:fldSimple>
          </w:p>
          <w:p w14:paraId="21469C38" w14:textId="1D5934D8" w:rsidR="00997D6F" w:rsidRPr="00F42D5E" w:rsidRDefault="00997D6F" w:rsidP="00280F8E">
            <w:r w:rsidRPr="00F42D5E">
              <w:fldChar w:fldCharType="begin"/>
            </w:r>
            <w:r w:rsidRPr="00F42D5E">
              <w:instrText xml:space="preserve"> DOCPROPERTY "Revision date" \@ "d MMMM YYYY"  \* MERGEFORMAT </w:instrText>
            </w:r>
            <w:r w:rsidRPr="00F42D5E">
              <w:fldChar w:fldCharType="separate"/>
            </w:r>
            <w:r w:rsidR="00BA2F1C" w:rsidRPr="00F42D5E">
              <w:t>14 November 2024</w:t>
            </w:r>
            <w:r w:rsidRPr="00F42D5E">
              <w:fldChar w:fldCharType="end"/>
            </w:r>
          </w:p>
          <w:p w14:paraId="2CE3C7CB" w14:textId="77777777" w:rsidR="00997D6F" w:rsidRPr="00F42D5E" w:rsidRDefault="00997D6F" w:rsidP="00280F8E">
            <w:pPr>
              <w:rPr>
                <w:caps/>
              </w:rPr>
            </w:pPr>
          </w:p>
          <w:p w14:paraId="39747A1B" w14:textId="77777777" w:rsidR="00997D6F" w:rsidRPr="00F42D5E" w:rsidRDefault="00997D6F" w:rsidP="00280F8E">
            <w:r w:rsidRPr="00F42D5E">
              <w:t>ORIGINAL: ENGLISH</w:t>
            </w:r>
          </w:p>
        </w:tc>
      </w:tr>
    </w:tbl>
    <w:p w14:paraId="147EB974" w14:textId="77777777" w:rsidR="00997D6F" w:rsidRPr="00F42D5E" w:rsidRDefault="00997D6F" w:rsidP="00997D6F">
      <w:pPr>
        <w:jc w:val="left"/>
      </w:pPr>
      <w:r w:rsidRPr="00F42D5E">
        <w:t>EXECUTIVE COMMITTEE OF</w:t>
      </w:r>
      <w:r w:rsidRPr="00F42D5E">
        <w:br/>
        <w:t xml:space="preserve">  THE MULTILATERAL FUND FOR THE</w:t>
      </w:r>
      <w:r w:rsidRPr="00F42D5E">
        <w:br/>
        <w:t xml:space="preserve">  IMPLEMENTATION OF THE MONTREAL PROTOCOL</w:t>
      </w:r>
      <w:r w:rsidRPr="00F42D5E">
        <w:br/>
        <w:t>Ninety-fifth Meeting</w:t>
      </w:r>
    </w:p>
    <w:p w14:paraId="5C9D41B3" w14:textId="77777777" w:rsidR="00997D6F" w:rsidRPr="00F42D5E" w:rsidRDefault="00997D6F" w:rsidP="00997D6F">
      <w:pPr>
        <w:jc w:val="left"/>
      </w:pPr>
      <w:r w:rsidRPr="00F42D5E">
        <w:t>Montreal, 4-8 December 2024</w:t>
      </w:r>
    </w:p>
    <w:p w14:paraId="17EE5076" w14:textId="7B01B3F4" w:rsidR="00997D6F" w:rsidRPr="00F42D5E" w:rsidRDefault="00997D6F" w:rsidP="00997D6F">
      <w:pPr>
        <w:jc w:val="left"/>
      </w:pPr>
      <w:r w:rsidRPr="00F42D5E">
        <w:t xml:space="preserve">Item </w:t>
      </w:r>
      <w:r w:rsidR="00B246E9" w:rsidRPr="00F42D5E">
        <w:t>9(d)</w:t>
      </w:r>
      <w:r w:rsidRPr="00F42D5E">
        <w:t xml:space="preserve"> of the provisional agenda</w:t>
      </w:r>
      <w:r w:rsidRPr="00F42D5E">
        <w:rPr>
          <w:rStyle w:val="FootnoteReference"/>
        </w:rPr>
        <w:footnoteReference w:id="2"/>
      </w:r>
    </w:p>
    <w:p w14:paraId="2C918FF1" w14:textId="77777777" w:rsidR="00BE2DAA" w:rsidRPr="00F42D5E" w:rsidRDefault="00BE2DAA" w:rsidP="0079781A">
      <w:pPr>
        <w:jc w:val="left"/>
      </w:pPr>
    </w:p>
    <w:p w14:paraId="674BD88E" w14:textId="77777777" w:rsidR="00C15867" w:rsidRPr="00F42D5E" w:rsidRDefault="00C15867" w:rsidP="00CA59FB">
      <w:pPr>
        <w:jc w:val="left"/>
      </w:pPr>
    </w:p>
    <w:p w14:paraId="4BA0F769" w14:textId="77777777" w:rsidR="00066CE8" w:rsidRPr="00F42D5E" w:rsidRDefault="00066CE8" w:rsidP="00D664DC">
      <w:pPr>
        <w:tabs>
          <w:tab w:val="left" w:pos="7590"/>
        </w:tabs>
        <w:jc w:val="left"/>
      </w:pPr>
    </w:p>
    <w:p w14:paraId="79405F4B" w14:textId="77777777" w:rsidR="00BE2DAA" w:rsidRPr="00F42D5E" w:rsidRDefault="00BE2DAA" w:rsidP="00BE2DAA"/>
    <w:p w14:paraId="3594AC85" w14:textId="7D1C8F37" w:rsidR="00BE2DAA" w:rsidRPr="00F42D5E" w:rsidRDefault="00BE2DAA" w:rsidP="00BE2DAA">
      <w:pPr>
        <w:jc w:val="center"/>
        <w:rPr>
          <w:b/>
        </w:rPr>
      </w:pPr>
      <w:r w:rsidRPr="00F42D5E">
        <w:rPr>
          <w:b/>
        </w:rPr>
        <w:t xml:space="preserve">PROJECT PROPOSAL: </w:t>
      </w:r>
      <w:r w:rsidR="007A7D15" w:rsidRPr="00F42D5E">
        <w:rPr>
          <w:b/>
        </w:rPr>
        <w:t>CONGO (THE)</w:t>
      </w:r>
    </w:p>
    <w:p w14:paraId="23AB2FED" w14:textId="77777777" w:rsidR="00BE2DAA" w:rsidRPr="00F42D5E" w:rsidRDefault="00BE2DAA" w:rsidP="00BE2DAA"/>
    <w:p w14:paraId="795A671E" w14:textId="77777777" w:rsidR="00BE2DAA" w:rsidRPr="00F42D5E" w:rsidRDefault="00BE2DAA" w:rsidP="00BE2DAA"/>
    <w:p w14:paraId="1C32E9CE" w14:textId="44D0A8BC" w:rsidR="00BE2DAA" w:rsidRPr="00F42D5E" w:rsidRDefault="00BE2DAA" w:rsidP="00BE2DAA">
      <w:pPr>
        <w:ind w:firstLine="720"/>
      </w:pPr>
      <w:r w:rsidRPr="00F42D5E">
        <w:t>This document consists of the comments and recommendation of the Secretariat on the following project proposal:</w:t>
      </w:r>
    </w:p>
    <w:p w14:paraId="684039B5" w14:textId="77777777" w:rsidR="00BE2DAA" w:rsidRPr="00F42D5E" w:rsidRDefault="00BE2DAA" w:rsidP="007B1AEF">
      <w:pPr>
        <w:spacing w:before="240" w:after="240"/>
        <w:rPr>
          <w:u w:val="single"/>
        </w:rPr>
      </w:pPr>
      <w:r w:rsidRPr="00F42D5E">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737"/>
        <w:gridCol w:w="1803"/>
      </w:tblGrid>
      <w:tr w:rsidR="00BC3122" w:rsidRPr="00F42D5E" w14:paraId="727CB144" w14:textId="77777777" w:rsidTr="00950BC9">
        <w:tc>
          <w:tcPr>
            <w:tcW w:w="4820" w:type="dxa"/>
          </w:tcPr>
          <w:p w14:paraId="3A3EB5ED" w14:textId="1B7EF396" w:rsidR="00BC3122" w:rsidRPr="00F42D5E" w:rsidRDefault="00BC3122" w:rsidP="00B765B9">
            <w:pPr>
              <w:pStyle w:val="ListParagraph"/>
              <w:numPr>
                <w:ilvl w:val="0"/>
                <w:numId w:val="10"/>
              </w:numPr>
              <w:ind w:left="337" w:hanging="447"/>
              <w:rPr>
                <w:lang w:val="en-CA"/>
              </w:rPr>
            </w:pPr>
            <w:r w:rsidRPr="00F42D5E">
              <w:rPr>
                <w:lang w:val="en-CA"/>
              </w:rPr>
              <w:t>HCFC phase-out management plan (stage II, first tranche)</w:t>
            </w:r>
          </w:p>
        </w:tc>
        <w:tc>
          <w:tcPr>
            <w:tcW w:w="2737" w:type="dxa"/>
          </w:tcPr>
          <w:p w14:paraId="12D60A69" w14:textId="01612014" w:rsidR="00BC3122" w:rsidRPr="00F42D5E" w:rsidRDefault="00BC3122" w:rsidP="00950BC9">
            <w:pPr>
              <w:jc w:val="center"/>
            </w:pPr>
            <w:r w:rsidRPr="00F42D5E">
              <w:t>UNEP and UNIDO</w:t>
            </w:r>
          </w:p>
        </w:tc>
        <w:tc>
          <w:tcPr>
            <w:tcW w:w="1803" w:type="dxa"/>
          </w:tcPr>
          <w:p w14:paraId="385A124C" w14:textId="14BD4B36" w:rsidR="00BC3122" w:rsidRPr="00F42D5E" w:rsidRDefault="00BC3122" w:rsidP="000900F0">
            <w:pPr>
              <w:ind w:left="347"/>
              <w:jc w:val="center"/>
            </w:pPr>
            <w:r w:rsidRPr="00F42D5E">
              <w:t>Individual consideration</w:t>
            </w:r>
          </w:p>
        </w:tc>
      </w:tr>
    </w:tbl>
    <w:p w14:paraId="24A27083" w14:textId="77777777" w:rsidR="00BE2DAA" w:rsidRPr="00F42D5E" w:rsidRDefault="00BE2DAA" w:rsidP="00BE2DAA"/>
    <w:p w14:paraId="605A4E11" w14:textId="77777777" w:rsidR="00BE2DAA" w:rsidRPr="00F42D5E" w:rsidRDefault="00BE2DAA" w:rsidP="00BE2DAA"/>
    <w:p w14:paraId="0371BC9E" w14:textId="77777777" w:rsidR="00BE2DAA" w:rsidRPr="00F42D5E" w:rsidRDefault="00BE2DAA" w:rsidP="00BE2DAA"/>
    <w:p w14:paraId="3D5DB617" w14:textId="77777777" w:rsidR="00BE2DAA" w:rsidRPr="00F42D5E" w:rsidRDefault="00BE2DAA" w:rsidP="00BE2DAA">
      <w:pPr>
        <w:jc w:val="left"/>
      </w:pPr>
    </w:p>
    <w:p w14:paraId="4F1F6F24" w14:textId="77777777" w:rsidR="00BE2DAA" w:rsidRPr="00F42D5E" w:rsidRDefault="00BE2DAA" w:rsidP="00BE2DAA">
      <w:pPr>
        <w:jc w:val="left"/>
      </w:pPr>
      <w:r w:rsidRPr="00F42D5E">
        <w:br w:type="page"/>
      </w:r>
    </w:p>
    <w:p w14:paraId="4A5B24EA" w14:textId="77777777" w:rsidR="00BE2DAA" w:rsidRPr="00F42D5E" w:rsidRDefault="00BE2DAA" w:rsidP="00DC561D">
      <w:pPr>
        <w:spacing w:after="120"/>
        <w:jc w:val="center"/>
        <w:rPr>
          <w:b/>
        </w:rPr>
      </w:pPr>
      <w:r w:rsidRPr="00F42D5E">
        <w:rPr>
          <w:b/>
        </w:rPr>
        <w:lastRenderedPageBreak/>
        <w:t>PROJECT EVALUATION SHEET – MULTI-YEAR PROJECTS</w:t>
      </w:r>
    </w:p>
    <w:p w14:paraId="25A40BF6" w14:textId="7976CBB2" w:rsidR="00BE2DAA" w:rsidRPr="00F42D5E" w:rsidRDefault="00407D0A" w:rsidP="00DC561D">
      <w:pPr>
        <w:spacing w:after="200"/>
        <w:jc w:val="center"/>
        <w:rPr>
          <w:b/>
        </w:rPr>
      </w:pPr>
      <w:r w:rsidRPr="00F42D5E">
        <w:rPr>
          <w:b/>
        </w:rPr>
        <w:t>Congo (the)</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F42D5E" w:rsidRPr="00F42D5E" w14:paraId="2B809153" w14:textId="77777777" w:rsidTr="00DC561D">
        <w:trPr>
          <w:trHeight w:val="139"/>
        </w:trPr>
        <w:tc>
          <w:tcPr>
            <w:tcW w:w="2386" w:type="pct"/>
            <w:shd w:val="clear" w:color="auto" w:fill="auto"/>
          </w:tcPr>
          <w:p w14:paraId="216BA5E0" w14:textId="77777777" w:rsidR="00BE2DAA" w:rsidRPr="00F42D5E" w:rsidRDefault="00BE2DAA" w:rsidP="004B6278">
            <w:pPr>
              <w:rPr>
                <w:b/>
                <w:sz w:val="20"/>
              </w:rPr>
            </w:pPr>
            <w:r w:rsidRPr="00F42D5E">
              <w:rPr>
                <w:b/>
                <w:sz w:val="20"/>
              </w:rPr>
              <w:t>(I) PROJECT TITLE</w:t>
            </w:r>
          </w:p>
        </w:tc>
        <w:tc>
          <w:tcPr>
            <w:tcW w:w="2614" w:type="pct"/>
            <w:shd w:val="clear" w:color="auto" w:fill="auto"/>
          </w:tcPr>
          <w:p w14:paraId="39C73D1F" w14:textId="77777777" w:rsidR="00BE2DAA" w:rsidRPr="00F42D5E" w:rsidRDefault="00BE2DAA" w:rsidP="004B6278">
            <w:pPr>
              <w:jc w:val="center"/>
              <w:rPr>
                <w:b/>
                <w:sz w:val="20"/>
              </w:rPr>
            </w:pPr>
            <w:r w:rsidRPr="00F42D5E">
              <w:rPr>
                <w:b/>
                <w:sz w:val="20"/>
              </w:rPr>
              <w:t>AGENCY</w:t>
            </w:r>
          </w:p>
        </w:tc>
      </w:tr>
      <w:tr w:rsidR="00F42D5E" w:rsidRPr="00F42D5E" w14:paraId="0DD3968C" w14:textId="77777777" w:rsidTr="00DC561D">
        <w:trPr>
          <w:trHeight w:val="40"/>
        </w:trPr>
        <w:tc>
          <w:tcPr>
            <w:tcW w:w="2386" w:type="pct"/>
            <w:shd w:val="clear" w:color="auto" w:fill="auto"/>
            <w:vAlign w:val="center"/>
          </w:tcPr>
          <w:p w14:paraId="7E53E66E" w14:textId="1A0AEAF2" w:rsidR="00BE2DAA" w:rsidRPr="00F42D5E" w:rsidRDefault="00BE2DAA" w:rsidP="004B6278">
            <w:pPr>
              <w:jc w:val="center"/>
              <w:rPr>
                <w:sz w:val="20"/>
              </w:rPr>
            </w:pPr>
            <w:r w:rsidRPr="00F42D5E">
              <w:rPr>
                <w:sz w:val="20"/>
              </w:rPr>
              <w:t>HCFC phase-out plan (stage II)</w:t>
            </w:r>
          </w:p>
        </w:tc>
        <w:tc>
          <w:tcPr>
            <w:tcW w:w="2614" w:type="pct"/>
            <w:shd w:val="clear" w:color="auto" w:fill="auto"/>
            <w:vAlign w:val="center"/>
          </w:tcPr>
          <w:p w14:paraId="73BBFC86" w14:textId="23D8396E" w:rsidR="00BE2DAA" w:rsidRPr="00F42D5E" w:rsidRDefault="00407D0A" w:rsidP="004B6278">
            <w:pPr>
              <w:jc w:val="center"/>
              <w:rPr>
                <w:sz w:val="20"/>
              </w:rPr>
            </w:pPr>
            <w:r w:rsidRPr="00F42D5E">
              <w:rPr>
                <w:sz w:val="20"/>
              </w:rPr>
              <w:t>UNEP</w:t>
            </w:r>
            <w:r w:rsidR="00BE2DAA" w:rsidRPr="00F42D5E">
              <w:rPr>
                <w:sz w:val="20"/>
              </w:rPr>
              <w:t xml:space="preserve"> (lead), </w:t>
            </w:r>
            <w:r w:rsidRPr="00F42D5E">
              <w:rPr>
                <w:sz w:val="20"/>
              </w:rPr>
              <w:t>UNIDO</w:t>
            </w:r>
          </w:p>
        </w:tc>
      </w:tr>
    </w:tbl>
    <w:p w14:paraId="094321B3" w14:textId="77777777" w:rsidR="00BE2DAA" w:rsidRPr="00F42D5E" w:rsidRDefault="00BE2DAA" w:rsidP="00BE2DAA">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F42D5E" w:rsidRPr="00F42D5E" w14:paraId="4F8D8462" w14:textId="77777777" w:rsidTr="00DC561D">
        <w:trPr>
          <w:trHeight w:val="77"/>
        </w:trPr>
        <w:tc>
          <w:tcPr>
            <w:tcW w:w="2456" w:type="pct"/>
            <w:shd w:val="clear" w:color="auto" w:fill="auto"/>
          </w:tcPr>
          <w:p w14:paraId="6F708347" w14:textId="77777777" w:rsidR="00BE2DAA" w:rsidRPr="00F42D5E" w:rsidRDefault="00BE2DAA" w:rsidP="00BE2DAA">
            <w:pPr>
              <w:jc w:val="left"/>
              <w:rPr>
                <w:b/>
                <w:sz w:val="20"/>
              </w:rPr>
            </w:pPr>
            <w:r w:rsidRPr="00F42D5E">
              <w:rPr>
                <w:b/>
                <w:sz w:val="20"/>
              </w:rPr>
              <w:t>(II) LATEST ARTICLE 7 DATA (Annex C</w:t>
            </w:r>
            <w:r w:rsidR="00A17A8F" w:rsidRPr="00F42D5E">
              <w:rPr>
                <w:b/>
                <w:sz w:val="20"/>
              </w:rPr>
              <w:t>,</w:t>
            </w:r>
            <w:r w:rsidRPr="00F42D5E">
              <w:rPr>
                <w:b/>
                <w:sz w:val="20"/>
              </w:rPr>
              <w:t xml:space="preserve"> Group </w:t>
            </w:r>
            <w:r w:rsidR="00A17A8F" w:rsidRPr="00F42D5E">
              <w:rPr>
                <w:b/>
                <w:sz w:val="20"/>
              </w:rPr>
              <w:t>I</w:t>
            </w:r>
            <w:r w:rsidRPr="00F42D5E">
              <w:rPr>
                <w:b/>
                <w:sz w:val="20"/>
              </w:rPr>
              <w:t>)</w:t>
            </w:r>
          </w:p>
        </w:tc>
        <w:tc>
          <w:tcPr>
            <w:tcW w:w="1066" w:type="pct"/>
            <w:shd w:val="clear" w:color="auto" w:fill="auto"/>
          </w:tcPr>
          <w:p w14:paraId="4A691DEC" w14:textId="601B378F" w:rsidR="00BE2DAA" w:rsidRPr="00F42D5E" w:rsidRDefault="00BE2DAA" w:rsidP="004B6278">
            <w:pPr>
              <w:jc w:val="center"/>
              <w:rPr>
                <w:sz w:val="20"/>
              </w:rPr>
            </w:pPr>
            <w:r w:rsidRPr="00F42D5E">
              <w:rPr>
                <w:sz w:val="20"/>
              </w:rPr>
              <w:t>Year:</w:t>
            </w:r>
            <w:r w:rsidR="00BF6724" w:rsidRPr="00F42D5E">
              <w:rPr>
                <w:sz w:val="20"/>
              </w:rPr>
              <w:t xml:space="preserve"> </w:t>
            </w:r>
            <w:r w:rsidRPr="00F42D5E">
              <w:rPr>
                <w:sz w:val="20"/>
              </w:rPr>
              <w:t>2023</w:t>
            </w:r>
          </w:p>
        </w:tc>
        <w:tc>
          <w:tcPr>
            <w:tcW w:w="1478" w:type="pct"/>
            <w:shd w:val="clear" w:color="auto" w:fill="auto"/>
          </w:tcPr>
          <w:p w14:paraId="3DADCC90" w14:textId="33B8DA82" w:rsidR="00BE2DAA" w:rsidRPr="00F42D5E" w:rsidRDefault="00BF6724" w:rsidP="004B6278">
            <w:pPr>
              <w:jc w:val="right"/>
              <w:rPr>
                <w:sz w:val="20"/>
              </w:rPr>
            </w:pPr>
            <w:r w:rsidRPr="00F42D5E">
              <w:rPr>
                <w:sz w:val="20"/>
              </w:rPr>
              <w:t>5.2</w:t>
            </w:r>
            <w:r w:rsidR="006E58FA" w:rsidRPr="00F42D5E">
              <w:rPr>
                <w:sz w:val="20"/>
              </w:rPr>
              <w:t>0</w:t>
            </w:r>
            <w:r w:rsidRPr="00F42D5E">
              <w:rPr>
                <w:sz w:val="20"/>
              </w:rPr>
              <w:t xml:space="preserve"> </w:t>
            </w:r>
            <w:r w:rsidR="00BE2DAA" w:rsidRPr="00F42D5E">
              <w:rPr>
                <w:sz w:val="20"/>
              </w:rPr>
              <w:t>ODP tonnes</w:t>
            </w:r>
          </w:p>
        </w:tc>
      </w:tr>
    </w:tbl>
    <w:p w14:paraId="031C75CD" w14:textId="77777777" w:rsidR="00BE2DAA" w:rsidRPr="00F42D5E"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157"/>
        <w:gridCol w:w="850"/>
        <w:gridCol w:w="672"/>
        <w:gridCol w:w="850"/>
        <w:gridCol w:w="1405"/>
        <w:gridCol w:w="983"/>
        <w:gridCol w:w="829"/>
        <w:gridCol w:w="829"/>
        <w:gridCol w:w="528"/>
        <w:gridCol w:w="1928"/>
      </w:tblGrid>
      <w:tr w:rsidR="00F42D5E" w:rsidRPr="00F42D5E" w14:paraId="07771922" w14:textId="77777777" w:rsidTr="001C2AD1">
        <w:trPr>
          <w:trHeight w:val="128"/>
        </w:trPr>
        <w:tc>
          <w:tcPr>
            <w:tcW w:w="3776" w:type="pct"/>
            <w:gridSpan w:val="8"/>
            <w:shd w:val="clear" w:color="auto" w:fill="auto"/>
          </w:tcPr>
          <w:p w14:paraId="75DFF6E9" w14:textId="77777777" w:rsidR="00BE2DAA" w:rsidRPr="00F42D5E" w:rsidRDefault="00BE2DAA" w:rsidP="004B6278">
            <w:pPr>
              <w:jc w:val="left"/>
              <w:rPr>
                <w:b/>
                <w:sz w:val="20"/>
              </w:rPr>
            </w:pPr>
            <w:r w:rsidRPr="00F42D5E">
              <w:rPr>
                <w:b/>
                <w:sz w:val="20"/>
              </w:rPr>
              <w:t>(III) LATEST COUNTRY PROGRAMME SECTORAL DATA (ODP tonnes)</w:t>
            </w:r>
          </w:p>
        </w:tc>
        <w:tc>
          <w:tcPr>
            <w:tcW w:w="1224" w:type="pct"/>
            <w:gridSpan w:val="2"/>
            <w:shd w:val="clear" w:color="auto" w:fill="auto"/>
          </w:tcPr>
          <w:p w14:paraId="2C1046C1" w14:textId="77777777" w:rsidR="00BE2DAA" w:rsidRPr="00F42D5E" w:rsidRDefault="00BE2DAA" w:rsidP="004B6278">
            <w:pPr>
              <w:spacing w:after="60"/>
              <w:jc w:val="right"/>
              <w:rPr>
                <w:b/>
                <w:sz w:val="20"/>
              </w:rPr>
            </w:pPr>
            <w:r w:rsidRPr="00F42D5E">
              <w:rPr>
                <w:b/>
                <w:sz w:val="20"/>
              </w:rPr>
              <w:t>Year: 2023</w:t>
            </w:r>
          </w:p>
        </w:tc>
      </w:tr>
      <w:tr w:rsidR="00F42D5E" w:rsidRPr="00F42D5E" w14:paraId="50F96AA3" w14:textId="77777777" w:rsidTr="001C2AD1">
        <w:trPr>
          <w:trHeight w:val="250"/>
        </w:trPr>
        <w:tc>
          <w:tcPr>
            <w:tcW w:w="577" w:type="pct"/>
            <w:shd w:val="clear" w:color="auto" w:fill="auto"/>
            <w:vAlign w:val="center"/>
          </w:tcPr>
          <w:p w14:paraId="7F0BD79C" w14:textId="77777777" w:rsidR="00BE2DAA" w:rsidRPr="00F42D5E" w:rsidRDefault="00BE2DAA" w:rsidP="004B6278">
            <w:pPr>
              <w:spacing w:after="60"/>
              <w:jc w:val="center"/>
              <w:rPr>
                <w:sz w:val="20"/>
              </w:rPr>
            </w:pPr>
            <w:r w:rsidRPr="00F42D5E">
              <w:rPr>
                <w:sz w:val="20"/>
              </w:rPr>
              <w:t>Chemical</w:t>
            </w:r>
          </w:p>
        </w:tc>
        <w:tc>
          <w:tcPr>
            <w:tcW w:w="424" w:type="pct"/>
            <w:shd w:val="clear" w:color="auto" w:fill="auto"/>
            <w:vAlign w:val="center"/>
          </w:tcPr>
          <w:p w14:paraId="045B6699" w14:textId="77777777" w:rsidR="00BE2DAA" w:rsidRPr="00F42D5E" w:rsidRDefault="00BE2DAA" w:rsidP="004B6278">
            <w:pPr>
              <w:spacing w:after="60"/>
              <w:jc w:val="center"/>
              <w:rPr>
                <w:sz w:val="20"/>
              </w:rPr>
            </w:pPr>
            <w:r w:rsidRPr="00F42D5E">
              <w:rPr>
                <w:sz w:val="20"/>
              </w:rPr>
              <w:t>Aerosol</w:t>
            </w:r>
          </w:p>
        </w:tc>
        <w:tc>
          <w:tcPr>
            <w:tcW w:w="335" w:type="pct"/>
            <w:shd w:val="clear" w:color="auto" w:fill="auto"/>
            <w:vAlign w:val="center"/>
          </w:tcPr>
          <w:p w14:paraId="417BB6DA" w14:textId="77777777" w:rsidR="00BE2DAA" w:rsidRPr="00F42D5E" w:rsidRDefault="00BE2DAA" w:rsidP="004B6278">
            <w:pPr>
              <w:spacing w:after="60"/>
              <w:jc w:val="center"/>
              <w:rPr>
                <w:sz w:val="20"/>
              </w:rPr>
            </w:pPr>
            <w:r w:rsidRPr="00F42D5E">
              <w:rPr>
                <w:sz w:val="20"/>
              </w:rPr>
              <w:t>Foam</w:t>
            </w:r>
          </w:p>
        </w:tc>
        <w:tc>
          <w:tcPr>
            <w:tcW w:w="424" w:type="pct"/>
            <w:shd w:val="clear" w:color="auto" w:fill="auto"/>
            <w:vAlign w:val="center"/>
          </w:tcPr>
          <w:p w14:paraId="422296AC" w14:textId="77777777" w:rsidR="00BE2DAA" w:rsidRPr="00F42D5E" w:rsidRDefault="00BE2DAA" w:rsidP="004B6278">
            <w:pPr>
              <w:spacing w:after="60"/>
              <w:jc w:val="center"/>
              <w:rPr>
                <w:sz w:val="20"/>
              </w:rPr>
            </w:pPr>
            <w:r w:rsidRPr="00F42D5E">
              <w:rPr>
                <w:sz w:val="20"/>
              </w:rPr>
              <w:t>Fire- fighting</w:t>
            </w:r>
          </w:p>
        </w:tc>
        <w:tc>
          <w:tcPr>
            <w:tcW w:w="1190" w:type="pct"/>
            <w:gridSpan w:val="2"/>
            <w:shd w:val="clear" w:color="auto" w:fill="auto"/>
            <w:vAlign w:val="center"/>
          </w:tcPr>
          <w:p w14:paraId="43FB1748" w14:textId="77777777" w:rsidR="00BE2DAA" w:rsidRPr="00F42D5E" w:rsidRDefault="00BE2DAA" w:rsidP="004B6278">
            <w:pPr>
              <w:spacing w:after="60"/>
              <w:jc w:val="center"/>
              <w:rPr>
                <w:sz w:val="20"/>
              </w:rPr>
            </w:pPr>
            <w:r w:rsidRPr="00F42D5E">
              <w:rPr>
                <w:sz w:val="20"/>
              </w:rPr>
              <w:t>Refrigeration</w:t>
            </w:r>
          </w:p>
        </w:tc>
        <w:tc>
          <w:tcPr>
            <w:tcW w:w="413" w:type="pct"/>
            <w:shd w:val="clear" w:color="auto" w:fill="auto"/>
            <w:vAlign w:val="center"/>
          </w:tcPr>
          <w:p w14:paraId="12B8F3FC" w14:textId="77777777" w:rsidR="00BE2DAA" w:rsidRPr="00F42D5E" w:rsidRDefault="00BE2DAA" w:rsidP="004B6278">
            <w:pPr>
              <w:spacing w:after="60"/>
              <w:jc w:val="center"/>
              <w:rPr>
                <w:sz w:val="20"/>
              </w:rPr>
            </w:pPr>
            <w:r w:rsidRPr="00F42D5E">
              <w:rPr>
                <w:sz w:val="20"/>
              </w:rPr>
              <w:t>Solvent</w:t>
            </w:r>
          </w:p>
        </w:tc>
        <w:tc>
          <w:tcPr>
            <w:tcW w:w="413" w:type="pct"/>
            <w:shd w:val="clear" w:color="auto" w:fill="auto"/>
            <w:vAlign w:val="center"/>
          </w:tcPr>
          <w:p w14:paraId="5C74C151" w14:textId="77777777" w:rsidR="00BE2DAA" w:rsidRPr="00F42D5E" w:rsidRDefault="00BE2DAA" w:rsidP="004B6278">
            <w:pPr>
              <w:spacing w:after="60"/>
              <w:jc w:val="center"/>
              <w:rPr>
                <w:sz w:val="20"/>
              </w:rPr>
            </w:pPr>
            <w:r w:rsidRPr="00F42D5E">
              <w:rPr>
                <w:sz w:val="20"/>
              </w:rPr>
              <w:t>Process agent</w:t>
            </w:r>
          </w:p>
        </w:tc>
        <w:tc>
          <w:tcPr>
            <w:tcW w:w="263" w:type="pct"/>
            <w:shd w:val="clear" w:color="auto" w:fill="auto"/>
            <w:vAlign w:val="center"/>
          </w:tcPr>
          <w:p w14:paraId="0629382A" w14:textId="77777777" w:rsidR="00BE2DAA" w:rsidRPr="00F42D5E" w:rsidRDefault="00BE2DAA" w:rsidP="004B6278">
            <w:pPr>
              <w:spacing w:after="60"/>
              <w:jc w:val="center"/>
              <w:rPr>
                <w:sz w:val="20"/>
              </w:rPr>
            </w:pPr>
            <w:r w:rsidRPr="00F42D5E">
              <w:rPr>
                <w:sz w:val="20"/>
              </w:rPr>
              <w:t>Lab use</w:t>
            </w:r>
          </w:p>
        </w:tc>
        <w:tc>
          <w:tcPr>
            <w:tcW w:w="961" w:type="pct"/>
            <w:shd w:val="clear" w:color="auto" w:fill="auto"/>
            <w:vAlign w:val="center"/>
          </w:tcPr>
          <w:p w14:paraId="765C60C5" w14:textId="77777777" w:rsidR="00BE2DAA" w:rsidRPr="00F42D5E" w:rsidRDefault="00BE2DAA" w:rsidP="004B6278">
            <w:pPr>
              <w:spacing w:after="60"/>
              <w:jc w:val="center"/>
              <w:rPr>
                <w:sz w:val="20"/>
              </w:rPr>
            </w:pPr>
            <w:r w:rsidRPr="00F42D5E">
              <w:rPr>
                <w:sz w:val="20"/>
              </w:rPr>
              <w:t>Total sector consumption</w:t>
            </w:r>
          </w:p>
        </w:tc>
      </w:tr>
      <w:tr w:rsidR="00F42D5E" w:rsidRPr="00F42D5E" w14:paraId="0DD8D54E" w14:textId="77777777" w:rsidTr="00BE2DAA">
        <w:trPr>
          <w:trHeight w:val="154"/>
        </w:trPr>
        <w:tc>
          <w:tcPr>
            <w:tcW w:w="1759" w:type="pct"/>
            <w:gridSpan w:val="4"/>
            <w:shd w:val="clear" w:color="auto" w:fill="auto"/>
            <w:vAlign w:val="center"/>
          </w:tcPr>
          <w:p w14:paraId="0B7CDFD6" w14:textId="77777777" w:rsidR="00BE2DAA" w:rsidRPr="00F42D5E" w:rsidRDefault="00BE2DAA" w:rsidP="004B6278">
            <w:pPr>
              <w:spacing w:after="60"/>
              <w:jc w:val="center"/>
              <w:rPr>
                <w:sz w:val="20"/>
              </w:rPr>
            </w:pPr>
          </w:p>
        </w:tc>
        <w:tc>
          <w:tcPr>
            <w:tcW w:w="700" w:type="pct"/>
            <w:shd w:val="clear" w:color="auto" w:fill="auto"/>
            <w:vAlign w:val="center"/>
          </w:tcPr>
          <w:p w14:paraId="50A3C871" w14:textId="77777777" w:rsidR="00BE2DAA" w:rsidRPr="00F42D5E" w:rsidRDefault="00BE2DAA" w:rsidP="004B6278">
            <w:pPr>
              <w:spacing w:after="60"/>
              <w:jc w:val="center"/>
              <w:rPr>
                <w:sz w:val="20"/>
              </w:rPr>
            </w:pPr>
            <w:r w:rsidRPr="00F42D5E">
              <w:rPr>
                <w:sz w:val="20"/>
              </w:rPr>
              <w:t>Manufacturing</w:t>
            </w:r>
          </w:p>
        </w:tc>
        <w:tc>
          <w:tcPr>
            <w:tcW w:w="490" w:type="pct"/>
            <w:shd w:val="clear" w:color="auto" w:fill="auto"/>
            <w:vAlign w:val="center"/>
          </w:tcPr>
          <w:p w14:paraId="364D7DA1" w14:textId="77777777" w:rsidR="00BE2DAA" w:rsidRPr="00F42D5E" w:rsidRDefault="00BE2DAA" w:rsidP="004B6278">
            <w:pPr>
              <w:spacing w:after="60"/>
              <w:jc w:val="center"/>
              <w:rPr>
                <w:sz w:val="20"/>
              </w:rPr>
            </w:pPr>
            <w:r w:rsidRPr="00F42D5E">
              <w:rPr>
                <w:sz w:val="20"/>
              </w:rPr>
              <w:t>Servicing</w:t>
            </w:r>
          </w:p>
        </w:tc>
        <w:tc>
          <w:tcPr>
            <w:tcW w:w="2051" w:type="pct"/>
            <w:gridSpan w:val="4"/>
            <w:shd w:val="clear" w:color="auto" w:fill="auto"/>
            <w:vAlign w:val="center"/>
          </w:tcPr>
          <w:p w14:paraId="55D95683" w14:textId="77777777" w:rsidR="00BE2DAA" w:rsidRPr="00F42D5E" w:rsidRDefault="00BE2DAA" w:rsidP="004B6278">
            <w:pPr>
              <w:spacing w:after="60"/>
              <w:jc w:val="center"/>
              <w:rPr>
                <w:sz w:val="20"/>
              </w:rPr>
            </w:pPr>
          </w:p>
        </w:tc>
      </w:tr>
      <w:tr w:rsidR="00F42D5E" w:rsidRPr="00F42D5E" w14:paraId="470A188A" w14:textId="77777777" w:rsidTr="001C2AD1">
        <w:trPr>
          <w:trHeight w:val="250"/>
        </w:trPr>
        <w:tc>
          <w:tcPr>
            <w:tcW w:w="577" w:type="pct"/>
            <w:shd w:val="clear" w:color="auto" w:fill="auto"/>
          </w:tcPr>
          <w:p w14:paraId="527BD286" w14:textId="77777777" w:rsidR="00BE2DAA" w:rsidRPr="00F42D5E" w:rsidRDefault="00BE2DAA" w:rsidP="004B6278">
            <w:pPr>
              <w:spacing w:after="60"/>
              <w:jc w:val="left"/>
              <w:rPr>
                <w:sz w:val="20"/>
              </w:rPr>
            </w:pPr>
            <w:r w:rsidRPr="00F42D5E">
              <w:rPr>
                <w:sz w:val="20"/>
              </w:rPr>
              <w:t>HCFC-22</w:t>
            </w:r>
          </w:p>
        </w:tc>
        <w:tc>
          <w:tcPr>
            <w:tcW w:w="424" w:type="pct"/>
            <w:shd w:val="clear" w:color="auto" w:fill="auto"/>
          </w:tcPr>
          <w:p w14:paraId="73483991" w14:textId="77777777" w:rsidR="00BE2DAA" w:rsidRPr="00F42D5E" w:rsidRDefault="00BE2DAA" w:rsidP="004B6278">
            <w:pPr>
              <w:spacing w:after="60"/>
              <w:jc w:val="right"/>
              <w:rPr>
                <w:sz w:val="20"/>
              </w:rPr>
            </w:pPr>
          </w:p>
        </w:tc>
        <w:tc>
          <w:tcPr>
            <w:tcW w:w="335" w:type="pct"/>
            <w:shd w:val="clear" w:color="auto" w:fill="auto"/>
          </w:tcPr>
          <w:p w14:paraId="34D5562E" w14:textId="77777777" w:rsidR="00BE2DAA" w:rsidRPr="00F42D5E" w:rsidRDefault="00BE2DAA" w:rsidP="004B6278">
            <w:pPr>
              <w:spacing w:after="60"/>
              <w:jc w:val="right"/>
              <w:rPr>
                <w:sz w:val="20"/>
              </w:rPr>
            </w:pPr>
          </w:p>
        </w:tc>
        <w:tc>
          <w:tcPr>
            <w:tcW w:w="424" w:type="pct"/>
            <w:shd w:val="clear" w:color="auto" w:fill="auto"/>
          </w:tcPr>
          <w:p w14:paraId="7757E8C4" w14:textId="77777777" w:rsidR="00BE2DAA" w:rsidRPr="00F42D5E" w:rsidRDefault="00BE2DAA" w:rsidP="004B6278">
            <w:pPr>
              <w:spacing w:after="60"/>
              <w:jc w:val="right"/>
              <w:rPr>
                <w:sz w:val="20"/>
              </w:rPr>
            </w:pPr>
          </w:p>
        </w:tc>
        <w:tc>
          <w:tcPr>
            <w:tcW w:w="700" w:type="pct"/>
            <w:shd w:val="clear" w:color="auto" w:fill="auto"/>
          </w:tcPr>
          <w:p w14:paraId="0289A10A" w14:textId="77777777" w:rsidR="00BE2DAA" w:rsidRPr="00F42D5E" w:rsidRDefault="00BE2DAA" w:rsidP="004B6278">
            <w:pPr>
              <w:spacing w:after="60"/>
              <w:jc w:val="right"/>
              <w:rPr>
                <w:sz w:val="20"/>
              </w:rPr>
            </w:pPr>
          </w:p>
        </w:tc>
        <w:tc>
          <w:tcPr>
            <w:tcW w:w="490" w:type="pct"/>
            <w:shd w:val="clear" w:color="auto" w:fill="auto"/>
          </w:tcPr>
          <w:p w14:paraId="74F3BD98" w14:textId="2E0AD7B9" w:rsidR="00BE2DAA" w:rsidRPr="00F42D5E" w:rsidRDefault="001C2AD1" w:rsidP="004B6278">
            <w:pPr>
              <w:spacing w:after="60"/>
              <w:jc w:val="right"/>
              <w:rPr>
                <w:sz w:val="20"/>
              </w:rPr>
            </w:pPr>
            <w:r w:rsidRPr="00F42D5E">
              <w:rPr>
                <w:sz w:val="20"/>
              </w:rPr>
              <w:t>5.20</w:t>
            </w:r>
          </w:p>
        </w:tc>
        <w:tc>
          <w:tcPr>
            <w:tcW w:w="413" w:type="pct"/>
            <w:shd w:val="clear" w:color="auto" w:fill="auto"/>
          </w:tcPr>
          <w:p w14:paraId="45BD5C91" w14:textId="77777777" w:rsidR="00BE2DAA" w:rsidRPr="00F42D5E" w:rsidRDefault="00BE2DAA" w:rsidP="004B6278">
            <w:pPr>
              <w:spacing w:after="60"/>
              <w:jc w:val="right"/>
              <w:rPr>
                <w:sz w:val="20"/>
              </w:rPr>
            </w:pPr>
          </w:p>
        </w:tc>
        <w:tc>
          <w:tcPr>
            <w:tcW w:w="413" w:type="pct"/>
            <w:shd w:val="clear" w:color="auto" w:fill="auto"/>
          </w:tcPr>
          <w:p w14:paraId="0C950A42" w14:textId="77777777" w:rsidR="00BE2DAA" w:rsidRPr="00F42D5E" w:rsidRDefault="00BE2DAA" w:rsidP="004B6278">
            <w:pPr>
              <w:spacing w:after="60"/>
              <w:jc w:val="right"/>
              <w:rPr>
                <w:sz w:val="20"/>
              </w:rPr>
            </w:pPr>
          </w:p>
        </w:tc>
        <w:tc>
          <w:tcPr>
            <w:tcW w:w="263" w:type="pct"/>
            <w:shd w:val="clear" w:color="auto" w:fill="auto"/>
          </w:tcPr>
          <w:p w14:paraId="4CB748D0" w14:textId="77777777" w:rsidR="00BE2DAA" w:rsidRPr="00F42D5E" w:rsidRDefault="00BE2DAA" w:rsidP="004B6278">
            <w:pPr>
              <w:spacing w:after="60"/>
              <w:jc w:val="right"/>
              <w:rPr>
                <w:sz w:val="20"/>
              </w:rPr>
            </w:pPr>
          </w:p>
        </w:tc>
        <w:tc>
          <w:tcPr>
            <w:tcW w:w="961" w:type="pct"/>
            <w:shd w:val="clear" w:color="auto" w:fill="auto"/>
          </w:tcPr>
          <w:p w14:paraId="2E712E4D" w14:textId="266E12A4" w:rsidR="00BE2DAA" w:rsidRPr="00F42D5E" w:rsidRDefault="001C2AD1" w:rsidP="004B6278">
            <w:pPr>
              <w:spacing w:after="60"/>
              <w:jc w:val="right"/>
              <w:rPr>
                <w:sz w:val="20"/>
              </w:rPr>
            </w:pPr>
            <w:r w:rsidRPr="00F42D5E">
              <w:rPr>
                <w:sz w:val="20"/>
              </w:rPr>
              <w:t>5.20</w:t>
            </w:r>
          </w:p>
        </w:tc>
      </w:tr>
    </w:tbl>
    <w:p w14:paraId="3887EC54" w14:textId="77777777" w:rsidR="00BE2DAA" w:rsidRPr="00F42D5E"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F42D5E" w:rsidRPr="00F42D5E" w14:paraId="068E25EB" w14:textId="77777777" w:rsidTr="00BE2DAA">
        <w:trPr>
          <w:trHeight w:val="272"/>
        </w:trPr>
        <w:tc>
          <w:tcPr>
            <w:tcW w:w="5000" w:type="pct"/>
            <w:gridSpan w:val="4"/>
            <w:shd w:val="clear" w:color="auto" w:fill="auto"/>
          </w:tcPr>
          <w:p w14:paraId="518215E0" w14:textId="77777777" w:rsidR="00BE2DAA" w:rsidRPr="00F42D5E" w:rsidRDefault="00BE2DAA" w:rsidP="004B6278">
            <w:pPr>
              <w:jc w:val="left"/>
              <w:rPr>
                <w:b/>
                <w:sz w:val="20"/>
              </w:rPr>
            </w:pPr>
            <w:r w:rsidRPr="00F42D5E">
              <w:rPr>
                <w:b/>
                <w:sz w:val="20"/>
              </w:rPr>
              <w:t>(IV) CONSUMPTION DATA (ODP tonnes)</w:t>
            </w:r>
          </w:p>
        </w:tc>
      </w:tr>
      <w:tr w:rsidR="00F42D5E" w:rsidRPr="00F42D5E" w14:paraId="053B4CD6" w14:textId="77777777" w:rsidTr="00BE2DAA">
        <w:trPr>
          <w:trHeight w:val="272"/>
        </w:trPr>
        <w:tc>
          <w:tcPr>
            <w:tcW w:w="1027" w:type="pct"/>
            <w:shd w:val="clear" w:color="auto" w:fill="auto"/>
          </w:tcPr>
          <w:p w14:paraId="16515F4C" w14:textId="77777777" w:rsidR="00BE2DAA" w:rsidRPr="00F42D5E" w:rsidRDefault="00BE2DAA" w:rsidP="004B6278">
            <w:pPr>
              <w:spacing w:after="60"/>
              <w:jc w:val="center"/>
              <w:rPr>
                <w:sz w:val="20"/>
              </w:rPr>
            </w:pPr>
            <w:r w:rsidRPr="00F42D5E">
              <w:rPr>
                <w:sz w:val="20"/>
              </w:rPr>
              <w:t>2009-2010 baseline:</w:t>
            </w:r>
          </w:p>
        </w:tc>
        <w:tc>
          <w:tcPr>
            <w:tcW w:w="807" w:type="pct"/>
            <w:shd w:val="clear" w:color="auto" w:fill="auto"/>
          </w:tcPr>
          <w:p w14:paraId="4AC19F8E" w14:textId="688328FE" w:rsidR="00BE2DAA" w:rsidRPr="00F42D5E" w:rsidRDefault="005A70AE" w:rsidP="004B6278">
            <w:pPr>
              <w:spacing w:after="60"/>
              <w:jc w:val="right"/>
              <w:rPr>
                <w:sz w:val="20"/>
              </w:rPr>
            </w:pPr>
            <w:r w:rsidRPr="00F42D5E">
              <w:rPr>
                <w:sz w:val="20"/>
              </w:rPr>
              <w:t>10.14</w:t>
            </w:r>
          </w:p>
        </w:tc>
        <w:tc>
          <w:tcPr>
            <w:tcW w:w="2166" w:type="pct"/>
            <w:shd w:val="clear" w:color="auto" w:fill="auto"/>
          </w:tcPr>
          <w:p w14:paraId="0112E63A" w14:textId="77777777" w:rsidR="00BE2DAA" w:rsidRPr="00F42D5E" w:rsidRDefault="00BE2DAA" w:rsidP="004B6278">
            <w:pPr>
              <w:spacing w:after="60"/>
              <w:jc w:val="center"/>
              <w:rPr>
                <w:sz w:val="20"/>
              </w:rPr>
            </w:pPr>
            <w:r w:rsidRPr="00F42D5E">
              <w:rPr>
                <w:sz w:val="20"/>
              </w:rPr>
              <w:t>Starting point for sustained aggregate reductions:</w:t>
            </w:r>
          </w:p>
        </w:tc>
        <w:tc>
          <w:tcPr>
            <w:tcW w:w="999" w:type="pct"/>
            <w:shd w:val="clear" w:color="auto" w:fill="auto"/>
          </w:tcPr>
          <w:p w14:paraId="4D16F82A" w14:textId="4820701A" w:rsidR="00BE2DAA" w:rsidRPr="00F42D5E" w:rsidRDefault="005A70AE" w:rsidP="004B6278">
            <w:pPr>
              <w:spacing w:after="60"/>
              <w:jc w:val="right"/>
              <w:rPr>
                <w:sz w:val="20"/>
              </w:rPr>
            </w:pPr>
            <w:r w:rsidRPr="00F42D5E">
              <w:rPr>
                <w:sz w:val="20"/>
              </w:rPr>
              <w:t>10.14</w:t>
            </w:r>
          </w:p>
        </w:tc>
      </w:tr>
      <w:tr w:rsidR="00F42D5E" w:rsidRPr="00F42D5E" w14:paraId="3794A3C2" w14:textId="77777777" w:rsidTr="00BE2DAA">
        <w:trPr>
          <w:trHeight w:val="163"/>
        </w:trPr>
        <w:tc>
          <w:tcPr>
            <w:tcW w:w="5000" w:type="pct"/>
            <w:gridSpan w:val="4"/>
            <w:shd w:val="clear" w:color="auto" w:fill="auto"/>
          </w:tcPr>
          <w:p w14:paraId="4EFF6A0F" w14:textId="77777777" w:rsidR="00BE2DAA" w:rsidRPr="00F42D5E" w:rsidRDefault="00BE2DAA" w:rsidP="004B6278">
            <w:pPr>
              <w:tabs>
                <w:tab w:val="left" w:pos="993"/>
              </w:tabs>
              <w:ind w:left="426"/>
              <w:jc w:val="left"/>
              <w:rPr>
                <w:b/>
                <w:sz w:val="20"/>
              </w:rPr>
            </w:pPr>
            <w:r w:rsidRPr="00F42D5E">
              <w:rPr>
                <w:b/>
                <w:sz w:val="20"/>
              </w:rPr>
              <w:t>CONSUMPTION ELIGIBLE FOR FUNDING</w:t>
            </w:r>
          </w:p>
        </w:tc>
      </w:tr>
      <w:tr w:rsidR="00F42D5E" w:rsidRPr="00F42D5E" w14:paraId="3F6998F1" w14:textId="77777777" w:rsidTr="00BE2DAA">
        <w:trPr>
          <w:trHeight w:val="272"/>
        </w:trPr>
        <w:tc>
          <w:tcPr>
            <w:tcW w:w="1027" w:type="pct"/>
            <w:shd w:val="clear" w:color="auto" w:fill="auto"/>
          </w:tcPr>
          <w:p w14:paraId="5C5B08F0" w14:textId="77777777" w:rsidR="00BE2DAA" w:rsidRPr="00F42D5E" w:rsidRDefault="00BE2DAA" w:rsidP="004B6278">
            <w:pPr>
              <w:spacing w:after="60"/>
              <w:jc w:val="center"/>
              <w:rPr>
                <w:sz w:val="20"/>
              </w:rPr>
            </w:pPr>
            <w:r w:rsidRPr="00F42D5E">
              <w:rPr>
                <w:sz w:val="20"/>
              </w:rPr>
              <w:t>Already approved:</w:t>
            </w:r>
          </w:p>
        </w:tc>
        <w:tc>
          <w:tcPr>
            <w:tcW w:w="807" w:type="pct"/>
            <w:shd w:val="clear" w:color="auto" w:fill="auto"/>
          </w:tcPr>
          <w:p w14:paraId="2B72D99F" w14:textId="7CBD9103" w:rsidR="00BE2DAA" w:rsidRPr="00F42D5E" w:rsidRDefault="005A70AE" w:rsidP="004B6278">
            <w:pPr>
              <w:spacing w:after="60"/>
              <w:jc w:val="right"/>
              <w:rPr>
                <w:sz w:val="20"/>
              </w:rPr>
            </w:pPr>
            <w:r w:rsidRPr="00F42D5E">
              <w:rPr>
                <w:sz w:val="20"/>
              </w:rPr>
              <w:t>3.55</w:t>
            </w:r>
          </w:p>
        </w:tc>
        <w:tc>
          <w:tcPr>
            <w:tcW w:w="2166" w:type="pct"/>
            <w:shd w:val="clear" w:color="auto" w:fill="auto"/>
          </w:tcPr>
          <w:p w14:paraId="70137AF5" w14:textId="77777777" w:rsidR="00BE2DAA" w:rsidRPr="00F42D5E" w:rsidRDefault="00BE2DAA" w:rsidP="004B6278">
            <w:pPr>
              <w:spacing w:after="60"/>
              <w:jc w:val="center"/>
              <w:rPr>
                <w:sz w:val="20"/>
              </w:rPr>
            </w:pPr>
            <w:r w:rsidRPr="00F42D5E">
              <w:rPr>
                <w:sz w:val="20"/>
              </w:rPr>
              <w:t>Remaining:</w:t>
            </w:r>
          </w:p>
        </w:tc>
        <w:tc>
          <w:tcPr>
            <w:tcW w:w="999" w:type="pct"/>
            <w:shd w:val="clear" w:color="auto" w:fill="auto"/>
          </w:tcPr>
          <w:p w14:paraId="3660ECCF" w14:textId="5051EF4F" w:rsidR="00BE2DAA" w:rsidRPr="00F42D5E" w:rsidRDefault="005A70AE" w:rsidP="004B6278">
            <w:pPr>
              <w:spacing w:after="60"/>
              <w:jc w:val="right"/>
              <w:rPr>
                <w:sz w:val="20"/>
              </w:rPr>
            </w:pPr>
            <w:r w:rsidRPr="00F42D5E">
              <w:rPr>
                <w:sz w:val="20"/>
              </w:rPr>
              <w:t>6.59</w:t>
            </w:r>
          </w:p>
        </w:tc>
      </w:tr>
    </w:tbl>
    <w:p w14:paraId="511D23ED" w14:textId="77777777" w:rsidR="00BE2DAA" w:rsidRPr="00F42D5E"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229"/>
        <w:gridCol w:w="2620"/>
        <w:gridCol w:w="1545"/>
        <w:gridCol w:w="1545"/>
        <w:gridCol w:w="1545"/>
        <w:gridCol w:w="1547"/>
      </w:tblGrid>
      <w:tr w:rsidR="00F42D5E" w:rsidRPr="00F42D5E" w14:paraId="7C045B23" w14:textId="77777777" w:rsidTr="00196F50">
        <w:trPr>
          <w:trHeight w:val="258"/>
        </w:trPr>
        <w:tc>
          <w:tcPr>
            <w:tcW w:w="1919" w:type="pct"/>
            <w:gridSpan w:val="2"/>
            <w:shd w:val="clear" w:color="auto" w:fill="auto"/>
            <w:vAlign w:val="center"/>
          </w:tcPr>
          <w:p w14:paraId="65F814C9" w14:textId="77777777" w:rsidR="00BE2DAA" w:rsidRPr="00F42D5E" w:rsidRDefault="00BE2DAA" w:rsidP="004B6278">
            <w:pPr>
              <w:spacing w:after="60"/>
              <w:jc w:val="left"/>
              <w:rPr>
                <w:b/>
                <w:sz w:val="20"/>
              </w:rPr>
            </w:pPr>
            <w:r w:rsidRPr="00F42D5E">
              <w:rPr>
                <w:b/>
                <w:sz w:val="20"/>
              </w:rPr>
              <w:t>(V) ENDORSED BUSINESS PLAN</w:t>
            </w:r>
          </w:p>
        </w:tc>
        <w:tc>
          <w:tcPr>
            <w:tcW w:w="770" w:type="pct"/>
            <w:vAlign w:val="center"/>
          </w:tcPr>
          <w:p w14:paraId="79424D1D" w14:textId="77777777" w:rsidR="00BE2DAA" w:rsidRPr="00F42D5E" w:rsidRDefault="00BE2DAA" w:rsidP="004B6278">
            <w:pPr>
              <w:spacing w:after="60"/>
              <w:jc w:val="center"/>
              <w:rPr>
                <w:b/>
                <w:sz w:val="20"/>
              </w:rPr>
            </w:pPr>
            <w:r w:rsidRPr="00F42D5E">
              <w:rPr>
                <w:b/>
                <w:sz w:val="20"/>
              </w:rPr>
              <w:t>2024</w:t>
            </w:r>
          </w:p>
        </w:tc>
        <w:tc>
          <w:tcPr>
            <w:tcW w:w="770" w:type="pct"/>
            <w:vAlign w:val="center"/>
          </w:tcPr>
          <w:p w14:paraId="7F955987" w14:textId="77777777" w:rsidR="00BE2DAA" w:rsidRPr="00F42D5E" w:rsidRDefault="00BE2DAA" w:rsidP="004B6278">
            <w:pPr>
              <w:spacing w:after="60"/>
              <w:jc w:val="center"/>
              <w:rPr>
                <w:b/>
                <w:sz w:val="20"/>
              </w:rPr>
            </w:pPr>
            <w:r w:rsidRPr="00F42D5E">
              <w:rPr>
                <w:b/>
                <w:sz w:val="20"/>
              </w:rPr>
              <w:t>2025</w:t>
            </w:r>
          </w:p>
        </w:tc>
        <w:tc>
          <w:tcPr>
            <w:tcW w:w="770" w:type="pct"/>
            <w:vAlign w:val="center"/>
          </w:tcPr>
          <w:p w14:paraId="1F9883F6" w14:textId="77777777" w:rsidR="00BE2DAA" w:rsidRPr="00F42D5E" w:rsidRDefault="00BE2DAA" w:rsidP="004B6278">
            <w:pPr>
              <w:spacing w:after="60"/>
              <w:jc w:val="center"/>
              <w:rPr>
                <w:b/>
                <w:sz w:val="20"/>
              </w:rPr>
            </w:pPr>
            <w:r w:rsidRPr="00F42D5E">
              <w:rPr>
                <w:b/>
                <w:sz w:val="20"/>
              </w:rPr>
              <w:t>2026</w:t>
            </w:r>
          </w:p>
        </w:tc>
        <w:tc>
          <w:tcPr>
            <w:tcW w:w="771" w:type="pct"/>
            <w:shd w:val="clear" w:color="auto" w:fill="auto"/>
            <w:vAlign w:val="center"/>
          </w:tcPr>
          <w:p w14:paraId="390B27D8" w14:textId="77777777" w:rsidR="00BE2DAA" w:rsidRPr="00F42D5E" w:rsidRDefault="00BE2DAA" w:rsidP="004B6278">
            <w:pPr>
              <w:spacing w:after="60"/>
              <w:jc w:val="center"/>
              <w:rPr>
                <w:b/>
                <w:sz w:val="20"/>
              </w:rPr>
            </w:pPr>
            <w:r w:rsidRPr="00F42D5E">
              <w:rPr>
                <w:b/>
                <w:sz w:val="20"/>
              </w:rPr>
              <w:t>Total</w:t>
            </w:r>
          </w:p>
        </w:tc>
      </w:tr>
      <w:tr w:rsidR="00F42D5E" w:rsidRPr="00F42D5E" w14:paraId="022B562E" w14:textId="77777777" w:rsidTr="00196F50">
        <w:trPr>
          <w:trHeight w:val="258"/>
        </w:trPr>
        <w:tc>
          <w:tcPr>
            <w:tcW w:w="613" w:type="pct"/>
            <w:vMerge w:val="restart"/>
            <w:shd w:val="clear" w:color="auto" w:fill="auto"/>
            <w:vAlign w:val="center"/>
          </w:tcPr>
          <w:p w14:paraId="4E294D78" w14:textId="3A9AB5C9" w:rsidR="00BE2DAA" w:rsidRPr="00F42D5E" w:rsidRDefault="00C60BDD" w:rsidP="004B6278">
            <w:pPr>
              <w:spacing w:after="60"/>
              <w:jc w:val="center"/>
              <w:rPr>
                <w:sz w:val="20"/>
              </w:rPr>
            </w:pPr>
            <w:r w:rsidRPr="00F42D5E">
              <w:rPr>
                <w:sz w:val="20"/>
              </w:rPr>
              <w:t>UNEP</w:t>
            </w:r>
          </w:p>
        </w:tc>
        <w:tc>
          <w:tcPr>
            <w:tcW w:w="1306" w:type="pct"/>
            <w:shd w:val="clear" w:color="auto" w:fill="auto"/>
          </w:tcPr>
          <w:p w14:paraId="218DC2E5" w14:textId="77777777" w:rsidR="00BE2DAA" w:rsidRPr="00F42D5E" w:rsidRDefault="00BE2DAA" w:rsidP="004B6278">
            <w:pPr>
              <w:spacing w:after="60"/>
              <w:jc w:val="left"/>
              <w:rPr>
                <w:sz w:val="20"/>
              </w:rPr>
            </w:pPr>
            <w:r w:rsidRPr="00F42D5E">
              <w:rPr>
                <w:sz w:val="20"/>
              </w:rPr>
              <w:t>ODS phase-out (ODP tonnes)</w:t>
            </w:r>
          </w:p>
        </w:tc>
        <w:tc>
          <w:tcPr>
            <w:tcW w:w="770" w:type="pct"/>
            <w:shd w:val="clear" w:color="auto" w:fill="auto"/>
          </w:tcPr>
          <w:p w14:paraId="567A9DE9" w14:textId="18EC7012" w:rsidR="00BE2DAA" w:rsidRPr="00F42D5E" w:rsidRDefault="00196F50" w:rsidP="004B6278">
            <w:pPr>
              <w:spacing w:after="60"/>
              <w:jc w:val="right"/>
              <w:rPr>
                <w:sz w:val="20"/>
              </w:rPr>
            </w:pPr>
            <w:r w:rsidRPr="00F42D5E">
              <w:rPr>
                <w:sz w:val="20"/>
              </w:rPr>
              <w:t>0.10</w:t>
            </w:r>
          </w:p>
        </w:tc>
        <w:tc>
          <w:tcPr>
            <w:tcW w:w="770" w:type="pct"/>
          </w:tcPr>
          <w:p w14:paraId="3908E1DD" w14:textId="1C69B235" w:rsidR="00BE2DAA" w:rsidRPr="00F42D5E" w:rsidRDefault="00196F50" w:rsidP="004B6278">
            <w:pPr>
              <w:spacing w:after="60"/>
              <w:jc w:val="right"/>
              <w:rPr>
                <w:sz w:val="20"/>
              </w:rPr>
            </w:pPr>
            <w:r w:rsidRPr="00F42D5E">
              <w:rPr>
                <w:sz w:val="20"/>
              </w:rPr>
              <w:t>0.00</w:t>
            </w:r>
          </w:p>
        </w:tc>
        <w:tc>
          <w:tcPr>
            <w:tcW w:w="770" w:type="pct"/>
            <w:shd w:val="clear" w:color="auto" w:fill="auto"/>
          </w:tcPr>
          <w:p w14:paraId="24CDBC8B" w14:textId="056DDFD1" w:rsidR="00BE2DAA" w:rsidRPr="00F42D5E" w:rsidRDefault="00196F50" w:rsidP="004B6278">
            <w:pPr>
              <w:spacing w:after="60"/>
              <w:jc w:val="right"/>
              <w:rPr>
                <w:sz w:val="20"/>
              </w:rPr>
            </w:pPr>
            <w:r w:rsidRPr="00F42D5E">
              <w:rPr>
                <w:sz w:val="20"/>
              </w:rPr>
              <w:t>0.</w:t>
            </w:r>
            <w:r w:rsidR="004D24DA" w:rsidRPr="00F42D5E">
              <w:rPr>
                <w:sz w:val="20"/>
              </w:rPr>
              <w:t>0</w:t>
            </w:r>
            <w:r w:rsidRPr="00F42D5E">
              <w:rPr>
                <w:sz w:val="20"/>
              </w:rPr>
              <w:t>0</w:t>
            </w:r>
          </w:p>
        </w:tc>
        <w:tc>
          <w:tcPr>
            <w:tcW w:w="771" w:type="pct"/>
            <w:shd w:val="clear" w:color="auto" w:fill="auto"/>
          </w:tcPr>
          <w:p w14:paraId="03C6F17F" w14:textId="4CA3177D" w:rsidR="00BE2DAA" w:rsidRPr="00F42D5E" w:rsidRDefault="00196F50" w:rsidP="004B6278">
            <w:pPr>
              <w:spacing w:after="60"/>
              <w:jc w:val="right"/>
              <w:rPr>
                <w:sz w:val="20"/>
              </w:rPr>
            </w:pPr>
            <w:r w:rsidRPr="00F42D5E">
              <w:rPr>
                <w:sz w:val="20"/>
              </w:rPr>
              <w:t>0.10</w:t>
            </w:r>
          </w:p>
        </w:tc>
      </w:tr>
      <w:tr w:rsidR="00F42D5E" w:rsidRPr="00F42D5E" w14:paraId="5B5D1EA6" w14:textId="77777777" w:rsidTr="00196F50">
        <w:trPr>
          <w:trHeight w:val="258"/>
        </w:trPr>
        <w:tc>
          <w:tcPr>
            <w:tcW w:w="613" w:type="pct"/>
            <w:vMerge/>
            <w:shd w:val="clear" w:color="auto" w:fill="auto"/>
            <w:vAlign w:val="center"/>
          </w:tcPr>
          <w:p w14:paraId="5395C94C" w14:textId="77777777" w:rsidR="00BE2DAA" w:rsidRPr="00F42D5E" w:rsidRDefault="00BE2DAA" w:rsidP="004B6278">
            <w:pPr>
              <w:spacing w:after="60"/>
              <w:jc w:val="center"/>
              <w:rPr>
                <w:sz w:val="20"/>
              </w:rPr>
            </w:pPr>
          </w:p>
        </w:tc>
        <w:tc>
          <w:tcPr>
            <w:tcW w:w="1306" w:type="pct"/>
            <w:shd w:val="clear" w:color="auto" w:fill="auto"/>
          </w:tcPr>
          <w:p w14:paraId="3458575B" w14:textId="77777777" w:rsidR="00BE2DAA" w:rsidRPr="00F42D5E" w:rsidRDefault="00BE2DAA" w:rsidP="004B6278">
            <w:pPr>
              <w:spacing w:after="60"/>
              <w:jc w:val="left"/>
              <w:rPr>
                <w:sz w:val="20"/>
              </w:rPr>
            </w:pPr>
            <w:r w:rsidRPr="00F42D5E">
              <w:rPr>
                <w:sz w:val="20"/>
              </w:rPr>
              <w:t>Funding (US $)</w:t>
            </w:r>
          </w:p>
        </w:tc>
        <w:tc>
          <w:tcPr>
            <w:tcW w:w="770" w:type="pct"/>
            <w:shd w:val="clear" w:color="auto" w:fill="auto"/>
          </w:tcPr>
          <w:p w14:paraId="3C1C1A5F" w14:textId="3770B02C" w:rsidR="00BE2DAA" w:rsidRPr="00F42D5E" w:rsidRDefault="001A40C4" w:rsidP="004B6278">
            <w:pPr>
              <w:spacing w:after="60"/>
              <w:jc w:val="right"/>
              <w:rPr>
                <w:sz w:val="20"/>
              </w:rPr>
            </w:pPr>
            <w:r w:rsidRPr="00F42D5E">
              <w:rPr>
                <w:sz w:val="20"/>
              </w:rPr>
              <w:t>168,292</w:t>
            </w:r>
            <w:r w:rsidR="00BE2DAA" w:rsidRPr="00F42D5E">
              <w:rPr>
                <w:sz w:val="20"/>
              </w:rPr>
              <w:t>*</w:t>
            </w:r>
          </w:p>
        </w:tc>
        <w:tc>
          <w:tcPr>
            <w:tcW w:w="770" w:type="pct"/>
          </w:tcPr>
          <w:p w14:paraId="1D2C7FF6" w14:textId="67D9D8FA" w:rsidR="00BE2DAA" w:rsidRPr="00F42D5E" w:rsidRDefault="00196F50" w:rsidP="004B6278">
            <w:pPr>
              <w:spacing w:after="60"/>
              <w:jc w:val="right"/>
              <w:rPr>
                <w:sz w:val="20"/>
              </w:rPr>
            </w:pPr>
            <w:r w:rsidRPr="00F42D5E">
              <w:rPr>
                <w:sz w:val="20"/>
              </w:rPr>
              <w:t>0</w:t>
            </w:r>
          </w:p>
        </w:tc>
        <w:tc>
          <w:tcPr>
            <w:tcW w:w="770" w:type="pct"/>
            <w:shd w:val="clear" w:color="auto" w:fill="auto"/>
          </w:tcPr>
          <w:p w14:paraId="4F35C4DA" w14:textId="2B65EAC1" w:rsidR="00BE2DAA" w:rsidRPr="00F42D5E" w:rsidRDefault="00196F50" w:rsidP="004B6278">
            <w:pPr>
              <w:spacing w:after="60"/>
              <w:jc w:val="right"/>
              <w:rPr>
                <w:sz w:val="20"/>
              </w:rPr>
            </w:pPr>
            <w:r w:rsidRPr="00F42D5E">
              <w:rPr>
                <w:sz w:val="20"/>
              </w:rPr>
              <w:t>0</w:t>
            </w:r>
          </w:p>
        </w:tc>
        <w:tc>
          <w:tcPr>
            <w:tcW w:w="771" w:type="pct"/>
            <w:shd w:val="clear" w:color="auto" w:fill="auto"/>
          </w:tcPr>
          <w:p w14:paraId="5CCDB9C8" w14:textId="5FB38534" w:rsidR="00BE2DAA" w:rsidRPr="00F42D5E" w:rsidRDefault="00196F50" w:rsidP="004B6278">
            <w:pPr>
              <w:spacing w:after="60"/>
              <w:jc w:val="right"/>
              <w:rPr>
                <w:sz w:val="20"/>
              </w:rPr>
            </w:pPr>
            <w:r w:rsidRPr="00F42D5E">
              <w:rPr>
                <w:sz w:val="20"/>
              </w:rPr>
              <w:t>168,292*</w:t>
            </w:r>
          </w:p>
        </w:tc>
      </w:tr>
      <w:tr w:rsidR="00F42D5E" w:rsidRPr="00F42D5E" w14:paraId="419A0557" w14:textId="77777777" w:rsidTr="00196F50">
        <w:trPr>
          <w:trHeight w:val="258"/>
        </w:trPr>
        <w:tc>
          <w:tcPr>
            <w:tcW w:w="613" w:type="pct"/>
            <w:vMerge w:val="restart"/>
            <w:shd w:val="clear" w:color="auto" w:fill="auto"/>
            <w:vAlign w:val="center"/>
          </w:tcPr>
          <w:p w14:paraId="1E6D9CD9" w14:textId="148400D8" w:rsidR="00BE2DAA" w:rsidRPr="00F42D5E" w:rsidRDefault="00C36727" w:rsidP="004B6278">
            <w:pPr>
              <w:spacing w:after="60"/>
              <w:jc w:val="center"/>
              <w:rPr>
                <w:sz w:val="20"/>
              </w:rPr>
            </w:pPr>
            <w:r w:rsidRPr="00F42D5E">
              <w:rPr>
                <w:sz w:val="20"/>
              </w:rPr>
              <w:t>UNIDO</w:t>
            </w:r>
          </w:p>
        </w:tc>
        <w:tc>
          <w:tcPr>
            <w:tcW w:w="1306" w:type="pct"/>
            <w:shd w:val="clear" w:color="auto" w:fill="auto"/>
          </w:tcPr>
          <w:p w14:paraId="6E2702CD" w14:textId="77777777" w:rsidR="00BE2DAA" w:rsidRPr="00F42D5E" w:rsidRDefault="00BE2DAA" w:rsidP="004B6278">
            <w:pPr>
              <w:spacing w:after="60"/>
              <w:jc w:val="left"/>
              <w:rPr>
                <w:sz w:val="20"/>
              </w:rPr>
            </w:pPr>
            <w:r w:rsidRPr="00F42D5E">
              <w:rPr>
                <w:sz w:val="20"/>
              </w:rPr>
              <w:t>ODS phase-out (ODP tonnes)</w:t>
            </w:r>
          </w:p>
        </w:tc>
        <w:tc>
          <w:tcPr>
            <w:tcW w:w="770" w:type="pct"/>
            <w:shd w:val="clear" w:color="auto" w:fill="auto"/>
          </w:tcPr>
          <w:p w14:paraId="69A367BC" w14:textId="40A8BA5C" w:rsidR="00BE2DAA" w:rsidRPr="00F42D5E" w:rsidRDefault="00196F50" w:rsidP="004B6278">
            <w:pPr>
              <w:spacing w:after="60"/>
              <w:jc w:val="right"/>
              <w:rPr>
                <w:sz w:val="20"/>
              </w:rPr>
            </w:pPr>
            <w:r w:rsidRPr="00F42D5E">
              <w:rPr>
                <w:sz w:val="20"/>
              </w:rPr>
              <w:t>0.70</w:t>
            </w:r>
          </w:p>
        </w:tc>
        <w:tc>
          <w:tcPr>
            <w:tcW w:w="770" w:type="pct"/>
          </w:tcPr>
          <w:p w14:paraId="3CCF7B7A" w14:textId="31DA4FD8" w:rsidR="00BE2DAA" w:rsidRPr="00F42D5E" w:rsidRDefault="00196F50" w:rsidP="004B6278">
            <w:pPr>
              <w:spacing w:after="60"/>
              <w:jc w:val="right"/>
              <w:rPr>
                <w:sz w:val="20"/>
              </w:rPr>
            </w:pPr>
            <w:r w:rsidRPr="00F42D5E">
              <w:rPr>
                <w:sz w:val="20"/>
              </w:rPr>
              <w:t>0.</w:t>
            </w:r>
            <w:r w:rsidR="004D24DA" w:rsidRPr="00F42D5E">
              <w:rPr>
                <w:sz w:val="20"/>
              </w:rPr>
              <w:t>0</w:t>
            </w:r>
            <w:r w:rsidRPr="00F42D5E">
              <w:rPr>
                <w:sz w:val="20"/>
              </w:rPr>
              <w:t>0</w:t>
            </w:r>
          </w:p>
        </w:tc>
        <w:tc>
          <w:tcPr>
            <w:tcW w:w="770" w:type="pct"/>
            <w:shd w:val="clear" w:color="auto" w:fill="auto"/>
          </w:tcPr>
          <w:p w14:paraId="7EC0CB89" w14:textId="44DEC7AB" w:rsidR="00BE2DAA" w:rsidRPr="00F42D5E" w:rsidRDefault="00196F50" w:rsidP="004B6278">
            <w:pPr>
              <w:spacing w:after="60"/>
              <w:jc w:val="right"/>
              <w:rPr>
                <w:sz w:val="20"/>
              </w:rPr>
            </w:pPr>
            <w:r w:rsidRPr="00F42D5E">
              <w:rPr>
                <w:sz w:val="20"/>
              </w:rPr>
              <w:t>0.</w:t>
            </w:r>
            <w:r w:rsidR="004D24DA" w:rsidRPr="00F42D5E">
              <w:rPr>
                <w:sz w:val="20"/>
              </w:rPr>
              <w:t>0</w:t>
            </w:r>
            <w:r w:rsidRPr="00F42D5E">
              <w:rPr>
                <w:sz w:val="20"/>
              </w:rPr>
              <w:t>0</w:t>
            </w:r>
          </w:p>
        </w:tc>
        <w:tc>
          <w:tcPr>
            <w:tcW w:w="771" w:type="pct"/>
            <w:shd w:val="clear" w:color="auto" w:fill="auto"/>
          </w:tcPr>
          <w:p w14:paraId="454D4D44" w14:textId="0ABC4F69" w:rsidR="00BE2DAA" w:rsidRPr="00F42D5E" w:rsidRDefault="00196F50" w:rsidP="004B6278">
            <w:pPr>
              <w:spacing w:after="60"/>
              <w:jc w:val="right"/>
              <w:rPr>
                <w:sz w:val="20"/>
              </w:rPr>
            </w:pPr>
            <w:r w:rsidRPr="00F42D5E">
              <w:rPr>
                <w:sz w:val="20"/>
              </w:rPr>
              <w:t>0.70</w:t>
            </w:r>
          </w:p>
        </w:tc>
      </w:tr>
      <w:tr w:rsidR="00F42D5E" w:rsidRPr="00F42D5E" w14:paraId="54A292F6" w14:textId="77777777" w:rsidTr="00196F50">
        <w:trPr>
          <w:trHeight w:val="258"/>
        </w:trPr>
        <w:tc>
          <w:tcPr>
            <w:tcW w:w="613" w:type="pct"/>
            <w:vMerge/>
            <w:shd w:val="clear" w:color="auto" w:fill="auto"/>
          </w:tcPr>
          <w:p w14:paraId="4CCBBA10" w14:textId="77777777" w:rsidR="00BE2DAA" w:rsidRPr="00F42D5E" w:rsidRDefault="00BE2DAA" w:rsidP="004B6278">
            <w:pPr>
              <w:spacing w:after="60"/>
              <w:jc w:val="center"/>
              <w:rPr>
                <w:sz w:val="20"/>
              </w:rPr>
            </w:pPr>
          </w:p>
        </w:tc>
        <w:tc>
          <w:tcPr>
            <w:tcW w:w="1306" w:type="pct"/>
            <w:shd w:val="clear" w:color="auto" w:fill="auto"/>
          </w:tcPr>
          <w:p w14:paraId="3EADE163" w14:textId="77777777" w:rsidR="00BE2DAA" w:rsidRPr="00F42D5E" w:rsidRDefault="00BE2DAA" w:rsidP="004B6278">
            <w:pPr>
              <w:spacing w:after="60"/>
              <w:jc w:val="left"/>
              <w:rPr>
                <w:sz w:val="20"/>
              </w:rPr>
            </w:pPr>
            <w:r w:rsidRPr="00F42D5E">
              <w:rPr>
                <w:sz w:val="20"/>
              </w:rPr>
              <w:t>Funding (US $)</w:t>
            </w:r>
          </w:p>
        </w:tc>
        <w:tc>
          <w:tcPr>
            <w:tcW w:w="770" w:type="pct"/>
            <w:shd w:val="clear" w:color="auto" w:fill="auto"/>
          </w:tcPr>
          <w:p w14:paraId="2FAC6A2F" w14:textId="234F62FD" w:rsidR="00BE2DAA" w:rsidRPr="00F42D5E" w:rsidRDefault="001A40C4" w:rsidP="004B6278">
            <w:pPr>
              <w:spacing w:after="60"/>
              <w:jc w:val="right"/>
              <w:rPr>
                <w:sz w:val="20"/>
              </w:rPr>
            </w:pPr>
            <w:r w:rsidRPr="00F42D5E">
              <w:rPr>
                <w:sz w:val="20"/>
              </w:rPr>
              <w:t>84,807</w:t>
            </w:r>
            <w:r w:rsidR="00BE2DAA" w:rsidRPr="00F42D5E">
              <w:rPr>
                <w:sz w:val="20"/>
              </w:rPr>
              <w:t>*</w:t>
            </w:r>
          </w:p>
        </w:tc>
        <w:tc>
          <w:tcPr>
            <w:tcW w:w="770" w:type="pct"/>
          </w:tcPr>
          <w:p w14:paraId="0472510A" w14:textId="5FDBBB28" w:rsidR="00BE2DAA" w:rsidRPr="00F42D5E" w:rsidRDefault="00196F50" w:rsidP="004B6278">
            <w:pPr>
              <w:spacing w:after="60"/>
              <w:jc w:val="right"/>
              <w:rPr>
                <w:sz w:val="20"/>
              </w:rPr>
            </w:pPr>
            <w:r w:rsidRPr="00F42D5E">
              <w:rPr>
                <w:sz w:val="20"/>
              </w:rPr>
              <w:t>0</w:t>
            </w:r>
          </w:p>
        </w:tc>
        <w:tc>
          <w:tcPr>
            <w:tcW w:w="770" w:type="pct"/>
            <w:shd w:val="clear" w:color="auto" w:fill="auto"/>
          </w:tcPr>
          <w:p w14:paraId="309B9672" w14:textId="0BA7E891" w:rsidR="00BE2DAA" w:rsidRPr="00F42D5E" w:rsidRDefault="00196F50" w:rsidP="004B6278">
            <w:pPr>
              <w:spacing w:after="60"/>
              <w:jc w:val="right"/>
              <w:rPr>
                <w:sz w:val="20"/>
              </w:rPr>
            </w:pPr>
            <w:r w:rsidRPr="00F42D5E">
              <w:rPr>
                <w:sz w:val="20"/>
              </w:rPr>
              <w:t>0</w:t>
            </w:r>
          </w:p>
        </w:tc>
        <w:tc>
          <w:tcPr>
            <w:tcW w:w="771" w:type="pct"/>
            <w:shd w:val="clear" w:color="auto" w:fill="auto"/>
          </w:tcPr>
          <w:p w14:paraId="5BE75486" w14:textId="4391BFE4" w:rsidR="00BE2DAA" w:rsidRPr="00F42D5E" w:rsidRDefault="00196F50" w:rsidP="004B6278">
            <w:pPr>
              <w:spacing w:after="60"/>
              <w:jc w:val="right"/>
              <w:rPr>
                <w:sz w:val="20"/>
              </w:rPr>
            </w:pPr>
            <w:r w:rsidRPr="00F42D5E">
              <w:rPr>
                <w:sz w:val="20"/>
              </w:rPr>
              <w:t>84,807*</w:t>
            </w:r>
          </w:p>
        </w:tc>
      </w:tr>
    </w:tbl>
    <w:p w14:paraId="7BECD1FD" w14:textId="667EF179" w:rsidR="00BE2DAA" w:rsidRPr="00F42D5E" w:rsidRDefault="00196F50" w:rsidP="004C7CFB">
      <w:pPr>
        <w:spacing w:after="120"/>
        <w:ind w:left="-112" w:right="-563"/>
        <w:rPr>
          <w:sz w:val="18"/>
          <w:szCs w:val="18"/>
        </w:rPr>
      </w:pPr>
      <w:r w:rsidRPr="00F42D5E">
        <w:rPr>
          <w:sz w:val="18"/>
          <w:szCs w:val="18"/>
        </w:rPr>
        <w:t>*</w:t>
      </w:r>
      <w:r w:rsidR="00BE2DAA" w:rsidRPr="00F42D5E">
        <w:rPr>
          <w:sz w:val="18"/>
          <w:szCs w:val="18"/>
        </w:rPr>
        <w:t>Including US $</w:t>
      </w:r>
      <w:r w:rsidR="00B41693" w:rsidRPr="00F42D5E">
        <w:rPr>
          <w:sz w:val="18"/>
          <w:szCs w:val="18"/>
        </w:rPr>
        <w:t>94,920</w:t>
      </w:r>
      <w:r w:rsidR="00BE2DAA" w:rsidRPr="00F42D5E">
        <w:rPr>
          <w:sz w:val="18"/>
          <w:szCs w:val="18"/>
        </w:rPr>
        <w:t xml:space="preserve"> for </w:t>
      </w:r>
      <w:r w:rsidR="00C60BDD" w:rsidRPr="00F42D5E">
        <w:rPr>
          <w:sz w:val="18"/>
          <w:szCs w:val="18"/>
        </w:rPr>
        <w:t>UNEP</w:t>
      </w:r>
      <w:r w:rsidR="00BE2DAA" w:rsidRPr="00F42D5E">
        <w:rPr>
          <w:sz w:val="18"/>
          <w:szCs w:val="18"/>
        </w:rPr>
        <w:t xml:space="preserve"> and US $</w:t>
      </w:r>
      <w:r w:rsidR="00B41693" w:rsidRPr="00F42D5E">
        <w:rPr>
          <w:sz w:val="18"/>
          <w:szCs w:val="18"/>
        </w:rPr>
        <w:t>38,520</w:t>
      </w:r>
      <w:r w:rsidR="00BE2DAA" w:rsidRPr="00F42D5E">
        <w:rPr>
          <w:sz w:val="18"/>
          <w:szCs w:val="18"/>
        </w:rPr>
        <w:t xml:space="preserve"> for </w:t>
      </w:r>
      <w:r w:rsidR="00C36727" w:rsidRPr="00F42D5E">
        <w:rPr>
          <w:sz w:val="18"/>
          <w:szCs w:val="18"/>
        </w:rPr>
        <w:t>UNIDO</w:t>
      </w:r>
      <w:r w:rsidR="00BE2DAA" w:rsidRPr="00F42D5E">
        <w:rPr>
          <w:sz w:val="18"/>
          <w:szCs w:val="18"/>
        </w:rPr>
        <w:t xml:space="preserve"> for additional activities to maintain energy efficiency in line with decision 89/6</w:t>
      </w:r>
    </w:p>
    <w:tbl>
      <w:tblPr>
        <w:tblStyle w:val="TableGrid"/>
        <w:tblW w:w="5361" w:type="pct"/>
        <w:tblInd w:w="-113" w:type="dxa"/>
        <w:tblLook w:val="04A0" w:firstRow="1" w:lastRow="0" w:firstColumn="1" w:lastColumn="0" w:noHBand="0" w:noVBand="1"/>
      </w:tblPr>
      <w:tblGrid>
        <w:gridCol w:w="1621"/>
        <w:gridCol w:w="1358"/>
        <w:gridCol w:w="1530"/>
        <w:gridCol w:w="868"/>
        <w:gridCol w:w="930"/>
        <w:gridCol w:w="930"/>
        <w:gridCol w:w="930"/>
        <w:gridCol w:w="930"/>
        <w:gridCol w:w="928"/>
      </w:tblGrid>
      <w:tr w:rsidR="00F42D5E" w:rsidRPr="00F42D5E" w14:paraId="60D0597A" w14:textId="77777777" w:rsidTr="00D741D0">
        <w:trPr>
          <w:trHeight w:val="222"/>
        </w:trPr>
        <w:tc>
          <w:tcPr>
            <w:tcW w:w="2248" w:type="pct"/>
            <w:gridSpan w:val="3"/>
            <w:shd w:val="clear" w:color="auto" w:fill="auto"/>
          </w:tcPr>
          <w:p w14:paraId="1A840826" w14:textId="18E42A7D" w:rsidR="00BC6A41" w:rsidRPr="00F42D5E" w:rsidRDefault="00BC6A41" w:rsidP="00A44723">
            <w:pPr>
              <w:jc w:val="left"/>
              <w:rPr>
                <w:b/>
                <w:sz w:val="20"/>
              </w:rPr>
            </w:pPr>
            <w:r w:rsidRPr="00F42D5E">
              <w:rPr>
                <w:b/>
                <w:sz w:val="20"/>
              </w:rPr>
              <w:t xml:space="preserve">(VI) PROJECT DATA </w:t>
            </w:r>
          </w:p>
        </w:tc>
        <w:tc>
          <w:tcPr>
            <w:tcW w:w="433" w:type="pct"/>
            <w:shd w:val="clear" w:color="auto" w:fill="auto"/>
            <w:vAlign w:val="center"/>
          </w:tcPr>
          <w:p w14:paraId="563956CC" w14:textId="77777777" w:rsidR="00BC6A41" w:rsidRPr="00F42D5E" w:rsidRDefault="00BC6A41" w:rsidP="004B6278">
            <w:pPr>
              <w:jc w:val="center"/>
              <w:rPr>
                <w:b/>
                <w:sz w:val="20"/>
              </w:rPr>
            </w:pPr>
            <w:r w:rsidRPr="00F42D5E">
              <w:rPr>
                <w:b/>
                <w:sz w:val="20"/>
              </w:rPr>
              <w:t>2024</w:t>
            </w:r>
          </w:p>
        </w:tc>
        <w:tc>
          <w:tcPr>
            <w:tcW w:w="464" w:type="pct"/>
            <w:shd w:val="clear" w:color="auto" w:fill="auto"/>
            <w:vAlign w:val="center"/>
          </w:tcPr>
          <w:p w14:paraId="70C3A467" w14:textId="75A549A9" w:rsidR="00BC6A41" w:rsidRPr="00F42D5E" w:rsidRDefault="00BC6A41" w:rsidP="004B6278">
            <w:pPr>
              <w:jc w:val="center"/>
              <w:rPr>
                <w:b/>
                <w:sz w:val="20"/>
              </w:rPr>
            </w:pPr>
            <w:r w:rsidRPr="00F42D5E">
              <w:rPr>
                <w:b/>
                <w:sz w:val="20"/>
              </w:rPr>
              <w:t>2025-2027</w:t>
            </w:r>
          </w:p>
        </w:tc>
        <w:tc>
          <w:tcPr>
            <w:tcW w:w="464" w:type="pct"/>
            <w:shd w:val="clear" w:color="auto" w:fill="auto"/>
            <w:vAlign w:val="center"/>
          </w:tcPr>
          <w:p w14:paraId="1C86EA86" w14:textId="00EB66ED" w:rsidR="00BC6A41" w:rsidRPr="00F42D5E" w:rsidRDefault="00BC6A41" w:rsidP="004B6278">
            <w:pPr>
              <w:jc w:val="center"/>
              <w:rPr>
                <w:b/>
                <w:sz w:val="20"/>
              </w:rPr>
            </w:pPr>
            <w:r w:rsidRPr="00F42D5E">
              <w:rPr>
                <w:b/>
                <w:sz w:val="20"/>
              </w:rPr>
              <w:t>2028</w:t>
            </w:r>
          </w:p>
        </w:tc>
        <w:tc>
          <w:tcPr>
            <w:tcW w:w="464" w:type="pct"/>
            <w:vAlign w:val="center"/>
          </w:tcPr>
          <w:p w14:paraId="7EDFC7C1" w14:textId="3398767C" w:rsidR="00BC6A41" w:rsidRPr="00F42D5E" w:rsidRDefault="00BC6A41" w:rsidP="004B6278">
            <w:pPr>
              <w:jc w:val="center"/>
              <w:rPr>
                <w:b/>
                <w:sz w:val="20"/>
              </w:rPr>
            </w:pPr>
            <w:r w:rsidRPr="00F42D5E">
              <w:rPr>
                <w:b/>
                <w:sz w:val="20"/>
              </w:rPr>
              <w:t>2029</w:t>
            </w:r>
          </w:p>
        </w:tc>
        <w:tc>
          <w:tcPr>
            <w:tcW w:w="464" w:type="pct"/>
            <w:vAlign w:val="center"/>
          </w:tcPr>
          <w:p w14:paraId="7ED491ED" w14:textId="77777777" w:rsidR="00BC6A41" w:rsidRPr="00F42D5E" w:rsidRDefault="00BC6A41" w:rsidP="004B6278">
            <w:pPr>
              <w:jc w:val="center"/>
              <w:rPr>
                <w:b/>
                <w:sz w:val="20"/>
              </w:rPr>
            </w:pPr>
            <w:r w:rsidRPr="00F42D5E">
              <w:rPr>
                <w:b/>
                <w:sz w:val="20"/>
              </w:rPr>
              <w:t>2030</w:t>
            </w:r>
          </w:p>
        </w:tc>
        <w:tc>
          <w:tcPr>
            <w:tcW w:w="464" w:type="pct"/>
            <w:shd w:val="clear" w:color="auto" w:fill="auto"/>
            <w:vAlign w:val="center"/>
          </w:tcPr>
          <w:p w14:paraId="3BEF27A3" w14:textId="77777777" w:rsidR="00BC6A41" w:rsidRPr="00F42D5E" w:rsidRDefault="00BC6A41" w:rsidP="004B6278">
            <w:pPr>
              <w:jc w:val="center"/>
              <w:rPr>
                <w:b/>
                <w:sz w:val="20"/>
              </w:rPr>
            </w:pPr>
            <w:r w:rsidRPr="00F42D5E">
              <w:rPr>
                <w:b/>
                <w:sz w:val="20"/>
              </w:rPr>
              <w:t>Total</w:t>
            </w:r>
          </w:p>
        </w:tc>
      </w:tr>
      <w:tr w:rsidR="00F42D5E" w:rsidRPr="00F42D5E" w14:paraId="499E87D3" w14:textId="77777777" w:rsidTr="00D741D0">
        <w:trPr>
          <w:trHeight w:val="66"/>
        </w:trPr>
        <w:tc>
          <w:tcPr>
            <w:tcW w:w="2248" w:type="pct"/>
            <w:gridSpan w:val="3"/>
            <w:shd w:val="clear" w:color="auto" w:fill="auto"/>
          </w:tcPr>
          <w:p w14:paraId="34057F2D" w14:textId="77777777" w:rsidR="00BC6A41" w:rsidRPr="00F42D5E" w:rsidRDefault="00BC6A41" w:rsidP="004B6278">
            <w:pPr>
              <w:tabs>
                <w:tab w:val="left" w:pos="8280"/>
              </w:tabs>
              <w:spacing w:after="60"/>
              <w:ind w:right="-107"/>
              <w:jc w:val="left"/>
              <w:rPr>
                <w:sz w:val="20"/>
              </w:rPr>
            </w:pPr>
            <w:r w:rsidRPr="00F42D5E">
              <w:rPr>
                <w:sz w:val="20"/>
              </w:rPr>
              <w:t>Montreal Protocol consumption limits (ODP tonnes)</w:t>
            </w:r>
          </w:p>
        </w:tc>
        <w:tc>
          <w:tcPr>
            <w:tcW w:w="433" w:type="pct"/>
            <w:shd w:val="clear" w:color="auto" w:fill="auto"/>
          </w:tcPr>
          <w:p w14:paraId="51ECC3BA" w14:textId="163B7B9F" w:rsidR="00BC6A41" w:rsidRPr="00F42D5E" w:rsidRDefault="00BC6A41" w:rsidP="004B6278">
            <w:pPr>
              <w:tabs>
                <w:tab w:val="left" w:pos="8280"/>
              </w:tabs>
              <w:spacing w:after="60"/>
              <w:jc w:val="right"/>
              <w:rPr>
                <w:sz w:val="20"/>
              </w:rPr>
            </w:pPr>
            <w:r w:rsidRPr="00F42D5E">
              <w:rPr>
                <w:sz w:val="20"/>
              </w:rPr>
              <w:t>6.59</w:t>
            </w:r>
          </w:p>
        </w:tc>
        <w:tc>
          <w:tcPr>
            <w:tcW w:w="464" w:type="pct"/>
          </w:tcPr>
          <w:p w14:paraId="031DA35F" w14:textId="2E8EC067" w:rsidR="00BC6A41" w:rsidRPr="00F42D5E" w:rsidRDefault="00BC6A41" w:rsidP="004B6278">
            <w:pPr>
              <w:tabs>
                <w:tab w:val="left" w:pos="8280"/>
              </w:tabs>
              <w:spacing w:after="60"/>
              <w:jc w:val="right"/>
              <w:rPr>
                <w:sz w:val="20"/>
              </w:rPr>
            </w:pPr>
            <w:r w:rsidRPr="00F42D5E">
              <w:rPr>
                <w:sz w:val="20"/>
              </w:rPr>
              <w:t>3.29</w:t>
            </w:r>
          </w:p>
        </w:tc>
        <w:tc>
          <w:tcPr>
            <w:tcW w:w="464" w:type="pct"/>
          </w:tcPr>
          <w:p w14:paraId="23111D19" w14:textId="6D5820AF" w:rsidR="00BC6A41" w:rsidRPr="00F42D5E" w:rsidRDefault="00BC6A41" w:rsidP="004B6278">
            <w:pPr>
              <w:tabs>
                <w:tab w:val="left" w:pos="8280"/>
              </w:tabs>
              <w:spacing w:after="60"/>
              <w:jc w:val="right"/>
              <w:rPr>
                <w:sz w:val="20"/>
              </w:rPr>
            </w:pPr>
            <w:r w:rsidRPr="00F42D5E">
              <w:rPr>
                <w:sz w:val="20"/>
              </w:rPr>
              <w:t>3.29</w:t>
            </w:r>
          </w:p>
        </w:tc>
        <w:tc>
          <w:tcPr>
            <w:tcW w:w="464" w:type="pct"/>
          </w:tcPr>
          <w:p w14:paraId="62961AA7" w14:textId="68EAD2F5" w:rsidR="00BC6A41" w:rsidRPr="00F42D5E" w:rsidRDefault="00BC6A41" w:rsidP="004B6278">
            <w:pPr>
              <w:tabs>
                <w:tab w:val="left" w:pos="8280"/>
              </w:tabs>
              <w:spacing w:after="60"/>
              <w:jc w:val="right"/>
              <w:rPr>
                <w:sz w:val="20"/>
              </w:rPr>
            </w:pPr>
            <w:r w:rsidRPr="00F42D5E">
              <w:rPr>
                <w:sz w:val="20"/>
              </w:rPr>
              <w:t>3.29</w:t>
            </w:r>
          </w:p>
        </w:tc>
        <w:tc>
          <w:tcPr>
            <w:tcW w:w="464" w:type="pct"/>
          </w:tcPr>
          <w:p w14:paraId="3A98C413" w14:textId="0255FBBB" w:rsidR="00BC6A41" w:rsidRPr="00F42D5E" w:rsidRDefault="00BC6A41" w:rsidP="004B6278">
            <w:pPr>
              <w:tabs>
                <w:tab w:val="left" w:pos="8280"/>
              </w:tabs>
              <w:spacing w:after="60"/>
              <w:jc w:val="right"/>
              <w:rPr>
                <w:sz w:val="20"/>
              </w:rPr>
            </w:pPr>
            <w:r w:rsidRPr="00F42D5E">
              <w:rPr>
                <w:sz w:val="20"/>
              </w:rPr>
              <w:t>0.00</w:t>
            </w:r>
          </w:p>
        </w:tc>
        <w:tc>
          <w:tcPr>
            <w:tcW w:w="464" w:type="pct"/>
          </w:tcPr>
          <w:p w14:paraId="11A6DDFA" w14:textId="77777777" w:rsidR="00BC6A41" w:rsidRPr="00F42D5E" w:rsidRDefault="00BC6A41" w:rsidP="004B6278">
            <w:pPr>
              <w:tabs>
                <w:tab w:val="left" w:pos="8280"/>
              </w:tabs>
              <w:spacing w:after="60"/>
              <w:jc w:val="right"/>
              <w:rPr>
                <w:sz w:val="20"/>
              </w:rPr>
            </w:pPr>
            <w:r w:rsidRPr="00F42D5E">
              <w:rPr>
                <w:sz w:val="20"/>
              </w:rPr>
              <w:t>n/a</w:t>
            </w:r>
          </w:p>
        </w:tc>
      </w:tr>
      <w:tr w:rsidR="00F42D5E" w:rsidRPr="00F42D5E" w14:paraId="6F769B1F" w14:textId="77777777" w:rsidTr="00D741D0">
        <w:trPr>
          <w:trHeight w:val="194"/>
        </w:trPr>
        <w:tc>
          <w:tcPr>
            <w:tcW w:w="2248" w:type="pct"/>
            <w:gridSpan w:val="3"/>
            <w:shd w:val="clear" w:color="auto" w:fill="auto"/>
          </w:tcPr>
          <w:p w14:paraId="61CD98D8" w14:textId="77777777" w:rsidR="00BC6A41" w:rsidRPr="00F42D5E" w:rsidRDefault="00BC6A41" w:rsidP="004B6278">
            <w:pPr>
              <w:tabs>
                <w:tab w:val="left" w:pos="8280"/>
              </w:tabs>
              <w:spacing w:after="60"/>
              <w:jc w:val="left"/>
              <w:rPr>
                <w:sz w:val="20"/>
              </w:rPr>
            </w:pPr>
            <w:r w:rsidRPr="00F42D5E">
              <w:rPr>
                <w:sz w:val="20"/>
              </w:rPr>
              <w:t>Maximum allowable consumption (ODP tonnes)</w:t>
            </w:r>
          </w:p>
        </w:tc>
        <w:tc>
          <w:tcPr>
            <w:tcW w:w="433" w:type="pct"/>
            <w:shd w:val="clear" w:color="auto" w:fill="auto"/>
          </w:tcPr>
          <w:p w14:paraId="276D8597" w14:textId="2C39EA97" w:rsidR="00BC6A41" w:rsidRPr="00F42D5E" w:rsidRDefault="00BC6A41" w:rsidP="004B6278">
            <w:pPr>
              <w:tabs>
                <w:tab w:val="left" w:pos="8280"/>
              </w:tabs>
              <w:spacing w:after="60"/>
              <w:jc w:val="right"/>
              <w:rPr>
                <w:sz w:val="20"/>
              </w:rPr>
            </w:pPr>
            <w:r w:rsidRPr="00F42D5E">
              <w:rPr>
                <w:sz w:val="20"/>
              </w:rPr>
              <w:t>6.59</w:t>
            </w:r>
          </w:p>
        </w:tc>
        <w:tc>
          <w:tcPr>
            <w:tcW w:w="464" w:type="pct"/>
          </w:tcPr>
          <w:p w14:paraId="2FAAB3A5" w14:textId="13ABE4BD" w:rsidR="00BC6A41" w:rsidRPr="00F42D5E" w:rsidRDefault="00BC6A41" w:rsidP="004B6278">
            <w:pPr>
              <w:tabs>
                <w:tab w:val="left" w:pos="8280"/>
              </w:tabs>
              <w:spacing w:after="60"/>
              <w:jc w:val="right"/>
              <w:rPr>
                <w:sz w:val="20"/>
              </w:rPr>
            </w:pPr>
            <w:r w:rsidRPr="00F42D5E">
              <w:rPr>
                <w:sz w:val="20"/>
              </w:rPr>
              <w:t>3.29</w:t>
            </w:r>
          </w:p>
        </w:tc>
        <w:tc>
          <w:tcPr>
            <w:tcW w:w="464" w:type="pct"/>
          </w:tcPr>
          <w:p w14:paraId="42BA86DA" w14:textId="4472D112" w:rsidR="00BC6A41" w:rsidRPr="00F42D5E" w:rsidRDefault="00BC6A41" w:rsidP="004B6278">
            <w:pPr>
              <w:tabs>
                <w:tab w:val="left" w:pos="8280"/>
              </w:tabs>
              <w:spacing w:after="60"/>
              <w:jc w:val="right"/>
              <w:rPr>
                <w:sz w:val="20"/>
              </w:rPr>
            </w:pPr>
            <w:r w:rsidRPr="00F42D5E">
              <w:rPr>
                <w:sz w:val="20"/>
              </w:rPr>
              <w:t>3.29</w:t>
            </w:r>
          </w:p>
        </w:tc>
        <w:tc>
          <w:tcPr>
            <w:tcW w:w="464" w:type="pct"/>
          </w:tcPr>
          <w:p w14:paraId="08D41EBC" w14:textId="03CB720A" w:rsidR="00BC6A41" w:rsidRPr="00F42D5E" w:rsidRDefault="00BC6A41" w:rsidP="004B6278">
            <w:pPr>
              <w:tabs>
                <w:tab w:val="left" w:pos="8280"/>
              </w:tabs>
              <w:spacing w:after="60"/>
              <w:jc w:val="right"/>
              <w:rPr>
                <w:sz w:val="20"/>
              </w:rPr>
            </w:pPr>
            <w:r w:rsidRPr="00F42D5E">
              <w:rPr>
                <w:sz w:val="20"/>
              </w:rPr>
              <w:t>3.29</w:t>
            </w:r>
          </w:p>
        </w:tc>
        <w:tc>
          <w:tcPr>
            <w:tcW w:w="464" w:type="pct"/>
          </w:tcPr>
          <w:p w14:paraId="724B2B91" w14:textId="7195F5E6" w:rsidR="00BC6A41" w:rsidRPr="00F42D5E" w:rsidRDefault="00BC6A41" w:rsidP="004B6278">
            <w:pPr>
              <w:tabs>
                <w:tab w:val="left" w:pos="8280"/>
              </w:tabs>
              <w:spacing w:after="60"/>
              <w:jc w:val="right"/>
              <w:rPr>
                <w:sz w:val="20"/>
              </w:rPr>
            </w:pPr>
            <w:r w:rsidRPr="00F42D5E">
              <w:rPr>
                <w:sz w:val="20"/>
              </w:rPr>
              <w:t>0.00</w:t>
            </w:r>
          </w:p>
        </w:tc>
        <w:tc>
          <w:tcPr>
            <w:tcW w:w="464" w:type="pct"/>
          </w:tcPr>
          <w:p w14:paraId="48D35BD3" w14:textId="77777777" w:rsidR="00BC6A41" w:rsidRPr="00F42D5E" w:rsidRDefault="00BC6A41" w:rsidP="004B6278">
            <w:pPr>
              <w:tabs>
                <w:tab w:val="left" w:pos="8280"/>
              </w:tabs>
              <w:spacing w:after="60"/>
              <w:jc w:val="right"/>
              <w:rPr>
                <w:sz w:val="20"/>
              </w:rPr>
            </w:pPr>
            <w:r w:rsidRPr="00F42D5E">
              <w:rPr>
                <w:sz w:val="20"/>
              </w:rPr>
              <w:t>n/a</w:t>
            </w:r>
          </w:p>
        </w:tc>
      </w:tr>
      <w:tr w:rsidR="00F42D5E" w:rsidRPr="00F42D5E" w14:paraId="73919BAF" w14:textId="77777777" w:rsidTr="00D741D0">
        <w:trPr>
          <w:trHeight w:val="297"/>
        </w:trPr>
        <w:tc>
          <w:tcPr>
            <w:tcW w:w="808" w:type="pct"/>
            <w:vMerge w:val="restart"/>
            <w:shd w:val="clear" w:color="auto" w:fill="auto"/>
            <w:vAlign w:val="center"/>
          </w:tcPr>
          <w:p w14:paraId="3429DC90" w14:textId="77777777" w:rsidR="00BC6A41" w:rsidRPr="00F42D5E" w:rsidRDefault="00BC6A41" w:rsidP="00BC6A41">
            <w:pPr>
              <w:tabs>
                <w:tab w:val="left" w:pos="8280"/>
              </w:tabs>
              <w:spacing w:after="60"/>
              <w:jc w:val="left"/>
              <w:rPr>
                <w:sz w:val="20"/>
              </w:rPr>
            </w:pPr>
            <w:r w:rsidRPr="00F42D5E">
              <w:rPr>
                <w:sz w:val="20"/>
                <w:szCs w:val="20"/>
              </w:rPr>
              <w:t>Project</w:t>
            </w:r>
            <w:r w:rsidRPr="00F42D5E">
              <w:rPr>
                <w:sz w:val="20"/>
              </w:rPr>
              <w:t xml:space="preserve"> costs requested in principle (US $)</w:t>
            </w:r>
          </w:p>
        </w:tc>
        <w:tc>
          <w:tcPr>
            <w:tcW w:w="677" w:type="pct"/>
            <w:vMerge w:val="restart"/>
            <w:shd w:val="clear" w:color="auto" w:fill="auto"/>
            <w:vAlign w:val="center"/>
          </w:tcPr>
          <w:p w14:paraId="44FF5428" w14:textId="069E44F0" w:rsidR="00BC6A41" w:rsidRPr="00F42D5E" w:rsidRDefault="00BC6A41" w:rsidP="00BC6A41">
            <w:pPr>
              <w:tabs>
                <w:tab w:val="left" w:pos="8280"/>
              </w:tabs>
              <w:spacing w:after="60"/>
              <w:jc w:val="center"/>
              <w:rPr>
                <w:sz w:val="20"/>
              </w:rPr>
            </w:pPr>
            <w:r w:rsidRPr="00F42D5E">
              <w:rPr>
                <w:sz w:val="20"/>
              </w:rPr>
              <w:t>UNEP</w:t>
            </w:r>
          </w:p>
        </w:tc>
        <w:tc>
          <w:tcPr>
            <w:tcW w:w="762" w:type="pct"/>
            <w:shd w:val="clear" w:color="auto" w:fill="auto"/>
          </w:tcPr>
          <w:p w14:paraId="124C6630" w14:textId="77777777" w:rsidR="00BC6A41" w:rsidRPr="00F42D5E" w:rsidRDefault="00BC6A41" w:rsidP="00BC6A41">
            <w:pPr>
              <w:tabs>
                <w:tab w:val="left" w:pos="8280"/>
              </w:tabs>
              <w:spacing w:after="60"/>
              <w:jc w:val="left"/>
              <w:rPr>
                <w:sz w:val="20"/>
              </w:rPr>
            </w:pPr>
            <w:r w:rsidRPr="00F42D5E">
              <w:rPr>
                <w:sz w:val="20"/>
              </w:rPr>
              <w:t>Project costs</w:t>
            </w:r>
          </w:p>
        </w:tc>
        <w:tc>
          <w:tcPr>
            <w:tcW w:w="433" w:type="pct"/>
            <w:shd w:val="clear" w:color="auto" w:fill="auto"/>
          </w:tcPr>
          <w:p w14:paraId="17F9093F" w14:textId="0A78E97D" w:rsidR="00BC6A41" w:rsidRPr="00F42D5E" w:rsidRDefault="00BC6A41" w:rsidP="00BC6A41">
            <w:pPr>
              <w:tabs>
                <w:tab w:val="left" w:pos="8280"/>
              </w:tabs>
              <w:spacing w:after="60"/>
              <w:jc w:val="right"/>
              <w:rPr>
                <w:sz w:val="20"/>
              </w:rPr>
            </w:pPr>
            <w:r w:rsidRPr="00F42D5E">
              <w:rPr>
                <w:sz w:val="20"/>
              </w:rPr>
              <w:t>208,000</w:t>
            </w:r>
          </w:p>
        </w:tc>
        <w:tc>
          <w:tcPr>
            <w:tcW w:w="464" w:type="pct"/>
          </w:tcPr>
          <w:p w14:paraId="47E46624" w14:textId="5BA209C5" w:rsidR="00BC6A41" w:rsidRPr="00F42D5E" w:rsidRDefault="00BC6A41" w:rsidP="00BC6A41">
            <w:pPr>
              <w:tabs>
                <w:tab w:val="left" w:pos="8280"/>
              </w:tabs>
              <w:spacing w:after="60"/>
              <w:jc w:val="right"/>
              <w:rPr>
                <w:sz w:val="20"/>
              </w:rPr>
            </w:pPr>
            <w:r w:rsidRPr="00F42D5E">
              <w:rPr>
                <w:sz w:val="20"/>
              </w:rPr>
              <w:t>0</w:t>
            </w:r>
          </w:p>
        </w:tc>
        <w:tc>
          <w:tcPr>
            <w:tcW w:w="464" w:type="pct"/>
          </w:tcPr>
          <w:p w14:paraId="202F4C05" w14:textId="725DAE98" w:rsidR="00BC6A41" w:rsidRPr="00F42D5E" w:rsidRDefault="00BC6A41" w:rsidP="00BC6A41">
            <w:pPr>
              <w:tabs>
                <w:tab w:val="left" w:pos="8280"/>
              </w:tabs>
              <w:spacing w:after="60"/>
              <w:jc w:val="right"/>
              <w:rPr>
                <w:sz w:val="20"/>
              </w:rPr>
            </w:pPr>
            <w:r w:rsidRPr="00F42D5E">
              <w:rPr>
                <w:sz w:val="20"/>
              </w:rPr>
              <w:t>123,000</w:t>
            </w:r>
          </w:p>
        </w:tc>
        <w:tc>
          <w:tcPr>
            <w:tcW w:w="464" w:type="pct"/>
          </w:tcPr>
          <w:p w14:paraId="51842698" w14:textId="0EFFE9DE" w:rsidR="00BC6A41" w:rsidRPr="00F42D5E" w:rsidRDefault="00BC6A41" w:rsidP="00BC6A41">
            <w:pPr>
              <w:tabs>
                <w:tab w:val="left" w:pos="8280"/>
              </w:tabs>
              <w:spacing w:after="60"/>
              <w:jc w:val="right"/>
              <w:rPr>
                <w:sz w:val="20"/>
              </w:rPr>
            </w:pPr>
            <w:r w:rsidRPr="00F42D5E">
              <w:rPr>
                <w:sz w:val="20"/>
              </w:rPr>
              <w:t>0</w:t>
            </w:r>
          </w:p>
        </w:tc>
        <w:tc>
          <w:tcPr>
            <w:tcW w:w="464" w:type="pct"/>
          </w:tcPr>
          <w:p w14:paraId="2D4E91C2" w14:textId="0ABBABD0" w:rsidR="00BC6A41" w:rsidRPr="00F42D5E" w:rsidRDefault="00BC6A41" w:rsidP="00BC6A41">
            <w:pPr>
              <w:tabs>
                <w:tab w:val="left" w:pos="8280"/>
              </w:tabs>
              <w:spacing w:after="60"/>
              <w:jc w:val="right"/>
              <w:rPr>
                <w:sz w:val="20"/>
              </w:rPr>
            </w:pPr>
            <w:r w:rsidRPr="00F42D5E">
              <w:rPr>
                <w:sz w:val="20"/>
              </w:rPr>
              <w:t>104,000</w:t>
            </w:r>
          </w:p>
        </w:tc>
        <w:tc>
          <w:tcPr>
            <w:tcW w:w="464" w:type="pct"/>
          </w:tcPr>
          <w:p w14:paraId="3A3A8F20" w14:textId="5CBB0CF3" w:rsidR="00BC6A41" w:rsidRPr="00F42D5E" w:rsidRDefault="00BC6A41" w:rsidP="00BC6A41">
            <w:pPr>
              <w:tabs>
                <w:tab w:val="left" w:pos="8280"/>
              </w:tabs>
              <w:spacing w:after="60"/>
              <w:jc w:val="right"/>
              <w:rPr>
                <w:sz w:val="20"/>
              </w:rPr>
            </w:pPr>
            <w:r w:rsidRPr="00F42D5E">
              <w:rPr>
                <w:sz w:val="20"/>
              </w:rPr>
              <w:t>435,000</w:t>
            </w:r>
          </w:p>
        </w:tc>
      </w:tr>
      <w:tr w:rsidR="00F42D5E" w:rsidRPr="00F42D5E" w14:paraId="0069C06F" w14:textId="77777777" w:rsidTr="00D741D0">
        <w:trPr>
          <w:trHeight w:val="297"/>
        </w:trPr>
        <w:tc>
          <w:tcPr>
            <w:tcW w:w="808" w:type="pct"/>
            <w:vMerge/>
            <w:shd w:val="clear" w:color="auto" w:fill="auto"/>
          </w:tcPr>
          <w:p w14:paraId="340E7958" w14:textId="77777777" w:rsidR="00BC6A41" w:rsidRPr="00F42D5E" w:rsidRDefault="00BC6A41" w:rsidP="00BC6A41">
            <w:pPr>
              <w:tabs>
                <w:tab w:val="left" w:pos="8280"/>
              </w:tabs>
              <w:spacing w:after="60"/>
              <w:jc w:val="left"/>
              <w:rPr>
                <w:sz w:val="20"/>
              </w:rPr>
            </w:pPr>
          </w:p>
        </w:tc>
        <w:tc>
          <w:tcPr>
            <w:tcW w:w="677" w:type="pct"/>
            <w:vMerge/>
            <w:shd w:val="clear" w:color="auto" w:fill="auto"/>
            <w:vAlign w:val="center"/>
          </w:tcPr>
          <w:p w14:paraId="2A51E6AF" w14:textId="77777777" w:rsidR="00BC6A41" w:rsidRPr="00F42D5E" w:rsidRDefault="00BC6A41" w:rsidP="00BC6A41">
            <w:pPr>
              <w:tabs>
                <w:tab w:val="left" w:pos="8280"/>
              </w:tabs>
              <w:spacing w:after="60"/>
              <w:jc w:val="left"/>
              <w:rPr>
                <w:sz w:val="20"/>
              </w:rPr>
            </w:pPr>
          </w:p>
        </w:tc>
        <w:tc>
          <w:tcPr>
            <w:tcW w:w="762" w:type="pct"/>
            <w:shd w:val="clear" w:color="auto" w:fill="auto"/>
          </w:tcPr>
          <w:p w14:paraId="230B8684" w14:textId="77777777" w:rsidR="00BC6A41" w:rsidRPr="00F42D5E" w:rsidRDefault="00BC6A41" w:rsidP="00BC6A41">
            <w:pPr>
              <w:tabs>
                <w:tab w:val="left" w:pos="8280"/>
              </w:tabs>
              <w:spacing w:after="60"/>
              <w:jc w:val="left"/>
              <w:rPr>
                <w:sz w:val="20"/>
              </w:rPr>
            </w:pPr>
            <w:r w:rsidRPr="00F42D5E">
              <w:rPr>
                <w:sz w:val="20"/>
              </w:rPr>
              <w:t>Support costs</w:t>
            </w:r>
          </w:p>
        </w:tc>
        <w:tc>
          <w:tcPr>
            <w:tcW w:w="433" w:type="pct"/>
            <w:shd w:val="clear" w:color="auto" w:fill="auto"/>
          </w:tcPr>
          <w:p w14:paraId="0C343F9C" w14:textId="5B098C67" w:rsidR="00BC6A41" w:rsidRPr="00F42D5E" w:rsidRDefault="00BC6A41" w:rsidP="00BC6A41">
            <w:pPr>
              <w:tabs>
                <w:tab w:val="left" w:pos="8280"/>
              </w:tabs>
              <w:spacing w:after="60"/>
              <w:jc w:val="right"/>
              <w:rPr>
                <w:sz w:val="20"/>
              </w:rPr>
            </w:pPr>
            <w:r w:rsidRPr="00F42D5E">
              <w:rPr>
                <w:sz w:val="20"/>
              </w:rPr>
              <w:t>27,040</w:t>
            </w:r>
          </w:p>
        </w:tc>
        <w:tc>
          <w:tcPr>
            <w:tcW w:w="464" w:type="pct"/>
          </w:tcPr>
          <w:p w14:paraId="4B790C5A" w14:textId="185C35BE" w:rsidR="00BC6A41" w:rsidRPr="00F42D5E" w:rsidRDefault="00BC6A41" w:rsidP="00BC6A41">
            <w:pPr>
              <w:tabs>
                <w:tab w:val="left" w:pos="8280"/>
              </w:tabs>
              <w:spacing w:after="60"/>
              <w:jc w:val="right"/>
              <w:rPr>
                <w:sz w:val="20"/>
              </w:rPr>
            </w:pPr>
            <w:r w:rsidRPr="00F42D5E">
              <w:rPr>
                <w:sz w:val="20"/>
              </w:rPr>
              <w:t>0</w:t>
            </w:r>
          </w:p>
        </w:tc>
        <w:tc>
          <w:tcPr>
            <w:tcW w:w="464" w:type="pct"/>
          </w:tcPr>
          <w:p w14:paraId="7DDBB9E0" w14:textId="24868A33" w:rsidR="00BC6A41" w:rsidRPr="00F42D5E" w:rsidRDefault="00BC6A41" w:rsidP="00BC6A41">
            <w:pPr>
              <w:tabs>
                <w:tab w:val="left" w:pos="8280"/>
              </w:tabs>
              <w:spacing w:after="60"/>
              <w:jc w:val="right"/>
              <w:rPr>
                <w:sz w:val="20"/>
              </w:rPr>
            </w:pPr>
            <w:r w:rsidRPr="00F42D5E">
              <w:rPr>
                <w:sz w:val="20"/>
              </w:rPr>
              <w:t>15,990</w:t>
            </w:r>
          </w:p>
        </w:tc>
        <w:tc>
          <w:tcPr>
            <w:tcW w:w="464" w:type="pct"/>
          </w:tcPr>
          <w:p w14:paraId="7176B6C4" w14:textId="587087A4" w:rsidR="00BC6A41" w:rsidRPr="00F42D5E" w:rsidRDefault="00BC6A41" w:rsidP="00BC6A41">
            <w:pPr>
              <w:tabs>
                <w:tab w:val="left" w:pos="8280"/>
              </w:tabs>
              <w:spacing w:after="60"/>
              <w:jc w:val="right"/>
              <w:rPr>
                <w:sz w:val="20"/>
              </w:rPr>
            </w:pPr>
            <w:r w:rsidRPr="00F42D5E">
              <w:rPr>
                <w:sz w:val="20"/>
              </w:rPr>
              <w:t>0</w:t>
            </w:r>
          </w:p>
        </w:tc>
        <w:tc>
          <w:tcPr>
            <w:tcW w:w="464" w:type="pct"/>
          </w:tcPr>
          <w:p w14:paraId="45147439" w14:textId="7010727F" w:rsidR="00BC6A41" w:rsidRPr="00F42D5E" w:rsidRDefault="00BC6A41" w:rsidP="00BC6A41">
            <w:pPr>
              <w:tabs>
                <w:tab w:val="left" w:pos="8280"/>
              </w:tabs>
              <w:spacing w:after="60"/>
              <w:jc w:val="right"/>
              <w:rPr>
                <w:sz w:val="20"/>
              </w:rPr>
            </w:pPr>
            <w:r w:rsidRPr="00F42D5E">
              <w:rPr>
                <w:sz w:val="20"/>
              </w:rPr>
              <w:t>13,520</w:t>
            </w:r>
          </w:p>
        </w:tc>
        <w:tc>
          <w:tcPr>
            <w:tcW w:w="464" w:type="pct"/>
          </w:tcPr>
          <w:p w14:paraId="3CBB81A7" w14:textId="42055CC3" w:rsidR="00BC6A41" w:rsidRPr="00F42D5E" w:rsidRDefault="00BC6A41" w:rsidP="00BC6A41">
            <w:pPr>
              <w:tabs>
                <w:tab w:val="left" w:pos="8280"/>
              </w:tabs>
              <w:spacing w:after="60"/>
              <w:jc w:val="right"/>
              <w:rPr>
                <w:sz w:val="20"/>
              </w:rPr>
            </w:pPr>
            <w:r w:rsidRPr="00F42D5E">
              <w:rPr>
                <w:sz w:val="20"/>
              </w:rPr>
              <w:t>56,550</w:t>
            </w:r>
          </w:p>
        </w:tc>
      </w:tr>
      <w:tr w:rsidR="00F42D5E" w:rsidRPr="00F42D5E" w14:paraId="1CF0364A" w14:textId="77777777" w:rsidTr="00D741D0">
        <w:trPr>
          <w:trHeight w:val="297"/>
        </w:trPr>
        <w:tc>
          <w:tcPr>
            <w:tcW w:w="808" w:type="pct"/>
            <w:vMerge/>
            <w:shd w:val="clear" w:color="auto" w:fill="auto"/>
          </w:tcPr>
          <w:p w14:paraId="740810DA" w14:textId="77777777" w:rsidR="00BC6A41" w:rsidRPr="00F42D5E" w:rsidRDefault="00BC6A41" w:rsidP="00BC6A41">
            <w:pPr>
              <w:tabs>
                <w:tab w:val="left" w:pos="8280"/>
              </w:tabs>
              <w:spacing w:after="60"/>
              <w:jc w:val="left"/>
              <w:rPr>
                <w:sz w:val="20"/>
              </w:rPr>
            </w:pPr>
          </w:p>
        </w:tc>
        <w:tc>
          <w:tcPr>
            <w:tcW w:w="677" w:type="pct"/>
            <w:vMerge w:val="restart"/>
            <w:shd w:val="clear" w:color="auto" w:fill="auto"/>
            <w:vAlign w:val="center"/>
          </w:tcPr>
          <w:p w14:paraId="747B73AE" w14:textId="1A51EE37" w:rsidR="00BC6A41" w:rsidRPr="00F42D5E" w:rsidRDefault="00BC6A41" w:rsidP="00BC6A41">
            <w:pPr>
              <w:tabs>
                <w:tab w:val="left" w:pos="8280"/>
              </w:tabs>
              <w:spacing w:after="60"/>
              <w:jc w:val="center"/>
              <w:rPr>
                <w:sz w:val="20"/>
              </w:rPr>
            </w:pPr>
            <w:r w:rsidRPr="00F42D5E">
              <w:rPr>
                <w:sz w:val="20"/>
              </w:rPr>
              <w:t>UNIDO</w:t>
            </w:r>
          </w:p>
        </w:tc>
        <w:tc>
          <w:tcPr>
            <w:tcW w:w="762" w:type="pct"/>
            <w:shd w:val="clear" w:color="auto" w:fill="auto"/>
          </w:tcPr>
          <w:p w14:paraId="3F11C56F" w14:textId="77777777" w:rsidR="00BC6A41" w:rsidRPr="00F42D5E" w:rsidRDefault="00BC6A41" w:rsidP="00BC6A41">
            <w:pPr>
              <w:tabs>
                <w:tab w:val="left" w:pos="8280"/>
              </w:tabs>
              <w:spacing w:after="60"/>
              <w:jc w:val="left"/>
              <w:rPr>
                <w:sz w:val="20"/>
              </w:rPr>
            </w:pPr>
            <w:r w:rsidRPr="00F42D5E">
              <w:rPr>
                <w:sz w:val="20"/>
              </w:rPr>
              <w:t>Project costs</w:t>
            </w:r>
          </w:p>
        </w:tc>
        <w:tc>
          <w:tcPr>
            <w:tcW w:w="433" w:type="pct"/>
            <w:shd w:val="clear" w:color="auto" w:fill="auto"/>
          </w:tcPr>
          <w:p w14:paraId="27D00A78" w14:textId="3F49DFAE" w:rsidR="00BC6A41" w:rsidRPr="00F42D5E" w:rsidRDefault="00BC6A41" w:rsidP="00BC6A41">
            <w:pPr>
              <w:tabs>
                <w:tab w:val="left" w:pos="8280"/>
              </w:tabs>
              <w:spacing w:after="60"/>
              <w:jc w:val="right"/>
              <w:rPr>
                <w:sz w:val="20"/>
              </w:rPr>
            </w:pPr>
            <w:r w:rsidRPr="00F42D5E">
              <w:rPr>
                <w:sz w:val="20"/>
              </w:rPr>
              <w:t>142,000</w:t>
            </w:r>
          </w:p>
        </w:tc>
        <w:tc>
          <w:tcPr>
            <w:tcW w:w="464" w:type="pct"/>
          </w:tcPr>
          <w:p w14:paraId="732E5A95" w14:textId="1016DBD3" w:rsidR="00BC6A41" w:rsidRPr="00F42D5E" w:rsidRDefault="00BC6A41" w:rsidP="00BC6A41">
            <w:pPr>
              <w:tabs>
                <w:tab w:val="left" w:pos="8280"/>
              </w:tabs>
              <w:spacing w:after="60"/>
              <w:jc w:val="right"/>
              <w:rPr>
                <w:sz w:val="20"/>
              </w:rPr>
            </w:pPr>
            <w:r w:rsidRPr="00F42D5E">
              <w:rPr>
                <w:sz w:val="20"/>
              </w:rPr>
              <w:t>0</w:t>
            </w:r>
          </w:p>
        </w:tc>
        <w:tc>
          <w:tcPr>
            <w:tcW w:w="464" w:type="pct"/>
          </w:tcPr>
          <w:p w14:paraId="545600C9" w14:textId="57FBD750" w:rsidR="00BC6A41" w:rsidRPr="00F42D5E" w:rsidRDefault="00BC6A41" w:rsidP="00BC6A41">
            <w:pPr>
              <w:tabs>
                <w:tab w:val="left" w:pos="8280"/>
              </w:tabs>
              <w:spacing w:after="60"/>
              <w:jc w:val="right"/>
              <w:rPr>
                <w:sz w:val="20"/>
              </w:rPr>
            </w:pPr>
            <w:r w:rsidRPr="00F42D5E">
              <w:rPr>
                <w:sz w:val="20"/>
              </w:rPr>
              <w:t>0</w:t>
            </w:r>
          </w:p>
        </w:tc>
        <w:tc>
          <w:tcPr>
            <w:tcW w:w="464" w:type="pct"/>
          </w:tcPr>
          <w:p w14:paraId="02690633" w14:textId="737FF199" w:rsidR="00BC6A41" w:rsidRPr="00F42D5E" w:rsidRDefault="00BC6A41" w:rsidP="00BC6A41">
            <w:pPr>
              <w:tabs>
                <w:tab w:val="left" w:pos="8280"/>
              </w:tabs>
              <w:spacing w:after="60"/>
              <w:jc w:val="right"/>
              <w:rPr>
                <w:sz w:val="20"/>
              </w:rPr>
            </w:pPr>
            <w:r w:rsidRPr="00F42D5E">
              <w:rPr>
                <w:sz w:val="20"/>
              </w:rPr>
              <w:t>0</w:t>
            </w:r>
          </w:p>
        </w:tc>
        <w:tc>
          <w:tcPr>
            <w:tcW w:w="464" w:type="pct"/>
          </w:tcPr>
          <w:p w14:paraId="5F13FE26" w14:textId="0E647D1C" w:rsidR="00BC6A41" w:rsidRPr="00F42D5E" w:rsidRDefault="00BC6A41" w:rsidP="00BC6A41">
            <w:pPr>
              <w:tabs>
                <w:tab w:val="left" w:pos="8280"/>
              </w:tabs>
              <w:spacing w:after="60"/>
              <w:jc w:val="right"/>
              <w:rPr>
                <w:sz w:val="20"/>
              </w:rPr>
            </w:pPr>
            <w:r w:rsidRPr="00F42D5E">
              <w:rPr>
                <w:sz w:val="20"/>
              </w:rPr>
              <w:t>73,000</w:t>
            </w:r>
          </w:p>
        </w:tc>
        <w:tc>
          <w:tcPr>
            <w:tcW w:w="464" w:type="pct"/>
          </w:tcPr>
          <w:p w14:paraId="1D09D2FF" w14:textId="40205ED5" w:rsidR="00BC6A41" w:rsidRPr="00F42D5E" w:rsidRDefault="00BC6A41" w:rsidP="00BC6A41">
            <w:pPr>
              <w:tabs>
                <w:tab w:val="left" w:pos="8280"/>
              </w:tabs>
              <w:spacing w:after="60"/>
              <w:jc w:val="right"/>
              <w:rPr>
                <w:sz w:val="20"/>
              </w:rPr>
            </w:pPr>
            <w:r w:rsidRPr="00F42D5E">
              <w:rPr>
                <w:sz w:val="20"/>
              </w:rPr>
              <w:t>215,000</w:t>
            </w:r>
          </w:p>
        </w:tc>
      </w:tr>
      <w:tr w:rsidR="00F42D5E" w:rsidRPr="00F42D5E" w14:paraId="16786BA7" w14:textId="77777777" w:rsidTr="00D741D0">
        <w:trPr>
          <w:trHeight w:val="297"/>
        </w:trPr>
        <w:tc>
          <w:tcPr>
            <w:tcW w:w="808" w:type="pct"/>
            <w:vMerge/>
            <w:shd w:val="clear" w:color="auto" w:fill="auto"/>
          </w:tcPr>
          <w:p w14:paraId="465F6A75" w14:textId="77777777" w:rsidR="00BC6A41" w:rsidRPr="00F42D5E" w:rsidRDefault="00BC6A41" w:rsidP="00BC6A41">
            <w:pPr>
              <w:tabs>
                <w:tab w:val="left" w:pos="8280"/>
              </w:tabs>
              <w:spacing w:after="60"/>
              <w:jc w:val="center"/>
              <w:rPr>
                <w:sz w:val="20"/>
              </w:rPr>
            </w:pPr>
          </w:p>
        </w:tc>
        <w:tc>
          <w:tcPr>
            <w:tcW w:w="677" w:type="pct"/>
            <w:vMerge/>
            <w:shd w:val="clear" w:color="auto" w:fill="auto"/>
          </w:tcPr>
          <w:p w14:paraId="5583DF79" w14:textId="77777777" w:rsidR="00BC6A41" w:rsidRPr="00F42D5E" w:rsidRDefault="00BC6A41" w:rsidP="00BC6A41">
            <w:pPr>
              <w:tabs>
                <w:tab w:val="left" w:pos="8280"/>
              </w:tabs>
              <w:spacing w:after="60"/>
              <w:jc w:val="center"/>
              <w:rPr>
                <w:sz w:val="20"/>
              </w:rPr>
            </w:pPr>
          </w:p>
        </w:tc>
        <w:tc>
          <w:tcPr>
            <w:tcW w:w="762" w:type="pct"/>
            <w:shd w:val="clear" w:color="auto" w:fill="auto"/>
          </w:tcPr>
          <w:p w14:paraId="3F20FE0C" w14:textId="77777777" w:rsidR="00BC6A41" w:rsidRPr="00F42D5E" w:rsidRDefault="00BC6A41" w:rsidP="00BC6A41">
            <w:pPr>
              <w:tabs>
                <w:tab w:val="left" w:pos="8280"/>
              </w:tabs>
              <w:spacing w:after="60"/>
              <w:jc w:val="left"/>
              <w:rPr>
                <w:sz w:val="20"/>
              </w:rPr>
            </w:pPr>
            <w:r w:rsidRPr="00F42D5E">
              <w:rPr>
                <w:sz w:val="20"/>
              </w:rPr>
              <w:t>Support costs</w:t>
            </w:r>
          </w:p>
        </w:tc>
        <w:tc>
          <w:tcPr>
            <w:tcW w:w="433" w:type="pct"/>
            <w:shd w:val="clear" w:color="auto" w:fill="auto"/>
          </w:tcPr>
          <w:p w14:paraId="6FBEEB12" w14:textId="04D1B6A3" w:rsidR="00BC6A41" w:rsidRPr="00F42D5E" w:rsidRDefault="00BC6A41" w:rsidP="00BC6A41">
            <w:pPr>
              <w:tabs>
                <w:tab w:val="left" w:pos="8280"/>
              </w:tabs>
              <w:spacing w:after="60"/>
              <w:jc w:val="right"/>
              <w:rPr>
                <w:sz w:val="20"/>
              </w:rPr>
            </w:pPr>
            <w:r w:rsidRPr="00F42D5E">
              <w:rPr>
                <w:sz w:val="20"/>
              </w:rPr>
              <w:t>12,780</w:t>
            </w:r>
          </w:p>
        </w:tc>
        <w:tc>
          <w:tcPr>
            <w:tcW w:w="464" w:type="pct"/>
          </w:tcPr>
          <w:p w14:paraId="0A4D1425" w14:textId="7C5830AD" w:rsidR="00BC6A41" w:rsidRPr="00F42D5E" w:rsidRDefault="00BC6A41" w:rsidP="00BC6A41">
            <w:pPr>
              <w:tabs>
                <w:tab w:val="left" w:pos="8280"/>
              </w:tabs>
              <w:spacing w:after="60"/>
              <w:jc w:val="right"/>
              <w:rPr>
                <w:sz w:val="20"/>
              </w:rPr>
            </w:pPr>
            <w:r w:rsidRPr="00F42D5E">
              <w:rPr>
                <w:sz w:val="20"/>
              </w:rPr>
              <w:t>0</w:t>
            </w:r>
          </w:p>
        </w:tc>
        <w:tc>
          <w:tcPr>
            <w:tcW w:w="464" w:type="pct"/>
          </w:tcPr>
          <w:p w14:paraId="4A0A73A2" w14:textId="5E505628" w:rsidR="00BC6A41" w:rsidRPr="00F42D5E" w:rsidRDefault="00BC6A41" w:rsidP="00BC6A41">
            <w:pPr>
              <w:tabs>
                <w:tab w:val="left" w:pos="8280"/>
              </w:tabs>
              <w:spacing w:after="60"/>
              <w:jc w:val="right"/>
              <w:rPr>
                <w:sz w:val="20"/>
              </w:rPr>
            </w:pPr>
            <w:r w:rsidRPr="00F42D5E">
              <w:rPr>
                <w:sz w:val="20"/>
              </w:rPr>
              <w:t>0</w:t>
            </w:r>
          </w:p>
        </w:tc>
        <w:tc>
          <w:tcPr>
            <w:tcW w:w="464" w:type="pct"/>
          </w:tcPr>
          <w:p w14:paraId="0E02DD6E" w14:textId="4B06195E" w:rsidR="00BC6A41" w:rsidRPr="00F42D5E" w:rsidRDefault="00BC6A41" w:rsidP="00BC6A41">
            <w:pPr>
              <w:tabs>
                <w:tab w:val="left" w:pos="8280"/>
              </w:tabs>
              <w:spacing w:after="60"/>
              <w:jc w:val="right"/>
              <w:rPr>
                <w:sz w:val="20"/>
              </w:rPr>
            </w:pPr>
            <w:r w:rsidRPr="00F42D5E">
              <w:rPr>
                <w:sz w:val="20"/>
              </w:rPr>
              <w:t>0</w:t>
            </w:r>
          </w:p>
        </w:tc>
        <w:tc>
          <w:tcPr>
            <w:tcW w:w="464" w:type="pct"/>
          </w:tcPr>
          <w:p w14:paraId="498A78D3" w14:textId="44080703" w:rsidR="00BC6A41" w:rsidRPr="00F42D5E" w:rsidRDefault="00BC6A41" w:rsidP="00BC6A41">
            <w:pPr>
              <w:tabs>
                <w:tab w:val="left" w:pos="8280"/>
              </w:tabs>
              <w:spacing w:after="60"/>
              <w:jc w:val="right"/>
              <w:rPr>
                <w:sz w:val="20"/>
              </w:rPr>
            </w:pPr>
            <w:r w:rsidRPr="00F42D5E">
              <w:rPr>
                <w:sz w:val="20"/>
              </w:rPr>
              <w:t>6,570</w:t>
            </w:r>
          </w:p>
        </w:tc>
        <w:tc>
          <w:tcPr>
            <w:tcW w:w="464" w:type="pct"/>
          </w:tcPr>
          <w:p w14:paraId="604A1E47" w14:textId="0301CC18" w:rsidR="00BC6A41" w:rsidRPr="00F42D5E" w:rsidRDefault="00BC6A41" w:rsidP="00BC6A41">
            <w:pPr>
              <w:tabs>
                <w:tab w:val="left" w:pos="8280"/>
              </w:tabs>
              <w:spacing w:after="60"/>
              <w:jc w:val="right"/>
              <w:rPr>
                <w:sz w:val="20"/>
              </w:rPr>
            </w:pPr>
            <w:r w:rsidRPr="00F42D5E">
              <w:rPr>
                <w:sz w:val="20"/>
              </w:rPr>
              <w:t>19,350</w:t>
            </w:r>
          </w:p>
        </w:tc>
      </w:tr>
      <w:tr w:rsidR="00F42D5E" w:rsidRPr="00F42D5E" w14:paraId="016ABBED" w14:textId="77777777" w:rsidTr="00D741D0">
        <w:trPr>
          <w:trHeight w:val="161"/>
        </w:trPr>
        <w:tc>
          <w:tcPr>
            <w:tcW w:w="2248" w:type="pct"/>
            <w:gridSpan w:val="3"/>
            <w:shd w:val="clear" w:color="auto" w:fill="auto"/>
          </w:tcPr>
          <w:p w14:paraId="24C6A1B0" w14:textId="77777777" w:rsidR="00BC6A41" w:rsidRPr="00F42D5E" w:rsidRDefault="00BC6A41" w:rsidP="00BC6A41">
            <w:pPr>
              <w:tabs>
                <w:tab w:val="left" w:pos="8280"/>
              </w:tabs>
              <w:spacing w:after="60"/>
              <w:jc w:val="left"/>
              <w:rPr>
                <w:sz w:val="20"/>
              </w:rPr>
            </w:pPr>
            <w:r w:rsidRPr="00F42D5E">
              <w:rPr>
                <w:sz w:val="20"/>
              </w:rPr>
              <w:t>Total project costs recommended in principle (US $)</w:t>
            </w:r>
          </w:p>
        </w:tc>
        <w:tc>
          <w:tcPr>
            <w:tcW w:w="433" w:type="pct"/>
            <w:shd w:val="clear" w:color="auto" w:fill="auto"/>
          </w:tcPr>
          <w:p w14:paraId="7335A35E" w14:textId="66115180" w:rsidR="00BC6A41" w:rsidRPr="00F42D5E" w:rsidRDefault="00BC6A41" w:rsidP="00BC6A41">
            <w:pPr>
              <w:tabs>
                <w:tab w:val="left" w:pos="8280"/>
              </w:tabs>
              <w:spacing w:after="60"/>
              <w:jc w:val="right"/>
              <w:rPr>
                <w:sz w:val="20"/>
              </w:rPr>
            </w:pPr>
            <w:r w:rsidRPr="00F42D5E">
              <w:rPr>
                <w:sz w:val="20"/>
              </w:rPr>
              <w:t>350,000</w:t>
            </w:r>
          </w:p>
        </w:tc>
        <w:tc>
          <w:tcPr>
            <w:tcW w:w="464" w:type="pct"/>
          </w:tcPr>
          <w:p w14:paraId="6BC94375" w14:textId="52224975" w:rsidR="00BC6A41" w:rsidRPr="00F42D5E" w:rsidRDefault="00E26221" w:rsidP="00BC6A41">
            <w:pPr>
              <w:tabs>
                <w:tab w:val="left" w:pos="8280"/>
              </w:tabs>
              <w:spacing w:after="60"/>
              <w:jc w:val="right"/>
              <w:rPr>
                <w:sz w:val="20"/>
              </w:rPr>
            </w:pPr>
            <w:r w:rsidRPr="00F42D5E">
              <w:rPr>
                <w:sz w:val="20"/>
              </w:rPr>
              <w:t>0</w:t>
            </w:r>
          </w:p>
        </w:tc>
        <w:tc>
          <w:tcPr>
            <w:tcW w:w="464" w:type="pct"/>
          </w:tcPr>
          <w:p w14:paraId="232DD884" w14:textId="41707856" w:rsidR="00BC6A41" w:rsidRPr="00F42D5E" w:rsidRDefault="00BC6A41" w:rsidP="00BC6A41">
            <w:pPr>
              <w:tabs>
                <w:tab w:val="left" w:pos="8280"/>
              </w:tabs>
              <w:spacing w:after="60"/>
              <w:jc w:val="right"/>
              <w:rPr>
                <w:sz w:val="20"/>
              </w:rPr>
            </w:pPr>
            <w:r w:rsidRPr="00F42D5E">
              <w:rPr>
                <w:sz w:val="20"/>
              </w:rPr>
              <w:t>123,000</w:t>
            </w:r>
          </w:p>
        </w:tc>
        <w:tc>
          <w:tcPr>
            <w:tcW w:w="464" w:type="pct"/>
          </w:tcPr>
          <w:p w14:paraId="30D800EB" w14:textId="1DBB723E" w:rsidR="00BC6A41" w:rsidRPr="00F42D5E" w:rsidRDefault="00E26221" w:rsidP="00BC6A41">
            <w:pPr>
              <w:tabs>
                <w:tab w:val="left" w:pos="8280"/>
              </w:tabs>
              <w:spacing w:after="60"/>
              <w:jc w:val="right"/>
              <w:rPr>
                <w:sz w:val="20"/>
              </w:rPr>
            </w:pPr>
            <w:r w:rsidRPr="00F42D5E">
              <w:rPr>
                <w:sz w:val="20"/>
              </w:rPr>
              <w:t>0</w:t>
            </w:r>
          </w:p>
        </w:tc>
        <w:tc>
          <w:tcPr>
            <w:tcW w:w="464" w:type="pct"/>
          </w:tcPr>
          <w:p w14:paraId="6CAF588F" w14:textId="74F46918" w:rsidR="00BC6A41" w:rsidRPr="00F42D5E" w:rsidRDefault="00C364D4" w:rsidP="00BC6A41">
            <w:pPr>
              <w:tabs>
                <w:tab w:val="left" w:pos="8280"/>
              </w:tabs>
              <w:spacing w:after="60"/>
              <w:jc w:val="right"/>
              <w:rPr>
                <w:sz w:val="20"/>
              </w:rPr>
            </w:pPr>
            <w:r w:rsidRPr="00F42D5E">
              <w:rPr>
                <w:sz w:val="20"/>
              </w:rPr>
              <w:t>177,000</w:t>
            </w:r>
          </w:p>
        </w:tc>
        <w:tc>
          <w:tcPr>
            <w:tcW w:w="464" w:type="pct"/>
          </w:tcPr>
          <w:p w14:paraId="1DE55140" w14:textId="37AB74CF" w:rsidR="00BC6A41" w:rsidRPr="00F42D5E" w:rsidRDefault="00BC6A41" w:rsidP="00BC6A41">
            <w:pPr>
              <w:tabs>
                <w:tab w:val="left" w:pos="8280"/>
              </w:tabs>
              <w:spacing w:after="60"/>
              <w:jc w:val="right"/>
              <w:rPr>
                <w:sz w:val="20"/>
              </w:rPr>
            </w:pPr>
            <w:r w:rsidRPr="00F42D5E">
              <w:rPr>
                <w:sz w:val="20"/>
              </w:rPr>
              <w:t>650,000</w:t>
            </w:r>
          </w:p>
        </w:tc>
      </w:tr>
      <w:tr w:rsidR="00F42D5E" w:rsidRPr="00F42D5E" w14:paraId="37BFDD57" w14:textId="77777777" w:rsidTr="00D741D0">
        <w:trPr>
          <w:trHeight w:val="207"/>
        </w:trPr>
        <w:tc>
          <w:tcPr>
            <w:tcW w:w="2248" w:type="pct"/>
            <w:gridSpan w:val="3"/>
            <w:shd w:val="clear" w:color="auto" w:fill="auto"/>
          </w:tcPr>
          <w:p w14:paraId="76B824FF" w14:textId="77777777" w:rsidR="00BC6A41" w:rsidRPr="00F42D5E" w:rsidRDefault="00BC6A41" w:rsidP="00BC6A41">
            <w:pPr>
              <w:tabs>
                <w:tab w:val="left" w:pos="8280"/>
              </w:tabs>
              <w:spacing w:after="60"/>
              <w:jc w:val="left"/>
              <w:rPr>
                <w:sz w:val="20"/>
              </w:rPr>
            </w:pPr>
            <w:r w:rsidRPr="00F42D5E">
              <w:rPr>
                <w:sz w:val="20"/>
              </w:rPr>
              <w:t>Total support costs recommended in principle (US $)</w:t>
            </w:r>
          </w:p>
        </w:tc>
        <w:tc>
          <w:tcPr>
            <w:tcW w:w="433" w:type="pct"/>
            <w:shd w:val="clear" w:color="auto" w:fill="auto"/>
          </w:tcPr>
          <w:p w14:paraId="117049CB" w14:textId="4BBD0A9C" w:rsidR="00BC6A41" w:rsidRPr="00F42D5E" w:rsidRDefault="00BC6A41" w:rsidP="00BC6A41">
            <w:pPr>
              <w:tabs>
                <w:tab w:val="left" w:pos="8280"/>
              </w:tabs>
              <w:spacing w:after="60"/>
              <w:jc w:val="right"/>
              <w:rPr>
                <w:sz w:val="20"/>
              </w:rPr>
            </w:pPr>
            <w:r w:rsidRPr="00F42D5E">
              <w:rPr>
                <w:sz w:val="20"/>
              </w:rPr>
              <w:t>39,820</w:t>
            </w:r>
          </w:p>
        </w:tc>
        <w:tc>
          <w:tcPr>
            <w:tcW w:w="464" w:type="pct"/>
          </w:tcPr>
          <w:p w14:paraId="1BCBB934" w14:textId="0868F2D0" w:rsidR="00BC6A41" w:rsidRPr="00F42D5E" w:rsidRDefault="00E26221" w:rsidP="00BC6A41">
            <w:pPr>
              <w:tabs>
                <w:tab w:val="left" w:pos="8280"/>
              </w:tabs>
              <w:spacing w:after="60"/>
              <w:jc w:val="right"/>
              <w:rPr>
                <w:sz w:val="20"/>
              </w:rPr>
            </w:pPr>
            <w:r w:rsidRPr="00F42D5E">
              <w:rPr>
                <w:sz w:val="20"/>
              </w:rPr>
              <w:t>0</w:t>
            </w:r>
          </w:p>
        </w:tc>
        <w:tc>
          <w:tcPr>
            <w:tcW w:w="464" w:type="pct"/>
          </w:tcPr>
          <w:p w14:paraId="718CCC2A" w14:textId="2E4CE55B" w:rsidR="00BC6A41" w:rsidRPr="00F42D5E" w:rsidRDefault="00BC6A41" w:rsidP="00BC6A41">
            <w:pPr>
              <w:tabs>
                <w:tab w:val="left" w:pos="8280"/>
              </w:tabs>
              <w:spacing w:after="60"/>
              <w:jc w:val="right"/>
              <w:rPr>
                <w:sz w:val="20"/>
              </w:rPr>
            </w:pPr>
            <w:r w:rsidRPr="00F42D5E">
              <w:rPr>
                <w:sz w:val="20"/>
              </w:rPr>
              <w:t>15,990</w:t>
            </w:r>
          </w:p>
        </w:tc>
        <w:tc>
          <w:tcPr>
            <w:tcW w:w="464" w:type="pct"/>
          </w:tcPr>
          <w:p w14:paraId="41816403" w14:textId="3B1A6F58" w:rsidR="00BC6A41" w:rsidRPr="00F42D5E" w:rsidRDefault="00E26221" w:rsidP="00BC6A41">
            <w:pPr>
              <w:tabs>
                <w:tab w:val="left" w:pos="8280"/>
              </w:tabs>
              <w:spacing w:after="60"/>
              <w:jc w:val="right"/>
              <w:rPr>
                <w:sz w:val="20"/>
              </w:rPr>
            </w:pPr>
            <w:r w:rsidRPr="00F42D5E">
              <w:rPr>
                <w:sz w:val="20"/>
              </w:rPr>
              <w:t>0</w:t>
            </w:r>
          </w:p>
        </w:tc>
        <w:tc>
          <w:tcPr>
            <w:tcW w:w="464" w:type="pct"/>
          </w:tcPr>
          <w:p w14:paraId="7C36BF6B" w14:textId="5E35E008" w:rsidR="00BC6A41" w:rsidRPr="00F42D5E" w:rsidRDefault="00C364D4" w:rsidP="00BC6A41">
            <w:pPr>
              <w:tabs>
                <w:tab w:val="left" w:pos="8280"/>
              </w:tabs>
              <w:spacing w:after="60"/>
              <w:jc w:val="right"/>
              <w:rPr>
                <w:sz w:val="20"/>
              </w:rPr>
            </w:pPr>
            <w:r w:rsidRPr="00F42D5E">
              <w:rPr>
                <w:sz w:val="20"/>
              </w:rPr>
              <w:t>20,090</w:t>
            </w:r>
          </w:p>
        </w:tc>
        <w:tc>
          <w:tcPr>
            <w:tcW w:w="464" w:type="pct"/>
          </w:tcPr>
          <w:p w14:paraId="5B5A7178" w14:textId="582C35D4" w:rsidR="00BC6A41" w:rsidRPr="00F42D5E" w:rsidRDefault="00BC6A41" w:rsidP="00BC6A41">
            <w:pPr>
              <w:tabs>
                <w:tab w:val="left" w:pos="8280"/>
              </w:tabs>
              <w:spacing w:after="60"/>
              <w:jc w:val="right"/>
              <w:rPr>
                <w:sz w:val="20"/>
              </w:rPr>
            </w:pPr>
            <w:r w:rsidRPr="00F42D5E">
              <w:rPr>
                <w:sz w:val="20"/>
              </w:rPr>
              <w:t>75,900</w:t>
            </w:r>
          </w:p>
        </w:tc>
      </w:tr>
      <w:tr w:rsidR="00F42D5E" w:rsidRPr="00F42D5E" w14:paraId="525858DA" w14:textId="77777777" w:rsidTr="00D741D0">
        <w:trPr>
          <w:trHeight w:val="97"/>
        </w:trPr>
        <w:tc>
          <w:tcPr>
            <w:tcW w:w="2248" w:type="pct"/>
            <w:gridSpan w:val="3"/>
            <w:shd w:val="clear" w:color="auto" w:fill="auto"/>
          </w:tcPr>
          <w:p w14:paraId="569B16CA" w14:textId="77777777" w:rsidR="00BC6A41" w:rsidRPr="00F42D5E" w:rsidRDefault="00BC6A41" w:rsidP="00BC6A41">
            <w:pPr>
              <w:tabs>
                <w:tab w:val="left" w:pos="8280"/>
              </w:tabs>
              <w:spacing w:after="60"/>
              <w:jc w:val="left"/>
              <w:rPr>
                <w:sz w:val="20"/>
              </w:rPr>
            </w:pPr>
            <w:r w:rsidRPr="00F42D5E">
              <w:rPr>
                <w:sz w:val="20"/>
              </w:rPr>
              <w:t>Total funds recommended in principle (US $)</w:t>
            </w:r>
          </w:p>
        </w:tc>
        <w:tc>
          <w:tcPr>
            <w:tcW w:w="433" w:type="pct"/>
            <w:shd w:val="clear" w:color="auto" w:fill="auto"/>
          </w:tcPr>
          <w:p w14:paraId="16C62877" w14:textId="19106023" w:rsidR="00BC6A41" w:rsidRPr="00F42D5E" w:rsidRDefault="00BC6A41" w:rsidP="00BC6A41">
            <w:pPr>
              <w:tabs>
                <w:tab w:val="left" w:pos="8280"/>
              </w:tabs>
              <w:spacing w:after="60"/>
              <w:jc w:val="right"/>
              <w:rPr>
                <w:sz w:val="20"/>
              </w:rPr>
            </w:pPr>
            <w:r w:rsidRPr="00F42D5E">
              <w:rPr>
                <w:sz w:val="20"/>
              </w:rPr>
              <w:t>389,820</w:t>
            </w:r>
          </w:p>
        </w:tc>
        <w:tc>
          <w:tcPr>
            <w:tcW w:w="464" w:type="pct"/>
          </w:tcPr>
          <w:p w14:paraId="4B0B11FB" w14:textId="3D37B8DB" w:rsidR="00BC6A41" w:rsidRPr="00F42D5E" w:rsidRDefault="00E26221" w:rsidP="00BC6A41">
            <w:pPr>
              <w:tabs>
                <w:tab w:val="left" w:pos="8280"/>
              </w:tabs>
              <w:spacing w:after="60"/>
              <w:jc w:val="right"/>
              <w:rPr>
                <w:sz w:val="20"/>
              </w:rPr>
            </w:pPr>
            <w:r w:rsidRPr="00F42D5E">
              <w:rPr>
                <w:sz w:val="20"/>
              </w:rPr>
              <w:t>0</w:t>
            </w:r>
          </w:p>
        </w:tc>
        <w:tc>
          <w:tcPr>
            <w:tcW w:w="464" w:type="pct"/>
          </w:tcPr>
          <w:p w14:paraId="02BD9F3B" w14:textId="2444DDCE" w:rsidR="00BC6A41" w:rsidRPr="00F42D5E" w:rsidRDefault="00BC6A41" w:rsidP="00BC6A41">
            <w:pPr>
              <w:tabs>
                <w:tab w:val="left" w:pos="8280"/>
              </w:tabs>
              <w:spacing w:after="60"/>
              <w:jc w:val="right"/>
              <w:rPr>
                <w:sz w:val="20"/>
              </w:rPr>
            </w:pPr>
            <w:r w:rsidRPr="00F42D5E">
              <w:rPr>
                <w:sz w:val="20"/>
              </w:rPr>
              <w:t>138,990</w:t>
            </w:r>
          </w:p>
        </w:tc>
        <w:tc>
          <w:tcPr>
            <w:tcW w:w="464" w:type="pct"/>
          </w:tcPr>
          <w:p w14:paraId="3F925421" w14:textId="002E4D01" w:rsidR="00BC6A41" w:rsidRPr="00F42D5E" w:rsidRDefault="00E26221" w:rsidP="00BC6A41">
            <w:pPr>
              <w:tabs>
                <w:tab w:val="left" w:pos="8280"/>
              </w:tabs>
              <w:spacing w:after="60"/>
              <w:jc w:val="right"/>
              <w:rPr>
                <w:sz w:val="20"/>
              </w:rPr>
            </w:pPr>
            <w:r w:rsidRPr="00F42D5E">
              <w:rPr>
                <w:sz w:val="20"/>
              </w:rPr>
              <w:t>0</w:t>
            </w:r>
          </w:p>
        </w:tc>
        <w:tc>
          <w:tcPr>
            <w:tcW w:w="464" w:type="pct"/>
          </w:tcPr>
          <w:p w14:paraId="31E429BF" w14:textId="01FCBA8A" w:rsidR="00BC6A41" w:rsidRPr="00F42D5E" w:rsidRDefault="00C364D4" w:rsidP="00BC6A41">
            <w:pPr>
              <w:tabs>
                <w:tab w:val="left" w:pos="8280"/>
              </w:tabs>
              <w:spacing w:after="60"/>
              <w:jc w:val="right"/>
              <w:rPr>
                <w:sz w:val="20"/>
              </w:rPr>
            </w:pPr>
            <w:r w:rsidRPr="00F42D5E">
              <w:rPr>
                <w:sz w:val="20"/>
              </w:rPr>
              <w:t>197,090</w:t>
            </w:r>
          </w:p>
        </w:tc>
        <w:tc>
          <w:tcPr>
            <w:tcW w:w="464" w:type="pct"/>
          </w:tcPr>
          <w:p w14:paraId="1922425B" w14:textId="2B3CDF67" w:rsidR="00BC6A41" w:rsidRPr="00F42D5E" w:rsidRDefault="00BC6A41" w:rsidP="00BC6A41">
            <w:pPr>
              <w:tabs>
                <w:tab w:val="left" w:pos="8280"/>
              </w:tabs>
              <w:spacing w:after="60"/>
              <w:jc w:val="right"/>
              <w:rPr>
                <w:sz w:val="20"/>
              </w:rPr>
            </w:pPr>
            <w:r w:rsidRPr="00F42D5E">
              <w:rPr>
                <w:sz w:val="20"/>
              </w:rPr>
              <w:t>725,900</w:t>
            </w:r>
          </w:p>
        </w:tc>
      </w:tr>
    </w:tbl>
    <w:p w14:paraId="22557B17" w14:textId="47A4880D" w:rsidR="00BE2DAA" w:rsidRPr="00F42D5E" w:rsidRDefault="00BE2DAA" w:rsidP="004C7CFB">
      <w:pPr>
        <w:spacing w:after="120"/>
        <w:ind w:left="-112" w:right="-561"/>
        <w:rPr>
          <w:sz w:val="18"/>
          <w:szCs w:val="18"/>
        </w:rPr>
      </w:pPr>
    </w:p>
    <w:tbl>
      <w:tblPr>
        <w:tblStyle w:val="TableGrid10"/>
        <w:tblW w:w="5364" w:type="pct"/>
        <w:tblInd w:w="-113" w:type="dxa"/>
        <w:tblLook w:val="04A0" w:firstRow="1" w:lastRow="0" w:firstColumn="1" w:lastColumn="0" w:noHBand="0" w:noVBand="1"/>
      </w:tblPr>
      <w:tblGrid>
        <w:gridCol w:w="2929"/>
        <w:gridCol w:w="3750"/>
        <w:gridCol w:w="3352"/>
      </w:tblGrid>
      <w:tr w:rsidR="00F42D5E" w:rsidRPr="00F42D5E" w14:paraId="2BD39CC9" w14:textId="77777777" w:rsidTr="00BE2DAA">
        <w:trPr>
          <w:trHeight w:hRule="exact" w:val="227"/>
        </w:trPr>
        <w:tc>
          <w:tcPr>
            <w:tcW w:w="5000" w:type="pct"/>
            <w:gridSpan w:val="3"/>
            <w:shd w:val="clear" w:color="auto" w:fill="auto"/>
          </w:tcPr>
          <w:p w14:paraId="445FD74E" w14:textId="77777777" w:rsidR="00BE2DAA" w:rsidRPr="00F42D5E" w:rsidRDefault="00BE2DAA" w:rsidP="004B6278">
            <w:pPr>
              <w:spacing w:after="120"/>
              <w:rPr>
                <w:b/>
                <w:sz w:val="20"/>
              </w:rPr>
            </w:pPr>
            <w:r w:rsidRPr="00F42D5E">
              <w:rPr>
                <w:b/>
                <w:sz w:val="20"/>
              </w:rPr>
              <w:t>(VII) Request for approval of funding for the first tranche (2024)</w:t>
            </w:r>
          </w:p>
        </w:tc>
      </w:tr>
      <w:tr w:rsidR="00F42D5E" w:rsidRPr="00F42D5E" w14:paraId="1D57E9FB" w14:textId="77777777" w:rsidTr="00395AF9">
        <w:trPr>
          <w:trHeight w:hRule="exact" w:val="227"/>
        </w:trPr>
        <w:tc>
          <w:tcPr>
            <w:tcW w:w="1460" w:type="pct"/>
            <w:shd w:val="clear" w:color="auto" w:fill="auto"/>
          </w:tcPr>
          <w:p w14:paraId="70328F80" w14:textId="77777777" w:rsidR="00BE2DAA" w:rsidRPr="00F42D5E" w:rsidRDefault="00BE2DAA" w:rsidP="004B6278">
            <w:pPr>
              <w:jc w:val="center"/>
              <w:rPr>
                <w:b/>
                <w:sz w:val="20"/>
              </w:rPr>
            </w:pPr>
            <w:r w:rsidRPr="00F42D5E">
              <w:rPr>
                <w:b/>
                <w:sz w:val="20"/>
              </w:rPr>
              <w:t>Implementing agency</w:t>
            </w:r>
          </w:p>
        </w:tc>
        <w:tc>
          <w:tcPr>
            <w:tcW w:w="1869" w:type="pct"/>
            <w:shd w:val="clear" w:color="auto" w:fill="auto"/>
          </w:tcPr>
          <w:p w14:paraId="5EB82273" w14:textId="77777777" w:rsidR="00BE2DAA" w:rsidRPr="00F42D5E" w:rsidRDefault="00BE2DAA" w:rsidP="004B6278">
            <w:pPr>
              <w:jc w:val="center"/>
              <w:rPr>
                <w:b/>
                <w:sz w:val="20"/>
              </w:rPr>
            </w:pPr>
            <w:r w:rsidRPr="00F42D5E">
              <w:rPr>
                <w:b/>
                <w:sz w:val="20"/>
              </w:rPr>
              <w:t>Funds recommended (US $)</w:t>
            </w:r>
          </w:p>
        </w:tc>
        <w:tc>
          <w:tcPr>
            <w:tcW w:w="1671" w:type="pct"/>
            <w:shd w:val="clear" w:color="auto" w:fill="auto"/>
          </w:tcPr>
          <w:p w14:paraId="590E86D8" w14:textId="77777777" w:rsidR="00BE2DAA" w:rsidRPr="00F42D5E" w:rsidRDefault="00BE2DAA" w:rsidP="004B6278">
            <w:pPr>
              <w:jc w:val="center"/>
              <w:rPr>
                <w:b/>
                <w:sz w:val="20"/>
              </w:rPr>
            </w:pPr>
            <w:r w:rsidRPr="00F42D5E">
              <w:rPr>
                <w:b/>
                <w:sz w:val="20"/>
              </w:rPr>
              <w:t>Support costs (US $)</w:t>
            </w:r>
          </w:p>
        </w:tc>
      </w:tr>
      <w:tr w:rsidR="00F42D5E" w:rsidRPr="00F42D5E" w14:paraId="10EA5747" w14:textId="77777777" w:rsidTr="00395AF9">
        <w:trPr>
          <w:trHeight w:hRule="exact" w:val="227"/>
        </w:trPr>
        <w:tc>
          <w:tcPr>
            <w:tcW w:w="1460" w:type="pct"/>
            <w:shd w:val="clear" w:color="auto" w:fill="auto"/>
          </w:tcPr>
          <w:p w14:paraId="50B81009" w14:textId="655FED4A" w:rsidR="00BE2DAA" w:rsidRPr="00F42D5E" w:rsidRDefault="00C60BDD" w:rsidP="004B6278">
            <w:pPr>
              <w:rPr>
                <w:sz w:val="20"/>
              </w:rPr>
            </w:pPr>
            <w:r w:rsidRPr="00F42D5E">
              <w:rPr>
                <w:sz w:val="20"/>
              </w:rPr>
              <w:t>UNEP</w:t>
            </w:r>
          </w:p>
        </w:tc>
        <w:tc>
          <w:tcPr>
            <w:tcW w:w="1869" w:type="pct"/>
            <w:shd w:val="clear" w:color="auto" w:fill="auto"/>
          </w:tcPr>
          <w:p w14:paraId="404BF88B" w14:textId="78A4B3DE" w:rsidR="00BE2DAA" w:rsidRPr="00F42D5E" w:rsidRDefault="00BC6A41" w:rsidP="004B6278">
            <w:pPr>
              <w:jc w:val="right"/>
              <w:rPr>
                <w:sz w:val="20"/>
              </w:rPr>
            </w:pPr>
            <w:r w:rsidRPr="00F42D5E">
              <w:rPr>
                <w:sz w:val="20"/>
              </w:rPr>
              <w:t>208,000</w:t>
            </w:r>
          </w:p>
        </w:tc>
        <w:tc>
          <w:tcPr>
            <w:tcW w:w="1671" w:type="pct"/>
            <w:shd w:val="clear" w:color="auto" w:fill="auto"/>
          </w:tcPr>
          <w:p w14:paraId="3D8ACD14" w14:textId="63897F4F" w:rsidR="00BE2DAA" w:rsidRPr="00F42D5E" w:rsidRDefault="00BC6A41" w:rsidP="004B6278">
            <w:pPr>
              <w:jc w:val="right"/>
              <w:rPr>
                <w:sz w:val="20"/>
              </w:rPr>
            </w:pPr>
            <w:r w:rsidRPr="00F42D5E">
              <w:rPr>
                <w:sz w:val="20"/>
              </w:rPr>
              <w:t>27,040</w:t>
            </w:r>
          </w:p>
        </w:tc>
      </w:tr>
      <w:tr w:rsidR="00F42D5E" w:rsidRPr="00F42D5E" w14:paraId="58E44033" w14:textId="77777777" w:rsidTr="00395AF9">
        <w:trPr>
          <w:trHeight w:hRule="exact" w:val="227"/>
        </w:trPr>
        <w:tc>
          <w:tcPr>
            <w:tcW w:w="1460" w:type="pct"/>
            <w:shd w:val="clear" w:color="auto" w:fill="auto"/>
          </w:tcPr>
          <w:p w14:paraId="0922FE90" w14:textId="18CDF36F" w:rsidR="00BE2DAA" w:rsidRPr="00F42D5E" w:rsidRDefault="00C36727" w:rsidP="004B6278">
            <w:pPr>
              <w:rPr>
                <w:sz w:val="20"/>
              </w:rPr>
            </w:pPr>
            <w:r w:rsidRPr="00F42D5E">
              <w:rPr>
                <w:sz w:val="20"/>
              </w:rPr>
              <w:t>UNIDO</w:t>
            </w:r>
          </w:p>
        </w:tc>
        <w:tc>
          <w:tcPr>
            <w:tcW w:w="1869" w:type="pct"/>
            <w:shd w:val="clear" w:color="auto" w:fill="auto"/>
          </w:tcPr>
          <w:p w14:paraId="1E8C7D88" w14:textId="447241AB" w:rsidR="00BE2DAA" w:rsidRPr="00F42D5E" w:rsidRDefault="00BC6A41" w:rsidP="004B6278">
            <w:pPr>
              <w:jc w:val="right"/>
              <w:rPr>
                <w:sz w:val="20"/>
              </w:rPr>
            </w:pPr>
            <w:r w:rsidRPr="00F42D5E">
              <w:rPr>
                <w:sz w:val="20"/>
              </w:rPr>
              <w:t>142,000</w:t>
            </w:r>
          </w:p>
        </w:tc>
        <w:tc>
          <w:tcPr>
            <w:tcW w:w="1671" w:type="pct"/>
            <w:shd w:val="clear" w:color="auto" w:fill="auto"/>
          </w:tcPr>
          <w:p w14:paraId="0EB88C1F" w14:textId="3A83772A" w:rsidR="00BE2DAA" w:rsidRPr="00F42D5E" w:rsidRDefault="00BC6A41" w:rsidP="004B6278">
            <w:pPr>
              <w:jc w:val="right"/>
              <w:rPr>
                <w:sz w:val="20"/>
              </w:rPr>
            </w:pPr>
            <w:r w:rsidRPr="00F42D5E">
              <w:rPr>
                <w:sz w:val="20"/>
              </w:rPr>
              <w:t>12,780</w:t>
            </w:r>
          </w:p>
        </w:tc>
      </w:tr>
      <w:tr w:rsidR="00F42D5E" w:rsidRPr="00F42D5E" w14:paraId="281C1F75" w14:textId="77777777" w:rsidTr="00395AF9">
        <w:trPr>
          <w:trHeight w:hRule="exact" w:val="227"/>
        </w:trPr>
        <w:tc>
          <w:tcPr>
            <w:tcW w:w="1460" w:type="pct"/>
            <w:shd w:val="clear" w:color="auto" w:fill="auto"/>
          </w:tcPr>
          <w:p w14:paraId="477FD48C" w14:textId="77777777" w:rsidR="00BE2DAA" w:rsidRPr="00F42D5E" w:rsidRDefault="00BE2DAA" w:rsidP="004B6278">
            <w:pPr>
              <w:rPr>
                <w:sz w:val="20"/>
              </w:rPr>
            </w:pPr>
            <w:r w:rsidRPr="00F42D5E">
              <w:rPr>
                <w:sz w:val="20"/>
              </w:rPr>
              <w:t>Total</w:t>
            </w:r>
          </w:p>
        </w:tc>
        <w:tc>
          <w:tcPr>
            <w:tcW w:w="1869" w:type="pct"/>
            <w:shd w:val="clear" w:color="auto" w:fill="auto"/>
          </w:tcPr>
          <w:p w14:paraId="0E09C78B" w14:textId="4D54549D" w:rsidR="00BE2DAA" w:rsidRPr="00F42D5E" w:rsidRDefault="00BC6A41" w:rsidP="004B6278">
            <w:pPr>
              <w:jc w:val="right"/>
              <w:rPr>
                <w:sz w:val="20"/>
              </w:rPr>
            </w:pPr>
            <w:r w:rsidRPr="00F42D5E">
              <w:rPr>
                <w:sz w:val="20"/>
              </w:rPr>
              <w:t>350,000</w:t>
            </w:r>
          </w:p>
        </w:tc>
        <w:tc>
          <w:tcPr>
            <w:tcW w:w="1671" w:type="pct"/>
            <w:shd w:val="clear" w:color="auto" w:fill="auto"/>
          </w:tcPr>
          <w:p w14:paraId="2838DA51" w14:textId="57EB2B51" w:rsidR="00BE2DAA" w:rsidRPr="00F42D5E" w:rsidRDefault="00BC6A41" w:rsidP="004B6278">
            <w:pPr>
              <w:jc w:val="right"/>
              <w:rPr>
                <w:sz w:val="20"/>
              </w:rPr>
            </w:pPr>
            <w:r w:rsidRPr="00F42D5E">
              <w:rPr>
                <w:sz w:val="20"/>
              </w:rPr>
              <w:t>39,820</w:t>
            </w:r>
          </w:p>
        </w:tc>
      </w:tr>
    </w:tbl>
    <w:p w14:paraId="59EF90A9" w14:textId="77777777" w:rsidR="00BE2DAA" w:rsidRPr="00F42D5E"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F42D5E" w:rsidRPr="00F42D5E" w14:paraId="2A49BE5B" w14:textId="77777777" w:rsidTr="00BE2DAA">
        <w:trPr>
          <w:trHeight w:hRule="exact" w:val="281"/>
        </w:trPr>
        <w:tc>
          <w:tcPr>
            <w:tcW w:w="1465" w:type="pct"/>
            <w:shd w:val="clear" w:color="auto" w:fill="auto"/>
          </w:tcPr>
          <w:p w14:paraId="568D9655" w14:textId="77777777" w:rsidR="00BE2DAA" w:rsidRPr="00F42D5E" w:rsidRDefault="00BE2DAA" w:rsidP="004B6278">
            <w:pPr>
              <w:jc w:val="left"/>
              <w:rPr>
                <w:b/>
                <w:sz w:val="20"/>
              </w:rPr>
            </w:pPr>
            <w:r w:rsidRPr="00F42D5E">
              <w:rPr>
                <w:b/>
                <w:sz w:val="20"/>
              </w:rPr>
              <w:t>Secretariat's recommendation:</w:t>
            </w:r>
          </w:p>
        </w:tc>
        <w:tc>
          <w:tcPr>
            <w:tcW w:w="3535" w:type="pct"/>
            <w:shd w:val="clear" w:color="auto" w:fill="auto"/>
          </w:tcPr>
          <w:p w14:paraId="10CD2D26" w14:textId="57A53671" w:rsidR="00BE2DAA" w:rsidRPr="00F42D5E" w:rsidRDefault="00BE2DAA" w:rsidP="004B6278">
            <w:pPr>
              <w:jc w:val="center"/>
              <w:rPr>
                <w:sz w:val="20"/>
              </w:rPr>
            </w:pPr>
            <w:r w:rsidRPr="00F42D5E">
              <w:rPr>
                <w:sz w:val="20"/>
              </w:rPr>
              <w:t>Individual consideration</w:t>
            </w:r>
          </w:p>
        </w:tc>
      </w:tr>
    </w:tbl>
    <w:p w14:paraId="6A1881B2" w14:textId="77777777" w:rsidR="00BE2DAA" w:rsidRPr="00F42D5E" w:rsidRDefault="00BE2DAA" w:rsidP="00BE2DAA">
      <w:pPr>
        <w:widowControl w:val="0"/>
        <w:tabs>
          <w:tab w:val="left" w:pos="2880"/>
          <w:tab w:val="left" w:pos="5760"/>
        </w:tabs>
        <w:spacing w:after="240"/>
        <w:jc w:val="center"/>
        <w:rPr>
          <w:b/>
          <w:sz w:val="10"/>
          <w:szCs w:val="10"/>
        </w:rPr>
      </w:pPr>
      <w:r w:rsidRPr="00F42D5E">
        <w:rPr>
          <w:b/>
          <w:sz w:val="10"/>
          <w:szCs w:val="10"/>
        </w:rPr>
        <w:br w:type="page"/>
      </w:r>
    </w:p>
    <w:p w14:paraId="4934854C" w14:textId="77777777" w:rsidR="00BE2DAA" w:rsidRPr="00F42D5E" w:rsidRDefault="00BE2DAA" w:rsidP="00DC561D">
      <w:pPr>
        <w:keepNext/>
        <w:widowControl w:val="0"/>
        <w:tabs>
          <w:tab w:val="left" w:pos="2880"/>
          <w:tab w:val="left" w:pos="5760"/>
        </w:tabs>
        <w:spacing w:before="240" w:after="240"/>
        <w:jc w:val="center"/>
        <w:rPr>
          <w:b/>
        </w:rPr>
      </w:pPr>
      <w:r w:rsidRPr="00F42D5E">
        <w:rPr>
          <w:b/>
        </w:rPr>
        <w:lastRenderedPageBreak/>
        <w:t>PROJECT DESCRIPTION</w:t>
      </w:r>
    </w:p>
    <w:p w14:paraId="7EEA8335" w14:textId="77777777" w:rsidR="00BE2DAA" w:rsidRPr="00F42D5E" w:rsidRDefault="00BE2DAA" w:rsidP="00DC561D">
      <w:pPr>
        <w:keepNext/>
        <w:spacing w:after="240"/>
        <w:rPr>
          <w:b/>
        </w:rPr>
      </w:pPr>
      <w:r w:rsidRPr="00F42D5E">
        <w:rPr>
          <w:b/>
        </w:rPr>
        <w:t>Background</w:t>
      </w:r>
    </w:p>
    <w:p w14:paraId="05B876DA" w14:textId="347B84B5" w:rsidR="00BE2DAA" w:rsidRPr="00F42D5E" w:rsidRDefault="00BE2DAA" w:rsidP="00C56812">
      <w:pPr>
        <w:pStyle w:val="Heading1"/>
      </w:pPr>
      <w:r w:rsidRPr="00F42D5E">
        <w:t xml:space="preserve">On behalf of the Government of </w:t>
      </w:r>
      <w:r w:rsidR="00C60BDD" w:rsidRPr="00F42D5E">
        <w:t>the Congo</w:t>
      </w:r>
      <w:r w:rsidRPr="00F42D5E">
        <w:t xml:space="preserve">, </w:t>
      </w:r>
      <w:r w:rsidR="00C60BDD" w:rsidRPr="00F42D5E">
        <w:t>UNEP</w:t>
      </w:r>
      <w:r w:rsidRPr="00F42D5E">
        <w:t xml:space="preserve"> as the lead implementing agency has submitted a request for stage II of the HCFC phase</w:t>
      </w:r>
      <w:r w:rsidRPr="00F42D5E">
        <w:noBreakHyphen/>
        <w:t>out management plan (HPMP), at a total cost of US $</w:t>
      </w:r>
      <w:r w:rsidR="007D73AC" w:rsidRPr="00F42D5E">
        <w:t>725,900</w:t>
      </w:r>
      <w:r w:rsidRPr="00F42D5E">
        <w:t>, consisting of US $</w:t>
      </w:r>
      <w:r w:rsidR="00B76F32" w:rsidRPr="00F42D5E">
        <w:t>435,000</w:t>
      </w:r>
      <w:r w:rsidRPr="00F42D5E">
        <w:t>, plus agency support costs of US $</w:t>
      </w:r>
      <w:r w:rsidR="006E6B50" w:rsidRPr="00F42D5E">
        <w:t>56,550</w:t>
      </w:r>
      <w:r w:rsidRPr="00F42D5E">
        <w:t xml:space="preserve"> for </w:t>
      </w:r>
      <w:r w:rsidR="00C60BDD" w:rsidRPr="00F42D5E">
        <w:t>UNEP</w:t>
      </w:r>
      <w:r w:rsidRPr="00F42D5E">
        <w:t xml:space="preserve"> and US $</w:t>
      </w:r>
      <w:r w:rsidR="00B76F32" w:rsidRPr="00F42D5E">
        <w:t>215,000</w:t>
      </w:r>
      <w:r w:rsidRPr="00F42D5E">
        <w:t>, plus agency support costs of US $</w:t>
      </w:r>
      <w:r w:rsidR="007D73AC" w:rsidRPr="00F42D5E">
        <w:t>19,350</w:t>
      </w:r>
      <w:r w:rsidRPr="00F42D5E">
        <w:t xml:space="preserve"> for </w:t>
      </w:r>
      <w:r w:rsidR="00C36727" w:rsidRPr="00F42D5E">
        <w:t>UNIDO</w:t>
      </w:r>
      <w:r w:rsidRPr="00F42D5E">
        <w:t>, as originally submitted.</w:t>
      </w:r>
      <w:r w:rsidRPr="00F42D5E">
        <w:rPr>
          <w:vertAlign w:val="superscript"/>
        </w:rPr>
        <w:footnoteReference w:id="3"/>
      </w:r>
      <w:r w:rsidRPr="00F42D5E">
        <w:t xml:space="preserve"> The implementation of stage II of the HPMP will phase out the remaining consumption of HCFCs by 20</w:t>
      </w:r>
      <w:r w:rsidR="00E12C9A" w:rsidRPr="00F42D5E">
        <w:t>30</w:t>
      </w:r>
      <w:r w:rsidRPr="00F42D5E">
        <w:t xml:space="preserve">. </w:t>
      </w:r>
    </w:p>
    <w:p w14:paraId="10B44092" w14:textId="7E1E7214" w:rsidR="00BE2DAA" w:rsidRPr="00F42D5E" w:rsidRDefault="00BE2DAA" w:rsidP="006B2355">
      <w:pPr>
        <w:pStyle w:val="Heading1"/>
      </w:pPr>
      <w:r w:rsidRPr="00F42D5E">
        <w:t>The first tranche of stage II of the HPMP being requested at this meeting amounts to US $</w:t>
      </w:r>
      <w:r w:rsidR="002E209A" w:rsidRPr="00F42D5E">
        <w:t>389,820</w:t>
      </w:r>
      <w:r w:rsidRPr="00F42D5E">
        <w:t>, consisting of US $</w:t>
      </w:r>
      <w:r w:rsidR="002E209A" w:rsidRPr="00F42D5E">
        <w:t>208</w:t>
      </w:r>
      <w:r w:rsidR="006B2355" w:rsidRPr="00F42D5E">
        <w:t>,000</w:t>
      </w:r>
      <w:r w:rsidRPr="00F42D5E">
        <w:t>, plus agency support costs of US $</w:t>
      </w:r>
      <w:r w:rsidR="00B17952" w:rsidRPr="00F42D5E">
        <w:t>27,040</w:t>
      </w:r>
      <w:r w:rsidRPr="00F42D5E">
        <w:t xml:space="preserve"> for </w:t>
      </w:r>
      <w:r w:rsidR="00C60BDD" w:rsidRPr="00F42D5E">
        <w:t>UNEP</w:t>
      </w:r>
      <w:r w:rsidRPr="00F42D5E">
        <w:t xml:space="preserve"> and US $</w:t>
      </w:r>
      <w:r w:rsidR="0030000A" w:rsidRPr="00F42D5E">
        <w:t>142,000</w:t>
      </w:r>
      <w:r w:rsidRPr="00F42D5E">
        <w:t>, plus agency support costs of US $</w:t>
      </w:r>
      <w:r w:rsidR="0030000A" w:rsidRPr="00F42D5E">
        <w:t>12,780</w:t>
      </w:r>
      <w:r w:rsidRPr="00F42D5E">
        <w:t xml:space="preserve"> for </w:t>
      </w:r>
      <w:r w:rsidR="00C36727" w:rsidRPr="00F42D5E">
        <w:t>UNIDO</w:t>
      </w:r>
      <w:r w:rsidRPr="00F42D5E">
        <w:t>, as originally submitted.</w:t>
      </w:r>
    </w:p>
    <w:p w14:paraId="6E1DDD6E" w14:textId="116347C9" w:rsidR="00BE2DAA" w:rsidRPr="00F42D5E" w:rsidRDefault="00BE2DAA" w:rsidP="00DC561D">
      <w:pPr>
        <w:keepNext/>
        <w:spacing w:after="240"/>
        <w:outlineLvl w:val="0"/>
        <w:rPr>
          <w:b/>
        </w:rPr>
      </w:pPr>
      <w:r w:rsidRPr="00F42D5E">
        <w:rPr>
          <w:b/>
        </w:rPr>
        <w:t xml:space="preserve">Status of implementation of </w:t>
      </w:r>
      <w:r w:rsidRPr="00F42D5E">
        <w:rPr>
          <w:b/>
          <w:bCs/>
        </w:rPr>
        <w:t>stage </w:t>
      </w:r>
      <w:r w:rsidRPr="00F42D5E">
        <w:rPr>
          <w:b/>
        </w:rPr>
        <w:t>I</w:t>
      </w:r>
      <w:r w:rsidRPr="00F42D5E">
        <w:t xml:space="preserve"> </w:t>
      </w:r>
      <w:r w:rsidRPr="00F42D5E">
        <w:rPr>
          <w:b/>
        </w:rPr>
        <w:t>of the HCFC phase-out management plan</w:t>
      </w:r>
    </w:p>
    <w:p w14:paraId="0AC4AE3D" w14:textId="4B8D1C1B" w:rsidR="00BE2DAA" w:rsidRPr="00F42D5E" w:rsidRDefault="00BE2DAA" w:rsidP="00C23DA2">
      <w:pPr>
        <w:pStyle w:val="Heading1"/>
        <w:tabs>
          <w:tab w:val="num" w:pos="709"/>
        </w:tabs>
      </w:pPr>
      <w:r w:rsidRPr="00F42D5E">
        <w:t xml:space="preserve">Stage I of the HPMP for </w:t>
      </w:r>
      <w:r w:rsidR="00C60BDD" w:rsidRPr="00F42D5E">
        <w:t>the Congo</w:t>
      </w:r>
      <w:r w:rsidRPr="00F42D5E">
        <w:t xml:space="preserve"> was approved at the </w:t>
      </w:r>
      <w:r w:rsidR="00CC4F0D" w:rsidRPr="00F42D5E">
        <w:t>63</w:t>
      </w:r>
      <w:r w:rsidR="00CC4F0D" w:rsidRPr="00F42D5E">
        <w:rPr>
          <w:vertAlign w:val="superscript"/>
        </w:rPr>
        <w:t>rd</w:t>
      </w:r>
      <w:r w:rsidR="00CC4F0D" w:rsidRPr="00F42D5E">
        <w:t xml:space="preserve"> </w:t>
      </w:r>
      <w:r w:rsidRPr="00F42D5E">
        <w:t>meeting</w:t>
      </w:r>
      <w:r w:rsidRPr="00F42D5E">
        <w:rPr>
          <w:vertAlign w:val="superscript"/>
        </w:rPr>
        <w:footnoteReference w:id="4"/>
      </w:r>
      <w:r w:rsidRPr="00F42D5E">
        <w:t xml:space="preserve"> to phase out </w:t>
      </w:r>
      <w:r w:rsidR="00836489" w:rsidRPr="00F42D5E">
        <w:t>3.55</w:t>
      </w:r>
      <w:r w:rsidRPr="00F42D5E">
        <w:t> ODP tonnes of HCFCs used in the refrigeration and air</w:t>
      </w:r>
      <w:r w:rsidRPr="00F42D5E">
        <w:noBreakHyphen/>
        <w:t>conditioning (RAC) servicing sector, and to meet the 35 per cent reduction from the baseline by 2020, at a total cost of US $</w:t>
      </w:r>
      <w:r w:rsidR="002B33D9" w:rsidRPr="00F42D5E">
        <w:t>350,000</w:t>
      </w:r>
      <w:r w:rsidRPr="00F42D5E">
        <w:t xml:space="preserve">, plus agency support costs. Stage I of the HPMP was completed in </w:t>
      </w:r>
      <w:r w:rsidR="00E60668" w:rsidRPr="00F42D5E">
        <w:t>December</w:t>
      </w:r>
      <w:r w:rsidRPr="00F42D5E">
        <w:t xml:space="preserve"> </w:t>
      </w:r>
      <w:r w:rsidR="0032770E" w:rsidRPr="00F42D5E">
        <w:t>2023</w:t>
      </w:r>
      <w:r w:rsidRPr="00F42D5E">
        <w:t>.</w:t>
      </w:r>
      <w:r w:rsidR="005A580B" w:rsidRPr="00F42D5E">
        <w:rPr>
          <w:rStyle w:val="FootnoteReference"/>
        </w:rPr>
        <w:footnoteReference w:id="5"/>
      </w:r>
    </w:p>
    <w:p w14:paraId="365D1594" w14:textId="5DECBF11" w:rsidR="00BE2DAA" w:rsidRPr="00F42D5E" w:rsidRDefault="00BE2DAA" w:rsidP="00DC561D">
      <w:pPr>
        <w:keepNext/>
        <w:widowControl w:val="0"/>
        <w:spacing w:after="240"/>
      </w:pPr>
      <w:r w:rsidRPr="00F42D5E">
        <w:rPr>
          <w:u w:val="single"/>
        </w:rPr>
        <w:t>Report on HCFC consumption</w:t>
      </w:r>
      <w:bookmarkStart w:id="0" w:name="_Hlk170900703"/>
    </w:p>
    <w:p w14:paraId="2C11AA2E" w14:textId="35457E54" w:rsidR="00BE2DAA" w:rsidRPr="00F42D5E" w:rsidRDefault="00BE2DAA" w:rsidP="00C56812">
      <w:pPr>
        <w:pStyle w:val="Heading1"/>
      </w:pPr>
      <w:bookmarkStart w:id="1" w:name="_Hlk141281293"/>
      <w:bookmarkEnd w:id="0"/>
      <w:r w:rsidRPr="00F42D5E">
        <w:t xml:space="preserve">The Government of </w:t>
      </w:r>
      <w:r w:rsidR="00C60BDD" w:rsidRPr="00F42D5E">
        <w:t>the Congo</w:t>
      </w:r>
      <w:r w:rsidRPr="00F42D5E">
        <w:t xml:space="preserve"> reported a consumption of </w:t>
      </w:r>
      <w:r w:rsidR="002E01F6" w:rsidRPr="00F42D5E">
        <w:t>5.2</w:t>
      </w:r>
      <w:r w:rsidR="00D22B3F" w:rsidRPr="00F42D5E">
        <w:t>0</w:t>
      </w:r>
      <w:r w:rsidRPr="00F42D5E">
        <w:t xml:space="preserve"> ODP tonnes of HCFCs in 2023, which is </w:t>
      </w:r>
      <w:r w:rsidR="002E01F6" w:rsidRPr="00F42D5E">
        <w:t>48.7</w:t>
      </w:r>
      <w:r w:rsidRPr="00F42D5E">
        <w:t> per cent below the HCFC baseline for compliance. The 2019-2023 HCFC consumption is shown in table 1.</w:t>
      </w:r>
      <w:r w:rsidRPr="00F42D5E">
        <w:rPr>
          <w:b/>
        </w:rPr>
        <w:t xml:space="preserve"> </w:t>
      </w:r>
    </w:p>
    <w:bookmarkEnd w:id="1"/>
    <w:p w14:paraId="3CBA7144" w14:textId="3F6E00F5" w:rsidR="00BE2DAA" w:rsidRPr="00F42D5E" w:rsidRDefault="00BE2DAA" w:rsidP="00DC561D">
      <w:pPr>
        <w:keepNext/>
        <w:widowControl w:val="0"/>
        <w:rPr>
          <w:b/>
        </w:rPr>
      </w:pPr>
      <w:r w:rsidRPr="00F42D5E">
        <w:rPr>
          <w:b/>
        </w:rPr>
        <w:t xml:space="preserve">Table 1. HCFC consumption in </w:t>
      </w:r>
      <w:r w:rsidR="00C60BDD" w:rsidRPr="00F42D5E">
        <w:rPr>
          <w:b/>
        </w:rPr>
        <w:t>the Congo</w:t>
      </w:r>
      <w:r w:rsidRPr="00F42D5E">
        <w:rPr>
          <w:b/>
        </w:rPr>
        <w:t xml:space="preserve"> (2019-2023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F42D5E" w:rsidRPr="00F42D5E" w14:paraId="55CA7658" w14:textId="77777777" w:rsidTr="00830EF5">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980D47" w14:textId="77777777" w:rsidR="00BE2DAA" w:rsidRPr="00F42D5E" w:rsidRDefault="00BE2DAA" w:rsidP="004B6278">
            <w:pPr>
              <w:widowControl w:val="0"/>
              <w:jc w:val="left"/>
              <w:rPr>
                <w:b/>
                <w:sz w:val="20"/>
              </w:rPr>
            </w:pPr>
            <w:r w:rsidRPr="00F42D5E">
              <w:rPr>
                <w:b/>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7F4232E2" w14:textId="77777777" w:rsidR="00BE2DAA" w:rsidRPr="00F42D5E" w:rsidRDefault="00BE2DAA" w:rsidP="004B6278">
            <w:pPr>
              <w:widowControl w:val="0"/>
              <w:jc w:val="center"/>
              <w:rPr>
                <w:b/>
                <w:sz w:val="20"/>
              </w:rPr>
            </w:pPr>
            <w:r w:rsidRPr="00F42D5E">
              <w:rPr>
                <w:b/>
                <w:sz w:val="20"/>
              </w:rPr>
              <w:t>2019</w:t>
            </w:r>
          </w:p>
        </w:tc>
        <w:tc>
          <w:tcPr>
            <w:tcW w:w="626" w:type="pct"/>
            <w:tcBorders>
              <w:top w:val="single" w:sz="4" w:space="0" w:color="auto"/>
              <w:left w:val="nil"/>
              <w:bottom w:val="single" w:sz="4" w:space="0" w:color="auto"/>
              <w:right w:val="single" w:sz="4" w:space="0" w:color="auto"/>
            </w:tcBorders>
          </w:tcPr>
          <w:p w14:paraId="29A6FCFE" w14:textId="77777777" w:rsidR="00BE2DAA" w:rsidRPr="00F42D5E" w:rsidRDefault="00BE2DAA" w:rsidP="004B6278">
            <w:pPr>
              <w:widowControl w:val="0"/>
              <w:jc w:val="center"/>
              <w:rPr>
                <w:b/>
                <w:sz w:val="20"/>
              </w:rPr>
            </w:pPr>
            <w:r w:rsidRPr="00F42D5E">
              <w:rPr>
                <w:b/>
                <w:sz w:val="20"/>
              </w:rPr>
              <w:t>2020</w:t>
            </w:r>
          </w:p>
        </w:tc>
        <w:tc>
          <w:tcPr>
            <w:tcW w:w="625" w:type="pct"/>
            <w:tcBorders>
              <w:top w:val="single" w:sz="4" w:space="0" w:color="auto"/>
              <w:left w:val="single" w:sz="4" w:space="0" w:color="auto"/>
              <w:bottom w:val="single" w:sz="4" w:space="0" w:color="auto"/>
              <w:right w:val="single" w:sz="4" w:space="0" w:color="auto"/>
            </w:tcBorders>
          </w:tcPr>
          <w:p w14:paraId="06445D8A" w14:textId="77777777" w:rsidR="00BE2DAA" w:rsidRPr="00F42D5E" w:rsidRDefault="00BE2DAA" w:rsidP="004B6278">
            <w:pPr>
              <w:widowControl w:val="0"/>
              <w:jc w:val="center"/>
              <w:rPr>
                <w:b/>
                <w:sz w:val="20"/>
              </w:rPr>
            </w:pPr>
            <w:r w:rsidRPr="00F42D5E">
              <w:rPr>
                <w:b/>
                <w:sz w:val="20"/>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07C532A1" w14:textId="77777777" w:rsidR="00BE2DAA" w:rsidRPr="00F42D5E" w:rsidRDefault="00BE2DAA" w:rsidP="004B6278">
            <w:pPr>
              <w:widowControl w:val="0"/>
              <w:jc w:val="center"/>
              <w:rPr>
                <w:b/>
                <w:sz w:val="20"/>
              </w:rPr>
            </w:pPr>
            <w:r w:rsidRPr="00F42D5E">
              <w:rPr>
                <w:b/>
                <w:sz w:val="20"/>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33340682" w14:textId="479ECE55" w:rsidR="00BE2DAA" w:rsidRPr="00F42D5E" w:rsidRDefault="00BE2DAA" w:rsidP="004B6278">
            <w:pPr>
              <w:widowControl w:val="0"/>
              <w:jc w:val="center"/>
              <w:rPr>
                <w:b/>
                <w:sz w:val="20"/>
              </w:rPr>
            </w:pPr>
            <w:r w:rsidRPr="00F42D5E">
              <w:rPr>
                <w:b/>
                <w:sz w:val="20"/>
              </w:rPr>
              <w:t>2023</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A6FA8" w14:textId="77777777" w:rsidR="00BE2DAA" w:rsidRPr="00F42D5E" w:rsidRDefault="00BE2DAA" w:rsidP="004B6278">
            <w:pPr>
              <w:widowControl w:val="0"/>
              <w:jc w:val="center"/>
              <w:rPr>
                <w:b/>
                <w:sz w:val="20"/>
              </w:rPr>
            </w:pPr>
            <w:r w:rsidRPr="00F42D5E">
              <w:rPr>
                <w:b/>
                <w:sz w:val="20"/>
              </w:rPr>
              <w:t>Baseline</w:t>
            </w:r>
          </w:p>
        </w:tc>
      </w:tr>
      <w:tr w:rsidR="00F42D5E" w:rsidRPr="00F42D5E" w14:paraId="560FB210" w14:textId="77777777" w:rsidTr="00830EF5">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2AE09D" w14:textId="77777777" w:rsidR="00BE2DAA" w:rsidRPr="00F42D5E" w:rsidRDefault="00BE2DAA" w:rsidP="004B6278">
            <w:pPr>
              <w:widowControl w:val="0"/>
              <w:jc w:val="left"/>
              <w:rPr>
                <w:b/>
                <w:bCs/>
                <w:sz w:val="20"/>
              </w:rPr>
            </w:pPr>
            <w:r w:rsidRPr="00F42D5E">
              <w:rPr>
                <w:b/>
                <w:bCs/>
                <w:sz w:val="20"/>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2EF7CE4A" w14:textId="60C6B768" w:rsidR="00BE2DAA" w:rsidRPr="00F42D5E" w:rsidRDefault="00F45237" w:rsidP="00DC561D">
            <w:pPr>
              <w:ind w:right="-125"/>
              <w:jc w:val="right"/>
              <w:rPr>
                <w:sz w:val="20"/>
              </w:rPr>
            </w:pPr>
            <w:r w:rsidRPr="00F42D5E">
              <w:rPr>
                <w:sz w:val="20"/>
              </w:rPr>
              <w:t>131.4</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3B1ABE5" w14:textId="5BE3F241" w:rsidR="00BE2DAA" w:rsidRPr="00F42D5E" w:rsidRDefault="00F45237" w:rsidP="00DC561D">
            <w:pPr>
              <w:ind w:right="-125"/>
              <w:jc w:val="right"/>
              <w:rPr>
                <w:sz w:val="20"/>
              </w:rPr>
            </w:pPr>
            <w:r w:rsidRPr="00F42D5E">
              <w:rPr>
                <w:sz w:val="20"/>
              </w:rPr>
              <w:t>116.25</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21C672E" w14:textId="4CA5979B" w:rsidR="00BE2DAA" w:rsidRPr="00F42D5E" w:rsidRDefault="00F45237" w:rsidP="00DC561D">
            <w:pPr>
              <w:ind w:right="-125"/>
              <w:jc w:val="right"/>
              <w:rPr>
                <w:sz w:val="20"/>
              </w:rPr>
            </w:pPr>
            <w:r w:rsidRPr="00F42D5E">
              <w:rPr>
                <w:sz w:val="20"/>
              </w:rPr>
              <w:t>112.60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16AF1446" w14:textId="57E6CF25" w:rsidR="00BE2DAA" w:rsidRPr="00F42D5E" w:rsidRDefault="00F45237" w:rsidP="00DC561D">
            <w:pPr>
              <w:widowControl w:val="0"/>
              <w:ind w:right="-125"/>
              <w:jc w:val="right"/>
              <w:rPr>
                <w:rFonts w:eastAsiaTheme="minorHAnsi"/>
                <w:sz w:val="20"/>
              </w:rPr>
            </w:pPr>
            <w:r w:rsidRPr="00F42D5E">
              <w:rPr>
                <w:sz w:val="20"/>
              </w:rPr>
              <w:t>101.20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55A97CA0" w14:textId="259D2A46" w:rsidR="00BE2DAA" w:rsidRPr="00F42D5E" w:rsidRDefault="00F45237" w:rsidP="00DC561D">
            <w:pPr>
              <w:ind w:right="-125"/>
              <w:jc w:val="right"/>
              <w:rPr>
                <w:sz w:val="20"/>
              </w:rPr>
            </w:pPr>
            <w:r w:rsidRPr="00F42D5E">
              <w:rPr>
                <w:sz w:val="20"/>
              </w:rPr>
              <w:t>94.60</w:t>
            </w:r>
          </w:p>
        </w:tc>
        <w:tc>
          <w:tcPr>
            <w:tcW w:w="626"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21EE3A2" w14:textId="3E290B2F" w:rsidR="00BE2DAA" w:rsidRPr="00F42D5E" w:rsidRDefault="00C70FCB" w:rsidP="00DC561D">
            <w:pPr>
              <w:widowControl w:val="0"/>
              <w:ind w:right="-125"/>
              <w:jc w:val="right"/>
              <w:rPr>
                <w:sz w:val="20"/>
              </w:rPr>
            </w:pPr>
            <w:r w:rsidRPr="00F42D5E">
              <w:rPr>
                <w:sz w:val="20"/>
              </w:rPr>
              <w:t>184.36</w:t>
            </w:r>
          </w:p>
        </w:tc>
      </w:tr>
      <w:tr w:rsidR="00F42D5E" w:rsidRPr="00F42D5E" w14:paraId="611B7B93" w14:textId="77777777" w:rsidTr="00830EF5">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2F0573" w14:textId="77777777" w:rsidR="00BE2DAA" w:rsidRPr="00F42D5E" w:rsidRDefault="00BE2DAA" w:rsidP="004B6278">
            <w:pPr>
              <w:widowControl w:val="0"/>
              <w:jc w:val="left"/>
              <w:rPr>
                <w:b/>
                <w:bCs/>
                <w:sz w:val="20"/>
              </w:rPr>
            </w:pPr>
            <w:r w:rsidRPr="00F42D5E">
              <w:rPr>
                <w:b/>
                <w:bCs/>
                <w:sz w:val="20"/>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DF0ED5D" w14:textId="03B91313" w:rsidR="00BE2DAA" w:rsidRPr="00F42D5E" w:rsidRDefault="00F45237" w:rsidP="00DC561D">
            <w:pPr>
              <w:ind w:right="-125"/>
              <w:jc w:val="right"/>
              <w:rPr>
                <w:sz w:val="20"/>
              </w:rPr>
            </w:pPr>
            <w:r w:rsidRPr="00F42D5E">
              <w:rPr>
                <w:sz w:val="20"/>
              </w:rPr>
              <w:t>7.23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ECEC16F" w14:textId="3941CD8F" w:rsidR="00BE2DAA" w:rsidRPr="00F42D5E" w:rsidRDefault="00F45237" w:rsidP="00DC561D">
            <w:pPr>
              <w:ind w:right="-125"/>
              <w:jc w:val="right"/>
              <w:rPr>
                <w:sz w:val="20"/>
              </w:rPr>
            </w:pPr>
            <w:r w:rsidRPr="00F42D5E">
              <w:rPr>
                <w:sz w:val="20"/>
              </w:rPr>
              <w:t>6.39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CDF7F17" w14:textId="3A0D776C" w:rsidR="00BE2DAA" w:rsidRPr="00F42D5E" w:rsidRDefault="00F45237" w:rsidP="00DC561D">
            <w:pPr>
              <w:ind w:right="-125"/>
              <w:jc w:val="right"/>
              <w:rPr>
                <w:sz w:val="20"/>
              </w:rPr>
            </w:pPr>
            <w:r w:rsidRPr="00F42D5E">
              <w:rPr>
                <w:sz w:val="20"/>
              </w:rPr>
              <w:t>6.19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151B5EF0" w14:textId="7A767F2E" w:rsidR="00BE2DAA" w:rsidRPr="00F42D5E" w:rsidRDefault="00F45237" w:rsidP="00DC561D">
            <w:pPr>
              <w:ind w:right="-125"/>
              <w:jc w:val="right"/>
              <w:rPr>
                <w:rFonts w:eastAsiaTheme="minorHAnsi"/>
                <w:sz w:val="20"/>
              </w:rPr>
            </w:pPr>
            <w:r w:rsidRPr="00F42D5E">
              <w:rPr>
                <w:sz w:val="20"/>
              </w:rPr>
              <w:t>5.57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615DEE6" w14:textId="4CF40BF8" w:rsidR="00BE2DAA" w:rsidRPr="00F42D5E" w:rsidRDefault="00F45237" w:rsidP="00DC561D">
            <w:pPr>
              <w:ind w:right="-125"/>
              <w:jc w:val="right"/>
              <w:rPr>
                <w:rFonts w:eastAsiaTheme="minorHAnsi"/>
                <w:sz w:val="20"/>
              </w:rPr>
            </w:pPr>
            <w:r w:rsidRPr="00F42D5E">
              <w:rPr>
                <w:sz w:val="20"/>
              </w:rPr>
              <w:t>5.20</w:t>
            </w:r>
          </w:p>
        </w:tc>
        <w:tc>
          <w:tcPr>
            <w:tcW w:w="6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01502DC" w14:textId="00DE731A" w:rsidR="00BE2DAA" w:rsidRPr="00F42D5E" w:rsidRDefault="00F45237" w:rsidP="00DC561D">
            <w:pPr>
              <w:ind w:right="-125"/>
              <w:jc w:val="right"/>
              <w:rPr>
                <w:rFonts w:eastAsiaTheme="minorHAnsi"/>
                <w:sz w:val="20"/>
              </w:rPr>
            </w:pPr>
            <w:r w:rsidRPr="00F42D5E">
              <w:rPr>
                <w:sz w:val="20"/>
              </w:rPr>
              <w:t>10.14</w:t>
            </w:r>
          </w:p>
        </w:tc>
      </w:tr>
    </w:tbl>
    <w:p w14:paraId="327234B5" w14:textId="77777777" w:rsidR="00CA72A3" w:rsidRPr="00F42D5E" w:rsidRDefault="00CA72A3" w:rsidP="00CA72A3">
      <w:pPr>
        <w:pStyle w:val="Heading1"/>
        <w:spacing w:before="240"/>
      </w:pPr>
      <w:r w:rsidRPr="00F42D5E">
        <w:t>The only HCFC consumed in the country is HCFC-22 used in the RAC servicing sector. Consumption over the past five years has been steadily decreasing as a result of activities carried out under stage I of the HPMP, in particular due to the successful implementation of a licensing and quota system, the training of customs officers, capacity building for refrigeration technicians, the sensitization of importers, the adoption of alternatives to HCFCs in RAC applications, and the effective application and monitoring of regulations on ozone</w:t>
      </w:r>
      <w:r w:rsidRPr="00F42D5E">
        <w:noBreakHyphen/>
        <w:t>depleting substances (ODSs).</w:t>
      </w:r>
    </w:p>
    <w:p w14:paraId="4E3CA2B0" w14:textId="77777777" w:rsidR="00BE2DAA" w:rsidRPr="00F42D5E" w:rsidRDefault="00BE2DAA" w:rsidP="00DC561D">
      <w:pPr>
        <w:keepNext/>
        <w:widowControl w:val="0"/>
        <w:spacing w:after="240"/>
        <w:rPr>
          <w:i/>
        </w:rPr>
      </w:pPr>
      <w:bookmarkStart w:id="2" w:name="_Hlk126915671"/>
      <w:r w:rsidRPr="00F42D5E">
        <w:rPr>
          <w:i/>
        </w:rPr>
        <w:t>Country programme implementation report</w:t>
      </w:r>
    </w:p>
    <w:bookmarkEnd w:id="2"/>
    <w:p w14:paraId="073A0625" w14:textId="52A5466E" w:rsidR="00BE2DAA" w:rsidRPr="00F42D5E" w:rsidRDefault="00BE2DAA" w:rsidP="00C56812">
      <w:pPr>
        <w:pStyle w:val="Heading1"/>
      </w:pPr>
      <w:r w:rsidRPr="00F42D5E">
        <w:t xml:space="preserve">The Government of </w:t>
      </w:r>
      <w:r w:rsidR="00C60BDD" w:rsidRPr="00F42D5E">
        <w:t>the Congo</w:t>
      </w:r>
      <w:r w:rsidRPr="00F42D5E">
        <w:t xml:space="preserve"> reported HCFC sector consumption data under the 2023</w:t>
      </w:r>
      <w:r w:rsidR="00004627" w:rsidRPr="00F42D5E">
        <w:t xml:space="preserve"> </w:t>
      </w:r>
      <w:r w:rsidR="005D753A" w:rsidRPr="00F42D5E">
        <w:t>country programme (</w:t>
      </w:r>
      <w:r w:rsidRPr="00F42D5E">
        <w:t>CP</w:t>
      </w:r>
      <w:r w:rsidR="005D753A" w:rsidRPr="00F42D5E">
        <w:t>)</w:t>
      </w:r>
      <w:r w:rsidRPr="00F42D5E">
        <w:t xml:space="preserve"> implementation report that is consistent with the data reported under Article 7 of the Montreal Protocol.</w:t>
      </w:r>
    </w:p>
    <w:p w14:paraId="6A330A91" w14:textId="77777777" w:rsidR="00957706" w:rsidRPr="00F42D5E" w:rsidRDefault="00BE2DAA" w:rsidP="00515035">
      <w:pPr>
        <w:keepNext/>
        <w:widowControl w:val="0"/>
        <w:spacing w:after="240"/>
        <w:rPr>
          <w:u w:val="single"/>
        </w:rPr>
      </w:pPr>
      <w:bookmarkStart w:id="3" w:name="_Hlk126915699"/>
      <w:r w:rsidRPr="00F42D5E">
        <w:rPr>
          <w:u w:val="single"/>
        </w:rPr>
        <w:lastRenderedPageBreak/>
        <w:t>Status of progress and disbursement</w:t>
      </w:r>
      <w:r w:rsidR="005C6894" w:rsidRPr="00F42D5E">
        <w:rPr>
          <w:u w:val="single"/>
        </w:rPr>
        <w:t xml:space="preserve"> </w:t>
      </w:r>
    </w:p>
    <w:p w14:paraId="3518F7B2" w14:textId="143CEF54" w:rsidR="00F64B9B" w:rsidRPr="00F42D5E" w:rsidRDefault="000F0FCC" w:rsidP="00515035">
      <w:pPr>
        <w:keepNext/>
        <w:widowControl w:val="0"/>
        <w:spacing w:after="240"/>
        <w:rPr>
          <w:i/>
          <w:iCs/>
        </w:rPr>
      </w:pPr>
      <w:r w:rsidRPr="00F42D5E">
        <w:rPr>
          <w:i/>
          <w:iCs/>
        </w:rPr>
        <w:t>Legal framework</w:t>
      </w:r>
    </w:p>
    <w:p w14:paraId="3E2CC4E8" w14:textId="72567825" w:rsidR="00F64B9B" w:rsidRPr="00F42D5E" w:rsidRDefault="00D37165" w:rsidP="00957706">
      <w:pPr>
        <w:pStyle w:val="Heading1"/>
      </w:pPr>
      <w:r w:rsidRPr="00F42D5E">
        <w:t xml:space="preserve">The </w:t>
      </w:r>
      <w:r w:rsidR="00F64B9B" w:rsidRPr="00F42D5E">
        <w:t>Congo has in place an operational and functional system of licensing and quotas for HCFC imports that ensures the country</w:t>
      </w:r>
      <w:r w:rsidR="003872C2" w:rsidRPr="00F42D5E">
        <w:t>’</w:t>
      </w:r>
      <w:r w:rsidR="00F64B9B" w:rsidRPr="00F42D5E">
        <w:t>s compliance with the HCFC phase-out schedule.</w:t>
      </w:r>
      <w:r w:rsidR="006C776E" w:rsidRPr="00F42D5E">
        <w:t xml:space="preserve"> Several information and awareness-raising workshops for importing traders on the procedures for issuing import licenses and granting annual quotas were carried out. </w:t>
      </w:r>
    </w:p>
    <w:p w14:paraId="3A57A2DD" w14:textId="58BFAC31" w:rsidR="00F64B9B" w:rsidRPr="00F42D5E" w:rsidRDefault="006228AC" w:rsidP="003908D3">
      <w:pPr>
        <w:pStyle w:val="Heading1"/>
      </w:pPr>
      <w:r w:rsidRPr="00F42D5E">
        <w:t>During</w:t>
      </w:r>
      <w:r w:rsidR="003908D3" w:rsidRPr="00F42D5E">
        <w:t xml:space="preserve"> stage I of the HPMP, a </w:t>
      </w:r>
      <w:r w:rsidR="00123962" w:rsidRPr="00F42D5E">
        <w:t xml:space="preserve">total of nine trainers </w:t>
      </w:r>
      <w:r w:rsidR="008F2A25" w:rsidRPr="00F42D5E">
        <w:t xml:space="preserve">(including two females) </w:t>
      </w:r>
      <w:r w:rsidR="00123962" w:rsidRPr="00F42D5E">
        <w:t xml:space="preserve">and 427 customs and law enforcement officers </w:t>
      </w:r>
      <w:r w:rsidR="008F2A25" w:rsidRPr="00F42D5E">
        <w:t xml:space="preserve">(including 128 females) </w:t>
      </w:r>
      <w:r w:rsidR="00123962" w:rsidRPr="00F42D5E">
        <w:t xml:space="preserve">were trained on </w:t>
      </w:r>
      <w:r w:rsidR="002C26C9" w:rsidRPr="00F42D5E">
        <w:t>a wide range of topics including</w:t>
      </w:r>
      <w:r w:rsidR="00C04534" w:rsidRPr="00F42D5E">
        <w:t xml:space="preserve"> </w:t>
      </w:r>
      <w:r w:rsidR="00283A7E" w:rsidRPr="00F42D5E">
        <w:t xml:space="preserve">the international response to ozone layer depletion; </w:t>
      </w:r>
      <w:r w:rsidR="00C04534" w:rsidRPr="00F42D5E">
        <w:t>regional and national legislation and preventi</w:t>
      </w:r>
      <w:r w:rsidR="00DA35F1" w:rsidRPr="00F42D5E">
        <w:t>on of</w:t>
      </w:r>
      <w:r w:rsidR="00C04534" w:rsidRPr="00F42D5E">
        <w:t xml:space="preserve"> illegal trade</w:t>
      </w:r>
      <w:r w:rsidR="00283A7E" w:rsidRPr="00F42D5E">
        <w:t>;</w:t>
      </w:r>
      <w:r w:rsidR="00C04534" w:rsidRPr="00F42D5E">
        <w:t xml:space="preserve"> </w:t>
      </w:r>
      <w:r w:rsidR="00123962" w:rsidRPr="00F42D5E">
        <w:t>control and identification of HCFCs and HCFC-based equipment</w:t>
      </w:r>
      <w:r w:rsidR="002C26C9" w:rsidRPr="00F42D5E">
        <w:t>;</w:t>
      </w:r>
      <w:r w:rsidR="00C04534" w:rsidRPr="00F42D5E">
        <w:t xml:space="preserve"> </w:t>
      </w:r>
      <w:r w:rsidR="002C26C9" w:rsidRPr="00F42D5E">
        <w:t xml:space="preserve">the </w:t>
      </w:r>
      <w:r w:rsidR="00C04534" w:rsidRPr="00F42D5E">
        <w:t>HCFC</w:t>
      </w:r>
      <w:r w:rsidR="002C26C9" w:rsidRPr="00F42D5E">
        <w:t xml:space="preserve"> import licensing system; </w:t>
      </w:r>
      <w:r w:rsidR="00AF654C" w:rsidRPr="00F42D5E">
        <w:t xml:space="preserve">and the </w:t>
      </w:r>
      <w:r w:rsidR="002C26C9" w:rsidRPr="00F42D5E">
        <w:t xml:space="preserve">link between the customs, </w:t>
      </w:r>
      <w:r w:rsidR="00C04534" w:rsidRPr="00F42D5E">
        <w:t>c</w:t>
      </w:r>
      <w:r w:rsidR="002C26C9" w:rsidRPr="00F42D5E">
        <w:t xml:space="preserve">ommerce and </w:t>
      </w:r>
      <w:r w:rsidR="00C04534" w:rsidRPr="00F42D5E">
        <w:t>e</w:t>
      </w:r>
      <w:r w:rsidR="002C26C9" w:rsidRPr="00F42D5E">
        <w:t xml:space="preserve">nvironment </w:t>
      </w:r>
      <w:r w:rsidR="00C04534" w:rsidRPr="00F42D5E">
        <w:t>d</w:t>
      </w:r>
      <w:r w:rsidR="002C26C9" w:rsidRPr="00F42D5E">
        <w:t>epartments</w:t>
      </w:r>
      <w:r w:rsidR="00123962" w:rsidRPr="00F42D5E">
        <w:t xml:space="preserve">. </w:t>
      </w:r>
      <w:r w:rsidR="006A67EB" w:rsidRPr="00F42D5E">
        <w:t>Three</w:t>
      </w:r>
      <w:r w:rsidR="00123962" w:rsidRPr="00F42D5E">
        <w:t xml:space="preserve"> </w:t>
      </w:r>
      <w:r w:rsidR="00072669" w:rsidRPr="00F42D5E">
        <w:t xml:space="preserve">refrigerant </w:t>
      </w:r>
      <w:r w:rsidR="00123962" w:rsidRPr="00F42D5E">
        <w:t>identifiers were procured and distributed</w:t>
      </w:r>
      <w:r w:rsidR="006A67EB" w:rsidRPr="00F42D5E">
        <w:t>, one</w:t>
      </w:r>
      <w:r w:rsidR="00123962" w:rsidRPr="00F42D5E">
        <w:t xml:space="preserve"> to the association of refrigeration technicians</w:t>
      </w:r>
      <w:r w:rsidR="006A67EB" w:rsidRPr="00F42D5E">
        <w:t>,</w:t>
      </w:r>
      <w:r w:rsidR="00123962" w:rsidRPr="00F42D5E">
        <w:t xml:space="preserve"> and </w:t>
      </w:r>
      <w:r w:rsidR="006A67EB" w:rsidRPr="00F42D5E">
        <w:t xml:space="preserve">two to </w:t>
      </w:r>
      <w:r w:rsidR="00123962" w:rsidRPr="00F42D5E">
        <w:t>customs officers at border posts</w:t>
      </w:r>
      <w:r w:rsidR="006A67EB" w:rsidRPr="00F42D5E">
        <w:t>.</w:t>
      </w:r>
    </w:p>
    <w:p w14:paraId="26E9902A" w14:textId="21FBE98F" w:rsidR="00123962" w:rsidRPr="00F42D5E" w:rsidRDefault="00306DDB" w:rsidP="00F64B9B">
      <w:pPr>
        <w:rPr>
          <w:i/>
          <w:iCs/>
        </w:rPr>
      </w:pPr>
      <w:r w:rsidRPr="00F42D5E">
        <w:rPr>
          <w:i/>
          <w:iCs/>
        </w:rPr>
        <w:t>Refrigeration service sector</w:t>
      </w:r>
    </w:p>
    <w:p w14:paraId="1EF946FA" w14:textId="77777777" w:rsidR="00306DDB" w:rsidRPr="00F42D5E" w:rsidRDefault="00306DDB" w:rsidP="00F64B9B"/>
    <w:p w14:paraId="658DE61D" w14:textId="7B985B08" w:rsidR="00306DDB" w:rsidRPr="00F42D5E" w:rsidRDefault="006228AC" w:rsidP="00306DDB">
      <w:pPr>
        <w:pStyle w:val="Heading1"/>
      </w:pPr>
      <w:r w:rsidRPr="00F42D5E">
        <w:t xml:space="preserve">During stage I, a </w:t>
      </w:r>
      <w:r w:rsidR="00306DDB" w:rsidRPr="00F42D5E">
        <w:t xml:space="preserve">total of </w:t>
      </w:r>
      <w:r w:rsidR="004F32EA" w:rsidRPr="00F42D5E">
        <w:t>505</w:t>
      </w:r>
      <w:r w:rsidR="00306DDB" w:rsidRPr="00F42D5E">
        <w:t xml:space="preserve"> RAC technicians</w:t>
      </w:r>
      <w:r w:rsidR="004F32EA" w:rsidRPr="00F42D5E">
        <w:t xml:space="preserve"> (including 77 females)</w:t>
      </w:r>
      <w:r w:rsidR="00306DDB" w:rsidRPr="00F42D5E">
        <w:t xml:space="preserve"> were trained on good refrigeration practices, safe handling of </w:t>
      </w:r>
      <w:r w:rsidR="004A2C06" w:rsidRPr="00F42D5E">
        <w:t xml:space="preserve">refrigerants including </w:t>
      </w:r>
      <w:r w:rsidR="00306DDB" w:rsidRPr="00F42D5E">
        <w:t>hydrocarbon technologies, servicing of HCFC-based equipment, recovery</w:t>
      </w:r>
      <w:r w:rsidR="003C0F34" w:rsidRPr="00F42D5E">
        <w:t xml:space="preserve"> techniques</w:t>
      </w:r>
      <w:r w:rsidR="00306DDB" w:rsidRPr="00F42D5E">
        <w:t>, and the handling of new refrigeration equipment.</w:t>
      </w:r>
    </w:p>
    <w:p w14:paraId="4370367C" w14:textId="4D5DB949" w:rsidR="00E76358" w:rsidRPr="00F42D5E" w:rsidRDefault="00D32613" w:rsidP="00337CA9">
      <w:pPr>
        <w:pStyle w:val="Heading1"/>
      </w:pPr>
      <w:r w:rsidRPr="00F42D5E">
        <w:t xml:space="preserve">Two centres of excellence were </w:t>
      </w:r>
      <w:r w:rsidR="004A2C06" w:rsidRPr="00F42D5E">
        <w:t>strengthened through the delivery of</w:t>
      </w:r>
      <w:r w:rsidRPr="00F42D5E">
        <w:t xml:space="preserve"> e</w:t>
      </w:r>
      <w:r w:rsidR="00C57241" w:rsidRPr="00F42D5E">
        <w:t>quipment and tools</w:t>
      </w:r>
      <w:r w:rsidR="00C21ED0" w:rsidRPr="00F42D5E">
        <w:t>,</w:t>
      </w:r>
      <w:r w:rsidR="004F0A9E" w:rsidRPr="00F42D5E">
        <w:rPr>
          <w:rStyle w:val="FootnoteReference"/>
        </w:rPr>
        <w:footnoteReference w:id="6"/>
      </w:r>
      <w:r w:rsidR="00C57241" w:rsidRPr="00F42D5E">
        <w:t xml:space="preserve"> </w:t>
      </w:r>
      <w:r w:rsidR="00C21ED0" w:rsidRPr="00F42D5E">
        <w:t xml:space="preserve">along with </w:t>
      </w:r>
      <w:r w:rsidR="00F67A41" w:rsidRPr="00F42D5E">
        <w:t>training on their use</w:t>
      </w:r>
      <w:r w:rsidR="00781794" w:rsidRPr="00F42D5E">
        <w:t>, including a workshop to train trainers</w:t>
      </w:r>
      <w:r w:rsidR="00C57241" w:rsidRPr="00F42D5E">
        <w:t>.</w:t>
      </w:r>
      <w:r w:rsidR="003E66B7" w:rsidRPr="00F42D5E">
        <w:t xml:space="preserve"> </w:t>
      </w:r>
      <w:r w:rsidR="00BE355B" w:rsidRPr="00F42D5E">
        <w:t>Fourteen</w:t>
      </w:r>
      <w:r w:rsidR="00ED219A" w:rsidRPr="00F42D5E">
        <w:t xml:space="preserve"> refrigerant identifiers were distributed to the centres of excellence. </w:t>
      </w:r>
      <w:r w:rsidR="00781794" w:rsidRPr="00F42D5E">
        <w:t>Service tools were procured and distributed to 50 workshops and RAC vocational training schools</w:t>
      </w:r>
      <w:r w:rsidR="002A68E9" w:rsidRPr="00F42D5E">
        <w:t>,</w:t>
      </w:r>
      <w:r w:rsidR="00781794" w:rsidRPr="00F42D5E">
        <w:rPr>
          <w:rStyle w:val="FootnoteReference"/>
        </w:rPr>
        <w:footnoteReference w:id="7"/>
      </w:r>
      <w:r w:rsidR="00781794" w:rsidRPr="00F42D5E">
        <w:t xml:space="preserve"> and training </w:t>
      </w:r>
      <w:r w:rsidR="00361D10" w:rsidRPr="00F42D5E">
        <w:t xml:space="preserve">was </w:t>
      </w:r>
      <w:r w:rsidR="00781794" w:rsidRPr="00F42D5E">
        <w:t xml:space="preserve">provided to 200 technicians </w:t>
      </w:r>
      <w:r w:rsidR="000F5927" w:rsidRPr="00F42D5E">
        <w:t xml:space="preserve">from </w:t>
      </w:r>
      <w:r w:rsidR="00781794" w:rsidRPr="00F42D5E">
        <w:t>the beneficiary workshops and centres</w:t>
      </w:r>
      <w:r w:rsidR="003C0964" w:rsidRPr="00F42D5E">
        <w:t>.</w:t>
      </w:r>
      <w:r w:rsidR="00781794" w:rsidRPr="00F42D5E">
        <w:rPr>
          <w:rFonts w:asciiTheme="minorHAnsi" w:hAnsiTheme="minorHAnsi" w:cstheme="minorHAnsi"/>
        </w:rPr>
        <w:t xml:space="preserve"> </w:t>
      </w:r>
      <w:r w:rsidR="003C0964" w:rsidRPr="00F42D5E">
        <w:t xml:space="preserve">Additionally, </w:t>
      </w:r>
      <w:r w:rsidR="005806B8" w:rsidRPr="00F42D5E">
        <w:t>30 R</w:t>
      </w:r>
      <w:r w:rsidR="005026C2" w:rsidRPr="00F42D5E">
        <w:t>-</w:t>
      </w:r>
      <w:r w:rsidR="005806B8" w:rsidRPr="00F42D5E">
        <w:t>290</w:t>
      </w:r>
      <w:r w:rsidR="00403DB2" w:rsidRPr="00F42D5E">
        <w:t>-based</w:t>
      </w:r>
      <w:r w:rsidR="005806B8" w:rsidRPr="00F42D5E">
        <w:t xml:space="preserve"> </w:t>
      </w:r>
      <w:r w:rsidR="009A1B06" w:rsidRPr="00F42D5E">
        <w:t>air</w:t>
      </w:r>
      <w:r w:rsidR="009A1B06" w:rsidRPr="00F42D5E">
        <w:noBreakHyphen/>
        <w:t>conditioning (</w:t>
      </w:r>
      <w:r w:rsidR="005806B8" w:rsidRPr="00F42D5E">
        <w:t>AC</w:t>
      </w:r>
      <w:r w:rsidR="009A1B06" w:rsidRPr="00F42D5E">
        <w:t>)</w:t>
      </w:r>
      <w:r w:rsidR="005806B8" w:rsidRPr="00F42D5E">
        <w:t xml:space="preserve"> units, </w:t>
      </w:r>
      <w:r w:rsidR="00102FE6" w:rsidRPr="00F42D5E">
        <w:rPr>
          <w:rFonts w:cstheme="minorHAnsi"/>
        </w:rPr>
        <w:t>intended for training practices and demonstration of low-</w:t>
      </w:r>
      <w:r w:rsidR="00133986" w:rsidRPr="00F42D5E">
        <w:rPr>
          <w:rFonts w:cstheme="minorHAnsi"/>
        </w:rPr>
        <w:t>global-warming-potential (</w:t>
      </w:r>
      <w:r w:rsidR="00102FE6" w:rsidRPr="00F42D5E">
        <w:rPr>
          <w:rFonts w:cstheme="minorHAnsi"/>
        </w:rPr>
        <w:t>GWP</w:t>
      </w:r>
      <w:r w:rsidR="00133986" w:rsidRPr="00F42D5E">
        <w:rPr>
          <w:rFonts w:cstheme="minorHAnsi"/>
        </w:rPr>
        <w:t>)</w:t>
      </w:r>
      <w:r w:rsidR="00102FE6" w:rsidRPr="00F42D5E">
        <w:rPr>
          <w:rFonts w:cstheme="minorHAnsi"/>
        </w:rPr>
        <w:t xml:space="preserve"> technologies, were </w:t>
      </w:r>
      <w:r w:rsidR="00337CA9" w:rsidRPr="00F42D5E">
        <w:rPr>
          <w:rFonts w:cstheme="minorHAnsi"/>
        </w:rPr>
        <w:t>installed in</w:t>
      </w:r>
      <w:r w:rsidR="00FD6FB3" w:rsidRPr="00F42D5E">
        <w:rPr>
          <w:rFonts w:cstheme="minorHAnsi"/>
        </w:rPr>
        <w:t xml:space="preserve"> </w:t>
      </w:r>
      <w:r w:rsidR="00102FE6" w:rsidRPr="00F42D5E">
        <w:rPr>
          <w:rFonts w:cstheme="minorHAnsi"/>
        </w:rPr>
        <w:t xml:space="preserve">each of the twelve departments and </w:t>
      </w:r>
      <w:r w:rsidR="005806B8" w:rsidRPr="00F42D5E">
        <w:t>the Ministry of Tourism and Environment.</w:t>
      </w:r>
    </w:p>
    <w:p w14:paraId="6439C67A" w14:textId="77777777" w:rsidR="00DF6A46" w:rsidRPr="00F42D5E" w:rsidRDefault="00DF6A46" w:rsidP="00DF6A46">
      <w:pPr>
        <w:pStyle w:val="Heading1"/>
        <w:keepNext/>
        <w:numPr>
          <w:ilvl w:val="0"/>
          <w:numId w:val="0"/>
        </w:numPr>
        <w:autoSpaceDE w:val="0"/>
        <w:autoSpaceDN w:val="0"/>
        <w:adjustRightInd w:val="0"/>
        <w:spacing w:before="240" w:after="0"/>
        <w:rPr>
          <w:bCs/>
          <w:i/>
          <w:iCs/>
        </w:rPr>
      </w:pPr>
      <w:r w:rsidRPr="00F42D5E">
        <w:rPr>
          <w:bCs/>
          <w:i/>
          <w:iCs/>
        </w:rPr>
        <w:t>Project coordination and monitoring</w:t>
      </w:r>
    </w:p>
    <w:p w14:paraId="1780290A" w14:textId="1F9A0475" w:rsidR="00DF6A46" w:rsidRPr="00F42D5E" w:rsidRDefault="00DF6A46" w:rsidP="00DF6A46">
      <w:pPr>
        <w:pStyle w:val="Heading1"/>
        <w:spacing w:before="240" w:after="0"/>
      </w:pPr>
      <w:r w:rsidRPr="00F42D5E">
        <w:t>Project coordination was undertaken by the</w:t>
      </w:r>
      <w:r w:rsidR="005C6B44" w:rsidRPr="00F42D5E">
        <w:t xml:space="preserve"> national ozone unit (</w:t>
      </w:r>
      <w:r w:rsidRPr="00F42D5E">
        <w:t>NOU</w:t>
      </w:r>
      <w:r w:rsidR="005C6B44" w:rsidRPr="00F42D5E">
        <w:t>)</w:t>
      </w:r>
      <w:r w:rsidRPr="00F42D5E">
        <w:t xml:space="preserve"> with the assistance of consultants. </w:t>
      </w:r>
      <w:bookmarkStart w:id="4" w:name="_Hlk163045916"/>
      <w:r w:rsidRPr="00F42D5E">
        <w:t>Expenditures for stage I amounted to US $</w:t>
      </w:r>
      <w:r w:rsidR="00E73095" w:rsidRPr="00F42D5E">
        <w:t>24</w:t>
      </w:r>
      <w:r w:rsidRPr="00F42D5E">
        <w:t xml:space="preserve">,000, </w:t>
      </w:r>
      <w:r w:rsidR="00F16C2A" w:rsidRPr="00F42D5E">
        <w:t>which included costs for</w:t>
      </w:r>
      <w:r w:rsidR="00D36EFC" w:rsidRPr="00F42D5E">
        <w:t xml:space="preserve"> </w:t>
      </w:r>
      <w:r w:rsidRPr="00F42D5E">
        <w:t>two locally recruited consultants, monitoring</w:t>
      </w:r>
      <w:r w:rsidRPr="00F42D5E">
        <w:noBreakHyphen/>
        <w:t>related travel, and workshops and meetings.</w:t>
      </w:r>
    </w:p>
    <w:bookmarkEnd w:id="4"/>
    <w:p w14:paraId="31C6413D" w14:textId="77777777" w:rsidR="001732E9" w:rsidRPr="00F42D5E" w:rsidRDefault="001732E9" w:rsidP="007910EF">
      <w:pPr>
        <w:rPr>
          <w:u w:val="single"/>
        </w:rPr>
      </w:pPr>
    </w:p>
    <w:p w14:paraId="4AEE55AF" w14:textId="75F421EC" w:rsidR="007910EF" w:rsidRPr="00F42D5E" w:rsidRDefault="007910EF" w:rsidP="007910EF">
      <w:pPr>
        <w:rPr>
          <w:u w:val="single"/>
        </w:rPr>
      </w:pPr>
      <w:r w:rsidRPr="00F42D5E">
        <w:rPr>
          <w:u w:val="single"/>
        </w:rPr>
        <w:t>Level of funds disbursement</w:t>
      </w:r>
    </w:p>
    <w:p w14:paraId="257ED12A" w14:textId="77777777" w:rsidR="007910EF" w:rsidRPr="00F42D5E" w:rsidRDefault="007910EF" w:rsidP="007910EF"/>
    <w:p w14:paraId="2A720166" w14:textId="3010EEB3" w:rsidR="00306DDB" w:rsidRPr="00F42D5E" w:rsidRDefault="000F0FCC" w:rsidP="00051CD2">
      <w:pPr>
        <w:pStyle w:val="Heading1"/>
      </w:pPr>
      <w:r w:rsidRPr="00F42D5E">
        <w:t>As of August 2024, of the US $350,000 approved under stage I (US $175,000 for UNEP and US</w:t>
      </w:r>
      <w:r w:rsidR="007B35FF" w:rsidRPr="00F42D5E">
        <w:t> </w:t>
      </w:r>
      <w:r w:rsidRPr="00F42D5E">
        <w:t>$175,000 for UNIDO), US $3</w:t>
      </w:r>
      <w:r w:rsidR="0070002A" w:rsidRPr="00F42D5E">
        <w:t>17</w:t>
      </w:r>
      <w:r w:rsidRPr="00F42D5E">
        <w:t>,</w:t>
      </w:r>
      <w:r w:rsidR="0070002A" w:rsidRPr="00F42D5E">
        <w:t>180</w:t>
      </w:r>
      <w:r w:rsidRPr="00F42D5E">
        <w:t xml:space="preserve"> (9</w:t>
      </w:r>
      <w:r w:rsidR="002A60DC" w:rsidRPr="00F42D5E">
        <w:t>0.6</w:t>
      </w:r>
      <w:r w:rsidRPr="00F42D5E">
        <w:t xml:space="preserve"> per cent) had been disbursed (US $15</w:t>
      </w:r>
      <w:r w:rsidR="0070002A" w:rsidRPr="00F42D5E">
        <w:t>0</w:t>
      </w:r>
      <w:r w:rsidRPr="00F42D5E">
        <w:t>,</w:t>
      </w:r>
      <w:r w:rsidR="0070002A" w:rsidRPr="00F42D5E">
        <w:t>15</w:t>
      </w:r>
      <w:r w:rsidRPr="00F42D5E">
        <w:t>0 for UNEP and US</w:t>
      </w:r>
      <w:r w:rsidR="007B35FF" w:rsidRPr="00F42D5E">
        <w:t> </w:t>
      </w:r>
      <w:r w:rsidRPr="00F42D5E">
        <w:t>$167,030 for UNIDO). The balance of US $</w:t>
      </w:r>
      <w:r w:rsidR="003517D4" w:rsidRPr="00F42D5E">
        <w:t>24,850</w:t>
      </w:r>
      <w:r w:rsidR="0033793F" w:rsidRPr="00F42D5E">
        <w:rPr>
          <w:rStyle w:val="FootnoteReference"/>
        </w:rPr>
        <w:footnoteReference w:id="8"/>
      </w:r>
      <w:r w:rsidRPr="00F42D5E">
        <w:t xml:space="preserve"> </w:t>
      </w:r>
      <w:r w:rsidR="00D16455" w:rsidRPr="00F42D5E">
        <w:t>w</w:t>
      </w:r>
      <w:r w:rsidR="0070002A" w:rsidRPr="00F42D5E">
        <w:t>ill be</w:t>
      </w:r>
      <w:r w:rsidR="00D16455" w:rsidRPr="00F42D5E">
        <w:t xml:space="preserve"> returned </w:t>
      </w:r>
      <w:r w:rsidR="008D20B1" w:rsidRPr="00F42D5E">
        <w:t>to</w:t>
      </w:r>
      <w:r w:rsidR="00D16455" w:rsidRPr="00F42D5E">
        <w:t xml:space="preserve"> the</w:t>
      </w:r>
      <w:r w:rsidRPr="00F42D5E">
        <w:t xml:space="preserve"> </w:t>
      </w:r>
      <w:r w:rsidR="0070002A" w:rsidRPr="00F42D5E">
        <w:t>96</w:t>
      </w:r>
      <w:r w:rsidR="0070002A" w:rsidRPr="00F42D5E">
        <w:rPr>
          <w:vertAlign w:val="superscript"/>
        </w:rPr>
        <w:t>th</w:t>
      </w:r>
      <w:r w:rsidR="0070002A" w:rsidRPr="00F42D5E">
        <w:t xml:space="preserve"> </w:t>
      </w:r>
      <w:r w:rsidR="00D16455" w:rsidRPr="00F42D5E">
        <w:t>me</w:t>
      </w:r>
      <w:r w:rsidR="0070002A" w:rsidRPr="00F42D5E">
        <w:t>et</w:t>
      </w:r>
      <w:r w:rsidR="00D16455" w:rsidRPr="00F42D5E">
        <w:t>ing</w:t>
      </w:r>
      <w:r w:rsidR="006D7B1E" w:rsidRPr="00F42D5E">
        <w:t>.</w:t>
      </w:r>
    </w:p>
    <w:p w14:paraId="2164BD60" w14:textId="7A3F1859" w:rsidR="00BE2DAA" w:rsidRPr="00F42D5E" w:rsidRDefault="00BE2DAA" w:rsidP="00DC561D">
      <w:pPr>
        <w:keepNext/>
        <w:widowControl w:val="0"/>
        <w:autoSpaceDE w:val="0"/>
        <w:autoSpaceDN w:val="0"/>
        <w:adjustRightInd w:val="0"/>
        <w:spacing w:after="240"/>
        <w:rPr>
          <w:b/>
        </w:rPr>
      </w:pPr>
      <w:bookmarkStart w:id="5" w:name="_Hlk126915708"/>
      <w:bookmarkEnd w:id="3"/>
      <w:r w:rsidRPr="00F42D5E">
        <w:rPr>
          <w:b/>
        </w:rPr>
        <w:lastRenderedPageBreak/>
        <w:t>Stage II of the HCFC phase-out management plan</w:t>
      </w:r>
    </w:p>
    <w:p w14:paraId="30C1C652" w14:textId="77777777" w:rsidR="00BE2DAA" w:rsidRPr="00F42D5E" w:rsidRDefault="00BE2DAA" w:rsidP="00DC561D">
      <w:pPr>
        <w:keepNext/>
        <w:widowControl w:val="0"/>
        <w:spacing w:after="240"/>
        <w:outlineLvl w:val="0"/>
        <w:rPr>
          <w:u w:val="single"/>
        </w:rPr>
      </w:pPr>
      <w:r w:rsidRPr="00F42D5E">
        <w:rPr>
          <w:u w:val="single"/>
        </w:rPr>
        <w:t>Remaining consumption eligible for funding</w:t>
      </w:r>
    </w:p>
    <w:bookmarkEnd w:id="5"/>
    <w:p w14:paraId="14E20558" w14:textId="78661780" w:rsidR="00BE2DAA" w:rsidRPr="00F42D5E" w:rsidRDefault="00BE2DAA" w:rsidP="00C56812">
      <w:pPr>
        <w:pStyle w:val="Heading1"/>
      </w:pPr>
      <w:r w:rsidRPr="00F42D5E">
        <w:t xml:space="preserve">After deducting </w:t>
      </w:r>
      <w:r w:rsidR="005F36CE" w:rsidRPr="00F42D5E">
        <w:t>3.55</w:t>
      </w:r>
      <w:r w:rsidRPr="00F42D5E">
        <w:t> ODP tonnes of HCFCs associated with stage I</w:t>
      </w:r>
      <w:r w:rsidR="005F36CE" w:rsidRPr="00F42D5E">
        <w:t xml:space="preserve"> </w:t>
      </w:r>
      <w:r w:rsidRPr="00F42D5E">
        <w:t xml:space="preserve">of the HPMP, the remaining consumption eligible for funding in stage II amounts to </w:t>
      </w:r>
      <w:r w:rsidR="005F36CE" w:rsidRPr="00F42D5E">
        <w:t>6.59</w:t>
      </w:r>
      <w:r w:rsidRPr="00F42D5E">
        <w:t> ODP tonnes of HCFC</w:t>
      </w:r>
      <w:r w:rsidRPr="00F42D5E">
        <w:noBreakHyphen/>
        <w:t>22.</w:t>
      </w:r>
    </w:p>
    <w:p w14:paraId="3DF3B45F" w14:textId="77777777" w:rsidR="00BE2DAA" w:rsidRPr="00F42D5E" w:rsidRDefault="00BE2DAA" w:rsidP="00DC561D">
      <w:pPr>
        <w:keepNext/>
        <w:widowControl w:val="0"/>
        <w:spacing w:after="240"/>
        <w:outlineLvl w:val="0"/>
        <w:rPr>
          <w:u w:val="single"/>
        </w:rPr>
      </w:pPr>
      <w:bookmarkStart w:id="6" w:name="_Hlk126915728"/>
      <w:r w:rsidRPr="00F42D5E">
        <w:rPr>
          <w:u w:val="single"/>
        </w:rPr>
        <w:t>Sector distribution of HCFCs</w:t>
      </w:r>
    </w:p>
    <w:bookmarkEnd w:id="6"/>
    <w:p w14:paraId="2B92E53A" w14:textId="73934302" w:rsidR="001624CF" w:rsidRPr="00F42D5E" w:rsidRDefault="00BE2DAA" w:rsidP="00C56812">
      <w:pPr>
        <w:pStyle w:val="Heading1"/>
      </w:pPr>
      <w:r w:rsidRPr="00F42D5E">
        <w:t xml:space="preserve">There are approximately </w:t>
      </w:r>
      <w:r w:rsidR="00DE5BD6" w:rsidRPr="00F42D5E">
        <w:t>2,677</w:t>
      </w:r>
      <w:r w:rsidRPr="00F42D5E">
        <w:t xml:space="preserve"> technicians</w:t>
      </w:r>
      <w:r w:rsidR="004B73B1" w:rsidRPr="00F42D5E">
        <w:t xml:space="preserve"> (1,575 in the formal sector and 1,102 in the informal sector)</w:t>
      </w:r>
      <w:r w:rsidR="00AD19A1" w:rsidRPr="00F42D5E">
        <w:t>, including 402 women,</w:t>
      </w:r>
      <w:r w:rsidR="003D6F77" w:rsidRPr="00F42D5E">
        <w:t xml:space="preserve"> and 260 workshops </w:t>
      </w:r>
      <w:r w:rsidR="00274FDD" w:rsidRPr="00F42D5E">
        <w:t>operating in the servicing sector</w:t>
      </w:r>
      <w:r w:rsidR="001624CF" w:rsidRPr="00F42D5E">
        <w:t xml:space="preserve">. Approximately 30 per cent of RAC technicians were trained in specialized schools and industrial technical high schools, </w:t>
      </w:r>
      <w:r w:rsidR="00005DE7" w:rsidRPr="00F42D5E">
        <w:t xml:space="preserve">while </w:t>
      </w:r>
      <w:r w:rsidR="00EF72A2" w:rsidRPr="00F42D5E">
        <w:t>the remaining</w:t>
      </w:r>
      <w:r w:rsidR="001624CF" w:rsidRPr="00F42D5E">
        <w:t xml:space="preserve"> received informal training or learned </w:t>
      </w:r>
      <w:r w:rsidR="0059613D" w:rsidRPr="00F42D5E">
        <w:t>th</w:t>
      </w:r>
      <w:r w:rsidR="007A550A" w:rsidRPr="00F42D5E">
        <w:t>r</w:t>
      </w:r>
      <w:r w:rsidR="0059613D" w:rsidRPr="00F42D5E">
        <w:t>ough hands-on experience</w:t>
      </w:r>
      <w:r w:rsidR="001624CF" w:rsidRPr="00F42D5E">
        <w:t xml:space="preserve">. </w:t>
      </w:r>
    </w:p>
    <w:p w14:paraId="54A94E0D" w14:textId="7524F550" w:rsidR="001624CF" w:rsidRPr="00F42D5E" w:rsidRDefault="00BE2DAA" w:rsidP="000B0BF9">
      <w:pPr>
        <w:pStyle w:val="Heading1"/>
      </w:pPr>
      <w:r w:rsidRPr="00F42D5E">
        <w:t>HCFC</w:t>
      </w:r>
      <w:r w:rsidRPr="00F42D5E">
        <w:noBreakHyphen/>
        <w:t xml:space="preserve">22 </w:t>
      </w:r>
      <w:r w:rsidR="001624CF" w:rsidRPr="00F42D5E">
        <w:t xml:space="preserve">is used </w:t>
      </w:r>
      <w:r w:rsidRPr="00F42D5E">
        <w:t xml:space="preserve">to service unitary and split </w:t>
      </w:r>
      <w:r w:rsidR="001624CF" w:rsidRPr="00F42D5E">
        <w:t xml:space="preserve">AC </w:t>
      </w:r>
      <w:r w:rsidRPr="00F42D5E">
        <w:t xml:space="preserve">systems, commercial cold stores, AC </w:t>
      </w:r>
      <w:r w:rsidR="001624CF" w:rsidRPr="00F42D5E">
        <w:t>and condens</w:t>
      </w:r>
      <w:r w:rsidR="00D11B3F" w:rsidRPr="00F42D5E">
        <w:t>ing</w:t>
      </w:r>
      <w:r w:rsidR="001624CF" w:rsidRPr="00F42D5E">
        <w:t xml:space="preserve"> </w:t>
      </w:r>
      <w:r w:rsidRPr="00F42D5E">
        <w:t>units and heat pumps</w:t>
      </w:r>
      <w:r w:rsidR="001624CF" w:rsidRPr="00F42D5E">
        <w:t>, and transport refrigeration.</w:t>
      </w:r>
      <w:r w:rsidR="00B5467C" w:rsidRPr="00F42D5E">
        <w:t xml:space="preserve"> </w:t>
      </w:r>
      <w:bookmarkStart w:id="7" w:name="_Hlk180145498"/>
      <w:r w:rsidR="001624CF" w:rsidRPr="00F42D5E">
        <w:t>Table 2 shows the estimated demand for HCFC</w:t>
      </w:r>
      <w:r w:rsidR="001624CF" w:rsidRPr="00F42D5E">
        <w:noBreakHyphen/>
        <w:t>22 per application type, based on the available data on leakage rates and the servicing needs of installed RAC equipment.</w:t>
      </w:r>
    </w:p>
    <w:p w14:paraId="3283A666" w14:textId="782D74FA" w:rsidR="00BE2DAA" w:rsidRPr="00F42D5E" w:rsidRDefault="00BE2DAA" w:rsidP="00DC561D">
      <w:pPr>
        <w:keepNext/>
        <w:widowControl w:val="0"/>
      </w:pPr>
      <w:bookmarkStart w:id="8" w:name="_Hlk180145569"/>
      <w:bookmarkEnd w:id="7"/>
      <w:r w:rsidRPr="00F42D5E">
        <w:rPr>
          <w:b/>
        </w:rPr>
        <w:t xml:space="preserve">Table 2. Estimation of demand for HCFC-22 in the RAC servicing sector in </w:t>
      </w:r>
      <w:r w:rsidR="00C60BDD" w:rsidRPr="00F42D5E">
        <w:rPr>
          <w:b/>
        </w:rPr>
        <w:t>the Congo</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1979"/>
        <w:gridCol w:w="1984"/>
        <w:gridCol w:w="1134"/>
        <w:gridCol w:w="851"/>
        <w:gridCol w:w="1134"/>
        <w:gridCol w:w="1134"/>
        <w:gridCol w:w="1276"/>
      </w:tblGrid>
      <w:tr w:rsidR="00F42D5E" w:rsidRPr="00F42D5E" w14:paraId="58A5BB6D" w14:textId="77777777" w:rsidTr="0070002A">
        <w:trPr>
          <w:trHeight w:val="272"/>
          <w:tblHeader/>
        </w:trPr>
        <w:tc>
          <w:tcPr>
            <w:tcW w:w="3963" w:type="dxa"/>
            <w:gridSpan w:val="2"/>
            <w:vMerge w:val="restart"/>
            <w:tcMar>
              <w:left w:w="28" w:type="dxa"/>
              <w:right w:w="28" w:type="dxa"/>
            </w:tcMar>
            <w:vAlign w:val="center"/>
          </w:tcPr>
          <w:p w14:paraId="7F9377C9" w14:textId="1AD99437" w:rsidR="008D3BE4" w:rsidRPr="00F42D5E" w:rsidRDefault="008D3BE4" w:rsidP="00DC561D">
            <w:pPr>
              <w:jc w:val="center"/>
              <w:rPr>
                <w:b/>
                <w:sz w:val="20"/>
                <w:szCs w:val="20"/>
              </w:rPr>
            </w:pPr>
            <w:r w:rsidRPr="00F42D5E">
              <w:rPr>
                <w:b/>
                <w:sz w:val="20"/>
                <w:szCs w:val="20"/>
              </w:rPr>
              <w:t>Sector/Application</w:t>
            </w:r>
          </w:p>
        </w:tc>
        <w:tc>
          <w:tcPr>
            <w:tcW w:w="1134" w:type="dxa"/>
            <w:shd w:val="clear" w:color="auto" w:fill="auto"/>
            <w:tcMar>
              <w:left w:w="28" w:type="dxa"/>
              <w:right w:w="28" w:type="dxa"/>
            </w:tcMar>
            <w:vAlign w:val="center"/>
            <w:hideMark/>
          </w:tcPr>
          <w:p w14:paraId="576746F7" w14:textId="77777777" w:rsidR="008D3BE4" w:rsidRPr="00F42D5E" w:rsidRDefault="008D3BE4" w:rsidP="004B6278">
            <w:pPr>
              <w:tabs>
                <w:tab w:val="left" w:pos="2220"/>
              </w:tabs>
              <w:jc w:val="center"/>
              <w:rPr>
                <w:b/>
                <w:sz w:val="20"/>
                <w:szCs w:val="20"/>
              </w:rPr>
            </w:pPr>
            <w:r w:rsidRPr="00F42D5E">
              <w:rPr>
                <w:b/>
                <w:sz w:val="20"/>
                <w:szCs w:val="20"/>
              </w:rPr>
              <w:t>(a)</w:t>
            </w:r>
          </w:p>
        </w:tc>
        <w:tc>
          <w:tcPr>
            <w:tcW w:w="851" w:type="dxa"/>
            <w:tcMar>
              <w:left w:w="28" w:type="dxa"/>
              <w:right w:w="28" w:type="dxa"/>
            </w:tcMar>
            <w:vAlign w:val="center"/>
          </w:tcPr>
          <w:p w14:paraId="301A4FC4" w14:textId="77777777" w:rsidR="008D3BE4" w:rsidRPr="00F42D5E" w:rsidRDefault="008D3BE4" w:rsidP="004B6278">
            <w:pPr>
              <w:tabs>
                <w:tab w:val="left" w:pos="2220"/>
              </w:tabs>
              <w:jc w:val="center"/>
              <w:rPr>
                <w:b/>
                <w:sz w:val="20"/>
                <w:szCs w:val="20"/>
              </w:rPr>
            </w:pPr>
            <w:r w:rsidRPr="00F42D5E">
              <w:rPr>
                <w:b/>
                <w:sz w:val="20"/>
                <w:szCs w:val="20"/>
              </w:rPr>
              <w:t>(b)</w:t>
            </w:r>
          </w:p>
        </w:tc>
        <w:tc>
          <w:tcPr>
            <w:tcW w:w="1134" w:type="dxa"/>
            <w:shd w:val="clear" w:color="auto" w:fill="auto"/>
            <w:tcMar>
              <w:left w:w="28" w:type="dxa"/>
              <w:right w:w="28" w:type="dxa"/>
            </w:tcMar>
            <w:vAlign w:val="center"/>
            <w:hideMark/>
          </w:tcPr>
          <w:p w14:paraId="7C72EA77" w14:textId="77777777" w:rsidR="008D3BE4" w:rsidRPr="00F42D5E" w:rsidRDefault="008D3BE4" w:rsidP="004B6278">
            <w:pPr>
              <w:tabs>
                <w:tab w:val="left" w:pos="2220"/>
              </w:tabs>
              <w:jc w:val="center"/>
              <w:rPr>
                <w:b/>
                <w:spacing w:val="-6"/>
                <w:sz w:val="20"/>
                <w:szCs w:val="20"/>
              </w:rPr>
            </w:pPr>
            <w:r w:rsidRPr="00F42D5E">
              <w:rPr>
                <w:b/>
                <w:spacing w:val="-6"/>
                <w:sz w:val="20"/>
                <w:szCs w:val="20"/>
              </w:rPr>
              <w:t>(c) = (a)*(b)</w:t>
            </w:r>
          </w:p>
        </w:tc>
        <w:tc>
          <w:tcPr>
            <w:tcW w:w="1134" w:type="dxa"/>
            <w:shd w:val="clear" w:color="auto" w:fill="auto"/>
            <w:tcMar>
              <w:left w:w="28" w:type="dxa"/>
              <w:right w:w="28" w:type="dxa"/>
            </w:tcMar>
            <w:vAlign w:val="center"/>
            <w:hideMark/>
          </w:tcPr>
          <w:p w14:paraId="5F99D662" w14:textId="77777777" w:rsidR="008D3BE4" w:rsidRPr="00F42D5E" w:rsidRDefault="008D3BE4" w:rsidP="004B6278">
            <w:pPr>
              <w:tabs>
                <w:tab w:val="left" w:pos="2220"/>
              </w:tabs>
              <w:jc w:val="center"/>
              <w:rPr>
                <w:b/>
                <w:sz w:val="20"/>
                <w:szCs w:val="20"/>
              </w:rPr>
            </w:pPr>
            <w:r w:rsidRPr="00F42D5E">
              <w:rPr>
                <w:b/>
                <w:sz w:val="20"/>
                <w:szCs w:val="20"/>
              </w:rPr>
              <w:t>(d)</w:t>
            </w:r>
          </w:p>
        </w:tc>
        <w:tc>
          <w:tcPr>
            <w:tcW w:w="1276" w:type="dxa"/>
            <w:shd w:val="clear" w:color="auto" w:fill="auto"/>
            <w:tcMar>
              <w:left w:w="28" w:type="dxa"/>
              <w:right w:w="28" w:type="dxa"/>
            </w:tcMar>
            <w:vAlign w:val="center"/>
            <w:hideMark/>
          </w:tcPr>
          <w:p w14:paraId="2BC250E2" w14:textId="77777777" w:rsidR="008D3BE4" w:rsidRPr="00F42D5E" w:rsidRDefault="008D3BE4" w:rsidP="004B6278">
            <w:pPr>
              <w:tabs>
                <w:tab w:val="left" w:pos="2220"/>
              </w:tabs>
              <w:jc w:val="center"/>
              <w:rPr>
                <w:b/>
                <w:sz w:val="20"/>
                <w:szCs w:val="20"/>
              </w:rPr>
            </w:pPr>
            <w:r w:rsidRPr="00F42D5E">
              <w:rPr>
                <w:b/>
                <w:sz w:val="20"/>
                <w:szCs w:val="20"/>
              </w:rPr>
              <w:t>(c)*(d)</w:t>
            </w:r>
          </w:p>
        </w:tc>
      </w:tr>
      <w:tr w:rsidR="00F42D5E" w:rsidRPr="00F42D5E" w14:paraId="628604E3" w14:textId="77777777" w:rsidTr="0070002A">
        <w:trPr>
          <w:trHeight w:val="477"/>
          <w:tblHeader/>
        </w:trPr>
        <w:tc>
          <w:tcPr>
            <w:tcW w:w="3963" w:type="dxa"/>
            <w:gridSpan w:val="2"/>
            <w:vMerge/>
            <w:tcMar>
              <w:left w:w="28" w:type="dxa"/>
              <w:right w:w="28" w:type="dxa"/>
            </w:tcMar>
          </w:tcPr>
          <w:p w14:paraId="69142FD1" w14:textId="352E5F7A" w:rsidR="008D3BE4" w:rsidRPr="00F42D5E" w:rsidRDefault="008D3BE4" w:rsidP="004B6278">
            <w:pPr>
              <w:tabs>
                <w:tab w:val="left" w:pos="2220"/>
              </w:tabs>
              <w:jc w:val="center"/>
              <w:rPr>
                <w:b/>
                <w:sz w:val="20"/>
                <w:szCs w:val="20"/>
              </w:rPr>
            </w:pPr>
          </w:p>
        </w:tc>
        <w:tc>
          <w:tcPr>
            <w:tcW w:w="1134" w:type="dxa"/>
            <w:shd w:val="clear" w:color="auto" w:fill="auto"/>
            <w:tcMar>
              <w:left w:w="28" w:type="dxa"/>
              <w:right w:w="28" w:type="dxa"/>
            </w:tcMar>
            <w:vAlign w:val="center"/>
          </w:tcPr>
          <w:p w14:paraId="467B625B" w14:textId="77777777" w:rsidR="008D3BE4" w:rsidRPr="00F42D5E" w:rsidRDefault="008D3BE4" w:rsidP="004B6278">
            <w:pPr>
              <w:tabs>
                <w:tab w:val="left" w:pos="2220"/>
              </w:tabs>
              <w:jc w:val="center"/>
              <w:rPr>
                <w:b/>
                <w:sz w:val="20"/>
                <w:szCs w:val="20"/>
              </w:rPr>
            </w:pPr>
            <w:r w:rsidRPr="00F42D5E">
              <w:rPr>
                <w:b/>
                <w:sz w:val="20"/>
                <w:szCs w:val="20"/>
              </w:rPr>
              <w:t>Equipment inventory</w:t>
            </w:r>
          </w:p>
        </w:tc>
        <w:tc>
          <w:tcPr>
            <w:tcW w:w="851" w:type="dxa"/>
            <w:tcMar>
              <w:left w:w="28" w:type="dxa"/>
              <w:right w:w="28" w:type="dxa"/>
            </w:tcMar>
            <w:vAlign w:val="center"/>
          </w:tcPr>
          <w:p w14:paraId="06791973" w14:textId="19B06046" w:rsidR="008D3BE4" w:rsidRPr="00F42D5E" w:rsidRDefault="008D3BE4" w:rsidP="004B6278">
            <w:pPr>
              <w:tabs>
                <w:tab w:val="left" w:pos="2220"/>
              </w:tabs>
              <w:jc w:val="center"/>
              <w:rPr>
                <w:b/>
                <w:sz w:val="20"/>
                <w:szCs w:val="20"/>
              </w:rPr>
            </w:pPr>
            <w:r w:rsidRPr="00F42D5E">
              <w:rPr>
                <w:b/>
                <w:sz w:val="20"/>
                <w:szCs w:val="20"/>
              </w:rPr>
              <w:t>Average charge (</w:t>
            </w:r>
            <w:r w:rsidR="00953CEB" w:rsidRPr="00F42D5E">
              <w:rPr>
                <w:b/>
                <w:sz w:val="20"/>
                <w:szCs w:val="20"/>
              </w:rPr>
              <w:t>kg</w:t>
            </w:r>
            <w:r w:rsidRPr="00F42D5E">
              <w:rPr>
                <w:b/>
                <w:sz w:val="20"/>
                <w:szCs w:val="20"/>
              </w:rPr>
              <w:t>)</w:t>
            </w:r>
          </w:p>
        </w:tc>
        <w:tc>
          <w:tcPr>
            <w:tcW w:w="1134" w:type="dxa"/>
            <w:shd w:val="clear" w:color="auto" w:fill="auto"/>
            <w:tcMar>
              <w:left w:w="28" w:type="dxa"/>
              <w:right w:w="28" w:type="dxa"/>
            </w:tcMar>
            <w:vAlign w:val="center"/>
          </w:tcPr>
          <w:p w14:paraId="6ED202D4" w14:textId="77777777" w:rsidR="008D3BE4" w:rsidRPr="00F42D5E" w:rsidRDefault="008D3BE4" w:rsidP="004B6278">
            <w:pPr>
              <w:tabs>
                <w:tab w:val="left" w:pos="2220"/>
              </w:tabs>
              <w:jc w:val="center"/>
              <w:rPr>
                <w:b/>
                <w:sz w:val="20"/>
                <w:szCs w:val="20"/>
              </w:rPr>
            </w:pPr>
            <w:r w:rsidRPr="00F42D5E">
              <w:rPr>
                <w:b/>
                <w:sz w:val="20"/>
                <w:szCs w:val="20"/>
              </w:rPr>
              <w:t>HCFC bank</w:t>
            </w:r>
            <w:r w:rsidRPr="00F42D5E">
              <w:rPr>
                <w:b/>
                <w:spacing w:val="-6"/>
                <w:sz w:val="20"/>
                <w:szCs w:val="20"/>
              </w:rPr>
              <w:t xml:space="preserve"> (mt)</w:t>
            </w:r>
          </w:p>
        </w:tc>
        <w:tc>
          <w:tcPr>
            <w:tcW w:w="1134" w:type="dxa"/>
            <w:shd w:val="clear" w:color="auto" w:fill="auto"/>
            <w:tcMar>
              <w:left w:w="28" w:type="dxa"/>
              <w:right w:w="28" w:type="dxa"/>
            </w:tcMar>
            <w:vAlign w:val="center"/>
          </w:tcPr>
          <w:p w14:paraId="09C365BF" w14:textId="7339D021" w:rsidR="008D3BE4" w:rsidRPr="00F42D5E" w:rsidRDefault="00953CEB" w:rsidP="004B6278">
            <w:pPr>
              <w:tabs>
                <w:tab w:val="left" w:pos="2220"/>
              </w:tabs>
              <w:jc w:val="center"/>
              <w:rPr>
                <w:b/>
                <w:sz w:val="20"/>
                <w:szCs w:val="20"/>
              </w:rPr>
            </w:pPr>
            <w:r w:rsidRPr="00F42D5E">
              <w:rPr>
                <w:b/>
                <w:sz w:val="20"/>
              </w:rPr>
              <w:t>Estimated leakage rate (%)</w:t>
            </w:r>
          </w:p>
        </w:tc>
        <w:tc>
          <w:tcPr>
            <w:tcW w:w="1276" w:type="dxa"/>
            <w:shd w:val="clear" w:color="auto" w:fill="auto"/>
            <w:tcMar>
              <w:left w:w="28" w:type="dxa"/>
              <w:right w:w="28" w:type="dxa"/>
            </w:tcMar>
            <w:vAlign w:val="center"/>
          </w:tcPr>
          <w:p w14:paraId="28230510" w14:textId="77777777" w:rsidR="008D3BE4" w:rsidRPr="00F42D5E" w:rsidRDefault="008D3BE4" w:rsidP="004B6278">
            <w:pPr>
              <w:tabs>
                <w:tab w:val="left" w:pos="2220"/>
              </w:tabs>
              <w:jc w:val="center"/>
              <w:rPr>
                <w:b/>
                <w:sz w:val="20"/>
                <w:szCs w:val="20"/>
              </w:rPr>
            </w:pPr>
            <w:r w:rsidRPr="00F42D5E">
              <w:rPr>
                <w:b/>
                <w:sz w:val="20"/>
                <w:szCs w:val="20"/>
              </w:rPr>
              <w:t>Annual need for servicing (mt)</w:t>
            </w:r>
          </w:p>
        </w:tc>
      </w:tr>
      <w:tr w:rsidR="00F42D5E" w:rsidRPr="00F42D5E" w14:paraId="57F61590" w14:textId="77777777" w:rsidTr="0070002A">
        <w:trPr>
          <w:trHeight w:val="240"/>
        </w:trPr>
        <w:tc>
          <w:tcPr>
            <w:tcW w:w="1979" w:type="dxa"/>
            <w:vMerge w:val="restart"/>
            <w:tcMar>
              <w:left w:w="28" w:type="dxa"/>
              <w:right w:w="28" w:type="dxa"/>
            </w:tcMar>
          </w:tcPr>
          <w:p w14:paraId="2B2A423E" w14:textId="6BC79F13" w:rsidR="00C27C21" w:rsidRPr="00F42D5E" w:rsidRDefault="00C27C21" w:rsidP="00C4622C">
            <w:pPr>
              <w:jc w:val="left"/>
              <w:rPr>
                <w:sz w:val="20"/>
                <w:szCs w:val="20"/>
              </w:rPr>
            </w:pPr>
            <w:bookmarkStart w:id="9" w:name="_Hlk26931131"/>
            <w:r w:rsidRPr="00F42D5E">
              <w:rPr>
                <w:sz w:val="20"/>
                <w:szCs w:val="20"/>
              </w:rPr>
              <w:t>Air</w:t>
            </w:r>
            <w:r w:rsidR="00EE7901" w:rsidRPr="00F42D5E">
              <w:rPr>
                <w:sz w:val="20"/>
                <w:szCs w:val="20"/>
              </w:rPr>
              <w:t>-</w:t>
            </w:r>
            <w:r w:rsidRPr="00F42D5E">
              <w:rPr>
                <w:sz w:val="20"/>
                <w:szCs w:val="20"/>
              </w:rPr>
              <w:t>conditioning</w:t>
            </w:r>
          </w:p>
        </w:tc>
        <w:tc>
          <w:tcPr>
            <w:tcW w:w="1984" w:type="dxa"/>
            <w:tcMar>
              <w:left w:w="28" w:type="dxa"/>
              <w:right w:w="28" w:type="dxa"/>
            </w:tcMar>
          </w:tcPr>
          <w:p w14:paraId="4A765CA5" w14:textId="7D47C65C" w:rsidR="00C27C21" w:rsidRPr="00F42D5E" w:rsidRDefault="00043CC9" w:rsidP="004B6278">
            <w:pPr>
              <w:jc w:val="left"/>
              <w:rPr>
                <w:sz w:val="20"/>
                <w:szCs w:val="20"/>
                <w:vertAlign w:val="superscript"/>
              </w:rPr>
            </w:pPr>
            <w:r w:rsidRPr="00F42D5E">
              <w:rPr>
                <w:sz w:val="20"/>
                <w:szCs w:val="20"/>
              </w:rPr>
              <w:t>S</w:t>
            </w:r>
            <w:r w:rsidR="00C27C21" w:rsidRPr="00F42D5E">
              <w:rPr>
                <w:sz w:val="20"/>
                <w:szCs w:val="20"/>
              </w:rPr>
              <w:t>plits</w:t>
            </w:r>
          </w:p>
        </w:tc>
        <w:tc>
          <w:tcPr>
            <w:tcW w:w="1134" w:type="dxa"/>
            <w:tcMar>
              <w:left w:w="28" w:type="dxa"/>
              <w:right w:w="28" w:type="dxa"/>
            </w:tcMar>
          </w:tcPr>
          <w:p w14:paraId="39CCFA29" w14:textId="01D3724E" w:rsidR="00C27C21" w:rsidRPr="00F42D5E" w:rsidRDefault="00C27C21" w:rsidP="00DC561D">
            <w:pPr>
              <w:ind w:right="38"/>
              <w:jc w:val="right"/>
              <w:rPr>
                <w:sz w:val="20"/>
                <w:szCs w:val="20"/>
              </w:rPr>
            </w:pPr>
            <w:r w:rsidRPr="00F42D5E">
              <w:rPr>
                <w:sz w:val="20"/>
                <w:szCs w:val="20"/>
              </w:rPr>
              <w:t>50,673</w:t>
            </w:r>
          </w:p>
        </w:tc>
        <w:tc>
          <w:tcPr>
            <w:tcW w:w="851" w:type="dxa"/>
            <w:tcMar>
              <w:left w:w="28" w:type="dxa"/>
              <w:right w:w="28" w:type="dxa"/>
            </w:tcMar>
          </w:tcPr>
          <w:p w14:paraId="07A5D708" w14:textId="647742D9" w:rsidR="00C27C21" w:rsidRPr="00F42D5E" w:rsidRDefault="00C27C21" w:rsidP="00DC561D">
            <w:pPr>
              <w:tabs>
                <w:tab w:val="left" w:pos="2220"/>
              </w:tabs>
              <w:ind w:right="38"/>
              <w:jc w:val="right"/>
              <w:rPr>
                <w:sz w:val="20"/>
                <w:szCs w:val="20"/>
              </w:rPr>
            </w:pPr>
            <w:r w:rsidRPr="00F42D5E">
              <w:rPr>
                <w:sz w:val="20"/>
                <w:szCs w:val="20"/>
              </w:rPr>
              <w:t>1.7</w:t>
            </w:r>
          </w:p>
        </w:tc>
        <w:tc>
          <w:tcPr>
            <w:tcW w:w="1134" w:type="dxa"/>
            <w:tcMar>
              <w:left w:w="28" w:type="dxa"/>
              <w:right w:w="28" w:type="dxa"/>
            </w:tcMar>
          </w:tcPr>
          <w:p w14:paraId="0037031C" w14:textId="504B91E0" w:rsidR="00C27C21" w:rsidRPr="00F42D5E" w:rsidRDefault="00C27C21" w:rsidP="00DC561D">
            <w:pPr>
              <w:tabs>
                <w:tab w:val="left" w:pos="2220"/>
              </w:tabs>
              <w:ind w:right="38"/>
              <w:jc w:val="right"/>
              <w:rPr>
                <w:sz w:val="20"/>
                <w:szCs w:val="20"/>
              </w:rPr>
            </w:pPr>
            <w:r w:rsidRPr="00F42D5E">
              <w:rPr>
                <w:sz w:val="20"/>
                <w:szCs w:val="20"/>
              </w:rPr>
              <w:t>86.14</w:t>
            </w:r>
          </w:p>
        </w:tc>
        <w:tc>
          <w:tcPr>
            <w:tcW w:w="1134" w:type="dxa"/>
            <w:tcMar>
              <w:left w:w="28" w:type="dxa"/>
              <w:right w:w="28" w:type="dxa"/>
            </w:tcMar>
          </w:tcPr>
          <w:p w14:paraId="597EFB4C" w14:textId="20ED13F6" w:rsidR="00C27C21" w:rsidRPr="00F42D5E" w:rsidRDefault="00C27C21" w:rsidP="00DC561D">
            <w:pPr>
              <w:tabs>
                <w:tab w:val="left" w:pos="2220"/>
              </w:tabs>
              <w:ind w:right="38"/>
              <w:jc w:val="right"/>
              <w:rPr>
                <w:sz w:val="20"/>
                <w:szCs w:val="20"/>
              </w:rPr>
            </w:pPr>
            <w:r w:rsidRPr="00F42D5E">
              <w:rPr>
                <w:sz w:val="20"/>
                <w:szCs w:val="20"/>
              </w:rPr>
              <w:t>40</w:t>
            </w:r>
          </w:p>
        </w:tc>
        <w:tc>
          <w:tcPr>
            <w:tcW w:w="1276" w:type="dxa"/>
            <w:tcMar>
              <w:left w:w="28" w:type="dxa"/>
              <w:right w:w="28" w:type="dxa"/>
            </w:tcMar>
          </w:tcPr>
          <w:p w14:paraId="777B804E" w14:textId="583A428C" w:rsidR="00C27C21" w:rsidRPr="00F42D5E" w:rsidRDefault="00C27C21" w:rsidP="00DC561D">
            <w:pPr>
              <w:tabs>
                <w:tab w:val="left" w:pos="2220"/>
              </w:tabs>
              <w:ind w:right="38"/>
              <w:jc w:val="right"/>
              <w:rPr>
                <w:sz w:val="20"/>
                <w:szCs w:val="20"/>
              </w:rPr>
            </w:pPr>
            <w:r w:rsidRPr="00F42D5E">
              <w:rPr>
                <w:sz w:val="20"/>
                <w:szCs w:val="20"/>
              </w:rPr>
              <w:t>34.45</w:t>
            </w:r>
          </w:p>
        </w:tc>
      </w:tr>
      <w:tr w:rsidR="00F42D5E" w:rsidRPr="00F42D5E" w14:paraId="5972A2C4" w14:textId="77777777" w:rsidTr="0070002A">
        <w:trPr>
          <w:trHeight w:val="240"/>
        </w:trPr>
        <w:tc>
          <w:tcPr>
            <w:tcW w:w="1979" w:type="dxa"/>
            <w:vMerge/>
            <w:tcMar>
              <w:left w:w="28" w:type="dxa"/>
              <w:right w:w="28" w:type="dxa"/>
            </w:tcMar>
          </w:tcPr>
          <w:p w14:paraId="2D91F68D" w14:textId="77777777" w:rsidR="00C27C21" w:rsidRPr="00F42D5E" w:rsidRDefault="00C27C21" w:rsidP="004B6278">
            <w:pPr>
              <w:tabs>
                <w:tab w:val="left" w:pos="2220"/>
              </w:tabs>
              <w:jc w:val="left"/>
              <w:rPr>
                <w:sz w:val="20"/>
                <w:szCs w:val="20"/>
              </w:rPr>
            </w:pPr>
          </w:p>
        </w:tc>
        <w:tc>
          <w:tcPr>
            <w:tcW w:w="1984" w:type="dxa"/>
            <w:tcMar>
              <w:left w:w="28" w:type="dxa"/>
              <w:right w:w="28" w:type="dxa"/>
            </w:tcMar>
          </w:tcPr>
          <w:p w14:paraId="16A61E71" w14:textId="5CA3B84F" w:rsidR="00C27C21" w:rsidRPr="00F42D5E" w:rsidRDefault="00C27C21" w:rsidP="004B6278">
            <w:pPr>
              <w:tabs>
                <w:tab w:val="left" w:pos="2220"/>
              </w:tabs>
              <w:jc w:val="left"/>
              <w:rPr>
                <w:sz w:val="20"/>
                <w:szCs w:val="20"/>
              </w:rPr>
            </w:pPr>
            <w:r w:rsidRPr="00F42D5E">
              <w:rPr>
                <w:sz w:val="20"/>
                <w:szCs w:val="20"/>
              </w:rPr>
              <w:t>Floor air conditioners</w:t>
            </w:r>
          </w:p>
        </w:tc>
        <w:tc>
          <w:tcPr>
            <w:tcW w:w="1134" w:type="dxa"/>
            <w:tcMar>
              <w:left w:w="28" w:type="dxa"/>
              <w:right w:w="28" w:type="dxa"/>
            </w:tcMar>
          </w:tcPr>
          <w:p w14:paraId="7DEA8274" w14:textId="6A39C33F" w:rsidR="00C27C21" w:rsidRPr="00F42D5E" w:rsidRDefault="00C27C21" w:rsidP="00712F0F">
            <w:pPr>
              <w:tabs>
                <w:tab w:val="left" w:pos="2220"/>
              </w:tabs>
              <w:ind w:right="38"/>
              <w:jc w:val="right"/>
              <w:rPr>
                <w:sz w:val="20"/>
                <w:szCs w:val="20"/>
              </w:rPr>
            </w:pPr>
            <w:r w:rsidRPr="00F42D5E">
              <w:rPr>
                <w:sz w:val="20"/>
                <w:szCs w:val="20"/>
              </w:rPr>
              <w:t>3,512</w:t>
            </w:r>
          </w:p>
        </w:tc>
        <w:tc>
          <w:tcPr>
            <w:tcW w:w="851" w:type="dxa"/>
            <w:tcMar>
              <w:left w:w="28" w:type="dxa"/>
              <w:right w:w="28" w:type="dxa"/>
            </w:tcMar>
          </w:tcPr>
          <w:p w14:paraId="289B9F31" w14:textId="52734EF6" w:rsidR="00C27C21" w:rsidRPr="00F42D5E" w:rsidRDefault="00C27C21" w:rsidP="00DC561D">
            <w:pPr>
              <w:tabs>
                <w:tab w:val="left" w:pos="2220"/>
              </w:tabs>
              <w:ind w:right="38"/>
              <w:jc w:val="right"/>
              <w:rPr>
                <w:sz w:val="20"/>
                <w:szCs w:val="20"/>
              </w:rPr>
            </w:pPr>
            <w:r w:rsidRPr="00F42D5E">
              <w:rPr>
                <w:sz w:val="20"/>
                <w:szCs w:val="20"/>
              </w:rPr>
              <w:t>4</w:t>
            </w:r>
          </w:p>
        </w:tc>
        <w:tc>
          <w:tcPr>
            <w:tcW w:w="1134" w:type="dxa"/>
            <w:tcMar>
              <w:left w:w="28" w:type="dxa"/>
              <w:right w:w="28" w:type="dxa"/>
            </w:tcMar>
          </w:tcPr>
          <w:p w14:paraId="7536E8CC" w14:textId="23200F46" w:rsidR="00C27C21" w:rsidRPr="00F42D5E" w:rsidRDefault="00C27C21" w:rsidP="00DC561D">
            <w:pPr>
              <w:tabs>
                <w:tab w:val="left" w:pos="2220"/>
              </w:tabs>
              <w:ind w:right="38"/>
              <w:jc w:val="right"/>
              <w:rPr>
                <w:sz w:val="20"/>
                <w:szCs w:val="20"/>
              </w:rPr>
            </w:pPr>
            <w:r w:rsidRPr="00F42D5E">
              <w:rPr>
                <w:sz w:val="20"/>
                <w:szCs w:val="20"/>
              </w:rPr>
              <w:t>14.0</w:t>
            </w:r>
            <w:r w:rsidR="007A4F23" w:rsidRPr="00F42D5E">
              <w:rPr>
                <w:sz w:val="20"/>
                <w:szCs w:val="20"/>
              </w:rPr>
              <w:t>5</w:t>
            </w:r>
          </w:p>
        </w:tc>
        <w:tc>
          <w:tcPr>
            <w:tcW w:w="1134" w:type="dxa"/>
            <w:tcMar>
              <w:left w:w="28" w:type="dxa"/>
              <w:right w:w="28" w:type="dxa"/>
            </w:tcMar>
          </w:tcPr>
          <w:p w14:paraId="568DDDAF" w14:textId="75CB3352" w:rsidR="00C27C21" w:rsidRPr="00F42D5E" w:rsidRDefault="00C27C21" w:rsidP="00DC561D">
            <w:pPr>
              <w:tabs>
                <w:tab w:val="left" w:pos="2220"/>
              </w:tabs>
              <w:ind w:right="38"/>
              <w:jc w:val="right"/>
              <w:rPr>
                <w:sz w:val="20"/>
                <w:szCs w:val="20"/>
              </w:rPr>
            </w:pPr>
            <w:r w:rsidRPr="00F42D5E">
              <w:rPr>
                <w:sz w:val="20"/>
                <w:szCs w:val="20"/>
              </w:rPr>
              <w:t>50</w:t>
            </w:r>
          </w:p>
        </w:tc>
        <w:tc>
          <w:tcPr>
            <w:tcW w:w="1276" w:type="dxa"/>
            <w:tcMar>
              <w:left w:w="28" w:type="dxa"/>
              <w:right w:w="28" w:type="dxa"/>
            </w:tcMar>
          </w:tcPr>
          <w:p w14:paraId="1B7E5AEB" w14:textId="5ADA2651" w:rsidR="00C27C21" w:rsidRPr="00F42D5E" w:rsidRDefault="00C27C21" w:rsidP="00DC561D">
            <w:pPr>
              <w:tabs>
                <w:tab w:val="left" w:pos="2220"/>
              </w:tabs>
              <w:ind w:right="38"/>
              <w:jc w:val="right"/>
              <w:rPr>
                <w:sz w:val="20"/>
                <w:szCs w:val="20"/>
              </w:rPr>
            </w:pPr>
            <w:r w:rsidRPr="00F42D5E">
              <w:rPr>
                <w:sz w:val="20"/>
                <w:szCs w:val="20"/>
              </w:rPr>
              <w:t>7.02</w:t>
            </w:r>
          </w:p>
        </w:tc>
      </w:tr>
      <w:tr w:rsidR="00F42D5E" w:rsidRPr="00F42D5E" w14:paraId="6960AF55" w14:textId="77777777" w:rsidTr="0070002A">
        <w:trPr>
          <w:trHeight w:val="240"/>
        </w:trPr>
        <w:tc>
          <w:tcPr>
            <w:tcW w:w="1979" w:type="dxa"/>
            <w:vMerge/>
            <w:tcMar>
              <w:left w:w="28" w:type="dxa"/>
              <w:right w:w="28" w:type="dxa"/>
            </w:tcMar>
          </w:tcPr>
          <w:p w14:paraId="3C93519E" w14:textId="77777777" w:rsidR="00C27C21" w:rsidRPr="00F42D5E" w:rsidRDefault="00C27C21" w:rsidP="004B6278">
            <w:pPr>
              <w:tabs>
                <w:tab w:val="left" w:pos="2220"/>
              </w:tabs>
              <w:jc w:val="left"/>
              <w:rPr>
                <w:sz w:val="20"/>
                <w:szCs w:val="20"/>
              </w:rPr>
            </w:pPr>
          </w:p>
        </w:tc>
        <w:tc>
          <w:tcPr>
            <w:tcW w:w="1984" w:type="dxa"/>
            <w:tcMar>
              <w:left w:w="28" w:type="dxa"/>
              <w:right w:w="28" w:type="dxa"/>
            </w:tcMar>
          </w:tcPr>
          <w:p w14:paraId="1DDB184A" w14:textId="5F2447E4" w:rsidR="00C27C21" w:rsidRPr="00F42D5E" w:rsidRDefault="00C27C21" w:rsidP="004B6278">
            <w:pPr>
              <w:tabs>
                <w:tab w:val="left" w:pos="2220"/>
              </w:tabs>
              <w:jc w:val="left"/>
              <w:rPr>
                <w:sz w:val="20"/>
                <w:szCs w:val="20"/>
              </w:rPr>
            </w:pPr>
            <w:r w:rsidRPr="00F42D5E">
              <w:rPr>
                <w:sz w:val="20"/>
                <w:szCs w:val="20"/>
              </w:rPr>
              <w:t>Central air conditioners</w:t>
            </w:r>
          </w:p>
        </w:tc>
        <w:tc>
          <w:tcPr>
            <w:tcW w:w="1134" w:type="dxa"/>
            <w:shd w:val="clear" w:color="auto" w:fill="auto"/>
            <w:tcMar>
              <w:left w:w="28" w:type="dxa"/>
              <w:right w:w="28" w:type="dxa"/>
            </w:tcMar>
          </w:tcPr>
          <w:p w14:paraId="793F959D" w14:textId="4196463F" w:rsidR="00C27C21" w:rsidRPr="00F42D5E" w:rsidRDefault="00C27C21" w:rsidP="00DC561D">
            <w:pPr>
              <w:tabs>
                <w:tab w:val="left" w:pos="2220"/>
              </w:tabs>
              <w:ind w:right="38"/>
              <w:jc w:val="right"/>
              <w:rPr>
                <w:sz w:val="20"/>
                <w:szCs w:val="20"/>
              </w:rPr>
            </w:pPr>
            <w:r w:rsidRPr="00F42D5E">
              <w:rPr>
                <w:sz w:val="20"/>
                <w:szCs w:val="20"/>
              </w:rPr>
              <w:t>35</w:t>
            </w:r>
          </w:p>
        </w:tc>
        <w:tc>
          <w:tcPr>
            <w:tcW w:w="851" w:type="dxa"/>
            <w:tcMar>
              <w:left w:w="28" w:type="dxa"/>
              <w:right w:w="28" w:type="dxa"/>
            </w:tcMar>
          </w:tcPr>
          <w:p w14:paraId="175B93DC" w14:textId="10575172" w:rsidR="00C27C21" w:rsidRPr="00F42D5E" w:rsidRDefault="00C27C21" w:rsidP="00DC561D">
            <w:pPr>
              <w:tabs>
                <w:tab w:val="left" w:pos="2220"/>
              </w:tabs>
              <w:ind w:right="38"/>
              <w:jc w:val="right"/>
              <w:rPr>
                <w:sz w:val="20"/>
                <w:szCs w:val="20"/>
              </w:rPr>
            </w:pPr>
            <w:r w:rsidRPr="00F42D5E">
              <w:rPr>
                <w:sz w:val="20"/>
                <w:szCs w:val="20"/>
              </w:rPr>
              <w:t>20</w:t>
            </w:r>
          </w:p>
        </w:tc>
        <w:tc>
          <w:tcPr>
            <w:tcW w:w="1134" w:type="dxa"/>
            <w:shd w:val="clear" w:color="auto" w:fill="auto"/>
            <w:tcMar>
              <w:left w:w="28" w:type="dxa"/>
              <w:right w:w="28" w:type="dxa"/>
            </w:tcMar>
          </w:tcPr>
          <w:p w14:paraId="2F442116" w14:textId="1FF6B3B8" w:rsidR="00C27C21" w:rsidRPr="00F42D5E" w:rsidRDefault="00C27C21" w:rsidP="00DC561D">
            <w:pPr>
              <w:tabs>
                <w:tab w:val="left" w:pos="2220"/>
              </w:tabs>
              <w:ind w:right="38"/>
              <w:jc w:val="right"/>
              <w:rPr>
                <w:sz w:val="20"/>
                <w:szCs w:val="20"/>
              </w:rPr>
            </w:pPr>
            <w:r w:rsidRPr="00F42D5E">
              <w:rPr>
                <w:sz w:val="20"/>
                <w:szCs w:val="20"/>
              </w:rPr>
              <w:t>0.7</w:t>
            </w:r>
            <w:r w:rsidR="007A4F23" w:rsidRPr="00F42D5E">
              <w:rPr>
                <w:sz w:val="20"/>
                <w:szCs w:val="20"/>
              </w:rPr>
              <w:t>0</w:t>
            </w:r>
          </w:p>
        </w:tc>
        <w:tc>
          <w:tcPr>
            <w:tcW w:w="1134" w:type="dxa"/>
            <w:shd w:val="clear" w:color="auto" w:fill="auto"/>
            <w:tcMar>
              <w:left w:w="28" w:type="dxa"/>
              <w:right w:w="28" w:type="dxa"/>
            </w:tcMar>
          </w:tcPr>
          <w:p w14:paraId="63B60B60" w14:textId="5426CA2D" w:rsidR="00C27C21" w:rsidRPr="00F42D5E" w:rsidRDefault="00C27C21" w:rsidP="00DC561D">
            <w:pPr>
              <w:tabs>
                <w:tab w:val="left" w:pos="2220"/>
              </w:tabs>
              <w:ind w:right="38"/>
              <w:jc w:val="right"/>
              <w:rPr>
                <w:sz w:val="20"/>
                <w:szCs w:val="20"/>
              </w:rPr>
            </w:pPr>
            <w:r w:rsidRPr="00F42D5E">
              <w:rPr>
                <w:sz w:val="20"/>
                <w:szCs w:val="20"/>
              </w:rPr>
              <w:t>40</w:t>
            </w:r>
          </w:p>
        </w:tc>
        <w:tc>
          <w:tcPr>
            <w:tcW w:w="1276" w:type="dxa"/>
            <w:shd w:val="clear" w:color="auto" w:fill="auto"/>
            <w:tcMar>
              <w:left w:w="28" w:type="dxa"/>
              <w:right w:w="28" w:type="dxa"/>
            </w:tcMar>
          </w:tcPr>
          <w:p w14:paraId="59DF5F87" w14:textId="556C06B7" w:rsidR="00C27C21" w:rsidRPr="00F42D5E" w:rsidRDefault="00C27C21" w:rsidP="00DC561D">
            <w:pPr>
              <w:tabs>
                <w:tab w:val="left" w:pos="2220"/>
              </w:tabs>
              <w:ind w:right="38"/>
              <w:jc w:val="right"/>
              <w:rPr>
                <w:sz w:val="20"/>
                <w:szCs w:val="20"/>
              </w:rPr>
            </w:pPr>
            <w:r w:rsidRPr="00F42D5E">
              <w:rPr>
                <w:sz w:val="20"/>
                <w:szCs w:val="20"/>
              </w:rPr>
              <w:t>0.28</w:t>
            </w:r>
          </w:p>
        </w:tc>
      </w:tr>
      <w:tr w:rsidR="00F42D5E" w:rsidRPr="00F42D5E" w14:paraId="3A321E28" w14:textId="77777777" w:rsidTr="0070002A">
        <w:trPr>
          <w:trHeight w:val="235"/>
        </w:trPr>
        <w:tc>
          <w:tcPr>
            <w:tcW w:w="1979" w:type="dxa"/>
            <w:vMerge w:val="restart"/>
            <w:tcMar>
              <w:left w:w="28" w:type="dxa"/>
              <w:right w:w="28" w:type="dxa"/>
            </w:tcMar>
          </w:tcPr>
          <w:p w14:paraId="476AAB85" w14:textId="036BAD3F" w:rsidR="00C27C21" w:rsidRPr="00F42D5E" w:rsidRDefault="00C27C21" w:rsidP="004B6278">
            <w:pPr>
              <w:tabs>
                <w:tab w:val="left" w:pos="2220"/>
              </w:tabs>
              <w:jc w:val="left"/>
              <w:rPr>
                <w:sz w:val="20"/>
                <w:szCs w:val="20"/>
              </w:rPr>
            </w:pPr>
            <w:r w:rsidRPr="00F42D5E">
              <w:rPr>
                <w:sz w:val="20"/>
                <w:szCs w:val="20"/>
              </w:rPr>
              <w:t>Commercial/industrial refrigeration</w:t>
            </w:r>
          </w:p>
        </w:tc>
        <w:tc>
          <w:tcPr>
            <w:tcW w:w="1984" w:type="dxa"/>
            <w:tcMar>
              <w:left w:w="28" w:type="dxa"/>
              <w:right w:w="28" w:type="dxa"/>
            </w:tcMar>
          </w:tcPr>
          <w:p w14:paraId="3D33424B" w14:textId="01AB1BA7" w:rsidR="00C27C21" w:rsidRPr="00F42D5E" w:rsidRDefault="00C27C21" w:rsidP="004B6278">
            <w:pPr>
              <w:tabs>
                <w:tab w:val="left" w:pos="2220"/>
              </w:tabs>
              <w:jc w:val="left"/>
              <w:rPr>
                <w:sz w:val="20"/>
                <w:szCs w:val="20"/>
                <w:vertAlign w:val="superscript"/>
              </w:rPr>
            </w:pPr>
            <w:r w:rsidRPr="00F42D5E">
              <w:rPr>
                <w:sz w:val="20"/>
                <w:szCs w:val="20"/>
              </w:rPr>
              <w:t>Cold rooms</w:t>
            </w:r>
          </w:p>
        </w:tc>
        <w:tc>
          <w:tcPr>
            <w:tcW w:w="1134" w:type="dxa"/>
            <w:tcMar>
              <w:left w:w="28" w:type="dxa"/>
              <w:right w:w="28" w:type="dxa"/>
            </w:tcMar>
          </w:tcPr>
          <w:p w14:paraId="72831F18" w14:textId="36D9FCEA" w:rsidR="00C27C21" w:rsidRPr="00F42D5E" w:rsidRDefault="00C27C21" w:rsidP="00DC561D">
            <w:pPr>
              <w:tabs>
                <w:tab w:val="left" w:pos="2220"/>
              </w:tabs>
              <w:ind w:right="38"/>
              <w:jc w:val="right"/>
              <w:rPr>
                <w:sz w:val="20"/>
                <w:szCs w:val="20"/>
              </w:rPr>
            </w:pPr>
            <w:r w:rsidRPr="00F42D5E">
              <w:rPr>
                <w:sz w:val="20"/>
                <w:szCs w:val="20"/>
              </w:rPr>
              <w:t>105</w:t>
            </w:r>
          </w:p>
        </w:tc>
        <w:tc>
          <w:tcPr>
            <w:tcW w:w="851" w:type="dxa"/>
            <w:tcMar>
              <w:left w:w="28" w:type="dxa"/>
              <w:right w:w="28" w:type="dxa"/>
            </w:tcMar>
          </w:tcPr>
          <w:p w14:paraId="2B4CD27B" w14:textId="47C78F88" w:rsidR="00C27C21" w:rsidRPr="00F42D5E" w:rsidRDefault="00C27C21" w:rsidP="00DC561D">
            <w:pPr>
              <w:tabs>
                <w:tab w:val="left" w:pos="2220"/>
              </w:tabs>
              <w:ind w:right="38"/>
              <w:jc w:val="right"/>
              <w:rPr>
                <w:sz w:val="20"/>
                <w:szCs w:val="20"/>
              </w:rPr>
            </w:pPr>
            <w:r w:rsidRPr="00F42D5E">
              <w:rPr>
                <w:sz w:val="20"/>
                <w:szCs w:val="20"/>
              </w:rPr>
              <w:t>6</w:t>
            </w:r>
          </w:p>
        </w:tc>
        <w:tc>
          <w:tcPr>
            <w:tcW w:w="1134" w:type="dxa"/>
            <w:tcMar>
              <w:left w:w="28" w:type="dxa"/>
              <w:right w:w="28" w:type="dxa"/>
            </w:tcMar>
          </w:tcPr>
          <w:p w14:paraId="3D338EC7" w14:textId="1E9C2938" w:rsidR="00C27C21" w:rsidRPr="00F42D5E" w:rsidRDefault="00C27C21" w:rsidP="00DC561D">
            <w:pPr>
              <w:tabs>
                <w:tab w:val="left" w:pos="2220"/>
              </w:tabs>
              <w:ind w:right="38"/>
              <w:jc w:val="right"/>
              <w:rPr>
                <w:sz w:val="20"/>
                <w:szCs w:val="20"/>
              </w:rPr>
            </w:pPr>
            <w:r w:rsidRPr="00F42D5E">
              <w:rPr>
                <w:sz w:val="20"/>
                <w:szCs w:val="20"/>
              </w:rPr>
              <w:t>0.63</w:t>
            </w:r>
          </w:p>
        </w:tc>
        <w:tc>
          <w:tcPr>
            <w:tcW w:w="1134" w:type="dxa"/>
            <w:tcMar>
              <w:left w:w="28" w:type="dxa"/>
              <w:right w:w="28" w:type="dxa"/>
            </w:tcMar>
          </w:tcPr>
          <w:p w14:paraId="7DF936D0" w14:textId="03200C56" w:rsidR="00C27C21" w:rsidRPr="00F42D5E" w:rsidRDefault="0070002A" w:rsidP="00DC561D">
            <w:pPr>
              <w:tabs>
                <w:tab w:val="left" w:pos="2220"/>
              </w:tabs>
              <w:ind w:right="38"/>
              <w:jc w:val="right"/>
              <w:rPr>
                <w:sz w:val="20"/>
                <w:szCs w:val="20"/>
              </w:rPr>
            </w:pPr>
            <w:r w:rsidRPr="00F42D5E">
              <w:rPr>
                <w:sz w:val="20"/>
                <w:szCs w:val="20"/>
              </w:rPr>
              <w:t>35</w:t>
            </w:r>
          </w:p>
        </w:tc>
        <w:tc>
          <w:tcPr>
            <w:tcW w:w="1276" w:type="dxa"/>
            <w:tcMar>
              <w:left w:w="28" w:type="dxa"/>
              <w:right w:w="28" w:type="dxa"/>
            </w:tcMar>
          </w:tcPr>
          <w:p w14:paraId="5CB8D78D" w14:textId="79E15C70" w:rsidR="00C27C21" w:rsidRPr="00F42D5E" w:rsidRDefault="00C27C21" w:rsidP="00DC561D">
            <w:pPr>
              <w:tabs>
                <w:tab w:val="left" w:pos="2220"/>
              </w:tabs>
              <w:ind w:right="38"/>
              <w:jc w:val="right"/>
              <w:rPr>
                <w:sz w:val="20"/>
                <w:szCs w:val="20"/>
              </w:rPr>
            </w:pPr>
            <w:r w:rsidRPr="00F42D5E">
              <w:rPr>
                <w:sz w:val="20"/>
                <w:szCs w:val="20"/>
              </w:rPr>
              <w:t>0</w:t>
            </w:r>
            <w:r w:rsidR="007A4F23" w:rsidRPr="00F42D5E">
              <w:rPr>
                <w:sz w:val="20"/>
                <w:szCs w:val="20"/>
              </w:rPr>
              <w:t>.</w:t>
            </w:r>
            <w:r w:rsidR="0070002A" w:rsidRPr="00F42D5E">
              <w:rPr>
                <w:sz w:val="20"/>
                <w:szCs w:val="20"/>
              </w:rPr>
              <w:t>22</w:t>
            </w:r>
          </w:p>
        </w:tc>
      </w:tr>
      <w:tr w:rsidR="00F42D5E" w:rsidRPr="00F42D5E" w14:paraId="45BE4A4E" w14:textId="77777777" w:rsidTr="0070002A">
        <w:trPr>
          <w:trHeight w:val="240"/>
        </w:trPr>
        <w:tc>
          <w:tcPr>
            <w:tcW w:w="1979" w:type="dxa"/>
            <w:vMerge/>
            <w:tcMar>
              <w:left w:w="28" w:type="dxa"/>
              <w:right w:w="28" w:type="dxa"/>
            </w:tcMar>
          </w:tcPr>
          <w:p w14:paraId="58411E2A" w14:textId="77777777" w:rsidR="00C27C21" w:rsidRPr="00F42D5E" w:rsidRDefault="00C27C21" w:rsidP="004B6278">
            <w:pPr>
              <w:tabs>
                <w:tab w:val="left" w:pos="2220"/>
              </w:tabs>
              <w:jc w:val="left"/>
              <w:rPr>
                <w:sz w:val="20"/>
                <w:szCs w:val="20"/>
              </w:rPr>
            </w:pPr>
          </w:p>
        </w:tc>
        <w:tc>
          <w:tcPr>
            <w:tcW w:w="1984" w:type="dxa"/>
            <w:tcMar>
              <w:left w:w="28" w:type="dxa"/>
              <w:right w:w="28" w:type="dxa"/>
            </w:tcMar>
          </w:tcPr>
          <w:p w14:paraId="2FBBA785" w14:textId="05241724" w:rsidR="00C27C21" w:rsidRPr="00F42D5E" w:rsidRDefault="00C27C21" w:rsidP="004B6278">
            <w:pPr>
              <w:tabs>
                <w:tab w:val="left" w:pos="2220"/>
              </w:tabs>
              <w:jc w:val="left"/>
              <w:rPr>
                <w:sz w:val="20"/>
                <w:szCs w:val="20"/>
                <w:vertAlign w:val="superscript"/>
              </w:rPr>
            </w:pPr>
            <w:r w:rsidRPr="00F42D5E">
              <w:rPr>
                <w:sz w:val="20"/>
                <w:szCs w:val="20"/>
              </w:rPr>
              <w:t>Ice machines</w:t>
            </w:r>
          </w:p>
        </w:tc>
        <w:tc>
          <w:tcPr>
            <w:tcW w:w="1134" w:type="dxa"/>
            <w:tcMar>
              <w:left w:w="28" w:type="dxa"/>
              <w:right w:w="28" w:type="dxa"/>
            </w:tcMar>
          </w:tcPr>
          <w:p w14:paraId="4D165BA1" w14:textId="545FD2D2" w:rsidR="00C27C21" w:rsidRPr="00F42D5E" w:rsidRDefault="00C27C21" w:rsidP="00DC561D">
            <w:pPr>
              <w:tabs>
                <w:tab w:val="left" w:pos="2220"/>
              </w:tabs>
              <w:ind w:right="38"/>
              <w:jc w:val="right"/>
              <w:rPr>
                <w:sz w:val="20"/>
                <w:szCs w:val="20"/>
              </w:rPr>
            </w:pPr>
            <w:r w:rsidRPr="00F42D5E">
              <w:rPr>
                <w:sz w:val="20"/>
                <w:szCs w:val="20"/>
              </w:rPr>
              <w:t>1,790</w:t>
            </w:r>
          </w:p>
        </w:tc>
        <w:tc>
          <w:tcPr>
            <w:tcW w:w="851" w:type="dxa"/>
            <w:tcMar>
              <w:left w:w="28" w:type="dxa"/>
              <w:right w:w="28" w:type="dxa"/>
            </w:tcMar>
          </w:tcPr>
          <w:p w14:paraId="6DC5FFCF" w14:textId="482A4D7D" w:rsidR="00C27C21" w:rsidRPr="00F42D5E" w:rsidRDefault="00C27C21" w:rsidP="00DC561D">
            <w:pPr>
              <w:tabs>
                <w:tab w:val="left" w:pos="2220"/>
              </w:tabs>
              <w:ind w:right="38"/>
              <w:jc w:val="right"/>
              <w:rPr>
                <w:sz w:val="20"/>
                <w:szCs w:val="20"/>
              </w:rPr>
            </w:pPr>
            <w:r w:rsidRPr="00F42D5E">
              <w:rPr>
                <w:sz w:val="20"/>
                <w:szCs w:val="20"/>
              </w:rPr>
              <w:t>35</w:t>
            </w:r>
          </w:p>
        </w:tc>
        <w:tc>
          <w:tcPr>
            <w:tcW w:w="1134" w:type="dxa"/>
            <w:tcMar>
              <w:left w:w="28" w:type="dxa"/>
              <w:right w:w="28" w:type="dxa"/>
            </w:tcMar>
          </w:tcPr>
          <w:p w14:paraId="5FF39D9C" w14:textId="4A87191A" w:rsidR="00C27C21" w:rsidRPr="00F42D5E" w:rsidRDefault="00C27C21" w:rsidP="00DC561D">
            <w:pPr>
              <w:tabs>
                <w:tab w:val="left" w:pos="2220"/>
              </w:tabs>
              <w:ind w:right="38"/>
              <w:jc w:val="right"/>
              <w:rPr>
                <w:sz w:val="20"/>
                <w:szCs w:val="20"/>
              </w:rPr>
            </w:pPr>
            <w:r w:rsidRPr="00F42D5E">
              <w:rPr>
                <w:sz w:val="20"/>
                <w:szCs w:val="20"/>
              </w:rPr>
              <w:t>62.65</w:t>
            </w:r>
          </w:p>
        </w:tc>
        <w:tc>
          <w:tcPr>
            <w:tcW w:w="1134" w:type="dxa"/>
            <w:tcMar>
              <w:left w:w="28" w:type="dxa"/>
              <w:right w:w="28" w:type="dxa"/>
            </w:tcMar>
          </w:tcPr>
          <w:p w14:paraId="1FF25BCA" w14:textId="1CF18AE0" w:rsidR="00C27C21" w:rsidRPr="00F42D5E" w:rsidRDefault="00C27C21" w:rsidP="00DC561D">
            <w:pPr>
              <w:tabs>
                <w:tab w:val="left" w:pos="2220"/>
              </w:tabs>
              <w:ind w:right="38"/>
              <w:jc w:val="right"/>
              <w:rPr>
                <w:sz w:val="20"/>
                <w:szCs w:val="20"/>
              </w:rPr>
            </w:pPr>
            <w:r w:rsidRPr="00F42D5E">
              <w:rPr>
                <w:sz w:val="20"/>
                <w:szCs w:val="20"/>
              </w:rPr>
              <w:t>35</w:t>
            </w:r>
          </w:p>
        </w:tc>
        <w:tc>
          <w:tcPr>
            <w:tcW w:w="1276" w:type="dxa"/>
            <w:tcMar>
              <w:left w:w="28" w:type="dxa"/>
              <w:right w:w="28" w:type="dxa"/>
            </w:tcMar>
          </w:tcPr>
          <w:p w14:paraId="2FB8205D" w14:textId="750CCDB3" w:rsidR="00C27C21" w:rsidRPr="00F42D5E" w:rsidRDefault="00C27C21" w:rsidP="00DC561D">
            <w:pPr>
              <w:tabs>
                <w:tab w:val="left" w:pos="2220"/>
              </w:tabs>
              <w:ind w:right="38"/>
              <w:jc w:val="right"/>
              <w:rPr>
                <w:sz w:val="20"/>
                <w:szCs w:val="20"/>
              </w:rPr>
            </w:pPr>
            <w:r w:rsidRPr="00F42D5E">
              <w:rPr>
                <w:sz w:val="20"/>
                <w:szCs w:val="20"/>
              </w:rPr>
              <w:t>21.92</w:t>
            </w:r>
          </w:p>
        </w:tc>
      </w:tr>
      <w:tr w:rsidR="00F42D5E" w:rsidRPr="00F42D5E" w14:paraId="3D2620B0" w14:textId="77777777" w:rsidTr="0070002A">
        <w:trPr>
          <w:trHeight w:val="240"/>
        </w:trPr>
        <w:tc>
          <w:tcPr>
            <w:tcW w:w="1979" w:type="dxa"/>
            <w:vMerge/>
            <w:tcMar>
              <w:left w:w="28" w:type="dxa"/>
              <w:right w:w="28" w:type="dxa"/>
            </w:tcMar>
          </w:tcPr>
          <w:p w14:paraId="0D8A6572" w14:textId="77777777" w:rsidR="00C27C21" w:rsidRPr="00F42D5E" w:rsidRDefault="00C27C21" w:rsidP="004B6278">
            <w:pPr>
              <w:tabs>
                <w:tab w:val="left" w:pos="2220"/>
              </w:tabs>
              <w:jc w:val="left"/>
              <w:rPr>
                <w:sz w:val="20"/>
                <w:szCs w:val="20"/>
              </w:rPr>
            </w:pPr>
          </w:p>
        </w:tc>
        <w:tc>
          <w:tcPr>
            <w:tcW w:w="1984" w:type="dxa"/>
            <w:tcMar>
              <w:left w:w="28" w:type="dxa"/>
              <w:right w:w="28" w:type="dxa"/>
            </w:tcMar>
          </w:tcPr>
          <w:p w14:paraId="116272B3" w14:textId="1F107378" w:rsidR="00C27C21" w:rsidRPr="00F42D5E" w:rsidRDefault="00C27C21" w:rsidP="004B6278">
            <w:pPr>
              <w:tabs>
                <w:tab w:val="left" w:pos="2220"/>
              </w:tabs>
              <w:jc w:val="left"/>
              <w:rPr>
                <w:sz w:val="20"/>
                <w:szCs w:val="20"/>
              </w:rPr>
            </w:pPr>
            <w:r w:rsidRPr="00F42D5E">
              <w:rPr>
                <w:sz w:val="20"/>
                <w:szCs w:val="20"/>
              </w:rPr>
              <w:t>Display cabinets</w:t>
            </w:r>
          </w:p>
        </w:tc>
        <w:tc>
          <w:tcPr>
            <w:tcW w:w="1134" w:type="dxa"/>
            <w:tcMar>
              <w:left w:w="28" w:type="dxa"/>
              <w:right w:w="28" w:type="dxa"/>
            </w:tcMar>
          </w:tcPr>
          <w:p w14:paraId="08D6FDEB" w14:textId="77AEFC0D" w:rsidR="00C27C21" w:rsidRPr="00F42D5E" w:rsidRDefault="00C27C21" w:rsidP="00DC561D">
            <w:pPr>
              <w:tabs>
                <w:tab w:val="left" w:pos="2220"/>
              </w:tabs>
              <w:ind w:right="38"/>
              <w:jc w:val="right"/>
              <w:rPr>
                <w:sz w:val="20"/>
                <w:szCs w:val="20"/>
              </w:rPr>
            </w:pPr>
            <w:r w:rsidRPr="00F42D5E">
              <w:rPr>
                <w:sz w:val="20"/>
                <w:szCs w:val="20"/>
              </w:rPr>
              <w:t>25,218</w:t>
            </w:r>
          </w:p>
        </w:tc>
        <w:tc>
          <w:tcPr>
            <w:tcW w:w="851" w:type="dxa"/>
            <w:tcMar>
              <w:left w:w="28" w:type="dxa"/>
              <w:right w:w="28" w:type="dxa"/>
            </w:tcMar>
          </w:tcPr>
          <w:p w14:paraId="3AD7DF63" w14:textId="45C3C03F" w:rsidR="00C27C21" w:rsidRPr="00F42D5E" w:rsidRDefault="00C27C21" w:rsidP="00DC561D">
            <w:pPr>
              <w:tabs>
                <w:tab w:val="left" w:pos="2220"/>
              </w:tabs>
              <w:ind w:right="38"/>
              <w:jc w:val="right"/>
              <w:rPr>
                <w:sz w:val="20"/>
                <w:szCs w:val="20"/>
              </w:rPr>
            </w:pPr>
            <w:r w:rsidRPr="00F42D5E">
              <w:rPr>
                <w:sz w:val="20"/>
                <w:szCs w:val="20"/>
              </w:rPr>
              <w:t>3</w:t>
            </w:r>
          </w:p>
        </w:tc>
        <w:tc>
          <w:tcPr>
            <w:tcW w:w="1134" w:type="dxa"/>
            <w:tcMar>
              <w:left w:w="28" w:type="dxa"/>
              <w:right w:w="28" w:type="dxa"/>
            </w:tcMar>
          </w:tcPr>
          <w:p w14:paraId="06A1A997" w14:textId="565951AA" w:rsidR="00C27C21" w:rsidRPr="00F42D5E" w:rsidRDefault="00C27C21" w:rsidP="00DC561D">
            <w:pPr>
              <w:tabs>
                <w:tab w:val="left" w:pos="2220"/>
              </w:tabs>
              <w:ind w:right="38"/>
              <w:jc w:val="right"/>
              <w:rPr>
                <w:sz w:val="20"/>
                <w:szCs w:val="20"/>
              </w:rPr>
            </w:pPr>
            <w:r w:rsidRPr="00F42D5E">
              <w:rPr>
                <w:sz w:val="20"/>
                <w:szCs w:val="20"/>
              </w:rPr>
              <w:t>75.65</w:t>
            </w:r>
          </w:p>
        </w:tc>
        <w:tc>
          <w:tcPr>
            <w:tcW w:w="1134" w:type="dxa"/>
            <w:tcMar>
              <w:left w:w="28" w:type="dxa"/>
              <w:right w:w="28" w:type="dxa"/>
            </w:tcMar>
          </w:tcPr>
          <w:p w14:paraId="02F3CA6B" w14:textId="230B311E" w:rsidR="00C27C21" w:rsidRPr="00F42D5E" w:rsidRDefault="00C27C21" w:rsidP="00DC561D">
            <w:pPr>
              <w:tabs>
                <w:tab w:val="left" w:pos="2220"/>
              </w:tabs>
              <w:ind w:right="38"/>
              <w:jc w:val="right"/>
              <w:rPr>
                <w:sz w:val="20"/>
                <w:szCs w:val="20"/>
              </w:rPr>
            </w:pPr>
            <w:r w:rsidRPr="00F42D5E">
              <w:rPr>
                <w:sz w:val="20"/>
                <w:szCs w:val="20"/>
              </w:rPr>
              <w:t>40</w:t>
            </w:r>
          </w:p>
        </w:tc>
        <w:tc>
          <w:tcPr>
            <w:tcW w:w="1276" w:type="dxa"/>
            <w:tcMar>
              <w:left w:w="28" w:type="dxa"/>
              <w:right w:w="28" w:type="dxa"/>
            </w:tcMar>
          </w:tcPr>
          <w:p w14:paraId="5DA92610" w14:textId="7D7F20BE" w:rsidR="00C27C21" w:rsidRPr="00F42D5E" w:rsidRDefault="00C27C21" w:rsidP="00DC561D">
            <w:pPr>
              <w:tabs>
                <w:tab w:val="left" w:pos="2220"/>
              </w:tabs>
              <w:ind w:right="38"/>
              <w:jc w:val="right"/>
              <w:rPr>
                <w:sz w:val="20"/>
                <w:szCs w:val="20"/>
              </w:rPr>
            </w:pPr>
            <w:r w:rsidRPr="00F42D5E">
              <w:rPr>
                <w:sz w:val="20"/>
                <w:szCs w:val="20"/>
              </w:rPr>
              <w:t>30.26</w:t>
            </w:r>
          </w:p>
        </w:tc>
      </w:tr>
      <w:tr w:rsidR="009C15F5" w:rsidRPr="00F42D5E" w14:paraId="358EDDC0" w14:textId="77777777" w:rsidTr="000B5B23">
        <w:trPr>
          <w:trHeight w:val="146"/>
        </w:trPr>
        <w:tc>
          <w:tcPr>
            <w:tcW w:w="3963" w:type="dxa"/>
            <w:gridSpan w:val="2"/>
            <w:tcMar>
              <w:left w:w="28" w:type="dxa"/>
              <w:right w:w="28" w:type="dxa"/>
            </w:tcMar>
          </w:tcPr>
          <w:p w14:paraId="303566DB" w14:textId="35779A3A" w:rsidR="009C15F5" w:rsidRPr="00F42D5E" w:rsidRDefault="009C15F5" w:rsidP="004B6278">
            <w:pPr>
              <w:tabs>
                <w:tab w:val="left" w:pos="2220"/>
              </w:tabs>
              <w:jc w:val="left"/>
              <w:rPr>
                <w:b/>
                <w:sz w:val="20"/>
                <w:szCs w:val="20"/>
                <w:vertAlign w:val="superscript"/>
              </w:rPr>
            </w:pPr>
            <w:r w:rsidRPr="00F42D5E">
              <w:rPr>
                <w:b/>
                <w:sz w:val="20"/>
                <w:szCs w:val="20"/>
              </w:rPr>
              <w:t>Total</w:t>
            </w:r>
          </w:p>
        </w:tc>
        <w:tc>
          <w:tcPr>
            <w:tcW w:w="1134" w:type="dxa"/>
            <w:tcMar>
              <w:left w:w="28" w:type="dxa"/>
              <w:right w:w="28" w:type="dxa"/>
            </w:tcMar>
          </w:tcPr>
          <w:p w14:paraId="0BB7B535" w14:textId="294E86C8" w:rsidR="009C15F5" w:rsidRPr="00F42D5E" w:rsidRDefault="009C15F5" w:rsidP="00DC561D">
            <w:pPr>
              <w:tabs>
                <w:tab w:val="left" w:pos="2220"/>
              </w:tabs>
              <w:ind w:right="38"/>
              <w:jc w:val="right"/>
              <w:rPr>
                <w:b/>
                <w:sz w:val="20"/>
                <w:szCs w:val="20"/>
              </w:rPr>
            </w:pPr>
            <w:r w:rsidRPr="00F42D5E">
              <w:rPr>
                <w:b/>
                <w:sz w:val="20"/>
                <w:szCs w:val="20"/>
              </w:rPr>
              <w:t>81,333</w:t>
            </w:r>
          </w:p>
        </w:tc>
        <w:tc>
          <w:tcPr>
            <w:tcW w:w="851" w:type="dxa"/>
            <w:tcMar>
              <w:left w:w="28" w:type="dxa"/>
              <w:right w:w="28" w:type="dxa"/>
            </w:tcMar>
          </w:tcPr>
          <w:p w14:paraId="21AF56F9" w14:textId="4BFF67CF" w:rsidR="009C15F5" w:rsidRPr="00F42D5E" w:rsidRDefault="009C15F5" w:rsidP="00DC561D">
            <w:pPr>
              <w:tabs>
                <w:tab w:val="left" w:pos="2220"/>
              </w:tabs>
              <w:ind w:right="38"/>
              <w:jc w:val="right"/>
              <w:rPr>
                <w:b/>
                <w:sz w:val="20"/>
                <w:szCs w:val="20"/>
              </w:rPr>
            </w:pPr>
            <w:r w:rsidRPr="00F42D5E">
              <w:rPr>
                <w:b/>
                <w:sz w:val="20"/>
                <w:szCs w:val="20"/>
              </w:rPr>
              <w:t>n/a</w:t>
            </w:r>
          </w:p>
        </w:tc>
        <w:tc>
          <w:tcPr>
            <w:tcW w:w="1134" w:type="dxa"/>
            <w:tcMar>
              <w:left w:w="28" w:type="dxa"/>
              <w:right w:w="28" w:type="dxa"/>
            </w:tcMar>
          </w:tcPr>
          <w:p w14:paraId="5EA84215" w14:textId="1EC9DA9E" w:rsidR="009C15F5" w:rsidRPr="00F42D5E" w:rsidRDefault="009C15F5" w:rsidP="00DC561D">
            <w:pPr>
              <w:tabs>
                <w:tab w:val="left" w:pos="2220"/>
              </w:tabs>
              <w:ind w:right="38"/>
              <w:jc w:val="right"/>
              <w:rPr>
                <w:b/>
                <w:sz w:val="20"/>
                <w:szCs w:val="20"/>
              </w:rPr>
            </w:pPr>
            <w:r w:rsidRPr="00F42D5E">
              <w:rPr>
                <w:b/>
                <w:sz w:val="20"/>
                <w:szCs w:val="20"/>
              </w:rPr>
              <w:t>239.82</w:t>
            </w:r>
          </w:p>
        </w:tc>
        <w:tc>
          <w:tcPr>
            <w:tcW w:w="1134" w:type="dxa"/>
            <w:tcMar>
              <w:left w:w="28" w:type="dxa"/>
              <w:right w:w="28" w:type="dxa"/>
            </w:tcMar>
          </w:tcPr>
          <w:p w14:paraId="77FBFF3C" w14:textId="7AC8E855" w:rsidR="009C15F5" w:rsidRPr="00F42D5E" w:rsidRDefault="009C15F5" w:rsidP="00DC561D">
            <w:pPr>
              <w:tabs>
                <w:tab w:val="left" w:pos="2220"/>
              </w:tabs>
              <w:ind w:right="38"/>
              <w:jc w:val="right"/>
              <w:rPr>
                <w:b/>
                <w:sz w:val="20"/>
                <w:szCs w:val="20"/>
              </w:rPr>
            </w:pPr>
            <w:r w:rsidRPr="00F42D5E">
              <w:rPr>
                <w:b/>
                <w:sz w:val="20"/>
                <w:szCs w:val="20"/>
              </w:rPr>
              <w:t>n/a</w:t>
            </w:r>
          </w:p>
        </w:tc>
        <w:tc>
          <w:tcPr>
            <w:tcW w:w="1276" w:type="dxa"/>
            <w:tcMar>
              <w:left w:w="28" w:type="dxa"/>
              <w:right w:w="28" w:type="dxa"/>
            </w:tcMar>
          </w:tcPr>
          <w:p w14:paraId="197B984F" w14:textId="149B7803" w:rsidR="009C15F5" w:rsidRPr="00F42D5E" w:rsidRDefault="009C15F5" w:rsidP="00DC561D">
            <w:pPr>
              <w:tabs>
                <w:tab w:val="left" w:pos="2220"/>
              </w:tabs>
              <w:ind w:right="38"/>
              <w:jc w:val="right"/>
              <w:rPr>
                <w:b/>
                <w:sz w:val="20"/>
                <w:szCs w:val="20"/>
              </w:rPr>
            </w:pPr>
            <w:r w:rsidRPr="00F42D5E">
              <w:rPr>
                <w:b/>
                <w:sz w:val="20"/>
                <w:szCs w:val="20"/>
              </w:rPr>
              <w:t>94.15</w:t>
            </w:r>
          </w:p>
        </w:tc>
      </w:tr>
      <w:bookmarkEnd w:id="9"/>
    </w:tbl>
    <w:p w14:paraId="44DDDA6D" w14:textId="77777777" w:rsidR="00BE2DAA" w:rsidRPr="00F42D5E" w:rsidRDefault="00BE2DAA" w:rsidP="00BE2DAA">
      <w:pPr>
        <w:rPr>
          <w:b/>
        </w:rPr>
      </w:pPr>
    </w:p>
    <w:p w14:paraId="012C509A" w14:textId="71A18ED5" w:rsidR="00084122" w:rsidRPr="00F42D5E" w:rsidRDefault="00084122" w:rsidP="00084122">
      <w:pPr>
        <w:pStyle w:val="Heading1"/>
      </w:pPr>
      <w:bookmarkStart w:id="10" w:name="_Hlk126915738"/>
      <w:bookmarkEnd w:id="8"/>
      <w:r w:rsidRPr="00F42D5E">
        <w:t>HCFC</w:t>
      </w:r>
      <w:r w:rsidRPr="00F42D5E">
        <w:noBreakHyphen/>
        <w:t xml:space="preserve">22 represents </w:t>
      </w:r>
      <w:r w:rsidR="0081469E" w:rsidRPr="00F42D5E">
        <w:t xml:space="preserve">34.9 </w:t>
      </w:r>
      <w:r w:rsidRPr="00F42D5E">
        <w:t xml:space="preserve">per cent of refrigerants used in the servicing sector, </w:t>
      </w:r>
      <w:r w:rsidR="0081469E" w:rsidRPr="00F42D5E">
        <w:t>while</w:t>
      </w:r>
      <w:r w:rsidRPr="00F42D5E">
        <w:t xml:space="preserve"> HFC-134a </w:t>
      </w:r>
      <w:r w:rsidR="0081469E" w:rsidRPr="00F42D5E">
        <w:t>represents 41 </w:t>
      </w:r>
      <w:r w:rsidRPr="00F42D5E">
        <w:t xml:space="preserve">per cent, </w:t>
      </w:r>
      <w:r w:rsidR="0081469E" w:rsidRPr="00F42D5E">
        <w:t xml:space="preserve">followed by </w:t>
      </w:r>
      <w:r w:rsidRPr="00F42D5E">
        <w:t>R-410A (14</w:t>
      </w:r>
      <w:r w:rsidR="0081469E" w:rsidRPr="00F42D5E">
        <w:t>.7</w:t>
      </w:r>
      <w:r w:rsidRPr="00F42D5E">
        <w:t xml:space="preserve"> per cent) and other </w:t>
      </w:r>
      <w:r w:rsidR="00BF4897" w:rsidRPr="00F42D5E">
        <w:t xml:space="preserve">refrigerants </w:t>
      </w:r>
      <w:r w:rsidRPr="00F42D5E">
        <w:t xml:space="preserve">(including </w:t>
      </w:r>
      <w:r w:rsidR="008C230C" w:rsidRPr="00F42D5E">
        <w:t xml:space="preserve">R-717, </w:t>
      </w:r>
      <w:r w:rsidR="009A79FB" w:rsidRPr="00F42D5E">
        <w:t>R</w:t>
      </w:r>
      <w:r w:rsidR="00717985" w:rsidRPr="00F42D5E">
        <w:noBreakHyphen/>
      </w:r>
      <w:r w:rsidRPr="00F42D5E">
        <w:t>404</w:t>
      </w:r>
      <w:r w:rsidR="008341C5" w:rsidRPr="00F42D5E">
        <w:t>A</w:t>
      </w:r>
      <w:r w:rsidRPr="00F42D5E">
        <w:t xml:space="preserve">, </w:t>
      </w:r>
      <w:r w:rsidR="008C230C" w:rsidRPr="00F42D5E">
        <w:t>HC</w:t>
      </w:r>
      <w:r w:rsidR="008C230C" w:rsidRPr="00F42D5E">
        <w:noBreakHyphen/>
        <w:t xml:space="preserve">600a and </w:t>
      </w:r>
      <w:r w:rsidRPr="00F42D5E">
        <w:t xml:space="preserve">HC-290) accounting for the remaining </w:t>
      </w:r>
      <w:r w:rsidR="0042102B" w:rsidRPr="00F42D5E">
        <w:t xml:space="preserve">9.4 </w:t>
      </w:r>
      <w:r w:rsidRPr="00F42D5E">
        <w:t>per cent.</w:t>
      </w:r>
    </w:p>
    <w:p w14:paraId="340A5F1A" w14:textId="775C327D" w:rsidR="00BE2DAA" w:rsidRPr="00F42D5E" w:rsidRDefault="00BE2DAA" w:rsidP="00DC561D">
      <w:pPr>
        <w:keepNext/>
        <w:widowControl w:val="0"/>
        <w:spacing w:before="240" w:after="240"/>
        <w:rPr>
          <w:b/>
        </w:rPr>
      </w:pPr>
      <w:r w:rsidRPr="00F42D5E">
        <w:rPr>
          <w:u w:val="single"/>
        </w:rPr>
        <w:t>Phase-out strategy</w:t>
      </w:r>
    </w:p>
    <w:p w14:paraId="5EE01C43" w14:textId="75FFB350" w:rsidR="001732E9" w:rsidRPr="00F42D5E" w:rsidRDefault="00BE2DAA" w:rsidP="00D07FD0">
      <w:pPr>
        <w:pStyle w:val="Heading1"/>
      </w:pPr>
      <w:bookmarkStart w:id="11" w:name="_Hlk125636542"/>
      <w:bookmarkEnd w:id="10"/>
      <w:r w:rsidRPr="00F42D5E">
        <w:t xml:space="preserve">Stage II </w:t>
      </w:r>
      <w:bookmarkEnd w:id="11"/>
      <w:r w:rsidRPr="00F42D5E">
        <w:t xml:space="preserve">of the HPMP will focus on </w:t>
      </w:r>
      <w:r w:rsidR="001732E9" w:rsidRPr="00F42D5E">
        <w:t xml:space="preserve">further strengthening the legal framework and </w:t>
      </w:r>
      <w:r w:rsidR="006B2978" w:rsidRPr="00F42D5E">
        <w:t xml:space="preserve">the </w:t>
      </w:r>
      <w:r w:rsidR="001732E9" w:rsidRPr="00F42D5E">
        <w:t xml:space="preserve">capacity of enforcement officers, </w:t>
      </w:r>
      <w:r w:rsidR="004F1F91" w:rsidRPr="00F42D5E">
        <w:t>enhancing</w:t>
      </w:r>
      <w:r w:rsidR="00406E57" w:rsidRPr="00F42D5E">
        <w:t xml:space="preserve"> the </w:t>
      </w:r>
      <w:r w:rsidR="001732E9" w:rsidRPr="00F42D5E">
        <w:t>technical capacities of technicians in the servicing sector through increased training opportunities</w:t>
      </w:r>
      <w:r w:rsidR="003406A3" w:rsidRPr="00F42D5E">
        <w:t>,</w:t>
      </w:r>
      <w:r w:rsidR="001732E9" w:rsidRPr="00F42D5E">
        <w:t xml:space="preserve"> including training on hydrocarbons</w:t>
      </w:r>
      <w:r w:rsidR="001D2FC9" w:rsidRPr="00F42D5E">
        <w:t xml:space="preserve"> (HC)</w:t>
      </w:r>
      <w:r w:rsidR="001732E9" w:rsidRPr="00F42D5E">
        <w:t>, develop</w:t>
      </w:r>
      <w:r w:rsidR="00A909DB" w:rsidRPr="00F42D5E">
        <w:t>ing</w:t>
      </w:r>
      <w:r w:rsidR="001732E9" w:rsidRPr="00F42D5E">
        <w:t xml:space="preserve"> an electronic licensing system, establish</w:t>
      </w:r>
      <w:r w:rsidR="00386F14" w:rsidRPr="00F42D5E">
        <w:t>ing</w:t>
      </w:r>
      <w:r w:rsidR="001732E9" w:rsidRPr="00F42D5E">
        <w:t xml:space="preserve"> a certification scheme for technicians, </w:t>
      </w:r>
      <w:r w:rsidR="00B3255F" w:rsidRPr="00F42D5E">
        <w:t xml:space="preserve">and </w:t>
      </w:r>
      <w:r w:rsidR="001732E9" w:rsidRPr="00F42D5E">
        <w:t>strengthening the two existing centres of excellence and establish</w:t>
      </w:r>
      <w:r w:rsidR="00D07F39" w:rsidRPr="00F42D5E">
        <w:t>ing</w:t>
      </w:r>
      <w:r w:rsidR="001732E9" w:rsidRPr="00F42D5E">
        <w:t xml:space="preserve"> two new ones.</w:t>
      </w:r>
    </w:p>
    <w:p w14:paraId="4F3C79CE" w14:textId="77777777" w:rsidR="00BE2DAA" w:rsidRPr="00F42D5E" w:rsidRDefault="00BE2DAA" w:rsidP="00DC561D">
      <w:pPr>
        <w:keepNext/>
        <w:widowControl w:val="0"/>
        <w:spacing w:after="240"/>
        <w:rPr>
          <w:i/>
          <w:iCs/>
        </w:rPr>
      </w:pPr>
      <w:r w:rsidRPr="00F42D5E">
        <w:rPr>
          <w:i/>
          <w:iCs/>
        </w:rPr>
        <w:t>Proposed activities</w:t>
      </w:r>
    </w:p>
    <w:p w14:paraId="5E19C43A" w14:textId="407E9284" w:rsidR="00BE2DAA" w:rsidRPr="00F42D5E" w:rsidRDefault="00BE2DAA" w:rsidP="006D7E5E">
      <w:pPr>
        <w:pStyle w:val="Heading1"/>
      </w:pPr>
      <w:bookmarkStart w:id="12" w:name="_Hlk126915743"/>
      <w:r w:rsidRPr="00F42D5E">
        <w:t xml:space="preserve">Stage II proposes the following activities: </w:t>
      </w:r>
    </w:p>
    <w:p w14:paraId="1D89D098" w14:textId="70F834F6" w:rsidR="00BE2DAA" w:rsidRPr="00F42D5E" w:rsidRDefault="009739DE" w:rsidP="00DC561D">
      <w:pPr>
        <w:pStyle w:val="Heading2"/>
        <w:widowControl/>
        <w:numPr>
          <w:ilvl w:val="1"/>
          <w:numId w:val="1"/>
        </w:numPr>
      </w:pPr>
      <w:r w:rsidRPr="00F42D5E">
        <w:rPr>
          <w:i/>
          <w:iCs/>
        </w:rPr>
        <w:t>Strengthening the national capacity to control HCFCs</w:t>
      </w:r>
      <w:r w:rsidRPr="00F42D5E">
        <w:t xml:space="preserve">: </w:t>
      </w:r>
      <w:r w:rsidR="004A4EAD" w:rsidRPr="00F42D5E">
        <w:t>De</w:t>
      </w:r>
      <w:r w:rsidR="00221371" w:rsidRPr="00F42D5E">
        <w:t>v</w:t>
      </w:r>
      <w:r w:rsidR="004A4EAD" w:rsidRPr="00F42D5E">
        <w:t xml:space="preserve">elopment </w:t>
      </w:r>
      <w:r w:rsidR="00221371" w:rsidRPr="00F42D5E">
        <w:t xml:space="preserve">and adoption of a </w:t>
      </w:r>
      <w:r w:rsidR="004A4EAD" w:rsidRPr="00F42D5E">
        <w:t>ban on the import</w:t>
      </w:r>
      <w:r w:rsidR="00E73A9F" w:rsidRPr="00F42D5E">
        <w:t xml:space="preserve"> </w:t>
      </w:r>
      <w:r w:rsidR="006353D0" w:rsidRPr="00F42D5E">
        <w:t xml:space="preserve">of new and used HCFC-based equipment from 1 January 2027 and </w:t>
      </w:r>
      <w:r w:rsidR="00E73A9F" w:rsidRPr="00F42D5E">
        <w:t>of</w:t>
      </w:r>
      <w:r w:rsidR="004A4EAD" w:rsidRPr="00F42D5E">
        <w:t xml:space="preserve"> </w:t>
      </w:r>
      <w:r w:rsidR="00221371" w:rsidRPr="00F42D5E">
        <w:t xml:space="preserve">HCFCs </w:t>
      </w:r>
      <w:r w:rsidR="009B2DA4" w:rsidRPr="00F42D5E">
        <w:t>from 1</w:t>
      </w:r>
      <w:r w:rsidR="00221371" w:rsidRPr="00F42D5E">
        <w:t xml:space="preserve"> January 2030</w:t>
      </w:r>
      <w:r w:rsidRPr="00F42D5E">
        <w:t xml:space="preserve">; </w:t>
      </w:r>
      <w:r w:rsidR="000778BF" w:rsidRPr="00F42D5E">
        <w:rPr>
          <w:lang w:val="en-GB"/>
        </w:rPr>
        <w:t>establishment of a</w:t>
      </w:r>
      <w:r w:rsidR="000778BF" w:rsidRPr="00F42D5E">
        <w:t xml:space="preserve"> regulatory measure to control intended emission of refrigerants during installation, servicing and decommissioning of RAC equipment; </w:t>
      </w:r>
      <w:r w:rsidR="00221371" w:rsidRPr="00F42D5E">
        <w:t xml:space="preserve">development of </w:t>
      </w:r>
      <w:r w:rsidRPr="00F42D5E">
        <w:t xml:space="preserve">an </w:t>
      </w:r>
      <w:r w:rsidR="00A4646F" w:rsidRPr="00F42D5E">
        <w:t xml:space="preserve">electronic licensing system and </w:t>
      </w:r>
      <w:r w:rsidRPr="00F42D5E">
        <w:t>online tool</w:t>
      </w:r>
      <w:r w:rsidR="004447D3" w:rsidRPr="00F42D5E">
        <w:t xml:space="preserve"> t</w:t>
      </w:r>
      <w:r w:rsidR="00A4646F" w:rsidRPr="00F42D5E">
        <w:t>o</w:t>
      </w:r>
      <w:r w:rsidR="004447D3" w:rsidRPr="00F42D5E">
        <w:t xml:space="preserve"> allow information exchange </w:t>
      </w:r>
      <w:r w:rsidR="00221371" w:rsidRPr="00F42D5E">
        <w:t xml:space="preserve">between the NOU and customs </w:t>
      </w:r>
      <w:r w:rsidR="004447D3" w:rsidRPr="00F42D5E">
        <w:t xml:space="preserve">on the use of import quotas for </w:t>
      </w:r>
      <w:r w:rsidR="004447D3" w:rsidRPr="00F42D5E">
        <w:lastRenderedPageBreak/>
        <w:t>HCFCs in real time</w:t>
      </w:r>
      <w:r w:rsidRPr="00F42D5E">
        <w:t>;</w:t>
      </w:r>
      <w:r w:rsidR="00221371" w:rsidRPr="00F42D5E">
        <w:t xml:space="preserve"> development of regulatory standards and protocols on the use of flammable and toxic refrigerants in RAC equipment;</w:t>
      </w:r>
      <w:r w:rsidR="00221371" w:rsidRPr="00F42D5E" w:rsidDel="0026430A">
        <w:t xml:space="preserve"> </w:t>
      </w:r>
      <w:r w:rsidR="00A4646F" w:rsidRPr="00F42D5E">
        <w:t xml:space="preserve">training of </w:t>
      </w:r>
      <w:r w:rsidR="00B24139" w:rsidRPr="00F42D5E">
        <w:t>7</w:t>
      </w:r>
      <w:r w:rsidR="00BE510B" w:rsidRPr="00F42D5E">
        <w:t>25</w:t>
      </w:r>
      <w:r w:rsidR="00B24139" w:rsidRPr="00F42D5E">
        <w:t xml:space="preserve"> customs and enforcement officers </w:t>
      </w:r>
      <w:r w:rsidR="00F94867" w:rsidRPr="00F42D5E">
        <w:t xml:space="preserve">(including 270 females) </w:t>
      </w:r>
      <w:r w:rsidR="00B24139" w:rsidRPr="00F42D5E">
        <w:t xml:space="preserve">on </w:t>
      </w:r>
      <w:r w:rsidR="00C9214E" w:rsidRPr="00F42D5E">
        <w:t xml:space="preserve">the </w:t>
      </w:r>
      <w:r w:rsidR="00B24139" w:rsidRPr="00F42D5E">
        <w:t>control and identification of HCFCs and HCFC-based equipment a</w:t>
      </w:r>
      <w:r w:rsidR="00221371" w:rsidRPr="00F42D5E">
        <w:t>nd</w:t>
      </w:r>
      <w:r w:rsidR="00B24139" w:rsidRPr="00F42D5E">
        <w:t xml:space="preserve"> pertinent regulation on their import</w:t>
      </w:r>
      <w:r w:rsidRPr="00F42D5E">
        <w:t xml:space="preserve">; </w:t>
      </w:r>
      <w:r w:rsidR="00D75289" w:rsidRPr="00F42D5E">
        <w:t>15 i</w:t>
      </w:r>
      <w:r w:rsidRPr="00F42D5E">
        <w:t>nformation and awareness-raising workshops for importing traders on the procedures for issuing import licenses and granting annual quotas</w:t>
      </w:r>
      <w:r w:rsidR="00221371" w:rsidRPr="00F42D5E">
        <w:t>,</w:t>
      </w:r>
      <w:r w:rsidR="001276C8" w:rsidRPr="00F42D5E">
        <w:t xml:space="preserve"> and on potential risks and dangers </w:t>
      </w:r>
      <w:r w:rsidR="00A4646F" w:rsidRPr="00F42D5E">
        <w:rPr>
          <w:rFonts w:cstheme="minorHAnsi"/>
        </w:rPr>
        <w:t>associated with the handling, storing and repackaging of certain refrigerants</w:t>
      </w:r>
      <w:r w:rsidRPr="00F42D5E">
        <w:t xml:space="preserve">; </w:t>
      </w:r>
      <w:r w:rsidR="004A4EAD" w:rsidRPr="00F42D5E">
        <w:t>t</w:t>
      </w:r>
      <w:r w:rsidRPr="00F42D5E">
        <w:t xml:space="preserve">ranslation into local languages </w:t>
      </w:r>
      <w:r w:rsidR="00221371" w:rsidRPr="00F42D5E">
        <w:t xml:space="preserve">of </w:t>
      </w:r>
      <w:r w:rsidRPr="00F42D5E">
        <w:t>laws, regulations and legal texts relating to the import</w:t>
      </w:r>
      <w:r w:rsidR="004A4EAD" w:rsidRPr="00F42D5E">
        <w:t xml:space="preserve"> and</w:t>
      </w:r>
      <w:r w:rsidRPr="00F42D5E">
        <w:t xml:space="preserve"> distribution of HCFCs and HCFC-based equipment (UNEP) </w:t>
      </w:r>
      <w:r w:rsidR="00BE2DAA" w:rsidRPr="00F42D5E">
        <w:t>(US $</w:t>
      </w:r>
      <w:r w:rsidR="00614C6B" w:rsidRPr="00F42D5E">
        <w:t>185</w:t>
      </w:r>
      <w:r w:rsidRPr="00F42D5E">
        <w:t>,000</w:t>
      </w:r>
      <w:r w:rsidR="00BE2DAA" w:rsidRPr="00F42D5E">
        <w:t>);</w:t>
      </w:r>
    </w:p>
    <w:p w14:paraId="4B1423CC" w14:textId="1939E412" w:rsidR="00BE2DAA" w:rsidRPr="00F42D5E" w:rsidRDefault="00B24139" w:rsidP="00DC561D">
      <w:pPr>
        <w:pStyle w:val="Heading2"/>
        <w:widowControl/>
        <w:numPr>
          <w:ilvl w:val="1"/>
          <w:numId w:val="1"/>
        </w:numPr>
      </w:pPr>
      <w:r w:rsidRPr="00F42D5E">
        <w:rPr>
          <w:i/>
          <w:iCs/>
        </w:rPr>
        <w:t xml:space="preserve">Strengthening the capacity </w:t>
      </w:r>
      <w:r w:rsidR="009739DE" w:rsidRPr="00F42D5E">
        <w:rPr>
          <w:i/>
          <w:iCs/>
        </w:rPr>
        <w:t>of refrigeration technicians on good practices in refrigeration</w:t>
      </w:r>
      <w:r w:rsidR="009739DE" w:rsidRPr="00F42D5E">
        <w:t xml:space="preserve">: </w:t>
      </w:r>
      <w:r w:rsidR="000632DB" w:rsidRPr="00F42D5E">
        <w:t>training of</w:t>
      </w:r>
      <w:r w:rsidR="00D16DA1" w:rsidRPr="00F42D5E">
        <w:t xml:space="preserve"> 800 RAC technicians (including 100 women) on good practices in refrigeration, including techniques for the recovery, recycling and reuse of refrigerants, </w:t>
      </w:r>
      <w:r w:rsidR="00A32E40" w:rsidRPr="00F42D5E">
        <w:t xml:space="preserve">and the </w:t>
      </w:r>
      <w:r w:rsidR="00D16DA1" w:rsidRPr="00F42D5E">
        <w:t>saf</w:t>
      </w:r>
      <w:r w:rsidR="00564BDD" w:rsidRPr="00F42D5E">
        <w:t>e</w:t>
      </w:r>
      <w:r w:rsidR="00D16DA1" w:rsidRPr="00F42D5E">
        <w:t xml:space="preserve"> handling of refrigerants and equipment</w:t>
      </w:r>
      <w:r w:rsidR="009739DE" w:rsidRPr="00F42D5E">
        <w:t xml:space="preserve">; </w:t>
      </w:r>
      <w:r w:rsidR="000D1D3E" w:rsidRPr="00F42D5E">
        <w:t xml:space="preserve">design and </w:t>
      </w:r>
      <w:r w:rsidR="000632DB" w:rsidRPr="00F42D5E">
        <w:t>e</w:t>
      </w:r>
      <w:r w:rsidR="009739DE" w:rsidRPr="00F42D5E">
        <w:t xml:space="preserve">stablishment of a certification scheme for refrigeration technicians and </w:t>
      </w:r>
      <w:r w:rsidR="000632DB" w:rsidRPr="00F42D5E">
        <w:t>piloting</w:t>
      </w:r>
      <w:r w:rsidR="008A4CAD" w:rsidRPr="00F42D5E">
        <w:t xml:space="preserve"> </w:t>
      </w:r>
      <w:r w:rsidR="00346854" w:rsidRPr="00F42D5E">
        <w:t xml:space="preserve">of the scheme </w:t>
      </w:r>
      <w:r w:rsidR="008A4CAD" w:rsidRPr="00F42D5E">
        <w:t xml:space="preserve">during the </w:t>
      </w:r>
      <w:r w:rsidR="00947A3D" w:rsidRPr="00F42D5E">
        <w:t xml:space="preserve">third and </w:t>
      </w:r>
      <w:r w:rsidR="008A4CAD" w:rsidRPr="00F42D5E">
        <w:t xml:space="preserve">last tranche with </w:t>
      </w:r>
      <w:r w:rsidR="002C2DD9" w:rsidRPr="00F42D5E">
        <w:t>125</w:t>
      </w:r>
      <w:r w:rsidR="0005696A" w:rsidRPr="00F42D5E">
        <w:t> </w:t>
      </w:r>
      <w:r w:rsidR="008A4CAD" w:rsidRPr="00F42D5E">
        <w:t>technicians</w:t>
      </w:r>
      <w:r w:rsidR="002759CE" w:rsidRPr="00F42D5E">
        <w:t xml:space="preserve"> initially</w:t>
      </w:r>
      <w:r w:rsidR="008A4CAD" w:rsidRPr="00F42D5E">
        <w:t xml:space="preserve"> certified</w:t>
      </w:r>
      <w:r w:rsidR="009739DE" w:rsidRPr="00F42D5E">
        <w:t xml:space="preserve">; </w:t>
      </w:r>
      <w:r w:rsidR="008A4CAD" w:rsidRPr="00F42D5E">
        <w:t>t</w:t>
      </w:r>
      <w:r w:rsidR="009739DE" w:rsidRPr="00F42D5E">
        <w:t xml:space="preserve">argeted campaigns for students to </w:t>
      </w:r>
      <w:r w:rsidR="00C10F89" w:rsidRPr="00F42D5E">
        <w:t xml:space="preserve">pursue careers </w:t>
      </w:r>
      <w:r w:rsidR="009739DE" w:rsidRPr="00F42D5E">
        <w:t xml:space="preserve">in </w:t>
      </w:r>
      <w:r w:rsidR="002C2DD9" w:rsidRPr="00F42D5E">
        <w:t xml:space="preserve">the </w:t>
      </w:r>
      <w:r w:rsidR="009739DE" w:rsidRPr="00F42D5E">
        <w:t>RAC field</w:t>
      </w:r>
      <w:r w:rsidR="00F242F5" w:rsidRPr="00F42D5E">
        <w:t>s</w:t>
      </w:r>
      <w:r w:rsidR="00260F72" w:rsidRPr="00F42D5E">
        <w:t>,</w:t>
      </w:r>
      <w:r w:rsidR="009739DE" w:rsidRPr="00F42D5E">
        <w:t xml:space="preserve"> </w:t>
      </w:r>
      <w:r w:rsidR="00504428" w:rsidRPr="00F42D5E">
        <w:t xml:space="preserve">with </w:t>
      </w:r>
      <w:r w:rsidR="00E368C4" w:rsidRPr="00F42D5E">
        <w:t xml:space="preserve">an </w:t>
      </w:r>
      <w:r w:rsidR="00504428" w:rsidRPr="00F42D5E">
        <w:t>emphasis on attracting</w:t>
      </w:r>
      <w:r w:rsidR="009739DE" w:rsidRPr="00F42D5E">
        <w:t xml:space="preserve"> </w:t>
      </w:r>
      <w:r w:rsidR="002759CE" w:rsidRPr="00F42D5E">
        <w:t xml:space="preserve">women </w:t>
      </w:r>
      <w:r w:rsidR="002759CE" w:rsidRPr="00F42D5E">
        <w:rPr>
          <w:rFonts w:cstheme="minorHAnsi"/>
        </w:rPr>
        <w:t xml:space="preserve">to study at vocational training schools, technical </w:t>
      </w:r>
      <w:r w:rsidR="00FB3803" w:rsidRPr="00F42D5E">
        <w:rPr>
          <w:rFonts w:cstheme="minorHAnsi"/>
        </w:rPr>
        <w:t>high schools</w:t>
      </w:r>
      <w:r w:rsidR="00386575" w:rsidRPr="00F42D5E">
        <w:rPr>
          <w:rFonts w:cstheme="minorHAnsi"/>
        </w:rPr>
        <w:t>,</w:t>
      </w:r>
      <w:r w:rsidR="002759CE" w:rsidRPr="00F42D5E">
        <w:rPr>
          <w:rFonts w:cstheme="minorHAnsi"/>
        </w:rPr>
        <w:t xml:space="preserve"> and universities</w:t>
      </w:r>
      <w:r w:rsidR="009739DE" w:rsidRPr="00F42D5E">
        <w:t xml:space="preserve"> (UNEP)</w:t>
      </w:r>
      <w:r w:rsidR="00BE2DAA" w:rsidRPr="00F42D5E">
        <w:t xml:space="preserve"> (US $</w:t>
      </w:r>
      <w:r w:rsidR="000E1204" w:rsidRPr="00F42D5E">
        <w:t>185</w:t>
      </w:r>
      <w:r w:rsidR="009739DE" w:rsidRPr="00F42D5E">
        <w:t>,000</w:t>
      </w:r>
      <w:r w:rsidR="00BE2DAA" w:rsidRPr="00F42D5E">
        <w:t>);</w:t>
      </w:r>
    </w:p>
    <w:p w14:paraId="0351D821" w14:textId="4BB9175B" w:rsidR="00614C6B" w:rsidRPr="00F42D5E" w:rsidRDefault="00392409" w:rsidP="00E50DAC">
      <w:pPr>
        <w:pStyle w:val="Heading2"/>
        <w:widowControl/>
        <w:numPr>
          <w:ilvl w:val="1"/>
          <w:numId w:val="1"/>
        </w:numPr>
        <w:rPr>
          <w:lang w:val="en-US"/>
        </w:rPr>
      </w:pPr>
      <w:r w:rsidRPr="00F42D5E">
        <w:rPr>
          <w:i/>
          <w:iCs/>
        </w:rPr>
        <w:t>Strengthening the centr</w:t>
      </w:r>
      <w:r w:rsidR="009572FD" w:rsidRPr="00F42D5E">
        <w:rPr>
          <w:i/>
          <w:iCs/>
        </w:rPr>
        <w:t>e</w:t>
      </w:r>
      <w:r w:rsidRPr="00F42D5E">
        <w:rPr>
          <w:i/>
          <w:iCs/>
        </w:rPr>
        <w:t>s of excellences through provision of equipment and tools and the dissemination of latest technology developments</w:t>
      </w:r>
      <w:r w:rsidR="00F65A60" w:rsidRPr="00F42D5E">
        <w:rPr>
          <w:i/>
          <w:iCs/>
        </w:rPr>
        <w:t>:</w:t>
      </w:r>
      <w:r w:rsidR="00F65A60" w:rsidRPr="00F42D5E">
        <w:t xml:space="preserve"> Strengthening of the two existing centres of excellence and e</w:t>
      </w:r>
      <w:r w:rsidR="00AA4400" w:rsidRPr="00F42D5E">
        <w:t xml:space="preserve">stablishment of two new </w:t>
      </w:r>
      <w:r w:rsidR="00F65A60" w:rsidRPr="00F42D5E">
        <w:t>ones</w:t>
      </w:r>
      <w:r w:rsidR="00AC22EE" w:rsidRPr="00F42D5E">
        <w:t xml:space="preserve"> </w:t>
      </w:r>
      <w:r w:rsidR="00EC1005" w:rsidRPr="00F42D5E">
        <w:t>through the</w:t>
      </w:r>
      <w:r w:rsidR="00AC22EE" w:rsidRPr="00F42D5E">
        <w:t xml:space="preserve"> provision of tools and equipment</w:t>
      </w:r>
      <w:r w:rsidR="00A61732" w:rsidRPr="00F42D5E">
        <w:t>,</w:t>
      </w:r>
      <w:r w:rsidR="00AE0F2B" w:rsidRPr="00F42D5E">
        <w:rPr>
          <w:rStyle w:val="FootnoteReference"/>
        </w:rPr>
        <w:footnoteReference w:id="9"/>
      </w:r>
      <w:r w:rsidR="00994BD5" w:rsidRPr="00F42D5E">
        <w:t xml:space="preserve"> training on the</w:t>
      </w:r>
      <w:r w:rsidR="004D38F0" w:rsidRPr="00F42D5E">
        <w:t>ir</w:t>
      </w:r>
      <w:r w:rsidR="00994BD5" w:rsidRPr="00F42D5E">
        <w:t xml:space="preserve"> use</w:t>
      </w:r>
      <w:r w:rsidR="00C96173" w:rsidRPr="00F42D5E">
        <w:t xml:space="preserve">, and provision of </w:t>
      </w:r>
      <w:r w:rsidR="00AE202A" w:rsidRPr="00F42D5E">
        <w:t>10 </w:t>
      </w:r>
      <w:r w:rsidR="00C96173" w:rsidRPr="00F42D5E">
        <w:t>additional identifiers</w:t>
      </w:r>
      <w:r w:rsidR="00AA4400" w:rsidRPr="00F42D5E">
        <w:t>;</w:t>
      </w:r>
      <w:r w:rsidRPr="00F42D5E">
        <w:t xml:space="preserve"> </w:t>
      </w:r>
      <w:r w:rsidR="00994BD5" w:rsidRPr="00F42D5E">
        <w:t xml:space="preserve">intensive </w:t>
      </w:r>
      <w:r w:rsidRPr="00F42D5E">
        <w:t xml:space="preserve">training on </w:t>
      </w:r>
      <w:r w:rsidR="001D2FC9" w:rsidRPr="00F42D5E">
        <w:t>HCs</w:t>
      </w:r>
      <w:r w:rsidRPr="00F42D5E">
        <w:t xml:space="preserve"> </w:t>
      </w:r>
      <w:r w:rsidR="00414755" w:rsidRPr="00F42D5E">
        <w:t xml:space="preserve">for trainers and a minimum of </w:t>
      </w:r>
      <w:r w:rsidR="00BE510B" w:rsidRPr="00F42D5E">
        <w:t>80</w:t>
      </w:r>
      <w:r w:rsidR="00085B3F" w:rsidRPr="00F42D5E">
        <w:t> </w:t>
      </w:r>
      <w:r w:rsidR="001732E9" w:rsidRPr="00F42D5E">
        <w:t>trainees</w:t>
      </w:r>
      <w:r w:rsidR="00414755" w:rsidRPr="00F42D5E">
        <w:t xml:space="preserve"> in four training sessions (UNIDO) </w:t>
      </w:r>
      <w:r w:rsidR="00BE2DAA" w:rsidRPr="00F42D5E">
        <w:t>(US $</w:t>
      </w:r>
      <w:r w:rsidRPr="00F42D5E">
        <w:t>215,000</w:t>
      </w:r>
      <w:r w:rsidR="007D37DC" w:rsidRPr="00F42D5E">
        <w:t>)</w:t>
      </w:r>
      <w:r w:rsidR="00614C6B" w:rsidRPr="00F42D5E">
        <w:rPr>
          <w:lang w:val="en-US"/>
        </w:rPr>
        <w:t>; and</w:t>
      </w:r>
    </w:p>
    <w:p w14:paraId="3EA37133" w14:textId="39001D99" w:rsidR="00614C6B" w:rsidRPr="00F42D5E" w:rsidRDefault="00614C6B" w:rsidP="00614C6B">
      <w:pPr>
        <w:pStyle w:val="Heading2"/>
        <w:rPr>
          <w:lang w:val="en-US"/>
        </w:rPr>
      </w:pPr>
      <w:r w:rsidRPr="00F42D5E">
        <w:rPr>
          <w:i/>
          <w:iCs/>
        </w:rPr>
        <w:t xml:space="preserve">Gender mainstreaming: </w:t>
      </w:r>
      <w:r w:rsidRPr="00F42D5E">
        <w:t>A gender assessment and action plan aiming at identifying the barriers that deter women from joining the RAC sector and preparing a roadmap to pursue their involvement and participation in the activities of stage II and meet the proposed targets (UNEP) (US $15,000).</w:t>
      </w:r>
    </w:p>
    <w:p w14:paraId="52314231" w14:textId="77777777" w:rsidR="00BE2DAA" w:rsidRPr="00F42D5E" w:rsidRDefault="00BE2DAA" w:rsidP="00A335E5">
      <w:pPr>
        <w:keepNext/>
        <w:widowControl w:val="0"/>
        <w:spacing w:before="240" w:after="240"/>
        <w:rPr>
          <w:i/>
          <w:iCs/>
        </w:rPr>
      </w:pPr>
      <w:bookmarkStart w:id="13" w:name="_Hlk126915749"/>
      <w:bookmarkEnd w:id="12"/>
      <w:r w:rsidRPr="00F42D5E">
        <w:rPr>
          <w:i/>
          <w:iCs/>
        </w:rPr>
        <w:t>Project implementation and monitoring</w:t>
      </w:r>
    </w:p>
    <w:bookmarkEnd w:id="13"/>
    <w:p w14:paraId="1610D9C7" w14:textId="416D05AF" w:rsidR="00BE2DAA" w:rsidRPr="00F42D5E" w:rsidRDefault="00BE2DAA" w:rsidP="00BE2DAA">
      <w:pPr>
        <w:pStyle w:val="Heading1"/>
      </w:pPr>
      <w:r w:rsidRPr="00F42D5E">
        <w:t xml:space="preserve">The system established under stage I of the HPMP will continue into </w:t>
      </w:r>
      <w:bookmarkStart w:id="14" w:name="_Hlk125636825"/>
      <w:r w:rsidRPr="00F42D5E">
        <w:t>stage </w:t>
      </w:r>
      <w:bookmarkEnd w:id="14"/>
      <w:r w:rsidRPr="00F42D5E">
        <w:t xml:space="preserve">II, with the </w:t>
      </w:r>
      <w:r w:rsidR="004A4EAD" w:rsidRPr="00F42D5E">
        <w:t>NOU</w:t>
      </w:r>
      <w:r w:rsidRPr="00F42D5E">
        <w:t xml:space="preserve"> and </w:t>
      </w:r>
      <w:r w:rsidR="00C60BDD" w:rsidRPr="00F42D5E">
        <w:t>UNEP</w:t>
      </w:r>
      <w:r w:rsidRPr="00F42D5E">
        <w:t xml:space="preserve"> monitoring activities, reporting on progress, and working with stakeholders to phase out HCFCs. The cost of those activities for </w:t>
      </w:r>
      <w:r w:rsidR="00C60BDD" w:rsidRPr="00F42D5E">
        <w:t>UNEP</w:t>
      </w:r>
      <w:r w:rsidRPr="00F42D5E">
        <w:t xml:space="preserve"> amounts to US $</w:t>
      </w:r>
      <w:r w:rsidR="006B70D7" w:rsidRPr="00F42D5E">
        <w:t>50,000</w:t>
      </w:r>
      <w:r w:rsidRPr="00F42D5E">
        <w:t>, and includes staff and consultants (US $</w:t>
      </w:r>
      <w:r w:rsidR="00C87D1E" w:rsidRPr="00F42D5E">
        <w:t>32,000</w:t>
      </w:r>
      <w:r w:rsidRPr="00F42D5E">
        <w:t xml:space="preserve">), </w:t>
      </w:r>
      <w:r w:rsidR="00C87D1E" w:rsidRPr="00F42D5E">
        <w:t>monitoring</w:t>
      </w:r>
      <w:r w:rsidR="004A4EAD" w:rsidRPr="00F42D5E">
        <w:t>-related</w:t>
      </w:r>
      <w:r w:rsidRPr="00F42D5E">
        <w:t xml:space="preserve"> travel (US $</w:t>
      </w:r>
      <w:r w:rsidR="00C87D1E" w:rsidRPr="00F42D5E">
        <w:t>10,000</w:t>
      </w:r>
      <w:r w:rsidRPr="00F42D5E">
        <w:t xml:space="preserve">), </w:t>
      </w:r>
      <w:r w:rsidR="008D241C" w:rsidRPr="00F42D5E">
        <w:t xml:space="preserve">and </w:t>
      </w:r>
      <w:r w:rsidRPr="00F42D5E">
        <w:t>meetings</w:t>
      </w:r>
      <w:r w:rsidR="004A4EAD" w:rsidRPr="00F42D5E">
        <w:t xml:space="preserve"> and workshops</w:t>
      </w:r>
      <w:r w:rsidRPr="00F42D5E">
        <w:t xml:space="preserve"> (US $</w:t>
      </w:r>
      <w:r w:rsidR="00C87D1E" w:rsidRPr="00F42D5E">
        <w:t>8,000</w:t>
      </w:r>
      <w:r w:rsidRPr="00F42D5E">
        <w:t>)</w:t>
      </w:r>
      <w:r w:rsidR="00C87D1E" w:rsidRPr="00F42D5E">
        <w:t>.</w:t>
      </w:r>
    </w:p>
    <w:p w14:paraId="63C4F741" w14:textId="4D9D1ECB" w:rsidR="00BE2DAA" w:rsidRPr="00F42D5E" w:rsidRDefault="00BE2DAA" w:rsidP="00B0355B">
      <w:pPr>
        <w:keepNext/>
        <w:widowControl w:val="0"/>
        <w:spacing w:after="240"/>
        <w:rPr>
          <w:i/>
        </w:rPr>
      </w:pPr>
      <w:bookmarkStart w:id="15" w:name="_Hlk126915810"/>
      <w:r w:rsidRPr="00F42D5E">
        <w:rPr>
          <w:i/>
        </w:rPr>
        <w:t>Gender policy implementation</w:t>
      </w:r>
      <w:bookmarkEnd w:id="15"/>
    </w:p>
    <w:p w14:paraId="5263A770" w14:textId="2215BF98" w:rsidR="00686B44" w:rsidRPr="00F42D5E" w:rsidRDefault="00766544" w:rsidP="00686B44">
      <w:pPr>
        <w:pStyle w:val="Heading1"/>
      </w:pPr>
      <w:r w:rsidRPr="00F42D5E">
        <w:t>The Government of the Congo, UNEP and UNIDO are fully committed to implementing the operational gender mainstreaming policy of the Multilateral Fund</w:t>
      </w:r>
      <w:r w:rsidR="00EB7418" w:rsidRPr="00F42D5E">
        <w:t xml:space="preserve"> and their own gender policies</w:t>
      </w:r>
      <w:r w:rsidRPr="00F42D5E">
        <w:t xml:space="preserve">. </w:t>
      </w:r>
      <w:r w:rsidR="00686B44" w:rsidRPr="00F42D5E">
        <w:t>The implementation of stage I of the HPMP included especially dedicated information and awareness-raising campaigns for the promotion of gender balance in the RAC servicing profession, with the aim of introducing a 50 per</w:t>
      </w:r>
      <w:r w:rsidR="005D7E4C" w:rsidRPr="00F42D5E">
        <w:t xml:space="preserve"> </w:t>
      </w:r>
      <w:r w:rsidR="00686B44" w:rsidRPr="00F42D5E">
        <w:t xml:space="preserve">cent quota for women when recruiting </w:t>
      </w:r>
      <w:r w:rsidR="00DF1AB7" w:rsidRPr="00F42D5E">
        <w:t xml:space="preserve">for </w:t>
      </w:r>
      <w:r w:rsidR="00686B44" w:rsidRPr="00F42D5E">
        <w:t xml:space="preserve">specialized vocational schools and university training institutes in RAC servicing. </w:t>
      </w:r>
      <w:r w:rsidR="00EB7418" w:rsidRPr="00F42D5E">
        <w:t>T</w:t>
      </w:r>
      <w:r w:rsidR="00686B44" w:rsidRPr="00F42D5E">
        <w:t xml:space="preserve">hese activities will continue in </w:t>
      </w:r>
      <w:r w:rsidR="009F20B9" w:rsidRPr="00F42D5E">
        <w:t>s</w:t>
      </w:r>
      <w:r w:rsidR="00686B44" w:rsidRPr="00F42D5E">
        <w:t>tage II.</w:t>
      </w:r>
    </w:p>
    <w:p w14:paraId="55CB43B0" w14:textId="3763F3E0" w:rsidR="00EC144A" w:rsidRPr="00F42D5E" w:rsidRDefault="00EC144A" w:rsidP="00D72ABF">
      <w:pPr>
        <w:pStyle w:val="Heading1"/>
      </w:pPr>
      <w:r w:rsidRPr="00F42D5E">
        <w:t xml:space="preserve">Several entry points from the Multilateral Fund’s gender policy were </w:t>
      </w:r>
      <w:r w:rsidR="003F668D" w:rsidRPr="00F42D5E">
        <w:t xml:space="preserve">also </w:t>
      </w:r>
      <w:r w:rsidRPr="00F42D5E">
        <w:t xml:space="preserve">taken into consideration in the data collection process for the survey conducted in 2021, such as attention to gender-balanced </w:t>
      </w:r>
      <w:r w:rsidRPr="00F42D5E">
        <w:lastRenderedPageBreak/>
        <w:t>recruitment of personnel</w:t>
      </w:r>
      <w:r w:rsidR="00EB7418" w:rsidRPr="00F42D5E">
        <w:t>,</w:t>
      </w:r>
      <w:r w:rsidRPr="00F42D5E">
        <w:t xml:space="preserve"> </w:t>
      </w:r>
      <w:r w:rsidR="00D72ABF" w:rsidRPr="00F42D5E">
        <w:t>s</w:t>
      </w:r>
      <w:r w:rsidRPr="00F42D5E">
        <w:t>ex-disaggregation of collected data to the extent possible</w:t>
      </w:r>
      <w:r w:rsidR="00EB7418" w:rsidRPr="00F42D5E">
        <w:t>, and the inclusion of a question on how to improve the involvement of women in the RAC servicing profession</w:t>
      </w:r>
      <w:r w:rsidRPr="00F42D5E">
        <w:t>.</w:t>
      </w:r>
    </w:p>
    <w:p w14:paraId="0228AC63" w14:textId="2A4064D3" w:rsidR="00721541" w:rsidRPr="00F42D5E" w:rsidRDefault="00EB7418" w:rsidP="00ED5498">
      <w:pPr>
        <w:pStyle w:val="Heading1"/>
      </w:pPr>
      <w:r w:rsidRPr="00F42D5E">
        <w:t>Initial surveys have shown that</w:t>
      </w:r>
      <w:r w:rsidR="00BD76EA" w:rsidRPr="00F42D5E">
        <w:t>,</w:t>
      </w:r>
      <w:r w:rsidRPr="00F42D5E">
        <w:t xml:space="preserve"> at the level of educational institutions, out of 344 students who graduated from RAC vocational training centres in the period from 2017 to 2021, only 54 were women (around 16</w:t>
      </w:r>
      <w:r w:rsidR="00BD76EA" w:rsidRPr="00F42D5E">
        <w:t> per cent</w:t>
      </w:r>
      <w:r w:rsidRPr="00F42D5E">
        <w:t xml:space="preserve">). </w:t>
      </w:r>
      <w:r w:rsidR="00612A6B" w:rsidRPr="00F42D5E">
        <w:t>In line with decisions 84/92, 90/48 and 92/40, activities implemented under stage</w:t>
      </w:r>
      <w:r w:rsidR="005846AE" w:rsidRPr="00F42D5E">
        <w:t> </w:t>
      </w:r>
      <w:r w:rsidR="00612A6B" w:rsidRPr="00F42D5E">
        <w:t xml:space="preserve">II of the HPMP will promote an increased involvement of women in the sector, </w:t>
      </w:r>
      <w:r w:rsidR="00612A6B" w:rsidRPr="00F42D5E">
        <w:rPr>
          <w:i/>
          <w:iCs/>
        </w:rPr>
        <w:t xml:space="preserve">inter alia </w:t>
      </w:r>
      <w:r w:rsidR="00612A6B" w:rsidRPr="00F42D5E">
        <w:t>through ensuring their participation in training and capacity-building activities. To this end, specific targets have been established</w:t>
      </w:r>
      <w:r w:rsidR="00721541" w:rsidRPr="00F42D5E">
        <w:t xml:space="preserve"> under each activity</w:t>
      </w:r>
      <w:r w:rsidR="00612A6B" w:rsidRPr="00F42D5E">
        <w:t>. To support meeting those targets, the Congo intends to c</w:t>
      </w:r>
      <w:r w:rsidR="00AE0F2B" w:rsidRPr="00F42D5E">
        <w:t>onduct</w:t>
      </w:r>
      <w:r w:rsidR="00612A6B" w:rsidRPr="00F42D5E">
        <w:t xml:space="preserve"> a gender</w:t>
      </w:r>
      <w:r w:rsidR="00AE0F2B" w:rsidRPr="00F42D5E">
        <w:t xml:space="preserve"> assessment</w:t>
      </w:r>
      <w:r w:rsidR="00EC28FF" w:rsidRPr="00F42D5E">
        <w:t xml:space="preserve">, </w:t>
      </w:r>
      <w:r w:rsidR="007B0D76" w:rsidRPr="00F42D5E">
        <w:t>which is one of the mandatory requirements to be included in new stages of HPMPs according to decision</w:t>
      </w:r>
      <w:r w:rsidR="009B27CE" w:rsidRPr="00F42D5E">
        <w:t> </w:t>
      </w:r>
      <w:r w:rsidR="007B0D76" w:rsidRPr="00F42D5E">
        <w:t>92/40(b)</w:t>
      </w:r>
      <w:r w:rsidR="00EC28FF" w:rsidRPr="00F42D5E">
        <w:t>. The assessment will</w:t>
      </w:r>
      <w:r w:rsidR="007B0D76" w:rsidRPr="00F42D5E">
        <w:t xml:space="preserve"> aim at identifying the barriers that deter women from joining the RAC sector and preparing a roadmap to pursue their involvement and participation in the activities of stage</w:t>
      </w:r>
      <w:r w:rsidR="00BD268F" w:rsidRPr="00F42D5E">
        <w:t> </w:t>
      </w:r>
      <w:r w:rsidR="007B0D76" w:rsidRPr="00F42D5E">
        <w:t>II, a</w:t>
      </w:r>
      <w:r w:rsidR="00EC28FF" w:rsidRPr="00F42D5E">
        <w:t>s well as to</w:t>
      </w:r>
      <w:r w:rsidR="007B0D76" w:rsidRPr="00F42D5E">
        <w:t xml:space="preserve"> meet the established targets. </w:t>
      </w:r>
      <w:r w:rsidR="00721541" w:rsidRPr="00F42D5E">
        <w:t xml:space="preserve">Activities such as targeted campaigns to attract female students to enter the RAC field, will also be carried out during the implementation of stage II to systematically address gender equality and women’s empowerment. </w:t>
      </w:r>
    </w:p>
    <w:p w14:paraId="164E57DA" w14:textId="1835092D" w:rsidR="00BE2DAA" w:rsidRPr="00F42D5E" w:rsidRDefault="00BE2DAA" w:rsidP="00337CA9">
      <w:pPr>
        <w:pStyle w:val="Heading1"/>
        <w:numPr>
          <w:ilvl w:val="0"/>
          <w:numId w:val="0"/>
        </w:numPr>
        <w:rPr>
          <w:u w:val="single"/>
        </w:rPr>
      </w:pPr>
      <w:bookmarkStart w:id="16" w:name="_Hlk126915819"/>
      <w:r w:rsidRPr="00F42D5E">
        <w:rPr>
          <w:u w:val="single"/>
        </w:rPr>
        <w:t>Total cost of stage II of the HCFC phase-out management plan</w:t>
      </w:r>
    </w:p>
    <w:bookmarkEnd w:id="16"/>
    <w:p w14:paraId="568CF480" w14:textId="7E029865" w:rsidR="00BE2DAA" w:rsidRPr="00F42D5E" w:rsidRDefault="00BE2DAA" w:rsidP="007143ED">
      <w:pPr>
        <w:pStyle w:val="Heading1"/>
      </w:pPr>
      <w:r w:rsidRPr="00F42D5E">
        <w:t xml:space="preserve">The total cost of stage II of the HPMP for </w:t>
      </w:r>
      <w:r w:rsidR="00C60BDD" w:rsidRPr="00F42D5E">
        <w:t>the Congo</w:t>
      </w:r>
      <w:r w:rsidRPr="00F42D5E">
        <w:t xml:space="preserve"> has been estimated at US $</w:t>
      </w:r>
      <w:r w:rsidR="006D6E37" w:rsidRPr="00F42D5E">
        <w:t>650,000</w:t>
      </w:r>
      <w:r w:rsidRPr="00F42D5E">
        <w:t xml:space="preserve"> (plus agency support costs), as originally submitted, for achieving a </w:t>
      </w:r>
      <w:r w:rsidR="00673B0C" w:rsidRPr="00F42D5E">
        <w:t xml:space="preserve">100 </w:t>
      </w:r>
      <w:r w:rsidRPr="00F42D5E">
        <w:t>per cent reduction from its HCFC baseline consumption by 2030. The proposed activities and cost breakdown are summarized in table </w:t>
      </w:r>
      <w:r w:rsidR="00FC1BE8" w:rsidRPr="00F42D5E">
        <w:t>3</w:t>
      </w:r>
      <w:r w:rsidRPr="00F42D5E">
        <w:t xml:space="preserve">. </w:t>
      </w:r>
    </w:p>
    <w:p w14:paraId="788CB614" w14:textId="70756AE9" w:rsidR="00BE2DAA" w:rsidRPr="00F42D5E" w:rsidRDefault="00BE2DAA" w:rsidP="00A335E5">
      <w:pPr>
        <w:keepNext/>
        <w:widowControl w:val="0"/>
        <w:rPr>
          <w:b/>
        </w:rPr>
      </w:pPr>
      <w:r w:rsidRPr="00F42D5E">
        <w:rPr>
          <w:b/>
        </w:rPr>
        <w:t>Table</w:t>
      </w:r>
      <w:r w:rsidR="00FC1BE8" w:rsidRPr="00F42D5E">
        <w:rPr>
          <w:b/>
        </w:rPr>
        <w:t xml:space="preserve"> 3</w:t>
      </w:r>
      <w:r w:rsidRPr="00F42D5E">
        <w:rPr>
          <w:b/>
        </w:rPr>
        <w:t xml:space="preserve">. Total cost of </w:t>
      </w:r>
      <w:r w:rsidRPr="00F42D5E">
        <w:rPr>
          <w:b/>
          <w:bCs/>
        </w:rPr>
        <w:t>stage </w:t>
      </w:r>
      <w:r w:rsidRPr="00F42D5E">
        <w:rPr>
          <w:b/>
        </w:rPr>
        <w:t xml:space="preserve">II of the HPMP for </w:t>
      </w:r>
      <w:r w:rsidR="00C60BDD" w:rsidRPr="00F42D5E">
        <w:rPr>
          <w:b/>
        </w:rPr>
        <w:t>the Congo</w:t>
      </w:r>
      <w:r w:rsidRPr="00F42D5E">
        <w:rPr>
          <w:b/>
        </w:rPr>
        <w:t xml:space="preserve">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8"/>
        <w:gridCol w:w="1695"/>
        <w:gridCol w:w="1693"/>
      </w:tblGrid>
      <w:tr w:rsidR="00F42D5E" w:rsidRPr="00F42D5E" w14:paraId="609160B1" w14:textId="77777777" w:rsidTr="004B6278">
        <w:trPr>
          <w:trHeight w:val="251"/>
        </w:trPr>
        <w:tc>
          <w:tcPr>
            <w:tcW w:w="3189" w:type="pct"/>
            <w:shd w:val="clear" w:color="auto" w:fill="auto"/>
            <w:vAlign w:val="center"/>
            <w:hideMark/>
          </w:tcPr>
          <w:p w14:paraId="49320677" w14:textId="77777777" w:rsidR="00BE2DAA" w:rsidRPr="00F42D5E" w:rsidRDefault="00BE2DAA" w:rsidP="004B6278">
            <w:pPr>
              <w:jc w:val="center"/>
              <w:rPr>
                <w:b/>
                <w:sz w:val="20"/>
              </w:rPr>
            </w:pPr>
            <w:r w:rsidRPr="00F42D5E">
              <w:rPr>
                <w:b/>
                <w:sz w:val="20"/>
              </w:rPr>
              <w:t>Activity</w:t>
            </w:r>
          </w:p>
        </w:tc>
        <w:tc>
          <w:tcPr>
            <w:tcW w:w="906" w:type="pct"/>
            <w:vAlign w:val="center"/>
          </w:tcPr>
          <w:p w14:paraId="1F2EDDF9" w14:textId="77777777" w:rsidR="00BE2DAA" w:rsidRPr="00F42D5E" w:rsidRDefault="00BE2DAA" w:rsidP="004B6278">
            <w:pPr>
              <w:jc w:val="center"/>
              <w:rPr>
                <w:b/>
                <w:sz w:val="20"/>
              </w:rPr>
            </w:pPr>
            <w:r w:rsidRPr="00F42D5E">
              <w:rPr>
                <w:b/>
                <w:sz w:val="20"/>
              </w:rPr>
              <w:t>Agency</w:t>
            </w:r>
          </w:p>
        </w:tc>
        <w:tc>
          <w:tcPr>
            <w:tcW w:w="905" w:type="pct"/>
            <w:shd w:val="clear" w:color="auto" w:fill="auto"/>
            <w:vAlign w:val="center"/>
            <w:hideMark/>
          </w:tcPr>
          <w:p w14:paraId="64064BA8" w14:textId="77777777" w:rsidR="00BE2DAA" w:rsidRPr="00F42D5E" w:rsidRDefault="00BE2DAA" w:rsidP="004B6278">
            <w:pPr>
              <w:jc w:val="center"/>
              <w:rPr>
                <w:b/>
                <w:sz w:val="20"/>
              </w:rPr>
            </w:pPr>
            <w:r w:rsidRPr="00F42D5E">
              <w:rPr>
                <w:b/>
                <w:sz w:val="20"/>
              </w:rPr>
              <w:t>Cost (US $)</w:t>
            </w:r>
          </w:p>
        </w:tc>
      </w:tr>
      <w:tr w:rsidR="00F42D5E" w:rsidRPr="00F42D5E" w14:paraId="425840DB" w14:textId="77777777" w:rsidTr="004B6278">
        <w:tc>
          <w:tcPr>
            <w:tcW w:w="3189" w:type="pct"/>
            <w:shd w:val="clear" w:color="auto" w:fill="auto"/>
            <w:noWrap/>
          </w:tcPr>
          <w:p w14:paraId="44375F63" w14:textId="2B1F4FA3" w:rsidR="00BE2DAA" w:rsidRPr="00F42D5E" w:rsidRDefault="003A7A92" w:rsidP="004B6278">
            <w:pPr>
              <w:jc w:val="left"/>
              <w:rPr>
                <w:sz w:val="20"/>
              </w:rPr>
            </w:pPr>
            <w:r w:rsidRPr="00F42D5E">
              <w:rPr>
                <w:sz w:val="20"/>
              </w:rPr>
              <w:t>Strengthening the national capacity to control HCFCs</w:t>
            </w:r>
          </w:p>
        </w:tc>
        <w:tc>
          <w:tcPr>
            <w:tcW w:w="906" w:type="pct"/>
          </w:tcPr>
          <w:p w14:paraId="1B5320D3" w14:textId="7BEF2D29" w:rsidR="00BE2DAA" w:rsidRPr="00F42D5E" w:rsidRDefault="003A7A92" w:rsidP="004B6278">
            <w:pPr>
              <w:jc w:val="center"/>
              <w:rPr>
                <w:sz w:val="20"/>
              </w:rPr>
            </w:pPr>
            <w:r w:rsidRPr="00F42D5E">
              <w:rPr>
                <w:sz w:val="20"/>
              </w:rPr>
              <w:t>UNEP</w:t>
            </w:r>
          </w:p>
        </w:tc>
        <w:tc>
          <w:tcPr>
            <w:tcW w:w="905" w:type="pct"/>
            <w:shd w:val="clear" w:color="auto" w:fill="auto"/>
          </w:tcPr>
          <w:p w14:paraId="5F1EF98B" w14:textId="71A13E47" w:rsidR="00BE2DAA" w:rsidRPr="00F42D5E" w:rsidRDefault="00537929" w:rsidP="00A335E5">
            <w:pPr>
              <w:ind w:right="35"/>
              <w:jc w:val="right"/>
              <w:rPr>
                <w:sz w:val="20"/>
              </w:rPr>
            </w:pPr>
            <w:r w:rsidRPr="00F42D5E">
              <w:rPr>
                <w:sz w:val="20"/>
              </w:rPr>
              <w:t>185</w:t>
            </w:r>
            <w:r w:rsidR="00F92C8C" w:rsidRPr="00F42D5E">
              <w:rPr>
                <w:sz w:val="20"/>
              </w:rPr>
              <w:t>,000</w:t>
            </w:r>
          </w:p>
        </w:tc>
      </w:tr>
      <w:tr w:rsidR="00F42D5E" w:rsidRPr="00F42D5E" w14:paraId="19CC394C" w14:textId="77777777" w:rsidTr="004B6278">
        <w:tc>
          <w:tcPr>
            <w:tcW w:w="3189" w:type="pct"/>
            <w:shd w:val="clear" w:color="auto" w:fill="auto"/>
            <w:noWrap/>
          </w:tcPr>
          <w:p w14:paraId="4EBCF8F6" w14:textId="30888E08" w:rsidR="00BE2DAA" w:rsidRPr="00F42D5E" w:rsidRDefault="003A7A92" w:rsidP="004B6278">
            <w:pPr>
              <w:jc w:val="left"/>
              <w:rPr>
                <w:sz w:val="20"/>
              </w:rPr>
            </w:pPr>
            <w:r w:rsidRPr="00F42D5E">
              <w:rPr>
                <w:sz w:val="20"/>
              </w:rPr>
              <w:t>Strengthening the capacity of refrigeration technicians on good practices in refrigeration</w:t>
            </w:r>
          </w:p>
        </w:tc>
        <w:tc>
          <w:tcPr>
            <w:tcW w:w="906" w:type="pct"/>
          </w:tcPr>
          <w:p w14:paraId="42A7C252" w14:textId="533E3E7D" w:rsidR="00BE2DAA" w:rsidRPr="00F42D5E" w:rsidRDefault="003A7A92" w:rsidP="004B6278">
            <w:pPr>
              <w:jc w:val="center"/>
              <w:rPr>
                <w:sz w:val="20"/>
              </w:rPr>
            </w:pPr>
            <w:r w:rsidRPr="00F42D5E">
              <w:rPr>
                <w:sz w:val="20"/>
              </w:rPr>
              <w:t>UNEP</w:t>
            </w:r>
          </w:p>
        </w:tc>
        <w:tc>
          <w:tcPr>
            <w:tcW w:w="905" w:type="pct"/>
            <w:shd w:val="clear" w:color="auto" w:fill="auto"/>
          </w:tcPr>
          <w:p w14:paraId="38D68C2C" w14:textId="02D60E50" w:rsidR="00BE2DAA" w:rsidRPr="00F42D5E" w:rsidRDefault="00F92C8C" w:rsidP="00A335E5">
            <w:pPr>
              <w:ind w:right="35"/>
              <w:jc w:val="right"/>
              <w:rPr>
                <w:sz w:val="20"/>
              </w:rPr>
            </w:pPr>
            <w:r w:rsidRPr="00F42D5E">
              <w:rPr>
                <w:sz w:val="20"/>
              </w:rPr>
              <w:t>185,000</w:t>
            </w:r>
          </w:p>
        </w:tc>
      </w:tr>
      <w:tr w:rsidR="00F42D5E" w:rsidRPr="00F42D5E" w14:paraId="372939DB" w14:textId="77777777" w:rsidTr="004B6278">
        <w:tc>
          <w:tcPr>
            <w:tcW w:w="3189" w:type="pct"/>
            <w:shd w:val="clear" w:color="auto" w:fill="auto"/>
            <w:noWrap/>
          </w:tcPr>
          <w:p w14:paraId="4ABECCC2" w14:textId="53B15560" w:rsidR="00BE2DAA" w:rsidRPr="00F42D5E" w:rsidRDefault="003A7A92" w:rsidP="004B6278">
            <w:pPr>
              <w:jc w:val="left"/>
              <w:rPr>
                <w:sz w:val="20"/>
              </w:rPr>
            </w:pPr>
            <w:r w:rsidRPr="00F42D5E">
              <w:rPr>
                <w:sz w:val="20"/>
              </w:rPr>
              <w:t>Strengthening the centres of excellences through provision of equipment and tools and the dissemination of latest technology developments</w:t>
            </w:r>
          </w:p>
        </w:tc>
        <w:tc>
          <w:tcPr>
            <w:tcW w:w="906" w:type="pct"/>
          </w:tcPr>
          <w:p w14:paraId="14C21881" w14:textId="2D10148D" w:rsidR="00BE2DAA" w:rsidRPr="00F42D5E" w:rsidRDefault="003A7A92" w:rsidP="004B6278">
            <w:pPr>
              <w:jc w:val="center"/>
              <w:rPr>
                <w:sz w:val="20"/>
              </w:rPr>
            </w:pPr>
            <w:r w:rsidRPr="00F42D5E">
              <w:rPr>
                <w:sz w:val="20"/>
              </w:rPr>
              <w:t>UNIDO</w:t>
            </w:r>
          </w:p>
        </w:tc>
        <w:tc>
          <w:tcPr>
            <w:tcW w:w="905" w:type="pct"/>
            <w:shd w:val="clear" w:color="auto" w:fill="auto"/>
          </w:tcPr>
          <w:p w14:paraId="7532C129" w14:textId="23DADEC6" w:rsidR="00BE2DAA" w:rsidRPr="00F42D5E" w:rsidRDefault="00F92C8C" w:rsidP="00A335E5">
            <w:pPr>
              <w:ind w:right="35"/>
              <w:jc w:val="right"/>
              <w:rPr>
                <w:sz w:val="20"/>
              </w:rPr>
            </w:pPr>
            <w:r w:rsidRPr="00F42D5E">
              <w:rPr>
                <w:sz w:val="20"/>
              </w:rPr>
              <w:t>215,000</w:t>
            </w:r>
          </w:p>
        </w:tc>
      </w:tr>
      <w:tr w:rsidR="00F42D5E" w:rsidRPr="00F42D5E" w14:paraId="0B3D23CD" w14:textId="77777777" w:rsidTr="004B6278">
        <w:tc>
          <w:tcPr>
            <w:tcW w:w="3189" w:type="pct"/>
            <w:shd w:val="clear" w:color="auto" w:fill="auto"/>
            <w:noWrap/>
          </w:tcPr>
          <w:p w14:paraId="265E48AE" w14:textId="79A1BD81" w:rsidR="00537929" w:rsidRPr="00F42D5E" w:rsidRDefault="00537929" w:rsidP="004B6278">
            <w:pPr>
              <w:jc w:val="left"/>
              <w:rPr>
                <w:sz w:val="20"/>
              </w:rPr>
            </w:pPr>
            <w:r w:rsidRPr="00F42D5E">
              <w:rPr>
                <w:sz w:val="20"/>
              </w:rPr>
              <w:t>Gender mainstreaming</w:t>
            </w:r>
          </w:p>
        </w:tc>
        <w:tc>
          <w:tcPr>
            <w:tcW w:w="906" w:type="pct"/>
          </w:tcPr>
          <w:p w14:paraId="0A170DB6" w14:textId="6E3457B6" w:rsidR="00537929" w:rsidRPr="00F42D5E" w:rsidRDefault="00537929" w:rsidP="004B6278">
            <w:pPr>
              <w:jc w:val="center"/>
              <w:rPr>
                <w:sz w:val="20"/>
              </w:rPr>
            </w:pPr>
            <w:r w:rsidRPr="00F42D5E">
              <w:rPr>
                <w:sz w:val="20"/>
              </w:rPr>
              <w:t>UNEP</w:t>
            </w:r>
          </w:p>
        </w:tc>
        <w:tc>
          <w:tcPr>
            <w:tcW w:w="905" w:type="pct"/>
            <w:shd w:val="clear" w:color="auto" w:fill="auto"/>
          </w:tcPr>
          <w:p w14:paraId="3175B212" w14:textId="3E19EF8A" w:rsidR="00537929" w:rsidRPr="00F42D5E" w:rsidRDefault="00537929" w:rsidP="00A335E5">
            <w:pPr>
              <w:ind w:right="35"/>
              <w:jc w:val="right"/>
              <w:rPr>
                <w:sz w:val="20"/>
              </w:rPr>
            </w:pPr>
            <w:r w:rsidRPr="00F42D5E">
              <w:rPr>
                <w:sz w:val="20"/>
              </w:rPr>
              <w:t>15,000</w:t>
            </w:r>
          </w:p>
        </w:tc>
      </w:tr>
      <w:tr w:rsidR="00F42D5E" w:rsidRPr="00F42D5E" w14:paraId="43985D4F" w14:textId="77777777" w:rsidTr="00A335E5">
        <w:tc>
          <w:tcPr>
            <w:tcW w:w="3189" w:type="pct"/>
            <w:shd w:val="clear" w:color="auto" w:fill="auto"/>
            <w:noWrap/>
          </w:tcPr>
          <w:p w14:paraId="6BC699CF" w14:textId="77777777" w:rsidR="00CA5833" w:rsidRPr="00F42D5E" w:rsidRDefault="00CA5833" w:rsidP="00A335E5">
            <w:pPr>
              <w:jc w:val="left"/>
              <w:rPr>
                <w:sz w:val="20"/>
              </w:rPr>
            </w:pPr>
            <w:r w:rsidRPr="00F42D5E">
              <w:rPr>
                <w:sz w:val="20"/>
              </w:rPr>
              <w:t>Monitoring and reporting</w:t>
            </w:r>
          </w:p>
        </w:tc>
        <w:tc>
          <w:tcPr>
            <w:tcW w:w="906" w:type="pct"/>
          </w:tcPr>
          <w:p w14:paraId="3D077E9B" w14:textId="306E6880" w:rsidR="00CA5833" w:rsidRPr="00F42D5E" w:rsidRDefault="003A7A92" w:rsidP="00A335E5">
            <w:pPr>
              <w:jc w:val="center"/>
              <w:rPr>
                <w:sz w:val="20"/>
              </w:rPr>
            </w:pPr>
            <w:r w:rsidRPr="00F42D5E">
              <w:rPr>
                <w:sz w:val="20"/>
              </w:rPr>
              <w:t>UNEP</w:t>
            </w:r>
          </w:p>
        </w:tc>
        <w:tc>
          <w:tcPr>
            <w:tcW w:w="905" w:type="pct"/>
            <w:shd w:val="clear" w:color="auto" w:fill="auto"/>
          </w:tcPr>
          <w:p w14:paraId="6390C311" w14:textId="08361615" w:rsidR="00CA5833" w:rsidRPr="00F42D5E" w:rsidRDefault="00F92C8C" w:rsidP="00A335E5">
            <w:pPr>
              <w:ind w:right="35"/>
              <w:jc w:val="right"/>
              <w:rPr>
                <w:sz w:val="20"/>
              </w:rPr>
            </w:pPr>
            <w:r w:rsidRPr="00F42D5E">
              <w:rPr>
                <w:sz w:val="20"/>
              </w:rPr>
              <w:t>50,000</w:t>
            </w:r>
          </w:p>
        </w:tc>
      </w:tr>
      <w:tr w:rsidR="00F42D5E" w:rsidRPr="00F42D5E" w14:paraId="1B0F66CF" w14:textId="77777777" w:rsidTr="00A335E5">
        <w:tc>
          <w:tcPr>
            <w:tcW w:w="3189" w:type="pct"/>
            <w:shd w:val="clear" w:color="auto" w:fill="auto"/>
            <w:noWrap/>
          </w:tcPr>
          <w:p w14:paraId="1EFE0663" w14:textId="77777777" w:rsidR="00CA5833" w:rsidRPr="00F42D5E" w:rsidRDefault="00CA5833" w:rsidP="00CA5833">
            <w:pPr>
              <w:jc w:val="left"/>
              <w:rPr>
                <w:sz w:val="20"/>
              </w:rPr>
            </w:pPr>
            <w:r w:rsidRPr="00F42D5E">
              <w:rPr>
                <w:b/>
                <w:sz w:val="20"/>
              </w:rPr>
              <w:t>Total</w:t>
            </w:r>
          </w:p>
        </w:tc>
        <w:tc>
          <w:tcPr>
            <w:tcW w:w="906" w:type="pct"/>
          </w:tcPr>
          <w:p w14:paraId="1247C036" w14:textId="77777777" w:rsidR="00CA5833" w:rsidRPr="00F42D5E" w:rsidRDefault="00CA5833" w:rsidP="00A335E5">
            <w:pPr>
              <w:jc w:val="center"/>
              <w:rPr>
                <w:b/>
                <w:sz w:val="20"/>
              </w:rPr>
            </w:pPr>
          </w:p>
        </w:tc>
        <w:tc>
          <w:tcPr>
            <w:tcW w:w="905" w:type="pct"/>
            <w:shd w:val="clear" w:color="auto" w:fill="auto"/>
          </w:tcPr>
          <w:p w14:paraId="65A58C97" w14:textId="1627AE4C" w:rsidR="00CA5833" w:rsidRPr="00F42D5E" w:rsidRDefault="00D95FB9" w:rsidP="00A335E5">
            <w:pPr>
              <w:ind w:right="35"/>
              <w:jc w:val="right"/>
              <w:rPr>
                <w:b/>
                <w:bCs/>
                <w:sz w:val="20"/>
              </w:rPr>
            </w:pPr>
            <w:r w:rsidRPr="00F42D5E">
              <w:rPr>
                <w:b/>
                <w:bCs/>
                <w:sz w:val="20"/>
              </w:rPr>
              <w:t>650,000</w:t>
            </w:r>
          </w:p>
        </w:tc>
      </w:tr>
    </w:tbl>
    <w:p w14:paraId="38E7C088" w14:textId="308E8AAE" w:rsidR="00BE2DAA" w:rsidRPr="00F42D5E" w:rsidRDefault="00BE2DAA" w:rsidP="00A335E5">
      <w:pPr>
        <w:keepNext/>
        <w:widowControl w:val="0"/>
        <w:spacing w:before="240" w:after="240"/>
        <w:rPr>
          <w:u w:val="single"/>
        </w:rPr>
      </w:pPr>
      <w:bookmarkStart w:id="17" w:name="_Hlk126915832"/>
      <w:r w:rsidRPr="00F42D5E">
        <w:rPr>
          <w:u w:val="single"/>
        </w:rPr>
        <w:t>Implementation plan for the first tranche of stage II of the HCFC phase-out management plan</w:t>
      </w:r>
    </w:p>
    <w:bookmarkEnd w:id="17"/>
    <w:p w14:paraId="2DD1F720" w14:textId="145A88AD" w:rsidR="00BE2DAA" w:rsidRPr="00F42D5E" w:rsidRDefault="00BE2DAA" w:rsidP="00E40654">
      <w:pPr>
        <w:pStyle w:val="Heading1"/>
      </w:pPr>
      <w:r w:rsidRPr="00F42D5E">
        <w:t>The first funding tranche of stage II of the HPMP in the total amount of US $</w:t>
      </w:r>
      <w:r w:rsidR="008E49C3" w:rsidRPr="00F42D5E">
        <w:t>3</w:t>
      </w:r>
      <w:r w:rsidR="00E40654" w:rsidRPr="00F42D5E">
        <w:t>5</w:t>
      </w:r>
      <w:r w:rsidR="008E49C3" w:rsidRPr="00F42D5E">
        <w:t>0,000</w:t>
      </w:r>
      <w:r w:rsidRPr="00F42D5E">
        <w:t xml:space="preserve"> will be implemented between </w:t>
      </w:r>
      <w:r w:rsidR="0011124B" w:rsidRPr="00F42D5E">
        <w:t>January 2025</w:t>
      </w:r>
      <w:r w:rsidRPr="00F42D5E">
        <w:t xml:space="preserve"> and </w:t>
      </w:r>
      <w:r w:rsidR="008E49C3" w:rsidRPr="00F42D5E">
        <w:t>December</w:t>
      </w:r>
      <w:r w:rsidRPr="00F42D5E">
        <w:t xml:space="preserve"> 20</w:t>
      </w:r>
      <w:r w:rsidR="008E49C3" w:rsidRPr="00F42D5E">
        <w:t>2</w:t>
      </w:r>
      <w:r w:rsidR="00F352E3" w:rsidRPr="00F42D5E">
        <w:t>8</w:t>
      </w:r>
      <w:r w:rsidRPr="00F42D5E">
        <w:t xml:space="preserve"> and will include the following activities: </w:t>
      </w:r>
    </w:p>
    <w:p w14:paraId="6B0258AB" w14:textId="2E60C96A" w:rsidR="00BE2DAA" w:rsidRPr="00F42D5E" w:rsidRDefault="0066563D" w:rsidP="00876C28">
      <w:pPr>
        <w:pStyle w:val="Heading2"/>
      </w:pPr>
      <w:r w:rsidRPr="00F42D5E">
        <w:rPr>
          <w:i/>
          <w:iCs/>
        </w:rPr>
        <w:t>Strengthening the national capacity to control HCFCs</w:t>
      </w:r>
      <w:r w:rsidRPr="00F42D5E">
        <w:t xml:space="preserve">: </w:t>
      </w:r>
      <w:r w:rsidR="00031BDD" w:rsidRPr="00F42D5E">
        <w:t>Design</w:t>
      </w:r>
      <w:r w:rsidR="0037405A" w:rsidRPr="00F42D5E">
        <w:t xml:space="preserve"> of the </w:t>
      </w:r>
      <w:r w:rsidR="005B4183" w:rsidRPr="00F42D5E">
        <w:t xml:space="preserve">electronic licensing system and </w:t>
      </w:r>
      <w:r w:rsidR="0037405A" w:rsidRPr="00F42D5E">
        <w:t xml:space="preserve">online tool </w:t>
      </w:r>
      <w:r w:rsidR="00031BDD" w:rsidRPr="00F42D5E">
        <w:t>to connect customs with the NOU for a more efficient control of HC</w:t>
      </w:r>
      <w:r w:rsidR="00184C0A" w:rsidRPr="00F42D5E">
        <w:t>F</w:t>
      </w:r>
      <w:r w:rsidR="00031BDD" w:rsidRPr="00F42D5E">
        <w:t>Cs</w:t>
      </w:r>
      <w:r w:rsidRPr="00F42D5E">
        <w:t xml:space="preserve">; </w:t>
      </w:r>
      <w:r w:rsidR="005B4183" w:rsidRPr="00F42D5E">
        <w:t>development of regulatory standards and protocols on the use of flammable and toxic refrigerants</w:t>
      </w:r>
      <w:r w:rsidR="00564BDD" w:rsidRPr="00F42D5E">
        <w:t xml:space="preserve"> in RAC equipment;</w:t>
      </w:r>
      <w:r w:rsidR="001C1FF8" w:rsidRPr="00F42D5E">
        <w:t xml:space="preserve"> nine</w:t>
      </w:r>
      <w:r w:rsidR="00031BDD" w:rsidRPr="00F42D5E">
        <w:t xml:space="preserve"> </w:t>
      </w:r>
      <w:r w:rsidR="00223F88" w:rsidRPr="00F42D5E">
        <w:t>t</w:t>
      </w:r>
      <w:r w:rsidRPr="00F42D5E">
        <w:t>raining</w:t>
      </w:r>
      <w:r w:rsidR="00223F88" w:rsidRPr="00F42D5E">
        <w:t xml:space="preserve"> sessions for </w:t>
      </w:r>
      <w:r w:rsidR="00D82FE6" w:rsidRPr="00F42D5E">
        <w:t>2</w:t>
      </w:r>
      <w:r w:rsidR="001C1FF8" w:rsidRPr="00F42D5E">
        <w:t>25</w:t>
      </w:r>
      <w:r w:rsidR="00223F88" w:rsidRPr="00F42D5E">
        <w:t xml:space="preserve"> customs and enforcement officers </w:t>
      </w:r>
      <w:r w:rsidR="007010DB" w:rsidRPr="00F42D5E">
        <w:t xml:space="preserve">(including 100 women) </w:t>
      </w:r>
      <w:r w:rsidRPr="00F42D5E">
        <w:t xml:space="preserve">on </w:t>
      </w:r>
      <w:r w:rsidR="00736675" w:rsidRPr="00F42D5E">
        <w:t xml:space="preserve">the </w:t>
      </w:r>
      <w:r w:rsidRPr="00F42D5E">
        <w:t>control and identification of HCFCs and HCFC</w:t>
      </w:r>
      <w:r w:rsidR="00617E17" w:rsidRPr="00F42D5E">
        <w:noBreakHyphen/>
      </w:r>
      <w:r w:rsidRPr="00F42D5E">
        <w:t xml:space="preserve">based equipment </w:t>
      </w:r>
      <w:r w:rsidR="00031BDD" w:rsidRPr="00F42D5E">
        <w:t>and</w:t>
      </w:r>
      <w:r w:rsidRPr="00F42D5E">
        <w:t xml:space="preserve"> pertinent regulation on their import; </w:t>
      </w:r>
      <w:r w:rsidR="00630B89" w:rsidRPr="00F42D5E">
        <w:t>six i</w:t>
      </w:r>
      <w:r w:rsidRPr="00F42D5E">
        <w:t>nformation and awareness</w:t>
      </w:r>
      <w:r w:rsidR="00617E17" w:rsidRPr="00F42D5E">
        <w:noBreakHyphen/>
      </w:r>
      <w:r w:rsidRPr="00F42D5E">
        <w:t>raising workshops for importing traders on the procedures for issuing import licenses and granting annual quotas</w:t>
      </w:r>
      <w:r w:rsidR="006A2F29" w:rsidRPr="00F42D5E">
        <w:t xml:space="preserve"> and on potential risks and dangers of certain refrigerants</w:t>
      </w:r>
      <w:r w:rsidRPr="00F42D5E">
        <w:t xml:space="preserve">; </w:t>
      </w:r>
      <w:r w:rsidR="00031BDD" w:rsidRPr="00F42D5E">
        <w:t>t</w:t>
      </w:r>
      <w:r w:rsidRPr="00F42D5E">
        <w:t xml:space="preserve">ranslation into </w:t>
      </w:r>
      <w:r w:rsidR="00031BDD" w:rsidRPr="00F42D5E">
        <w:t>local languages</w:t>
      </w:r>
      <w:r w:rsidRPr="00F42D5E">
        <w:t xml:space="preserve"> of laws, regulations and legal texts relating to the import</w:t>
      </w:r>
      <w:r w:rsidR="00031BDD" w:rsidRPr="00F42D5E">
        <w:t xml:space="preserve"> and</w:t>
      </w:r>
      <w:r w:rsidRPr="00F42D5E">
        <w:t xml:space="preserve"> distribution of HCFCs and HCFC-based equipment</w:t>
      </w:r>
      <w:r w:rsidR="0065072B" w:rsidRPr="00F42D5E">
        <w:t xml:space="preserve"> </w:t>
      </w:r>
      <w:r w:rsidR="006A2F29" w:rsidRPr="00F42D5E">
        <w:t>(</w:t>
      </w:r>
      <w:r w:rsidRPr="00F42D5E">
        <w:t>UNEP</w:t>
      </w:r>
      <w:r w:rsidR="00BE2DAA" w:rsidRPr="00F42D5E">
        <w:t>) (US $</w:t>
      </w:r>
      <w:r w:rsidR="00161BC8" w:rsidRPr="00F42D5E">
        <w:t>98</w:t>
      </w:r>
      <w:r w:rsidRPr="00F42D5E">
        <w:t>,000</w:t>
      </w:r>
      <w:r w:rsidR="00BE2DAA" w:rsidRPr="00F42D5E">
        <w:t>);</w:t>
      </w:r>
    </w:p>
    <w:p w14:paraId="5410945A" w14:textId="7047F03D" w:rsidR="00BE2DAA" w:rsidRPr="00F42D5E" w:rsidRDefault="001D6CBA" w:rsidP="00F142E9">
      <w:pPr>
        <w:pStyle w:val="Heading2"/>
      </w:pPr>
      <w:r w:rsidRPr="00F42D5E">
        <w:rPr>
          <w:i/>
          <w:iCs/>
        </w:rPr>
        <w:t>Strengthening the capacity of refrigeration technicians on good practices in refrigeration</w:t>
      </w:r>
      <w:r w:rsidRPr="00F42D5E">
        <w:t xml:space="preserve">: </w:t>
      </w:r>
      <w:r w:rsidR="00BF11E6" w:rsidRPr="00F42D5E">
        <w:t>10</w:t>
      </w:r>
      <w:r w:rsidR="001A729F" w:rsidRPr="00F42D5E">
        <w:t xml:space="preserve"> t</w:t>
      </w:r>
      <w:r w:rsidRPr="00F42D5E">
        <w:t xml:space="preserve">raining </w:t>
      </w:r>
      <w:r w:rsidR="001A729F" w:rsidRPr="00F42D5E">
        <w:t>sessions</w:t>
      </w:r>
      <w:r w:rsidR="00685E01" w:rsidRPr="00F42D5E">
        <w:t xml:space="preserve"> for</w:t>
      </w:r>
      <w:r w:rsidRPr="00F42D5E">
        <w:t xml:space="preserve"> </w:t>
      </w:r>
      <w:r w:rsidR="00BF11E6" w:rsidRPr="00F42D5E">
        <w:t>3</w:t>
      </w:r>
      <w:r w:rsidR="001A729F" w:rsidRPr="00F42D5E">
        <w:t xml:space="preserve">00 RAC technicians (including </w:t>
      </w:r>
      <w:r w:rsidR="00692ECD" w:rsidRPr="00F42D5E">
        <w:t>5</w:t>
      </w:r>
      <w:r w:rsidR="00BF11E6" w:rsidRPr="00F42D5E">
        <w:t>0</w:t>
      </w:r>
      <w:r w:rsidR="001A729F" w:rsidRPr="00F42D5E">
        <w:t xml:space="preserve"> women)</w:t>
      </w:r>
      <w:r w:rsidRPr="00F42D5E">
        <w:t xml:space="preserve"> on good practices in refrigeration, including techniques for the recovery, recycling and reuse of refrigerants, </w:t>
      </w:r>
      <w:r w:rsidR="00F46C63" w:rsidRPr="00F42D5E">
        <w:t xml:space="preserve">and the </w:t>
      </w:r>
      <w:r w:rsidRPr="00F42D5E">
        <w:t xml:space="preserve">safe handling of refrigerants and equipment; </w:t>
      </w:r>
      <w:r w:rsidR="00D06896" w:rsidRPr="00F42D5E">
        <w:t xml:space="preserve">scoping and design of the certification </w:t>
      </w:r>
      <w:r w:rsidR="00D06896" w:rsidRPr="00F42D5E">
        <w:lastRenderedPageBreak/>
        <w:t>scheme including its institutional setup, stakeholder consultation and capacity building for the certification process</w:t>
      </w:r>
      <w:r w:rsidRPr="00F42D5E">
        <w:t xml:space="preserve">; </w:t>
      </w:r>
      <w:r w:rsidR="007144FF" w:rsidRPr="00F42D5E">
        <w:t>t</w:t>
      </w:r>
      <w:r w:rsidRPr="00F42D5E">
        <w:t xml:space="preserve">argeted campaigns for students </w:t>
      </w:r>
      <w:r w:rsidR="00564BDD" w:rsidRPr="00F42D5E">
        <w:t xml:space="preserve">to pursue careers in </w:t>
      </w:r>
      <w:r w:rsidR="006E72E2" w:rsidRPr="00F42D5E">
        <w:t xml:space="preserve">the </w:t>
      </w:r>
      <w:r w:rsidR="00564BDD" w:rsidRPr="00F42D5E">
        <w:t>RAC fields</w:t>
      </w:r>
      <w:r w:rsidR="001E6697" w:rsidRPr="00F42D5E">
        <w:t>,</w:t>
      </w:r>
      <w:r w:rsidR="00564BDD" w:rsidRPr="00F42D5E">
        <w:t xml:space="preserve"> with </w:t>
      </w:r>
      <w:r w:rsidR="00F37F6C" w:rsidRPr="00F42D5E">
        <w:t>an emphasis</w:t>
      </w:r>
      <w:r w:rsidR="00564BDD" w:rsidRPr="00F42D5E">
        <w:t xml:space="preserve"> on attracting women </w:t>
      </w:r>
      <w:r w:rsidRPr="00F42D5E">
        <w:t xml:space="preserve">(UNEP) </w:t>
      </w:r>
      <w:r w:rsidR="00BE2DAA" w:rsidRPr="00F42D5E">
        <w:t>(US $</w:t>
      </w:r>
      <w:r w:rsidR="000E1204" w:rsidRPr="00F42D5E">
        <w:t>80</w:t>
      </w:r>
      <w:r w:rsidRPr="00F42D5E">
        <w:t>,000</w:t>
      </w:r>
      <w:r w:rsidR="00BE2DAA" w:rsidRPr="00F42D5E">
        <w:t>);</w:t>
      </w:r>
    </w:p>
    <w:p w14:paraId="1B1820D5" w14:textId="7D9C116B" w:rsidR="00BE2DAA" w:rsidRPr="00F42D5E" w:rsidRDefault="00B72E5B" w:rsidP="00D2185D">
      <w:pPr>
        <w:pStyle w:val="Heading2"/>
      </w:pPr>
      <w:r w:rsidRPr="00F42D5E">
        <w:rPr>
          <w:i/>
          <w:iCs/>
        </w:rPr>
        <w:t>Strengthening the centres of excellences through provision of equipment and tools and the dissemination of latest technology developments</w:t>
      </w:r>
      <w:r w:rsidRPr="00F42D5E">
        <w:t xml:space="preserve">: </w:t>
      </w:r>
      <w:r w:rsidR="00D43A97" w:rsidRPr="00F42D5E">
        <w:t>S</w:t>
      </w:r>
      <w:r w:rsidR="00C25CF3" w:rsidRPr="00F42D5E">
        <w:t xml:space="preserve">trengthening of the two existing centres </w:t>
      </w:r>
      <w:r w:rsidR="00D43A97" w:rsidRPr="00F42D5E">
        <w:t xml:space="preserve">of excellence </w:t>
      </w:r>
      <w:r w:rsidR="00C25CF3" w:rsidRPr="00F42D5E">
        <w:t xml:space="preserve">through the provision </w:t>
      </w:r>
      <w:r w:rsidR="004B672E" w:rsidRPr="00F42D5E">
        <w:t>of tools and equipment</w:t>
      </w:r>
      <w:r w:rsidR="00C96173" w:rsidRPr="00F42D5E">
        <w:t>, training on their use,</w:t>
      </w:r>
      <w:r w:rsidR="00C71892" w:rsidRPr="00F42D5E">
        <w:t xml:space="preserve"> </w:t>
      </w:r>
      <w:r w:rsidR="00C96173" w:rsidRPr="00F42D5E">
        <w:t xml:space="preserve">and </w:t>
      </w:r>
      <w:r w:rsidR="005B4183" w:rsidRPr="00F42D5E">
        <w:t>p</w:t>
      </w:r>
      <w:r w:rsidR="00C71892" w:rsidRPr="00F42D5E">
        <w:t xml:space="preserve">rovision of </w:t>
      </w:r>
      <w:r w:rsidR="008715B9" w:rsidRPr="00F42D5E">
        <w:t xml:space="preserve">five </w:t>
      </w:r>
      <w:r w:rsidR="00935886" w:rsidRPr="00F42D5E">
        <w:t xml:space="preserve">additional </w:t>
      </w:r>
      <w:r w:rsidR="00C71892" w:rsidRPr="00F42D5E">
        <w:t>refrigerant identifiers</w:t>
      </w:r>
      <w:r w:rsidRPr="00F42D5E">
        <w:t xml:space="preserve">; </w:t>
      </w:r>
      <w:r w:rsidR="00C96173" w:rsidRPr="00F42D5E">
        <w:t>i</w:t>
      </w:r>
      <w:r w:rsidRPr="00F42D5E">
        <w:t xml:space="preserve">ntensive training </w:t>
      </w:r>
      <w:r w:rsidR="00414755" w:rsidRPr="00F42D5E">
        <w:t xml:space="preserve">on </w:t>
      </w:r>
      <w:r w:rsidR="001D2FC9" w:rsidRPr="00F42D5E">
        <w:t>HCs</w:t>
      </w:r>
      <w:r w:rsidR="00414755" w:rsidRPr="00F42D5E">
        <w:t xml:space="preserve"> for </w:t>
      </w:r>
      <w:r w:rsidR="00F33067" w:rsidRPr="00F42D5E">
        <w:t xml:space="preserve">three trainers </w:t>
      </w:r>
      <w:r w:rsidR="00414755" w:rsidRPr="00F42D5E">
        <w:t xml:space="preserve">and a minimum of 80 trainees in four sessions </w:t>
      </w:r>
      <w:r w:rsidRPr="00F42D5E">
        <w:t xml:space="preserve">(UNIDO) </w:t>
      </w:r>
      <w:r w:rsidR="00BE2DAA" w:rsidRPr="00F42D5E">
        <w:t>(US $</w:t>
      </w:r>
      <w:r w:rsidRPr="00F42D5E">
        <w:t>142,000</w:t>
      </w:r>
      <w:r w:rsidR="00BE2DAA" w:rsidRPr="00F42D5E">
        <w:t>);</w:t>
      </w:r>
    </w:p>
    <w:p w14:paraId="09E73246" w14:textId="7E70FBF0" w:rsidR="00161BC8" w:rsidRPr="00F42D5E" w:rsidRDefault="00161BC8" w:rsidP="00A335E5">
      <w:pPr>
        <w:pStyle w:val="Heading2"/>
        <w:widowControl/>
        <w:numPr>
          <w:ilvl w:val="1"/>
          <w:numId w:val="1"/>
        </w:numPr>
      </w:pPr>
      <w:r w:rsidRPr="00F42D5E">
        <w:rPr>
          <w:i/>
          <w:iCs/>
        </w:rPr>
        <w:t>Gender mainstreaming:</w:t>
      </w:r>
      <w:r w:rsidRPr="00F42D5E">
        <w:t xml:space="preserve"> A gender assessment and action plan to promote women involvement and participation in the activities of stage II and meet the related targets (UNEP) (US $15,000); and </w:t>
      </w:r>
    </w:p>
    <w:p w14:paraId="0FAA4642" w14:textId="521BA71F" w:rsidR="00BE2DAA" w:rsidRPr="00F42D5E" w:rsidRDefault="00BE2DAA" w:rsidP="00A335E5">
      <w:pPr>
        <w:pStyle w:val="Heading2"/>
        <w:widowControl/>
        <w:numPr>
          <w:ilvl w:val="1"/>
          <w:numId w:val="1"/>
        </w:numPr>
      </w:pPr>
      <w:r w:rsidRPr="00F42D5E">
        <w:t xml:space="preserve">Project monitoring </w:t>
      </w:r>
      <w:r w:rsidR="00557C6F" w:rsidRPr="00F42D5E">
        <w:t xml:space="preserve">(UNEP) </w:t>
      </w:r>
      <w:r w:rsidRPr="00F42D5E">
        <w:t>(US $</w:t>
      </w:r>
      <w:r w:rsidR="00557C6F" w:rsidRPr="00F42D5E">
        <w:t>15,000</w:t>
      </w:r>
      <w:r w:rsidRPr="00F42D5E">
        <w:t>)</w:t>
      </w:r>
      <w:r w:rsidR="00381369" w:rsidRPr="00F42D5E">
        <w:t xml:space="preserve"> with the following cost breakdown</w:t>
      </w:r>
      <w:r w:rsidR="00074557" w:rsidRPr="00F42D5E">
        <w:t>:</w:t>
      </w:r>
      <w:r w:rsidR="00381369" w:rsidRPr="00F42D5E">
        <w:t xml:space="preserve"> </w:t>
      </w:r>
      <w:r w:rsidR="00074557" w:rsidRPr="00F42D5E">
        <w:t>staff and consultants (US $10,000), monitoring</w:t>
      </w:r>
      <w:r w:rsidR="00C96173" w:rsidRPr="00F42D5E">
        <w:t>-related</w:t>
      </w:r>
      <w:r w:rsidR="00074557" w:rsidRPr="00F42D5E">
        <w:t xml:space="preserve"> travel (US $3,000), </w:t>
      </w:r>
      <w:r w:rsidR="00081001" w:rsidRPr="00F42D5E">
        <w:t xml:space="preserve">and </w:t>
      </w:r>
      <w:r w:rsidR="00074557" w:rsidRPr="00F42D5E">
        <w:t>meetings (US $2,000)</w:t>
      </w:r>
      <w:r w:rsidRPr="00F42D5E">
        <w:t>.</w:t>
      </w:r>
    </w:p>
    <w:p w14:paraId="12561950" w14:textId="77777777" w:rsidR="00BE2DAA" w:rsidRPr="00F42D5E" w:rsidRDefault="00BE2DAA" w:rsidP="007143ED">
      <w:pPr>
        <w:widowControl w:val="0"/>
        <w:spacing w:before="360" w:after="240"/>
        <w:jc w:val="center"/>
        <w:rPr>
          <w:b/>
        </w:rPr>
      </w:pPr>
      <w:bookmarkStart w:id="18" w:name="_Hlk126916095"/>
      <w:r w:rsidRPr="00F42D5E">
        <w:rPr>
          <w:b/>
        </w:rPr>
        <w:t>SECRETARIAT’S COMMENTS AND RECOMMENDATION</w:t>
      </w:r>
    </w:p>
    <w:p w14:paraId="0C15C28B" w14:textId="77777777" w:rsidR="00BE2DAA" w:rsidRPr="00F42D5E" w:rsidRDefault="00BE2DAA" w:rsidP="007143ED">
      <w:pPr>
        <w:widowControl w:val="0"/>
        <w:spacing w:after="240"/>
        <w:rPr>
          <w:b/>
        </w:rPr>
      </w:pPr>
      <w:r w:rsidRPr="00F42D5E">
        <w:rPr>
          <w:b/>
        </w:rPr>
        <w:t>COMMENTS</w:t>
      </w:r>
    </w:p>
    <w:bookmarkEnd w:id="18"/>
    <w:p w14:paraId="39D515FA" w14:textId="1756FF79" w:rsidR="00BE2DAA" w:rsidRPr="00F42D5E" w:rsidRDefault="00BE2DAA" w:rsidP="00A335E5">
      <w:pPr>
        <w:pStyle w:val="Heading1"/>
      </w:pPr>
      <w:r w:rsidRPr="00F42D5E">
        <w:t>The Secretariat reviewed stage II of the HPMP in light of stage I, the policies and guidelines of the Multilateral Fund, including the criteria for funding HCFC phase-out in the consumption sector for stage II of HPMPs (decision</w:t>
      </w:r>
      <w:r w:rsidR="00004627" w:rsidRPr="00F42D5E">
        <w:t>s</w:t>
      </w:r>
      <w:r w:rsidRPr="00F42D5E">
        <w:t> 74/50</w:t>
      </w:r>
      <w:r w:rsidR="00336436" w:rsidRPr="00F42D5E">
        <w:t xml:space="preserve"> and 90/31</w:t>
      </w:r>
      <w:r w:rsidRPr="00F42D5E">
        <w:t>), and the 2024-2026 business plan of the Multilateral Fund.</w:t>
      </w:r>
    </w:p>
    <w:p w14:paraId="3EB8FC99" w14:textId="77777777" w:rsidR="00BE2DAA" w:rsidRPr="00F42D5E" w:rsidRDefault="00BE2DAA" w:rsidP="00A335E5">
      <w:pPr>
        <w:keepNext/>
        <w:widowControl w:val="0"/>
        <w:spacing w:after="240"/>
        <w:rPr>
          <w:u w:val="single"/>
        </w:rPr>
      </w:pPr>
      <w:bookmarkStart w:id="19" w:name="_Hlk126916105"/>
      <w:r w:rsidRPr="00F42D5E">
        <w:rPr>
          <w:u w:val="single"/>
        </w:rPr>
        <w:t>Overarching strategy</w:t>
      </w:r>
    </w:p>
    <w:bookmarkEnd w:id="19"/>
    <w:p w14:paraId="5A1DA068" w14:textId="4DD9FA13" w:rsidR="00E65EFC" w:rsidRPr="00F42D5E" w:rsidRDefault="00BE2DAA" w:rsidP="009E0FBE">
      <w:pPr>
        <w:pStyle w:val="Heading1"/>
      </w:pPr>
      <w:r w:rsidRPr="00F42D5E">
        <w:t xml:space="preserve">The Government of </w:t>
      </w:r>
      <w:r w:rsidR="00C60BDD" w:rsidRPr="00F42D5E">
        <w:t>the Congo</w:t>
      </w:r>
      <w:r w:rsidRPr="00F42D5E">
        <w:t xml:space="preserve"> </w:t>
      </w:r>
      <w:r w:rsidR="00262CCC" w:rsidRPr="00F42D5E">
        <w:t>confirmed its</w:t>
      </w:r>
      <w:r w:rsidRPr="00F42D5E">
        <w:t xml:space="preserve"> commitment to achieve a 100 per cent reduction of its HCFC baseline consumption and attain compliance with the Montreal Protocol measures by 20</w:t>
      </w:r>
      <w:r w:rsidR="00076F8E" w:rsidRPr="00F42D5E">
        <w:t>30</w:t>
      </w:r>
      <w:r w:rsidR="006D36B0" w:rsidRPr="00F42D5E">
        <w:t xml:space="preserve">. The activities planned </w:t>
      </w:r>
      <w:r w:rsidR="00693A05" w:rsidRPr="00F42D5E">
        <w:t xml:space="preserve">for stage II </w:t>
      </w:r>
      <w:r w:rsidR="006D36B0" w:rsidRPr="00F42D5E">
        <w:t xml:space="preserve">have taken into account those to be implemented under the </w:t>
      </w:r>
      <w:r w:rsidR="002E2E20" w:rsidRPr="00F42D5E">
        <w:t xml:space="preserve">country’s </w:t>
      </w:r>
      <w:r w:rsidR="006D36B0" w:rsidRPr="00F42D5E">
        <w:t>K</w:t>
      </w:r>
      <w:r w:rsidR="002E2E20" w:rsidRPr="00F42D5E">
        <w:t xml:space="preserve">igali HFC </w:t>
      </w:r>
      <w:r w:rsidR="000F0ACB" w:rsidRPr="00F42D5E">
        <w:t>implementation plan (KIP)</w:t>
      </w:r>
      <w:r w:rsidR="006D36B0" w:rsidRPr="00F42D5E">
        <w:t xml:space="preserve"> approved at the 93</w:t>
      </w:r>
      <w:r w:rsidR="006D36B0" w:rsidRPr="00F42D5E">
        <w:rPr>
          <w:vertAlign w:val="superscript"/>
        </w:rPr>
        <w:t>rd</w:t>
      </w:r>
      <w:r w:rsidR="006D36B0" w:rsidRPr="00F42D5E">
        <w:t xml:space="preserve"> meeting. </w:t>
      </w:r>
    </w:p>
    <w:p w14:paraId="3456FD2A" w14:textId="37F1D4A4" w:rsidR="00E65EFC" w:rsidRPr="00F42D5E" w:rsidRDefault="00BE2DAA" w:rsidP="00E65EFC">
      <w:pPr>
        <w:pStyle w:val="Heading1"/>
      </w:pPr>
      <w:r w:rsidRPr="00F42D5E">
        <w:t xml:space="preserve"> </w:t>
      </w:r>
      <w:r w:rsidR="00E65EFC" w:rsidRPr="00F42D5E">
        <w:t xml:space="preserve">In line with decision 86/51, to allow for consideration of the final tranche of its HPMP, the Government of </w:t>
      </w:r>
      <w:r w:rsidR="00231C1F" w:rsidRPr="00F42D5E">
        <w:t>the Congo</w:t>
      </w:r>
      <w:r w:rsidR="00E65EFC" w:rsidRPr="00F42D5E">
        <w:t xml:space="preserve"> agreed to submit a detailed description of the regulatory and policy framework in place to implement measures to ensure that HCFC consumption is in compliance with paragraph</w:t>
      </w:r>
      <w:r w:rsidR="000124F4" w:rsidRPr="00F42D5E">
        <w:t> </w:t>
      </w:r>
      <w:r w:rsidR="00E65EFC" w:rsidRPr="00F42D5E">
        <w:t>8</w:t>
      </w:r>
      <w:r w:rsidR="000124F4" w:rsidRPr="00F42D5E">
        <w:t> </w:t>
      </w:r>
      <w:r w:rsidR="00E65EFC" w:rsidRPr="00F42D5E">
        <w:t>ter(e)(i) of Article 5 of the Montreal Protocol</w:t>
      </w:r>
      <w:r w:rsidR="006A33CA" w:rsidRPr="00F42D5E">
        <w:rPr>
          <w:rStyle w:val="FootnoteReference"/>
        </w:rPr>
        <w:footnoteReference w:id="10"/>
      </w:r>
      <w:r w:rsidR="00E65EFC" w:rsidRPr="00F42D5E">
        <w:t xml:space="preserve"> for the period 2030–2040, and, if </w:t>
      </w:r>
      <w:r w:rsidR="000124F4" w:rsidRPr="00F42D5E">
        <w:t>the</w:t>
      </w:r>
      <w:r w:rsidR="003C4959" w:rsidRPr="00F42D5E">
        <w:t> </w:t>
      </w:r>
      <w:r w:rsidR="000124F4" w:rsidRPr="00F42D5E">
        <w:t>Congo</w:t>
      </w:r>
      <w:r w:rsidR="00E65EFC" w:rsidRPr="00F42D5E">
        <w:t xml:space="preserve"> intends to have consumption during the period 2030–2040, in line with paragraph</w:t>
      </w:r>
      <w:r w:rsidR="000124F4" w:rsidRPr="00F42D5E">
        <w:t> </w:t>
      </w:r>
      <w:r w:rsidR="00E65EFC" w:rsidRPr="00F42D5E">
        <w:t>8</w:t>
      </w:r>
      <w:r w:rsidR="000124F4" w:rsidRPr="00F42D5E">
        <w:t> </w:t>
      </w:r>
      <w:r w:rsidR="00E65EFC" w:rsidRPr="00F42D5E">
        <w:t>ter(e)(i) of Article</w:t>
      </w:r>
      <w:r w:rsidR="0069015A" w:rsidRPr="00F42D5E">
        <w:t> </w:t>
      </w:r>
      <w:r w:rsidR="00E65EFC" w:rsidRPr="00F42D5E">
        <w:t>5 of the Montreal Protocol, proposed modifications to its Agreement with the Executive Committee covering the period beyond 2030.</w:t>
      </w:r>
    </w:p>
    <w:p w14:paraId="7643FA41" w14:textId="4F5BA370" w:rsidR="00E20B9C" w:rsidRPr="00F42D5E" w:rsidRDefault="00E20B9C" w:rsidP="003C2314">
      <w:pPr>
        <w:pStyle w:val="Heading1"/>
        <w:numPr>
          <w:ilvl w:val="0"/>
          <w:numId w:val="0"/>
        </w:numPr>
        <w:rPr>
          <w:u w:val="single"/>
        </w:rPr>
      </w:pPr>
      <w:r w:rsidRPr="00F42D5E">
        <w:rPr>
          <w:u w:val="single"/>
        </w:rPr>
        <w:t>Legal framework</w:t>
      </w:r>
    </w:p>
    <w:p w14:paraId="28E48FD1" w14:textId="0F18DEF4" w:rsidR="00E20B9C" w:rsidRPr="00F42D5E" w:rsidRDefault="00E20B9C" w:rsidP="00E20B9C">
      <w:pPr>
        <w:pStyle w:val="Heading1"/>
        <w:widowControl w:val="0"/>
      </w:pPr>
      <w:r w:rsidRPr="00F42D5E">
        <w:t xml:space="preserve">The Government of </w:t>
      </w:r>
      <w:r w:rsidR="00F64BDB" w:rsidRPr="00F42D5E">
        <w:t xml:space="preserve">the </w:t>
      </w:r>
      <w:r w:rsidRPr="00F42D5E">
        <w:t xml:space="preserve">Congo </w:t>
      </w:r>
      <w:r w:rsidR="00D8239E" w:rsidRPr="00F42D5E">
        <w:t xml:space="preserve">has </w:t>
      </w:r>
      <w:r w:rsidRPr="00F42D5E">
        <w:t>issued HCFC import quotas for 2024 at 5.78 ODP tonnes</w:t>
      </w:r>
      <w:r w:rsidR="008E1A95" w:rsidRPr="00F42D5E">
        <w:t>,</w:t>
      </w:r>
      <w:r w:rsidRPr="00F42D5E">
        <w:t xml:space="preserve"> which is lower than the Montreal Protocol control target</w:t>
      </w:r>
      <w:r w:rsidR="00750615" w:rsidRPr="00F42D5E">
        <w:t xml:space="preserve"> for that year</w:t>
      </w:r>
      <w:r w:rsidRPr="00F42D5E">
        <w:t xml:space="preserve">. </w:t>
      </w:r>
    </w:p>
    <w:p w14:paraId="636E16AC" w14:textId="12D8471A" w:rsidR="00E20B9C" w:rsidRPr="00F42D5E" w:rsidRDefault="00E20B9C" w:rsidP="00E20B9C">
      <w:pPr>
        <w:pStyle w:val="Heading1"/>
      </w:pPr>
      <w:r w:rsidRPr="00F42D5E">
        <w:t xml:space="preserve">The Government of Congo confirmed its commitment to ban </w:t>
      </w:r>
      <w:r w:rsidR="004A5DBE" w:rsidRPr="00F42D5E">
        <w:t>the import of new and used HCFC</w:t>
      </w:r>
      <w:r w:rsidR="00A879BA" w:rsidRPr="00F42D5E">
        <w:noBreakHyphen/>
      </w:r>
      <w:r w:rsidR="004A5DBE" w:rsidRPr="00F42D5E">
        <w:t xml:space="preserve">based equipment by 1 January 2027, and </w:t>
      </w:r>
      <w:r w:rsidRPr="00F42D5E">
        <w:t>the import of HCFCs by 1 January 2030.</w:t>
      </w:r>
    </w:p>
    <w:p w14:paraId="638605D8" w14:textId="033F58D6" w:rsidR="000778BF" w:rsidRPr="00F42D5E" w:rsidRDefault="000778BF" w:rsidP="000778BF">
      <w:pPr>
        <w:pStyle w:val="Heading1"/>
      </w:pPr>
      <w:r w:rsidRPr="00F42D5E">
        <w:rPr>
          <w:shd w:val="clear" w:color="auto" w:fill="FFFFFF"/>
        </w:rPr>
        <w:lastRenderedPageBreak/>
        <w:t xml:space="preserve">The agencies also confirmed </w:t>
      </w:r>
      <w:r w:rsidRPr="00F42D5E">
        <w:t>the commitment from the Government to establish regulatory measures to control intended emission of refrigerant</w:t>
      </w:r>
      <w:r w:rsidR="009A2848" w:rsidRPr="00F42D5E">
        <w:t>s</w:t>
      </w:r>
      <w:r w:rsidRPr="00F42D5E">
        <w:t xml:space="preserve"> during installation, servicing and decommissioning of RAC equipment, within stage II of the HPMP.</w:t>
      </w:r>
    </w:p>
    <w:p w14:paraId="7ADE884C" w14:textId="5CDAA15C" w:rsidR="00BE2DAA" w:rsidRPr="00F42D5E" w:rsidRDefault="00BE2DAA" w:rsidP="00A335E5">
      <w:pPr>
        <w:keepNext/>
        <w:widowControl w:val="0"/>
        <w:spacing w:after="240"/>
      </w:pPr>
      <w:bookmarkStart w:id="20" w:name="_Hlk126916116"/>
      <w:r w:rsidRPr="00F42D5E">
        <w:rPr>
          <w:u w:val="single"/>
        </w:rPr>
        <w:t>Technical and cost-related issues</w:t>
      </w:r>
    </w:p>
    <w:p w14:paraId="59C8B5BF" w14:textId="3DF92E72" w:rsidR="009E0FBE" w:rsidRPr="00F42D5E" w:rsidRDefault="009E0FBE" w:rsidP="009E0FBE">
      <w:pPr>
        <w:pStyle w:val="Heading1"/>
        <w:keepNext/>
        <w:numPr>
          <w:ilvl w:val="0"/>
          <w:numId w:val="0"/>
        </w:numPr>
        <w:spacing w:before="240"/>
        <w:rPr>
          <w:rFonts w:cstheme="minorHAnsi"/>
          <w:i/>
          <w:iCs/>
        </w:rPr>
      </w:pPr>
      <w:r w:rsidRPr="00F42D5E">
        <w:rPr>
          <w:rFonts w:cstheme="minorHAnsi"/>
          <w:i/>
          <w:iCs/>
        </w:rPr>
        <w:t>Training of customs and enforcement officers</w:t>
      </w:r>
    </w:p>
    <w:p w14:paraId="5EB823DF" w14:textId="40D0C35E" w:rsidR="009E0FBE" w:rsidRPr="00F42D5E" w:rsidRDefault="009E0FBE" w:rsidP="00AA1ABA">
      <w:pPr>
        <w:pStyle w:val="Heading1"/>
        <w:rPr>
          <w:lang w:val="en-GB"/>
        </w:rPr>
      </w:pPr>
      <w:r w:rsidRPr="00F42D5E">
        <w:rPr>
          <w:lang w:val="en-GB"/>
        </w:rPr>
        <w:t xml:space="preserve">The Secretariat noticed the large number of customs and enforcement officers to be trained when compared with the </w:t>
      </w:r>
      <w:r w:rsidR="00537929" w:rsidRPr="00F42D5E">
        <w:rPr>
          <w:lang w:val="en-GB"/>
        </w:rPr>
        <w:t xml:space="preserve">number included in the </w:t>
      </w:r>
      <w:r w:rsidRPr="00F42D5E">
        <w:rPr>
          <w:lang w:val="en-GB"/>
        </w:rPr>
        <w:t xml:space="preserve">indicative list </w:t>
      </w:r>
      <w:r w:rsidR="00537929" w:rsidRPr="00F42D5E">
        <w:rPr>
          <w:lang w:val="en-GB"/>
        </w:rPr>
        <w:t>of activities of stage II of the HPMP presented when the KIP is approved (</w:t>
      </w:r>
      <w:r w:rsidRPr="00F42D5E">
        <w:rPr>
          <w:lang w:val="en-GB"/>
        </w:rPr>
        <w:t xml:space="preserve">annex </w:t>
      </w:r>
      <w:r w:rsidR="00AA1ABA" w:rsidRPr="00F42D5E">
        <w:rPr>
          <w:lang w:val="en-GB"/>
        </w:rPr>
        <w:t>II</w:t>
      </w:r>
      <w:r w:rsidRPr="00F42D5E">
        <w:rPr>
          <w:lang w:val="en-GB"/>
        </w:rPr>
        <w:t xml:space="preserve"> of document</w:t>
      </w:r>
      <w:r w:rsidR="00537929" w:rsidRPr="00F42D5E">
        <w:rPr>
          <w:lang w:val="en-GB"/>
        </w:rPr>
        <w:t> </w:t>
      </w:r>
      <w:r w:rsidR="00B03950" w:rsidRPr="00B03950">
        <w:t>UNEP/OzL.Pro/ExCom/93/49</w:t>
      </w:r>
      <w:r w:rsidR="00537929" w:rsidRPr="00F42D5E">
        <w:t>)</w:t>
      </w:r>
      <w:r w:rsidRPr="00F42D5E">
        <w:t xml:space="preserve">. UNEP confirmed this number highlighting </w:t>
      </w:r>
      <w:r w:rsidRPr="00F42D5E">
        <w:rPr>
          <w:lang w:val="en-GB"/>
        </w:rPr>
        <w:t xml:space="preserve">the high turnover of customs officers and the lack of knowledge of </w:t>
      </w:r>
      <w:r w:rsidR="002C06C4" w:rsidRPr="00F42D5E">
        <w:rPr>
          <w:lang w:val="en-GB"/>
        </w:rPr>
        <w:t xml:space="preserve">the </w:t>
      </w:r>
      <w:r w:rsidRPr="00F42D5E">
        <w:rPr>
          <w:lang w:val="en-GB"/>
        </w:rPr>
        <w:t>regulat</w:t>
      </w:r>
      <w:r w:rsidR="002C06C4" w:rsidRPr="00F42D5E">
        <w:rPr>
          <w:lang w:val="en-GB"/>
        </w:rPr>
        <w:t>ory framework</w:t>
      </w:r>
      <w:r w:rsidRPr="00F42D5E">
        <w:rPr>
          <w:lang w:val="en-GB"/>
        </w:rPr>
        <w:t xml:space="preserve"> of incoming customs officers. The verification report</w:t>
      </w:r>
      <w:r w:rsidR="006354B9" w:rsidRPr="00F42D5E">
        <w:rPr>
          <w:lang w:val="en-GB"/>
        </w:rPr>
        <w:t xml:space="preserve"> in stage I</w:t>
      </w:r>
      <w:r w:rsidRPr="00F42D5E">
        <w:rPr>
          <w:lang w:val="en-GB"/>
        </w:rPr>
        <w:t xml:space="preserve"> had in effect pointed out this situation and made a recommendation in this regard. The target groups for the training activities includes customs officers and also enforcement officials and environment inspectors from the Department of Commerce deployed in different areas of the country. Among the lessons learned from stage I mentioned in the submission, it is highlighted that although more than 427 customs officers were trained in </w:t>
      </w:r>
      <w:r w:rsidR="002C06C4" w:rsidRPr="00F42D5E">
        <w:rPr>
          <w:lang w:val="en-GB"/>
        </w:rPr>
        <w:t>s</w:t>
      </w:r>
      <w:r w:rsidRPr="00F42D5E">
        <w:rPr>
          <w:lang w:val="en-GB"/>
        </w:rPr>
        <w:t>tage I, the number of customs officers trained on specific matters related to ODS is considered insufficient to ensure regular and effective border control with neighbouring countries</w:t>
      </w:r>
      <w:r w:rsidR="002C06C4" w:rsidRPr="00F42D5E">
        <w:rPr>
          <w:lang w:val="en-GB"/>
        </w:rPr>
        <w:t xml:space="preserve"> and at ports</w:t>
      </w:r>
      <w:r w:rsidRPr="00F42D5E">
        <w:rPr>
          <w:lang w:val="en-GB"/>
        </w:rPr>
        <w:t>, as the customs officers are often reassigned or leave. UNEP confirmed that 29 sessions will be held, and every session will train 25</w:t>
      </w:r>
      <w:r w:rsidR="00D43CE0" w:rsidRPr="00F42D5E">
        <w:rPr>
          <w:lang w:val="en-GB"/>
        </w:rPr>
        <w:t> </w:t>
      </w:r>
      <w:r w:rsidR="00EE6FEE" w:rsidRPr="00F42D5E">
        <w:rPr>
          <w:lang w:val="en-GB"/>
        </w:rPr>
        <w:t xml:space="preserve">customs and </w:t>
      </w:r>
      <w:r w:rsidRPr="00F42D5E">
        <w:rPr>
          <w:lang w:val="en-GB"/>
        </w:rPr>
        <w:t>enforcement officers</w:t>
      </w:r>
      <w:r w:rsidR="00EE6FEE" w:rsidRPr="00F42D5E">
        <w:rPr>
          <w:lang w:val="en-GB"/>
        </w:rPr>
        <w:t xml:space="preserve">, </w:t>
      </w:r>
      <w:r w:rsidRPr="00F42D5E">
        <w:rPr>
          <w:lang w:val="en-GB"/>
        </w:rPr>
        <w:t xml:space="preserve">targeting 270 female </w:t>
      </w:r>
      <w:r w:rsidR="00EE6FEE" w:rsidRPr="00F42D5E">
        <w:rPr>
          <w:lang w:val="en-GB"/>
        </w:rPr>
        <w:t>participants</w:t>
      </w:r>
      <w:r w:rsidRPr="00F42D5E">
        <w:rPr>
          <w:lang w:val="en-GB"/>
        </w:rPr>
        <w:t>.</w:t>
      </w:r>
    </w:p>
    <w:p w14:paraId="418B9D8D" w14:textId="37E1500C" w:rsidR="00510501" w:rsidRPr="00F42D5E" w:rsidRDefault="00510501" w:rsidP="00510501">
      <w:pPr>
        <w:pStyle w:val="Heading1"/>
        <w:keepNext/>
        <w:numPr>
          <w:ilvl w:val="0"/>
          <w:numId w:val="0"/>
        </w:numPr>
        <w:spacing w:before="240"/>
        <w:rPr>
          <w:rFonts w:cstheme="minorHAnsi"/>
          <w:i/>
          <w:iCs/>
        </w:rPr>
      </w:pPr>
      <w:r w:rsidRPr="00F42D5E">
        <w:rPr>
          <w:rFonts w:cstheme="minorHAnsi"/>
          <w:i/>
          <w:iCs/>
        </w:rPr>
        <w:t>Technician certification scheme</w:t>
      </w:r>
    </w:p>
    <w:p w14:paraId="0B3DAEB4" w14:textId="07D0808A" w:rsidR="00510501" w:rsidRPr="00F42D5E" w:rsidRDefault="00510501" w:rsidP="00510501">
      <w:pPr>
        <w:pStyle w:val="Heading1"/>
        <w:rPr>
          <w:rFonts w:cstheme="minorHAnsi"/>
        </w:rPr>
      </w:pPr>
      <w:r w:rsidRPr="00F42D5E">
        <w:t>Regarding the establishment</w:t>
      </w:r>
      <w:r w:rsidRPr="00F42D5E">
        <w:rPr>
          <w:lang w:eastAsia="en-GB"/>
        </w:rPr>
        <w:t xml:space="preserve"> of </w:t>
      </w:r>
      <w:r w:rsidR="009B1CDC" w:rsidRPr="00F42D5E">
        <w:rPr>
          <w:lang w:eastAsia="en-GB"/>
        </w:rPr>
        <w:t>the</w:t>
      </w:r>
      <w:r w:rsidR="00347791" w:rsidRPr="00F42D5E">
        <w:rPr>
          <w:lang w:eastAsia="en-GB"/>
        </w:rPr>
        <w:t xml:space="preserve"> national</w:t>
      </w:r>
      <w:r w:rsidRPr="00F42D5E">
        <w:rPr>
          <w:lang w:eastAsia="en-GB"/>
        </w:rPr>
        <w:t xml:space="preserve"> certification scheme for RAC technicians, </w:t>
      </w:r>
      <w:r w:rsidRPr="00F42D5E">
        <w:t>UNEP explained that it</w:t>
      </w:r>
      <w:r w:rsidRPr="00F42D5E">
        <w:rPr>
          <w:rFonts w:cstheme="minorHAnsi"/>
        </w:rPr>
        <w:t xml:space="preserve"> envisages </w:t>
      </w:r>
      <w:r w:rsidR="00EE3EE2" w:rsidRPr="00F42D5E">
        <w:rPr>
          <w:rFonts w:cstheme="minorHAnsi"/>
        </w:rPr>
        <w:t xml:space="preserve">to </w:t>
      </w:r>
      <w:r w:rsidR="00881037" w:rsidRPr="00F42D5E">
        <w:rPr>
          <w:rFonts w:cstheme="minorHAnsi"/>
        </w:rPr>
        <w:t>engage an</w:t>
      </w:r>
      <w:r w:rsidRPr="00F42D5E">
        <w:rPr>
          <w:rFonts w:cstheme="minorHAnsi"/>
        </w:rPr>
        <w:t xml:space="preserve"> international expert during the first tranche </w:t>
      </w:r>
      <w:r w:rsidR="0025758C" w:rsidRPr="00F42D5E">
        <w:rPr>
          <w:rFonts w:cstheme="minorHAnsi"/>
        </w:rPr>
        <w:t xml:space="preserve">of stage II </w:t>
      </w:r>
      <w:r w:rsidRPr="00F42D5E">
        <w:rPr>
          <w:rFonts w:cstheme="minorHAnsi"/>
        </w:rPr>
        <w:t>to</w:t>
      </w:r>
      <w:r w:rsidR="00881037" w:rsidRPr="00F42D5E">
        <w:rPr>
          <w:rFonts w:cstheme="minorHAnsi"/>
        </w:rPr>
        <w:t xml:space="preserve"> </w:t>
      </w:r>
      <w:r w:rsidR="00AC08A4" w:rsidRPr="00F42D5E">
        <w:rPr>
          <w:rFonts w:cstheme="minorHAnsi"/>
        </w:rPr>
        <w:t>conduct</w:t>
      </w:r>
      <w:r w:rsidR="002E3B58" w:rsidRPr="00F42D5E">
        <w:rPr>
          <w:rFonts w:cstheme="minorHAnsi"/>
        </w:rPr>
        <w:t xml:space="preserve"> </w:t>
      </w:r>
      <w:r w:rsidR="00881037" w:rsidRPr="00F42D5E">
        <w:rPr>
          <w:rFonts w:cstheme="minorHAnsi"/>
        </w:rPr>
        <w:t>a study and scop</w:t>
      </w:r>
      <w:r w:rsidR="002E3B58" w:rsidRPr="00F42D5E">
        <w:rPr>
          <w:rFonts w:cstheme="minorHAnsi"/>
        </w:rPr>
        <w:t>e out</w:t>
      </w:r>
      <w:r w:rsidR="00881037" w:rsidRPr="00F42D5E">
        <w:rPr>
          <w:rFonts w:cstheme="minorHAnsi"/>
        </w:rPr>
        <w:t xml:space="preserve"> t</w:t>
      </w:r>
      <w:r w:rsidRPr="00F42D5E">
        <w:rPr>
          <w:rFonts w:cstheme="minorHAnsi"/>
        </w:rPr>
        <w:t xml:space="preserve">he establishment of the scheme, including </w:t>
      </w:r>
      <w:r w:rsidR="00881037" w:rsidRPr="00F42D5E">
        <w:rPr>
          <w:rFonts w:cstheme="minorHAnsi"/>
        </w:rPr>
        <w:t>its</w:t>
      </w:r>
      <w:r w:rsidRPr="00F42D5E">
        <w:rPr>
          <w:rFonts w:cstheme="minorHAnsi"/>
        </w:rPr>
        <w:t xml:space="preserve"> institutional setup, </w:t>
      </w:r>
      <w:r w:rsidR="00E33990" w:rsidRPr="00F42D5E">
        <w:rPr>
          <w:rFonts w:cstheme="minorHAnsi"/>
        </w:rPr>
        <w:t>to ensure its</w:t>
      </w:r>
      <w:r w:rsidRPr="00F42D5E">
        <w:rPr>
          <w:rFonts w:cstheme="minorHAnsi"/>
        </w:rPr>
        <w:t xml:space="preserve"> sustainab</w:t>
      </w:r>
      <w:r w:rsidR="00E33990" w:rsidRPr="00F42D5E">
        <w:rPr>
          <w:rFonts w:cstheme="minorHAnsi"/>
        </w:rPr>
        <w:t>ility</w:t>
      </w:r>
      <w:r w:rsidRPr="00F42D5E">
        <w:rPr>
          <w:rFonts w:cstheme="minorHAnsi"/>
        </w:rPr>
        <w:t xml:space="preserve"> after the completion of the HPMP. </w:t>
      </w:r>
      <w:r w:rsidR="006354B9" w:rsidRPr="00F42D5E">
        <w:rPr>
          <w:rFonts w:cstheme="minorHAnsi"/>
        </w:rPr>
        <w:t xml:space="preserve">UNEP also confirmed this will also cover the aspects of HFC phase-down. </w:t>
      </w:r>
      <w:r w:rsidRPr="00F42D5E">
        <w:rPr>
          <w:rFonts w:cstheme="minorHAnsi"/>
        </w:rPr>
        <w:t>UNEP</w:t>
      </w:r>
      <w:r w:rsidR="00881037" w:rsidRPr="00F42D5E">
        <w:rPr>
          <w:rFonts w:cstheme="minorHAnsi"/>
        </w:rPr>
        <w:t xml:space="preserve"> </w:t>
      </w:r>
      <w:r w:rsidRPr="00F42D5E">
        <w:rPr>
          <w:rFonts w:cstheme="minorHAnsi"/>
        </w:rPr>
        <w:t xml:space="preserve">will assist the country in this </w:t>
      </w:r>
      <w:r w:rsidR="00A63433" w:rsidRPr="00F42D5E">
        <w:rPr>
          <w:rFonts w:cstheme="minorHAnsi"/>
        </w:rPr>
        <w:t>initiative</w:t>
      </w:r>
      <w:r w:rsidRPr="00F42D5E">
        <w:rPr>
          <w:rFonts w:cstheme="minorHAnsi"/>
        </w:rPr>
        <w:t>.</w:t>
      </w:r>
      <w:r w:rsidR="00881037" w:rsidRPr="00F42D5E">
        <w:rPr>
          <w:rFonts w:cstheme="minorHAnsi"/>
        </w:rPr>
        <w:t xml:space="preserve"> </w:t>
      </w:r>
      <w:r w:rsidRPr="00F42D5E">
        <w:rPr>
          <w:rFonts w:cstheme="minorHAnsi"/>
        </w:rPr>
        <w:t>The expert will facilitate the establishment of</w:t>
      </w:r>
      <w:r w:rsidR="00983582" w:rsidRPr="00F42D5E">
        <w:rPr>
          <w:rFonts w:cstheme="minorHAnsi"/>
        </w:rPr>
        <w:t xml:space="preserve"> </w:t>
      </w:r>
      <w:r w:rsidRPr="00F42D5E">
        <w:rPr>
          <w:rFonts w:cstheme="minorHAnsi"/>
        </w:rPr>
        <w:t xml:space="preserve">an operational certification scheme, build the capacity of </w:t>
      </w:r>
      <w:r w:rsidR="00E57A37" w:rsidRPr="00F42D5E">
        <w:rPr>
          <w:rFonts w:cstheme="minorHAnsi"/>
        </w:rPr>
        <w:t>five</w:t>
      </w:r>
      <w:r w:rsidRPr="00F42D5E">
        <w:rPr>
          <w:rFonts w:cstheme="minorHAnsi"/>
        </w:rPr>
        <w:t xml:space="preserve"> teachers to become certifiers, test the system </w:t>
      </w:r>
      <w:r w:rsidR="00881037" w:rsidRPr="00F42D5E">
        <w:rPr>
          <w:rFonts w:cstheme="minorHAnsi"/>
        </w:rPr>
        <w:t xml:space="preserve">during a </w:t>
      </w:r>
      <w:r w:rsidRPr="00F42D5E">
        <w:rPr>
          <w:rFonts w:cstheme="minorHAnsi"/>
        </w:rPr>
        <w:t xml:space="preserve">pilot </w:t>
      </w:r>
      <w:r w:rsidR="00881037" w:rsidRPr="00F42D5E">
        <w:rPr>
          <w:rFonts w:cstheme="minorHAnsi"/>
        </w:rPr>
        <w:t>phase</w:t>
      </w:r>
      <w:r w:rsidR="00C5186F" w:rsidRPr="00F42D5E">
        <w:rPr>
          <w:rFonts w:cstheme="minorHAnsi"/>
        </w:rPr>
        <w:t>,</w:t>
      </w:r>
      <w:r w:rsidRPr="00F42D5E">
        <w:rPr>
          <w:rFonts w:cstheme="minorHAnsi"/>
        </w:rPr>
        <w:t xml:space="preserve"> and enabl</w:t>
      </w:r>
      <w:r w:rsidR="00C5186F" w:rsidRPr="00F42D5E">
        <w:rPr>
          <w:rFonts w:cstheme="minorHAnsi"/>
        </w:rPr>
        <w:t>e</w:t>
      </w:r>
      <w:r w:rsidRPr="00F42D5E">
        <w:rPr>
          <w:rFonts w:cstheme="minorHAnsi"/>
        </w:rPr>
        <w:t xml:space="preserve"> two vocational training centr</w:t>
      </w:r>
      <w:r w:rsidR="00881037" w:rsidRPr="00F42D5E">
        <w:rPr>
          <w:rFonts w:cstheme="minorHAnsi"/>
        </w:rPr>
        <w:t>e</w:t>
      </w:r>
      <w:r w:rsidRPr="00F42D5E">
        <w:rPr>
          <w:rFonts w:cstheme="minorHAnsi"/>
        </w:rPr>
        <w:t>s to be certifiers</w:t>
      </w:r>
      <w:r w:rsidR="00DE275B" w:rsidRPr="00F42D5E">
        <w:rPr>
          <w:rFonts w:cstheme="minorHAnsi"/>
        </w:rPr>
        <w:t xml:space="preserve">. </w:t>
      </w:r>
      <w:r w:rsidR="004B242E" w:rsidRPr="00F42D5E">
        <w:rPr>
          <w:rFonts w:cstheme="minorHAnsi"/>
        </w:rPr>
        <w:t xml:space="preserve">By the end of stage II, </w:t>
      </w:r>
      <w:r w:rsidR="00C00098" w:rsidRPr="00F42D5E">
        <w:rPr>
          <w:rFonts w:cstheme="minorHAnsi"/>
        </w:rPr>
        <w:t>approximately</w:t>
      </w:r>
      <w:r w:rsidRPr="00F42D5E">
        <w:rPr>
          <w:rFonts w:cstheme="minorHAnsi"/>
        </w:rPr>
        <w:t xml:space="preserve"> 125</w:t>
      </w:r>
      <w:r w:rsidR="003A7800" w:rsidRPr="00F42D5E">
        <w:rPr>
          <w:rFonts w:cstheme="minorHAnsi"/>
        </w:rPr>
        <w:t> </w:t>
      </w:r>
      <w:r w:rsidRPr="00F42D5E">
        <w:rPr>
          <w:rFonts w:cstheme="minorHAnsi"/>
        </w:rPr>
        <w:t>technicians</w:t>
      </w:r>
      <w:r w:rsidR="00881037" w:rsidRPr="00F42D5E">
        <w:rPr>
          <w:rFonts w:cstheme="minorHAnsi"/>
        </w:rPr>
        <w:t xml:space="preserve"> </w:t>
      </w:r>
      <w:r w:rsidR="004B242E" w:rsidRPr="00F42D5E">
        <w:rPr>
          <w:rFonts w:cstheme="minorHAnsi"/>
        </w:rPr>
        <w:t>are expected to be</w:t>
      </w:r>
      <w:r w:rsidR="00DE275B" w:rsidRPr="00F42D5E">
        <w:rPr>
          <w:rFonts w:cstheme="minorHAnsi"/>
        </w:rPr>
        <w:t xml:space="preserve"> certified.</w:t>
      </w:r>
    </w:p>
    <w:p w14:paraId="278ADA62" w14:textId="14E8B214" w:rsidR="00E25A92" w:rsidRPr="00F42D5E" w:rsidRDefault="00043CC9" w:rsidP="00E25A92">
      <w:pPr>
        <w:keepNext/>
        <w:widowControl w:val="0"/>
        <w:rPr>
          <w:bCs/>
          <w:i/>
          <w:iCs/>
        </w:rPr>
      </w:pPr>
      <w:r w:rsidRPr="00F42D5E">
        <w:rPr>
          <w:bCs/>
          <w:i/>
          <w:iCs/>
        </w:rPr>
        <w:t>Demand for HCFC-22 in the RAC servicing sector in the Congo</w:t>
      </w:r>
    </w:p>
    <w:p w14:paraId="48DF7143" w14:textId="77777777" w:rsidR="00E25A92" w:rsidRPr="00F42D5E" w:rsidRDefault="00E25A92" w:rsidP="00E25A92">
      <w:pPr>
        <w:keepNext/>
        <w:widowControl w:val="0"/>
        <w:rPr>
          <w:lang w:val="en-GB"/>
        </w:rPr>
      </w:pPr>
    </w:p>
    <w:p w14:paraId="7AF4A5E2" w14:textId="295D87D7" w:rsidR="00043CC9" w:rsidRPr="00F42D5E" w:rsidRDefault="00043CC9" w:rsidP="00B765B9">
      <w:pPr>
        <w:pStyle w:val="Heading1"/>
        <w:rPr>
          <w:lang w:val="en-US"/>
        </w:rPr>
      </w:pPr>
      <w:r w:rsidRPr="00F42D5E">
        <w:t xml:space="preserve">The Secretariat enquired about the low inventory </w:t>
      </w:r>
      <w:r w:rsidR="008A3960" w:rsidRPr="00F42D5E">
        <w:t xml:space="preserve">of equipment using HCFC-22 </w:t>
      </w:r>
      <w:r w:rsidRPr="00F42D5E">
        <w:t>and the high leakage rate shown in table</w:t>
      </w:r>
      <w:r w:rsidR="00495C2C" w:rsidRPr="00F42D5E">
        <w:t> </w:t>
      </w:r>
      <w:r w:rsidRPr="00F42D5E">
        <w:t>2. UNEP confirmed the figures, indicating that they were compiled during</w:t>
      </w:r>
      <w:r w:rsidRPr="00F42D5E">
        <w:rPr>
          <w:lang w:val="en-US"/>
        </w:rPr>
        <w:t xml:space="preserve"> the survey undertaken </w:t>
      </w:r>
      <w:r w:rsidR="00495C2C" w:rsidRPr="00F42D5E">
        <w:rPr>
          <w:lang w:val="en-US"/>
        </w:rPr>
        <w:t xml:space="preserve">for </w:t>
      </w:r>
      <w:r w:rsidRPr="00F42D5E">
        <w:rPr>
          <w:lang w:val="en-US"/>
        </w:rPr>
        <w:t xml:space="preserve">the preparation of the KIP for the Congo. </w:t>
      </w:r>
      <w:r w:rsidR="00395E38" w:rsidRPr="00F42D5E">
        <w:rPr>
          <w:lang w:val="en-US"/>
        </w:rPr>
        <w:t>UNEP attributed the high leakage rate to t</w:t>
      </w:r>
      <w:r w:rsidRPr="00F42D5E">
        <w:rPr>
          <w:lang w:val="en-US"/>
        </w:rPr>
        <w:t xml:space="preserve">he </w:t>
      </w:r>
      <w:r w:rsidR="006354B9" w:rsidRPr="00F42D5E">
        <w:rPr>
          <w:lang w:val="en-US"/>
        </w:rPr>
        <w:t>large</w:t>
      </w:r>
      <w:r w:rsidRPr="00F42D5E">
        <w:rPr>
          <w:lang w:val="en-US"/>
        </w:rPr>
        <w:t xml:space="preserve"> number of technicians in the informal sector</w:t>
      </w:r>
      <w:r w:rsidR="00E25A92" w:rsidRPr="00F42D5E">
        <w:rPr>
          <w:lang w:val="en-US"/>
        </w:rPr>
        <w:t>, the general</w:t>
      </w:r>
      <w:r w:rsidRPr="00F42D5E">
        <w:rPr>
          <w:lang w:val="en-US"/>
        </w:rPr>
        <w:t xml:space="preserve"> lack </w:t>
      </w:r>
      <w:r w:rsidR="00E25A92" w:rsidRPr="00F42D5E">
        <w:rPr>
          <w:lang w:val="en-US"/>
        </w:rPr>
        <w:t xml:space="preserve">of </w:t>
      </w:r>
      <w:r w:rsidRPr="00F42D5E">
        <w:rPr>
          <w:lang w:val="en-US"/>
        </w:rPr>
        <w:t xml:space="preserve">necessary skills to handle RAC equipment </w:t>
      </w:r>
      <w:r w:rsidR="00E25A92" w:rsidRPr="00F42D5E">
        <w:rPr>
          <w:lang w:val="en-US"/>
        </w:rPr>
        <w:t xml:space="preserve">according to good practices and </w:t>
      </w:r>
      <w:r w:rsidRPr="00F42D5E">
        <w:rPr>
          <w:lang w:val="en-US"/>
        </w:rPr>
        <w:t>responsibly</w:t>
      </w:r>
      <w:r w:rsidR="00E25A92" w:rsidRPr="00F42D5E">
        <w:rPr>
          <w:lang w:val="en-US"/>
        </w:rPr>
        <w:t>,</w:t>
      </w:r>
      <w:r w:rsidRPr="00F42D5E">
        <w:rPr>
          <w:lang w:val="en-US"/>
        </w:rPr>
        <w:t xml:space="preserve"> inefficient maintenance and repair practices</w:t>
      </w:r>
      <w:r w:rsidR="00E25A92" w:rsidRPr="00F42D5E">
        <w:rPr>
          <w:lang w:val="en-US"/>
        </w:rPr>
        <w:t>, h</w:t>
      </w:r>
      <w:r w:rsidRPr="00F42D5E">
        <w:rPr>
          <w:lang w:val="en-US"/>
        </w:rPr>
        <w:t>igh temperatures</w:t>
      </w:r>
      <w:r w:rsidR="00E25A92" w:rsidRPr="00F42D5E">
        <w:rPr>
          <w:lang w:val="en-US"/>
        </w:rPr>
        <w:t xml:space="preserve"> and humidity that</w:t>
      </w:r>
      <w:r w:rsidRPr="00F42D5E">
        <w:rPr>
          <w:lang w:val="en-US"/>
        </w:rPr>
        <w:t xml:space="preserve"> accelerate the degradation of refrigerant systems.</w:t>
      </w:r>
    </w:p>
    <w:bookmarkEnd w:id="20"/>
    <w:p w14:paraId="04E392B4" w14:textId="77777777" w:rsidR="00BE2DAA" w:rsidRPr="00F42D5E" w:rsidRDefault="00BE2DAA" w:rsidP="00A335E5">
      <w:pPr>
        <w:keepNext/>
        <w:widowControl w:val="0"/>
        <w:spacing w:before="240" w:after="240"/>
        <w:outlineLvl w:val="0"/>
        <w:rPr>
          <w:u w:val="single"/>
        </w:rPr>
      </w:pPr>
      <w:r w:rsidRPr="00F42D5E">
        <w:rPr>
          <w:u w:val="single"/>
        </w:rPr>
        <w:t>Total project cost</w:t>
      </w:r>
    </w:p>
    <w:p w14:paraId="297FADA7" w14:textId="43386616" w:rsidR="00BE2DAA" w:rsidRPr="00F42D5E" w:rsidRDefault="00BE2DAA" w:rsidP="007143ED">
      <w:pPr>
        <w:pStyle w:val="Heading1"/>
      </w:pPr>
      <w:r w:rsidRPr="00F42D5E">
        <w:t>The total cost for stage II of the HPMP amounts to US $</w:t>
      </w:r>
      <w:r w:rsidR="00EE0B89" w:rsidRPr="00F42D5E">
        <w:t>650,000</w:t>
      </w:r>
      <w:r w:rsidRPr="00F42D5E">
        <w:t>, based on decision 74/50(c)(xii) on the eligible funding level for a low</w:t>
      </w:r>
      <w:r w:rsidRPr="00F42D5E">
        <w:noBreakHyphen/>
        <w:t>volume consuming country. The funding for the first tranche was agreed as submitted.</w:t>
      </w:r>
    </w:p>
    <w:p w14:paraId="7EEA26A0" w14:textId="77777777" w:rsidR="00BE2DAA" w:rsidRPr="00F42D5E" w:rsidRDefault="00BE2DAA" w:rsidP="00A335E5">
      <w:pPr>
        <w:keepNext/>
        <w:widowControl w:val="0"/>
        <w:spacing w:after="240"/>
        <w:rPr>
          <w:u w:val="single"/>
        </w:rPr>
      </w:pPr>
      <w:bookmarkStart w:id="21" w:name="_Hlk126916178"/>
      <w:r w:rsidRPr="00F42D5E">
        <w:rPr>
          <w:u w:val="single"/>
        </w:rPr>
        <w:t>Impact on the climate</w:t>
      </w:r>
    </w:p>
    <w:bookmarkEnd w:id="21"/>
    <w:p w14:paraId="1EADE5A2" w14:textId="3F15F97F" w:rsidR="00B715E4" w:rsidRPr="00F42D5E" w:rsidRDefault="00BE2DAA" w:rsidP="00BF47CA">
      <w:pPr>
        <w:pStyle w:val="Heading1"/>
      </w:pPr>
      <w:r w:rsidRPr="00F42D5E">
        <w:t>The activities proposed in the servicing sector, which include better containment of refrigerants through training and provision of equipment, will reduce the amount of HCFC</w:t>
      </w:r>
      <w:r w:rsidRPr="00F42D5E">
        <w:noBreakHyphen/>
        <w:t xml:space="preserve">22 used for RAC servicing. Each kilogram of HCFC-22 not emitted due to better refrigeration practices results in the savings of </w:t>
      </w:r>
      <w:r w:rsidRPr="00F42D5E">
        <w:lastRenderedPageBreak/>
        <w:t>approximately 1.8 CO</w:t>
      </w:r>
      <w:r w:rsidRPr="00F42D5E">
        <w:rPr>
          <w:vertAlign w:val="subscript"/>
        </w:rPr>
        <w:t>2</w:t>
      </w:r>
      <w:r w:rsidRPr="00F42D5E">
        <w:t xml:space="preserve">-eq tonnes. </w:t>
      </w:r>
      <w:r w:rsidR="00BF47CA" w:rsidRPr="00F42D5E">
        <w:t>Although a calculation of the impact on the climate was not included in the HPMP, t</w:t>
      </w:r>
      <w:r w:rsidRPr="00F42D5E">
        <w:t xml:space="preserve">he activities planned by </w:t>
      </w:r>
      <w:r w:rsidR="00C60BDD" w:rsidRPr="00F42D5E">
        <w:t>the Congo</w:t>
      </w:r>
      <w:r w:rsidRPr="00F42D5E">
        <w:t>, including its efforts</w:t>
      </w:r>
      <w:r w:rsidR="00BF47CA" w:rsidRPr="00F42D5E">
        <w:t xml:space="preserve"> to</w:t>
      </w:r>
      <w:r w:rsidRPr="00F42D5E">
        <w:t xml:space="preserve"> promote low</w:t>
      </w:r>
      <w:r w:rsidRPr="00F42D5E">
        <w:noBreakHyphen/>
        <w:t>GWP alternatives, as well as refrigerant recovery and reuse</w:t>
      </w:r>
      <w:r w:rsidR="00BF47CA" w:rsidRPr="00F42D5E">
        <w:t>,</w:t>
      </w:r>
      <w:r w:rsidRPr="00F42D5E">
        <w:t xml:space="preserve"> indicate that the implementation of the HPMP will reduce the emission of refrigerants into the atmosphere, resulting in climate benefits.</w:t>
      </w:r>
      <w:bookmarkStart w:id="22" w:name="_Hlk126916186"/>
      <w:r w:rsidR="00B715E4" w:rsidRPr="00F42D5E">
        <w:t xml:space="preserve"> </w:t>
      </w:r>
    </w:p>
    <w:p w14:paraId="4FA471A1" w14:textId="48667BF3" w:rsidR="00BE2DAA" w:rsidRPr="00F42D5E" w:rsidRDefault="00BE2DAA" w:rsidP="00337CA9">
      <w:pPr>
        <w:pStyle w:val="Heading1"/>
        <w:numPr>
          <w:ilvl w:val="0"/>
          <w:numId w:val="0"/>
        </w:numPr>
        <w:rPr>
          <w:u w:val="single"/>
        </w:rPr>
      </w:pPr>
      <w:r w:rsidRPr="00F42D5E">
        <w:rPr>
          <w:u w:val="single"/>
        </w:rPr>
        <w:t>Sustainability of the HCFC phase-out and assessment of risks</w:t>
      </w:r>
    </w:p>
    <w:p w14:paraId="710CBA44" w14:textId="58579A08" w:rsidR="002913A5" w:rsidRPr="00F42D5E" w:rsidRDefault="002913A5" w:rsidP="002913A5">
      <w:pPr>
        <w:pStyle w:val="Heading1"/>
      </w:pPr>
      <w:r w:rsidRPr="00F42D5E">
        <w:t xml:space="preserve">The continuous capacity building of customs and enforcement officers, </w:t>
      </w:r>
      <w:r w:rsidR="002010E9" w:rsidRPr="00F42D5E">
        <w:t xml:space="preserve">along with </w:t>
      </w:r>
      <w:r w:rsidRPr="00F42D5E">
        <w:t xml:space="preserve">the strengthening of regulatory measures and mechanisms in collaboration with customs authorities, have resulted in a solid foundation that will allow </w:t>
      </w:r>
      <w:r w:rsidR="007F4E51" w:rsidRPr="00F42D5E">
        <w:t xml:space="preserve">the Congo to </w:t>
      </w:r>
      <w:r w:rsidRPr="00F42D5E">
        <w:t>maintain the phase-out of HCFCs beyond the HPMP. The General</w:t>
      </w:r>
      <w:r w:rsidR="00F30972" w:rsidRPr="00F42D5E">
        <w:t xml:space="preserve"> </w:t>
      </w:r>
      <w:r w:rsidRPr="00F42D5E">
        <w:t>Directorate of Customs is directly involved in the training of customs officers, planning of workshops</w:t>
      </w:r>
      <w:r w:rsidR="00F30972" w:rsidRPr="00F42D5E">
        <w:t>,</w:t>
      </w:r>
      <w:r w:rsidRPr="00F42D5E">
        <w:t xml:space="preserve"> and updating of the training curriculum, which includes the country’s compliance obligations under the Montreal Protocol. Th</w:t>
      </w:r>
      <w:r w:rsidR="00F30972" w:rsidRPr="00F42D5E">
        <w:t>ese efforts</w:t>
      </w:r>
      <w:r w:rsidRPr="00F42D5E">
        <w:t xml:space="preserve">, </w:t>
      </w:r>
      <w:r w:rsidR="00F30972" w:rsidRPr="00F42D5E">
        <w:t xml:space="preserve">along with </w:t>
      </w:r>
      <w:r w:rsidRPr="00F42D5E">
        <w:t>the established, continuous awareness</w:t>
      </w:r>
      <w:r w:rsidR="00924DCA" w:rsidRPr="00F42D5E">
        <w:noBreakHyphen/>
      </w:r>
      <w:r w:rsidRPr="00F42D5E">
        <w:t xml:space="preserve">raising activities for importers and the public, have also contributed to the reduction in cases of illegal trade in the </w:t>
      </w:r>
      <w:r w:rsidR="007668EE" w:rsidRPr="00F42D5E">
        <w:t>Congo</w:t>
      </w:r>
      <w:r w:rsidRPr="00F42D5E">
        <w:t>.</w:t>
      </w:r>
    </w:p>
    <w:p w14:paraId="00237678" w14:textId="7A0F10EF" w:rsidR="00813D92" w:rsidRPr="00F42D5E" w:rsidRDefault="002913A5" w:rsidP="00813D92">
      <w:pPr>
        <w:pStyle w:val="Heading1"/>
        <w:rPr>
          <w:rFonts w:asciiTheme="majorBidi" w:hAnsiTheme="majorBidi" w:cstheme="majorBidi"/>
        </w:rPr>
      </w:pPr>
      <w:r w:rsidRPr="00F42D5E">
        <w:rPr>
          <w:rFonts w:asciiTheme="majorBidi" w:hAnsiTheme="majorBidi" w:cstheme="majorBidi"/>
        </w:rPr>
        <w:t>Together with the training of technicians, th</w:t>
      </w:r>
      <w:r w:rsidR="00A25CB3" w:rsidRPr="00F42D5E">
        <w:rPr>
          <w:rFonts w:asciiTheme="majorBidi" w:hAnsiTheme="majorBidi" w:cstheme="majorBidi"/>
        </w:rPr>
        <w:t>e</w:t>
      </w:r>
      <w:r w:rsidR="00583DEB" w:rsidRPr="00F42D5E">
        <w:rPr>
          <w:rFonts w:asciiTheme="majorBidi" w:hAnsiTheme="majorBidi" w:cstheme="majorBidi"/>
        </w:rPr>
        <w:t xml:space="preserve">se </w:t>
      </w:r>
      <w:r w:rsidR="00F462DD" w:rsidRPr="00F42D5E">
        <w:rPr>
          <w:rFonts w:asciiTheme="majorBidi" w:hAnsiTheme="majorBidi" w:cstheme="majorBidi"/>
        </w:rPr>
        <w:t>initiatives</w:t>
      </w:r>
      <w:r w:rsidR="00A25CB3" w:rsidRPr="00F42D5E">
        <w:rPr>
          <w:rFonts w:asciiTheme="majorBidi" w:hAnsiTheme="majorBidi" w:cstheme="majorBidi"/>
        </w:rPr>
        <w:t xml:space="preserve"> </w:t>
      </w:r>
      <w:r w:rsidRPr="00F42D5E">
        <w:rPr>
          <w:rFonts w:asciiTheme="majorBidi" w:hAnsiTheme="majorBidi" w:cstheme="majorBidi"/>
        </w:rPr>
        <w:t>ha</w:t>
      </w:r>
      <w:r w:rsidR="00170283" w:rsidRPr="00F42D5E">
        <w:rPr>
          <w:rFonts w:asciiTheme="majorBidi" w:hAnsiTheme="majorBidi" w:cstheme="majorBidi"/>
        </w:rPr>
        <w:t>ve</w:t>
      </w:r>
      <w:r w:rsidRPr="00F42D5E">
        <w:rPr>
          <w:rFonts w:asciiTheme="majorBidi" w:hAnsiTheme="majorBidi" w:cstheme="majorBidi"/>
        </w:rPr>
        <w:t xml:space="preserve"> contributed to the strengthening of the RAC servicing sector by improving the practices of RAC technicians and </w:t>
      </w:r>
      <w:r w:rsidR="000F63ED" w:rsidRPr="00F42D5E">
        <w:rPr>
          <w:rFonts w:asciiTheme="majorBidi" w:hAnsiTheme="majorBidi" w:cstheme="majorBidi"/>
        </w:rPr>
        <w:t xml:space="preserve">promoting </w:t>
      </w:r>
      <w:r w:rsidR="006B5870" w:rsidRPr="00F42D5E">
        <w:rPr>
          <w:rFonts w:asciiTheme="majorBidi" w:hAnsiTheme="majorBidi" w:cstheme="majorBidi"/>
        </w:rPr>
        <w:t xml:space="preserve">the use of </w:t>
      </w:r>
      <w:r w:rsidRPr="00F42D5E">
        <w:rPr>
          <w:rFonts w:asciiTheme="majorBidi" w:hAnsiTheme="majorBidi" w:cstheme="majorBidi"/>
        </w:rPr>
        <w:t>low</w:t>
      </w:r>
      <w:r w:rsidRPr="00F42D5E">
        <w:rPr>
          <w:rFonts w:asciiTheme="majorBidi" w:hAnsiTheme="majorBidi" w:cstheme="majorBidi"/>
        </w:rPr>
        <w:noBreakHyphen/>
        <w:t>GWP alternatives. The successful implementation of the HCFC licensing and quota system will be further enhanced with the establishment of an online platform</w:t>
      </w:r>
      <w:r w:rsidR="00A25CB3" w:rsidRPr="00F42D5E">
        <w:rPr>
          <w:rFonts w:asciiTheme="majorBidi" w:hAnsiTheme="majorBidi" w:cstheme="majorBidi"/>
        </w:rPr>
        <w:t xml:space="preserve"> </w:t>
      </w:r>
      <w:r w:rsidR="00FF36CC" w:rsidRPr="00F42D5E">
        <w:rPr>
          <w:rFonts w:asciiTheme="majorBidi" w:hAnsiTheme="majorBidi" w:cstheme="majorBidi"/>
        </w:rPr>
        <w:t xml:space="preserve">that </w:t>
      </w:r>
      <w:r w:rsidR="00A25CB3" w:rsidRPr="00F42D5E">
        <w:rPr>
          <w:rFonts w:asciiTheme="majorBidi" w:hAnsiTheme="majorBidi" w:cstheme="majorBidi"/>
        </w:rPr>
        <w:t>connect</w:t>
      </w:r>
      <w:r w:rsidR="00FF36CC" w:rsidRPr="00F42D5E">
        <w:rPr>
          <w:rFonts w:asciiTheme="majorBidi" w:hAnsiTheme="majorBidi" w:cstheme="majorBidi"/>
        </w:rPr>
        <w:t>s</w:t>
      </w:r>
      <w:r w:rsidR="00A25CB3" w:rsidRPr="00F42D5E">
        <w:rPr>
          <w:rFonts w:asciiTheme="majorBidi" w:hAnsiTheme="majorBidi" w:cstheme="majorBidi"/>
        </w:rPr>
        <w:t xml:space="preserve"> customs with the NOU</w:t>
      </w:r>
      <w:r w:rsidR="0026315A" w:rsidRPr="00F42D5E">
        <w:rPr>
          <w:rFonts w:asciiTheme="majorBidi" w:hAnsiTheme="majorBidi" w:cstheme="majorBidi"/>
        </w:rPr>
        <w:t xml:space="preserve">, </w:t>
      </w:r>
      <w:r w:rsidR="00E40405" w:rsidRPr="00F42D5E">
        <w:rPr>
          <w:rFonts w:asciiTheme="majorBidi" w:hAnsiTheme="majorBidi" w:cstheme="majorBidi"/>
        </w:rPr>
        <w:t>enabling</w:t>
      </w:r>
      <w:r w:rsidR="00A25CB3" w:rsidRPr="00F42D5E">
        <w:rPr>
          <w:rFonts w:asciiTheme="majorBidi" w:hAnsiTheme="majorBidi" w:cstheme="majorBidi"/>
        </w:rPr>
        <w:t xml:space="preserve"> more efficient control of HCHCs</w:t>
      </w:r>
      <w:r w:rsidR="00550A71" w:rsidRPr="00F42D5E">
        <w:rPr>
          <w:rFonts w:asciiTheme="majorBidi" w:hAnsiTheme="majorBidi" w:cstheme="majorBidi"/>
        </w:rPr>
        <w:t xml:space="preserve"> and monitoring of imports</w:t>
      </w:r>
      <w:r w:rsidR="0026315A" w:rsidRPr="00F42D5E">
        <w:rPr>
          <w:rFonts w:asciiTheme="majorBidi" w:hAnsiTheme="majorBidi" w:cstheme="majorBidi"/>
        </w:rPr>
        <w:t>,</w:t>
      </w:r>
      <w:r w:rsidR="00550A71" w:rsidRPr="00F42D5E">
        <w:rPr>
          <w:rFonts w:asciiTheme="majorBidi" w:hAnsiTheme="majorBidi" w:cstheme="majorBidi"/>
        </w:rPr>
        <w:t xml:space="preserve"> </w:t>
      </w:r>
      <w:r w:rsidR="00B861CF" w:rsidRPr="00F42D5E">
        <w:rPr>
          <w:rFonts w:asciiTheme="majorBidi" w:hAnsiTheme="majorBidi" w:cstheme="majorBidi"/>
        </w:rPr>
        <w:t>and</w:t>
      </w:r>
      <w:r w:rsidRPr="00F42D5E">
        <w:rPr>
          <w:rFonts w:asciiTheme="majorBidi" w:hAnsiTheme="majorBidi" w:cstheme="majorBidi"/>
        </w:rPr>
        <w:t xml:space="preserve"> facilitat</w:t>
      </w:r>
      <w:r w:rsidR="008B2CF8" w:rsidRPr="00F42D5E">
        <w:rPr>
          <w:rFonts w:asciiTheme="majorBidi" w:hAnsiTheme="majorBidi" w:cstheme="majorBidi"/>
        </w:rPr>
        <w:t>ing</w:t>
      </w:r>
      <w:r w:rsidRPr="00F42D5E">
        <w:rPr>
          <w:rFonts w:asciiTheme="majorBidi" w:hAnsiTheme="majorBidi" w:cstheme="majorBidi"/>
        </w:rPr>
        <w:t xml:space="preserve"> information sharing.</w:t>
      </w:r>
      <w:r w:rsidR="00813D92" w:rsidRPr="00F42D5E">
        <w:rPr>
          <w:rFonts w:asciiTheme="majorBidi" w:hAnsiTheme="majorBidi" w:cstheme="majorBidi"/>
        </w:rPr>
        <w:t xml:space="preserve"> </w:t>
      </w:r>
      <w:r w:rsidR="00453235" w:rsidRPr="00F42D5E">
        <w:rPr>
          <w:rFonts w:asciiTheme="majorBidi" w:hAnsiTheme="majorBidi" w:cstheme="majorBidi"/>
        </w:rPr>
        <w:t>Additionally, t</w:t>
      </w:r>
      <w:r w:rsidR="00813D92" w:rsidRPr="00F42D5E">
        <w:rPr>
          <w:rFonts w:asciiTheme="majorBidi" w:hAnsiTheme="majorBidi" w:cstheme="majorBidi"/>
        </w:rPr>
        <w:t>he certification scheme for RAC technicians</w:t>
      </w:r>
      <w:r w:rsidR="009702A6" w:rsidRPr="00F42D5E">
        <w:rPr>
          <w:rFonts w:asciiTheme="majorBidi" w:hAnsiTheme="majorBidi" w:cstheme="majorBidi"/>
        </w:rPr>
        <w:t>, to</w:t>
      </w:r>
      <w:r w:rsidR="00813D92" w:rsidRPr="00F42D5E">
        <w:rPr>
          <w:rFonts w:asciiTheme="majorBidi" w:hAnsiTheme="majorBidi" w:cstheme="majorBidi"/>
        </w:rPr>
        <w:t xml:space="preserve"> be established as part of stage II</w:t>
      </w:r>
      <w:r w:rsidR="00381D41" w:rsidRPr="00F42D5E">
        <w:rPr>
          <w:rFonts w:asciiTheme="majorBidi" w:hAnsiTheme="majorBidi" w:cstheme="majorBidi"/>
        </w:rPr>
        <w:t>,</w:t>
      </w:r>
      <w:r w:rsidR="00813D92" w:rsidRPr="00F42D5E">
        <w:rPr>
          <w:rFonts w:asciiTheme="majorBidi" w:hAnsiTheme="majorBidi" w:cstheme="majorBidi"/>
        </w:rPr>
        <w:t xml:space="preserve"> i</w:t>
      </w:r>
      <w:r w:rsidR="00BF61DE" w:rsidRPr="00F42D5E">
        <w:rPr>
          <w:rFonts w:asciiTheme="majorBidi" w:hAnsiTheme="majorBidi" w:cstheme="majorBidi"/>
        </w:rPr>
        <w:t>s</w:t>
      </w:r>
      <w:r w:rsidR="00813D92" w:rsidRPr="00F42D5E">
        <w:rPr>
          <w:rFonts w:asciiTheme="majorBidi" w:hAnsiTheme="majorBidi" w:cstheme="majorBidi"/>
        </w:rPr>
        <w:t xml:space="preserve"> another endeavour that will </w:t>
      </w:r>
      <w:r w:rsidR="0061164A" w:rsidRPr="00F42D5E">
        <w:rPr>
          <w:rFonts w:asciiTheme="majorBidi" w:hAnsiTheme="majorBidi" w:cstheme="majorBidi"/>
        </w:rPr>
        <w:t xml:space="preserve">ensure </w:t>
      </w:r>
      <w:r w:rsidR="00813D92" w:rsidRPr="00F42D5E">
        <w:rPr>
          <w:rFonts w:asciiTheme="majorBidi" w:hAnsiTheme="majorBidi" w:cstheme="majorBidi"/>
        </w:rPr>
        <w:t xml:space="preserve">the long-term sustainability of the achievements of the HPMP. </w:t>
      </w:r>
    </w:p>
    <w:p w14:paraId="6B3B59D3" w14:textId="238D97C3" w:rsidR="004C7DEB" w:rsidRPr="00F42D5E" w:rsidRDefault="002913A5" w:rsidP="004C7DEB">
      <w:pPr>
        <w:pStyle w:val="Heading1"/>
        <w:rPr>
          <w:lang w:val="en-GB"/>
        </w:rPr>
      </w:pPr>
      <w:r w:rsidRPr="00F42D5E">
        <w:t xml:space="preserve">UNEP corroborated that there </w:t>
      </w:r>
      <w:r w:rsidR="00D831CF" w:rsidRPr="00F42D5E">
        <w:t xml:space="preserve">is </w:t>
      </w:r>
      <w:r w:rsidRPr="00F42D5E">
        <w:t xml:space="preserve">no perceived or identified </w:t>
      </w:r>
      <w:r w:rsidR="00A25CB3" w:rsidRPr="00F42D5E">
        <w:t xml:space="preserve">high </w:t>
      </w:r>
      <w:r w:rsidRPr="00F42D5E">
        <w:t xml:space="preserve">risk </w:t>
      </w:r>
      <w:r w:rsidR="00D64209" w:rsidRPr="00F42D5E">
        <w:t>in</w:t>
      </w:r>
      <w:r w:rsidRPr="00F42D5E">
        <w:t xml:space="preserve"> adopti</w:t>
      </w:r>
      <w:r w:rsidR="00D64209" w:rsidRPr="00F42D5E">
        <w:t>ng</w:t>
      </w:r>
      <w:r w:rsidRPr="00F42D5E">
        <w:t xml:space="preserve"> non</w:t>
      </w:r>
      <w:r w:rsidRPr="00F42D5E">
        <w:noBreakHyphen/>
        <w:t>HCFC alternatives in the course of implementation</w:t>
      </w:r>
      <w:r w:rsidRPr="00F42D5E" w:rsidDel="00287B7A">
        <w:t xml:space="preserve"> </w:t>
      </w:r>
      <w:r w:rsidRPr="00F42D5E">
        <w:t xml:space="preserve">of stage II of the HPMP and beyond, </w:t>
      </w:r>
      <w:r w:rsidR="00A25CB3" w:rsidRPr="00F42D5E">
        <w:t>and that t</w:t>
      </w:r>
      <w:r w:rsidRPr="00F42D5E">
        <w:t xml:space="preserve">he </w:t>
      </w:r>
      <w:r w:rsidR="00E32FF7" w:rsidRPr="00F42D5E">
        <w:t>G</w:t>
      </w:r>
      <w:r w:rsidRPr="00F42D5E">
        <w:t xml:space="preserve">overnment </w:t>
      </w:r>
      <w:r w:rsidR="00E32FF7" w:rsidRPr="00F42D5E">
        <w:t xml:space="preserve">of the Congo </w:t>
      </w:r>
      <w:r w:rsidRPr="00F42D5E">
        <w:t xml:space="preserve">will establish standards and protocols </w:t>
      </w:r>
      <w:r w:rsidR="00FF481A" w:rsidRPr="00F42D5E">
        <w:t xml:space="preserve">for </w:t>
      </w:r>
      <w:r w:rsidRPr="00F42D5E">
        <w:t>the safe use of flammable and toxic refrigerants in RAC equipment during the implementation of stage II</w:t>
      </w:r>
      <w:r w:rsidR="00813D92" w:rsidRPr="00F42D5E">
        <w:t>.</w:t>
      </w:r>
      <w:r w:rsidRPr="00F42D5E">
        <w:t xml:space="preserve"> The HPMP, in collaboration with the </w:t>
      </w:r>
      <w:r w:rsidR="00813D92" w:rsidRPr="00F42D5E">
        <w:t>RAC</w:t>
      </w:r>
      <w:r w:rsidRPr="00F42D5E">
        <w:t xml:space="preserve"> </w:t>
      </w:r>
      <w:r w:rsidR="002D7903" w:rsidRPr="00F42D5E">
        <w:t>a</w:t>
      </w:r>
      <w:r w:rsidRPr="00F42D5E">
        <w:t xml:space="preserve">ssociation, </w:t>
      </w:r>
      <w:r w:rsidR="00FC2876" w:rsidRPr="00F42D5E">
        <w:t xml:space="preserve">is supporting </w:t>
      </w:r>
      <w:r w:rsidRPr="00F42D5E">
        <w:t>training on good servicing practices</w:t>
      </w:r>
      <w:r w:rsidR="00813D92" w:rsidRPr="00F42D5E">
        <w:t>.</w:t>
      </w:r>
      <w:r w:rsidR="004C7DEB" w:rsidRPr="00F42D5E">
        <w:t xml:space="preserve"> The simultaneous implementation of the HPMP and the KIP, and </w:t>
      </w:r>
      <w:r w:rsidR="004C7DEB" w:rsidRPr="00F42D5E">
        <w:rPr>
          <w:lang w:val="en-GB"/>
        </w:rPr>
        <w:t>the complementary nature of the relevant activities mitigate the risk of delays in implementation and facilitates dialogue among intervening authorities and invo</w:t>
      </w:r>
      <w:r w:rsidR="000838BC" w:rsidRPr="00F42D5E">
        <w:rPr>
          <w:lang w:val="en-GB"/>
        </w:rPr>
        <w:t>l</w:t>
      </w:r>
      <w:r w:rsidR="004C7DEB" w:rsidRPr="00F42D5E">
        <w:rPr>
          <w:lang w:val="en-GB"/>
        </w:rPr>
        <w:t>ved stakeholders, contributing to the sustainability of the results of both projects.</w:t>
      </w:r>
    </w:p>
    <w:p w14:paraId="4DD340A7" w14:textId="5EF1F307" w:rsidR="002913A5" w:rsidRPr="00F42D5E" w:rsidRDefault="004C7DEB" w:rsidP="001D77A1">
      <w:pPr>
        <w:pStyle w:val="Heading1"/>
      </w:pPr>
      <w:r w:rsidRPr="00F42D5E">
        <w:t xml:space="preserve"> The risk of delays in activities requiring regional coordination (e.g., regional regulations) will be mitigated by the implementing agencies facilitating dialogue among the NOUs of the region including through UNEP’s Compliance Assistance Programme network meetings.</w:t>
      </w:r>
    </w:p>
    <w:p w14:paraId="4A844AE0" w14:textId="77777777" w:rsidR="00BE2DAA" w:rsidRPr="00F42D5E" w:rsidRDefault="00BE2DAA" w:rsidP="00337CA9">
      <w:pPr>
        <w:pStyle w:val="Heading1"/>
        <w:numPr>
          <w:ilvl w:val="0"/>
          <w:numId w:val="0"/>
        </w:numPr>
        <w:rPr>
          <w:bCs/>
          <w:u w:val="single"/>
        </w:rPr>
      </w:pPr>
      <w:bookmarkStart w:id="23" w:name="_Hlk126916207"/>
      <w:bookmarkEnd w:id="22"/>
      <w:r w:rsidRPr="00F42D5E">
        <w:rPr>
          <w:bCs/>
          <w:u w:val="single"/>
        </w:rPr>
        <w:t>Co-financing</w:t>
      </w:r>
    </w:p>
    <w:bookmarkEnd w:id="23"/>
    <w:p w14:paraId="4A0EE08D" w14:textId="005CC395" w:rsidR="00BE3CF0" w:rsidRPr="00F42D5E" w:rsidRDefault="00BE3CF0" w:rsidP="00BE3CF0">
      <w:pPr>
        <w:pStyle w:val="Heading1"/>
      </w:pPr>
      <w:r w:rsidRPr="00F42D5E">
        <w:t xml:space="preserve">The Government of the Congo provides in-kind contribution to the project activities, </w:t>
      </w:r>
      <w:r w:rsidR="003F737E" w:rsidRPr="00F42D5E">
        <w:t xml:space="preserve">supplying </w:t>
      </w:r>
      <w:r w:rsidRPr="00F42D5E">
        <w:t>logistics and personnel support</w:t>
      </w:r>
      <w:r w:rsidR="001B2F4A" w:rsidRPr="00F42D5E">
        <w:t>,</w:t>
      </w:r>
      <w:r w:rsidRPr="00F42D5E">
        <w:t xml:space="preserve"> as and when required</w:t>
      </w:r>
      <w:r w:rsidR="001B2F4A" w:rsidRPr="00F42D5E">
        <w:t>,</w:t>
      </w:r>
      <w:r w:rsidRPr="00F42D5E">
        <w:t xml:space="preserve"> for the implementation of the project.</w:t>
      </w:r>
    </w:p>
    <w:p w14:paraId="4020767E" w14:textId="77777777" w:rsidR="00BE2DAA" w:rsidRPr="00F42D5E" w:rsidRDefault="00BE2DAA" w:rsidP="00A335E5">
      <w:pPr>
        <w:keepNext/>
        <w:widowControl w:val="0"/>
        <w:spacing w:after="240"/>
        <w:outlineLvl w:val="0"/>
        <w:rPr>
          <w:bCs/>
          <w:u w:val="single"/>
        </w:rPr>
      </w:pPr>
      <w:bookmarkStart w:id="24" w:name="_Hlk126916238"/>
      <w:r w:rsidRPr="00F42D5E">
        <w:rPr>
          <w:bCs/>
          <w:u w:val="single"/>
        </w:rPr>
        <w:t xml:space="preserve">2024-2026 draft business plan of the Multilateral Fund </w:t>
      </w:r>
    </w:p>
    <w:bookmarkEnd w:id="24"/>
    <w:p w14:paraId="030E2FFB" w14:textId="60106AF7" w:rsidR="00BE2DAA" w:rsidRPr="00F42D5E" w:rsidRDefault="00C60BDD" w:rsidP="007E6BD7">
      <w:pPr>
        <w:pStyle w:val="Heading1"/>
      </w:pPr>
      <w:r w:rsidRPr="00F42D5E">
        <w:t>UNEP</w:t>
      </w:r>
      <w:r w:rsidR="00BE2DAA" w:rsidRPr="00F42D5E">
        <w:t xml:space="preserve"> and </w:t>
      </w:r>
      <w:r w:rsidR="00C36727" w:rsidRPr="00F42D5E">
        <w:t>UNIDO</w:t>
      </w:r>
      <w:r w:rsidR="00BE2DAA" w:rsidRPr="00F42D5E">
        <w:t xml:space="preserve"> are requesting US $</w:t>
      </w:r>
      <w:r w:rsidR="000C72AD" w:rsidRPr="00F42D5E">
        <w:t>650,000</w:t>
      </w:r>
      <w:r w:rsidR="00BE2DAA" w:rsidRPr="00F42D5E">
        <w:t xml:space="preserve">, plus agency support costs, for the implementation of stage II of the HPMP for </w:t>
      </w:r>
      <w:r w:rsidRPr="00F42D5E">
        <w:t>the Congo</w:t>
      </w:r>
      <w:r w:rsidR="00BE2DAA" w:rsidRPr="00F42D5E">
        <w:t>. The total requested value of US $</w:t>
      </w:r>
      <w:r w:rsidR="00950B46" w:rsidRPr="00F42D5E">
        <w:t>389,820</w:t>
      </w:r>
      <w:r w:rsidR="00BE2DAA" w:rsidRPr="00F42D5E">
        <w:t>, including agency support costs for the period of 2024–2026, is US $</w:t>
      </w:r>
      <w:r w:rsidR="00950B46" w:rsidRPr="00F42D5E">
        <w:t>136,721</w:t>
      </w:r>
      <w:r w:rsidR="00BE2DAA" w:rsidRPr="00F42D5E">
        <w:t xml:space="preserve"> above the amount in the business plan.</w:t>
      </w:r>
    </w:p>
    <w:p w14:paraId="5253751E" w14:textId="77777777" w:rsidR="00BE2DAA" w:rsidRPr="00F42D5E" w:rsidRDefault="00BE2DAA" w:rsidP="00A335E5">
      <w:pPr>
        <w:widowControl w:val="0"/>
        <w:spacing w:after="240"/>
        <w:outlineLvl w:val="0"/>
        <w:rPr>
          <w:bCs/>
          <w:u w:val="single"/>
        </w:rPr>
      </w:pPr>
      <w:bookmarkStart w:id="25" w:name="_Hlk126916245"/>
      <w:r w:rsidRPr="00F42D5E">
        <w:rPr>
          <w:bCs/>
          <w:u w:val="single"/>
        </w:rPr>
        <w:t xml:space="preserve">Draft Agreement </w:t>
      </w:r>
    </w:p>
    <w:bookmarkEnd w:id="25"/>
    <w:p w14:paraId="66C0DDEF" w14:textId="2BF01CB3" w:rsidR="00BE2DAA" w:rsidRPr="00F42D5E" w:rsidRDefault="00BE2DAA" w:rsidP="007143ED">
      <w:pPr>
        <w:pStyle w:val="Heading1"/>
      </w:pPr>
      <w:r w:rsidRPr="00F42D5E">
        <w:t xml:space="preserve">A draft Agreement between the Government of </w:t>
      </w:r>
      <w:r w:rsidR="00C60BDD" w:rsidRPr="00F42D5E">
        <w:t>the Congo</w:t>
      </w:r>
      <w:r w:rsidRPr="00F42D5E">
        <w:t xml:space="preserve"> and the Executive Committee for stage II of the HPMP is contained in annex I to the present document.</w:t>
      </w:r>
    </w:p>
    <w:p w14:paraId="100F0919" w14:textId="77777777" w:rsidR="00BE2DAA" w:rsidRPr="00F42D5E" w:rsidRDefault="00BE2DAA" w:rsidP="00A335E5">
      <w:pPr>
        <w:keepNext/>
        <w:widowControl w:val="0"/>
        <w:autoSpaceDE w:val="0"/>
        <w:autoSpaceDN w:val="0"/>
        <w:adjustRightInd w:val="0"/>
        <w:spacing w:before="360" w:after="240"/>
        <w:outlineLvl w:val="0"/>
        <w:rPr>
          <w:b/>
        </w:rPr>
      </w:pPr>
      <w:bookmarkStart w:id="26" w:name="_Hlk126916251"/>
      <w:r w:rsidRPr="00F42D5E">
        <w:rPr>
          <w:b/>
        </w:rPr>
        <w:lastRenderedPageBreak/>
        <w:t>RECOMMENDATION</w:t>
      </w:r>
    </w:p>
    <w:bookmarkEnd w:id="26"/>
    <w:p w14:paraId="2D0F9E57" w14:textId="77777777" w:rsidR="00BE2DAA" w:rsidRPr="00F42D5E" w:rsidRDefault="00BE2DAA" w:rsidP="00A335E5">
      <w:pPr>
        <w:pStyle w:val="Heading1"/>
        <w:keepNext/>
      </w:pPr>
      <w:r w:rsidRPr="00F42D5E">
        <w:t>The Executive Committee may wish to consider:</w:t>
      </w:r>
    </w:p>
    <w:p w14:paraId="4B3A4C11" w14:textId="7F5363AF" w:rsidR="00BE2DAA" w:rsidRPr="00F42D5E" w:rsidRDefault="00BE2DAA" w:rsidP="00A335E5">
      <w:pPr>
        <w:numPr>
          <w:ilvl w:val="1"/>
          <w:numId w:val="1"/>
        </w:numPr>
        <w:spacing w:after="240"/>
        <w:outlineLvl w:val="1"/>
      </w:pPr>
      <w:r w:rsidRPr="00F42D5E">
        <w:t xml:space="preserve">Approving, in principle, stage II of the HCFC phase-out management plan (HPMP) for </w:t>
      </w:r>
      <w:r w:rsidR="00C60BDD" w:rsidRPr="00F42D5E">
        <w:t>the Congo</w:t>
      </w:r>
      <w:r w:rsidRPr="00F42D5E">
        <w:t xml:space="preserve"> for the period from 2024 to 20</w:t>
      </w:r>
      <w:r w:rsidR="008B3885" w:rsidRPr="00F42D5E">
        <w:t>30</w:t>
      </w:r>
      <w:r w:rsidRPr="00F42D5E">
        <w:t xml:space="preserve"> for the complete phase-out of HCFC consumption, in the amount of US $</w:t>
      </w:r>
      <w:r w:rsidR="000E11F6" w:rsidRPr="00F42D5E">
        <w:t>725,900</w:t>
      </w:r>
      <w:r w:rsidRPr="00F42D5E">
        <w:t>, consisting of US $</w:t>
      </w:r>
      <w:r w:rsidR="000E11F6" w:rsidRPr="00F42D5E">
        <w:t>435,000</w:t>
      </w:r>
      <w:r w:rsidRPr="00F42D5E">
        <w:t>, plus agency support costs of US $</w:t>
      </w:r>
      <w:r w:rsidR="000E11F6" w:rsidRPr="00F42D5E">
        <w:t>56,550</w:t>
      </w:r>
      <w:r w:rsidRPr="00F42D5E">
        <w:t xml:space="preserve">, for </w:t>
      </w:r>
      <w:r w:rsidR="00C60BDD" w:rsidRPr="00F42D5E">
        <w:t>UNEP</w:t>
      </w:r>
      <w:r w:rsidRPr="00F42D5E">
        <w:t xml:space="preserve"> and US $</w:t>
      </w:r>
      <w:r w:rsidR="00417B64" w:rsidRPr="00F42D5E">
        <w:t>215,000</w:t>
      </w:r>
      <w:r w:rsidRPr="00F42D5E">
        <w:t>, plus agency support costs of US $</w:t>
      </w:r>
      <w:r w:rsidR="005A6A60" w:rsidRPr="00F42D5E">
        <w:t>19,350</w:t>
      </w:r>
      <w:r w:rsidRPr="00F42D5E">
        <w:t xml:space="preserve">, for </w:t>
      </w:r>
      <w:r w:rsidR="00C36727" w:rsidRPr="00F42D5E">
        <w:t>UNIDO</w:t>
      </w:r>
      <w:r w:rsidRPr="00F42D5E">
        <w:t>, on the understanding that no more funding from the Multilateral Fund will be provided for the phase</w:t>
      </w:r>
      <w:r w:rsidRPr="00F42D5E">
        <w:noBreakHyphen/>
        <w:t>out of HCFCs;</w:t>
      </w:r>
    </w:p>
    <w:p w14:paraId="7C28B2C2" w14:textId="77777777" w:rsidR="006D36B0" w:rsidRPr="00F42D5E" w:rsidRDefault="00BE2DAA" w:rsidP="00A335E5">
      <w:pPr>
        <w:numPr>
          <w:ilvl w:val="1"/>
          <w:numId w:val="1"/>
        </w:numPr>
        <w:spacing w:after="240"/>
        <w:outlineLvl w:val="1"/>
      </w:pPr>
      <w:r w:rsidRPr="00F42D5E">
        <w:t xml:space="preserve">Noting the commitment of the Government of </w:t>
      </w:r>
      <w:r w:rsidR="00C60BDD" w:rsidRPr="00F42D5E">
        <w:t>the Congo</w:t>
      </w:r>
      <w:r w:rsidR="006D36B0" w:rsidRPr="00F42D5E">
        <w:t>:</w:t>
      </w:r>
    </w:p>
    <w:p w14:paraId="68AE973A" w14:textId="11BAEA97" w:rsidR="000C68D5" w:rsidRPr="00F42D5E" w:rsidRDefault="006D36B0" w:rsidP="006D36B0">
      <w:pPr>
        <w:pStyle w:val="Heading3"/>
      </w:pPr>
      <w:r w:rsidRPr="00F42D5E">
        <w:t>T</w:t>
      </w:r>
      <w:r w:rsidR="0025095E" w:rsidRPr="00F42D5E">
        <w:t>o completely phase out HCFCs by 1 January 2030, to ban the import of HCFCs from that date, and to ban the import of HCFC-based equipment by 1</w:t>
      </w:r>
      <w:r w:rsidR="00286BC2" w:rsidRPr="00F42D5E">
        <w:t> </w:t>
      </w:r>
      <w:r w:rsidR="0025095E" w:rsidRPr="00F42D5E">
        <w:t>January 2027;</w:t>
      </w:r>
    </w:p>
    <w:p w14:paraId="2E55A488" w14:textId="20187A52" w:rsidR="006D36B0" w:rsidRPr="00F42D5E" w:rsidRDefault="006D36B0" w:rsidP="006D36B0">
      <w:pPr>
        <w:pStyle w:val="Heading3"/>
        <w:numPr>
          <w:ilvl w:val="2"/>
          <w:numId w:val="1"/>
        </w:numPr>
        <w:rPr>
          <w:lang w:val="en-US"/>
        </w:rPr>
      </w:pPr>
      <w:bookmarkStart w:id="27" w:name="_Hlk182481338"/>
      <w:r w:rsidRPr="00F42D5E">
        <w:t>To establish regulatory measures to control intended emission of refrigerant</w:t>
      </w:r>
      <w:r w:rsidR="00D02973" w:rsidRPr="00F42D5E">
        <w:t>s</w:t>
      </w:r>
      <w:r w:rsidRPr="00F42D5E">
        <w:t xml:space="preserve"> during installation, servicing and decommissioning of refrigerant and air</w:t>
      </w:r>
      <w:r w:rsidR="00D02973" w:rsidRPr="00F42D5E">
        <w:noBreakHyphen/>
      </w:r>
      <w:r w:rsidRPr="00F42D5E">
        <w:t>conditioning equipment, within stage II of the HPMP;</w:t>
      </w:r>
    </w:p>
    <w:bookmarkEnd w:id="27"/>
    <w:p w14:paraId="2C16B1ED" w14:textId="494ECC2B" w:rsidR="00BE2DAA" w:rsidRPr="00F42D5E" w:rsidRDefault="00BE2DAA" w:rsidP="00A335E5">
      <w:pPr>
        <w:numPr>
          <w:ilvl w:val="1"/>
          <w:numId w:val="1"/>
        </w:numPr>
        <w:spacing w:after="240"/>
        <w:outlineLvl w:val="1"/>
      </w:pPr>
      <w:r w:rsidRPr="00F42D5E">
        <w:t xml:space="preserve">Deducting </w:t>
      </w:r>
      <w:r w:rsidR="007B1AE6" w:rsidRPr="00F42D5E">
        <w:t>6.59</w:t>
      </w:r>
      <w:r w:rsidRPr="00F42D5E">
        <w:t xml:space="preserve"> ODP tonnes of HCFCs from the remaining HCFC consumption eligible for funding;</w:t>
      </w:r>
    </w:p>
    <w:p w14:paraId="27ECC6CD" w14:textId="31207081" w:rsidR="006D36B0" w:rsidRPr="00F42D5E" w:rsidRDefault="006D36B0" w:rsidP="006D36B0">
      <w:pPr>
        <w:pStyle w:val="Heading2"/>
      </w:pPr>
      <w:r w:rsidRPr="00F42D5E">
        <w:t>That, to allow for consideration of the final tranche of its HPMP, the Government of the Congo should submit:</w:t>
      </w:r>
    </w:p>
    <w:p w14:paraId="41936543" w14:textId="77777777" w:rsidR="006D36B0" w:rsidRPr="00F42D5E" w:rsidRDefault="006D36B0" w:rsidP="006D36B0">
      <w:pPr>
        <w:numPr>
          <w:ilvl w:val="2"/>
          <w:numId w:val="1"/>
        </w:numPr>
        <w:spacing w:after="240"/>
        <w:outlineLvl w:val="2"/>
      </w:pPr>
      <w:r w:rsidRPr="00F42D5E">
        <w:t>A detailed description of the regulatory and policy framework in place to implement measures to ensure that HCFC consumption was in compliance with paragraph 8 ter(e)(i) of Article 5 of the Montreal Protocol for the period 2030</w:t>
      </w:r>
      <w:r w:rsidRPr="00F42D5E">
        <w:noBreakHyphen/>
        <w:t>2040;</w:t>
      </w:r>
    </w:p>
    <w:p w14:paraId="4EA09D6C" w14:textId="7BF842B7" w:rsidR="006D36B0" w:rsidRPr="00F42D5E" w:rsidRDefault="006D36B0" w:rsidP="006D36B0">
      <w:pPr>
        <w:pStyle w:val="Heading3"/>
        <w:numPr>
          <w:ilvl w:val="2"/>
          <w:numId w:val="1"/>
        </w:numPr>
      </w:pPr>
      <w:r w:rsidRPr="00F42D5E">
        <w:t>The expected annual HCFC consumption in the Congo for the period 2030</w:t>
      </w:r>
      <w:r w:rsidRPr="00F42D5E">
        <w:noBreakHyphen/>
        <w:t>2040; and</w:t>
      </w:r>
    </w:p>
    <w:p w14:paraId="039BDA47" w14:textId="77777777" w:rsidR="006D36B0" w:rsidRPr="00F42D5E" w:rsidRDefault="00BE2DAA" w:rsidP="00B765B9">
      <w:pPr>
        <w:keepNext/>
        <w:numPr>
          <w:ilvl w:val="1"/>
          <w:numId w:val="1"/>
        </w:numPr>
        <w:spacing w:after="240"/>
        <w:outlineLvl w:val="1"/>
      </w:pPr>
      <w:r w:rsidRPr="00F42D5E">
        <w:t>Approving</w:t>
      </w:r>
      <w:r w:rsidR="006D36B0" w:rsidRPr="00F42D5E">
        <w:t>:</w:t>
      </w:r>
    </w:p>
    <w:p w14:paraId="4089E5F0" w14:textId="4248694A" w:rsidR="00BE2DAA" w:rsidRPr="00F42D5E" w:rsidRDefault="006D36B0" w:rsidP="006D36B0">
      <w:pPr>
        <w:pStyle w:val="Heading3"/>
      </w:pPr>
      <w:r w:rsidRPr="00F42D5E">
        <w:t>T</w:t>
      </w:r>
      <w:r w:rsidR="00BE2DAA" w:rsidRPr="00F42D5E">
        <w:t xml:space="preserve">he draft Agreement between the Government of </w:t>
      </w:r>
      <w:r w:rsidR="00C60BDD" w:rsidRPr="00F42D5E">
        <w:t>the Congo</w:t>
      </w:r>
      <w:r w:rsidR="00BE2DAA" w:rsidRPr="00F42D5E">
        <w:t xml:space="preserve"> and the Executive Committee for the reduction in consumption of HCFCs, in accordance with stage II of the HPMP, contained in annex I to the present document;</w:t>
      </w:r>
      <w:r w:rsidR="007A763F" w:rsidRPr="00F42D5E">
        <w:t xml:space="preserve"> </w:t>
      </w:r>
      <w:r w:rsidR="00692ECD" w:rsidRPr="00F42D5E">
        <w:t>and</w:t>
      </w:r>
    </w:p>
    <w:p w14:paraId="0546F9F0" w14:textId="48E1250A" w:rsidR="00BE2DAA" w:rsidRPr="00F42D5E" w:rsidRDefault="006D36B0" w:rsidP="006D36B0">
      <w:pPr>
        <w:pStyle w:val="Heading3"/>
      </w:pPr>
      <w:r w:rsidRPr="00F42D5E">
        <w:t>T</w:t>
      </w:r>
      <w:r w:rsidR="00BE2DAA" w:rsidRPr="00F42D5E">
        <w:t xml:space="preserve">he first tranche of stage II of the HPMP for </w:t>
      </w:r>
      <w:r w:rsidR="00C60BDD" w:rsidRPr="00F42D5E">
        <w:t>the Congo</w:t>
      </w:r>
      <w:r w:rsidR="00BE2DAA" w:rsidRPr="00F42D5E">
        <w:t>, and the corresponding tranche implementation plan, in the amount of US $</w:t>
      </w:r>
      <w:r w:rsidR="00C404A1" w:rsidRPr="00F42D5E">
        <w:t>389,820</w:t>
      </w:r>
      <w:r w:rsidR="00BE2DAA" w:rsidRPr="00F42D5E">
        <w:t>, consisting of US $</w:t>
      </w:r>
      <w:r w:rsidR="00EE09F3" w:rsidRPr="00F42D5E">
        <w:t>208,000</w:t>
      </w:r>
      <w:r w:rsidR="00BE2DAA" w:rsidRPr="00F42D5E">
        <w:t>, plus agency support costs of US $</w:t>
      </w:r>
      <w:r w:rsidR="00EE09F3" w:rsidRPr="00F42D5E">
        <w:t>27,040</w:t>
      </w:r>
      <w:r w:rsidR="00BE2DAA" w:rsidRPr="00F42D5E">
        <w:t xml:space="preserve"> for </w:t>
      </w:r>
      <w:r w:rsidR="00C60BDD" w:rsidRPr="00F42D5E">
        <w:t>UNEP</w:t>
      </w:r>
      <w:r w:rsidR="00BE2DAA" w:rsidRPr="00F42D5E">
        <w:t>, and US $</w:t>
      </w:r>
      <w:r w:rsidR="00EE09F3" w:rsidRPr="00F42D5E">
        <w:t>142,000</w:t>
      </w:r>
      <w:r w:rsidR="00BE2DAA" w:rsidRPr="00F42D5E">
        <w:t>, plus agency support costs of US $</w:t>
      </w:r>
      <w:r w:rsidR="00EE09F3" w:rsidRPr="00F42D5E">
        <w:t>12,780</w:t>
      </w:r>
      <w:r w:rsidR="00BE2DAA" w:rsidRPr="00F42D5E">
        <w:t xml:space="preserve"> for </w:t>
      </w:r>
      <w:r w:rsidR="00C36727" w:rsidRPr="00F42D5E">
        <w:t>UNIDO</w:t>
      </w:r>
      <w:r w:rsidR="00BE2DAA" w:rsidRPr="00F42D5E">
        <w:t>.</w:t>
      </w:r>
    </w:p>
    <w:p w14:paraId="1649DA40" w14:textId="6CD2CD4B" w:rsidR="00BE2DAA" w:rsidRPr="00F42D5E" w:rsidRDefault="00BE2DAA" w:rsidP="00A335E5">
      <w:pPr>
        <w:contextualSpacing/>
        <w:sectPr w:rsidR="00BE2DAA" w:rsidRPr="00F42D5E"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A468D4A" w14:textId="77777777" w:rsidR="00BE2DAA" w:rsidRPr="00F42D5E" w:rsidRDefault="00BE2DAA" w:rsidP="00BE2DAA">
      <w:pPr>
        <w:widowControl w:val="0"/>
        <w:spacing w:after="240"/>
        <w:jc w:val="center"/>
        <w:rPr>
          <w:b/>
          <w:bCs/>
        </w:rPr>
      </w:pPr>
      <w:r w:rsidRPr="00F42D5E">
        <w:rPr>
          <w:b/>
          <w:bCs/>
        </w:rPr>
        <w:lastRenderedPageBreak/>
        <w:t>Annex I</w:t>
      </w:r>
    </w:p>
    <w:p w14:paraId="6FA717A9" w14:textId="2E5954D3" w:rsidR="00BE2DAA" w:rsidRPr="00F42D5E" w:rsidRDefault="00BE2DAA" w:rsidP="00BE2DAA">
      <w:pPr>
        <w:jc w:val="center"/>
        <w:rPr>
          <w:b/>
        </w:rPr>
      </w:pPr>
      <w:r w:rsidRPr="00F42D5E">
        <w:rPr>
          <w:b/>
        </w:rPr>
        <w:t xml:space="preserve">DRAFT AGREEMENT BETWEEN THE GOVERNMENT OF </w:t>
      </w:r>
      <w:r w:rsidR="00D919EA" w:rsidRPr="00F42D5E">
        <w:rPr>
          <w:b/>
        </w:rPr>
        <w:t>THE CONGO</w:t>
      </w:r>
      <w:r w:rsidRPr="00F42D5E">
        <w:rPr>
          <w:b/>
        </w:rPr>
        <w:br/>
        <w:t>AND THE EXECUTIVE COMMITTEE OF THE MULTILATERAL FUND</w:t>
      </w:r>
      <w:r w:rsidRPr="00F42D5E">
        <w:rPr>
          <w:b/>
        </w:rPr>
        <w:br/>
        <w:t>FOR THE REDUCTION IN CONSUMPTION OF HYDROCHLOROFLUOROCARBONS</w:t>
      </w:r>
      <w:r w:rsidRPr="00F42D5E">
        <w:rPr>
          <w:b/>
        </w:rPr>
        <w:br/>
        <w:t>IN ACCORDANCE WITH STAGE II OF THE HCFC PHASE-OUT MANAGEMENT PLAN</w:t>
      </w:r>
    </w:p>
    <w:p w14:paraId="7843AF0B" w14:textId="77777777" w:rsidR="00BE2DAA" w:rsidRPr="00F42D5E" w:rsidRDefault="00BE2DAA" w:rsidP="00A335E5">
      <w:pPr>
        <w:keepNext/>
        <w:spacing w:before="240" w:after="240"/>
        <w:rPr>
          <w:b/>
        </w:rPr>
      </w:pPr>
      <w:r w:rsidRPr="00F42D5E">
        <w:rPr>
          <w:b/>
        </w:rPr>
        <w:t>Purpose</w:t>
      </w:r>
    </w:p>
    <w:p w14:paraId="579F348D" w14:textId="0EAC8BE9" w:rsidR="00BE2DAA" w:rsidRPr="00F42D5E" w:rsidRDefault="00BE2DAA" w:rsidP="00B765B9">
      <w:pPr>
        <w:pStyle w:val="Heading1"/>
        <w:numPr>
          <w:ilvl w:val="0"/>
          <w:numId w:val="14"/>
        </w:numPr>
        <w:spacing w:before="240"/>
      </w:pPr>
      <w:r w:rsidRPr="00F42D5E">
        <w:t xml:space="preserve">This Agreement represents the understanding of the Government of </w:t>
      </w:r>
      <w:r w:rsidR="00C60BDD" w:rsidRPr="00F42D5E">
        <w:t>the Congo</w:t>
      </w:r>
      <w:r w:rsidRPr="00F42D5E">
        <w:t xml:space="preserve"> (the “Country”) and the Executive Committee with respect to the reduction of controlled use of the ozone</w:t>
      </w:r>
      <w:r w:rsidRPr="00F42D5E">
        <w:noBreakHyphen/>
        <w:t xml:space="preserve">depleting substances (ODS) set out in Appendix 1-A (“The Substances”) to a sustained level of </w:t>
      </w:r>
      <w:r w:rsidR="006B1839" w:rsidRPr="00F42D5E">
        <w:t>zero</w:t>
      </w:r>
      <w:r w:rsidRPr="00F42D5E">
        <w:t> ODP tonnes by 1 January </w:t>
      </w:r>
      <w:r w:rsidR="00CC6824" w:rsidRPr="00F42D5E">
        <w:t xml:space="preserve">2030 </w:t>
      </w:r>
      <w:r w:rsidRPr="00F42D5E">
        <w:t>in compliance with Montreal Protocol schedule.</w:t>
      </w:r>
    </w:p>
    <w:p w14:paraId="11AFF34C" w14:textId="15E68D2C" w:rsidR="00BE2DAA" w:rsidRPr="00F42D5E" w:rsidRDefault="00BE2DAA" w:rsidP="007143ED">
      <w:pPr>
        <w:pStyle w:val="Heading1"/>
      </w:pPr>
      <w:r w:rsidRPr="00F42D5E">
        <w:t>The Country agrees to meet the annual consumption limits of the Substances as set out in row 1.2 of Appendix 2</w:t>
      </w:r>
      <w:r w:rsidRPr="00F42D5E">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26155791" w14:textId="77777777" w:rsidR="00BE2DAA" w:rsidRPr="00F42D5E" w:rsidRDefault="00BE2DAA" w:rsidP="007143ED">
      <w:pPr>
        <w:pStyle w:val="Heading1"/>
      </w:pPr>
      <w:r w:rsidRPr="00F42D5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BCD2EEB" w14:textId="04F3BCA2" w:rsidR="00BE2DAA" w:rsidRPr="00F42D5E" w:rsidRDefault="00BE2DAA" w:rsidP="007143ED">
      <w:pPr>
        <w:pStyle w:val="Heading1"/>
      </w:pPr>
      <w:r w:rsidRPr="00F42D5E">
        <w:t>The Country agrees to implement this Agreement in accordance with stage II of the HCFC phase</w:t>
      </w:r>
      <w:r w:rsidRPr="00F42D5E">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98DADA9" w14:textId="77777777" w:rsidR="00BE2DAA" w:rsidRPr="00F42D5E" w:rsidRDefault="00BE2DAA" w:rsidP="00A335E5">
      <w:pPr>
        <w:keepNext/>
        <w:spacing w:after="240"/>
        <w:rPr>
          <w:b/>
        </w:rPr>
      </w:pPr>
      <w:r w:rsidRPr="00F42D5E">
        <w:rPr>
          <w:b/>
        </w:rPr>
        <w:t>Conditions for funding release</w:t>
      </w:r>
    </w:p>
    <w:p w14:paraId="3B4C0064" w14:textId="77777777" w:rsidR="00BE2DAA" w:rsidRPr="00F42D5E" w:rsidRDefault="00BE2DAA" w:rsidP="007143ED">
      <w:pPr>
        <w:pStyle w:val="Heading1"/>
      </w:pPr>
      <w:r w:rsidRPr="00F42D5E">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DB7C78E" w14:textId="77777777" w:rsidR="00BE2DAA" w:rsidRPr="00F42D5E" w:rsidRDefault="00BE2DAA" w:rsidP="00A335E5">
      <w:pPr>
        <w:pStyle w:val="Heading2"/>
        <w:widowControl/>
        <w:numPr>
          <w:ilvl w:val="1"/>
          <w:numId w:val="1"/>
        </w:numPr>
        <w:tabs>
          <w:tab w:val="clear" w:pos="0"/>
          <w:tab w:val="num" w:pos="-720"/>
        </w:tabs>
      </w:pPr>
      <w:r w:rsidRPr="00F42D5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E6F7A83" w14:textId="77777777" w:rsidR="00BE2DAA" w:rsidRPr="00F42D5E" w:rsidRDefault="00BE2DAA" w:rsidP="00A335E5">
      <w:pPr>
        <w:pStyle w:val="Heading2"/>
        <w:widowControl/>
        <w:numPr>
          <w:ilvl w:val="1"/>
          <w:numId w:val="1"/>
        </w:numPr>
        <w:tabs>
          <w:tab w:val="clear" w:pos="0"/>
          <w:tab w:val="num" w:pos="-720"/>
        </w:tabs>
      </w:pPr>
      <w:r w:rsidRPr="00F42D5E">
        <w:t>That the meeting of these Targets has been independently verified for all relevant years, unless the Executive Committee decided that such verification would not be required;</w:t>
      </w:r>
    </w:p>
    <w:p w14:paraId="55BBCB08" w14:textId="77777777" w:rsidR="00BE2DAA" w:rsidRPr="00F42D5E" w:rsidRDefault="00BE2DAA" w:rsidP="007143ED">
      <w:pPr>
        <w:pStyle w:val="Heading2"/>
        <w:widowControl/>
        <w:numPr>
          <w:ilvl w:val="1"/>
          <w:numId w:val="1"/>
        </w:numPr>
        <w:tabs>
          <w:tab w:val="clear" w:pos="0"/>
          <w:tab w:val="num" w:pos="-720"/>
        </w:tabs>
      </w:pPr>
      <w:r w:rsidRPr="00F42D5E">
        <w:t>That the Country had submitted a Tranche Implementation Report in the form of Appendix 4</w:t>
      </w:r>
      <w:r w:rsidRPr="00F42D5E">
        <w:noBreakHyphen/>
        <w:t xml:space="preserve">A (“Format of Tranche Implementation Reports and Plans”) covering each previous calendar year; that it had achieved a significant level of implementation of </w:t>
      </w:r>
      <w:r w:rsidRPr="00F42D5E">
        <w:lastRenderedPageBreak/>
        <w:t>activities initiated with previously approved tranches; and that the rate of disbursement of funding available from the previously approved tranche was more than 20 per cent; and</w:t>
      </w:r>
    </w:p>
    <w:p w14:paraId="2068CAC6" w14:textId="77777777" w:rsidR="00BE2DAA" w:rsidRPr="00F42D5E" w:rsidRDefault="00BE2DAA" w:rsidP="00A335E5">
      <w:pPr>
        <w:pStyle w:val="Heading2"/>
        <w:widowControl/>
        <w:numPr>
          <w:ilvl w:val="1"/>
          <w:numId w:val="1"/>
        </w:numPr>
        <w:tabs>
          <w:tab w:val="clear" w:pos="0"/>
          <w:tab w:val="num" w:pos="-720"/>
        </w:tabs>
      </w:pPr>
      <w:r w:rsidRPr="00F42D5E">
        <w:t>That the Country has submitted a Tranche Implementation Plan in the form of Appendix 4</w:t>
      </w:r>
      <w:r w:rsidRPr="00F42D5E">
        <w:noBreakHyphen/>
        <w:t>A covering each calendar year until and including the year for which the funding schedule foresees the submission of the next tranche or, in case of the final tranche, until completion of all activities foreseen.</w:t>
      </w:r>
    </w:p>
    <w:p w14:paraId="6F37D1BD" w14:textId="77777777" w:rsidR="00BE2DAA" w:rsidRPr="00F42D5E" w:rsidRDefault="00BE2DAA" w:rsidP="00BE2DAA">
      <w:pPr>
        <w:keepNext/>
        <w:spacing w:before="240" w:after="240"/>
        <w:rPr>
          <w:b/>
        </w:rPr>
      </w:pPr>
      <w:r w:rsidRPr="00F42D5E">
        <w:rPr>
          <w:b/>
        </w:rPr>
        <w:t>Monitoring</w:t>
      </w:r>
    </w:p>
    <w:p w14:paraId="4B762842" w14:textId="77777777" w:rsidR="00BE2DAA" w:rsidRPr="00F42D5E" w:rsidRDefault="00BE2DAA" w:rsidP="00A335E5">
      <w:pPr>
        <w:pStyle w:val="Heading1"/>
      </w:pPr>
      <w:r w:rsidRPr="00F42D5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EF35BB3" w14:textId="77777777" w:rsidR="00BE2DAA" w:rsidRPr="00F42D5E" w:rsidRDefault="00BE2DAA" w:rsidP="00BE2DAA">
      <w:pPr>
        <w:keepNext/>
        <w:spacing w:before="240" w:after="240"/>
        <w:rPr>
          <w:b/>
        </w:rPr>
      </w:pPr>
      <w:r w:rsidRPr="00F42D5E">
        <w:rPr>
          <w:b/>
        </w:rPr>
        <w:t>Flexibility in the reallocation of funds</w:t>
      </w:r>
    </w:p>
    <w:p w14:paraId="29118ED6" w14:textId="77777777" w:rsidR="00BE2DAA" w:rsidRPr="00F42D5E" w:rsidRDefault="00BE2DAA" w:rsidP="00A335E5">
      <w:pPr>
        <w:pStyle w:val="Heading1"/>
      </w:pPr>
      <w:r w:rsidRPr="00F42D5E">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1A1730C" w14:textId="77777777" w:rsidR="00BE2DAA" w:rsidRPr="00F42D5E" w:rsidRDefault="00BE2DAA" w:rsidP="00A335E5">
      <w:pPr>
        <w:pStyle w:val="Heading2"/>
        <w:widowControl/>
        <w:numPr>
          <w:ilvl w:val="1"/>
          <w:numId w:val="1"/>
        </w:numPr>
        <w:tabs>
          <w:tab w:val="clear" w:pos="0"/>
          <w:tab w:val="num" w:pos="-720"/>
        </w:tabs>
      </w:pPr>
      <w:r w:rsidRPr="00F42D5E">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49C75BE4" w14:textId="77777777" w:rsidR="00BE2DAA" w:rsidRPr="00F42D5E" w:rsidRDefault="00BE2DAA" w:rsidP="00A335E5">
      <w:pPr>
        <w:pStyle w:val="Heading3"/>
        <w:widowControl/>
        <w:numPr>
          <w:ilvl w:val="2"/>
          <w:numId w:val="1"/>
        </w:numPr>
      </w:pPr>
      <w:r w:rsidRPr="00F42D5E">
        <w:t>Issues potentially concerning the rules and policies of the Multilateral Fund;</w:t>
      </w:r>
    </w:p>
    <w:p w14:paraId="001D0D14" w14:textId="77777777" w:rsidR="00BE2DAA" w:rsidRPr="00F42D5E" w:rsidRDefault="00BE2DAA" w:rsidP="00A335E5">
      <w:pPr>
        <w:pStyle w:val="Heading3"/>
        <w:widowControl/>
        <w:numPr>
          <w:ilvl w:val="2"/>
          <w:numId w:val="1"/>
        </w:numPr>
      </w:pPr>
      <w:r w:rsidRPr="00F42D5E">
        <w:t>Changes which would modify any clause of this Agreement;</w:t>
      </w:r>
    </w:p>
    <w:p w14:paraId="758B642C" w14:textId="77777777" w:rsidR="00BE2DAA" w:rsidRPr="00F42D5E" w:rsidRDefault="00BE2DAA" w:rsidP="00A335E5">
      <w:pPr>
        <w:pStyle w:val="Heading3"/>
        <w:widowControl/>
        <w:numPr>
          <w:ilvl w:val="2"/>
          <w:numId w:val="1"/>
        </w:numPr>
      </w:pPr>
      <w:r w:rsidRPr="00F42D5E">
        <w:t>Changes in the annual levels of funding allocated to individual bilateral or implementing agencies for the different tranches;</w:t>
      </w:r>
    </w:p>
    <w:p w14:paraId="7F8ED6C1" w14:textId="77777777" w:rsidR="00BE2DAA" w:rsidRPr="00F42D5E" w:rsidRDefault="00BE2DAA" w:rsidP="00A335E5">
      <w:pPr>
        <w:pStyle w:val="Heading3"/>
        <w:widowControl/>
        <w:numPr>
          <w:ilvl w:val="2"/>
          <w:numId w:val="1"/>
        </w:numPr>
      </w:pPr>
      <w:r w:rsidRPr="00F42D5E">
        <w:t>Provision of funding for activities not included in the current endorsed Tranche Implementation Plan, or removal of an activity in the Tranche Implementation Plan, with a cost greater than 30 per cent of the total cost of the last approved tranche;</w:t>
      </w:r>
    </w:p>
    <w:p w14:paraId="25D1B28F" w14:textId="77777777" w:rsidR="00BE2DAA" w:rsidRPr="00F42D5E" w:rsidRDefault="00BE2DAA" w:rsidP="00A335E5">
      <w:pPr>
        <w:pStyle w:val="Heading3"/>
        <w:widowControl/>
        <w:numPr>
          <w:ilvl w:val="2"/>
          <w:numId w:val="1"/>
        </w:numPr>
      </w:pPr>
      <w:r w:rsidRPr="00F42D5E">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8BBE8F2" w14:textId="302428E3" w:rsidR="00BE2DAA" w:rsidRPr="00F42D5E" w:rsidRDefault="00BE2DAA" w:rsidP="00A335E5">
      <w:pPr>
        <w:pStyle w:val="Heading2"/>
        <w:widowControl/>
        <w:numPr>
          <w:ilvl w:val="1"/>
          <w:numId w:val="1"/>
        </w:numPr>
        <w:tabs>
          <w:tab w:val="clear" w:pos="0"/>
          <w:tab w:val="num" w:pos="-720"/>
        </w:tabs>
      </w:pPr>
      <w:r w:rsidRPr="00F42D5E">
        <w:t>Reallocations not categorized as major changes may be incorporated in the approved Tranche Implementation Plan, under implementation at the time, and reported to the Executive Committee in the subsequent Tranche Implementation Report; and</w:t>
      </w:r>
    </w:p>
    <w:p w14:paraId="5029B512" w14:textId="77777777" w:rsidR="00BE2DAA" w:rsidRPr="00F42D5E" w:rsidRDefault="00BE2DAA" w:rsidP="00A335E5">
      <w:pPr>
        <w:pStyle w:val="Heading2"/>
        <w:widowControl/>
        <w:numPr>
          <w:ilvl w:val="1"/>
          <w:numId w:val="1"/>
        </w:numPr>
        <w:tabs>
          <w:tab w:val="clear" w:pos="0"/>
          <w:tab w:val="num" w:pos="-720"/>
        </w:tabs>
      </w:pPr>
      <w:r w:rsidRPr="00F42D5E">
        <w:t>Any remaining funds held by the bilateral or implementing agencies or the Country under the Plan will be returned to the Multilateral Fund upon completion of the last tranche foreseen under this Agreement.</w:t>
      </w:r>
    </w:p>
    <w:p w14:paraId="6B144E0D" w14:textId="77777777" w:rsidR="00BE2DAA" w:rsidRPr="00F42D5E" w:rsidRDefault="00BE2DAA" w:rsidP="00BE2DAA">
      <w:pPr>
        <w:keepNext/>
        <w:spacing w:before="240" w:after="240"/>
        <w:rPr>
          <w:b/>
        </w:rPr>
      </w:pPr>
      <w:r w:rsidRPr="00F42D5E">
        <w:rPr>
          <w:b/>
        </w:rPr>
        <w:lastRenderedPageBreak/>
        <w:t>Considerations for the refrigeration servicing sector</w:t>
      </w:r>
    </w:p>
    <w:p w14:paraId="050332C0" w14:textId="77777777" w:rsidR="00BE2DAA" w:rsidRPr="00F42D5E" w:rsidRDefault="00BE2DAA" w:rsidP="00A335E5">
      <w:pPr>
        <w:pStyle w:val="Heading1"/>
      </w:pPr>
      <w:r w:rsidRPr="00F42D5E">
        <w:t>Specific attention will be paid to the execution of the activities in the refrigeration servicing sector included in the Plan, in particular:</w:t>
      </w:r>
    </w:p>
    <w:p w14:paraId="66BEA41F" w14:textId="77777777" w:rsidR="00BE2DAA" w:rsidRPr="00F42D5E" w:rsidRDefault="00BE2DAA" w:rsidP="00A335E5">
      <w:pPr>
        <w:pStyle w:val="Heading2"/>
        <w:widowControl/>
        <w:numPr>
          <w:ilvl w:val="1"/>
          <w:numId w:val="1"/>
        </w:numPr>
        <w:tabs>
          <w:tab w:val="clear" w:pos="0"/>
          <w:tab w:val="num" w:pos="-720"/>
        </w:tabs>
      </w:pPr>
      <w:r w:rsidRPr="00F42D5E">
        <w:t>The Country would use the flexibility available under this Agreement to address specific needs that might arise during project implementation; and</w:t>
      </w:r>
    </w:p>
    <w:p w14:paraId="3AAB3831" w14:textId="77777777" w:rsidR="00BE2DAA" w:rsidRPr="00F42D5E" w:rsidRDefault="00BE2DAA" w:rsidP="00A335E5">
      <w:pPr>
        <w:pStyle w:val="Heading2"/>
        <w:widowControl/>
        <w:numPr>
          <w:ilvl w:val="1"/>
          <w:numId w:val="1"/>
        </w:numPr>
        <w:tabs>
          <w:tab w:val="clear" w:pos="0"/>
          <w:tab w:val="num" w:pos="-720"/>
        </w:tabs>
      </w:pPr>
      <w:r w:rsidRPr="00F42D5E">
        <w:t>The Country and relevant bilateral and/or implementing agencies would take into consideration relevant decisions on the refrigeration servicing sector during the implementation of the Plan.</w:t>
      </w:r>
    </w:p>
    <w:p w14:paraId="55977E1A" w14:textId="77777777" w:rsidR="00BE2DAA" w:rsidRPr="00F42D5E" w:rsidRDefault="00BE2DAA" w:rsidP="00BE2DAA">
      <w:pPr>
        <w:keepNext/>
        <w:spacing w:before="240" w:after="240"/>
        <w:rPr>
          <w:b/>
        </w:rPr>
      </w:pPr>
      <w:r w:rsidRPr="00F42D5E">
        <w:rPr>
          <w:b/>
        </w:rPr>
        <w:t>Bilateral and implementing agencies</w:t>
      </w:r>
    </w:p>
    <w:p w14:paraId="2FCD7E2B" w14:textId="295C5E89" w:rsidR="00BE2DAA" w:rsidRPr="00F42D5E" w:rsidRDefault="00BE2DAA" w:rsidP="00A335E5">
      <w:pPr>
        <w:pStyle w:val="Heading1"/>
      </w:pPr>
      <w:r w:rsidRPr="00F42D5E">
        <w:t xml:space="preserve">The Country agrees to assume overall responsibility for the management and implementation of this Agreement and of all activities undertaken by it or on its behalf to fulfil the obligations under this Agreement. </w:t>
      </w:r>
      <w:r w:rsidR="00C60BDD" w:rsidRPr="00F42D5E">
        <w:t>UNEP</w:t>
      </w:r>
      <w:r w:rsidRPr="00F42D5E">
        <w:t xml:space="preserve"> has agreed to be the lead implementing agency (the “Lead IA”) and</w:t>
      </w:r>
      <w:r w:rsidR="00257A16" w:rsidRPr="00F42D5E">
        <w:t xml:space="preserve"> UNIDO </w:t>
      </w:r>
      <w:r w:rsidRPr="00F42D5E">
        <w:t>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796DFF79" w14:textId="6F490B56" w:rsidR="00BE2DAA" w:rsidRPr="00F42D5E" w:rsidRDefault="00BE2DAA" w:rsidP="007143ED">
      <w:pPr>
        <w:pStyle w:val="Heading1"/>
      </w:pPr>
      <w:r w:rsidRPr="00F42D5E">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F42D5E">
        <w:noBreakHyphen/>
        <w:t>A.</w:t>
      </w:r>
    </w:p>
    <w:p w14:paraId="0BEECC95" w14:textId="77777777" w:rsidR="00BE2DAA" w:rsidRPr="00F42D5E" w:rsidRDefault="00BE2DAA" w:rsidP="00BE2DAA">
      <w:pPr>
        <w:keepNext/>
        <w:spacing w:before="240" w:after="240"/>
        <w:rPr>
          <w:b/>
        </w:rPr>
      </w:pPr>
      <w:r w:rsidRPr="00F42D5E">
        <w:rPr>
          <w:b/>
        </w:rPr>
        <w:t>Non-compliance with the Agreement</w:t>
      </w:r>
    </w:p>
    <w:p w14:paraId="632B1AE9" w14:textId="77777777" w:rsidR="00BE2DAA" w:rsidRPr="00F42D5E" w:rsidRDefault="00BE2DAA" w:rsidP="00A335E5">
      <w:pPr>
        <w:pStyle w:val="Heading1"/>
        <w:spacing w:before="240"/>
      </w:pPr>
      <w:r w:rsidRPr="00F42D5E">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7B451FC" w14:textId="77777777" w:rsidR="00BE2DAA" w:rsidRPr="00F42D5E" w:rsidRDefault="00BE2DAA" w:rsidP="00BE2DAA">
      <w:pPr>
        <w:pStyle w:val="Heading1"/>
      </w:pPr>
      <w:r w:rsidRPr="00F42D5E">
        <w:t>The Funding of this Agreement will not be modified on the basis of any future Executive Committee decisions that may affect the funding of any other consumption sector projects or any other related activities in the Country.</w:t>
      </w:r>
    </w:p>
    <w:p w14:paraId="2BB9F542" w14:textId="230ECCA8" w:rsidR="00BE2DAA" w:rsidRPr="00F42D5E" w:rsidRDefault="00BE2DAA" w:rsidP="00BE2DAA">
      <w:pPr>
        <w:pStyle w:val="Heading1"/>
      </w:pPr>
      <w:r w:rsidRPr="00F42D5E">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1802AE1C" w14:textId="77777777" w:rsidR="00BE2DAA" w:rsidRPr="00F42D5E" w:rsidRDefault="00BE2DAA" w:rsidP="00A335E5">
      <w:pPr>
        <w:keepNext/>
        <w:widowControl w:val="0"/>
        <w:spacing w:before="240" w:after="240"/>
        <w:rPr>
          <w:b/>
        </w:rPr>
      </w:pPr>
      <w:r w:rsidRPr="00F42D5E">
        <w:rPr>
          <w:b/>
        </w:rPr>
        <w:lastRenderedPageBreak/>
        <w:t>Date of completion</w:t>
      </w:r>
    </w:p>
    <w:p w14:paraId="39DE2670" w14:textId="77777777" w:rsidR="00BE2DAA" w:rsidRPr="00F42D5E" w:rsidRDefault="00BE2DAA" w:rsidP="00BE2DAA">
      <w:pPr>
        <w:pStyle w:val="Heading1"/>
        <w:spacing w:before="240"/>
      </w:pPr>
      <w:r w:rsidRPr="00F42D5E">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A756E5B" w14:textId="77777777" w:rsidR="00BE2DAA" w:rsidRPr="00F42D5E" w:rsidRDefault="00BE2DAA" w:rsidP="00A335E5">
      <w:pPr>
        <w:keepNext/>
        <w:widowControl w:val="0"/>
        <w:spacing w:before="240" w:after="240"/>
      </w:pPr>
      <w:r w:rsidRPr="00F42D5E">
        <w:rPr>
          <w:b/>
        </w:rPr>
        <w:t>Validity</w:t>
      </w:r>
    </w:p>
    <w:p w14:paraId="26176078" w14:textId="77777777" w:rsidR="00BE2DAA" w:rsidRPr="00F42D5E" w:rsidRDefault="00BE2DAA" w:rsidP="00BE2DAA">
      <w:pPr>
        <w:pStyle w:val="Heading1"/>
        <w:spacing w:before="240"/>
      </w:pPr>
      <w:r w:rsidRPr="00F42D5E">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9DC930A" w14:textId="77777777" w:rsidR="00BE2DAA" w:rsidRPr="00F42D5E" w:rsidRDefault="00BE2DAA" w:rsidP="00BE2DAA">
      <w:pPr>
        <w:pStyle w:val="Heading1"/>
      </w:pPr>
      <w:r w:rsidRPr="00F42D5E">
        <w:t>This Agreement may be modified or terminated only by mutual written agreement between the Government of the Country and the Executive Committee of the Multilateral Fund.</w:t>
      </w:r>
    </w:p>
    <w:p w14:paraId="4E01D05B" w14:textId="77777777" w:rsidR="00BE2DAA" w:rsidRPr="00F42D5E" w:rsidRDefault="00BE2DAA" w:rsidP="00A335E5">
      <w:pPr>
        <w:pStyle w:val="Heading1"/>
        <w:keepNext/>
        <w:widowControl w:val="0"/>
        <w:numPr>
          <w:ilvl w:val="0"/>
          <w:numId w:val="0"/>
        </w:numPr>
        <w:spacing w:before="360" w:after="360"/>
        <w:rPr>
          <w:b/>
          <w:sz w:val="24"/>
          <w:szCs w:val="24"/>
        </w:rPr>
      </w:pPr>
      <w:r w:rsidRPr="00F42D5E">
        <w:rPr>
          <w:b/>
          <w:sz w:val="24"/>
          <w:szCs w:val="24"/>
        </w:rPr>
        <w:t>APPENDICES</w:t>
      </w:r>
    </w:p>
    <w:p w14:paraId="36A31836" w14:textId="77777777" w:rsidR="00BE2DAA" w:rsidRPr="00F42D5E" w:rsidRDefault="00BE2DAA" w:rsidP="00A335E5">
      <w:pPr>
        <w:pStyle w:val="Heading1"/>
        <w:keepNext/>
        <w:widowControl w:val="0"/>
        <w:numPr>
          <w:ilvl w:val="0"/>
          <w:numId w:val="0"/>
        </w:numPr>
        <w:spacing w:before="360"/>
        <w:rPr>
          <w:b/>
        </w:rPr>
      </w:pPr>
      <w:r w:rsidRPr="00F42D5E">
        <w:rPr>
          <w:b/>
        </w:rPr>
        <w:t>APPENDIX</w:t>
      </w:r>
      <w:r w:rsidR="002B1F7B" w:rsidRPr="00F42D5E">
        <w:rPr>
          <w:b/>
        </w:rPr>
        <w:t xml:space="preserve"> </w:t>
      </w:r>
      <w:r w:rsidRPr="00F42D5E">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F42D5E" w:rsidRPr="00F42D5E" w14:paraId="0E6D44CF" w14:textId="77777777" w:rsidTr="00667A50">
        <w:trPr>
          <w:trHeight w:val="413"/>
          <w:tblHeader/>
        </w:trPr>
        <w:tc>
          <w:tcPr>
            <w:tcW w:w="1896" w:type="pct"/>
            <w:shd w:val="clear" w:color="auto" w:fill="auto"/>
            <w:vAlign w:val="center"/>
          </w:tcPr>
          <w:p w14:paraId="29E4B1B3" w14:textId="77777777" w:rsidR="00BE2DAA" w:rsidRPr="00F42D5E" w:rsidRDefault="00BE2DAA" w:rsidP="00A335E5">
            <w:pPr>
              <w:keepNext/>
              <w:widowControl w:val="0"/>
              <w:jc w:val="center"/>
              <w:rPr>
                <w:sz w:val="20"/>
                <w:szCs w:val="20"/>
              </w:rPr>
            </w:pPr>
            <w:r w:rsidRPr="00F42D5E">
              <w:rPr>
                <w:sz w:val="20"/>
                <w:szCs w:val="20"/>
              </w:rPr>
              <w:t>Substance</w:t>
            </w:r>
          </w:p>
        </w:tc>
        <w:tc>
          <w:tcPr>
            <w:tcW w:w="758" w:type="pct"/>
            <w:shd w:val="clear" w:color="auto" w:fill="auto"/>
            <w:vAlign w:val="center"/>
          </w:tcPr>
          <w:p w14:paraId="4581F0F3" w14:textId="77777777" w:rsidR="00BE2DAA" w:rsidRPr="00F42D5E" w:rsidRDefault="00BE2DAA" w:rsidP="00A335E5">
            <w:pPr>
              <w:keepNext/>
              <w:widowControl w:val="0"/>
              <w:jc w:val="center"/>
              <w:rPr>
                <w:sz w:val="20"/>
                <w:szCs w:val="20"/>
              </w:rPr>
            </w:pPr>
            <w:r w:rsidRPr="00F42D5E">
              <w:rPr>
                <w:sz w:val="20"/>
                <w:szCs w:val="20"/>
              </w:rPr>
              <w:t>Annex</w:t>
            </w:r>
          </w:p>
        </w:tc>
        <w:tc>
          <w:tcPr>
            <w:tcW w:w="758" w:type="pct"/>
            <w:shd w:val="clear" w:color="auto" w:fill="auto"/>
            <w:vAlign w:val="center"/>
          </w:tcPr>
          <w:p w14:paraId="25057AB6" w14:textId="77777777" w:rsidR="00BE2DAA" w:rsidRPr="00F42D5E" w:rsidRDefault="00BE2DAA" w:rsidP="00A335E5">
            <w:pPr>
              <w:keepNext/>
              <w:widowControl w:val="0"/>
              <w:jc w:val="center"/>
              <w:rPr>
                <w:sz w:val="20"/>
                <w:szCs w:val="20"/>
              </w:rPr>
            </w:pPr>
            <w:r w:rsidRPr="00F42D5E">
              <w:rPr>
                <w:sz w:val="20"/>
                <w:szCs w:val="20"/>
              </w:rPr>
              <w:t>Group</w:t>
            </w:r>
          </w:p>
        </w:tc>
        <w:tc>
          <w:tcPr>
            <w:tcW w:w="1588" w:type="pct"/>
            <w:shd w:val="clear" w:color="auto" w:fill="auto"/>
            <w:vAlign w:val="center"/>
          </w:tcPr>
          <w:p w14:paraId="5E416930" w14:textId="77777777" w:rsidR="00BE2DAA" w:rsidRPr="00F42D5E" w:rsidRDefault="00BE2DAA" w:rsidP="00A335E5">
            <w:pPr>
              <w:keepNext/>
              <w:widowControl w:val="0"/>
              <w:jc w:val="center"/>
              <w:rPr>
                <w:sz w:val="20"/>
                <w:szCs w:val="20"/>
              </w:rPr>
            </w:pPr>
            <w:r w:rsidRPr="00F42D5E">
              <w:rPr>
                <w:sz w:val="20"/>
                <w:szCs w:val="20"/>
              </w:rPr>
              <w:t>Starting point for aggregate reductions in consumption (ODP tonnes)</w:t>
            </w:r>
          </w:p>
        </w:tc>
      </w:tr>
      <w:tr w:rsidR="00F42D5E" w:rsidRPr="00F42D5E" w14:paraId="3C9B671A" w14:textId="77777777" w:rsidTr="00667A50">
        <w:tc>
          <w:tcPr>
            <w:tcW w:w="1896" w:type="pct"/>
            <w:shd w:val="clear" w:color="auto" w:fill="auto"/>
          </w:tcPr>
          <w:p w14:paraId="10F58208" w14:textId="77777777" w:rsidR="00BE2DAA" w:rsidRPr="00F42D5E" w:rsidRDefault="00BE2DAA" w:rsidP="004B6278">
            <w:pPr>
              <w:widowControl w:val="0"/>
              <w:rPr>
                <w:sz w:val="20"/>
                <w:szCs w:val="20"/>
              </w:rPr>
            </w:pPr>
            <w:r w:rsidRPr="00F42D5E">
              <w:rPr>
                <w:sz w:val="20"/>
                <w:szCs w:val="20"/>
              </w:rPr>
              <w:t>HCFC-22</w:t>
            </w:r>
          </w:p>
        </w:tc>
        <w:tc>
          <w:tcPr>
            <w:tcW w:w="758" w:type="pct"/>
            <w:shd w:val="clear" w:color="auto" w:fill="auto"/>
            <w:vAlign w:val="center"/>
          </w:tcPr>
          <w:p w14:paraId="358A35AA" w14:textId="77777777" w:rsidR="00BE2DAA" w:rsidRPr="00F42D5E" w:rsidRDefault="00BE2DAA" w:rsidP="004B6278">
            <w:pPr>
              <w:widowControl w:val="0"/>
              <w:jc w:val="center"/>
              <w:rPr>
                <w:sz w:val="20"/>
                <w:szCs w:val="20"/>
              </w:rPr>
            </w:pPr>
            <w:r w:rsidRPr="00F42D5E">
              <w:rPr>
                <w:sz w:val="20"/>
                <w:szCs w:val="20"/>
              </w:rPr>
              <w:t>C</w:t>
            </w:r>
          </w:p>
        </w:tc>
        <w:tc>
          <w:tcPr>
            <w:tcW w:w="758" w:type="pct"/>
            <w:shd w:val="clear" w:color="auto" w:fill="auto"/>
            <w:vAlign w:val="center"/>
          </w:tcPr>
          <w:p w14:paraId="12397C8C" w14:textId="77777777" w:rsidR="00BE2DAA" w:rsidRPr="00F42D5E" w:rsidRDefault="00BE2DAA" w:rsidP="004B6278">
            <w:pPr>
              <w:widowControl w:val="0"/>
              <w:jc w:val="center"/>
              <w:rPr>
                <w:sz w:val="20"/>
                <w:szCs w:val="20"/>
              </w:rPr>
            </w:pPr>
            <w:r w:rsidRPr="00F42D5E">
              <w:rPr>
                <w:sz w:val="20"/>
                <w:szCs w:val="20"/>
              </w:rPr>
              <w:t>I</w:t>
            </w:r>
          </w:p>
        </w:tc>
        <w:tc>
          <w:tcPr>
            <w:tcW w:w="1588" w:type="pct"/>
            <w:shd w:val="clear" w:color="auto" w:fill="auto"/>
          </w:tcPr>
          <w:p w14:paraId="426BCCC5" w14:textId="7FB02126" w:rsidR="00BE2DAA" w:rsidRPr="00F42D5E" w:rsidRDefault="00667A50" w:rsidP="004B6278">
            <w:pPr>
              <w:widowControl w:val="0"/>
              <w:jc w:val="right"/>
              <w:rPr>
                <w:sz w:val="20"/>
                <w:szCs w:val="20"/>
              </w:rPr>
            </w:pPr>
            <w:r w:rsidRPr="00F42D5E">
              <w:rPr>
                <w:sz w:val="20"/>
                <w:szCs w:val="20"/>
              </w:rPr>
              <w:t>10.14</w:t>
            </w:r>
          </w:p>
        </w:tc>
      </w:tr>
    </w:tbl>
    <w:p w14:paraId="480BFF38" w14:textId="77777777" w:rsidR="00BE2DAA" w:rsidRPr="00F42D5E" w:rsidRDefault="00BE2DAA" w:rsidP="00A335E5">
      <w:pPr>
        <w:pStyle w:val="Heading1"/>
        <w:keepNext/>
        <w:numPr>
          <w:ilvl w:val="0"/>
          <w:numId w:val="0"/>
        </w:numPr>
        <w:spacing w:before="360"/>
        <w:rPr>
          <w:b/>
        </w:rPr>
      </w:pPr>
      <w:r w:rsidRPr="00F42D5E">
        <w:rPr>
          <w:b/>
        </w:rPr>
        <w:t>APPENDIX</w:t>
      </w:r>
      <w:r w:rsidR="002B1F7B" w:rsidRPr="00F42D5E">
        <w:rPr>
          <w:b/>
        </w:rPr>
        <w:t xml:space="preserve"> </w:t>
      </w:r>
      <w:r w:rsidRPr="00F42D5E">
        <w:rPr>
          <w:b/>
        </w:rPr>
        <w:t>2-A: THE TARGETS, AND FUNDING</w:t>
      </w:r>
    </w:p>
    <w:tbl>
      <w:tblPr>
        <w:tblW w:w="5000" w:type="pct"/>
        <w:jc w:val="center"/>
        <w:tblCellMar>
          <w:left w:w="85" w:type="dxa"/>
          <w:right w:w="85" w:type="dxa"/>
        </w:tblCellMar>
        <w:tblLook w:val="04A0" w:firstRow="1" w:lastRow="0" w:firstColumn="1" w:lastColumn="0" w:noHBand="0" w:noVBand="1"/>
      </w:tblPr>
      <w:tblGrid>
        <w:gridCol w:w="570"/>
        <w:gridCol w:w="3678"/>
        <w:gridCol w:w="851"/>
        <w:gridCol w:w="851"/>
        <w:gridCol w:w="851"/>
        <w:gridCol w:w="851"/>
        <w:gridCol w:w="868"/>
        <w:gridCol w:w="830"/>
      </w:tblGrid>
      <w:tr w:rsidR="00F42D5E" w:rsidRPr="00F42D5E" w14:paraId="7CF36F0A" w14:textId="77777777" w:rsidTr="00C63232">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0F4AD858" w14:textId="77777777" w:rsidR="00BE2DAA" w:rsidRPr="00F42D5E" w:rsidRDefault="00BE2DAA" w:rsidP="004B6278">
            <w:pPr>
              <w:keepNext/>
              <w:keepLines/>
              <w:jc w:val="center"/>
              <w:rPr>
                <w:b/>
                <w:bCs/>
                <w:sz w:val="20"/>
                <w:szCs w:val="20"/>
                <w:lang w:eastAsia="en-CA"/>
              </w:rPr>
            </w:pPr>
            <w:r w:rsidRPr="00F42D5E">
              <w:rPr>
                <w:b/>
                <w:bCs/>
                <w:sz w:val="20"/>
                <w:szCs w:val="20"/>
                <w:lang w:eastAsia="en-CA"/>
              </w:rPr>
              <w:t>Row</w:t>
            </w:r>
          </w:p>
        </w:tc>
        <w:tc>
          <w:tcPr>
            <w:tcW w:w="1967" w:type="pct"/>
            <w:tcBorders>
              <w:top w:val="single" w:sz="4" w:space="0" w:color="auto"/>
              <w:left w:val="nil"/>
              <w:bottom w:val="single" w:sz="4" w:space="0" w:color="auto"/>
              <w:right w:val="single" w:sz="4" w:space="0" w:color="auto"/>
            </w:tcBorders>
            <w:shd w:val="clear" w:color="auto" w:fill="auto"/>
            <w:hideMark/>
          </w:tcPr>
          <w:p w14:paraId="455A6902" w14:textId="77777777" w:rsidR="00BE2DAA" w:rsidRPr="00F42D5E" w:rsidRDefault="00BE2DAA" w:rsidP="004B6278">
            <w:pPr>
              <w:keepNext/>
              <w:keepLines/>
              <w:jc w:val="center"/>
              <w:rPr>
                <w:b/>
                <w:bCs/>
                <w:sz w:val="20"/>
                <w:szCs w:val="20"/>
                <w:lang w:eastAsia="en-CA"/>
              </w:rPr>
            </w:pPr>
            <w:r w:rsidRPr="00F42D5E">
              <w:rPr>
                <w:b/>
                <w:bCs/>
                <w:sz w:val="20"/>
                <w:szCs w:val="20"/>
                <w:lang w:eastAsia="en-CA"/>
              </w:rPr>
              <w:t>Particulars</w:t>
            </w:r>
          </w:p>
        </w:tc>
        <w:tc>
          <w:tcPr>
            <w:tcW w:w="455" w:type="pct"/>
            <w:tcBorders>
              <w:top w:val="single" w:sz="4" w:space="0" w:color="auto"/>
              <w:left w:val="nil"/>
              <w:bottom w:val="single" w:sz="4" w:space="0" w:color="auto"/>
              <w:right w:val="single" w:sz="4" w:space="0" w:color="auto"/>
            </w:tcBorders>
            <w:shd w:val="clear" w:color="auto" w:fill="auto"/>
            <w:hideMark/>
          </w:tcPr>
          <w:p w14:paraId="387B3EAE" w14:textId="77777777" w:rsidR="00BE2DAA" w:rsidRPr="00F42D5E" w:rsidRDefault="00BE2DAA" w:rsidP="004B6278">
            <w:pPr>
              <w:keepNext/>
              <w:keepLines/>
              <w:jc w:val="center"/>
              <w:rPr>
                <w:b/>
                <w:bCs/>
                <w:sz w:val="20"/>
                <w:szCs w:val="20"/>
                <w:lang w:eastAsia="en-CA"/>
              </w:rPr>
            </w:pPr>
            <w:r w:rsidRPr="00F42D5E">
              <w:rPr>
                <w:b/>
                <w:bCs/>
                <w:sz w:val="20"/>
                <w:szCs w:val="20"/>
                <w:lang w:eastAsia="en-CA"/>
              </w:rPr>
              <w:t>2024</w:t>
            </w:r>
          </w:p>
        </w:tc>
        <w:tc>
          <w:tcPr>
            <w:tcW w:w="455" w:type="pct"/>
            <w:tcBorders>
              <w:top w:val="single" w:sz="4" w:space="0" w:color="auto"/>
              <w:left w:val="nil"/>
              <w:bottom w:val="single" w:sz="4" w:space="0" w:color="auto"/>
              <w:right w:val="single" w:sz="4" w:space="0" w:color="auto"/>
            </w:tcBorders>
            <w:shd w:val="clear" w:color="auto" w:fill="auto"/>
            <w:hideMark/>
          </w:tcPr>
          <w:p w14:paraId="6B206197" w14:textId="60501432" w:rsidR="00BE2DAA" w:rsidRPr="00F42D5E" w:rsidRDefault="00BE2DAA" w:rsidP="004B6278">
            <w:pPr>
              <w:keepNext/>
              <w:keepLines/>
              <w:jc w:val="center"/>
              <w:rPr>
                <w:b/>
                <w:bCs/>
                <w:sz w:val="20"/>
                <w:szCs w:val="20"/>
                <w:lang w:eastAsia="en-CA"/>
              </w:rPr>
            </w:pPr>
            <w:r w:rsidRPr="00F42D5E">
              <w:rPr>
                <w:b/>
                <w:bCs/>
                <w:sz w:val="20"/>
                <w:szCs w:val="20"/>
                <w:lang w:eastAsia="en-CA"/>
              </w:rPr>
              <w:t>2025</w:t>
            </w:r>
            <w:r w:rsidR="00882220" w:rsidRPr="00F42D5E">
              <w:rPr>
                <w:b/>
                <w:bCs/>
                <w:sz w:val="20"/>
                <w:szCs w:val="20"/>
                <w:lang w:eastAsia="en-CA"/>
              </w:rPr>
              <w:t>-2027</w:t>
            </w:r>
          </w:p>
        </w:tc>
        <w:tc>
          <w:tcPr>
            <w:tcW w:w="455" w:type="pct"/>
            <w:tcBorders>
              <w:top w:val="single" w:sz="4" w:space="0" w:color="auto"/>
              <w:left w:val="nil"/>
              <w:bottom w:val="single" w:sz="4" w:space="0" w:color="auto"/>
              <w:right w:val="single" w:sz="4" w:space="0" w:color="auto"/>
            </w:tcBorders>
            <w:shd w:val="clear" w:color="auto" w:fill="auto"/>
            <w:hideMark/>
          </w:tcPr>
          <w:p w14:paraId="544CC987" w14:textId="4AE53C49" w:rsidR="00BE2DAA" w:rsidRPr="00F42D5E" w:rsidRDefault="00882220" w:rsidP="004B6278">
            <w:pPr>
              <w:keepNext/>
              <w:keepLines/>
              <w:jc w:val="center"/>
              <w:rPr>
                <w:b/>
                <w:bCs/>
                <w:sz w:val="20"/>
                <w:szCs w:val="20"/>
                <w:lang w:eastAsia="en-CA"/>
              </w:rPr>
            </w:pPr>
            <w:r w:rsidRPr="00F42D5E">
              <w:rPr>
                <w:b/>
                <w:bCs/>
                <w:sz w:val="20"/>
                <w:szCs w:val="20"/>
                <w:lang w:eastAsia="en-CA"/>
              </w:rPr>
              <w:t>2028</w:t>
            </w:r>
          </w:p>
        </w:tc>
        <w:tc>
          <w:tcPr>
            <w:tcW w:w="455" w:type="pct"/>
            <w:tcBorders>
              <w:top w:val="single" w:sz="4" w:space="0" w:color="auto"/>
              <w:left w:val="nil"/>
              <w:bottom w:val="single" w:sz="4" w:space="0" w:color="auto"/>
              <w:right w:val="single" w:sz="4" w:space="0" w:color="auto"/>
            </w:tcBorders>
            <w:shd w:val="clear" w:color="auto" w:fill="auto"/>
            <w:hideMark/>
          </w:tcPr>
          <w:p w14:paraId="20DC1AA2" w14:textId="7F4AA2F3" w:rsidR="00BE2DAA" w:rsidRPr="00F42D5E" w:rsidRDefault="00882220" w:rsidP="004B6278">
            <w:pPr>
              <w:keepNext/>
              <w:keepLines/>
              <w:jc w:val="center"/>
              <w:rPr>
                <w:b/>
                <w:bCs/>
                <w:sz w:val="20"/>
                <w:szCs w:val="20"/>
                <w:lang w:eastAsia="en-CA"/>
              </w:rPr>
            </w:pPr>
            <w:r w:rsidRPr="00F42D5E">
              <w:rPr>
                <w:b/>
                <w:bCs/>
                <w:sz w:val="20"/>
                <w:szCs w:val="20"/>
                <w:lang w:eastAsia="en-CA"/>
              </w:rPr>
              <w:t>2029</w:t>
            </w:r>
          </w:p>
        </w:tc>
        <w:tc>
          <w:tcPr>
            <w:tcW w:w="464" w:type="pct"/>
            <w:tcBorders>
              <w:top w:val="single" w:sz="4" w:space="0" w:color="auto"/>
              <w:left w:val="nil"/>
              <w:bottom w:val="single" w:sz="4" w:space="0" w:color="auto"/>
              <w:right w:val="single" w:sz="4" w:space="0" w:color="auto"/>
            </w:tcBorders>
            <w:shd w:val="clear" w:color="auto" w:fill="auto"/>
            <w:hideMark/>
          </w:tcPr>
          <w:p w14:paraId="36F6837B" w14:textId="77777777" w:rsidR="00BE2DAA" w:rsidRPr="00F42D5E" w:rsidRDefault="00BE2DAA" w:rsidP="004B6278">
            <w:pPr>
              <w:keepNext/>
              <w:keepLines/>
              <w:jc w:val="center"/>
              <w:rPr>
                <w:b/>
                <w:bCs/>
                <w:sz w:val="20"/>
                <w:szCs w:val="20"/>
                <w:lang w:eastAsia="en-CA"/>
              </w:rPr>
            </w:pPr>
            <w:r w:rsidRPr="00F42D5E">
              <w:rPr>
                <w:b/>
                <w:bCs/>
                <w:sz w:val="20"/>
                <w:szCs w:val="20"/>
                <w:lang w:eastAsia="en-CA"/>
              </w:rPr>
              <w:t>2030</w:t>
            </w:r>
          </w:p>
        </w:tc>
        <w:tc>
          <w:tcPr>
            <w:tcW w:w="444" w:type="pct"/>
            <w:tcBorders>
              <w:top w:val="single" w:sz="4" w:space="0" w:color="auto"/>
              <w:left w:val="nil"/>
              <w:bottom w:val="single" w:sz="4" w:space="0" w:color="auto"/>
              <w:right w:val="single" w:sz="4" w:space="0" w:color="auto"/>
            </w:tcBorders>
            <w:shd w:val="clear" w:color="auto" w:fill="auto"/>
            <w:hideMark/>
          </w:tcPr>
          <w:p w14:paraId="2A1EDC3A" w14:textId="77777777" w:rsidR="00BE2DAA" w:rsidRPr="00F42D5E" w:rsidRDefault="00BE2DAA" w:rsidP="004B6278">
            <w:pPr>
              <w:keepNext/>
              <w:keepLines/>
              <w:jc w:val="center"/>
              <w:rPr>
                <w:b/>
                <w:bCs/>
                <w:sz w:val="20"/>
                <w:szCs w:val="20"/>
                <w:lang w:eastAsia="en-CA"/>
              </w:rPr>
            </w:pPr>
            <w:r w:rsidRPr="00F42D5E">
              <w:rPr>
                <w:b/>
                <w:bCs/>
                <w:sz w:val="20"/>
                <w:szCs w:val="20"/>
                <w:lang w:eastAsia="en-CA"/>
              </w:rPr>
              <w:t>Total</w:t>
            </w:r>
          </w:p>
        </w:tc>
      </w:tr>
      <w:tr w:rsidR="00F42D5E" w:rsidRPr="00F42D5E" w14:paraId="07DE2BDC" w14:textId="77777777" w:rsidTr="00C63232">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21F7C7E6" w14:textId="77777777" w:rsidR="00BE2DAA" w:rsidRPr="00F42D5E" w:rsidRDefault="00BE2DAA" w:rsidP="004B6278">
            <w:pPr>
              <w:keepNext/>
              <w:keepLines/>
              <w:jc w:val="left"/>
              <w:rPr>
                <w:sz w:val="20"/>
                <w:szCs w:val="20"/>
                <w:lang w:eastAsia="en-CA"/>
              </w:rPr>
            </w:pPr>
            <w:r w:rsidRPr="00F42D5E">
              <w:rPr>
                <w:sz w:val="20"/>
                <w:szCs w:val="20"/>
                <w:lang w:eastAsia="en-CA"/>
              </w:rPr>
              <w:t>1.1</w:t>
            </w:r>
          </w:p>
        </w:tc>
        <w:tc>
          <w:tcPr>
            <w:tcW w:w="1967" w:type="pct"/>
            <w:tcBorders>
              <w:top w:val="nil"/>
              <w:left w:val="nil"/>
              <w:bottom w:val="single" w:sz="4" w:space="0" w:color="auto"/>
              <w:right w:val="single" w:sz="4" w:space="0" w:color="auto"/>
            </w:tcBorders>
            <w:shd w:val="clear" w:color="auto" w:fill="auto"/>
            <w:hideMark/>
          </w:tcPr>
          <w:p w14:paraId="39BC805F" w14:textId="77777777" w:rsidR="00BE2DAA" w:rsidRPr="00F42D5E" w:rsidRDefault="00BE2DAA" w:rsidP="004B6278">
            <w:pPr>
              <w:keepNext/>
              <w:keepLines/>
              <w:jc w:val="left"/>
              <w:rPr>
                <w:sz w:val="20"/>
                <w:szCs w:val="20"/>
                <w:lang w:eastAsia="en-CA"/>
              </w:rPr>
            </w:pPr>
            <w:r w:rsidRPr="00F42D5E">
              <w:rPr>
                <w:sz w:val="20"/>
                <w:szCs w:val="20"/>
                <w:lang w:eastAsia="en-CA"/>
              </w:rPr>
              <w:t>Montreal Protocol reduction schedule of Annex C, Group I substances (ODP tonnes)</w:t>
            </w:r>
          </w:p>
        </w:tc>
        <w:tc>
          <w:tcPr>
            <w:tcW w:w="455" w:type="pct"/>
            <w:tcBorders>
              <w:top w:val="nil"/>
              <w:left w:val="nil"/>
              <w:bottom w:val="single" w:sz="4" w:space="0" w:color="auto"/>
              <w:right w:val="single" w:sz="4" w:space="0" w:color="auto"/>
            </w:tcBorders>
            <w:shd w:val="clear" w:color="auto" w:fill="auto"/>
          </w:tcPr>
          <w:p w14:paraId="0F9590BC" w14:textId="56EFFA7C" w:rsidR="00BE2DAA" w:rsidRPr="00F42D5E" w:rsidRDefault="00882220" w:rsidP="004B6278">
            <w:pPr>
              <w:keepNext/>
              <w:keepLines/>
              <w:jc w:val="right"/>
              <w:rPr>
                <w:sz w:val="20"/>
                <w:szCs w:val="20"/>
                <w:lang w:eastAsia="en-CA"/>
              </w:rPr>
            </w:pPr>
            <w:r w:rsidRPr="00F42D5E">
              <w:rPr>
                <w:sz w:val="20"/>
                <w:szCs w:val="20"/>
                <w:lang w:eastAsia="en-CA"/>
              </w:rPr>
              <w:t>6.59</w:t>
            </w:r>
          </w:p>
        </w:tc>
        <w:tc>
          <w:tcPr>
            <w:tcW w:w="455" w:type="pct"/>
            <w:tcBorders>
              <w:top w:val="nil"/>
              <w:left w:val="nil"/>
              <w:bottom w:val="single" w:sz="4" w:space="0" w:color="auto"/>
              <w:right w:val="single" w:sz="4" w:space="0" w:color="auto"/>
            </w:tcBorders>
            <w:shd w:val="clear" w:color="auto" w:fill="auto"/>
          </w:tcPr>
          <w:p w14:paraId="77DE3610" w14:textId="36B0713F" w:rsidR="00BE2DAA" w:rsidRPr="00F42D5E" w:rsidRDefault="00882220" w:rsidP="004B6278">
            <w:pPr>
              <w:keepNext/>
              <w:keepLines/>
              <w:jc w:val="right"/>
              <w:rPr>
                <w:sz w:val="20"/>
                <w:szCs w:val="20"/>
                <w:lang w:eastAsia="en-CA"/>
              </w:rPr>
            </w:pPr>
            <w:r w:rsidRPr="00F42D5E">
              <w:rPr>
                <w:sz w:val="20"/>
                <w:szCs w:val="20"/>
                <w:lang w:eastAsia="en-CA"/>
              </w:rPr>
              <w:t>3.29</w:t>
            </w:r>
          </w:p>
        </w:tc>
        <w:tc>
          <w:tcPr>
            <w:tcW w:w="455" w:type="pct"/>
            <w:tcBorders>
              <w:top w:val="nil"/>
              <w:left w:val="nil"/>
              <w:bottom w:val="single" w:sz="4" w:space="0" w:color="auto"/>
              <w:right w:val="single" w:sz="4" w:space="0" w:color="auto"/>
            </w:tcBorders>
            <w:shd w:val="clear" w:color="auto" w:fill="auto"/>
          </w:tcPr>
          <w:p w14:paraId="22CD05BE" w14:textId="4033FA48" w:rsidR="00BE2DAA" w:rsidRPr="00F42D5E" w:rsidRDefault="00882220" w:rsidP="004B6278">
            <w:pPr>
              <w:keepNext/>
              <w:keepLines/>
              <w:jc w:val="right"/>
              <w:rPr>
                <w:sz w:val="20"/>
                <w:szCs w:val="20"/>
                <w:lang w:eastAsia="en-CA"/>
              </w:rPr>
            </w:pPr>
            <w:r w:rsidRPr="00F42D5E">
              <w:rPr>
                <w:sz w:val="20"/>
                <w:szCs w:val="20"/>
                <w:lang w:eastAsia="en-CA"/>
              </w:rPr>
              <w:t>3.29</w:t>
            </w:r>
          </w:p>
        </w:tc>
        <w:tc>
          <w:tcPr>
            <w:tcW w:w="455" w:type="pct"/>
            <w:tcBorders>
              <w:top w:val="nil"/>
              <w:left w:val="nil"/>
              <w:bottom w:val="single" w:sz="4" w:space="0" w:color="auto"/>
              <w:right w:val="single" w:sz="4" w:space="0" w:color="auto"/>
            </w:tcBorders>
            <w:shd w:val="clear" w:color="auto" w:fill="auto"/>
          </w:tcPr>
          <w:p w14:paraId="2E61FC4D" w14:textId="25157ED7" w:rsidR="00BE2DAA" w:rsidRPr="00F42D5E" w:rsidRDefault="00882220" w:rsidP="004B6278">
            <w:pPr>
              <w:keepNext/>
              <w:keepLines/>
              <w:jc w:val="right"/>
              <w:rPr>
                <w:sz w:val="20"/>
                <w:szCs w:val="20"/>
                <w:lang w:eastAsia="en-CA"/>
              </w:rPr>
            </w:pPr>
            <w:r w:rsidRPr="00F42D5E">
              <w:rPr>
                <w:sz w:val="20"/>
                <w:szCs w:val="20"/>
                <w:lang w:eastAsia="en-CA"/>
              </w:rPr>
              <w:t>3.29</w:t>
            </w:r>
          </w:p>
        </w:tc>
        <w:tc>
          <w:tcPr>
            <w:tcW w:w="464" w:type="pct"/>
            <w:tcBorders>
              <w:top w:val="nil"/>
              <w:left w:val="nil"/>
              <w:bottom w:val="single" w:sz="4" w:space="0" w:color="auto"/>
              <w:right w:val="single" w:sz="4" w:space="0" w:color="auto"/>
            </w:tcBorders>
            <w:shd w:val="clear" w:color="auto" w:fill="auto"/>
          </w:tcPr>
          <w:p w14:paraId="0018EB3F" w14:textId="381477E1" w:rsidR="00BE2DAA" w:rsidRPr="00F42D5E" w:rsidRDefault="00882220" w:rsidP="004B6278">
            <w:pPr>
              <w:keepNext/>
              <w:keepLines/>
              <w:jc w:val="right"/>
              <w:rPr>
                <w:sz w:val="20"/>
                <w:szCs w:val="20"/>
                <w:lang w:eastAsia="en-CA"/>
              </w:rPr>
            </w:pPr>
            <w:r w:rsidRPr="00F42D5E">
              <w:rPr>
                <w:sz w:val="20"/>
                <w:szCs w:val="20"/>
                <w:lang w:eastAsia="en-CA"/>
              </w:rPr>
              <w:t>0.00</w:t>
            </w:r>
          </w:p>
        </w:tc>
        <w:tc>
          <w:tcPr>
            <w:tcW w:w="444" w:type="pct"/>
            <w:tcBorders>
              <w:top w:val="nil"/>
              <w:left w:val="nil"/>
              <w:bottom w:val="single" w:sz="4" w:space="0" w:color="auto"/>
              <w:right w:val="single" w:sz="4" w:space="0" w:color="auto"/>
            </w:tcBorders>
            <w:shd w:val="clear" w:color="auto" w:fill="auto"/>
          </w:tcPr>
          <w:p w14:paraId="5705781F" w14:textId="547B0BDE" w:rsidR="00BE2DAA" w:rsidRPr="00F42D5E" w:rsidRDefault="00882220" w:rsidP="004B6278">
            <w:pPr>
              <w:keepNext/>
              <w:keepLines/>
              <w:jc w:val="right"/>
              <w:rPr>
                <w:sz w:val="20"/>
                <w:szCs w:val="20"/>
                <w:lang w:eastAsia="en-CA"/>
              </w:rPr>
            </w:pPr>
            <w:r w:rsidRPr="00F42D5E">
              <w:rPr>
                <w:sz w:val="20"/>
                <w:szCs w:val="20"/>
                <w:lang w:eastAsia="en-CA"/>
              </w:rPr>
              <w:t>n/a</w:t>
            </w:r>
          </w:p>
        </w:tc>
      </w:tr>
      <w:tr w:rsidR="00F42D5E" w:rsidRPr="00F42D5E" w14:paraId="1DC4AB6B" w14:textId="77777777" w:rsidTr="00C63232">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71455BEE" w14:textId="77777777" w:rsidR="00BE2DAA" w:rsidRPr="00F42D5E" w:rsidRDefault="00BE2DAA" w:rsidP="004B6278">
            <w:pPr>
              <w:jc w:val="left"/>
              <w:rPr>
                <w:sz w:val="20"/>
                <w:szCs w:val="20"/>
                <w:lang w:eastAsia="en-CA"/>
              </w:rPr>
            </w:pPr>
            <w:r w:rsidRPr="00F42D5E">
              <w:rPr>
                <w:sz w:val="20"/>
                <w:szCs w:val="20"/>
                <w:lang w:eastAsia="en-CA"/>
              </w:rPr>
              <w:t>1.2</w:t>
            </w:r>
          </w:p>
        </w:tc>
        <w:tc>
          <w:tcPr>
            <w:tcW w:w="1967" w:type="pct"/>
            <w:tcBorders>
              <w:top w:val="nil"/>
              <w:left w:val="nil"/>
              <w:bottom w:val="single" w:sz="4" w:space="0" w:color="auto"/>
              <w:right w:val="single" w:sz="4" w:space="0" w:color="auto"/>
            </w:tcBorders>
            <w:shd w:val="clear" w:color="auto" w:fill="auto"/>
            <w:hideMark/>
          </w:tcPr>
          <w:p w14:paraId="0CE49E78" w14:textId="77777777" w:rsidR="00BE2DAA" w:rsidRPr="00F42D5E" w:rsidRDefault="00BE2DAA" w:rsidP="004B6278">
            <w:pPr>
              <w:jc w:val="left"/>
              <w:rPr>
                <w:sz w:val="20"/>
                <w:szCs w:val="20"/>
                <w:lang w:eastAsia="en-CA"/>
              </w:rPr>
            </w:pPr>
            <w:r w:rsidRPr="00F42D5E">
              <w:rPr>
                <w:sz w:val="20"/>
                <w:szCs w:val="20"/>
                <w:lang w:eastAsia="en-CA"/>
              </w:rPr>
              <w:t>Maximum allowable total consumption of Annex C, Group I substances (ODP tonnes)</w:t>
            </w:r>
          </w:p>
        </w:tc>
        <w:tc>
          <w:tcPr>
            <w:tcW w:w="455" w:type="pct"/>
            <w:tcBorders>
              <w:top w:val="nil"/>
              <w:left w:val="nil"/>
              <w:bottom w:val="single" w:sz="4" w:space="0" w:color="auto"/>
              <w:right w:val="single" w:sz="4" w:space="0" w:color="auto"/>
            </w:tcBorders>
            <w:shd w:val="clear" w:color="auto" w:fill="auto"/>
          </w:tcPr>
          <w:p w14:paraId="39A00F60" w14:textId="738EF13C" w:rsidR="00BE2DAA" w:rsidRPr="00F42D5E" w:rsidRDefault="00882220" w:rsidP="004B6278">
            <w:pPr>
              <w:jc w:val="right"/>
              <w:rPr>
                <w:sz w:val="20"/>
                <w:szCs w:val="20"/>
                <w:lang w:eastAsia="en-CA"/>
              </w:rPr>
            </w:pPr>
            <w:r w:rsidRPr="00F42D5E">
              <w:rPr>
                <w:sz w:val="20"/>
                <w:szCs w:val="20"/>
                <w:lang w:eastAsia="en-CA"/>
              </w:rPr>
              <w:t>6.59</w:t>
            </w:r>
          </w:p>
        </w:tc>
        <w:tc>
          <w:tcPr>
            <w:tcW w:w="455" w:type="pct"/>
            <w:tcBorders>
              <w:top w:val="nil"/>
              <w:left w:val="nil"/>
              <w:bottom w:val="single" w:sz="4" w:space="0" w:color="auto"/>
              <w:right w:val="single" w:sz="4" w:space="0" w:color="auto"/>
            </w:tcBorders>
            <w:shd w:val="clear" w:color="auto" w:fill="auto"/>
          </w:tcPr>
          <w:p w14:paraId="4C7AAF0A" w14:textId="44AFBA0C" w:rsidR="00BE2DAA" w:rsidRPr="00F42D5E" w:rsidRDefault="00882220" w:rsidP="004B6278">
            <w:pPr>
              <w:jc w:val="right"/>
              <w:rPr>
                <w:sz w:val="20"/>
                <w:szCs w:val="20"/>
                <w:lang w:eastAsia="en-CA"/>
              </w:rPr>
            </w:pPr>
            <w:r w:rsidRPr="00F42D5E">
              <w:rPr>
                <w:sz w:val="20"/>
                <w:szCs w:val="20"/>
                <w:lang w:eastAsia="en-CA"/>
              </w:rPr>
              <w:t>3.29</w:t>
            </w:r>
          </w:p>
        </w:tc>
        <w:tc>
          <w:tcPr>
            <w:tcW w:w="455" w:type="pct"/>
            <w:tcBorders>
              <w:top w:val="nil"/>
              <w:left w:val="nil"/>
              <w:bottom w:val="single" w:sz="4" w:space="0" w:color="auto"/>
              <w:right w:val="single" w:sz="4" w:space="0" w:color="auto"/>
            </w:tcBorders>
            <w:shd w:val="clear" w:color="auto" w:fill="auto"/>
          </w:tcPr>
          <w:p w14:paraId="1999F252" w14:textId="24814430" w:rsidR="00BE2DAA" w:rsidRPr="00F42D5E" w:rsidRDefault="00882220" w:rsidP="004B6278">
            <w:pPr>
              <w:jc w:val="right"/>
              <w:rPr>
                <w:sz w:val="20"/>
                <w:szCs w:val="20"/>
                <w:lang w:eastAsia="en-CA"/>
              </w:rPr>
            </w:pPr>
            <w:r w:rsidRPr="00F42D5E">
              <w:rPr>
                <w:sz w:val="20"/>
                <w:szCs w:val="20"/>
                <w:lang w:eastAsia="en-CA"/>
              </w:rPr>
              <w:t>3.29</w:t>
            </w:r>
          </w:p>
        </w:tc>
        <w:tc>
          <w:tcPr>
            <w:tcW w:w="455" w:type="pct"/>
            <w:tcBorders>
              <w:top w:val="nil"/>
              <w:left w:val="nil"/>
              <w:bottom w:val="single" w:sz="4" w:space="0" w:color="auto"/>
              <w:right w:val="single" w:sz="4" w:space="0" w:color="auto"/>
            </w:tcBorders>
            <w:shd w:val="clear" w:color="auto" w:fill="auto"/>
          </w:tcPr>
          <w:p w14:paraId="41F1E58B" w14:textId="0E21B983" w:rsidR="00BE2DAA" w:rsidRPr="00F42D5E" w:rsidRDefault="00882220" w:rsidP="004B6278">
            <w:pPr>
              <w:jc w:val="right"/>
              <w:rPr>
                <w:sz w:val="20"/>
                <w:szCs w:val="20"/>
                <w:lang w:eastAsia="en-CA"/>
              </w:rPr>
            </w:pPr>
            <w:r w:rsidRPr="00F42D5E">
              <w:rPr>
                <w:sz w:val="20"/>
                <w:szCs w:val="20"/>
                <w:lang w:eastAsia="en-CA"/>
              </w:rPr>
              <w:t>3.29</w:t>
            </w:r>
          </w:p>
        </w:tc>
        <w:tc>
          <w:tcPr>
            <w:tcW w:w="464" w:type="pct"/>
            <w:tcBorders>
              <w:top w:val="nil"/>
              <w:left w:val="nil"/>
              <w:bottom w:val="single" w:sz="4" w:space="0" w:color="auto"/>
              <w:right w:val="single" w:sz="4" w:space="0" w:color="auto"/>
            </w:tcBorders>
            <w:shd w:val="clear" w:color="auto" w:fill="auto"/>
          </w:tcPr>
          <w:p w14:paraId="77FFD059" w14:textId="73D6413F" w:rsidR="00BE2DAA" w:rsidRPr="00F42D5E" w:rsidRDefault="00882220" w:rsidP="004B6278">
            <w:pPr>
              <w:jc w:val="right"/>
              <w:rPr>
                <w:sz w:val="20"/>
                <w:szCs w:val="20"/>
                <w:lang w:eastAsia="en-CA"/>
              </w:rPr>
            </w:pPr>
            <w:r w:rsidRPr="00F42D5E">
              <w:rPr>
                <w:sz w:val="20"/>
                <w:szCs w:val="20"/>
                <w:lang w:eastAsia="en-CA"/>
              </w:rPr>
              <w:t>0.00</w:t>
            </w:r>
          </w:p>
        </w:tc>
        <w:tc>
          <w:tcPr>
            <w:tcW w:w="444" w:type="pct"/>
            <w:tcBorders>
              <w:top w:val="nil"/>
              <w:left w:val="nil"/>
              <w:bottom w:val="single" w:sz="4" w:space="0" w:color="auto"/>
              <w:right w:val="single" w:sz="4" w:space="0" w:color="auto"/>
            </w:tcBorders>
            <w:shd w:val="clear" w:color="auto" w:fill="auto"/>
          </w:tcPr>
          <w:p w14:paraId="2BE8D1C8" w14:textId="17EC75F8" w:rsidR="00BE2DAA" w:rsidRPr="00F42D5E" w:rsidRDefault="00882220" w:rsidP="004B6278">
            <w:pPr>
              <w:jc w:val="right"/>
              <w:rPr>
                <w:sz w:val="20"/>
                <w:szCs w:val="20"/>
                <w:lang w:eastAsia="en-CA"/>
              </w:rPr>
            </w:pPr>
            <w:r w:rsidRPr="00F42D5E">
              <w:rPr>
                <w:sz w:val="20"/>
                <w:szCs w:val="20"/>
                <w:lang w:eastAsia="en-CA"/>
              </w:rPr>
              <w:t>n/a</w:t>
            </w:r>
          </w:p>
        </w:tc>
      </w:tr>
      <w:tr w:rsidR="00F42D5E" w:rsidRPr="00F42D5E" w14:paraId="261F05A6" w14:textId="77777777" w:rsidTr="00C63232">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1CF0DF78" w14:textId="77777777" w:rsidR="00BE2DAA" w:rsidRPr="00F42D5E" w:rsidRDefault="00BE2DAA" w:rsidP="004B6278">
            <w:pPr>
              <w:jc w:val="left"/>
              <w:rPr>
                <w:sz w:val="20"/>
                <w:szCs w:val="20"/>
                <w:lang w:eastAsia="en-CA"/>
              </w:rPr>
            </w:pPr>
            <w:r w:rsidRPr="00F42D5E">
              <w:rPr>
                <w:sz w:val="20"/>
                <w:szCs w:val="20"/>
                <w:lang w:eastAsia="en-CA"/>
              </w:rPr>
              <w:t>2.1</w:t>
            </w:r>
          </w:p>
        </w:tc>
        <w:tc>
          <w:tcPr>
            <w:tcW w:w="1967" w:type="pct"/>
            <w:tcBorders>
              <w:top w:val="nil"/>
              <w:left w:val="nil"/>
              <w:bottom w:val="single" w:sz="4" w:space="0" w:color="auto"/>
              <w:right w:val="single" w:sz="4" w:space="0" w:color="auto"/>
            </w:tcBorders>
            <w:shd w:val="clear" w:color="auto" w:fill="auto"/>
            <w:hideMark/>
          </w:tcPr>
          <w:p w14:paraId="5FB9CFE4" w14:textId="0EFC453F" w:rsidR="00BE2DAA" w:rsidRPr="00F42D5E" w:rsidRDefault="00BE2DAA" w:rsidP="004B6278">
            <w:pPr>
              <w:jc w:val="left"/>
              <w:rPr>
                <w:sz w:val="20"/>
                <w:szCs w:val="20"/>
                <w:lang w:eastAsia="en-CA"/>
              </w:rPr>
            </w:pPr>
            <w:r w:rsidRPr="00F42D5E">
              <w:rPr>
                <w:sz w:val="20"/>
                <w:szCs w:val="20"/>
                <w:lang w:eastAsia="en-CA"/>
              </w:rPr>
              <w:t>Lead IA (</w:t>
            </w:r>
            <w:r w:rsidR="00C60BDD" w:rsidRPr="00F42D5E">
              <w:rPr>
                <w:sz w:val="20"/>
                <w:szCs w:val="20"/>
                <w:lang w:eastAsia="en-CA"/>
              </w:rPr>
              <w:t>UNEP</w:t>
            </w:r>
            <w:r w:rsidRPr="00F42D5E">
              <w:rPr>
                <w:sz w:val="20"/>
                <w:szCs w:val="20"/>
                <w:lang w:eastAsia="en-CA"/>
              </w:rPr>
              <w:t>) agreed funding (US $)</w:t>
            </w:r>
          </w:p>
        </w:tc>
        <w:tc>
          <w:tcPr>
            <w:tcW w:w="455" w:type="pct"/>
            <w:tcBorders>
              <w:top w:val="nil"/>
              <w:left w:val="nil"/>
              <w:bottom w:val="single" w:sz="4" w:space="0" w:color="auto"/>
              <w:right w:val="single" w:sz="4" w:space="0" w:color="auto"/>
            </w:tcBorders>
            <w:shd w:val="clear" w:color="auto" w:fill="auto"/>
          </w:tcPr>
          <w:p w14:paraId="76693ABC" w14:textId="4FBD2DEE" w:rsidR="00BE2DAA" w:rsidRPr="00F42D5E" w:rsidRDefault="00966FC5" w:rsidP="004B6278">
            <w:pPr>
              <w:jc w:val="right"/>
              <w:rPr>
                <w:sz w:val="20"/>
                <w:szCs w:val="20"/>
                <w:lang w:eastAsia="en-CA"/>
              </w:rPr>
            </w:pPr>
            <w:r w:rsidRPr="00F42D5E">
              <w:rPr>
                <w:sz w:val="20"/>
                <w:szCs w:val="20"/>
                <w:lang w:eastAsia="en-CA"/>
              </w:rPr>
              <w:t>208,000</w:t>
            </w:r>
          </w:p>
        </w:tc>
        <w:tc>
          <w:tcPr>
            <w:tcW w:w="455" w:type="pct"/>
            <w:tcBorders>
              <w:top w:val="nil"/>
              <w:left w:val="nil"/>
              <w:bottom w:val="single" w:sz="4" w:space="0" w:color="auto"/>
              <w:right w:val="single" w:sz="4" w:space="0" w:color="auto"/>
            </w:tcBorders>
            <w:shd w:val="clear" w:color="auto" w:fill="auto"/>
          </w:tcPr>
          <w:p w14:paraId="3DFF477E" w14:textId="2797EB03" w:rsidR="00BE2DAA" w:rsidRPr="00F42D5E" w:rsidRDefault="00966FC5" w:rsidP="004B6278">
            <w:pPr>
              <w:jc w:val="right"/>
              <w:rPr>
                <w:sz w:val="20"/>
                <w:szCs w:val="20"/>
                <w:lang w:eastAsia="en-CA"/>
              </w:rPr>
            </w:pPr>
            <w:r w:rsidRPr="00F42D5E">
              <w:rPr>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056676BB" w14:textId="1BD0E041" w:rsidR="00BE2DAA" w:rsidRPr="00F42D5E" w:rsidRDefault="00966FC5" w:rsidP="004B6278">
            <w:pPr>
              <w:jc w:val="right"/>
              <w:rPr>
                <w:sz w:val="20"/>
                <w:szCs w:val="20"/>
                <w:lang w:eastAsia="en-CA"/>
              </w:rPr>
            </w:pPr>
            <w:r w:rsidRPr="00F42D5E">
              <w:rPr>
                <w:sz w:val="20"/>
                <w:szCs w:val="20"/>
                <w:lang w:eastAsia="en-CA"/>
              </w:rPr>
              <w:t>123,000</w:t>
            </w:r>
          </w:p>
        </w:tc>
        <w:tc>
          <w:tcPr>
            <w:tcW w:w="455" w:type="pct"/>
            <w:tcBorders>
              <w:top w:val="nil"/>
              <w:left w:val="nil"/>
              <w:bottom w:val="single" w:sz="4" w:space="0" w:color="auto"/>
              <w:right w:val="single" w:sz="4" w:space="0" w:color="auto"/>
            </w:tcBorders>
            <w:shd w:val="clear" w:color="auto" w:fill="auto"/>
          </w:tcPr>
          <w:p w14:paraId="46E5A220" w14:textId="3737D92F" w:rsidR="00BE2DAA" w:rsidRPr="00F42D5E" w:rsidRDefault="00966FC5" w:rsidP="004B6278">
            <w:pPr>
              <w:jc w:val="right"/>
              <w:rPr>
                <w:sz w:val="20"/>
                <w:szCs w:val="20"/>
                <w:lang w:eastAsia="en-CA"/>
              </w:rPr>
            </w:pPr>
            <w:r w:rsidRPr="00F42D5E">
              <w:rPr>
                <w:sz w:val="20"/>
                <w:szCs w:val="20"/>
                <w:lang w:eastAsia="en-CA"/>
              </w:rPr>
              <w:t>0</w:t>
            </w:r>
          </w:p>
        </w:tc>
        <w:tc>
          <w:tcPr>
            <w:tcW w:w="464" w:type="pct"/>
            <w:tcBorders>
              <w:top w:val="nil"/>
              <w:left w:val="nil"/>
              <w:bottom w:val="single" w:sz="4" w:space="0" w:color="auto"/>
              <w:right w:val="single" w:sz="4" w:space="0" w:color="auto"/>
            </w:tcBorders>
            <w:shd w:val="clear" w:color="auto" w:fill="auto"/>
          </w:tcPr>
          <w:p w14:paraId="72897652" w14:textId="69621BDB" w:rsidR="00BE2DAA" w:rsidRPr="00F42D5E" w:rsidRDefault="00966FC5" w:rsidP="004B6278">
            <w:pPr>
              <w:jc w:val="right"/>
              <w:rPr>
                <w:sz w:val="20"/>
                <w:szCs w:val="20"/>
                <w:lang w:eastAsia="en-CA"/>
              </w:rPr>
            </w:pPr>
            <w:r w:rsidRPr="00F42D5E">
              <w:rPr>
                <w:sz w:val="20"/>
                <w:szCs w:val="20"/>
                <w:lang w:eastAsia="en-CA"/>
              </w:rPr>
              <w:t>104,000</w:t>
            </w:r>
          </w:p>
        </w:tc>
        <w:tc>
          <w:tcPr>
            <w:tcW w:w="444" w:type="pct"/>
            <w:tcBorders>
              <w:top w:val="nil"/>
              <w:left w:val="nil"/>
              <w:bottom w:val="single" w:sz="4" w:space="0" w:color="auto"/>
              <w:right w:val="single" w:sz="4" w:space="0" w:color="auto"/>
            </w:tcBorders>
            <w:shd w:val="clear" w:color="auto" w:fill="auto"/>
          </w:tcPr>
          <w:p w14:paraId="1E8D19AF" w14:textId="666BE216" w:rsidR="00BE2DAA" w:rsidRPr="00F42D5E" w:rsidRDefault="00966FC5" w:rsidP="004B6278">
            <w:pPr>
              <w:jc w:val="right"/>
              <w:rPr>
                <w:sz w:val="20"/>
                <w:szCs w:val="20"/>
                <w:lang w:eastAsia="en-CA"/>
              </w:rPr>
            </w:pPr>
            <w:r w:rsidRPr="00F42D5E">
              <w:rPr>
                <w:sz w:val="20"/>
                <w:szCs w:val="20"/>
                <w:lang w:eastAsia="en-CA"/>
              </w:rPr>
              <w:t>435,000</w:t>
            </w:r>
          </w:p>
        </w:tc>
      </w:tr>
      <w:tr w:rsidR="00F42D5E" w:rsidRPr="00F42D5E" w14:paraId="7998043F" w14:textId="77777777" w:rsidTr="00C63232">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0F287831" w14:textId="77777777" w:rsidR="00BE2DAA" w:rsidRPr="00F42D5E" w:rsidRDefault="00BE2DAA" w:rsidP="004B6278">
            <w:pPr>
              <w:jc w:val="left"/>
              <w:rPr>
                <w:sz w:val="20"/>
                <w:szCs w:val="20"/>
                <w:lang w:eastAsia="en-CA"/>
              </w:rPr>
            </w:pPr>
            <w:r w:rsidRPr="00F42D5E">
              <w:rPr>
                <w:sz w:val="20"/>
                <w:szCs w:val="20"/>
                <w:lang w:eastAsia="en-CA"/>
              </w:rPr>
              <w:t>2.2</w:t>
            </w:r>
          </w:p>
        </w:tc>
        <w:tc>
          <w:tcPr>
            <w:tcW w:w="1967" w:type="pct"/>
            <w:tcBorders>
              <w:top w:val="nil"/>
              <w:left w:val="nil"/>
              <w:bottom w:val="single" w:sz="4" w:space="0" w:color="auto"/>
              <w:right w:val="single" w:sz="4" w:space="0" w:color="auto"/>
            </w:tcBorders>
            <w:shd w:val="clear" w:color="auto" w:fill="auto"/>
            <w:hideMark/>
          </w:tcPr>
          <w:p w14:paraId="1E979CD6" w14:textId="77777777" w:rsidR="00BE2DAA" w:rsidRPr="00F42D5E" w:rsidRDefault="00BE2DAA" w:rsidP="004B6278">
            <w:pPr>
              <w:jc w:val="left"/>
              <w:rPr>
                <w:sz w:val="20"/>
                <w:szCs w:val="20"/>
                <w:lang w:eastAsia="en-CA"/>
              </w:rPr>
            </w:pPr>
            <w:r w:rsidRPr="00F42D5E">
              <w:rPr>
                <w:sz w:val="20"/>
                <w:szCs w:val="20"/>
                <w:lang w:eastAsia="en-CA"/>
              </w:rPr>
              <w:t>Support costs for Lead IA (US $)</w:t>
            </w:r>
          </w:p>
        </w:tc>
        <w:tc>
          <w:tcPr>
            <w:tcW w:w="455" w:type="pct"/>
            <w:tcBorders>
              <w:top w:val="nil"/>
              <w:left w:val="nil"/>
              <w:bottom w:val="single" w:sz="4" w:space="0" w:color="auto"/>
              <w:right w:val="single" w:sz="4" w:space="0" w:color="auto"/>
            </w:tcBorders>
            <w:shd w:val="clear" w:color="auto" w:fill="auto"/>
          </w:tcPr>
          <w:p w14:paraId="39687796" w14:textId="62B56936" w:rsidR="00BE2DAA" w:rsidRPr="00F42D5E" w:rsidRDefault="00966FC5" w:rsidP="004B6278">
            <w:pPr>
              <w:jc w:val="right"/>
              <w:rPr>
                <w:sz w:val="20"/>
                <w:szCs w:val="20"/>
                <w:lang w:eastAsia="en-CA"/>
              </w:rPr>
            </w:pPr>
            <w:r w:rsidRPr="00F42D5E">
              <w:rPr>
                <w:sz w:val="20"/>
                <w:szCs w:val="20"/>
                <w:lang w:eastAsia="en-CA"/>
              </w:rPr>
              <w:t>27,040</w:t>
            </w:r>
          </w:p>
        </w:tc>
        <w:tc>
          <w:tcPr>
            <w:tcW w:w="455" w:type="pct"/>
            <w:tcBorders>
              <w:top w:val="nil"/>
              <w:left w:val="nil"/>
              <w:bottom w:val="single" w:sz="4" w:space="0" w:color="auto"/>
              <w:right w:val="single" w:sz="4" w:space="0" w:color="auto"/>
            </w:tcBorders>
            <w:shd w:val="clear" w:color="auto" w:fill="auto"/>
          </w:tcPr>
          <w:p w14:paraId="77C09805" w14:textId="6C0AC40A" w:rsidR="00BE2DAA" w:rsidRPr="00F42D5E" w:rsidRDefault="00966FC5" w:rsidP="004B6278">
            <w:pPr>
              <w:jc w:val="right"/>
              <w:rPr>
                <w:sz w:val="20"/>
                <w:szCs w:val="20"/>
                <w:lang w:eastAsia="en-CA"/>
              </w:rPr>
            </w:pPr>
            <w:r w:rsidRPr="00F42D5E">
              <w:rPr>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3294F28D" w14:textId="0CE46F15" w:rsidR="00BE2DAA" w:rsidRPr="00F42D5E" w:rsidRDefault="00966FC5" w:rsidP="004B6278">
            <w:pPr>
              <w:jc w:val="right"/>
              <w:rPr>
                <w:sz w:val="20"/>
                <w:szCs w:val="20"/>
                <w:lang w:eastAsia="en-CA"/>
              </w:rPr>
            </w:pPr>
            <w:r w:rsidRPr="00F42D5E">
              <w:rPr>
                <w:sz w:val="20"/>
                <w:szCs w:val="20"/>
                <w:lang w:eastAsia="en-CA"/>
              </w:rPr>
              <w:t>15,990</w:t>
            </w:r>
          </w:p>
        </w:tc>
        <w:tc>
          <w:tcPr>
            <w:tcW w:w="455" w:type="pct"/>
            <w:tcBorders>
              <w:top w:val="nil"/>
              <w:left w:val="nil"/>
              <w:bottom w:val="single" w:sz="4" w:space="0" w:color="auto"/>
              <w:right w:val="single" w:sz="4" w:space="0" w:color="auto"/>
            </w:tcBorders>
            <w:shd w:val="clear" w:color="auto" w:fill="auto"/>
          </w:tcPr>
          <w:p w14:paraId="1729D315" w14:textId="3286365F" w:rsidR="00BE2DAA" w:rsidRPr="00F42D5E" w:rsidRDefault="00966FC5" w:rsidP="004B6278">
            <w:pPr>
              <w:jc w:val="right"/>
              <w:rPr>
                <w:sz w:val="20"/>
                <w:szCs w:val="20"/>
                <w:lang w:eastAsia="en-CA"/>
              </w:rPr>
            </w:pPr>
            <w:r w:rsidRPr="00F42D5E">
              <w:rPr>
                <w:sz w:val="20"/>
                <w:szCs w:val="20"/>
                <w:lang w:eastAsia="en-CA"/>
              </w:rPr>
              <w:t>0</w:t>
            </w:r>
          </w:p>
        </w:tc>
        <w:tc>
          <w:tcPr>
            <w:tcW w:w="464" w:type="pct"/>
            <w:tcBorders>
              <w:top w:val="nil"/>
              <w:left w:val="nil"/>
              <w:bottom w:val="single" w:sz="4" w:space="0" w:color="auto"/>
              <w:right w:val="single" w:sz="4" w:space="0" w:color="auto"/>
            </w:tcBorders>
            <w:shd w:val="clear" w:color="auto" w:fill="auto"/>
          </w:tcPr>
          <w:p w14:paraId="3A938786" w14:textId="5BA691B7" w:rsidR="00BE2DAA" w:rsidRPr="00F42D5E" w:rsidRDefault="00966FC5" w:rsidP="004B6278">
            <w:pPr>
              <w:jc w:val="right"/>
              <w:rPr>
                <w:sz w:val="20"/>
                <w:szCs w:val="20"/>
                <w:lang w:eastAsia="en-CA"/>
              </w:rPr>
            </w:pPr>
            <w:r w:rsidRPr="00F42D5E">
              <w:rPr>
                <w:sz w:val="20"/>
                <w:szCs w:val="20"/>
                <w:lang w:eastAsia="en-CA"/>
              </w:rPr>
              <w:t>13,520</w:t>
            </w:r>
          </w:p>
        </w:tc>
        <w:tc>
          <w:tcPr>
            <w:tcW w:w="444" w:type="pct"/>
            <w:tcBorders>
              <w:top w:val="nil"/>
              <w:left w:val="nil"/>
              <w:bottom w:val="single" w:sz="4" w:space="0" w:color="auto"/>
              <w:right w:val="single" w:sz="4" w:space="0" w:color="auto"/>
            </w:tcBorders>
            <w:shd w:val="clear" w:color="auto" w:fill="auto"/>
          </w:tcPr>
          <w:p w14:paraId="48C2F0AD" w14:textId="20120A7D" w:rsidR="00BE2DAA" w:rsidRPr="00F42D5E" w:rsidRDefault="00966FC5" w:rsidP="004B6278">
            <w:pPr>
              <w:jc w:val="right"/>
              <w:rPr>
                <w:sz w:val="20"/>
                <w:szCs w:val="20"/>
                <w:lang w:eastAsia="en-CA"/>
              </w:rPr>
            </w:pPr>
            <w:r w:rsidRPr="00F42D5E">
              <w:rPr>
                <w:sz w:val="20"/>
                <w:szCs w:val="20"/>
                <w:lang w:eastAsia="en-CA"/>
              </w:rPr>
              <w:t>56,550</w:t>
            </w:r>
          </w:p>
        </w:tc>
      </w:tr>
      <w:tr w:rsidR="00F42D5E" w:rsidRPr="00F42D5E" w14:paraId="4B9E0D66" w14:textId="77777777" w:rsidTr="00C63232">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57E7D833" w14:textId="77777777" w:rsidR="00BE2DAA" w:rsidRPr="00F42D5E" w:rsidRDefault="00BE2DAA" w:rsidP="004B6278">
            <w:pPr>
              <w:jc w:val="left"/>
              <w:rPr>
                <w:sz w:val="20"/>
                <w:szCs w:val="20"/>
                <w:lang w:eastAsia="en-CA"/>
              </w:rPr>
            </w:pPr>
            <w:r w:rsidRPr="00F42D5E">
              <w:rPr>
                <w:sz w:val="20"/>
                <w:szCs w:val="20"/>
                <w:lang w:eastAsia="en-CA"/>
              </w:rPr>
              <w:t>2.3</w:t>
            </w:r>
          </w:p>
        </w:tc>
        <w:tc>
          <w:tcPr>
            <w:tcW w:w="1967" w:type="pct"/>
            <w:tcBorders>
              <w:top w:val="nil"/>
              <w:left w:val="nil"/>
              <w:bottom w:val="single" w:sz="4" w:space="0" w:color="auto"/>
              <w:right w:val="single" w:sz="4" w:space="0" w:color="auto"/>
            </w:tcBorders>
            <w:shd w:val="clear" w:color="auto" w:fill="auto"/>
            <w:hideMark/>
          </w:tcPr>
          <w:p w14:paraId="745E0B58" w14:textId="64913D18" w:rsidR="00BE2DAA" w:rsidRPr="00F42D5E" w:rsidRDefault="00BE2DAA" w:rsidP="004B6278">
            <w:pPr>
              <w:jc w:val="left"/>
              <w:rPr>
                <w:sz w:val="20"/>
                <w:szCs w:val="20"/>
                <w:lang w:eastAsia="en-CA"/>
              </w:rPr>
            </w:pPr>
            <w:r w:rsidRPr="00F42D5E">
              <w:rPr>
                <w:sz w:val="20"/>
                <w:szCs w:val="20"/>
                <w:lang w:eastAsia="en-CA"/>
              </w:rPr>
              <w:t>Cooperating IA (</w:t>
            </w:r>
            <w:r w:rsidR="00C36727" w:rsidRPr="00F42D5E">
              <w:rPr>
                <w:sz w:val="20"/>
                <w:szCs w:val="20"/>
                <w:lang w:eastAsia="en-CA"/>
              </w:rPr>
              <w:t>UNIDO</w:t>
            </w:r>
            <w:r w:rsidRPr="00F42D5E">
              <w:rPr>
                <w:sz w:val="20"/>
                <w:szCs w:val="20"/>
                <w:lang w:eastAsia="en-CA"/>
              </w:rPr>
              <w:t>) agreed funding (US $)</w:t>
            </w:r>
          </w:p>
        </w:tc>
        <w:tc>
          <w:tcPr>
            <w:tcW w:w="455" w:type="pct"/>
            <w:tcBorders>
              <w:top w:val="nil"/>
              <w:left w:val="nil"/>
              <w:bottom w:val="single" w:sz="4" w:space="0" w:color="auto"/>
              <w:right w:val="single" w:sz="4" w:space="0" w:color="auto"/>
            </w:tcBorders>
            <w:shd w:val="clear" w:color="auto" w:fill="auto"/>
          </w:tcPr>
          <w:p w14:paraId="56E6219C" w14:textId="4A38F237" w:rsidR="00BE2DAA" w:rsidRPr="00F42D5E" w:rsidRDefault="00966FC5" w:rsidP="004B6278">
            <w:pPr>
              <w:jc w:val="right"/>
              <w:rPr>
                <w:sz w:val="20"/>
                <w:szCs w:val="20"/>
                <w:lang w:eastAsia="en-CA"/>
              </w:rPr>
            </w:pPr>
            <w:r w:rsidRPr="00F42D5E">
              <w:rPr>
                <w:sz w:val="20"/>
                <w:szCs w:val="20"/>
                <w:lang w:eastAsia="en-CA"/>
              </w:rPr>
              <w:t>142,000</w:t>
            </w:r>
          </w:p>
        </w:tc>
        <w:tc>
          <w:tcPr>
            <w:tcW w:w="455" w:type="pct"/>
            <w:tcBorders>
              <w:top w:val="nil"/>
              <w:left w:val="nil"/>
              <w:bottom w:val="single" w:sz="4" w:space="0" w:color="auto"/>
              <w:right w:val="single" w:sz="4" w:space="0" w:color="auto"/>
            </w:tcBorders>
            <w:shd w:val="clear" w:color="auto" w:fill="auto"/>
          </w:tcPr>
          <w:p w14:paraId="55A43437" w14:textId="05B0FD54" w:rsidR="00BE2DAA" w:rsidRPr="00F42D5E" w:rsidRDefault="00966FC5" w:rsidP="004B6278">
            <w:pPr>
              <w:jc w:val="right"/>
              <w:rPr>
                <w:sz w:val="20"/>
                <w:szCs w:val="20"/>
                <w:lang w:eastAsia="en-CA"/>
              </w:rPr>
            </w:pPr>
            <w:r w:rsidRPr="00F42D5E">
              <w:rPr>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1773F3F4" w14:textId="71F32EB8" w:rsidR="00BE2DAA" w:rsidRPr="00F42D5E" w:rsidRDefault="00966FC5" w:rsidP="004B6278">
            <w:pPr>
              <w:jc w:val="right"/>
              <w:rPr>
                <w:sz w:val="20"/>
                <w:szCs w:val="20"/>
                <w:lang w:eastAsia="en-CA"/>
              </w:rPr>
            </w:pPr>
            <w:r w:rsidRPr="00F42D5E">
              <w:rPr>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5662A68A" w14:textId="19543352" w:rsidR="00BE2DAA" w:rsidRPr="00F42D5E" w:rsidRDefault="00966FC5" w:rsidP="004B6278">
            <w:pPr>
              <w:jc w:val="right"/>
              <w:rPr>
                <w:sz w:val="20"/>
                <w:szCs w:val="20"/>
                <w:lang w:eastAsia="en-CA"/>
              </w:rPr>
            </w:pPr>
            <w:r w:rsidRPr="00F42D5E">
              <w:rPr>
                <w:sz w:val="20"/>
                <w:szCs w:val="20"/>
                <w:lang w:eastAsia="en-CA"/>
              </w:rPr>
              <w:t>0</w:t>
            </w:r>
          </w:p>
        </w:tc>
        <w:tc>
          <w:tcPr>
            <w:tcW w:w="464" w:type="pct"/>
            <w:tcBorders>
              <w:top w:val="nil"/>
              <w:left w:val="nil"/>
              <w:bottom w:val="single" w:sz="4" w:space="0" w:color="auto"/>
              <w:right w:val="single" w:sz="4" w:space="0" w:color="auto"/>
            </w:tcBorders>
            <w:shd w:val="clear" w:color="auto" w:fill="auto"/>
          </w:tcPr>
          <w:p w14:paraId="219BE03D" w14:textId="57DF2E46" w:rsidR="00BE2DAA" w:rsidRPr="00F42D5E" w:rsidRDefault="00966FC5" w:rsidP="004B6278">
            <w:pPr>
              <w:jc w:val="right"/>
              <w:rPr>
                <w:sz w:val="20"/>
                <w:szCs w:val="20"/>
                <w:lang w:eastAsia="en-CA"/>
              </w:rPr>
            </w:pPr>
            <w:r w:rsidRPr="00F42D5E">
              <w:rPr>
                <w:sz w:val="20"/>
                <w:szCs w:val="20"/>
                <w:lang w:eastAsia="en-CA"/>
              </w:rPr>
              <w:t>73,000</w:t>
            </w:r>
          </w:p>
        </w:tc>
        <w:tc>
          <w:tcPr>
            <w:tcW w:w="444" w:type="pct"/>
            <w:tcBorders>
              <w:top w:val="nil"/>
              <w:left w:val="nil"/>
              <w:bottom w:val="single" w:sz="4" w:space="0" w:color="auto"/>
              <w:right w:val="single" w:sz="4" w:space="0" w:color="auto"/>
            </w:tcBorders>
            <w:shd w:val="clear" w:color="auto" w:fill="auto"/>
          </w:tcPr>
          <w:p w14:paraId="73F65169" w14:textId="2470C657" w:rsidR="00BE2DAA" w:rsidRPr="00F42D5E" w:rsidRDefault="00966FC5" w:rsidP="004B6278">
            <w:pPr>
              <w:jc w:val="right"/>
              <w:rPr>
                <w:sz w:val="20"/>
                <w:szCs w:val="20"/>
                <w:lang w:eastAsia="en-CA"/>
              </w:rPr>
            </w:pPr>
            <w:r w:rsidRPr="00F42D5E">
              <w:rPr>
                <w:sz w:val="20"/>
                <w:szCs w:val="20"/>
                <w:lang w:eastAsia="en-CA"/>
              </w:rPr>
              <w:t>215,000</w:t>
            </w:r>
          </w:p>
        </w:tc>
      </w:tr>
      <w:tr w:rsidR="00F42D5E" w:rsidRPr="00F42D5E" w14:paraId="0EF13B67" w14:textId="77777777" w:rsidTr="00C63232">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0974DD65" w14:textId="77777777" w:rsidR="00BE2DAA" w:rsidRPr="00F42D5E" w:rsidRDefault="00BE2DAA" w:rsidP="004B6278">
            <w:pPr>
              <w:jc w:val="left"/>
              <w:rPr>
                <w:sz w:val="20"/>
                <w:szCs w:val="20"/>
                <w:lang w:eastAsia="en-CA"/>
              </w:rPr>
            </w:pPr>
            <w:r w:rsidRPr="00F42D5E">
              <w:rPr>
                <w:sz w:val="20"/>
                <w:szCs w:val="20"/>
                <w:lang w:eastAsia="en-CA"/>
              </w:rPr>
              <w:t>2.4</w:t>
            </w:r>
          </w:p>
        </w:tc>
        <w:tc>
          <w:tcPr>
            <w:tcW w:w="1967" w:type="pct"/>
            <w:tcBorders>
              <w:top w:val="nil"/>
              <w:left w:val="nil"/>
              <w:bottom w:val="single" w:sz="4" w:space="0" w:color="auto"/>
              <w:right w:val="single" w:sz="4" w:space="0" w:color="auto"/>
            </w:tcBorders>
            <w:shd w:val="clear" w:color="auto" w:fill="auto"/>
            <w:hideMark/>
          </w:tcPr>
          <w:p w14:paraId="635E2F46" w14:textId="77777777" w:rsidR="00BE2DAA" w:rsidRPr="00F42D5E" w:rsidRDefault="00BE2DAA" w:rsidP="004B6278">
            <w:pPr>
              <w:jc w:val="left"/>
              <w:rPr>
                <w:sz w:val="20"/>
                <w:szCs w:val="20"/>
                <w:lang w:eastAsia="en-CA"/>
              </w:rPr>
            </w:pPr>
            <w:r w:rsidRPr="00F42D5E">
              <w:rPr>
                <w:sz w:val="20"/>
                <w:szCs w:val="20"/>
                <w:lang w:eastAsia="en-CA"/>
              </w:rPr>
              <w:t>Support costs for Cooperating IA (US $)</w:t>
            </w:r>
          </w:p>
        </w:tc>
        <w:tc>
          <w:tcPr>
            <w:tcW w:w="455" w:type="pct"/>
            <w:tcBorders>
              <w:top w:val="nil"/>
              <w:left w:val="nil"/>
              <w:bottom w:val="single" w:sz="4" w:space="0" w:color="auto"/>
              <w:right w:val="single" w:sz="4" w:space="0" w:color="auto"/>
            </w:tcBorders>
            <w:shd w:val="clear" w:color="auto" w:fill="auto"/>
          </w:tcPr>
          <w:p w14:paraId="2F488A7D" w14:textId="7C45CF8D" w:rsidR="00BE2DAA" w:rsidRPr="00F42D5E" w:rsidRDefault="00966FC5" w:rsidP="004B6278">
            <w:pPr>
              <w:jc w:val="right"/>
              <w:rPr>
                <w:sz w:val="20"/>
                <w:szCs w:val="20"/>
                <w:lang w:eastAsia="en-CA"/>
              </w:rPr>
            </w:pPr>
            <w:r w:rsidRPr="00F42D5E">
              <w:rPr>
                <w:sz w:val="20"/>
                <w:szCs w:val="20"/>
                <w:lang w:eastAsia="en-CA"/>
              </w:rPr>
              <w:t>12,780</w:t>
            </w:r>
          </w:p>
        </w:tc>
        <w:tc>
          <w:tcPr>
            <w:tcW w:w="455" w:type="pct"/>
            <w:tcBorders>
              <w:top w:val="nil"/>
              <w:left w:val="nil"/>
              <w:bottom w:val="single" w:sz="4" w:space="0" w:color="auto"/>
              <w:right w:val="single" w:sz="4" w:space="0" w:color="auto"/>
            </w:tcBorders>
            <w:shd w:val="clear" w:color="auto" w:fill="auto"/>
          </w:tcPr>
          <w:p w14:paraId="0CF5B322" w14:textId="1D385447" w:rsidR="00BE2DAA" w:rsidRPr="00F42D5E" w:rsidRDefault="00966FC5" w:rsidP="004B6278">
            <w:pPr>
              <w:jc w:val="right"/>
              <w:rPr>
                <w:sz w:val="20"/>
                <w:szCs w:val="20"/>
                <w:lang w:eastAsia="en-CA"/>
              </w:rPr>
            </w:pPr>
            <w:r w:rsidRPr="00F42D5E">
              <w:rPr>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48E5CB09" w14:textId="1505EB9B" w:rsidR="00BE2DAA" w:rsidRPr="00F42D5E" w:rsidRDefault="00966FC5" w:rsidP="004B6278">
            <w:pPr>
              <w:jc w:val="right"/>
              <w:rPr>
                <w:sz w:val="20"/>
                <w:szCs w:val="20"/>
                <w:lang w:eastAsia="en-CA"/>
              </w:rPr>
            </w:pPr>
            <w:r w:rsidRPr="00F42D5E">
              <w:rPr>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32AAEE23" w14:textId="1F2C5B8C" w:rsidR="00BE2DAA" w:rsidRPr="00F42D5E" w:rsidRDefault="00966FC5" w:rsidP="004B6278">
            <w:pPr>
              <w:jc w:val="right"/>
              <w:rPr>
                <w:sz w:val="20"/>
                <w:szCs w:val="20"/>
                <w:lang w:eastAsia="en-CA"/>
              </w:rPr>
            </w:pPr>
            <w:r w:rsidRPr="00F42D5E">
              <w:rPr>
                <w:sz w:val="20"/>
                <w:szCs w:val="20"/>
                <w:lang w:eastAsia="en-CA"/>
              </w:rPr>
              <w:t>0</w:t>
            </w:r>
          </w:p>
        </w:tc>
        <w:tc>
          <w:tcPr>
            <w:tcW w:w="464" w:type="pct"/>
            <w:tcBorders>
              <w:top w:val="nil"/>
              <w:left w:val="nil"/>
              <w:bottom w:val="single" w:sz="4" w:space="0" w:color="auto"/>
              <w:right w:val="single" w:sz="4" w:space="0" w:color="auto"/>
            </w:tcBorders>
            <w:shd w:val="clear" w:color="auto" w:fill="auto"/>
          </w:tcPr>
          <w:p w14:paraId="627E94B2" w14:textId="11D65C41" w:rsidR="00BE2DAA" w:rsidRPr="00F42D5E" w:rsidRDefault="00966FC5" w:rsidP="004B6278">
            <w:pPr>
              <w:jc w:val="right"/>
              <w:rPr>
                <w:sz w:val="20"/>
                <w:szCs w:val="20"/>
                <w:lang w:eastAsia="en-CA"/>
              </w:rPr>
            </w:pPr>
            <w:r w:rsidRPr="00F42D5E">
              <w:rPr>
                <w:sz w:val="20"/>
                <w:szCs w:val="20"/>
                <w:lang w:eastAsia="en-CA"/>
              </w:rPr>
              <w:t>6,570</w:t>
            </w:r>
          </w:p>
        </w:tc>
        <w:tc>
          <w:tcPr>
            <w:tcW w:w="444" w:type="pct"/>
            <w:tcBorders>
              <w:top w:val="nil"/>
              <w:left w:val="nil"/>
              <w:bottom w:val="single" w:sz="4" w:space="0" w:color="auto"/>
              <w:right w:val="single" w:sz="4" w:space="0" w:color="auto"/>
            </w:tcBorders>
            <w:shd w:val="clear" w:color="auto" w:fill="auto"/>
          </w:tcPr>
          <w:p w14:paraId="2D1B64A8" w14:textId="50FBAD90" w:rsidR="00BE2DAA" w:rsidRPr="00F42D5E" w:rsidRDefault="00966FC5" w:rsidP="004B6278">
            <w:pPr>
              <w:jc w:val="right"/>
              <w:rPr>
                <w:sz w:val="20"/>
                <w:szCs w:val="20"/>
                <w:lang w:eastAsia="en-CA"/>
              </w:rPr>
            </w:pPr>
            <w:r w:rsidRPr="00F42D5E">
              <w:rPr>
                <w:sz w:val="20"/>
                <w:szCs w:val="20"/>
                <w:lang w:eastAsia="en-CA"/>
              </w:rPr>
              <w:t>19,350</w:t>
            </w:r>
          </w:p>
        </w:tc>
      </w:tr>
      <w:tr w:rsidR="00F42D5E" w:rsidRPr="00F42D5E" w14:paraId="2925A3E4" w14:textId="77777777" w:rsidTr="00C63232">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5780A500" w14:textId="77777777" w:rsidR="00966FC5" w:rsidRPr="00F42D5E" w:rsidRDefault="00966FC5" w:rsidP="00966FC5">
            <w:pPr>
              <w:jc w:val="left"/>
              <w:rPr>
                <w:sz w:val="20"/>
                <w:szCs w:val="20"/>
                <w:lang w:eastAsia="en-CA"/>
              </w:rPr>
            </w:pPr>
            <w:r w:rsidRPr="00F42D5E">
              <w:rPr>
                <w:sz w:val="20"/>
                <w:szCs w:val="20"/>
                <w:lang w:eastAsia="en-CA"/>
              </w:rPr>
              <w:t>3.1</w:t>
            </w:r>
          </w:p>
        </w:tc>
        <w:tc>
          <w:tcPr>
            <w:tcW w:w="1967" w:type="pct"/>
            <w:tcBorders>
              <w:top w:val="nil"/>
              <w:left w:val="nil"/>
              <w:bottom w:val="single" w:sz="4" w:space="0" w:color="auto"/>
              <w:right w:val="single" w:sz="4" w:space="0" w:color="auto"/>
            </w:tcBorders>
            <w:shd w:val="clear" w:color="auto" w:fill="auto"/>
            <w:hideMark/>
          </w:tcPr>
          <w:p w14:paraId="7D46CEE2" w14:textId="77777777" w:rsidR="00966FC5" w:rsidRPr="00F42D5E" w:rsidRDefault="00966FC5" w:rsidP="00966FC5">
            <w:pPr>
              <w:jc w:val="left"/>
              <w:rPr>
                <w:sz w:val="20"/>
                <w:szCs w:val="20"/>
                <w:lang w:eastAsia="en-CA"/>
              </w:rPr>
            </w:pPr>
            <w:r w:rsidRPr="00F42D5E">
              <w:rPr>
                <w:sz w:val="20"/>
                <w:szCs w:val="20"/>
                <w:lang w:eastAsia="en-CA"/>
              </w:rPr>
              <w:t>Total agreed funding (US $)</w:t>
            </w:r>
          </w:p>
        </w:tc>
        <w:tc>
          <w:tcPr>
            <w:tcW w:w="455" w:type="pct"/>
            <w:tcBorders>
              <w:top w:val="nil"/>
              <w:left w:val="nil"/>
              <w:bottom w:val="single" w:sz="4" w:space="0" w:color="auto"/>
              <w:right w:val="single" w:sz="4" w:space="0" w:color="auto"/>
            </w:tcBorders>
            <w:shd w:val="clear" w:color="auto" w:fill="auto"/>
          </w:tcPr>
          <w:p w14:paraId="207BA4CC" w14:textId="75977CB8" w:rsidR="00966FC5" w:rsidRPr="00F42D5E" w:rsidRDefault="00966FC5" w:rsidP="00966FC5">
            <w:pPr>
              <w:jc w:val="right"/>
              <w:rPr>
                <w:sz w:val="20"/>
                <w:szCs w:val="20"/>
                <w:lang w:eastAsia="en-CA"/>
              </w:rPr>
            </w:pPr>
            <w:r w:rsidRPr="00F42D5E">
              <w:rPr>
                <w:sz w:val="20"/>
                <w:szCs w:val="20"/>
                <w:lang w:eastAsia="en-CA"/>
              </w:rPr>
              <w:t>350,000</w:t>
            </w:r>
          </w:p>
        </w:tc>
        <w:tc>
          <w:tcPr>
            <w:tcW w:w="455" w:type="pct"/>
            <w:tcBorders>
              <w:top w:val="nil"/>
              <w:left w:val="nil"/>
              <w:bottom w:val="single" w:sz="4" w:space="0" w:color="auto"/>
              <w:right w:val="single" w:sz="4" w:space="0" w:color="auto"/>
            </w:tcBorders>
            <w:shd w:val="clear" w:color="auto" w:fill="auto"/>
          </w:tcPr>
          <w:p w14:paraId="426DE0C7" w14:textId="6B4D2C86" w:rsidR="00966FC5" w:rsidRPr="00F42D5E" w:rsidRDefault="00980921" w:rsidP="00966FC5">
            <w:pPr>
              <w:jc w:val="right"/>
              <w:rPr>
                <w:sz w:val="20"/>
                <w:szCs w:val="20"/>
                <w:lang w:eastAsia="en-CA"/>
              </w:rPr>
            </w:pPr>
            <w:r w:rsidRPr="00F42D5E">
              <w:rPr>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0C5514C1" w14:textId="130CE0E8" w:rsidR="00966FC5" w:rsidRPr="00F42D5E" w:rsidRDefault="00966FC5" w:rsidP="00966FC5">
            <w:pPr>
              <w:jc w:val="right"/>
              <w:rPr>
                <w:sz w:val="20"/>
                <w:szCs w:val="20"/>
                <w:lang w:eastAsia="en-CA"/>
              </w:rPr>
            </w:pPr>
            <w:r w:rsidRPr="00F42D5E">
              <w:rPr>
                <w:sz w:val="20"/>
                <w:szCs w:val="20"/>
                <w:lang w:eastAsia="en-CA"/>
              </w:rPr>
              <w:t>123,000</w:t>
            </w:r>
          </w:p>
        </w:tc>
        <w:tc>
          <w:tcPr>
            <w:tcW w:w="455" w:type="pct"/>
            <w:tcBorders>
              <w:top w:val="nil"/>
              <w:left w:val="nil"/>
              <w:bottom w:val="single" w:sz="4" w:space="0" w:color="auto"/>
              <w:right w:val="single" w:sz="4" w:space="0" w:color="auto"/>
            </w:tcBorders>
            <w:shd w:val="clear" w:color="auto" w:fill="auto"/>
          </w:tcPr>
          <w:p w14:paraId="3709D727" w14:textId="3CB18FE5" w:rsidR="00966FC5" w:rsidRPr="00F42D5E" w:rsidRDefault="00980921" w:rsidP="00966FC5">
            <w:pPr>
              <w:jc w:val="right"/>
              <w:rPr>
                <w:sz w:val="20"/>
                <w:szCs w:val="20"/>
                <w:lang w:eastAsia="en-CA"/>
              </w:rPr>
            </w:pPr>
            <w:r w:rsidRPr="00F42D5E">
              <w:rPr>
                <w:sz w:val="20"/>
                <w:szCs w:val="20"/>
                <w:lang w:eastAsia="en-CA"/>
              </w:rPr>
              <w:t>0</w:t>
            </w:r>
          </w:p>
        </w:tc>
        <w:tc>
          <w:tcPr>
            <w:tcW w:w="464" w:type="pct"/>
            <w:tcBorders>
              <w:top w:val="nil"/>
              <w:left w:val="nil"/>
              <w:bottom w:val="single" w:sz="4" w:space="0" w:color="auto"/>
              <w:right w:val="single" w:sz="4" w:space="0" w:color="auto"/>
            </w:tcBorders>
            <w:shd w:val="clear" w:color="auto" w:fill="auto"/>
          </w:tcPr>
          <w:p w14:paraId="0F8FBF00" w14:textId="43E88EC6" w:rsidR="00966FC5" w:rsidRPr="00F42D5E" w:rsidRDefault="00C364D4" w:rsidP="00966FC5">
            <w:pPr>
              <w:jc w:val="right"/>
              <w:rPr>
                <w:sz w:val="20"/>
                <w:szCs w:val="20"/>
                <w:lang w:eastAsia="en-CA"/>
              </w:rPr>
            </w:pPr>
            <w:r w:rsidRPr="00F42D5E">
              <w:rPr>
                <w:sz w:val="20"/>
                <w:szCs w:val="20"/>
                <w:lang w:eastAsia="en-CA"/>
              </w:rPr>
              <w:t>177,000</w:t>
            </w:r>
          </w:p>
        </w:tc>
        <w:tc>
          <w:tcPr>
            <w:tcW w:w="444" w:type="pct"/>
            <w:tcBorders>
              <w:top w:val="nil"/>
              <w:left w:val="nil"/>
              <w:bottom w:val="single" w:sz="4" w:space="0" w:color="auto"/>
              <w:right w:val="single" w:sz="4" w:space="0" w:color="auto"/>
            </w:tcBorders>
            <w:shd w:val="clear" w:color="auto" w:fill="auto"/>
          </w:tcPr>
          <w:p w14:paraId="189F0F96" w14:textId="47988FCD" w:rsidR="00966FC5" w:rsidRPr="00F42D5E" w:rsidRDefault="00966FC5" w:rsidP="00966FC5">
            <w:pPr>
              <w:jc w:val="right"/>
              <w:rPr>
                <w:sz w:val="20"/>
                <w:szCs w:val="20"/>
                <w:lang w:eastAsia="en-CA"/>
              </w:rPr>
            </w:pPr>
            <w:r w:rsidRPr="00F42D5E">
              <w:rPr>
                <w:sz w:val="20"/>
                <w:szCs w:val="20"/>
                <w:lang w:eastAsia="en-CA"/>
              </w:rPr>
              <w:t>650,000</w:t>
            </w:r>
          </w:p>
        </w:tc>
      </w:tr>
      <w:tr w:rsidR="00F42D5E" w:rsidRPr="00F42D5E" w14:paraId="70355475" w14:textId="77777777" w:rsidTr="00C63232">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240D36B9" w14:textId="77777777" w:rsidR="00966FC5" w:rsidRPr="00F42D5E" w:rsidRDefault="00966FC5" w:rsidP="00966FC5">
            <w:pPr>
              <w:jc w:val="left"/>
              <w:rPr>
                <w:sz w:val="20"/>
                <w:szCs w:val="20"/>
                <w:lang w:eastAsia="en-CA"/>
              </w:rPr>
            </w:pPr>
            <w:r w:rsidRPr="00F42D5E">
              <w:rPr>
                <w:sz w:val="20"/>
                <w:szCs w:val="20"/>
                <w:lang w:eastAsia="en-CA"/>
              </w:rPr>
              <w:t>3.2</w:t>
            </w:r>
          </w:p>
        </w:tc>
        <w:tc>
          <w:tcPr>
            <w:tcW w:w="1967" w:type="pct"/>
            <w:tcBorders>
              <w:top w:val="nil"/>
              <w:left w:val="nil"/>
              <w:bottom w:val="single" w:sz="4" w:space="0" w:color="auto"/>
              <w:right w:val="single" w:sz="4" w:space="0" w:color="auto"/>
            </w:tcBorders>
            <w:shd w:val="clear" w:color="auto" w:fill="auto"/>
            <w:hideMark/>
          </w:tcPr>
          <w:p w14:paraId="29F92955" w14:textId="77777777" w:rsidR="00966FC5" w:rsidRPr="00F42D5E" w:rsidRDefault="00966FC5" w:rsidP="00966FC5">
            <w:pPr>
              <w:jc w:val="left"/>
              <w:rPr>
                <w:sz w:val="20"/>
                <w:szCs w:val="20"/>
                <w:lang w:eastAsia="en-CA"/>
              </w:rPr>
            </w:pPr>
            <w:r w:rsidRPr="00F42D5E">
              <w:rPr>
                <w:sz w:val="20"/>
                <w:szCs w:val="20"/>
                <w:lang w:eastAsia="en-CA"/>
              </w:rPr>
              <w:t>Total support costs (US $)</w:t>
            </w:r>
          </w:p>
        </w:tc>
        <w:tc>
          <w:tcPr>
            <w:tcW w:w="455" w:type="pct"/>
            <w:tcBorders>
              <w:top w:val="nil"/>
              <w:left w:val="nil"/>
              <w:bottom w:val="single" w:sz="4" w:space="0" w:color="auto"/>
              <w:right w:val="single" w:sz="4" w:space="0" w:color="auto"/>
            </w:tcBorders>
            <w:shd w:val="clear" w:color="auto" w:fill="auto"/>
          </w:tcPr>
          <w:p w14:paraId="56B3585A" w14:textId="50E03888" w:rsidR="00966FC5" w:rsidRPr="00F42D5E" w:rsidRDefault="00966FC5" w:rsidP="00966FC5">
            <w:pPr>
              <w:jc w:val="right"/>
              <w:rPr>
                <w:sz w:val="20"/>
                <w:szCs w:val="20"/>
                <w:lang w:eastAsia="en-CA"/>
              </w:rPr>
            </w:pPr>
            <w:r w:rsidRPr="00F42D5E">
              <w:rPr>
                <w:sz w:val="20"/>
                <w:szCs w:val="20"/>
                <w:lang w:eastAsia="en-CA"/>
              </w:rPr>
              <w:t>39,820</w:t>
            </w:r>
          </w:p>
        </w:tc>
        <w:tc>
          <w:tcPr>
            <w:tcW w:w="455" w:type="pct"/>
            <w:tcBorders>
              <w:top w:val="nil"/>
              <w:left w:val="nil"/>
              <w:bottom w:val="single" w:sz="4" w:space="0" w:color="auto"/>
              <w:right w:val="single" w:sz="4" w:space="0" w:color="auto"/>
            </w:tcBorders>
            <w:shd w:val="clear" w:color="auto" w:fill="auto"/>
          </w:tcPr>
          <w:p w14:paraId="3951508F" w14:textId="0AB20D10" w:rsidR="00966FC5" w:rsidRPr="00F42D5E" w:rsidRDefault="00980921" w:rsidP="00966FC5">
            <w:pPr>
              <w:jc w:val="right"/>
              <w:rPr>
                <w:sz w:val="20"/>
                <w:szCs w:val="20"/>
                <w:lang w:eastAsia="en-CA"/>
              </w:rPr>
            </w:pPr>
            <w:r w:rsidRPr="00F42D5E">
              <w:rPr>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7F8C4BF2" w14:textId="701CD85B" w:rsidR="00966FC5" w:rsidRPr="00F42D5E" w:rsidRDefault="00966FC5" w:rsidP="00966FC5">
            <w:pPr>
              <w:jc w:val="right"/>
              <w:rPr>
                <w:sz w:val="20"/>
                <w:szCs w:val="20"/>
                <w:lang w:eastAsia="en-CA"/>
              </w:rPr>
            </w:pPr>
            <w:r w:rsidRPr="00F42D5E">
              <w:rPr>
                <w:sz w:val="20"/>
                <w:szCs w:val="20"/>
                <w:lang w:eastAsia="en-CA"/>
              </w:rPr>
              <w:t>15,990</w:t>
            </w:r>
          </w:p>
        </w:tc>
        <w:tc>
          <w:tcPr>
            <w:tcW w:w="455" w:type="pct"/>
            <w:tcBorders>
              <w:top w:val="nil"/>
              <w:left w:val="nil"/>
              <w:bottom w:val="single" w:sz="4" w:space="0" w:color="auto"/>
              <w:right w:val="single" w:sz="4" w:space="0" w:color="auto"/>
            </w:tcBorders>
            <w:shd w:val="clear" w:color="auto" w:fill="auto"/>
          </w:tcPr>
          <w:p w14:paraId="444A867D" w14:textId="02EA25D4" w:rsidR="00966FC5" w:rsidRPr="00F42D5E" w:rsidRDefault="00980921" w:rsidP="00966FC5">
            <w:pPr>
              <w:jc w:val="right"/>
              <w:rPr>
                <w:sz w:val="20"/>
                <w:szCs w:val="20"/>
                <w:lang w:eastAsia="en-CA"/>
              </w:rPr>
            </w:pPr>
            <w:r w:rsidRPr="00F42D5E">
              <w:rPr>
                <w:sz w:val="20"/>
                <w:szCs w:val="20"/>
                <w:lang w:eastAsia="en-CA"/>
              </w:rPr>
              <w:t>0</w:t>
            </w:r>
          </w:p>
        </w:tc>
        <w:tc>
          <w:tcPr>
            <w:tcW w:w="464" w:type="pct"/>
            <w:tcBorders>
              <w:top w:val="nil"/>
              <w:left w:val="nil"/>
              <w:bottom w:val="single" w:sz="4" w:space="0" w:color="auto"/>
              <w:right w:val="single" w:sz="4" w:space="0" w:color="auto"/>
            </w:tcBorders>
            <w:shd w:val="clear" w:color="auto" w:fill="auto"/>
          </w:tcPr>
          <w:p w14:paraId="7A1641BF" w14:textId="298F333B" w:rsidR="00966FC5" w:rsidRPr="00F42D5E" w:rsidRDefault="00C364D4" w:rsidP="00966FC5">
            <w:pPr>
              <w:jc w:val="right"/>
              <w:rPr>
                <w:sz w:val="20"/>
                <w:szCs w:val="20"/>
                <w:lang w:eastAsia="en-CA"/>
              </w:rPr>
            </w:pPr>
            <w:r w:rsidRPr="00F42D5E">
              <w:rPr>
                <w:sz w:val="20"/>
                <w:szCs w:val="20"/>
                <w:lang w:eastAsia="en-CA"/>
              </w:rPr>
              <w:t>20,090</w:t>
            </w:r>
          </w:p>
        </w:tc>
        <w:tc>
          <w:tcPr>
            <w:tcW w:w="444" w:type="pct"/>
            <w:tcBorders>
              <w:top w:val="nil"/>
              <w:left w:val="nil"/>
              <w:bottom w:val="single" w:sz="4" w:space="0" w:color="auto"/>
              <w:right w:val="single" w:sz="4" w:space="0" w:color="auto"/>
            </w:tcBorders>
            <w:shd w:val="clear" w:color="auto" w:fill="auto"/>
          </w:tcPr>
          <w:p w14:paraId="42E54282" w14:textId="47E626A1" w:rsidR="00966FC5" w:rsidRPr="00F42D5E" w:rsidRDefault="00966FC5" w:rsidP="00966FC5">
            <w:pPr>
              <w:jc w:val="right"/>
              <w:rPr>
                <w:sz w:val="20"/>
                <w:szCs w:val="20"/>
                <w:lang w:eastAsia="en-CA"/>
              </w:rPr>
            </w:pPr>
            <w:r w:rsidRPr="00F42D5E">
              <w:rPr>
                <w:sz w:val="20"/>
                <w:szCs w:val="20"/>
                <w:lang w:eastAsia="en-CA"/>
              </w:rPr>
              <w:t>75,900</w:t>
            </w:r>
          </w:p>
        </w:tc>
      </w:tr>
      <w:tr w:rsidR="00F42D5E" w:rsidRPr="00F42D5E" w14:paraId="4683E421" w14:textId="77777777" w:rsidTr="00C63232">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48F60789" w14:textId="77777777" w:rsidR="00966FC5" w:rsidRPr="00F42D5E" w:rsidRDefault="00966FC5" w:rsidP="00966FC5">
            <w:pPr>
              <w:jc w:val="left"/>
              <w:rPr>
                <w:sz w:val="20"/>
                <w:szCs w:val="20"/>
                <w:lang w:eastAsia="en-CA"/>
              </w:rPr>
            </w:pPr>
            <w:r w:rsidRPr="00F42D5E">
              <w:rPr>
                <w:sz w:val="20"/>
                <w:szCs w:val="20"/>
                <w:lang w:eastAsia="en-CA"/>
              </w:rPr>
              <w:t>3.3</w:t>
            </w:r>
          </w:p>
        </w:tc>
        <w:tc>
          <w:tcPr>
            <w:tcW w:w="1967" w:type="pct"/>
            <w:tcBorders>
              <w:top w:val="nil"/>
              <w:left w:val="nil"/>
              <w:bottom w:val="single" w:sz="4" w:space="0" w:color="auto"/>
              <w:right w:val="single" w:sz="4" w:space="0" w:color="auto"/>
            </w:tcBorders>
            <w:shd w:val="clear" w:color="auto" w:fill="auto"/>
            <w:hideMark/>
          </w:tcPr>
          <w:p w14:paraId="218BF680" w14:textId="77777777" w:rsidR="00966FC5" w:rsidRPr="00F42D5E" w:rsidRDefault="00966FC5" w:rsidP="00966FC5">
            <w:pPr>
              <w:jc w:val="left"/>
              <w:rPr>
                <w:sz w:val="20"/>
                <w:szCs w:val="20"/>
                <w:lang w:eastAsia="en-CA"/>
              </w:rPr>
            </w:pPr>
            <w:r w:rsidRPr="00F42D5E">
              <w:rPr>
                <w:sz w:val="20"/>
                <w:szCs w:val="20"/>
                <w:lang w:eastAsia="en-CA"/>
              </w:rPr>
              <w:t>Total agreed costs (US $)</w:t>
            </w:r>
          </w:p>
        </w:tc>
        <w:tc>
          <w:tcPr>
            <w:tcW w:w="455" w:type="pct"/>
            <w:tcBorders>
              <w:top w:val="nil"/>
              <w:left w:val="nil"/>
              <w:bottom w:val="single" w:sz="4" w:space="0" w:color="auto"/>
              <w:right w:val="single" w:sz="4" w:space="0" w:color="auto"/>
            </w:tcBorders>
            <w:shd w:val="clear" w:color="auto" w:fill="auto"/>
          </w:tcPr>
          <w:p w14:paraId="117C5D47" w14:textId="13B7F71A" w:rsidR="00966FC5" w:rsidRPr="00F42D5E" w:rsidRDefault="00966FC5" w:rsidP="00966FC5">
            <w:pPr>
              <w:jc w:val="right"/>
              <w:rPr>
                <w:sz w:val="20"/>
                <w:szCs w:val="20"/>
                <w:lang w:eastAsia="en-CA"/>
              </w:rPr>
            </w:pPr>
            <w:r w:rsidRPr="00F42D5E">
              <w:rPr>
                <w:sz w:val="20"/>
                <w:szCs w:val="20"/>
                <w:lang w:eastAsia="en-CA"/>
              </w:rPr>
              <w:t>389,820</w:t>
            </w:r>
          </w:p>
        </w:tc>
        <w:tc>
          <w:tcPr>
            <w:tcW w:w="455" w:type="pct"/>
            <w:tcBorders>
              <w:top w:val="nil"/>
              <w:left w:val="nil"/>
              <w:bottom w:val="single" w:sz="4" w:space="0" w:color="auto"/>
              <w:right w:val="single" w:sz="4" w:space="0" w:color="auto"/>
            </w:tcBorders>
            <w:shd w:val="clear" w:color="auto" w:fill="auto"/>
          </w:tcPr>
          <w:p w14:paraId="6B1318EC" w14:textId="6BABE65E" w:rsidR="00966FC5" w:rsidRPr="00F42D5E" w:rsidRDefault="00980921" w:rsidP="00966FC5">
            <w:pPr>
              <w:jc w:val="right"/>
              <w:rPr>
                <w:sz w:val="20"/>
                <w:szCs w:val="20"/>
                <w:lang w:eastAsia="en-CA"/>
              </w:rPr>
            </w:pPr>
            <w:r w:rsidRPr="00F42D5E">
              <w:rPr>
                <w:sz w:val="20"/>
                <w:szCs w:val="20"/>
                <w:lang w:eastAsia="en-CA"/>
              </w:rPr>
              <w:t>0</w:t>
            </w:r>
          </w:p>
        </w:tc>
        <w:tc>
          <w:tcPr>
            <w:tcW w:w="455" w:type="pct"/>
            <w:tcBorders>
              <w:top w:val="nil"/>
              <w:left w:val="nil"/>
              <w:bottom w:val="single" w:sz="4" w:space="0" w:color="auto"/>
              <w:right w:val="single" w:sz="4" w:space="0" w:color="auto"/>
            </w:tcBorders>
            <w:shd w:val="clear" w:color="auto" w:fill="auto"/>
          </w:tcPr>
          <w:p w14:paraId="56B01569" w14:textId="011E893E" w:rsidR="00966FC5" w:rsidRPr="00F42D5E" w:rsidRDefault="00966FC5" w:rsidP="00966FC5">
            <w:pPr>
              <w:jc w:val="right"/>
              <w:rPr>
                <w:sz w:val="20"/>
                <w:szCs w:val="20"/>
                <w:lang w:eastAsia="en-CA"/>
              </w:rPr>
            </w:pPr>
            <w:r w:rsidRPr="00F42D5E">
              <w:rPr>
                <w:sz w:val="20"/>
                <w:szCs w:val="20"/>
                <w:lang w:eastAsia="en-CA"/>
              </w:rPr>
              <w:t>138,990</w:t>
            </w:r>
          </w:p>
        </w:tc>
        <w:tc>
          <w:tcPr>
            <w:tcW w:w="455" w:type="pct"/>
            <w:tcBorders>
              <w:top w:val="nil"/>
              <w:left w:val="nil"/>
              <w:bottom w:val="single" w:sz="4" w:space="0" w:color="auto"/>
              <w:right w:val="single" w:sz="4" w:space="0" w:color="auto"/>
            </w:tcBorders>
            <w:shd w:val="clear" w:color="auto" w:fill="auto"/>
          </w:tcPr>
          <w:p w14:paraId="3C324AC4" w14:textId="6BB9DD20" w:rsidR="00966FC5" w:rsidRPr="00F42D5E" w:rsidRDefault="00980921" w:rsidP="00966FC5">
            <w:pPr>
              <w:jc w:val="right"/>
              <w:rPr>
                <w:sz w:val="20"/>
                <w:szCs w:val="20"/>
                <w:lang w:eastAsia="en-CA"/>
              </w:rPr>
            </w:pPr>
            <w:r w:rsidRPr="00F42D5E">
              <w:rPr>
                <w:sz w:val="20"/>
                <w:szCs w:val="20"/>
                <w:lang w:eastAsia="en-CA"/>
              </w:rPr>
              <w:t>0</w:t>
            </w:r>
          </w:p>
        </w:tc>
        <w:tc>
          <w:tcPr>
            <w:tcW w:w="464" w:type="pct"/>
            <w:tcBorders>
              <w:top w:val="nil"/>
              <w:left w:val="nil"/>
              <w:bottom w:val="single" w:sz="4" w:space="0" w:color="auto"/>
              <w:right w:val="single" w:sz="4" w:space="0" w:color="auto"/>
            </w:tcBorders>
            <w:shd w:val="clear" w:color="auto" w:fill="auto"/>
          </w:tcPr>
          <w:p w14:paraId="706B1113" w14:textId="3D49CFDF" w:rsidR="00966FC5" w:rsidRPr="00F42D5E" w:rsidRDefault="00C364D4" w:rsidP="00966FC5">
            <w:pPr>
              <w:jc w:val="right"/>
              <w:rPr>
                <w:sz w:val="20"/>
                <w:szCs w:val="20"/>
                <w:lang w:eastAsia="en-CA"/>
              </w:rPr>
            </w:pPr>
            <w:r w:rsidRPr="00F42D5E">
              <w:rPr>
                <w:sz w:val="20"/>
                <w:szCs w:val="20"/>
                <w:lang w:eastAsia="en-CA"/>
              </w:rPr>
              <w:t>197,090</w:t>
            </w:r>
          </w:p>
        </w:tc>
        <w:tc>
          <w:tcPr>
            <w:tcW w:w="444" w:type="pct"/>
            <w:tcBorders>
              <w:top w:val="nil"/>
              <w:left w:val="nil"/>
              <w:bottom w:val="single" w:sz="4" w:space="0" w:color="auto"/>
              <w:right w:val="single" w:sz="4" w:space="0" w:color="auto"/>
            </w:tcBorders>
            <w:shd w:val="clear" w:color="auto" w:fill="auto"/>
          </w:tcPr>
          <w:p w14:paraId="567AF7DE" w14:textId="184984AE" w:rsidR="00966FC5" w:rsidRPr="00F42D5E" w:rsidRDefault="00966FC5" w:rsidP="00966FC5">
            <w:pPr>
              <w:jc w:val="right"/>
              <w:rPr>
                <w:sz w:val="20"/>
                <w:szCs w:val="20"/>
                <w:lang w:eastAsia="en-CA"/>
              </w:rPr>
            </w:pPr>
            <w:r w:rsidRPr="00F42D5E">
              <w:rPr>
                <w:sz w:val="20"/>
                <w:szCs w:val="20"/>
                <w:lang w:eastAsia="en-CA"/>
              </w:rPr>
              <w:t>725,900</w:t>
            </w:r>
          </w:p>
        </w:tc>
      </w:tr>
      <w:tr w:rsidR="00F42D5E" w:rsidRPr="00F42D5E" w14:paraId="11D19F4D" w14:textId="77777777" w:rsidTr="00C63232">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4CD38FB8" w14:textId="77777777" w:rsidR="00966FC5" w:rsidRPr="00F42D5E" w:rsidRDefault="00966FC5" w:rsidP="00966FC5">
            <w:pPr>
              <w:jc w:val="left"/>
              <w:rPr>
                <w:sz w:val="20"/>
                <w:szCs w:val="20"/>
                <w:lang w:eastAsia="en-CA"/>
              </w:rPr>
            </w:pPr>
            <w:r w:rsidRPr="00F42D5E">
              <w:rPr>
                <w:sz w:val="20"/>
                <w:szCs w:val="20"/>
                <w:lang w:eastAsia="en-CA"/>
              </w:rPr>
              <w:t>4.1.1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6B3D557D" w14:textId="5DEE7AB0" w:rsidR="00966FC5" w:rsidRPr="00F42D5E" w:rsidRDefault="00966FC5" w:rsidP="00966FC5">
            <w:pPr>
              <w:jc w:val="left"/>
              <w:rPr>
                <w:sz w:val="20"/>
                <w:szCs w:val="20"/>
                <w:lang w:eastAsia="en-CA"/>
              </w:rPr>
            </w:pPr>
            <w:r w:rsidRPr="00F42D5E">
              <w:rPr>
                <w:sz w:val="20"/>
                <w:szCs w:val="20"/>
                <w:lang w:eastAsia="en-CA"/>
              </w:rPr>
              <w:t>Total phase-out of HCFC-22 agreed to be achieved under this Agreement (ODP tonnes)</w:t>
            </w:r>
          </w:p>
        </w:tc>
        <w:tc>
          <w:tcPr>
            <w:tcW w:w="444" w:type="pct"/>
            <w:tcBorders>
              <w:top w:val="single" w:sz="4" w:space="0" w:color="auto"/>
              <w:left w:val="nil"/>
              <w:bottom w:val="single" w:sz="4" w:space="0" w:color="auto"/>
              <w:right w:val="single" w:sz="4" w:space="0" w:color="auto"/>
            </w:tcBorders>
            <w:shd w:val="clear" w:color="auto" w:fill="auto"/>
          </w:tcPr>
          <w:p w14:paraId="2B059FD6" w14:textId="6F0B80DF" w:rsidR="00966FC5" w:rsidRPr="00F42D5E" w:rsidRDefault="00966FC5" w:rsidP="00966FC5">
            <w:pPr>
              <w:jc w:val="right"/>
              <w:rPr>
                <w:sz w:val="20"/>
                <w:szCs w:val="20"/>
                <w:lang w:eastAsia="en-CA"/>
              </w:rPr>
            </w:pPr>
            <w:r w:rsidRPr="00F42D5E">
              <w:rPr>
                <w:sz w:val="20"/>
                <w:szCs w:val="20"/>
                <w:lang w:eastAsia="en-CA"/>
              </w:rPr>
              <w:t>6.59</w:t>
            </w:r>
          </w:p>
        </w:tc>
      </w:tr>
      <w:tr w:rsidR="00F42D5E" w:rsidRPr="00F42D5E" w14:paraId="56B62A11" w14:textId="77777777" w:rsidTr="00C63232">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31D8F62F" w14:textId="77777777" w:rsidR="00966FC5" w:rsidRPr="00F42D5E" w:rsidRDefault="00966FC5" w:rsidP="00966FC5">
            <w:pPr>
              <w:jc w:val="left"/>
              <w:rPr>
                <w:sz w:val="20"/>
                <w:szCs w:val="20"/>
                <w:lang w:eastAsia="en-CA"/>
              </w:rPr>
            </w:pPr>
            <w:r w:rsidRPr="00F42D5E">
              <w:rPr>
                <w:sz w:val="20"/>
                <w:szCs w:val="20"/>
                <w:lang w:eastAsia="en-CA"/>
              </w:rPr>
              <w:t>4.1.2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6B693F2A" w14:textId="4600C7FE" w:rsidR="00966FC5" w:rsidRPr="00F42D5E" w:rsidRDefault="00966FC5" w:rsidP="00966FC5">
            <w:pPr>
              <w:jc w:val="left"/>
              <w:rPr>
                <w:sz w:val="20"/>
                <w:szCs w:val="20"/>
                <w:lang w:eastAsia="en-CA"/>
              </w:rPr>
            </w:pPr>
            <w:r w:rsidRPr="00F42D5E">
              <w:rPr>
                <w:sz w:val="20"/>
                <w:szCs w:val="20"/>
                <w:lang w:eastAsia="en-CA"/>
              </w:rPr>
              <w:t xml:space="preserve">Phase-out of </w:t>
            </w:r>
            <w:r w:rsidR="00AD7B51" w:rsidRPr="00F42D5E">
              <w:rPr>
                <w:sz w:val="20"/>
                <w:szCs w:val="20"/>
                <w:lang w:eastAsia="en-CA"/>
              </w:rPr>
              <w:t xml:space="preserve">HCFC-22 </w:t>
            </w:r>
            <w:r w:rsidRPr="00F42D5E">
              <w:rPr>
                <w:sz w:val="20"/>
                <w:szCs w:val="20"/>
                <w:lang w:eastAsia="en-CA"/>
              </w:rPr>
              <w:t>to be achieved in the previous stage (ODP tonnes)</w:t>
            </w:r>
          </w:p>
        </w:tc>
        <w:tc>
          <w:tcPr>
            <w:tcW w:w="444" w:type="pct"/>
            <w:tcBorders>
              <w:top w:val="nil"/>
              <w:left w:val="nil"/>
              <w:bottom w:val="single" w:sz="4" w:space="0" w:color="auto"/>
              <w:right w:val="single" w:sz="4" w:space="0" w:color="auto"/>
            </w:tcBorders>
            <w:shd w:val="clear" w:color="auto" w:fill="auto"/>
          </w:tcPr>
          <w:p w14:paraId="3FA92325" w14:textId="7AE50CC2" w:rsidR="00966FC5" w:rsidRPr="00F42D5E" w:rsidRDefault="00966FC5" w:rsidP="00966FC5">
            <w:pPr>
              <w:jc w:val="right"/>
              <w:rPr>
                <w:sz w:val="20"/>
                <w:szCs w:val="20"/>
                <w:lang w:eastAsia="en-CA"/>
              </w:rPr>
            </w:pPr>
            <w:r w:rsidRPr="00F42D5E">
              <w:rPr>
                <w:sz w:val="20"/>
                <w:szCs w:val="20"/>
                <w:lang w:eastAsia="en-CA"/>
              </w:rPr>
              <w:t>3.55</w:t>
            </w:r>
          </w:p>
        </w:tc>
      </w:tr>
      <w:tr w:rsidR="00F42D5E" w:rsidRPr="00F42D5E" w14:paraId="60FD295F" w14:textId="77777777" w:rsidTr="00C63232">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2578B009" w14:textId="77777777" w:rsidR="00966FC5" w:rsidRPr="00F42D5E" w:rsidRDefault="00966FC5" w:rsidP="00966FC5">
            <w:pPr>
              <w:jc w:val="left"/>
              <w:rPr>
                <w:sz w:val="20"/>
                <w:szCs w:val="20"/>
                <w:lang w:eastAsia="en-CA"/>
              </w:rPr>
            </w:pPr>
            <w:r w:rsidRPr="00F42D5E">
              <w:rPr>
                <w:sz w:val="20"/>
                <w:szCs w:val="20"/>
                <w:lang w:eastAsia="en-CA"/>
              </w:rPr>
              <w:t>4.1.3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2206054A" w14:textId="0CFBD4E9" w:rsidR="00966FC5" w:rsidRPr="00F42D5E" w:rsidRDefault="00966FC5" w:rsidP="00966FC5">
            <w:pPr>
              <w:jc w:val="left"/>
              <w:rPr>
                <w:sz w:val="20"/>
                <w:szCs w:val="20"/>
                <w:lang w:eastAsia="en-CA"/>
              </w:rPr>
            </w:pPr>
            <w:r w:rsidRPr="00F42D5E">
              <w:rPr>
                <w:sz w:val="20"/>
                <w:szCs w:val="20"/>
                <w:lang w:eastAsia="en-CA"/>
              </w:rPr>
              <w:t xml:space="preserve">Remaining eligible consumption for </w:t>
            </w:r>
            <w:r w:rsidR="00AD7B51" w:rsidRPr="00F42D5E">
              <w:rPr>
                <w:sz w:val="20"/>
                <w:szCs w:val="20"/>
                <w:lang w:eastAsia="en-CA"/>
              </w:rPr>
              <w:t xml:space="preserve">HCFC-22 </w:t>
            </w:r>
            <w:r w:rsidRPr="00F42D5E">
              <w:rPr>
                <w:sz w:val="20"/>
                <w:szCs w:val="20"/>
                <w:lang w:eastAsia="en-CA"/>
              </w:rPr>
              <w:t>(ODP tonnes)</w:t>
            </w:r>
          </w:p>
        </w:tc>
        <w:tc>
          <w:tcPr>
            <w:tcW w:w="444" w:type="pct"/>
            <w:tcBorders>
              <w:top w:val="nil"/>
              <w:left w:val="nil"/>
              <w:bottom w:val="single" w:sz="4" w:space="0" w:color="auto"/>
              <w:right w:val="single" w:sz="4" w:space="0" w:color="auto"/>
            </w:tcBorders>
            <w:shd w:val="clear" w:color="auto" w:fill="auto"/>
          </w:tcPr>
          <w:p w14:paraId="5C05AE50" w14:textId="26796AE1" w:rsidR="00966FC5" w:rsidRPr="00F42D5E" w:rsidRDefault="00966FC5" w:rsidP="00966FC5">
            <w:pPr>
              <w:jc w:val="right"/>
              <w:rPr>
                <w:sz w:val="20"/>
                <w:szCs w:val="20"/>
                <w:lang w:eastAsia="en-CA"/>
              </w:rPr>
            </w:pPr>
            <w:r w:rsidRPr="00F42D5E">
              <w:rPr>
                <w:sz w:val="20"/>
                <w:szCs w:val="20"/>
                <w:lang w:eastAsia="en-CA"/>
              </w:rPr>
              <w:t>0.00</w:t>
            </w:r>
          </w:p>
        </w:tc>
      </w:tr>
    </w:tbl>
    <w:p w14:paraId="752CA998" w14:textId="0F84A246" w:rsidR="00BE2DAA" w:rsidRPr="00F42D5E" w:rsidRDefault="00BE2DAA" w:rsidP="00BE2DAA">
      <w:pPr>
        <w:pStyle w:val="Heading1"/>
        <w:numPr>
          <w:ilvl w:val="0"/>
          <w:numId w:val="0"/>
        </w:numPr>
        <w:rPr>
          <w:sz w:val="18"/>
          <w:szCs w:val="16"/>
        </w:rPr>
      </w:pPr>
      <w:r w:rsidRPr="00F42D5E">
        <w:rPr>
          <w:sz w:val="18"/>
          <w:szCs w:val="16"/>
        </w:rPr>
        <w:t>*</w:t>
      </w:r>
      <w:r w:rsidR="00CA5833" w:rsidRPr="00F42D5E">
        <w:rPr>
          <w:sz w:val="18"/>
          <w:szCs w:val="16"/>
        </w:rPr>
        <w:t xml:space="preserve"> </w:t>
      </w:r>
      <w:r w:rsidRPr="00F42D5E">
        <w:rPr>
          <w:sz w:val="18"/>
          <w:szCs w:val="16"/>
        </w:rPr>
        <w:t xml:space="preserve">Date of completion of stage I: </w:t>
      </w:r>
      <w:r w:rsidR="00A20CC4" w:rsidRPr="00F42D5E">
        <w:rPr>
          <w:sz w:val="18"/>
          <w:szCs w:val="16"/>
        </w:rPr>
        <w:t>1 December 2023</w:t>
      </w:r>
    </w:p>
    <w:p w14:paraId="4D73357D" w14:textId="77777777" w:rsidR="00BE2DAA" w:rsidRPr="00F42D5E" w:rsidRDefault="00BE2DAA" w:rsidP="00A335E5">
      <w:pPr>
        <w:keepNext/>
        <w:spacing w:before="360" w:after="240"/>
        <w:rPr>
          <w:b/>
        </w:rPr>
      </w:pPr>
      <w:r w:rsidRPr="00F42D5E">
        <w:rPr>
          <w:b/>
        </w:rPr>
        <w:lastRenderedPageBreak/>
        <w:t>APPENDIX 3-A: FUNDING APPROVAL SCHEDULE</w:t>
      </w:r>
    </w:p>
    <w:p w14:paraId="57D7CD42" w14:textId="74EFA99C" w:rsidR="00BE2DAA" w:rsidRPr="00F42D5E" w:rsidRDefault="00BE2DAA" w:rsidP="00B765B9">
      <w:pPr>
        <w:pStyle w:val="Heading1"/>
        <w:numPr>
          <w:ilvl w:val="0"/>
          <w:numId w:val="15"/>
        </w:numPr>
      </w:pPr>
      <w:r w:rsidRPr="00F42D5E">
        <w:t>Funding for the future tranches will be considered for approval at the</w:t>
      </w:r>
      <w:r w:rsidR="00692ECD" w:rsidRPr="00F42D5E">
        <w:t xml:space="preserve"> second</w:t>
      </w:r>
      <w:r w:rsidRPr="00F42D5E">
        <w:t xml:space="preserve"> meeting of the year specified in Appendix 2-A.</w:t>
      </w:r>
    </w:p>
    <w:p w14:paraId="0CEA3672" w14:textId="77777777" w:rsidR="00BE2DAA" w:rsidRPr="00F42D5E" w:rsidRDefault="00BE2DAA" w:rsidP="00A335E5">
      <w:pPr>
        <w:keepNext/>
        <w:spacing w:before="360" w:after="240"/>
        <w:rPr>
          <w:b/>
        </w:rPr>
      </w:pPr>
      <w:r w:rsidRPr="00F42D5E">
        <w:rPr>
          <w:b/>
        </w:rPr>
        <w:t>APPENDIX 4-A: FORMAT OF TRANCHE IMPLEMENTATION REPORTS AND PLANS</w:t>
      </w:r>
    </w:p>
    <w:p w14:paraId="1037623F" w14:textId="77777777" w:rsidR="00BE2DAA" w:rsidRPr="00F42D5E" w:rsidRDefault="00BE2DAA" w:rsidP="00B765B9">
      <w:pPr>
        <w:pStyle w:val="Heading1"/>
        <w:numPr>
          <w:ilvl w:val="0"/>
          <w:numId w:val="16"/>
        </w:numPr>
      </w:pPr>
      <w:r w:rsidRPr="00F42D5E">
        <w:t>The submission of the Tranche Implementation Report and Plans for each tranche request will consist of five parts:</w:t>
      </w:r>
    </w:p>
    <w:p w14:paraId="37C0D285" w14:textId="77777777" w:rsidR="00BE2DAA" w:rsidRPr="00F42D5E" w:rsidRDefault="00BE2DAA" w:rsidP="00A335E5">
      <w:pPr>
        <w:pStyle w:val="Heading2"/>
        <w:widowControl/>
      </w:pPr>
      <w:r w:rsidRPr="00F42D5E">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7B5904AA" w14:textId="77777777" w:rsidR="00BE2DAA" w:rsidRPr="00F42D5E" w:rsidRDefault="00BE2DAA" w:rsidP="00A335E5">
      <w:pPr>
        <w:pStyle w:val="Heading2"/>
        <w:widowControl/>
        <w:numPr>
          <w:ilvl w:val="1"/>
          <w:numId w:val="1"/>
        </w:numPr>
        <w:tabs>
          <w:tab w:val="clear" w:pos="0"/>
          <w:tab w:val="num" w:pos="-720"/>
        </w:tabs>
      </w:pPr>
      <w:r w:rsidRPr="00F42D5E">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114F17C" w14:textId="77777777" w:rsidR="00BE2DAA" w:rsidRPr="00F42D5E" w:rsidRDefault="00BE2DAA" w:rsidP="00A335E5">
      <w:pPr>
        <w:pStyle w:val="Heading2"/>
        <w:widowControl/>
        <w:numPr>
          <w:ilvl w:val="1"/>
          <w:numId w:val="1"/>
        </w:numPr>
        <w:tabs>
          <w:tab w:val="clear" w:pos="0"/>
          <w:tab w:val="num" w:pos="-720"/>
        </w:tabs>
      </w:pPr>
      <w:r w:rsidRPr="00F42D5E">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3B80E21C" w14:textId="77777777" w:rsidR="00BE2DAA" w:rsidRPr="00F42D5E" w:rsidRDefault="00BE2DAA" w:rsidP="00A335E5">
      <w:pPr>
        <w:pStyle w:val="Heading2"/>
        <w:widowControl/>
        <w:numPr>
          <w:ilvl w:val="1"/>
          <w:numId w:val="1"/>
        </w:numPr>
        <w:tabs>
          <w:tab w:val="clear" w:pos="0"/>
          <w:tab w:val="num" w:pos="-720"/>
        </w:tabs>
      </w:pPr>
      <w:r w:rsidRPr="00F42D5E">
        <w:t>A set of quantitative information for all Tranche Implementation Reports and Plans, submitted through an online database; and</w:t>
      </w:r>
    </w:p>
    <w:p w14:paraId="5A6F31A0" w14:textId="77777777" w:rsidR="00BE2DAA" w:rsidRPr="00F42D5E" w:rsidRDefault="00BE2DAA" w:rsidP="00A335E5">
      <w:pPr>
        <w:pStyle w:val="Heading2"/>
        <w:widowControl/>
        <w:numPr>
          <w:ilvl w:val="1"/>
          <w:numId w:val="1"/>
        </w:numPr>
        <w:tabs>
          <w:tab w:val="clear" w:pos="0"/>
          <w:tab w:val="num" w:pos="-720"/>
        </w:tabs>
      </w:pPr>
      <w:r w:rsidRPr="00F42D5E">
        <w:t>An Executive Summary of about five paragraphs, summarizing the information of the above subparagraphs 1(a) to 1(d).</w:t>
      </w:r>
    </w:p>
    <w:p w14:paraId="76CF9EB7" w14:textId="77777777" w:rsidR="00BE2DAA" w:rsidRPr="00F42D5E" w:rsidRDefault="00BE2DAA" w:rsidP="007143ED">
      <w:pPr>
        <w:pStyle w:val="Heading1"/>
      </w:pPr>
      <w:r w:rsidRPr="00F42D5E">
        <w:t>In the event that in a particular year two stages of the Plan are being implemented in parallel, the following considerations should be taken in preparing the Tranche Implementation Reports and Plans:</w:t>
      </w:r>
    </w:p>
    <w:p w14:paraId="1608B949" w14:textId="77777777" w:rsidR="00BE2DAA" w:rsidRPr="00F42D5E" w:rsidRDefault="00BE2DAA" w:rsidP="007143ED">
      <w:pPr>
        <w:pStyle w:val="Heading2"/>
        <w:widowControl/>
        <w:numPr>
          <w:ilvl w:val="1"/>
          <w:numId w:val="1"/>
        </w:numPr>
        <w:tabs>
          <w:tab w:val="clear" w:pos="0"/>
          <w:tab w:val="num" w:pos="-720"/>
        </w:tabs>
      </w:pPr>
      <w:r w:rsidRPr="00F42D5E">
        <w:t>The Tranche Implementation Reports and Plans referred to as part of this Agreement, will exclusively refer to activities and funds covered by this Agreement; and</w:t>
      </w:r>
    </w:p>
    <w:p w14:paraId="67B8E116" w14:textId="77777777" w:rsidR="00BE2DAA" w:rsidRPr="00F42D5E" w:rsidRDefault="00BE2DAA" w:rsidP="007143ED">
      <w:pPr>
        <w:pStyle w:val="Heading2"/>
        <w:widowControl/>
        <w:numPr>
          <w:ilvl w:val="1"/>
          <w:numId w:val="1"/>
        </w:numPr>
        <w:tabs>
          <w:tab w:val="clear" w:pos="0"/>
          <w:tab w:val="num" w:pos="-720"/>
        </w:tabs>
      </w:pPr>
      <w:r w:rsidRPr="00F42D5E">
        <w:lastRenderedPageBreak/>
        <w:t>If the stages under implementation have different HCFC consumption targets under Appendix 2</w:t>
      </w:r>
      <w:r w:rsidRPr="00F42D5E">
        <w:noBreakHyphen/>
        <w:t>A of each Agreement in a particular year, the lower HCFC consumption target will be used as reference for compliance with these Agreements and will be the basis for the independent verification.</w:t>
      </w:r>
    </w:p>
    <w:p w14:paraId="3A9FF258" w14:textId="77777777" w:rsidR="00BE2DAA" w:rsidRPr="00F42D5E" w:rsidRDefault="00BE2DAA" w:rsidP="00A335E5">
      <w:pPr>
        <w:keepNext/>
        <w:widowControl w:val="0"/>
        <w:spacing w:before="360" w:after="240"/>
        <w:rPr>
          <w:b/>
        </w:rPr>
      </w:pPr>
      <w:r w:rsidRPr="00F42D5E">
        <w:rPr>
          <w:b/>
        </w:rPr>
        <w:t>APPENDIX 5-A: MONITORING INSTITUTIONS AND ROLES</w:t>
      </w:r>
    </w:p>
    <w:p w14:paraId="0A3C76EB" w14:textId="322ECFCC" w:rsidR="00D13E87" w:rsidRPr="00F42D5E" w:rsidRDefault="00D13E87" w:rsidP="00B765B9">
      <w:pPr>
        <w:pStyle w:val="Heading1"/>
        <w:keepNext/>
        <w:numPr>
          <w:ilvl w:val="0"/>
          <w:numId w:val="11"/>
        </w:numPr>
        <w:rPr>
          <w:rFonts w:cstheme="minorHAnsi"/>
        </w:rPr>
      </w:pPr>
      <w:r w:rsidRPr="00F42D5E">
        <w:rPr>
          <w:rFonts w:cstheme="minorHAnsi"/>
        </w:rPr>
        <w:t xml:space="preserve">Overall monitoring will be provided by the Government, through the </w:t>
      </w:r>
      <w:r w:rsidR="00EF0A16" w:rsidRPr="00F42D5E">
        <w:rPr>
          <w:rFonts w:cstheme="minorHAnsi"/>
        </w:rPr>
        <w:t>national ozone unit (</w:t>
      </w:r>
      <w:r w:rsidRPr="00F42D5E">
        <w:rPr>
          <w:rFonts w:cstheme="minorHAnsi"/>
        </w:rPr>
        <w:t>NOU</w:t>
      </w:r>
      <w:r w:rsidR="00EF0A16" w:rsidRPr="00F42D5E">
        <w:rPr>
          <w:rFonts w:cstheme="minorHAnsi"/>
        </w:rPr>
        <w:t>)</w:t>
      </w:r>
      <w:r w:rsidRPr="00F42D5E">
        <w:rPr>
          <w:rFonts w:cstheme="minorHAnsi"/>
        </w:rPr>
        <w:t xml:space="preserve">, with assistance from </w:t>
      </w:r>
      <w:r w:rsidR="009743F2" w:rsidRPr="00F42D5E">
        <w:rPr>
          <w:rFonts w:cstheme="minorHAnsi"/>
        </w:rPr>
        <w:t xml:space="preserve">the </w:t>
      </w:r>
      <w:r w:rsidRPr="00F42D5E">
        <w:rPr>
          <w:rFonts w:cstheme="minorHAnsi"/>
        </w:rPr>
        <w:t>Lead IA. The NOU will submit annual progress reports o</w:t>
      </w:r>
      <w:r w:rsidR="00D97D42" w:rsidRPr="00F42D5E">
        <w:rPr>
          <w:rFonts w:cstheme="minorHAnsi"/>
        </w:rPr>
        <w:t>n the</w:t>
      </w:r>
      <w:r w:rsidRPr="00F42D5E">
        <w:rPr>
          <w:rFonts w:cstheme="minorHAnsi"/>
        </w:rPr>
        <w:t xml:space="preserve"> status of implementation of the </w:t>
      </w:r>
      <w:r w:rsidR="008901B5" w:rsidRPr="00F42D5E">
        <w:rPr>
          <w:rFonts w:cstheme="minorHAnsi"/>
        </w:rPr>
        <w:t xml:space="preserve">Plan </w:t>
      </w:r>
      <w:r w:rsidRPr="00F42D5E">
        <w:rPr>
          <w:rFonts w:cstheme="minorHAnsi"/>
        </w:rPr>
        <w:t>to the Lead IA.</w:t>
      </w:r>
    </w:p>
    <w:p w14:paraId="4CAAD62F" w14:textId="77777777" w:rsidR="00D13E87" w:rsidRPr="00F42D5E" w:rsidRDefault="00D13E87" w:rsidP="00B765B9">
      <w:pPr>
        <w:pStyle w:val="Heading1"/>
        <w:keepNext/>
        <w:numPr>
          <w:ilvl w:val="0"/>
          <w:numId w:val="11"/>
        </w:numPr>
        <w:rPr>
          <w:rFonts w:cstheme="minorHAnsi"/>
        </w:rPr>
      </w:pPr>
      <w:r w:rsidRPr="00F42D5E">
        <w:rPr>
          <w:rFonts w:cstheme="minorHAnsi"/>
        </w:rPr>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50E7A77C" w14:textId="77777777" w:rsidR="00D13E87" w:rsidRPr="00F42D5E" w:rsidRDefault="00D13E87" w:rsidP="00D13E87">
      <w:pPr>
        <w:pStyle w:val="Heading2"/>
        <w:numPr>
          <w:ilvl w:val="1"/>
          <w:numId w:val="1"/>
        </w:numPr>
        <w:tabs>
          <w:tab w:val="num" w:pos="-720"/>
        </w:tabs>
        <w:rPr>
          <w:rFonts w:cstheme="minorHAnsi"/>
        </w:rPr>
      </w:pPr>
      <w:r w:rsidRPr="00F42D5E">
        <w:rPr>
          <w:rFonts w:cstheme="minorHAnsi"/>
        </w:rPr>
        <w:t>Reports on the consumption of the substances to be submitted to the Ozone Secretariat in line with Article 7 of the Montreal Protocol; and</w:t>
      </w:r>
    </w:p>
    <w:p w14:paraId="621114CA" w14:textId="77777777" w:rsidR="00D13E87" w:rsidRPr="00F42D5E" w:rsidRDefault="00D13E87" w:rsidP="00D13E87">
      <w:pPr>
        <w:pStyle w:val="Heading2"/>
        <w:numPr>
          <w:ilvl w:val="1"/>
          <w:numId w:val="1"/>
        </w:numPr>
        <w:tabs>
          <w:tab w:val="num" w:pos="-720"/>
        </w:tabs>
        <w:rPr>
          <w:rFonts w:cstheme="minorHAnsi"/>
        </w:rPr>
      </w:pPr>
      <w:r w:rsidRPr="00F42D5E">
        <w:rPr>
          <w:rFonts w:cstheme="minorHAnsi"/>
        </w:rPr>
        <w:t>Reports on country programme data to be submitted to the Secretariat of the Multilateral Fund.</w:t>
      </w:r>
    </w:p>
    <w:p w14:paraId="445773EE" w14:textId="2753FCFA" w:rsidR="00D13E87" w:rsidRPr="00F42D5E" w:rsidRDefault="00D13E87" w:rsidP="00B765B9">
      <w:pPr>
        <w:pStyle w:val="Heading1"/>
        <w:keepNext/>
        <w:numPr>
          <w:ilvl w:val="0"/>
          <w:numId w:val="11"/>
        </w:numPr>
        <w:rPr>
          <w:rFonts w:cstheme="minorHAnsi"/>
        </w:rPr>
      </w:pPr>
      <w:r w:rsidRPr="00F42D5E">
        <w:rPr>
          <w:rFonts w:cstheme="minorHAnsi"/>
        </w:rPr>
        <w:t xml:space="preserve">Monitoring of development of </w:t>
      </w:r>
      <w:r w:rsidR="003C0DEA" w:rsidRPr="00F42D5E">
        <w:rPr>
          <w:rFonts w:cstheme="minorHAnsi"/>
        </w:rPr>
        <w:t xml:space="preserve">the </w:t>
      </w:r>
      <w:r w:rsidR="006A5800" w:rsidRPr="00F42D5E">
        <w:rPr>
          <w:rFonts w:cstheme="minorHAnsi"/>
        </w:rPr>
        <w:t xml:space="preserve">Plan </w:t>
      </w:r>
      <w:r w:rsidRPr="00F42D5E">
        <w:rPr>
          <w:rFonts w:cstheme="minorHAnsi"/>
        </w:rPr>
        <w:t xml:space="preserve">and verification of the achievement of performance targets will be assigned to an independent local company or independent local consultant(s) by </w:t>
      </w:r>
      <w:r w:rsidR="00BB3EBB" w:rsidRPr="00F42D5E">
        <w:rPr>
          <w:rFonts w:cstheme="minorHAnsi"/>
        </w:rPr>
        <w:t>the Lead IA</w:t>
      </w:r>
      <w:r w:rsidRPr="00F42D5E">
        <w:rPr>
          <w:rFonts w:cstheme="minorHAnsi"/>
        </w:rPr>
        <w:t xml:space="preserve">. The company or consultant(s) responsible for verification will have full access to relevant technical and financial information related to the implementation of the </w:t>
      </w:r>
      <w:r w:rsidR="002E0F66" w:rsidRPr="00F42D5E">
        <w:rPr>
          <w:rFonts w:cstheme="minorHAnsi"/>
        </w:rPr>
        <w:t>Plan</w:t>
      </w:r>
      <w:r w:rsidRPr="00F42D5E">
        <w:rPr>
          <w:rFonts w:cstheme="minorHAnsi"/>
        </w:rPr>
        <w:t>.</w:t>
      </w:r>
    </w:p>
    <w:p w14:paraId="78AF867A" w14:textId="77777777" w:rsidR="00BE2DAA" w:rsidRPr="00F42D5E" w:rsidRDefault="00BE2DAA" w:rsidP="00A335E5">
      <w:pPr>
        <w:keepNext/>
        <w:widowControl w:val="0"/>
        <w:spacing w:before="360" w:after="240"/>
        <w:rPr>
          <w:b/>
        </w:rPr>
      </w:pPr>
      <w:r w:rsidRPr="00F42D5E">
        <w:rPr>
          <w:b/>
        </w:rPr>
        <w:t xml:space="preserve">APPENDIX 6-A: ROLE OF THE LEAD IMPLEMENTING AGENCY </w:t>
      </w:r>
    </w:p>
    <w:p w14:paraId="00C6EBBD" w14:textId="77777777" w:rsidR="00BE2DAA" w:rsidRPr="00F42D5E" w:rsidRDefault="00BE2DAA" w:rsidP="00B765B9">
      <w:pPr>
        <w:pStyle w:val="Heading1"/>
        <w:numPr>
          <w:ilvl w:val="0"/>
          <w:numId w:val="17"/>
        </w:numPr>
      </w:pPr>
      <w:r w:rsidRPr="00F42D5E">
        <w:t>The Lead IA will be responsible for a range of activities, including at least the following:</w:t>
      </w:r>
    </w:p>
    <w:p w14:paraId="6A4E570C" w14:textId="77777777" w:rsidR="00BE2DAA" w:rsidRPr="00F42D5E" w:rsidRDefault="00BE2DAA" w:rsidP="00A335E5">
      <w:pPr>
        <w:pStyle w:val="Heading2"/>
        <w:widowControl/>
      </w:pPr>
      <w:r w:rsidRPr="00F42D5E">
        <w:t>Ensuring performance and financial verification in accordance with this Agreement and with its specific internal procedures and requirements as set out in the Country’s Plan;</w:t>
      </w:r>
    </w:p>
    <w:p w14:paraId="5A6E59B3" w14:textId="77777777" w:rsidR="00BE2DAA" w:rsidRPr="00F42D5E" w:rsidRDefault="00BE2DAA" w:rsidP="00A335E5">
      <w:pPr>
        <w:pStyle w:val="Heading2"/>
        <w:widowControl/>
        <w:numPr>
          <w:ilvl w:val="1"/>
          <w:numId w:val="1"/>
        </w:numPr>
        <w:tabs>
          <w:tab w:val="clear" w:pos="0"/>
          <w:tab w:val="num" w:pos="-720"/>
        </w:tabs>
      </w:pPr>
      <w:r w:rsidRPr="00F42D5E">
        <w:t>Assisting the Country in preparation of the Tranche Implementation Reports and Plans as per Appendix 4</w:t>
      </w:r>
      <w:r w:rsidRPr="00F42D5E">
        <w:noBreakHyphen/>
        <w:t>A;</w:t>
      </w:r>
    </w:p>
    <w:p w14:paraId="5674145F" w14:textId="77777777" w:rsidR="00BE2DAA" w:rsidRPr="00F42D5E" w:rsidRDefault="00BE2DAA" w:rsidP="00A335E5">
      <w:pPr>
        <w:pStyle w:val="Heading2"/>
        <w:widowControl/>
        <w:numPr>
          <w:ilvl w:val="1"/>
          <w:numId w:val="1"/>
        </w:numPr>
        <w:tabs>
          <w:tab w:val="clear" w:pos="0"/>
          <w:tab w:val="num" w:pos="-720"/>
        </w:tabs>
      </w:pPr>
      <w:r w:rsidRPr="00F42D5E">
        <w:t>Providing independent verification to the Executive Committee that the Targets have been met and associated tranche activities have been completed as indicated in the Tranche Implementation Plan consistent with Appendix 4-A;</w:t>
      </w:r>
    </w:p>
    <w:p w14:paraId="3E3E7361" w14:textId="77777777" w:rsidR="00BE2DAA" w:rsidRPr="00F42D5E" w:rsidRDefault="00BE2DAA" w:rsidP="00A335E5">
      <w:pPr>
        <w:pStyle w:val="Heading2"/>
        <w:widowControl/>
        <w:numPr>
          <w:ilvl w:val="1"/>
          <w:numId w:val="1"/>
        </w:numPr>
        <w:tabs>
          <w:tab w:val="clear" w:pos="0"/>
          <w:tab w:val="num" w:pos="-720"/>
        </w:tabs>
      </w:pPr>
      <w:r w:rsidRPr="00F42D5E">
        <w:t>Ensuring that the experiences and progress is reflected in updates of the overall plan and in future Tranche Implementation Plans consistent with subparagraphs 1(c) and 1(d) of Appendix 4</w:t>
      </w:r>
      <w:r w:rsidRPr="00F42D5E">
        <w:noBreakHyphen/>
        <w:t>A;</w:t>
      </w:r>
    </w:p>
    <w:p w14:paraId="7CDD152B" w14:textId="6EA01F49" w:rsidR="00BE2DAA" w:rsidRPr="00F42D5E" w:rsidRDefault="00BE2DAA" w:rsidP="00A335E5">
      <w:pPr>
        <w:pStyle w:val="Heading2"/>
        <w:widowControl/>
        <w:numPr>
          <w:ilvl w:val="1"/>
          <w:numId w:val="1"/>
        </w:numPr>
        <w:tabs>
          <w:tab w:val="clear" w:pos="0"/>
          <w:tab w:val="num" w:pos="-720"/>
        </w:tabs>
      </w:pPr>
      <w:r w:rsidRPr="00F42D5E">
        <w:t>Fulfilling the reporting requirements for the Tranche Implementation Reports and Plans and the overall plan as specified in Appendix 4-A for submission to the Executive Committee, and should include the activities implemented by the Cooperating IA;</w:t>
      </w:r>
    </w:p>
    <w:p w14:paraId="48821705" w14:textId="77777777" w:rsidR="00BE2DAA" w:rsidRPr="00F42D5E" w:rsidRDefault="00BE2DAA" w:rsidP="00A335E5">
      <w:pPr>
        <w:pStyle w:val="Heading2"/>
        <w:widowControl/>
        <w:numPr>
          <w:ilvl w:val="1"/>
          <w:numId w:val="1"/>
        </w:numPr>
        <w:tabs>
          <w:tab w:val="clear" w:pos="0"/>
          <w:tab w:val="num" w:pos="-720"/>
        </w:tabs>
      </w:pPr>
      <w:r w:rsidRPr="00F42D5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1B9F328" w14:textId="77777777" w:rsidR="00BE2DAA" w:rsidRPr="00F42D5E" w:rsidRDefault="00BE2DAA" w:rsidP="00A335E5">
      <w:pPr>
        <w:pStyle w:val="Heading2"/>
        <w:widowControl/>
        <w:numPr>
          <w:ilvl w:val="1"/>
          <w:numId w:val="1"/>
        </w:numPr>
        <w:tabs>
          <w:tab w:val="clear" w:pos="0"/>
          <w:tab w:val="num" w:pos="-720"/>
        </w:tabs>
      </w:pPr>
      <w:r w:rsidRPr="00F42D5E">
        <w:lastRenderedPageBreak/>
        <w:t>Ensuring that appropriate independent technical experts carry out the technical reviews;</w:t>
      </w:r>
    </w:p>
    <w:p w14:paraId="15B2254B" w14:textId="77777777" w:rsidR="00BE2DAA" w:rsidRPr="00F42D5E" w:rsidRDefault="00BE2DAA" w:rsidP="00A335E5">
      <w:pPr>
        <w:pStyle w:val="Heading2"/>
        <w:widowControl/>
        <w:numPr>
          <w:ilvl w:val="1"/>
          <w:numId w:val="1"/>
        </w:numPr>
        <w:tabs>
          <w:tab w:val="clear" w:pos="0"/>
          <w:tab w:val="num" w:pos="-720"/>
        </w:tabs>
      </w:pPr>
      <w:r w:rsidRPr="00F42D5E">
        <w:t>Carrying out required supervision missions;</w:t>
      </w:r>
    </w:p>
    <w:p w14:paraId="6E4D66F7" w14:textId="77777777" w:rsidR="00BE2DAA" w:rsidRPr="00F42D5E" w:rsidRDefault="00BE2DAA" w:rsidP="00A335E5">
      <w:pPr>
        <w:pStyle w:val="Heading2"/>
        <w:widowControl/>
        <w:numPr>
          <w:ilvl w:val="1"/>
          <w:numId w:val="1"/>
        </w:numPr>
        <w:tabs>
          <w:tab w:val="clear" w:pos="0"/>
          <w:tab w:val="num" w:pos="-720"/>
        </w:tabs>
      </w:pPr>
      <w:r w:rsidRPr="00F42D5E">
        <w:t>Ensuring the presence of an operating mechanism to allow effective, transparent implementation of the Tranche Implementation Plan and accurate data reporting;</w:t>
      </w:r>
    </w:p>
    <w:p w14:paraId="2A73FED4" w14:textId="1F88C077" w:rsidR="00BE2DAA" w:rsidRPr="00F42D5E" w:rsidRDefault="00BE2DAA" w:rsidP="007143ED">
      <w:pPr>
        <w:pStyle w:val="Heading2"/>
        <w:widowControl/>
        <w:numPr>
          <w:ilvl w:val="1"/>
          <w:numId w:val="1"/>
        </w:numPr>
        <w:tabs>
          <w:tab w:val="clear" w:pos="0"/>
          <w:tab w:val="num" w:pos="-720"/>
        </w:tabs>
      </w:pPr>
      <w:r w:rsidRPr="00F42D5E">
        <w:t>Coordinating the activities of the Cooperating IA, and ensuring appropriate sequence of activities;</w:t>
      </w:r>
    </w:p>
    <w:p w14:paraId="3F03D079" w14:textId="64C40EBD" w:rsidR="00BE2DAA" w:rsidRPr="00F42D5E" w:rsidRDefault="00BE2DAA" w:rsidP="00A335E5">
      <w:pPr>
        <w:pStyle w:val="Heading2"/>
        <w:widowControl/>
        <w:numPr>
          <w:ilvl w:val="1"/>
          <w:numId w:val="1"/>
        </w:numPr>
        <w:tabs>
          <w:tab w:val="clear" w:pos="0"/>
          <w:tab w:val="num" w:pos="-720"/>
        </w:tabs>
      </w:pPr>
      <w:r w:rsidRPr="00F42D5E">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rsidR="00994BB0" w:rsidRPr="00F42D5E">
        <w:t xml:space="preserve">the </w:t>
      </w:r>
      <w:r w:rsidRPr="00F42D5E">
        <w:t>Cooperating IA;</w:t>
      </w:r>
    </w:p>
    <w:p w14:paraId="10619A69" w14:textId="77777777" w:rsidR="00BE2DAA" w:rsidRPr="00F42D5E" w:rsidRDefault="00BE2DAA" w:rsidP="00A335E5">
      <w:pPr>
        <w:pStyle w:val="Heading2"/>
        <w:widowControl/>
        <w:numPr>
          <w:ilvl w:val="1"/>
          <w:numId w:val="1"/>
        </w:numPr>
        <w:tabs>
          <w:tab w:val="clear" w:pos="0"/>
          <w:tab w:val="num" w:pos="-720"/>
        </w:tabs>
      </w:pPr>
      <w:r w:rsidRPr="00F42D5E">
        <w:t>Ensuring that disbursements made to the Country are based on the use of the indicators;</w:t>
      </w:r>
    </w:p>
    <w:p w14:paraId="0B6D6991" w14:textId="5BA78ABA" w:rsidR="00BE2DAA" w:rsidRPr="00F42D5E" w:rsidRDefault="00BE2DAA" w:rsidP="00A335E5">
      <w:pPr>
        <w:pStyle w:val="Heading2"/>
        <w:widowControl/>
        <w:numPr>
          <w:ilvl w:val="1"/>
          <w:numId w:val="1"/>
        </w:numPr>
        <w:tabs>
          <w:tab w:val="clear" w:pos="0"/>
          <w:tab w:val="num" w:pos="-720"/>
        </w:tabs>
      </w:pPr>
      <w:r w:rsidRPr="00F42D5E">
        <w:t>Providing assistance with policy, management and technical support when required;</w:t>
      </w:r>
    </w:p>
    <w:p w14:paraId="7F7794B9" w14:textId="547C0129" w:rsidR="00BE2DAA" w:rsidRPr="00F42D5E" w:rsidRDefault="00BE2DAA" w:rsidP="00A335E5">
      <w:pPr>
        <w:pStyle w:val="Heading2"/>
        <w:widowControl/>
        <w:numPr>
          <w:ilvl w:val="1"/>
          <w:numId w:val="1"/>
        </w:numPr>
        <w:tabs>
          <w:tab w:val="clear" w:pos="0"/>
          <w:tab w:val="num" w:pos="-720"/>
        </w:tabs>
      </w:pPr>
      <w:r w:rsidRPr="00F42D5E">
        <w:t>Reaching consensus with the Cooperating IA[s] on any planning, coordination and reporting arrangements required to facilitate the implementation of the Plan; and</w:t>
      </w:r>
    </w:p>
    <w:p w14:paraId="29916E20" w14:textId="77777777" w:rsidR="00BE2DAA" w:rsidRPr="00F42D5E" w:rsidRDefault="00BE2DAA" w:rsidP="00A335E5">
      <w:pPr>
        <w:pStyle w:val="Heading2"/>
        <w:widowControl/>
        <w:numPr>
          <w:ilvl w:val="1"/>
          <w:numId w:val="1"/>
        </w:numPr>
        <w:tabs>
          <w:tab w:val="clear" w:pos="0"/>
          <w:tab w:val="num" w:pos="-720"/>
        </w:tabs>
      </w:pPr>
      <w:r w:rsidRPr="00F42D5E">
        <w:t>Timely releasing funds to the Country/participating enterprises for completing the activities related to the project.</w:t>
      </w:r>
    </w:p>
    <w:p w14:paraId="4B3A9146" w14:textId="77777777" w:rsidR="00BE2DAA" w:rsidRPr="00F42D5E" w:rsidRDefault="00BE2DAA" w:rsidP="007143ED">
      <w:pPr>
        <w:pStyle w:val="Heading1"/>
      </w:pPr>
      <w:r w:rsidRPr="00F42D5E">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20E4077E" w14:textId="77777777" w:rsidR="00BE2DAA" w:rsidRPr="00F42D5E" w:rsidRDefault="00BE2DAA" w:rsidP="00A335E5">
      <w:pPr>
        <w:keepNext/>
        <w:widowControl w:val="0"/>
        <w:spacing w:before="360" w:after="240"/>
        <w:rPr>
          <w:b/>
        </w:rPr>
      </w:pPr>
      <w:r w:rsidRPr="00F42D5E">
        <w:rPr>
          <w:b/>
        </w:rPr>
        <w:t>APPENDIX 6-B: ROLE OF THE COOPERATING IMPLEMENTING AGENCIES</w:t>
      </w:r>
    </w:p>
    <w:p w14:paraId="6700372D" w14:textId="7EA4A879" w:rsidR="00BE2DAA" w:rsidRPr="00F42D5E" w:rsidRDefault="00BE2DAA" w:rsidP="00B765B9">
      <w:pPr>
        <w:pStyle w:val="Heading1"/>
        <w:numPr>
          <w:ilvl w:val="0"/>
          <w:numId w:val="13"/>
        </w:numPr>
      </w:pPr>
      <w:r w:rsidRPr="00F42D5E">
        <w:t xml:space="preserve">The Cooperating IA will be responsible for a range of activities. These activities are specified in the Plan, including at least the following: </w:t>
      </w:r>
    </w:p>
    <w:p w14:paraId="0E51A15A" w14:textId="77777777" w:rsidR="00BE2DAA" w:rsidRPr="00F42D5E" w:rsidRDefault="00BE2DAA" w:rsidP="00A335E5">
      <w:pPr>
        <w:pStyle w:val="Heading2"/>
        <w:widowControl/>
        <w:numPr>
          <w:ilvl w:val="1"/>
          <w:numId w:val="1"/>
        </w:numPr>
        <w:tabs>
          <w:tab w:val="clear" w:pos="0"/>
          <w:tab w:val="num" w:pos="-720"/>
        </w:tabs>
      </w:pPr>
      <w:r w:rsidRPr="00F42D5E">
        <w:t xml:space="preserve">Providing assistance for policy development when required; </w:t>
      </w:r>
    </w:p>
    <w:p w14:paraId="6CA7B1AA" w14:textId="7026738D" w:rsidR="00BE2DAA" w:rsidRPr="00F42D5E" w:rsidRDefault="00BE2DAA" w:rsidP="00A335E5">
      <w:pPr>
        <w:pStyle w:val="Heading2"/>
        <w:widowControl/>
        <w:numPr>
          <w:ilvl w:val="1"/>
          <w:numId w:val="1"/>
        </w:numPr>
        <w:tabs>
          <w:tab w:val="clear" w:pos="0"/>
          <w:tab w:val="num" w:pos="-720"/>
        </w:tabs>
      </w:pPr>
      <w:r w:rsidRPr="00F42D5E">
        <w:t xml:space="preserve">Assisting the Country in the implementation and assessment of the activities funded by the Cooperating IA, and refer to the Lead IA to ensure a coordinated sequence in the activities; </w:t>
      </w:r>
    </w:p>
    <w:p w14:paraId="7857BAE5" w14:textId="77777777" w:rsidR="00BE2DAA" w:rsidRPr="00F42D5E" w:rsidRDefault="00BE2DAA" w:rsidP="00A335E5">
      <w:pPr>
        <w:pStyle w:val="Heading2"/>
        <w:widowControl/>
        <w:numPr>
          <w:ilvl w:val="1"/>
          <w:numId w:val="1"/>
        </w:numPr>
        <w:tabs>
          <w:tab w:val="clear" w:pos="0"/>
          <w:tab w:val="num" w:pos="-720"/>
        </w:tabs>
      </w:pPr>
      <w:r w:rsidRPr="00F42D5E">
        <w:t>Providing reports to the Lead IA on these activities, for inclusion in the consolidated reports as per Appendix 4-A; and</w:t>
      </w:r>
    </w:p>
    <w:p w14:paraId="58A9D202" w14:textId="77777777" w:rsidR="00BE2DAA" w:rsidRPr="00F42D5E" w:rsidRDefault="00BE2DAA" w:rsidP="00A335E5">
      <w:pPr>
        <w:pStyle w:val="Heading2"/>
        <w:widowControl/>
        <w:numPr>
          <w:ilvl w:val="1"/>
          <w:numId w:val="1"/>
        </w:numPr>
        <w:tabs>
          <w:tab w:val="clear" w:pos="0"/>
          <w:tab w:val="num" w:pos="-720"/>
        </w:tabs>
      </w:pPr>
      <w:r w:rsidRPr="00F42D5E">
        <w:t>Reaching consensus with the Lead IA on any planning, coordination and reporting arrangements required to facilitate the implementation of the Plan.</w:t>
      </w:r>
    </w:p>
    <w:p w14:paraId="05EA8972" w14:textId="77777777" w:rsidR="00BE2DAA" w:rsidRPr="00F42D5E" w:rsidRDefault="00BE2DAA" w:rsidP="00A335E5">
      <w:pPr>
        <w:keepNext/>
        <w:widowControl w:val="0"/>
        <w:spacing w:before="360" w:after="240"/>
        <w:rPr>
          <w:b/>
        </w:rPr>
      </w:pPr>
      <w:r w:rsidRPr="00F42D5E">
        <w:rPr>
          <w:b/>
        </w:rPr>
        <w:t>APPENDIX 7-A: REDUCTIONS IN FUNDING FOR FAILURE TO COMPLY</w:t>
      </w:r>
    </w:p>
    <w:p w14:paraId="11A7916A" w14:textId="5C1CBB64" w:rsidR="00BE2DAA" w:rsidRPr="00F42D5E" w:rsidRDefault="00BE2DAA" w:rsidP="00B765B9">
      <w:pPr>
        <w:pStyle w:val="Heading1"/>
        <w:numPr>
          <w:ilvl w:val="0"/>
          <w:numId w:val="12"/>
        </w:numPr>
      </w:pPr>
      <w:r w:rsidRPr="00F42D5E">
        <w:t>In accordance with paragraph 11 of the Agreement, the amount of funding provided may be reduced by US $</w:t>
      </w:r>
      <w:r w:rsidR="006F1912" w:rsidRPr="00F42D5E">
        <w:t>180</w:t>
      </w:r>
      <w:r w:rsidRPr="00F42D5E">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w:t>
      </w:r>
      <w:r w:rsidRPr="00F42D5E">
        <w:lastRenderedPageBreak/>
        <w:t>Additional measures might be considered in cases where non-compliance extends for two consecutive years.</w:t>
      </w:r>
    </w:p>
    <w:p w14:paraId="64824F6B" w14:textId="77777777" w:rsidR="00BE2DAA" w:rsidRPr="00F42D5E" w:rsidRDefault="00BE2DAA" w:rsidP="007143ED">
      <w:pPr>
        <w:pStyle w:val="Heading1"/>
      </w:pPr>
      <w:r w:rsidRPr="00F42D5E">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42D5E" w14:paraId="585B761B" w14:textId="77777777" w:rsidTr="00DA089C">
        <w:tc>
          <w:tcPr>
            <w:tcW w:w="1871" w:type="dxa"/>
          </w:tcPr>
          <w:p w14:paraId="42A53CB3" w14:textId="77777777" w:rsidR="00E85409" w:rsidRPr="00F42D5E" w:rsidRDefault="00E85409" w:rsidP="00FB077C"/>
        </w:tc>
        <w:tc>
          <w:tcPr>
            <w:tcW w:w="1872" w:type="dxa"/>
          </w:tcPr>
          <w:p w14:paraId="581668AE" w14:textId="77777777" w:rsidR="00E85409" w:rsidRPr="00F42D5E" w:rsidRDefault="00E85409" w:rsidP="00FB077C"/>
        </w:tc>
        <w:tc>
          <w:tcPr>
            <w:tcW w:w="1872" w:type="dxa"/>
            <w:tcBorders>
              <w:bottom w:val="single" w:sz="4" w:space="0" w:color="auto"/>
            </w:tcBorders>
          </w:tcPr>
          <w:p w14:paraId="6EBACA41" w14:textId="77777777" w:rsidR="00E85409" w:rsidRPr="00F42D5E" w:rsidRDefault="00E85409" w:rsidP="00FB077C"/>
        </w:tc>
        <w:tc>
          <w:tcPr>
            <w:tcW w:w="1872" w:type="dxa"/>
          </w:tcPr>
          <w:p w14:paraId="0EEE00CC" w14:textId="77777777" w:rsidR="00E85409" w:rsidRPr="00F42D5E" w:rsidRDefault="00E85409" w:rsidP="00FB077C"/>
        </w:tc>
        <w:tc>
          <w:tcPr>
            <w:tcW w:w="1873" w:type="dxa"/>
          </w:tcPr>
          <w:p w14:paraId="5BA15C36" w14:textId="77777777" w:rsidR="00E85409" w:rsidRPr="00F42D5E" w:rsidRDefault="00E85409" w:rsidP="00FB077C"/>
        </w:tc>
      </w:tr>
    </w:tbl>
    <w:p w14:paraId="47CED8A1" w14:textId="77777777" w:rsidR="00E85409" w:rsidRPr="00F42D5E" w:rsidRDefault="00E85409" w:rsidP="004E7F9C"/>
    <w:sectPr w:rsidR="00E85409" w:rsidRPr="00F42D5E"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253771" w14:textId="77777777" w:rsidR="00FC661A" w:rsidRDefault="00FC661A" w:rsidP="004A504B">
      <w:r>
        <w:separator/>
      </w:r>
    </w:p>
  </w:endnote>
  <w:endnote w:type="continuationSeparator" w:id="0">
    <w:p w14:paraId="3CF0B791" w14:textId="77777777" w:rsidR="00FC661A" w:rsidRDefault="00FC661A" w:rsidP="004A504B">
      <w:r>
        <w:continuationSeparator/>
      </w:r>
    </w:p>
  </w:endnote>
  <w:endnote w:type="continuationNotice" w:id="1">
    <w:p w14:paraId="3086DADA" w14:textId="77777777" w:rsidR="00FC661A" w:rsidRDefault="00FC66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2653C" w14:textId="77777777" w:rsidR="00BE2DAA" w:rsidRPr="0033525D" w:rsidRDefault="00BE2DA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52767" w14:textId="77777777" w:rsidR="00BE2DAA" w:rsidRPr="0033525D" w:rsidRDefault="00BE2DA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0FE0D"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BEF32A"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2940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16A4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96C4B" w14:textId="77777777" w:rsidR="004E7F9C"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597A87" w14:textId="77777777" w:rsidR="00FC661A" w:rsidRDefault="00FC661A" w:rsidP="004A504B">
      <w:r>
        <w:separator/>
      </w:r>
    </w:p>
  </w:footnote>
  <w:footnote w:type="continuationSeparator" w:id="0">
    <w:p w14:paraId="79751E28" w14:textId="77777777" w:rsidR="00FC661A" w:rsidRDefault="00FC661A" w:rsidP="004A504B">
      <w:r>
        <w:continuationSeparator/>
      </w:r>
    </w:p>
  </w:footnote>
  <w:footnote w:type="continuationNotice" w:id="1">
    <w:p w14:paraId="7AA6DD8D" w14:textId="77777777" w:rsidR="00FC661A" w:rsidRDefault="00FC661A"/>
  </w:footnote>
  <w:footnote w:id="2">
    <w:p w14:paraId="427FB003" w14:textId="77777777" w:rsidR="00997D6F" w:rsidRPr="001E1147" w:rsidRDefault="00997D6F" w:rsidP="00997D6F">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308A4A26" w14:textId="2223EFFB" w:rsidR="00BE2DAA" w:rsidRPr="00996241" w:rsidRDefault="00BE2DAA" w:rsidP="00BE2DAA">
      <w:pPr>
        <w:pStyle w:val="FootnoteText"/>
      </w:pPr>
      <w:r w:rsidRPr="00FE3307">
        <w:rPr>
          <w:rStyle w:val="FootnoteReference"/>
        </w:rPr>
        <w:footnoteRef/>
      </w:r>
      <w:r w:rsidRPr="00FE3307">
        <w:t xml:space="preserve"> </w:t>
      </w:r>
      <w:r w:rsidRPr="009931F4">
        <w:t xml:space="preserve">As per the letter of </w:t>
      </w:r>
      <w:r w:rsidR="00356977">
        <w:t>26 August</w:t>
      </w:r>
      <w:r w:rsidRPr="00996241">
        <w:t xml:space="preserve"> 202</w:t>
      </w:r>
      <w:r>
        <w:t xml:space="preserve">4 </w:t>
      </w:r>
      <w:r w:rsidRPr="00996241">
        <w:t xml:space="preserve">from the </w:t>
      </w:r>
      <w:r w:rsidR="00F55E07" w:rsidRPr="00F55E07">
        <w:t xml:space="preserve">Ministère de l’Environnement, du Développement Durable et du Bassin </w:t>
      </w:r>
      <w:r w:rsidRPr="00356977">
        <w:t xml:space="preserve">of </w:t>
      </w:r>
      <w:r w:rsidR="00C60BDD" w:rsidRPr="00356977">
        <w:t>the Congo</w:t>
      </w:r>
      <w:r w:rsidRPr="00356977">
        <w:t xml:space="preserve"> to the Secretariat.</w:t>
      </w:r>
    </w:p>
  </w:footnote>
  <w:footnote w:id="4">
    <w:p w14:paraId="185BF6EC" w14:textId="0B5C90B5" w:rsidR="00BE2DAA" w:rsidRPr="009931F4" w:rsidRDefault="00BE2DAA" w:rsidP="00BE2DAA">
      <w:pPr>
        <w:pStyle w:val="FootnoteText"/>
      </w:pPr>
      <w:r>
        <w:rPr>
          <w:rStyle w:val="FootnoteReference"/>
        </w:rPr>
        <w:footnoteRef/>
      </w:r>
      <w:r>
        <w:t xml:space="preserve"> Decision </w:t>
      </w:r>
      <w:r w:rsidR="00880173" w:rsidRPr="00E12C9A">
        <w:t>63/31</w:t>
      </w:r>
    </w:p>
  </w:footnote>
  <w:footnote w:id="5">
    <w:p w14:paraId="7F7C1551" w14:textId="5FF0CD00" w:rsidR="005A580B" w:rsidRDefault="005A580B">
      <w:pPr>
        <w:pStyle w:val="FootnoteText"/>
      </w:pPr>
      <w:r>
        <w:rPr>
          <w:rStyle w:val="FootnoteReference"/>
        </w:rPr>
        <w:footnoteRef/>
      </w:r>
      <w:r>
        <w:t xml:space="preserve"> Blanket approval decision 91/41(a)</w:t>
      </w:r>
    </w:p>
  </w:footnote>
  <w:footnote w:id="6">
    <w:p w14:paraId="3B24027B" w14:textId="6E063E85" w:rsidR="004F0A9E" w:rsidRPr="004F0A9E" w:rsidRDefault="004F0A9E">
      <w:pPr>
        <w:pStyle w:val="FootnoteText"/>
      </w:pPr>
      <w:r>
        <w:rPr>
          <w:rStyle w:val="FootnoteReference"/>
        </w:rPr>
        <w:footnoteRef/>
      </w:r>
      <w:r>
        <w:t xml:space="preserve"> </w:t>
      </w:r>
      <w:r w:rsidR="00A648CA">
        <w:t xml:space="preserve">Including </w:t>
      </w:r>
      <w:r w:rsidR="00A648CA" w:rsidRPr="00076E2A">
        <w:t>manifold</w:t>
      </w:r>
      <w:r w:rsidR="00A648CA">
        <w:t>s</w:t>
      </w:r>
      <w:r w:rsidR="00A648CA" w:rsidRPr="00076E2A">
        <w:t>, electronic scale</w:t>
      </w:r>
      <w:r w:rsidR="00A648CA">
        <w:t>s</w:t>
      </w:r>
      <w:r w:rsidR="00A648CA" w:rsidRPr="00076E2A">
        <w:t>, vacuum pump</w:t>
      </w:r>
      <w:r w:rsidR="00A648CA">
        <w:t>s</w:t>
      </w:r>
      <w:r w:rsidR="00A648CA" w:rsidRPr="00076E2A">
        <w:t>, charging stations, hoses, leak detector</w:t>
      </w:r>
      <w:r w:rsidR="00A648CA">
        <w:t>s</w:t>
      </w:r>
      <w:r w:rsidR="00A648CA" w:rsidRPr="00076E2A">
        <w:t xml:space="preserve">, </w:t>
      </w:r>
      <w:r w:rsidR="00A648CA">
        <w:t xml:space="preserve">refrigerant identifiers, </w:t>
      </w:r>
      <w:r w:rsidR="00A648CA" w:rsidRPr="00076E2A">
        <w:t>multimeter</w:t>
      </w:r>
      <w:r w:rsidR="00A648CA">
        <w:t>s</w:t>
      </w:r>
      <w:r w:rsidR="00A648CA" w:rsidRPr="00076E2A">
        <w:t>, brazing kits and other small tools</w:t>
      </w:r>
      <w:r w:rsidR="00A648CA">
        <w:t>.</w:t>
      </w:r>
    </w:p>
  </w:footnote>
  <w:footnote w:id="7">
    <w:p w14:paraId="77ED1251" w14:textId="6DDFCEA7" w:rsidR="00781794" w:rsidRPr="00781794" w:rsidRDefault="00781794">
      <w:pPr>
        <w:pStyle w:val="FootnoteText"/>
      </w:pPr>
      <w:r>
        <w:rPr>
          <w:rStyle w:val="FootnoteReference"/>
        </w:rPr>
        <w:footnoteRef/>
      </w:r>
      <w:r>
        <w:t xml:space="preserve"> </w:t>
      </w:r>
      <w:r w:rsidR="00A648CA">
        <w:t>Ibid</w:t>
      </w:r>
    </w:p>
  </w:footnote>
  <w:footnote w:id="8">
    <w:p w14:paraId="14A20DAA" w14:textId="0162C00C" w:rsidR="0033793F" w:rsidRPr="0033793F" w:rsidRDefault="0033793F">
      <w:pPr>
        <w:pStyle w:val="FootnoteText"/>
      </w:pPr>
      <w:r>
        <w:rPr>
          <w:rStyle w:val="FootnoteReference"/>
        </w:rPr>
        <w:footnoteRef/>
      </w:r>
      <w:r>
        <w:t xml:space="preserve"> </w:t>
      </w:r>
      <w:r w:rsidR="009141DC">
        <w:t xml:space="preserve">US $1,374 </w:t>
      </w:r>
      <w:r w:rsidR="00203F32">
        <w:t xml:space="preserve">for the first tranche </w:t>
      </w:r>
      <w:r w:rsidR="009141DC">
        <w:t>and $</w:t>
      </w:r>
      <w:r w:rsidR="0075751F">
        <w:t xml:space="preserve">6,596 </w:t>
      </w:r>
      <w:r w:rsidR="00203F32">
        <w:t xml:space="preserve">for the third tranche </w:t>
      </w:r>
      <w:r w:rsidR="00BA2303">
        <w:t xml:space="preserve">had been </w:t>
      </w:r>
      <w:r w:rsidR="0075751F">
        <w:t xml:space="preserve">returned </w:t>
      </w:r>
      <w:r w:rsidR="00F726F2">
        <w:t xml:space="preserve">to the Fund </w:t>
      </w:r>
      <w:r w:rsidR="00203F32">
        <w:t xml:space="preserve">at the </w:t>
      </w:r>
      <w:r w:rsidR="00CB77DF">
        <w:t>79</w:t>
      </w:r>
      <w:r w:rsidR="00CB77DF" w:rsidRPr="00CB77DF">
        <w:rPr>
          <w:vertAlign w:val="superscript"/>
        </w:rPr>
        <w:t>th</w:t>
      </w:r>
      <w:r w:rsidR="00CB77DF">
        <w:t xml:space="preserve"> and </w:t>
      </w:r>
      <w:r w:rsidR="007C5B22">
        <w:t>92</w:t>
      </w:r>
      <w:r w:rsidR="007C5B22" w:rsidRPr="007C5B22">
        <w:rPr>
          <w:vertAlign w:val="superscript"/>
        </w:rPr>
        <w:t>nd</w:t>
      </w:r>
      <w:r w:rsidR="007C5B22">
        <w:t> meetings, respectively</w:t>
      </w:r>
      <w:r w:rsidR="00F726F2">
        <w:t xml:space="preserve"> </w:t>
      </w:r>
    </w:p>
  </w:footnote>
  <w:footnote w:id="9">
    <w:p w14:paraId="6AB9246F" w14:textId="554DCA7C" w:rsidR="00AE0F2B" w:rsidRPr="00AE0F2B" w:rsidRDefault="00AE0F2B">
      <w:pPr>
        <w:pStyle w:val="FootnoteText"/>
      </w:pPr>
      <w:r>
        <w:rPr>
          <w:rStyle w:val="FootnoteReference"/>
        </w:rPr>
        <w:footnoteRef/>
      </w:r>
      <w:r>
        <w:t xml:space="preserve"> Including vacuum pumps, hoses, filt</w:t>
      </w:r>
      <w:r w:rsidR="005B4183">
        <w:t>e</w:t>
      </w:r>
      <w:r>
        <w:t xml:space="preserve">r driers, electronic scales, infrared leak detectors, standard refrigerant </w:t>
      </w:r>
      <w:r w:rsidR="001D0C74">
        <w:t xml:space="preserve">infrared </w:t>
      </w:r>
      <w:r>
        <w:t xml:space="preserve">sensors, compact clamp meter fieldpieces, ratchet wrench sets, flaring and swaging tools, brazing kits, valve manifold gauge sets, </w:t>
      </w:r>
      <w:r w:rsidR="00A7728F">
        <w:t xml:space="preserve">and </w:t>
      </w:r>
      <w:r>
        <w:t>portable digital multimeters.</w:t>
      </w:r>
    </w:p>
  </w:footnote>
  <w:footnote w:id="10">
    <w:p w14:paraId="38AB7044" w14:textId="5A97C039" w:rsidR="006A33CA" w:rsidRPr="00B765B9" w:rsidRDefault="006A33CA">
      <w:pPr>
        <w:pStyle w:val="FootnoteText"/>
        <w:rPr>
          <w:lang w:val="en-US"/>
        </w:rPr>
      </w:pPr>
      <w:r>
        <w:rPr>
          <w:rStyle w:val="FootnoteReference"/>
        </w:rPr>
        <w:footnoteRef/>
      </w:r>
      <w:r>
        <w:t xml:space="preserve"> </w:t>
      </w:r>
      <w:r w:rsidR="00853FEE" w:rsidRPr="00853FEE">
        <w:t>HCFC consumption may exceed zero in any year so long as the sum of its calculated levels of consumption over the ten-year period from 1 January 2030 to 1 January 2040, divided by 10, does not exceed 2.5 per cent of the HCFC baseline</w:t>
      </w:r>
      <w:r w:rsidR="00853FE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BF267" w14:textId="1248206A" w:rsidR="00BE2DAA" w:rsidRPr="009B0D30" w:rsidRDefault="0077677C" w:rsidP="00BE2DAA">
    <w:fldSimple w:instr=" DOCPROPERTY &quot;Document number&quot;  \* MERGEFORMAT ">
      <w:r>
        <w:t>UNEP/OzL.Pro/ExCom/95/49</w:t>
      </w:r>
    </w:fldSimple>
  </w:p>
  <w:p w14:paraId="1A0F4252" w14:textId="77777777" w:rsidR="00BE2DAA" w:rsidRPr="0033525D" w:rsidRDefault="00BE2DAA"/>
  <w:p w14:paraId="567002A7" w14:textId="77777777" w:rsidR="00BE2DAA" w:rsidRPr="0033525D"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5C4A6" w14:textId="0566988B" w:rsidR="00BE2DAA" w:rsidRPr="009B0D30" w:rsidRDefault="0077677C" w:rsidP="00BE2DAA">
    <w:pPr>
      <w:jc w:val="right"/>
    </w:pPr>
    <w:fldSimple w:instr=" DOCPROPERTY &quot;Document number&quot;  \* MERGEFORMAT ">
      <w:r>
        <w:t>UNEP/OzL.Pro/ExCom/95/49</w:t>
      </w:r>
    </w:fldSimple>
  </w:p>
  <w:p w14:paraId="71E5CEBF" w14:textId="77777777" w:rsidR="00BE2DAA" w:rsidRPr="0033525D" w:rsidRDefault="00BE2DAA" w:rsidP="00630F36">
    <w:pPr>
      <w:jc w:val="right"/>
    </w:pPr>
  </w:p>
  <w:p w14:paraId="1839694E" w14:textId="77777777" w:rsidR="00BE2DAA" w:rsidRPr="0033525D" w:rsidRDefault="00BE2DAA"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F1FD4" w14:textId="6653ADFF" w:rsidR="00DC6A10" w:rsidRPr="0033525D" w:rsidRDefault="0077677C">
    <w:fldSimple w:instr=" DOCPROPERTY &quot;Document number&quot;  \* MERGEFORMAT ">
      <w:r>
        <w:t>UNEP/OzL.Pro/ExCom/95/49</w:t>
      </w:r>
    </w:fldSimple>
  </w:p>
  <w:p w14:paraId="3D34B366" w14:textId="77777777" w:rsidR="00DC6A10" w:rsidRPr="0033525D" w:rsidRDefault="00BE2DAA">
    <w:r>
      <w:t>Annex I</w:t>
    </w:r>
  </w:p>
  <w:p w14:paraId="29D3306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77F2A" w14:textId="042F5C01" w:rsidR="00DC6A10" w:rsidRPr="0033525D" w:rsidRDefault="0077677C" w:rsidP="00CA5833">
    <w:pPr>
      <w:jc w:val="right"/>
    </w:pPr>
    <w:fldSimple w:instr=" DOCPROPERTY &quot;Document number&quot;  \* MERGEFORMAT ">
      <w:r>
        <w:t>UNEP/OzL.Pro/ExCom/95/49</w:t>
      </w:r>
    </w:fldSimple>
  </w:p>
  <w:p w14:paraId="02B636B8" w14:textId="77777777" w:rsidR="00DC6A10" w:rsidRPr="0033525D" w:rsidRDefault="00BE2DAA" w:rsidP="00CA5833">
    <w:pPr>
      <w:jc w:val="right"/>
    </w:pPr>
    <w:r>
      <w:t>Annex I</w:t>
    </w:r>
  </w:p>
  <w:p w14:paraId="235DD6C2" w14:textId="77777777" w:rsidR="00DC6A10" w:rsidRPr="0033525D" w:rsidRDefault="00DC6A1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15E94" w14:textId="77777777" w:rsidR="00BE2DAA" w:rsidRDefault="00F11B25" w:rsidP="00BE2DAA">
    <w:pPr>
      <w:jc w:val="right"/>
    </w:pPr>
    <w:fldSimple w:instr=" DOCPROPERTY &quot;Document number&quot;  \* MERGEFORMAT ">
      <w:r>
        <w:t>UNEP/OzL.Pro/ExCom/95/1</w:t>
      </w:r>
    </w:fldSimple>
  </w:p>
  <w:p w14:paraId="45A62F54" w14:textId="77777777" w:rsidR="00BE2DAA" w:rsidRPr="009B0D30" w:rsidRDefault="00BE2DAA" w:rsidP="00BE2DAA">
    <w:pPr>
      <w:jc w:val="right"/>
    </w:pPr>
    <w:r>
      <w:t>Annex I</w:t>
    </w:r>
  </w:p>
  <w:p w14:paraId="13728202" w14:textId="77777777" w:rsidR="00BE2DAA" w:rsidRDefault="00BE2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81637436">
    <w:abstractNumId w:val="5"/>
  </w:num>
  <w:num w:numId="11"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11B25"/>
    <w:rsid w:val="00000FED"/>
    <w:rsid w:val="00002A74"/>
    <w:rsid w:val="0000434E"/>
    <w:rsid w:val="00004627"/>
    <w:rsid w:val="00005DE7"/>
    <w:rsid w:val="0000721C"/>
    <w:rsid w:val="000074E9"/>
    <w:rsid w:val="000124F4"/>
    <w:rsid w:val="00014AB6"/>
    <w:rsid w:val="00017353"/>
    <w:rsid w:val="0001736D"/>
    <w:rsid w:val="000211A9"/>
    <w:rsid w:val="00021238"/>
    <w:rsid w:val="00022071"/>
    <w:rsid w:val="000311F3"/>
    <w:rsid w:val="00031260"/>
    <w:rsid w:val="00031BDD"/>
    <w:rsid w:val="000324F0"/>
    <w:rsid w:val="00033D98"/>
    <w:rsid w:val="0003681A"/>
    <w:rsid w:val="000372B7"/>
    <w:rsid w:val="00043CC9"/>
    <w:rsid w:val="00050F6E"/>
    <w:rsid w:val="00051410"/>
    <w:rsid w:val="00051805"/>
    <w:rsid w:val="00051CD2"/>
    <w:rsid w:val="00052125"/>
    <w:rsid w:val="00054F78"/>
    <w:rsid w:val="0005696A"/>
    <w:rsid w:val="000570EE"/>
    <w:rsid w:val="00061EC2"/>
    <w:rsid w:val="000632DB"/>
    <w:rsid w:val="00063EFE"/>
    <w:rsid w:val="00065B77"/>
    <w:rsid w:val="00066CE8"/>
    <w:rsid w:val="000710B5"/>
    <w:rsid w:val="00071BEC"/>
    <w:rsid w:val="00072669"/>
    <w:rsid w:val="00074557"/>
    <w:rsid w:val="00076E2A"/>
    <w:rsid w:val="00076F8E"/>
    <w:rsid w:val="00077482"/>
    <w:rsid w:val="000778BF"/>
    <w:rsid w:val="00080ED0"/>
    <w:rsid w:val="00081001"/>
    <w:rsid w:val="000838BC"/>
    <w:rsid w:val="00084122"/>
    <w:rsid w:val="00085B3F"/>
    <w:rsid w:val="00085B8F"/>
    <w:rsid w:val="00090481"/>
    <w:rsid w:val="0009202F"/>
    <w:rsid w:val="00095E13"/>
    <w:rsid w:val="000969FA"/>
    <w:rsid w:val="0009731C"/>
    <w:rsid w:val="000A11D1"/>
    <w:rsid w:val="000A1ED8"/>
    <w:rsid w:val="000A3826"/>
    <w:rsid w:val="000A6C26"/>
    <w:rsid w:val="000B0D78"/>
    <w:rsid w:val="000B36C8"/>
    <w:rsid w:val="000B54F6"/>
    <w:rsid w:val="000C2336"/>
    <w:rsid w:val="000C2A8D"/>
    <w:rsid w:val="000C32DF"/>
    <w:rsid w:val="000C34AF"/>
    <w:rsid w:val="000C4904"/>
    <w:rsid w:val="000C68D5"/>
    <w:rsid w:val="000C72AD"/>
    <w:rsid w:val="000C7BE1"/>
    <w:rsid w:val="000D0CE5"/>
    <w:rsid w:val="000D1D3E"/>
    <w:rsid w:val="000D52A4"/>
    <w:rsid w:val="000D7F53"/>
    <w:rsid w:val="000E07BC"/>
    <w:rsid w:val="000E11F6"/>
    <w:rsid w:val="000E1204"/>
    <w:rsid w:val="000E2E21"/>
    <w:rsid w:val="000E719F"/>
    <w:rsid w:val="000F0ACB"/>
    <w:rsid w:val="000F0FCC"/>
    <w:rsid w:val="000F1CD4"/>
    <w:rsid w:val="000F2837"/>
    <w:rsid w:val="000F4103"/>
    <w:rsid w:val="000F5927"/>
    <w:rsid w:val="000F63ED"/>
    <w:rsid w:val="000F70A7"/>
    <w:rsid w:val="00102FE6"/>
    <w:rsid w:val="001038DE"/>
    <w:rsid w:val="00110BD0"/>
    <w:rsid w:val="0011124B"/>
    <w:rsid w:val="00112F6D"/>
    <w:rsid w:val="00113CCA"/>
    <w:rsid w:val="00115E52"/>
    <w:rsid w:val="001164D9"/>
    <w:rsid w:val="00116A81"/>
    <w:rsid w:val="00122187"/>
    <w:rsid w:val="00122F25"/>
    <w:rsid w:val="0012309F"/>
    <w:rsid w:val="00123962"/>
    <w:rsid w:val="00124499"/>
    <w:rsid w:val="001276C8"/>
    <w:rsid w:val="00127C86"/>
    <w:rsid w:val="00133986"/>
    <w:rsid w:val="00135980"/>
    <w:rsid w:val="00137270"/>
    <w:rsid w:val="0013786F"/>
    <w:rsid w:val="00155F46"/>
    <w:rsid w:val="00157439"/>
    <w:rsid w:val="00161BC8"/>
    <w:rsid w:val="001624CF"/>
    <w:rsid w:val="00164719"/>
    <w:rsid w:val="001647A5"/>
    <w:rsid w:val="00165916"/>
    <w:rsid w:val="00166FC4"/>
    <w:rsid w:val="001677AC"/>
    <w:rsid w:val="00170283"/>
    <w:rsid w:val="001732E9"/>
    <w:rsid w:val="00173455"/>
    <w:rsid w:val="001804EA"/>
    <w:rsid w:val="00184C0A"/>
    <w:rsid w:val="00187512"/>
    <w:rsid w:val="00190A61"/>
    <w:rsid w:val="001920F7"/>
    <w:rsid w:val="00196904"/>
    <w:rsid w:val="00196F50"/>
    <w:rsid w:val="00197179"/>
    <w:rsid w:val="001A2215"/>
    <w:rsid w:val="001A3342"/>
    <w:rsid w:val="001A3E3D"/>
    <w:rsid w:val="001A40C4"/>
    <w:rsid w:val="001A7049"/>
    <w:rsid w:val="001A729F"/>
    <w:rsid w:val="001B14C3"/>
    <w:rsid w:val="001B1E40"/>
    <w:rsid w:val="001B2F4A"/>
    <w:rsid w:val="001C1FF8"/>
    <w:rsid w:val="001C2AD1"/>
    <w:rsid w:val="001C32D9"/>
    <w:rsid w:val="001C6134"/>
    <w:rsid w:val="001C764E"/>
    <w:rsid w:val="001D0C74"/>
    <w:rsid w:val="001D1CF0"/>
    <w:rsid w:val="001D2FC9"/>
    <w:rsid w:val="001D44AF"/>
    <w:rsid w:val="001D4E1F"/>
    <w:rsid w:val="001D6CBA"/>
    <w:rsid w:val="001D752D"/>
    <w:rsid w:val="001E1052"/>
    <w:rsid w:val="001E21B1"/>
    <w:rsid w:val="001E2F93"/>
    <w:rsid w:val="001E3646"/>
    <w:rsid w:val="001E4554"/>
    <w:rsid w:val="001E5FC0"/>
    <w:rsid w:val="001E61E5"/>
    <w:rsid w:val="001E6697"/>
    <w:rsid w:val="001E6B71"/>
    <w:rsid w:val="001E7605"/>
    <w:rsid w:val="001F1FDD"/>
    <w:rsid w:val="001F2159"/>
    <w:rsid w:val="001F2CC3"/>
    <w:rsid w:val="001F53FD"/>
    <w:rsid w:val="002010E9"/>
    <w:rsid w:val="00203F32"/>
    <w:rsid w:val="00204B9E"/>
    <w:rsid w:val="00210320"/>
    <w:rsid w:val="00210639"/>
    <w:rsid w:val="00210B8B"/>
    <w:rsid w:val="00214863"/>
    <w:rsid w:val="00214EB8"/>
    <w:rsid w:val="00215170"/>
    <w:rsid w:val="002156B4"/>
    <w:rsid w:val="00220A14"/>
    <w:rsid w:val="00221371"/>
    <w:rsid w:val="00223F88"/>
    <w:rsid w:val="00224FCD"/>
    <w:rsid w:val="002303D9"/>
    <w:rsid w:val="00231C1F"/>
    <w:rsid w:val="00234074"/>
    <w:rsid w:val="00242F22"/>
    <w:rsid w:val="00246C44"/>
    <w:rsid w:val="00246EB3"/>
    <w:rsid w:val="0025095E"/>
    <w:rsid w:val="00253222"/>
    <w:rsid w:val="0025758C"/>
    <w:rsid w:val="00257A16"/>
    <w:rsid w:val="002600F0"/>
    <w:rsid w:val="00260F72"/>
    <w:rsid w:val="00261C13"/>
    <w:rsid w:val="002622F9"/>
    <w:rsid w:val="00262847"/>
    <w:rsid w:val="00262CCC"/>
    <w:rsid w:val="0026315A"/>
    <w:rsid w:val="00263683"/>
    <w:rsid w:val="0026430A"/>
    <w:rsid w:val="00267B84"/>
    <w:rsid w:val="00274FDD"/>
    <w:rsid w:val="002759CE"/>
    <w:rsid w:val="00277BC6"/>
    <w:rsid w:val="00281BB2"/>
    <w:rsid w:val="002825A5"/>
    <w:rsid w:val="002836BB"/>
    <w:rsid w:val="00283A7E"/>
    <w:rsid w:val="00285E31"/>
    <w:rsid w:val="00286BC2"/>
    <w:rsid w:val="002913A5"/>
    <w:rsid w:val="00291D5F"/>
    <w:rsid w:val="00293941"/>
    <w:rsid w:val="00294916"/>
    <w:rsid w:val="002A0014"/>
    <w:rsid w:val="002A03C3"/>
    <w:rsid w:val="002A4DF7"/>
    <w:rsid w:val="002A60DC"/>
    <w:rsid w:val="002A6740"/>
    <w:rsid w:val="002A68E9"/>
    <w:rsid w:val="002B1F7B"/>
    <w:rsid w:val="002B254E"/>
    <w:rsid w:val="002B33D9"/>
    <w:rsid w:val="002B3B51"/>
    <w:rsid w:val="002B418B"/>
    <w:rsid w:val="002B4CE8"/>
    <w:rsid w:val="002B72E9"/>
    <w:rsid w:val="002C06C4"/>
    <w:rsid w:val="002C26C9"/>
    <w:rsid w:val="002C2DD9"/>
    <w:rsid w:val="002C7998"/>
    <w:rsid w:val="002D520A"/>
    <w:rsid w:val="002D7903"/>
    <w:rsid w:val="002E01F6"/>
    <w:rsid w:val="002E0F66"/>
    <w:rsid w:val="002E209A"/>
    <w:rsid w:val="002E2E20"/>
    <w:rsid w:val="002E3B58"/>
    <w:rsid w:val="002F0E8C"/>
    <w:rsid w:val="002F1E53"/>
    <w:rsid w:val="002F2CAA"/>
    <w:rsid w:val="0030000A"/>
    <w:rsid w:val="0030052C"/>
    <w:rsid w:val="00306DDB"/>
    <w:rsid w:val="00320069"/>
    <w:rsid w:val="0032770E"/>
    <w:rsid w:val="003306E1"/>
    <w:rsid w:val="003320E4"/>
    <w:rsid w:val="0033525D"/>
    <w:rsid w:val="00336436"/>
    <w:rsid w:val="0033793F"/>
    <w:rsid w:val="00337CA9"/>
    <w:rsid w:val="003406A3"/>
    <w:rsid w:val="003414F3"/>
    <w:rsid w:val="003435FA"/>
    <w:rsid w:val="00343CA1"/>
    <w:rsid w:val="0034538E"/>
    <w:rsid w:val="00346453"/>
    <w:rsid w:val="00346854"/>
    <w:rsid w:val="00347407"/>
    <w:rsid w:val="00347791"/>
    <w:rsid w:val="0035163A"/>
    <w:rsid w:val="003517D4"/>
    <w:rsid w:val="00351E43"/>
    <w:rsid w:val="0035613E"/>
    <w:rsid w:val="00356977"/>
    <w:rsid w:val="00361298"/>
    <w:rsid w:val="00361D10"/>
    <w:rsid w:val="00363EE9"/>
    <w:rsid w:val="00365836"/>
    <w:rsid w:val="00365C18"/>
    <w:rsid w:val="00366565"/>
    <w:rsid w:val="00367919"/>
    <w:rsid w:val="00370D66"/>
    <w:rsid w:val="0037405A"/>
    <w:rsid w:val="00374123"/>
    <w:rsid w:val="00376128"/>
    <w:rsid w:val="003761AB"/>
    <w:rsid w:val="003772A7"/>
    <w:rsid w:val="0037742E"/>
    <w:rsid w:val="00377430"/>
    <w:rsid w:val="00377D56"/>
    <w:rsid w:val="00380F59"/>
    <w:rsid w:val="00381369"/>
    <w:rsid w:val="00381D41"/>
    <w:rsid w:val="0038245A"/>
    <w:rsid w:val="003840E6"/>
    <w:rsid w:val="00385CFC"/>
    <w:rsid w:val="00386575"/>
    <w:rsid w:val="00386F14"/>
    <w:rsid w:val="003872C2"/>
    <w:rsid w:val="00390704"/>
    <w:rsid w:val="003908D3"/>
    <w:rsid w:val="00392409"/>
    <w:rsid w:val="0039337A"/>
    <w:rsid w:val="0039343B"/>
    <w:rsid w:val="003959D8"/>
    <w:rsid w:val="00395AF9"/>
    <w:rsid w:val="00395E38"/>
    <w:rsid w:val="0039764E"/>
    <w:rsid w:val="003A03A8"/>
    <w:rsid w:val="003A1438"/>
    <w:rsid w:val="003A1543"/>
    <w:rsid w:val="003A29A1"/>
    <w:rsid w:val="003A2BD3"/>
    <w:rsid w:val="003A3189"/>
    <w:rsid w:val="003A3CA7"/>
    <w:rsid w:val="003A7800"/>
    <w:rsid w:val="003A7906"/>
    <w:rsid w:val="003A7A92"/>
    <w:rsid w:val="003B33BD"/>
    <w:rsid w:val="003B569D"/>
    <w:rsid w:val="003C0964"/>
    <w:rsid w:val="003C0DEA"/>
    <w:rsid w:val="003C0F34"/>
    <w:rsid w:val="003C3C0E"/>
    <w:rsid w:val="003C4959"/>
    <w:rsid w:val="003C73DF"/>
    <w:rsid w:val="003D42A6"/>
    <w:rsid w:val="003D4F21"/>
    <w:rsid w:val="003D4FAC"/>
    <w:rsid w:val="003D6F77"/>
    <w:rsid w:val="003E1885"/>
    <w:rsid w:val="003E1F88"/>
    <w:rsid w:val="003E66B7"/>
    <w:rsid w:val="003E7906"/>
    <w:rsid w:val="003F000F"/>
    <w:rsid w:val="003F2C86"/>
    <w:rsid w:val="003F3C50"/>
    <w:rsid w:val="003F668D"/>
    <w:rsid w:val="003F737E"/>
    <w:rsid w:val="00401B5E"/>
    <w:rsid w:val="00403DB2"/>
    <w:rsid w:val="00406202"/>
    <w:rsid w:val="00406A6A"/>
    <w:rsid w:val="00406B22"/>
    <w:rsid w:val="00406E57"/>
    <w:rsid w:val="00407147"/>
    <w:rsid w:val="004078FA"/>
    <w:rsid w:val="00407D0A"/>
    <w:rsid w:val="00414755"/>
    <w:rsid w:val="00416612"/>
    <w:rsid w:val="00416F9D"/>
    <w:rsid w:val="00417B64"/>
    <w:rsid w:val="0042102B"/>
    <w:rsid w:val="0042264F"/>
    <w:rsid w:val="00431E08"/>
    <w:rsid w:val="004328A7"/>
    <w:rsid w:val="00434C74"/>
    <w:rsid w:val="00437753"/>
    <w:rsid w:val="00437CA7"/>
    <w:rsid w:val="0044246A"/>
    <w:rsid w:val="00443193"/>
    <w:rsid w:val="004447D3"/>
    <w:rsid w:val="0045155A"/>
    <w:rsid w:val="0045169E"/>
    <w:rsid w:val="00453235"/>
    <w:rsid w:val="00456EB4"/>
    <w:rsid w:val="00457827"/>
    <w:rsid w:val="004641E7"/>
    <w:rsid w:val="004706CF"/>
    <w:rsid w:val="004718F3"/>
    <w:rsid w:val="00471A08"/>
    <w:rsid w:val="00475040"/>
    <w:rsid w:val="00477419"/>
    <w:rsid w:val="0048044F"/>
    <w:rsid w:val="00490C06"/>
    <w:rsid w:val="00491060"/>
    <w:rsid w:val="00492A53"/>
    <w:rsid w:val="00493D40"/>
    <w:rsid w:val="00493EE3"/>
    <w:rsid w:val="00495C2C"/>
    <w:rsid w:val="004967B6"/>
    <w:rsid w:val="004A2C06"/>
    <w:rsid w:val="004A3366"/>
    <w:rsid w:val="004A4EAD"/>
    <w:rsid w:val="004A504B"/>
    <w:rsid w:val="004A5DBE"/>
    <w:rsid w:val="004A6911"/>
    <w:rsid w:val="004B242E"/>
    <w:rsid w:val="004B28E1"/>
    <w:rsid w:val="004B3652"/>
    <w:rsid w:val="004B54E0"/>
    <w:rsid w:val="004B672E"/>
    <w:rsid w:val="004B6E63"/>
    <w:rsid w:val="004B7384"/>
    <w:rsid w:val="004B73B1"/>
    <w:rsid w:val="004B7AF8"/>
    <w:rsid w:val="004C058D"/>
    <w:rsid w:val="004C2E70"/>
    <w:rsid w:val="004C4269"/>
    <w:rsid w:val="004C5883"/>
    <w:rsid w:val="004C7CFB"/>
    <w:rsid w:val="004C7DEB"/>
    <w:rsid w:val="004D24DA"/>
    <w:rsid w:val="004D269A"/>
    <w:rsid w:val="004D38F0"/>
    <w:rsid w:val="004D6236"/>
    <w:rsid w:val="004D7F90"/>
    <w:rsid w:val="004E4DBB"/>
    <w:rsid w:val="004E4E41"/>
    <w:rsid w:val="004E73DB"/>
    <w:rsid w:val="004E79A9"/>
    <w:rsid w:val="004E7F9C"/>
    <w:rsid w:val="004F0A9E"/>
    <w:rsid w:val="004F14E2"/>
    <w:rsid w:val="004F1F91"/>
    <w:rsid w:val="004F32EA"/>
    <w:rsid w:val="004F3493"/>
    <w:rsid w:val="004F5143"/>
    <w:rsid w:val="005026C2"/>
    <w:rsid w:val="00504428"/>
    <w:rsid w:val="00504ABA"/>
    <w:rsid w:val="005057C2"/>
    <w:rsid w:val="00510501"/>
    <w:rsid w:val="00512B09"/>
    <w:rsid w:val="00515035"/>
    <w:rsid w:val="005220ED"/>
    <w:rsid w:val="00524326"/>
    <w:rsid w:val="005273A6"/>
    <w:rsid w:val="00527DCB"/>
    <w:rsid w:val="00530728"/>
    <w:rsid w:val="00533796"/>
    <w:rsid w:val="00537343"/>
    <w:rsid w:val="00537929"/>
    <w:rsid w:val="0054036C"/>
    <w:rsid w:val="005431D0"/>
    <w:rsid w:val="00550A71"/>
    <w:rsid w:val="005516F3"/>
    <w:rsid w:val="00553C5A"/>
    <w:rsid w:val="00555D75"/>
    <w:rsid w:val="005564E2"/>
    <w:rsid w:val="00557C6F"/>
    <w:rsid w:val="00560DF0"/>
    <w:rsid w:val="00564BDD"/>
    <w:rsid w:val="0056610B"/>
    <w:rsid w:val="0056759C"/>
    <w:rsid w:val="0057139B"/>
    <w:rsid w:val="0057488C"/>
    <w:rsid w:val="00575A3B"/>
    <w:rsid w:val="005806B8"/>
    <w:rsid w:val="00583DEB"/>
    <w:rsid w:val="005846AE"/>
    <w:rsid w:val="005938C9"/>
    <w:rsid w:val="0059513E"/>
    <w:rsid w:val="0059613D"/>
    <w:rsid w:val="005A580B"/>
    <w:rsid w:val="005A6A60"/>
    <w:rsid w:val="005A6AA4"/>
    <w:rsid w:val="005A6D9F"/>
    <w:rsid w:val="005A70AE"/>
    <w:rsid w:val="005B3AB4"/>
    <w:rsid w:val="005B4183"/>
    <w:rsid w:val="005B48FF"/>
    <w:rsid w:val="005B7001"/>
    <w:rsid w:val="005C1E32"/>
    <w:rsid w:val="005C2ABD"/>
    <w:rsid w:val="005C4B21"/>
    <w:rsid w:val="005C6014"/>
    <w:rsid w:val="005C670D"/>
    <w:rsid w:val="005C6894"/>
    <w:rsid w:val="005C6B44"/>
    <w:rsid w:val="005C7253"/>
    <w:rsid w:val="005D1A01"/>
    <w:rsid w:val="005D363F"/>
    <w:rsid w:val="005D60DA"/>
    <w:rsid w:val="005D753A"/>
    <w:rsid w:val="005D7E4C"/>
    <w:rsid w:val="005E245C"/>
    <w:rsid w:val="005F0252"/>
    <w:rsid w:val="005F36CE"/>
    <w:rsid w:val="005F55E2"/>
    <w:rsid w:val="005F59B4"/>
    <w:rsid w:val="005F5F43"/>
    <w:rsid w:val="005F7BAB"/>
    <w:rsid w:val="00604C15"/>
    <w:rsid w:val="00605615"/>
    <w:rsid w:val="006056DE"/>
    <w:rsid w:val="0061164A"/>
    <w:rsid w:val="00612A6B"/>
    <w:rsid w:val="00614C6B"/>
    <w:rsid w:val="006158D5"/>
    <w:rsid w:val="00617D1B"/>
    <w:rsid w:val="00617E17"/>
    <w:rsid w:val="006228AC"/>
    <w:rsid w:val="00625D83"/>
    <w:rsid w:val="00626279"/>
    <w:rsid w:val="00630A38"/>
    <w:rsid w:val="00630B89"/>
    <w:rsid w:val="00631A6B"/>
    <w:rsid w:val="00634048"/>
    <w:rsid w:val="006353D0"/>
    <w:rsid w:val="006354B9"/>
    <w:rsid w:val="00641D77"/>
    <w:rsid w:val="00644667"/>
    <w:rsid w:val="006474BB"/>
    <w:rsid w:val="0065072B"/>
    <w:rsid w:val="006518D2"/>
    <w:rsid w:val="00651984"/>
    <w:rsid w:val="006567DC"/>
    <w:rsid w:val="00657F39"/>
    <w:rsid w:val="00661CE5"/>
    <w:rsid w:val="006623E7"/>
    <w:rsid w:val="00662B80"/>
    <w:rsid w:val="006647C5"/>
    <w:rsid w:val="0066563D"/>
    <w:rsid w:val="006656E2"/>
    <w:rsid w:val="00666E44"/>
    <w:rsid w:val="0066768F"/>
    <w:rsid w:val="00667A50"/>
    <w:rsid w:val="00670F6C"/>
    <w:rsid w:val="0067363A"/>
    <w:rsid w:val="00673B0C"/>
    <w:rsid w:val="00676E58"/>
    <w:rsid w:val="006843FA"/>
    <w:rsid w:val="006852C7"/>
    <w:rsid w:val="006852CE"/>
    <w:rsid w:val="00685E01"/>
    <w:rsid w:val="00686B44"/>
    <w:rsid w:val="0069015A"/>
    <w:rsid w:val="00692D14"/>
    <w:rsid w:val="00692ECD"/>
    <w:rsid w:val="00693A05"/>
    <w:rsid w:val="006A2DDE"/>
    <w:rsid w:val="006A2F29"/>
    <w:rsid w:val="006A33CA"/>
    <w:rsid w:val="006A5800"/>
    <w:rsid w:val="006A67EB"/>
    <w:rsid w:val="006A7A3B"/>
    <w:rsid w:val="006B0DDA"/>
    <w:rsid w:val="006B1839"/>
    <w:rsid w:val="006B1AD0"/>
    <w:rsid w:val="006B2355"/>
    <w:rsid w:val="006B2916"/>
    <w:rsid w:val="006B2978"/>
    <w:rsid w:val="006B5870"/>
    <w:rsid w:val="006B65C7"/>
    <w:rsid w:val="006B70D7"/>
    <w:rsid w:val="006C160D"/>
    <w:rsid w:val="006C1727"/>
    <w:rsid w:val="006C32FD"/>
    <w:rsid w:val="006C3906"/>
    <w:rsid w:val="006C39CE"/>
    <w:rsid w:val="006C6A95"/>
    <w:rsid w:val="006C776E"/>
    <w:rsid w:val="006D0FCC"/>
    <w:rsid w:val="006D21F5"/>
    <w:rsid w:val="006D3089"/>
    <w:rsid w:val="006D36B0"/>
    <w:rsid w:val="006D6E37"/>
    <w:rsid w:val="006D7B1E"/>
    <w:rsid w:val="006D7E5E"/>
    <w:rsid w:val="006E126D"/>
    <w:rsid w:val="006E1FC3"/>
    <w:rsid w:val="006E4411"/>
    <w:rsid w:val="006E58FA"/>
    <w:rsid w:val="006E62E4"/>
    <w:rsid w:val="006E6B50"/>
    <w:rsid w:val="006E72E2"/>
    <w:rsid w:val="006F043C"/>
    <w:rsid w:val="006F043E"/>
    <w:rsid w:val="006F1912"/>
    <w:rsid w:val="006F50C8"/>
    <w:rsid w:val="0070002A"/>
    <w:rsid w:val="007010DB"/>
    <w:rsid w:val="00704B8C"/>
    <w:rsid w:val="00704CE9"/>
    <w:rsid w:val="0070616B"/>
    <w:rsid w:val="00706295"/>
    <w:rsid w:val="0070669A"/>
    <w:rsid w:val="00706FDA"/>
    <w:rsid w:val="00711F9A"/>
    <w:rsid w:val="00712F0F"/>
    <w:rsid w:val="00713810"/>
    <w:rsid w:val="007143ED"/>
    <w:rsid w:val="007144FF"/>
    <w:rsid w:val="00716544"/>
    <w:rsid w:val="00717985"/>
    <w:rsid w:val="00721541"/>
    <w:rsid w:val="00724F7C"/>
    <w:rsid w:val="00725D04"/>
    <w:rsid w:val="00727415"/>
    <w:rsid w:val="007303A5"/>
    <w:rsid w:val="00730B3E"/>
    <w:rsid w:val="00733225"/>
    <w:rsid w:val="007332A3"/>
    <w:rsid w:val="0073420B"/>
    <w:rsid w:val="00736367"/>
    <w:rsid w:val="00736675"/>
    <w:rsid w:val="00741161"/>
    <w:rsid w:val="00741AC6"/>
    <w:rsid w:val="007451F1"/>
    <w:rsid w:val="0074760E"/>
    <w:rsid w:val="00750615"/>
    <w:rsid w:val="007521BE"/>
    <w:rsid w:val="007548C4"/>
    <w:rsid w:val="00754ABA"/>
    <w:rsid w:val="0075751F"/>
    <w:rsid w:val="00757531"/>
    <w:rsid w:val="007605AC"/>
    <w:rsid w:val="0076083E"/>
    <w:rsid w:val="0076559C"/>
    <w:rsid w:val="00765C96"/>
    <w:rsid w:val="00766544"/>
    <w:rsid w:val="007668EE"/>
    <w:rsid w:val="00766FDD"/>
    <w:rsid w:val="007700BE"/>
    <w:rsid w:val="00771CE2"/>
    <w:rsid w:val="00776504"/>
    <w:rsid w:val="0077677C"/>
    <w:rsid w:val="00776CAB"/>
    <w:rsid w:val="0077794E"/>
    <w:rsid w:val="00781794"/>
    <w:rsid w:val="00782B0D"/>
    <w:rsid w:val="00785ECB"/>
    <w:rsid w:val="00786B2C"/>
    <w:rsid w:val="00786B53"/>
    <w:rsid w:val="007910EF"/>
    <w:rsid w:val="0079781A"/>
    <w:rsid w:val="007A1546"/>
    <w:rsid w:val="007A228C"/>
    <w:rsid w:val="007A368E"/>
    <w:rsid w:val="007A4F23"/>
    <w:rsid w:val="007A51B0"/>
    <w:rsid w:val="007A550A"/>
    <w:rsid w:val="007A5868"/>
    <w:rsid w:val="007A5A8A"/>
    <w:rsid w:val="007A6346"/>
    <w:rsid w:val="007A64C8"/>
    <w:rsid w:val="007A763F"/>
    <w:rsid w:val="007A7D15"/>
    <w:rsid w:val="007B04CE"/>
    <w:rsid w:val="007B0C3A"/>
    <w:rsid w:val="007B0D76"/>
    <w:rsid w:val="007B1097"/>
    <w:rsid w:val="007B1AE6"/>
    <w:rsid w:val="007B1AEF"/>
    <w:rsid w:val="007B2497"/>
    <w:rsid w:val="007B35FF"/>
    <w:rsid w:val="007B6871"/>
    <w:rsid w:val="007B7A2F"/>
    <w:rsid w:val="007C2B69"/>
    <w:rsid w:val="007C32EE"/>
    <w:rsid w:val="007C3D33"/>
    <w:rsid w:val="007C5B22"/>
    <w:rsid w:val="007C6B8F"/>
    <w:rsid w:val="007D0219"/>
    <w:rsid w:val="007D06BB"/>
    <w:rsid w:val="007D0969"/>
    <w:rsid w:val="007D294A"/>
    <w:rsid w:val="007D37DC"/>
    <w:rsid w:val="007D47D2"/>
    <w:rsid w:val="007D4DD2"/>
    <w:rsid w:val="007D6EC0"/>
    <w:rsid w:val="007D73AC"/>
    <w:rsid w:val="007D7E1D"/>
    <w:rsid w:val="007E28B0"/>
    <w:rsid w:val="007E503C"/>
    <w:rsid w:val="007E6BD7"/>
    <w:rsid w:val="007F1579"/>
    <w:rsid w:val="007F2F83"/>
    <w:rsid w:val="007F4E51"/>
    <w:rsid w:val="007F71BD"/>
    <w:rsid w:val="007F7B43"/>
    <w:rsid w:val="0080345C"/>
    <w:rsid w:val="008059DE"/>
    <w:rsid w:val="00812584"/>
    <w:rsid w:val="00813D92"/>
    <w:rsid w:val="0081469E"/>
    <w:rsid w:val="008176D5"/>
    <w:rsid w:val="00817A9E"/>
    <w:rsid w:val="0082522F"/>
    <w:rsid w:val="00826C64"/>
    <w:rsid w:val="00830EF5"/>
    <w:rsid w:val="00831979"/>
    <w:rsid w:val="008341C5"/>
    <w:rsid w:val="00834CEF"/>
    <w:rsid w:val="00836489"/>
    <w:rsid w:val="00841DBB"/>
    <w:rsid w:val="00851352"/>
    <w:rsid w:val="00853FEE"/>
    <w:rsid w:val="00856FCA"/>
    <w:rsid w:val="00857077"/>
    <w:rsid w:val="00863230"/>
    <w:rsid w:val="00865712"/>
    <w:rsid w:val="00865BD0"/>
    <w:rsid w:val="008715B9"/>
    <w:rsid w:val="008717D8"/>
    <w:rsid w:val="008718C8"/>
    <w:rsid w:val="0087215C"/>
    <w:rsid w:val="00875D25"/>
    <w:rsid w:val="00876049"/>
    <w:rsid w:val="008770C4"/>
    <w:rsid w:val="00880173"/>
    <w:rsid w:val="00880E35"/>
    <w:rsid w:val="00881037"/>
    <w:rsid w:val="00882220"/>
    <w:rsid w:val="00882716"/>
    <w:rsid w:val="00882A6A"/>
    <w:rsid w:val="008845A2"/>
    <w:rsid w:val="00886188"/>
    <w:rsid w:val="008875FE"/>
    <w:rsid w:val="00887F8E"/>
    <w:rsid w:val="008901B5"/>
    <w:rsid w:val="00896234"/>
    <w:rsid w:val="00897E43"/>
    <w:rsid w:val="008A104C"/>
    <w:rsid w:val="008A1F3A"/>
    <w:rsid w:val="008A1FBD"/>
    <w:rsid w:val="008A24EF"/>
    <w:rsid w:val="008A2C95"/>
    <w:rsid w:val="008A3960"/>
    <w:rsid w:val="008A4CAD"/>
    <w:rsid w:val="008A4FD0"/>
    <w:rsid w:val="008A5A1B"/>
    <w:rsid w:val="008A675E"/>
    <w:rsid w:val="008B2CF8"/>
    <w:rsid w:val="008B3885"/>
    <w:rsid w:val="008C222B"/>
    <w:rsid w:val="008C230C"/>
    <w:rsid w:val="008C5738"/>
    <w:rsid w:val="008C6B0F"/>
    <w:rsid w:val="008C6B39"/>
    <w:rsid w:val="008C7EAD"/>
    <w:rsid w:val="008D0A2F"/>
    <w:rsid w:val="008D0CFE"/>
    <w:rsid w:val="008D1076"/>
    <w:rsid w:val="008D20B1"/>
    <w:rsid w:val="008D241C"/>
    <w:rsid w:val="008D3BE4"/>
    <w:rsid w:val="008D6152"/>
    <w:rsid w:val="008D6F9E"/>
    <w:rsid w:val="008E0DCA"/>
    <w:rsid w:val="008E1A95"/>
    <w:rsid w:val="008E49C3"/>
    <w:rsid w:val="008E7BA9"/>
    <w:rsid w:val="008F0F81"/>
    <w:rsid w:val="008F27BF"/>
    <w:rsid w:val="008F2A25"/>
    <w:rsid w:val="008F2E64"/>
    <w:rsid w:val="008F333D"/>
    <w:rsid w:val="008F6E2D"/>
    <w:rsid w:val="00902F48"/>
    <w:rsid w:val="009047F1"/>
    <w:rsid w:val="00905A28"/>
    <w:rsid w:val="009122B3"/>
    <w:rsid w:val="009141DC"/>
    <w:rsid w:val="009142EC"/>
    <w:rsid w:val="009145E4"/>
    <w:rsid w:val="009154C3"/>
    <w:rsid w:val="00923540"/>
    <w:rsid w:val="00924DCA"/>
    <w:rsid w:val="00926767"/>
    <w:rsid w:val="00927EB0"/>
    <w:rsid w:val="009302AE"/>
    <w:rsid w:val="00931BD0"/>
    <w:rsid w:val="00931DF6"/>
    <w:rsid w:val="00933316"/>
    <w:rsid w:val="00935886"/>
    <w:rsid w:val="009361D5"/>
    <w:rsid w:val="00936637"/>
    <w:rsid w:val="009428A4"/>
    <w:rsid w:val="00942AF3"/>
    <w:rsid w:val="009451DD"/>
    <w:rsid w:val="0094710F"/>
    <w:rsid w:val="00947A3D"/>
    <w:rsid w:val="00947B50"/>
    <w:rsid w:val="00950B46"/>
    <w:rsid w:val="00950BC9"/>
    <w:rsid w:val="00953361"/>
    <w:rsid w:val="00953CEB"/>
    <w:rsid w:val="009572FD"/>
    <w:rsid w:val="00957706"/>
    <w:rsid w:val="00963BC3"/>
    <w:rsid w:val="009659F4"/>
    <w:rsid w:val="00966FC5"/>
    <w:rsid w:val="009702A6"/>
    <w:rsid w:val="00970312"/>
    <w:rsid w:val="00970D60"/>
    <w:rsid w:val="00973105"/>
    <w:rsid w:val="009739DE"/>
    <w:rsid w:val="009743F2"/>
    <w:rsid w:val="00980921"/>
    <w:rsid w:val="00983582"/>
    <w:rsid w:val="0098367E"/>
    <w:rsid w:val="009874D0"/>
    <w:rsid w:val="0099390E"/>
    <w:rsid w:val="009946D5"/>
    <w:rsid w:val="00994BB0"/>
    <w:rsid w:val="00994BD5"/>
    <w:rsid w:val="009960E5"/>
    <w:rsid w:val="00997D6F"/>
    <w:rsid w:val="009A061C"/>
    <w:rsid w:val="009A1B06"/>
    <w:rsid w:val="009A2848"/>
    <w:rsid w:val="009A4B56"/>
    <w:rsid w:val="009A79FB"/>
    <w:rsid w:val="009A7ADC"/>
    <w:rsid w:val="009B0D30"/>
    <w:rsid w:val="009B1CDC"/>
    <w:rsid w:val="009B1DB1"/>
    <w:rsid w:val="009B27CE"/>
    <w:rsid w:val="009B2DA4"/>
    <w:rsid w:val="009B3790"/>
    <w:rsid w:val="009B7D53"/>
    <w:rsid w:val="009C15F5"/>
    <w:rsid w:val="009C19B7"/>
    <w:rsid w:val="009C27EF"/>
    <w:rsid w:val="009C5ABB"/>
    <w:rsid w:val="009C7244"/>
    <w:rsid w:val="009D0F46"/>
    <w:rsid w:val="009D28C6"/>
    <w:rsid w:val="009D7C51"/>
    <w:rsid w:val="009E0FBE"/>
    <w:rsid w:val="009E196C"/>
    <w:rsid w:val="009E290C"/>
    <w:rsid w:val="009E62FB"/>
    <w:rsid w:val="009E6A0A"/>
    <w:rsid w:val="009F20B9"/>
    <w:rsid w:val="009F283F"/>
    <w:rsid w:val="009F36BF"/>
    <w:rsid w:val="00A06675"/>
    <w:rsid w:val="00A111B6"/>
    <w:rsid w:val="00A158D6"/>
    <w:rsid w:val="00A17A8F"/>
    <w:rsid w:val="00A20829"/>
    <w:rsid w:val="00A20CC4"/>
    <w:rsid w:val="00A23998"/>
    <w:rsid w:val="00A25CB3"/>
    <w:rsid w:val="00A26D27"/>
    <w:rsid w:val="00A32E40"/>
    <w:rsid w:val="00A335E5"/>
    <w:rsid w:val="00A372A0"/>
    <w:rsid w:val="00A376EE"/>
    <w:rsid w:val="00A42A99"/>
    <w:rsid w:val="00A43915"/>
    <w:rsid w:val="00A44723"/>
    <w:rsid w:val="00A4646F"/>
    <w:rsid w:val="00A50BA1"/>
    <w:rsid w:val="00A5151A"/>
    <w:rsid w:val="00A57E0A"/>
    <w:rsid w:val="00A60B13"/>
    <w:rsid w:val="00A61732"/>
    <w:rsid w:val="00A63433"/>
    <w:rsid w:val="00A648CA"/>
    <w:rsid w:val="00A7715C"/>
    <w:rsid w:val="00A7728F"/>
    <w:rsid w:val="00A77919"/>
    <w:rsid w:val="00A8037E"/>
    <w:rsid w:val="00A823F6"/>
    <w:rsid w:val="00A8719E"/>
    <w:rsid w:val="00A879BA"/>
    <w:rsid w:val="00A909DB"/>
    <w:rsid w:val="00A90FDD"/>
    <w:rsid w:val="00A92B32"/>
    <w:rsid w:val="00A9357C"/>
    <w:rsid w:val="00A96E91"/>
    <w:rsid w:val="00AA0A89"/>
    <w:rsid w:val="00AA1ABA"/>
    <w:rsid w:val="00AA33A9"/>
    <w:rsid w:val="00AA4400"/>
    <w:rsid w:val="00AA5368"/>
    <w:rsid w:val="00AA6429"/>
    <w:rsid w:val="00AB2522"/>
    <w:rsid w:val="00AB783D"/>
    <w:rsid w:val="00AC01AA"/>
    <w:rsid w:val="00AC08A4"/>
    <w:rsid w:val="00AC17E3"/>
    <w:rsid w:val="00AC22AC"/>
    <w:rsid w:val="00AC22EE"/>
    <w:rsid w:val="00AC2B5E"/>
    <w:rsid w:val="00AC3EE9"/>
    <w:rsid w:val="00AC4F72"/>
    <w:rsid w:val="00AC5041"/>
    <w:rsid w:val="00AD19A1"/>
    <w:rsid w:val="00AD1D76"/>
    <w:rsid w:val="00AD3B01"/>
    <w:rsid w:val="00AD4653"/>
    <w:rsid w:val="00AD5FEE"/>
    <w:rsid w:val="00AD6598"/>
    <w:rsid w:val="00AD7B51"/>
    <w:rsid w:val="00AE0F2B"/>
    <w:rsid w:val="00AE202A"/>
    <w:rsid w:val="00AE482E"/>
    <w:rsid w:val="00AF1B39"/>
    <w:rsid w:val="00AF214E"/>
    <w:rsid w:val="00AF654C"/>
    <w:rsid w:val="00AF741A"/>
    <w:rsid w:val="00B01ADB"/>
    <w:rsid w:val="00B0355B"/>
    <w:rsid w:val="00B03950"/>
    <w:rsid w:val="00B04161"/>
    <w:rsid w:val="00B056F9"/>
    <w:rsid w:val="00B05EEE"/>
    <w:rsid w:val="00B06405"/>
    <w:rsid w:val="00B06C18"/>
    <w:rsid w:val="00B11E3D"/>
    <w:rsid w:val="00B14D2C"/>
    <w:rsid w:val="00B152D0"/>
    <w:rsid w:val="00B17952"/>
    <w:rsid w:val="00B17E82"/>
    <w:rsid w:val="00B22661"/>
    <w:rsid w:val="00B22A49"/>
    <w:rsid w:val="00B24139"/>
    <w:rsid w:val="00B246E9"/>
    <w:rsid w:val="00B3255F"/>
    <w:rsid w:val="00B3665A"/>
    <w:rsid w:val="00B41693"/>
    <w:rsid w:val="00B4575A"/>
    <w:rsid w:val="00B51D38"/>
    <w:rsid w:val="00B5467C"/>
    <w:rsid w:val="00B575BA"/>
    <w:rsid w:val="00B6081A"/>
    <w:rsid w:val="00B60A12"/>
    <w:rsid w:val="00B62C4A"/>
    <w:rsid w:val="00B703DF"/>
    <w:rsid w:val="00B715E4"/>
    <w:rsid w:val="00B71608"/>
    <w:rsid w:val="00B72E5B"/>
    <w:rsid w:val="00B73F08"/>
    <w:rsid w:val="00B75CE3"/>
    <w:rsid w:val="00B76429"/>
    <w:rsid w:val="00B765B9"/>
    <w:rsid w:val="00B76F32"/>
    <w:rsid w:val="00B8613E"/>
    <w:rsid w:val="00B86193"/>
    <w:rsid w:val="00B861CF"/>
    <w:rsid w:val="00B86471"/>
    <w:rsid w:val="00B956D4"/>
    <w:rsid w:val="00B958C3"/>
    <w:rsid w:val="00B96DCA"/>
    <w:rsid w:val="00B97446"/>
    <w:rsid w:val="00BA0BF1"/>
    <w:rsid w:val="00BA0F7A"/>
    <w:rsid w:val="00BA2303"/>
    <w:rsid w:val="00BA2F1C"/>
    <w:rsid w:val="00BA3183"/>
    <w:rsid w:val="00BA550F"/>
    <w:rsid w:val="00BA63DC"/>
    <w:rsid w:val="00BA7432"/>
    <w:rsid w:val="00BB2764"/>
    <w:rsid w:val="00BB3EBB"/>
    <w:rsid w:val="00BB6BF8"/>
    <w:rsid w:val="00BC0656"/>
    <w:rsid w:val="00BC1AA0"/>
    <w:rsid w:val="00BC2495"/>
    <w:rsid w:val="00BC3122"/>
    <w:rsid w:val="00BC314A"/>
    <w:rsid w:val="00BC410C"/>
    <w:rsid w:val="00BC5315"/>
    <w:rsid w:val="00BC58E1"/>
    <w:rsid w:val="00BC6A41"/>
    <w:rsid w:val="00BC7EB9"/>
    <w:rsid w:val="00BD129D"/>
    <w:rsid w:val="00BD2643"/>
    <w:rsid w:val="00BD268F"/>
    <w:rsid w:val="00BD2A74"/>
    <w:rsid w:val="00BD4F63"/>
    <w:rsid w:val="00BD4FF7"/>
    <w:rsid w:val="00BD56B1"/>
    <w:rsid w:val="00BD6558"/>
    <w:rsid w:val="00BD68E6"/>
    <w:rsid w:val="00BD7407"/>
    <w:rsid w:val="00BD76EA"/>
    <w:rsid w:val="00BE2DAA"/>
    <w:rsid w:val="00BE355B"/>
    <w:rsid w:val="00BE3CF0"/>
    <w:rsid w:val="00BE510B"/>
    <w:rsid w:val="00BE7FBA"/>
    <w:rsid w:val="00BF11E6"/>
    <w:rsid w:val="00BF2AD7"/>
    <w:rsid w:val="00BF2F76"/>
    <w:rsid w:val="00BF3022"/>
    <w:rsid w:val="00BF3214"/>
    <w:rsid w:val="00BF40C9"/>
    <w:rsid w:val="00BF47CA"/>
    <w:rsid w:val="00BF4897"/>
    <w:rsid w:val="00BF5573"/>
    <w:rsid w:val="00BF61DE"/>
    <w:rsid w:val="00BF6724"/>
    <w:rsid w:val="00BF7AF0"/>
    <w:rsid w:val="00C00098"/>
    <w:rsid w:val="00C04534"/>
    <w:rsid w:val="00C0464C"/>
    <w:rsid w:val="00C109A7"/>
    <w:rsid w:val="00C10F89"/>
    <w:rsid w:val="00C13859"/>
    <w:rsid w:val="00C1434F"/>
    <w:rsid w:val="00C15867"/>
    <w:rsid w:val="00C21ED0"/>
    <w:rsid w:val="00C22398"/>
    <w:rsid w:val="00C2296D"/>
    <w:rsid w:val="00C23155"/>
    <w:rsid w:val="00C23DA2"/>
    <w:rsid w:val="00C25CF3"/>
    <w:rsid w:val="00C25EA1"/>
    <w:rsid w:val="00C26C51"/>
    <w:rsid w:val="00C27C21"/>
    <w:rsid w:val="00C3306A"/>
    <w:rsid w:val="00C364D4"/>
    <w:rsid w:val="00C36727"/>
    <w:rsid w:val="00C36D4B"/>
    <w:rsid w:val="00C37C92"/>
    <w:rsid w:val="00C404A1"/>
    <w:rsid w:val="00C40C41"/>
    <w:rsid w:val="00C45885"/>
    <w:rsid w:val="00C460D2"/>
    <w:rsid w:val="00C4622C"/>
    <w:rsid w:val="00C50A15"/>
    <w:rsid w:val="00C50F22"/>
    <w:rsid w:val="00C5186F"/>
    <w:rsid w:val="00C55775"/>
    <w:rsid w:val="00C56812"/>
    <w:rsid w:val="00C57241"/>
    <w:rsid w:val="00C57971"/>
    <w:rsid w:val="00C60BDD"/>
    <w:rsid w:val="00C619E8"/>
    <w:rsid w:val="00C61E6E"/>
    <w:rsid w:val="00C63232"/>
    <w:rsid w:val="00C65BD7"/>
    <w:rsid w:val="00C70FCB"/>
    <w:rsid w:val="00C71892"/>
    <w:rsid w:val="00C76259"/>
    <w:rsid w:val="00C76BA4"/>
    <w:rsid w:val="00C76C53"/>
    <w:rsid w:val="00C76F4B"/>
    <w:rsid w:val="00C80FE1"/>
    <w:rsid w:val="00C8338B"/>
    <w:rsid w:val="00C83A48"/>
    <w:rsid w:val="00C84D33"/>
    <w:rsid w:val="00C85865"/>
    <w:rsid w:val="00C85E85"/>
    <w:rsid w:val="00C87D1E"/>
    <w:rsid w:val="00C9214E"/>
    <w:rsid w:val="00C926C8"/>
    <w:rsid w:val="00C96173"/>
    <w:rsid w:val="00CA2EAE"/>
    <w:rsid w:val="00CA4AC1"/>
    <w:rsid w:val="00CA5833"/>
    <w:rsid w:val="00CA59FB"/>
    <w:rsid w:val="00CA6579"/>
    <w:rsid w:val="00CA72A3"/>
    <w:rsid w:val="00CA7DD4"/>
    <w:rsid w:val="00CB011D"/>
    <w:rsid w:val="00CB0316"/>
    <w:rsid w:val="00CB0B11"/>
    <w:rsid w:val="00CB1DBA"/>
    <w:rsid w:val="00CB22DD"/>
    <w:rsid w:val="00CB3E6F"/>
    <w:rsid w:val="00CB426A"/>
    <w:rsid w:val="00CB5354"/>
    <w:rsid w:val="00CB74C4"/>
    <w:rsid w:val="00CB77DF"/>
    <w:rsid w:val="00CC0A1B"/>
    <w:rsid w:val="00CC3C9E"/>
    <w:rsid w:val="00CC4F0D"/>
    <w:rsid w:val="00CC6200"/>
    <w:rsid w:val="00CC6824"/>
    <w:rsid w:val="00CC6A14"/>
    <w:rsid w:val="00CC70A3"/>
    <w:rsid w:val="00CC714A"/>
    <w:rsid w:val="00CD29D4"/>
    <w:rsid w:val="00CD3543"/>
    <w:rsid w:val="00CD4442"/>
    <w:rsid w:val="00CD5271"/>
    <w:rsid w:val="00CD53C3"/>
    <w:rsid w:val="00CD574E"/>
    <w:rsid w:val="00CD6907"/>
    <w:rsid w:val="00CE3572"/>
    <w:rsid w:val="00CE4C22"/>
    <w:rsid w:val="00CE76E5"/>
    <w:rsid w:val="00CF0442"/>
    <w:rsid w:val="00CF41EC"/>
    <w:rsid w:val="00CF5D04"/>
    <w:rsid w:val="00D0053C"/>
    <w:rsid w:val="00D02973"/>
    <w:rsid w:val="00D04DE4"/>
    <w:rsid w:val="00D051C9"/>
    <w:rsid w:val="00D063F1"/>
    <w:rsid w:val="00D06896"/>
    <w:rsid w:val="00D07F39"/>
    <w:rsid w:val="00D11735"/>
    <w:rsid w:val="00D11B3F"/>
    <w:rsid w:val="00D137DB"/>
    <w:rsid w:val="00D13E87"/>
    <w:rsid w:val="00D14F22"/>
    <w:rsid w:val="00D160CF"/>
    <w:rsid w:val="00D16455"/>
    <w:rsid w:val="00D16DA1"/>
    <w:rsid w:val="00D22B3F"/>
    <w:rsid w:val="00D23169"/>
    <w:rsid w:val="00D32613"/>
    <w:rsid w:val="00D34478"/>
    <w:rsid w:val="00D36EFC"/>
    <w:rsid w:val="00D37165"/>
    <w:rsid w:val="00D43A97"/>
    <w:rsid w:val="00D43CE0"/>
    <w:rsid w:val="00D453AA"/>
    <w:rsid w:val="00D4741C"/>
    <w:rsid w:val="00D47706"/>
    <w:rsid w:val="00D51044"/>
    <w:rsid w:val="00D551A4"/>
    <w:rsid w:val="00D56BE5"/>
    <w:rsid w:val="00D57918"/>
    <w:rsid w:val="00D62734"/>
    <w:rsid w:val="00D64209"/>
    <w:rsid w:val="00D664DC"/>
    <w:rsid w:val="00D67BC0"/>
    <w:rsid w:val="00D67EFD"/>
    <w:rsid w:val="00D72ABF"/>
    <w:rsid w:val="00D72B6F"/>
    <w:rsid w:val="00D73DC6"/>
    <w:rsid w:val="00D741D0"/>
    <w:rsid w:val="00D74C1A"/>
    <w:rsid w:val="00D75289"/>
    <w:rsid w:val="00D754C1"/>
    <w:rsid w:val="00D77393"/>
    <w:rsid w:val="00D77A35"/>
    <w:rsid w:val="00D81B3E"/>
    <w:rsid w:val="00D8239E"/>
    <w:rsid w:val="00D82FE6"/>
    <w:rsid w:val="00D831CF"/>
    <w:rsid w:val="00D84962"/>
    <w:rsid w:val="00D90C70"/>
    <w:rsid w:val="00D90E49"/>
    <w:rsid w:val="00D919EA"/>
    <w:rsid w:val="00D94DE3"/>
    <w:rsid w:val="00D957B2"/>
    <w:rsid w:val="00D95FB9"/>
    <w:rsid w:val="00D96ADE"/>
    <w:rsid w:val="00D97A30"/>
    <w:rsid w:val="00D97B8F"/>
    <w:rsid w:val="00D97D42"/>
    <w:rsid w:val="00DA067F"/>
    <w:rsid w:val="00DA089C"/>
    <w:rsid w:val="00DA0CE2"/>
    <w:rsid w:val="00DA2387"/>
    <w:rsid w:val="00DA35F1"/>
    <w:rsid w:val="00DB16D3"/>
    <w:rsid w:val="00DB2D38"/>
    <w:rsid w:val="00DB4AED"/>
    <w:rsid w:val="00DC080C"/>
    <w:rsid w:val="00DC3BE3"/>
    <w:rsid w:val="00DC551D"/>
    <w:rsid w:val="00DC561D"/>
    <w:rsid w:val="00DC6A10"/>
    <w:rsid w:val="00DC7A50"/>
    <w:rsid w:val="00DD04A1"/>
    <w:rsid w:val="00DD3B9F"/>
    <w:rsid w:val="00DD45A0"/>
    <w:rsid w:val="00DD6894"/>
    <w:rsid w:val="00DD7064"/>
    <w:rsid w:val="00DD7D9F"/>
    <w:rsid w:val="00DE26AB"/>
    <w:rsid w:val="00DE275B"/>
    <w:rsid w:val="00DE5BD6"/>
    <w:rsid w:val="00DE657E"/>
    <w:rsid w:val="00DE775E"/>
    <w:rsid w:val="00DF1AB7"/>
    <w:rsid w:val="00DF4704"/>
    <w:rsid w:val="00DF6A46"/>
    <w:rsid w:val="00DF7343"/>
    <w:rsid w:val="00E0094F"/>
    <w:rsid w:val="00E023CA"/>
    <w:rsid w:val="00E024AA"/>
    <w:rsid w:val="00E05775"/>
    <w:rsid w:val="00E070A7"/>
    <w:rsid w:val="00E07B04"/>
    <w:rsid w:val="00E12C9A"/>
    <w:rsid w:val="00E12DD4"/>
    <w:rsid w:val="00E15C77"/>
    <w:rsid w:val="00E1693E"/>
    <w:rsid w:val="00E20605"/>
    <w:rsid w:val="00E20B9C"/>
    <w:rsid w:val="00E250F1"/>
    <w:rsid w:val="00E25A92"/>
    <w:rsid w:val="00E26221"/>
    <w:rsid w:val="00E32DC6"/>
    <w:rsid w:val="00E32FF7"/>
    <w:rsid w:val="00E334B6"/>
    <w:rsid w:val="00E33990"/>
    <w:rsid w:val="00E35155"/>
    <w:rsid w:val="00E3550D"/>
    <w:rsid w:val="00E368C4"/>
    <w:rsid w:val="00E40405"/>
    <w:rsid w:val="00E40654"/>
    <w:rsid w:val="00E4109D"/>
    <w:rsid w:val="00E46B86"/>
    <w:rsid w:val="00E52838"/>
    <w:rsid w:val="00E57A37"/>
    <w:rsid w:val="00E60668"/>
    <w:rsid w:val="00E61153"/>
    <w:rsid w:val="00E614E0"/>
    <w:rsid w:val="00E65060"/>
    <w:rsid w:val="00E65EFC"/>
    <w:rsid w:val="00E67F2F"/>
    <w:rsid w:val="00E73095"/>
    <w:rsid w:val="00E73A9F"/>
    <w:rsid w:val="00E73F7F"/>
    <w:rsid w:val="00E753E8"/>
    <w:rsid w:val="00E76358"/>
    <w:rsid w:val="00E82DBC"/>
    <w:rsid w:val="00E833EA"/>
    <w:rsid w:val="00E85409"/>
    <w:rsid w:val="00E9339B"/>
    <w:rsid w:val="00E94670"/>
    <w:rsid w:val="00EA17A5"/>
    <w:rsid w:val="00EA2393"/>
    <w:rsid w:val="00EA429F"/>
    <w:rsid w:val="00EA47FF"/>
    <w:rsid w:val="00EA4F9E"/>
    <w:rsid w:val="00EA63CA"/>
    <w:rsid w:val="00EA6D3B"/>
    <w:rsid w:val="00EB00AD"/>
    <w:rsid w:val="00EB0190"/>
    <w:rsid w:val="00EB136C"/>
    <w:rsid w:val="00EB480E"/>
    <w:rsid w:val="00EB5EC6"/>
    <w:rsid w:val="00EB7418"/>
    <w:rsid w:val="00EB7FC9"/>
    <w:rsid w:val="00EC1005"/>
    <w:rsid w:val="00EC144A"/>
    <w:rsid w:val="00EC28FF"/>
    <w:rsid w:val="00EC682D"/>
    <w:rsid w:val="00ED213D"/>
    <w:rsid w:val="00ED219A"/>
    <w:rsid w:val="00ED27E8"/>
    <w:rsid w:val="00ED5498"/>
    <w:rsid w:val="00ED7137"/>
    <w:rsid w:val="00EE09F3"/>
    <w:rsid w:val="00EE0B89"/>
    <w:rsid w:val="00EE2FA2"/>
    <w:rsid w:val="00EE31B2"/>
    <w:rsid w:val="00EE3EE2"/>
    <w:rsid w:val="00EE4A70"/>
    <w:rsid w:val="00EE6FEE"/>
    <w:rsid w:val="00EE7901"/>
    <w:rsid w:val="00EF06EA"/>
    <w:rsid w:val="00EF0A16"/>
    <w:rsid w:val="00EF3F20"/>
    <w:rsid w:val="00EF4704"/>
    <w:rsid w:val="00EF72A2"/>
    <w:rsid w:val="00F0034E"/>
    <w:rsid w:val="00F02029"/>
    <w:rsid w:val="00F048FF"/>
    <w:rsid w:val="00F070A2"/>
    <w:rsid w:val="00F07604"/>
    <w:rsid w:val="00F1116B"/>
    <w:rsid w:val="00F11B25"/>
    <w:rsid w:val="00F1540D"/>
    <w:rsid w:val="00F16C2A"/>
    <w:rsid w:val="00F21088"/>
    <w:rsid w:val="00F221A3"/>
    <w:rsid w:val="00F23BD4"/>
    <w:rsid w:val="00F242F5"/>
    <w:rsid w:val="00F27129"/>
    <w:rsid w:val="00F30972"/>
    <w:rsid w:val="00F31148"/>
    <w:rsid w:val="00F326BF"/>
    <w:rsid w:val="00F327E7"/>
    <w:rsid w:val="00F32AD4"/>
    <w:rsid w:val="00F33067"/>
    <w:rsid w:val="00F352E3"/>
    <w:rsid w:val="00F35746"/>
    <w:rsid w:val="00F36594"/>
    <w:rsid w:val="00F37F6C"/>
    <w:rsid w:val="00F42D5E"/>
    <w:rsid w:val="00F447C7"/>
    <w:rsid w:val="00F45237"/>
    <w:rsid w:val="00F459B4"/>
    <w:rsid w:val="00F462DD"/>
    <w:rsid w:val="00F46C63"/>
    <w:rsid w:val="00F47B43"/>
    <w:rsid w:val="00F5211B"/>
    <w:rsid w:val="00F547E3"/>
    <w:rsid w:val="00F554A9"/>
    <w:rsid w:val="00F55E07"/>
    <w:rsid w:val="00F64B9B"/>
    <w:rsid w:val="00F64BDB"/>
    <w:rsid w:val="00F65A60"/>
    <w:rsid w:val="00F67A41"/>
    <w:rsid w:val="00F70220"/>
    <w:rsid w:val="00F716FD"/>
    <w:rsid w:val="00F726F2"/>
    <w:rsid w:val="00F73426"/>
    <w:rsid w:val="00F7760D"/>
    <w:rsid w:val="00F80355"/>
    <w:rsid w:val="00F87C43"/>
    <w:rsid w:val="00F91114"/>
    <w:rsid w:val="00F9142E"/>
    <w:rsid w:val="00F92122"/>
    <w:rsid w:val="00F92C8C"/>
    <w:rsid w:val="00F93AC1"/>
    <w:rsid w:val="00F94867"/>
    <w:rsid w:val="00F975B7"/>
    <w:rsid w:val="00F9784D"/>
    <w:rsid w:val="00FA37E5"/>
    <w:rsid w:val="00FA4293"/>
    <w:rsid w:val="00FA5722"/>
    <w:rsid w:val="00FB0C81"/>
    <w:rsid w:val="00FB32BC"/>
    <w:rsid w:val="00FB3410"/>
    <w:rsid w:val="00FB3803"/>
    <w:rsid w:val="00FB6537"/>
    <w:rsid w:val="00FC1BE8"/>
    <w:rsid w:val="00FC2200"/>
    <w:rsid w:val="00FC2540"/>
    <w:rsid w:val="00FC2876"/>
    <w:rsid w:val="00FC661A"/>
    <w:rsid w:val="00FD341A"/>
    <w:rsid w:val="00FD6156"/>
    <w:rsid w:val="00FD6FB3"/>
    <w:rsid w:val="00FD7BA5"/>
    <w:rsid w:val="00FE29BC"/>
    <w:rsid w:val="00FF0204"/>
    <w:rsid w:val="00FF36CC"/>
    <w:rsid w:val="00FF3AED"/>
    <w:rsid w:val="00FF481A"/>
    <w:rsid w:val="00FF546A"/>
    <w:rsid w:val="00FF7B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77D147"/>
  <w15:docId w15:val="{DD2393FE-8FD2-4490-88F1-50D44DE8C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link w:val="NormalWebChar"/>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NormalWebChar">
    <w:name w:val="Normal (Web) Char"/>
    <w:link w:val="NormalWeb"/>
    <w:rsid w:val="002913A5"/>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62863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46051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787057">
      <w:bodyDiv w:val="1"/>
      <w:marLeft w:val="0"/>
      <w:marRight w:val="0"/>
      <w:marTop w:val="0"/>
      <w:marBottom w:val="0"/>
      <w:divBdr>
        <w:top w:val="none" w:sz="0" w:space="0" w:color="auto"/>
        <w:left w:val="none" w:sz="0" w:space="0" w:color="auto"/>
        <w:bottom w:val="none" w:sz="0" w:space="0" w:color="auto"/>
        <w:right w:val="none" w:sz="0" w:space="0" w:color="auto"/>
      </w:divBdr>
    </w:div>
    <w:div w:id="1016231476">
      <w:bodyDiv w:val="1"/>
      <w:marLeft w:val="0"/>
      <w:marRight w:val="0"/>
      <w:marTop w:val="0"/>
      <w:marBottom w:val="0"/>
      <w:divBdr>
        <w:top w:val="none" w:sz="0" w:space="0" w:color="auto"/>
        <w:left w:val="none" w:sz="0" w:space="0" w:color="auto"/>
        <w:bottom w:val="none" w:sz="0" w:space="0" w:color="auto"/>
        <w:right w:val="none" w:sz="0" w:space="0" w:color="auto"/>
      </w:divBdr>
    </w:div>
    <w:div w:id="1017343153">
      <w:bodyDiv w:val="1"/>
      <w:marLeft w:val="0"/>
      <w:marRight w:val="0"/>
      <w:marTop w:val="0"/>
      <w:marBottom w:val="0"/>
      <w:divBdr>
        <w:top w:val="none" w:sz="0" w:space="0" w:color="auto"/>
        <w:left w:val="none" w:sz="0" w:space="0" w:color="auto"/>
        <w:bottom w:val="none" w:sz="0" w:space="0" w:color="auto"/>
        <w:right w:val="none" w:sz="0" w:space="0" w:color="auto"/>
      </w:divBdr>
    </w:div>
    <w:div w:id="1104156496">
      <w:bodyDiv w:val="1"/>
      <w:marLeft w:val="0"/>
      <w:marRight w:val="0"/>
      <w:marTop w:val="0"/>
      <w:marBottom w:val="0"/>
      <w:divBdr>
        <w:top w:val="none" w:sz="0" w:space="0" w:color="auto"/>
        <w:left w:val="none" w:sz="0" w:space="0" w:color="auto"/>
        <w:bottom w:val="none" w:sz="0" w:space="0" w:color="auto"/>
        <w:right w:val="none" w:sz="0" w:space="0" w:color="auto"/>
      </w:divBdr>
    </w:div>
    <w:div w:id="1142234742">
      <w:bodyDiv w:val="1"/>
      <w:marLeft w:val="0"/>
      <w:marRight w:val="0"/>
      <w:marTop w:val="0"/>
      <w:marBottom w:val="0"/>
      <w:divBdr>
        <w:top w:val="none" w:sz="0" w:space="0" w:color="auto"/>
        <w:left w:val="none" w:sz="0" w:space="0" w:color="auto"/>
        <w:bottom w:val="none" w:sz="0" w:space="0" w:color="auto"/>
        <w:right w:val="none" w:sz="0" w:space="0" w:color="auto"/>
      </w:divBdr>
    </w:div>
    <w:div w:id="16623944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6209764">
      <w:bodyDiv w:val="1"/>
      <w:marLeft w:val="0"/>
      <w:marRight w:val="0"/>
      <w:marTop w:val="0"/>
      <w:marBottom w:val="0"/>
      <w:divBdr>
        <w:top w:val="none" w:sz="0" w:space="0" w:color="auto"/>
        <w:left w:val="none" w:sz="0" w:space="0" w:color="auto"/>
        <w:bottom w:val="none" w:sz="0" w:space="0" w:color="auto"/>
        <w:right w:val="none" w:sz="0" w:space="0" w:color="auto"/>
      </w:divBdr>
    </w:div>
    <w:div w:id="205148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95thMeeting_HPM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purl.org/dc/terms/"/>
    <ds:schemaRef ds:uri="http://purl.org/dc/elements/1.1/"/>
    <ds:schemaRef ds:uri="http://schemas.microsoft.com/office/2006/metadata/properties"/>
    <ds:schemaRef ds:uri="b93c647f-d63b-431a-95c8-8e00048cff23"/>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eb6c2e4c-3f1c-4103-a37b-37c984dbe58f"/>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Template>
  <TotalTime>19</TotalTime>
  <Pages>20</Pages>
  <Words>8071</Words>
  <Characters>43757</Characters>
  <Application>Microsoft Office Word</Application>
  <DocSecurity>0</DocSecurity>
  <Lines>364</Lines>
  <Paragraphs>103</Paragraphs>
  <ScaleCrop>false</ScaleCrop>
  <HeadingPairs>
    <vt:vector size="2" baseType="variant">
      <vt:variant>
        <vt:lpstr>Title</vt:lpstr>
      </vt:variant>
      <vt:variant>
        <vt:i4>1</vt:i4>
      </vt:variant>
    </vt:vector>
  </HeadingPairs>
  <TitlesOfParts>
    <vt:vector size="1" baseType="lpstr">
      <vt:lpstr>Project proposal: Congo (the)</vt:lpstr>
    </vt:vector>
  </TitlesOfParts>
  <Company/>
  <LinksUpToDate>false</LinksUpToDate>
  <CharactersWithSpaces>51725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 (the)</dc:title>
  <dc:subject>HPMP stage II</dc:subject>
  <dc:creator/>
  <cp:lastModifiedBy>Muriel Aguiar</cp:lastModifiedBy>
  <cp:revision>11</cp:revision>
  <cp:lastPrinted>2001-05-26T16:40:00Z</cp:lastPrinted>
  <dcterms:created xsi:type="dcterms:W3CDTF">2024-11-14T23:15:00Z</dcterms:created>
  <dcterms:modified xsi:type="dcterms:W3CDTF">2024-11-14T23:35:00Z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UNEP/OzL.Pro/ExCom/95/49</vt:lpwstr>
  </property>
  <property fmtid="{D5CDD505-2E9C-101B-9397-08002B2CF9AE}" pid="3" name="Revision date">
    <vt:lpwstr>11/14/2024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