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3762"/>
        <w:gridCol w:w="4320"/>
      </w:tblGrid>
      <w:tr w:rsidR="00C15867" w:rsidRPr="00A4621D" w14:paraId="0A1A0D62" w14:textId="77777777" w:rsidTr="0090035C">
        <w:trPr>
          <w:trHeight w:val="720"/>
        </w:trPr>
        <w:tc>
          <w:tcPr>
            <w:tcW w:w="5832" w:type="dxa"/>
            <w:gridSpan w:val="2"/>
            <w:tcBorders>
              <w:bottom w:val="single" w:sz="18" w:space="0" w:color="auto"/>
            </w:tcBorders>
          </w:tcPr>
          <w:p w14:paraId="46238734" w14:textId="599AA49D" w:rsidR="00C15867" w:rsidRPr="00A4621D" w:rsidRDefault="008D193D" w:rsidP="006109A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F60DF9">
              <w:rPr>
                <w:rFonts w:ascii="SimHei" w:eastAsia="SimHei" w:hint="eastAsia"/>
                <w:color w:val="000000" w:themeColor="text1"/>
                <w:sz w:val="36"/>
                <w:szCs w:val="24"/>
              </w:rPr>
              <w:t>联</w:t>
            </w:r>
            <w:r w:rsidRPr="00F60DF9">
              <w:rPr>
                <w:rFonts w:ascii="SimHei" w:eastAsia="SimHei"/>
                <w:color w:val="000000" w:themeColor="text1"/>
                <w:sz w:val="36"/>
                <w:szCs w:val="24"/>
              </w:rPr>
              <w:t xml:space="preserve">  </w:t>
            </w:r>
            <w:r w:rsidRPr="00F60DF9">
              <w:rPr>
                <w:rFonts w:ascii="SimHei" w:eastAsia="SimHei" w:hint="eastAsia"/>
                <w:color w:val="000000" w:themeColor="text1"/>
                <w:sz w:val="36"/>
                <w:szCs w:val="24"/>
              </w:rPr>
              <w:t>合</w:t>
            </w:r>
            <w:r w:rsidRPr="00F60DF9">
              <w:rPr>
                <w:rFonts w:ascii="SimHei" w:eastAsia="SimHei"/>
                <w:color w:val="000000" w:themeColor="text1"/>
                <w:sz w:val="36"/>
                <w:szCs w:val="24"/>
              </w:rPr>
              <w:t xml:space="preserve">  </w:t>
            </w:r>
            <w:r w:rsidRPr="00F60DF9">
              <w:rPr>
                <w:rFonts w:ascii="SimHei" w:eastAsia="SimHei" w:hint="eastAsia"/>
                <w:color w:val="000000" w:themeColor="text1"/>
                <w:sz w:val="36"/>
                <w:szCs w:val="24"/>
              </w:rPr>
              <w:t>国</w:t>
            </w:r>
          </w:p>
        </w:tc>
        <w:tc>
          <w:tcPr>
            <w:tcW w:w="4320" w:type="dxa"/>
            <w:tcBorders>
              <w:bottom w:val="single" w:sz="18" w:space="0" w:color="auto"/>
            </w:tcBorders>
          </w:tcPr>
          <w:p w14:paraId="5C06C0A9" w14:textId="77777777" w:rsidR="00C15867" w:rsidRPr="00A4621D" w:rsidRDefault="00C15867" w:rsidP="006109A5">
            <w:pPr>
              <w:jc w:val="right"/>
              <w:rPr>
                <w:sz w:val="52"/>
                <w:szCs w:val="52"/>
              </w:rPr>
            </w:pPr>
            <w:r w:rsidRPr="00A4621D">
              <w:rPr>
                <w:rFonts w:ascii="Univers Bold" w:hAnsi="Univers Bold"/>
                <w:b/>
                <w:sz w:val="72"/>
              </w:rPr>
              <w:t>EP</w:t>
            </w:r>
          </w:p>
        </w:tc>
      </w:tr>
      <w:tr w:rsidR="00C15867" w:rsidRPr="00A4621D" w14:paraId="5ADB28DA" w14:textId="77777777" w:rsidTr="009E2F2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248010FD" w14:textId="7C0B5C88" w:rsidR="00C15867" w:rsidRPr="00A4621D" w:rsidRDefault="00C15867" w:rsidP="006109A5">
            <w:pPr>
              <w:spacing w:before="120"/>
            </w:pPr>
          </w:p>
        </w:tc>
        <w:tc>
          <w:tcPr>
            <w:tcW w:w="3762" w:type="dxa"/>
            <w:tcBorders>
              <w:top w:val="nil"/>
              <w:left w:val="nil"/>
              <w:bottom w:val="single" w:sz="36" w:space="0" w:color="auto"/>
              <w:right w:val="nil"/>
            </w:tcBorders>
          </w:tcPr>
          <w:p w14:paraId="54947201" w14:textId="5AE9CE35" w:rsidR="008D193D" w:rsidRDefault="009E2F23" w:rsidP="008D193D">
            <w:pPr>
              <w:rPr>
                <w:rFonts w:ascii="SimHei" w:eastAsia="SimHei"/>
                <w:color w:val="000000" w:themeColor="text1"/>
                <w:sz w:val="44"/>
                <w:szCs w:val="24"/>
              </w:rPr>
            </w:pPr>
            <w:r w:rsidRPr="00A4621D">
              <w:rPr>
                <w:noProof/>
                <w:lang w:val="en-US" w:eastAsia="zh-CN"/>
              </w:rPr>
              <mc:AlternateContent>
                <mc:Choice Requires="wpg">
                  <w:drawing>
                    <wp:anchor distT="0" distB="0" distL="114300" distR="114300" simplePos="0" relativeHeight="251658240" behindDoc="0" locked="0" layoutInCell="1" allowOverlap="1" wp14:anchorId="3BBD21EC" wp14:editId="049D259F">
                      <wp:simplePos x="0" y="0"/>
                      <wp:positionH relativeFrom="column">
                        <wp:posOffset>-1301142</wp:posOffset>
                      </wp:positionH>
                      <wp:positionV relativeFrom="paragraph">
                        <wp:posOffset>53534</wp:posOffset>
                      </wp:positionV>
                      <wp:extent cx="822342" cy="1562411"/>
                      <wp:effectExtent l="0" t="0" r="0" b="0"/>
                      <wp:wrapNone/>
                      <wp:docPr id="1" name="Group 1"/>
                      <wp:cNvGraphicFramePr/>
                      <a:graphic xmlns:a="http://schemas.openxmlformats.org/drawingml/2006/main">
                        <a:graphicData uri="http://schemas.microsoft.com/office/word/2010/wordprocessingGroup">
                          <wpg:wgp>
                            <wpg:cNvGrpSpPr/>
                            <wpg:grpSpPr>
                              <a:xfrm>
                                <a:off x="0" y="0"/>
                                <a:ext cx="822342" cy="1562411"/>
                                <a:chOff x="0" y="0"/>
                                <a:chExt cx="822342" cy="1562411"/>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bwMode="auto">
                                <a:xfrm>
                                  <a:off x="17549" y="748473"/>
                                  <a:ext cx="804793" cy="813938"/>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24BC07DC" id="Group 1" o:spid="_x0000_s1026" style="position:absolute;margin-left:-102.45pt;margin-top:4.2pt;width:64.75pt;height:123pt;z-index:251658240;mso-width-relative:margin;mso-height-relative:margin" coordsize="8223,156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75;top:7484;width:8048;height:8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5" o:title=""/>
                      </v:shape>
                    </v:group>
                  </w:pict>
                </mc:Fallback>
              </mc:AlternateContent>
            </w:r>
          </w:p>
          <w:p w14:paraId="5019C610" w14:textId="77777777" w:rsidR="008D193D" w:rsidRDefault="008D193D" w:rsidP="008D193D">
            <w:pPr>
              <w:rPr>
                <w:rFonts w:ascii="SimHei" w:eastAsia="SimHei"/>
                <w:color w:val="000000" w:themeColor="text1"/>
                <w:sz w:val="44"/>
                <w:szCs w:val="24"/>
              </w:rPr>
            </w:pPr>
            <w:r w:rsidRPr="00F60DF9">
              <w:rPr>
                <w:rFonts w:ascii="SimHei" w:eastAsia="SimHei" w:hint="eastAsia"/>
                <w:color w:val="000000" w:themeColor="text1"/>
                <w:sz w:val="44"/>
                <w:szCs w:val="24"/>
              </w:rPr>
              <w:t>联</w:t>
            </w:r>
            <w:r w:rsidRPr="00F60DF9">
              <w:rPr>
                <w:rFonts w:ascii="SimHei" w:eastAsia="SimHei"/>
                <w:color w:val="000000" w:themeColor="text1"/>
                <w:sz w:val="44"/>
                <w:szCs w:val="24"/>
              </w:rPr>
              <w:t xml:space="preserve"> </w:t>
            </w:r>
            <w:r w:rsidRPr="00F60DF9">
              <w:rPr>
                <w:rFonts w:ascii="SimHei" w:eastAsia="SimHei" w:hint="eastAsia"/>
                <w:color w:val="000000" w:themeColor="text1"/>
                <w:sz w:val="44"/>
                <w:szCs w:val="24"/>
              </w:rPr>
              <w:t>合</w:t>
            </w:r>
            <w:r w:rsidRPr="00F60DF9">
              <w:rPr>
                <w:rFonts w:ascii="SimHei" w:eastAsia="SimHei"/>
                <w:color w:val="000000" w:themeColor="text1"/>
                <w:sz w:val="44"/>
                <w:szCs w:val="24"/>
              </w:rPr>
              <w:t xml:space="preserve"> </w:t>
            </w:r>
            <w:r w:rsidRPr="00F60DF9">
              <w:rPr>
                <w:rFonts w:ascii="SimHei" w:eastAsia="SimHei" w:hint="eastAsia"/>
                <w:color w:val="000000" w:themeColor="text1"/>
                <w:sz w:val="44"/>
                <w:szCs w:val="24"/>
              </w:rPr>
              <w:t>国</w:t>
            </w:r>
          </w:p>
          <w:p w14:paraId="0FBAC46B" w14:textId="470619D4" w:rsidR="00C15867" w:rsidRPr="00A4621D" w:rsidRDefault="008D193D" w:rsidP="008D193D">
            <w:r w:rsidRPr="00F60DF9">
              <w:rPr>
                <w:rFonts w:ascii="SimHei" w:eastAsia="SimHei" w:hint="eastAsia"/>
                <w:color w:val="000000" w:themeColor="text1"/>
                <w:sz w:val="44"/>
                <w:szCs w:val="24"/>
              </w:rPr>
              <w:t>环</w:t>
            </w:r>
            <w:r w:rsidRPr="00F60DF9">
              <w:rPr>
                <w:rFonts w:ascii="SimHei" w:eastAsia="SimHei"/>
                <w:color w:val="000000" w:themeColor="text1"/>
                <w:sz w:val="44"/>
                <w:szCs w:val="24"/>
              </w:rPr>
              <w:t xml:space="preserve"> </w:t>
            </w:r>
            <w:r w:rsidRPr="00F60DF9">
              <w:rPr>
                <w:rFonts w:ascii="SimHei" w:eastAsia="SimHei" w:hint="eastAsia"/>
                <w:color w:val="000000" w:themeColor="text1"/>
                <w:sz w:val="44"/>
                <w:szCs w:val="24"/>
              </w:rPr>
              <w:t>境</w:t>
            </w:r>
            <w:r w:rsidRPr="00F60DF9">
              <w:rPr>
                <w:rFonts w:ascii="SimHei" w:eastAsia="SimHei"/>
                <w:color w:val="000000" w:themeColor="text1"/>
                <w:sz w:val="44"/>
                <w:szCs w:val="24"/>
              </w:rPr>
              <w:t xml:space="preserve"> </w:t>
            </w:r>
            <w:r w:rsidRPr="00F60DF9">
              <w:rPr>
                <w:rFonts w:ascii="SimHei" w:eastAsia="SimHei" w:hint="eastAsia"/>
                <w:color w:val="000000" w:themeColor="text1"/>
                <w:sz w:val="44"/>
                <w:szCs w:val="24"/>
              </w:rPr>
              <w:t>规</w:t>
            </w:r>
            <w:r w:rsidRPr="00F60DF9">
              <w:rPr>
                <w:rFonts w:ascii="SimHei" w:eastAsia="SimHei"/>
                <w:color w:val="000000" w:themeColor="text1"/>
                <w:sz w:val="44"/>
                <w:szCs w:val="24"/>
              </w:rPr>
              <w:t xml:space="preserve"> </w:t>
            </w:r>
            <w:r w:rsidRPr="00F60DF9">
              <w:rPr>
                <w:rFonts w:ascii="SimHei" w:eastAsia="SimHei" w:hint="eastAsia"/>
                <w:color w:val="000000" w:themeColor="text1"/>
                <w:sz w:val="44"/>
                <w:szCs w:val="24"/>
              </w:rPr>
              <w:t>划</w:t>
            </w:r>
            <w:r w:rsidRPr="00F60DF9">
              <w:rPr>
                <w:rFonts w:ascii="SimHei" w:eastAsia="SimHei"/>
                <w:color w:val="000000" w:themeColor="text1"/>
                <w:sz w:val="44"/>
                <w:szCs w:val="24"/>
              </w:rPr>
              <w:t xml:space="preserve"> </w:t>
            </w:r>
            <w:r w:rsidRPr="00F60DF9">
              <w:rPr>
                <w:rFonts w:ascii="SimHei" w:eastAsia="SimHei" w:hint="eastAsia"/>
                <w:color w:val="000000" w:themeColor="text1"/>
                <w:sz w:val="44"/>
                <w:szCs w:val="24"/>
              </w:rPr>
              <w:t>署</w:t>
            </w:r>
          </w:p>
        </w:tc>
        <w:tc>
          <w:tcPr>
            <w:tcW w:w="4320" w:type="dxa"/>
            <w:tcBorders>
              <w:top w:val="nil"/>
              <w:left w:val="nil"/>
              <w:bottom w:val="single" w:sz="36" w:space="0" w:color="auto"/>
              <w:right w:val="nil"/>
            </w:tcBorders>
          </w:tcPr>
          <w:p w14:paraId="69E3E034" w14:textId="77777777" w:rsidR="0090035C" w:rsidRDefault="0090035C" w:rsidP="006109A5"/>
          <w:p w14:paraId="0B0DF55F" w14:textId="73324091" w:rsidR="00C15867" w:rsidRPr="00A4621D" w:rsidRDefault="00C15867" w:rsidP="006109A5">
            <w:r w:rsidRPr="00A4621D">
              <w:t>Distr.</w:t>
            </w:r>
          </w:p>
          <w:p w14:paraId="318AEF57" w14:textId="77777777" w:rsidR="00923540" w:rsidRPr="00A4621D" w:rsidRDefault="00923540" w:rsidP="00923540">
            <w:r w:rsidRPr="00A4621D">
              <w:t>GENERAL</w:t>
            </w:r>
          </w:p>
          <w:p w14:paraId="138C72ED" w14:textId="77777777" w:rsidR="00C15867" w:rsidRPr="00A4621D" w:rsidRDefault="00C15867" w:rsidP="006109A5"/>
          <w:p w14:paraId="0E21B416" w14:textId="642CFD11" w:rsidR="00C15867" w:rsidRPr="00A4621D" w:rsidRDefault="0090035C" w:rsidP="006109A5">
            <w:fldSimple w:instr="DOCPROPERTY &quot;Document number&quot;  \* MERGEFORMAT">
              <w:r>
                <w:t>UNEP/OzL.Pro/ExCom/97/69</w:t>
              </w:r>
            </w:fldSimple>
          </w:p>
          <w:p w14:paraId="3E065622" w14:textId="010BCC38" w:rsidR="00C15867" w:rsidRPr="00A4621D" w:rsidRDefault="00BC2495" w:rsidP="006109A5">
            <w:r w:rsidRPr="00A4621D">
              <w:fldChar w:fldCharType="begin"/>
            </w:r>
            <w:r w:rsidR="00851352" w:rsidRPr="00A4621D">
              <w:instrText xml:space="preserve"> DOCPROPERTY "Revision date" \@ "d MMMM YYYY"  \* MERGEFORMAT </w:instrText>
            </w:r>
            <w:r w:rsidRPr="00A4621D">
              <w:fldChar w:fldCharType="separate"/>
            </w:r>
            <w:r w:rsidR="00A4621D">
              <w:t>13 November 2025</w:t>
            </w:r>
            <w:r w:rsidRPr="00A4621D">
              <w:fldChar w:fldCharType="end"/>
            </w:r>
          </w:p>
          <w:p w14:paraId="14231B4A" w14:textId="77777777" w:rsidR="00C15867" w:rsidRPr="00A4621D" w:rsidRDefault="00C15867" w:rsidP="006109A5">
            <w:pPr>
              <w:rPr>
                <w:caps/>
              </w:rPr>
            </w:pPr>
          </w:p>
          <w:p w14:paraId="7827CD03" w14:textId="77777777" w:rsidR="008D193D" w:rsidRPr="00F60DF9" w:rsidRDefault="008D193D" w:rsidP="008D193D">
            <w:pPr>
              <w:rPr>
                <w:color w:val="000000" w:themeColor="text1"/>
                <w:sz w:val="24"/>
                <w:szCs w:val="24"/>
                <w:lang w:val="en-US"/>
              </w:rPr>
            </w:pPr>
            <w:r w:rsidRPr="00F60DF9">
              <w:rPr>
                <w:color w:val="000000" w:themeColor="text1"/>
                <w:sz w:val="24"/>
                <w:szCs w:val="24"/>
                <w:lang w:val="en-US"/>
              </w:rPr>
              <w:t>CHINESE</w:t>
            </w:r>
          </w:p>
          <w:p w14:paraId="21DA9D8F" w14:textId="1E21F827" w:rsidR="00C15867" w:rsidRPr="00A4621D" w:rsidRDefault="00C15867" w:rsidP="006109A5">
            <w:r w:rsidRPr="00A4621D">
              <w:t>ORIGINAL: ENGLISH</w:t>
            </w:r>
          </w:p>
        </w:tc>
      </w:tr>
    </w:tbl>
    <w:p w14:paraId="06899AC2" w14:textId="77777777" w:rsidR="008D193D" w:rsidRPr="00F60DF9" w:rsidRDefault="008D193D" w:rsidP="008D193D">
      <w:pPr>
        <w:spacing w:before="60"/>
        <w:jc w:val="left"/>
        <w:rPr>
          <w:rFonts w:eastAsiaTheme="minorEastAsia"/>
          <w:color w:val="000000" w:themeColor="text1"/>
          <w:sz w:val="24"/>
          <w:szCs w:val="24"/>
          <w:lang w:eastAsia="zh-CN"/>
        </w:rPr>
      </w:pPr>
      <w:r w:rsidRPr="00F60DF9">
        <w:rPr>
          <w:rFonts w:eastAsiaTheme="minorEastAsia"/>
          <w:color w:val="000000" w:themeColor="text1"/>
          <w:sz w:val="24"/>
          <w:szCs w:val="24"/>
          <w:lang w:eastAsia="zh-CN"/>
        </w:rPr>
        <w:t>执行蒙特利尔议定书</w:t>
      </w:r>
    </w:p>
    <w:p w14:paraId="6802BFE5" w14:textId="77777777" w:rsidR="008D193D" w:rsidRPr="00F60DF9" w:rsidRDefault="008D193D" w:rsidP="008D193D">
      <w:pPr>
        <w:jc w:val="left"/>
        <w:rPr>
          <w:rFonts w:eastAsiaTheme="minorEastAsia"/>
          <w:color w:val="000000" w:themeColor="text1"/>
          <w:sz w:val="24"/>
          <w:szCs w:val="24"/>
          <w:lang w:eastAsia="zh-CN"/>
        </w:rPr>
      </w:pPr>
      <w:r w:rsidRPr="00F60DF9">
        <w:rPr>
          <w:rFonts w:eastAsiaTheme="minorEastAsia"/>
          <w:color w:val="000000" w:themeColor="text1"/>
          <w:sz w:val="24"/>
          <w:szCs w:val="24"/>
          <w:lang w:eastAsia="zh-CN"/>
        </w:rPr>
        <w:t xml:space="preserve">    </w:t>
      </w:r>
      <w:r w:rsidRPr="00F60DF9">
        <w:rPr>
          <w:rFonts w:eastAsiaTheme="minorEastAsia"/>
          <w:color w:val="000000" w:themeColor="text1"/>
          <w:sz w:val="24"/>
          <w:szCs w:val="24"/>
          <w:lang w:eastAsia="zh-CN"/>
        </w:rPr>
        <w:t>多边基金执行委员会</w:t>
      </w:r>
      <w:r w:rsidRPr="00F60DF9">
        <w:rPr>
          <w:rFonts w:eastAsiaTheme="minorEastAsia"/>
          <w:color w:val="000000" w:themeColor="text1"/>
          <w:sz w:val="24"/>
          <w:szCs w:val="24"/>
          <w:lang w:eastAsia="zh-CN"/>
        </w:rPr>
        <w:tab/>
      </w:r>
    </w:p>
    <w:p w14:paraId="4C888F9A" w14:textId="77777777" w:rsidR="008D193D" w:rsidRPr="00F60DF9" w:rsidRDefault="008D193D" w:rsidP="008D193D">
      <w:pPr>
        <w:jc w:val="left"/>
        <w:rPr>
          <w:rFonts w:eastAsiaTheme="minorEastAsia"/>
          <w:color w:val="000000" w:themeColor="text1"/>
          <w:sz w:val="24"/>
          <w:szCs w:val="24"/>
          <w:lang w:eastAsia="zh-CN"/>
        </w:rPr>
      </w:pPr>
      <w:r w:rsidRPr="00F60DF9">
        <w:rPr>
          <w:rFonts w:eastAsiaTheme="minorEastAsia"/>
          <w:color w:val="000000" w:themeColor="text1"/>
          <w:sz w:val="24"/>
          <w:szCs w:val="24"/>
          <w:lang w:eastAsia="zh-CN"/>
        </w:rPr>
        <w:t>第九十七次会议</w:t>
      </w:r>
    </w:p>
    <w:p w14:paraId="2DF9F7DD" w14:textId="77777777" w:rsidR="008D193D" w:rsidRPr="00F60DF9" w:rsidRDefault="008D193D" w:rsidP="008D193D">
      <w:pPr>
        <w:jc w:val="left"/>
        <w:rPr>
          <w:rFonts w:eastAsiaTheme="minorEastAsia"/>
          <w:color w:val="000000" w:themeColor="text1"/>
          <w:sz w:val="24"/>
          <w:szCs w:val="24"/>
          <w:lang w:eastAsia="zh-CN"/>
        </w:rPr>
      </w:pPr>
      <w:r w:rsidRPr="00F60DF9">
        <w:rPr>
          <w:rFonts w:eastAsiaTheme="minorEastAsia"/>
          <w:color w:val="000000" w:themeColor="text1"/>
          <w:sz w:val="24"/>
          <w:szCs w:val="24"/>
          <w:lang w:eastAsia="zh-CN"/>
        </w:rPr>
        <w:t>2025</w:t>
      </w:r>
      <w:r w:rsidRPr="00F60DF9">
        <w:rPr>
          <w:rFonts w:eastAsiaTheme="minorEastAsia"/>
          <w:color w:val="000000" w:themeColor="text1"/>
          <w:sz w:val="24"/>
          <w:szCs w:val="24"/>
          <w:lang w:eastAsia="zh-CN"/>
        </w:rPr>
        <w:t>年</w:t>
      </w:r>
      <w:r w:rsidRPr="00F60DF9">
        <w:rPr>
          <w:rFonts w:eastAsiaTheme="minorEastAsia"/>
          <w:color w:val="000000" w:themeColor="text1"/>
          <w:sz w:val="24"/>
          <w:szCs w:val="24"/>
          <w:lang w:eastAsia="zh-CN"/>
        </w:rPr>
        <w:t>12</w:t>
      </w:r>
      <w:r w:rsidRPr="00F60DF9">
        <w:rPr>
          <w:rFonts w:eastAsiaTheme="minorEastAsia"/>
          <w:color w:val="000000" w:themeColor="text1"/>
          <w:sz w:val="24"/>
          <w:szCs w:val="24"/>
          <w:lang w:eastAsia="zh-CN"/>
        </w:rPr>
        <w:t>月</w:t>
      </w:r>
      <w:r w:rsidRPr="00F60DF9">
        <w:rPr>
          <w:rFonts w:eastAsiaTheme="minorEastAsia"/>
          <w:color w:val="000000" w:themeColor="text1"/>
          <w:sz w:val="24"/>
          <w:szCs w:val="24"/>
          <w:lang w:eastAsia="zh-CN"/>
        </w:rPr>
        <w:t>1</w:t>
      </w:r>
      <w:r w:rsidRPr="00F60DF9">
        <w:rPr>
          <w:rFonts w:eastAsiaTheme="minorEastAsia"/>
          <w:color w:val="000000" w:themeColor="text1"/>
          <w:sz w:val="24"/>
          <w:szCs w:val="24"/>
          <w:lang w:eastAsia="zh-CN"/>
        </w:rPr>
        <w:t>日至</w:t>
      </w:r>
      <w:r w:rsidRPr="00F60DF9">
        <w:rPr>
          <w:rFonts w:eastAsiaTheme="minorEastAsia"/>
          <w:color w:val="000000" w:themeColor="text1"/>
          <w:sz w:val="24"/>
          <w:szCs w:val="24"/>
          <w:lang w:eastAsia="zh-CN"/>
        </w:rPr>
        <w:t>5</w:t>
      </w:r>
      <w:r w:rsidRPr="00F60DF9">
        <w:rPr>
          <w:rFonts w:eastAsiaTheme="minorEastAsia"/>
          <w:color w:val="000000" w:themeColor="text1"/>
          <w:sz w:val="24"/>
          <w:szCs w:val="24"/>
          <w:lang w:eastAsia="zh-CN"/>
        </w:rPr>
        <w:t>日，蒙特利尔</w:t>
      </w:r>
    </w:p>
    <w:p w14:paraId="5A0B6E41" w14:textId="1177329D" w:rsidR="0079781A" w:rsidRPr="00A4621D" w:rsidRDefault="008D193D" w:rsidP="0079781A">
      <w:pPr>
        <w:jc w:val="left"/>
      </w:pPr>
      <w:r w:rsidRPr="00F60DF9">
        <w:rPr>
          <w:rFonts w:eastAsiaTheme="minorEastAsia"/>
          <w:color w:val="000000" w:themeColor="text1"/>
          <w:sz w:val="24"/>
          <w:szCs w:val="24"/>
          <w:lang w:eastAsia="zh-CN"/>
        </w:rPr>
        <w:t>临时议程</w:t>
      </w:r>
      <w:r w:rsidRPr="00A4621D">
        <w:rPr>
          <w:rStyle w:val="FootnoteReference"/>
        </w:rPr>
        <w:footnoteReference w:id="2"/>
      </w:r>
      <w:r>
        <w:rPr>
          <w:rFonts w:eastAsiaTheme="minorEastAsia" w:hint="eastAsia"/>
          <w:color w:val="000000" w:themeColor="text1"/>
          <w:sz w:val="24"/>
          <w:szCs w:val="24"/>
          <w:lang w:val="en-AU" w:eastAsia="zh-CN"/>
        </w:rPr>
        <w:t>项目</w:t>
      </w:r>
      <w:r w:rsidR="00FD75C2" w:rsidRPr="00A4621D">
        <w:t>9(d)</w:t>
      </w:r>
    </w:p>
    <w:p w14:paraId="242EA379" w14:textId="40775D2E" w:rsidR="00C15867" w:rsidRPr="00A4621D" w:rsidRDefault="00C15867" w:rsidP="00CA59FB">
      <w:pPr>
        <w:jc w:val="left"/>
      </w:pPr>
    </w:p>
    <w:p w14:paraId="6EEC9F04" w14:textId="77777777" w:rsidR="009145E4" w:rsidRPr="00B75847" w:rsidRDefault="009145E4" w:rsidP="009145E4">
      <w:pPr>
        <w:pStyle w:val="Heading1"/>
        <w:numPr>
          <w:ilvl w:val="0"/>
          <w:numId w:val="0"/>
        </w:numPr>
        <w:rPr>
          <w:rFonts w:eastAsiaTheme="minorEastAsia"/>
          <w:sz w:val="24"/>
          <w:szCs w:val="24"/>
        </w:rPr>
      </w:pPr>
    </w:p>
    <w:p w14:paraId="00BF8A83" w14:textId="4D745B31" w:rsidR="003B27FB" w:rsidRPr="00F14D4D" w:rsidRDefault="003B27FB" w:rsidP="00D73D50">
      <w:pPr>
        <w:jc w:val="center"/>
        <w:rPr>
          <w:rFonts w:ascii="SimHei" w:eastAsia="SimHei" w:hAnsi="SimHei"/>
          <w:bCs/>
          <w:sz w:val="28"/>
          <w:szCs w:val="28"/>
          <w:lang w:val="en-GB" w:eastAsia="zh-CN"/>
        </w:rPr>
      </w:pPr>
      <w:r w:rsidRPr="00F14D4D">
        <w:rPr>
          <w:rFonts w:ascii="SimHei" w:eastAsia="SimHei" w:hAnsi="SimHei"/>
          <w:bCs/>
          <w:sz w:val="28"/>
          <w:szCs w:val="28"/>
          <w:lang w:eastAsia="zh-CN"/>
        </w:rPr>
        <w:t>项目提案：巴拉圭</w:t>
      </w:r>
    </w:p>
    <w:p w14:paraId="6BAFC15B" w14:textId="77777777" w:rsidR="00D73D50" w:rsidRPr="00B75847" w:rsidRDefault="00D73D50" w:rsidP="00293CE2">
      <w:pPr>
        <w:ind w:right="-138"/>
        <w:rPr>
          <w:rFonts w:eastAsiaTheme="minorEastAsia"/>
          <w:sz w:val="24"/>
          <w:szCs w:val="24"/>
          <w:lang w:val="en-GB" w:eastAsia="zh-CN"/>
        </w:rPr>
      </w:pPr>
    </w:p>
    <w:p w14:paraId="5099A92F" w14:textId="77777777" w:rsidR="00D73D50" w:rsidRPr="00B75847" w:rsidRDefault="00D73D50" w:rsidP="00D73D50">
      <w:pPr>
        <w:rPr>
          <w:rFonts w:eastAsiaTheme="minorEastAsia"/>
          <w:sz w:val="24"/>
          <w:szCs w:val="24"/>
          <w:lang w:val="en-GB" w:eastAsia="zh-CN"/>
        </w:rPr>
      </w:pPr>
    </w:p>
    <w:p w14:paraId="31FC43EC" w14:textId="03D8F6EB" w:rsidR="00D73D50" w:rsidRPr="00B75847" w:rsidRDefault="003B27FB" w:rsidP="00D73D50">
      <w:pPr>
        <w:ind w:firstLine="720"/>
        <w:rPr>
          <w:rFonts w:eastAsiaTheme="minorEastAsia"/>
          <w:sz w:val="24"/>
          <w:szCs w:val="24"/>
          <w:lang w:val="en-US" w:eastAsia="zh-CN"/>
        </w:rPr>
      </w:pPr>
      <w:r w:rsidRPr="00B75847">
        <w:rPr>
          <w:rFonts w:eastAsiaTheme="minorEastAsia"/>
          <w:sz w:val="24"/>
          <w:szCs w:val="24"/>
          <w:lang w:eastAsia="zh-CN"/>
        </w:rPr>
        <w:t>本文件包含秘书处对以下项目提案的</w:t>
      </w:r>
      <w:r w:rsidR="00C0170E" w:rsidRPr="00B75847">
        <w:rPr>
          <w:rFonts w:eastAsiaTheme="minorEastAsia"/>
          <w:sz w:val="24"/>
          <w:szCs w:val="24"/>
          <w:lang w:eastAsia="zh-CN"/>
        </w:rPr>
        <w:t>评论</w:t>
      </w:r>
      <w:r w:rsidRPr="00B75847">
        <w:rPr>
          <w:rFonts w:eastAsiaTheme="minorEastAsia"/>
          <w:sz w:val="24"/>
          <w:szCs w:val="24"/>
          <w:lang w:eastAsia="zh-CN"/>
        </w:rPr>
        <w:t>和建议：</w:t>
      </w:r>
    </w:p>
    <w:p w14:paraId="35C67207" w14:textId="218F1717" w:rsidR="00D73D50" w:rsidRPr="00B75847" w:rsidRDefault="003B27FB" w:rsidP="00D73D50">
      <w:pPr>
        <w:spacing w:before="240" w:after="240"/>
        <w:rPr>
          <w:rFonts w:eastAsiaTheme="minorEastAsia"/>
          <w:sz w:val="24"/>
          <w:szCs w:val="24"/>
          <w:u w:val="single"/>
          <w:lang w:val="en-GB" w:eastAsia="zh-CN"/>
        </w:rPr>
      </w:pPr>
      <w:r w:rsidRPr="00B75847">
        <w:rPr>
          <w:rFonts w:eastAsiaTheme="minorEastAsia"/>
          <w:sz w:val="24"/>
          <w:szCs w:val="24"/>
          <w:u w:val="single"/>
          <w:lang w:val="en-GB" w:eastAsia="zh-CN"/>
        </w:rPr>
        <w:t>能效</w:t>
      </w:r>
    </w:p>
    <w:tbl>
      <w:tblPr>
        <w:tblStyle w:val="TableGrid"/>
        <w:tblW w:w="5000" w:type="pct"/>
        <w:tblLook w:val="04A0" w:firstRow="1" w:lastRow="0" w:firstColumn="1" w:lastColumn="0" w:noHBand="0" w:noVBand="1"/>
      </w:tblPr>
      <w:tblGrid>
        <w:gridCol w:w="5221"/>
        <w:gridCol w:w="2742"/>
        <w:gridCol w:w="1397"/>
      </w:tblGrid>
      <w:tr w:rsidR="00D73D50" w:rsidRPr="00B75847" w14:paraId="714B521F" w14:textId="77777777" w:rsidTr="009E2F23">
        <w:trPr>
          <w:trHeight w:val="1056"/>
        </w:trPr>
        <w:tc>
          <w:tcPr>
            <w:tcW w:w="2788" w:type="pct"/>
            <w:hideMark/>
          </w:tcPr>
          <w:p w14:paraId="1911405A" w14:textId="1CA0246E" w:rsidR="003B27FB" w:rsidRPr="00B75847" w:rsidRDefault="003B27FB" w:rsidP="00D73D50">
            <w:pPr>
              <w:numPr>
                <w:ilvl w:val="0"/>
                <w:numId w:val="15"/>
              </w:numPr>
              <w:ind w:hanging="830"/>
              <w:contextualSpacing/>
              <w:rPr>
                <w:rFonts w:eastAsiaTheme="minorEastAsia"/>
                <w:sz w:val="24"/>
                <w:szCs w:val="24"/>
                <w:lang w:val="en-GB" w:eastAsia="zh-CN"/>
              </w:rPr>
            </w:pPr>
            <w:r w:rsidRPr="00B75847">
              <w:rPr>
                <w:rFonts w:eastAsiaTheme="minorEastAsia"/>
                <w:sz w:val="24"/>
                <w:szCs w:val="24"/>
                <w:lang w:eastAsia="zh-CN"/>
              </w:rPr>
              <w:t>在</w:t>
            </w:r>
            <w:r w:rsidR="008D193D" w:rsidRPr="00B75847">
              <w:rPr>
                <w:rFonts w:eastAsiaTheme="minorEastAsia"/>
                <w:sz w:val="24"/>
                <w:szCs w:val="24"/>
                <w:lang w:eastAsia="zh-CN"/>
              </w:rPr>
              <w:t>逐步</w:t>
            </w:r>
            <w:r w:rsidR="005B139B" w:rsidRPr="00B75847">
              <w:rPr>
                <w:rFonts w:eastAsiaTheme="minorEastAsia"/>
                <w:sz w:val="24"/>
                <w:szCs w:val="24"/>
                <w:lang w:eastAsia="zh-CN"/>
              </w:rPr>
              <w:t>削减</w:t>
            </w:r>
            <w:r w:rsidR="00C0170E" w:rsidRPr="00B75847">
              <w:rPr>
                <w:rFonts w:eastAsiaTheme="minorEastAsia"/>
                <w:sz w:val="24"/>
                <w:szCs w:val="24"/>
                <w:lang w:eastAsia="zh-CN"/>
              </w:rPr>
              <w:t>氢氟碳化物（</w:t>
            </w:r>
            <w:r w:rsidR="00C0170E" w:rsidRPr="00B75847">
              <w:rPr>
                <w:rFonts w:eastAsiaTheme="minorEastAsia"/>
                <w:sz w:val="24"/>
                <w:szCs w:val="24"/>
                <w:lang w:eastAsia="zh-CN"/>
              </w:rPr>
              <w:t>HFC</w:t>
            </w:r>
            <w:r w:rsidR="00C0170E" w:rsidRPr="00B75847">
              <w:rPr>
                <w:rFonts w:eastAsiaTheme="minorEastAsia"/>
                <w:sz w:val="24"/>
                <w:szCs w:val="24"/>
                <w:lang w:eastAsia="zh-CN"/>
              </w:rPr>
              <w:t>）</w:t>
            </w:r>
            <w:r w:rsidRPr="00B75847">
              <w:rPr>
                <w:rFonts w:eastAsiaTheme="minorEastAsia"/>
                <w:sz w:val="24"/>
                <w:szCs w:val="24"/>
                <w:lang w:eastAsia="zh-CN"/>
              </w:rPr>
              <w:t>背景下</w:t>
            </w:r>
            <w:r w:rsidR="00DF026F" w:rsidRPr="00B75847">
              <w:rPr>
                <w:rFonts w:eastAsiaTheme="minorEastAsia"/>
                <w:sz w:val="24"/>
                <w:szCs w:val="24"/>
                <w:lang w:eastAsia="zh-CN"/>
              </w:rPr>
              <w:t>，</w:t>
            </w:r>
            <w:r w:rsidR="008D193D" w:rsidRPr="00B75847">
              <w:rPr>
                <w:rFonts w:eastAsiaTheme="minorEastAsia"/>
                <w:sz w:val="24"/>
                <w:szCs w:val="24"/>
                <w:lang w:eastAsia="zh-CN"/>
              </w:rPr>
              <w:t>保持</w:t>
            </w:r>
            <w:r w:rsidR="00C0170E" w:rsidRPr="00B75847">
              <w:rPr>
                <w:rFonts w:eastAsiaTheme="minorEastAsia"/>
                <w:sz w:val="24"/>
                <w:szCs w:val="24"/>
                <w:lang w:eastAsia="zh-CN"/>
              </w:rPr>
              <w:t>及</w:t>
            </w:r>
            <w:r w:rsidRPr="00B75847">
              <w:rPr>
                <w:rFonts w:eastAsiaTheme="minorEastAsia"/>
                <w:sz w:val="24"/>
                <w:szCs w:val="24"/>
                <w:lang w:eastAsia="zh-CN"/>
              </w:rPr>
              <w:t>/</w:t>
            </w:r>
            <w:r w:rsidRPr="00B75847">
              <w:rPr>
                <w:rFonts w:eastAsiaTheme="minorEastAsia"/>
                <w:sz w:val="24"/>
                <w:szCs w:val="24"/>
                <w:lang w:eastAsia="zh-CN"/>
              </w:rPr>
              <w:t>或提高替代技术和设备能效的试点项目（非投资类活动）</w:t>
            </w:r>
          </w:p>
        </w:tc>
        <w:tc>
          <w:tcPr>
            <w:tcW w:w="1465" w:type="pct"/>
            <w:hideMark/>
          </w:tcPr>
          <w:p w14:paraId="45DE6CF3" w14:textId="779009D3" w:rsidR="003B27FB" w:rsidRPr="00B75847" w:rsidRDefault="009E2F23" w:rsidP="009E2F23">
            <w:pPr>
              <w:jc w:val="center"/>
              <w:rPr>
                <w:rFonts w:eastAsiaTheme="minorEastAsia"/>
                <w:sz w:val="24"/>
                <w:szCs w:val="24"/>
                <w:lang w:val="en-GB"/>
              </w:rPr>
            </w:pPr>
            <w:r>
              <w:rPr>
                <w:rFonts w:eastAsiaTheme="minorEastAsia"/>
                <w:sz w:val="24"/>
                <w:szCs w:val="24"/>
                <w:lang w:eastAsia="zh-CN"/>
              </w:rPr>
              <w:t xml:space="preserve">     </w:t>
            </w:r>
            <w:r w:rsidR="003B27FB" w:rsidRPr="00B75847">
              <w:rPr>
                <w:rFonts w:eastAsiaTheme="minorEastAsia"/>
                <w:sz w:val="24"/>
                <w:szCs w:val="24"/>
              </w:rPr>
              <w:t>开发计划署</w:t>
            </w:r>
          </w:p>
        </w:tc>
        <w:tc>
          <w:tcPr>
            <w:tcW w:w="746" w:type="pct"/>
          </w:tcPr>
          <w:p w14:paraId="01067F39" w14:textId="1B0F6688" w:rsidR="003B27FB" w:rsidRPr="00B75847" w:rsidRDefault="003B27FB" w:rsidP="00E135CD">
            <w:pPr>
              <w:ind w:right="-103" w:firstLine="294"/>
              <w:jc w:val="center"/>
              <w:rPr>
                <w:rFonts w:eastAsiaTheme="minorEastAsia"/>
                <w:sz w:val="24"/>
                <w:szCs w:val="24"/>
                <w:lang w:val="en-GB"/>
              </w:rPr>
            </w:pPr>
            <w:r w:rsidRPr="00B75847">
              <w:rPr>
                <w:rFonts w:eastAsiaTheme="minorEastAsia"/>
                <w:sz w:val="24"/>
                <w:szCs w:val="24"/>
              </w:rPr>
              <w:t>单独审议</w:t>
            </w:r>
          </w:p>
        </w:tc>
      </w:tr>
    </w:tbl>
    <w:p w14:paraId="719A53BD" w14:textId="77777777" w:rsidR="00D73D50" w:rsidRPr="00B75847" w:rsidRDefault="00D73D50" w:rsidP="00D73D50">
      <w:pPr>
        <w:jc w:val="left"/>
        <w:rPr>
          <w:rFonts w:eastAsiaTheme="minorEastAsia"/>
          <w:b/>
          <w:sz w:val="24"/>
          <w:szCs w:val="24"/>
          <w:lang w:val="en-GB"/>
        </w:rPr>
      </w:pPr>
      <w:r w:rsidRPr="00B75847">
        <w:rPr>
          <w:rFonts w:eastAsiaTheme="minorEastAsia"/>
          <w:b/>
          <w:sz w:val="24"/>
          <w:szCs w:val="24"/>
          <w:lang w:val="en-GB"/>
        </w:rPr>
        <w:br w:type="page"/>
      </w:r>
    </w:p>
    <w:p w14:paraId="40808458" w14:textId="364D9412" w:rsidR="003B27FB" w:rsidRPr="00F14D4D" w:rsidRDefault="003B27FB" w:rsidP="00D73D50">
      <w:pPr>
        <w:jc w:val="center"/>
        <w:rPr>
          <w:rFonts w:ascii="SimHei" w:eastAsia="SimHei" w:hAnsi="SimHei"/>
          <w:bCs/>
          <w:sz w:val="28"/>
          <w:szCs w:val="28"/>
          <w:lang w:eastAsia="zh-CN"/>
        </w:rPr>
      </w:pPr>
      <w:r w:rsidRPr="00F14D4D">
        <w:rPr>
          <w:rFonts w:ascii="SimHei" w:eastAsia="SimHei" w:hAnsi="SimHei"/>
          <w:bCs/>
          <w:sz w:val="28"/>
          <w:szCs w:val="28"/>
          <w:lang w:eastAsia="zh-CN"/>
        </w:rPr>
        <w:lastRenderedPageBreak/>
        <w:t>项目评估表 – 非多年期项目</w:t>
      </w:r>
    </w:p>
    <w:p w14:paraId="1FC0B7E4" w14:textId="77777777" w:rsidR="003B27FB" w:rsidRPr="00B75847" w:rsidRDefault="003B27FB" w:rsidP="00D73D50">
      <w:pPr>
        <w:jc w:val="center"/>
        <w:rPr>
          <w:rFonts w:eastAsiaTheme="minorEastAsia"/>
          <w:b/>
          <w:sz w:val="24"/>
          <w:szCs w:val="24"/>
          <w:lang w:val="en-GB" w:eastAsia="zh-CN"/>
        </w:rPr>
      </w:pPr>
    </w:p>
    <w:p w14:paraId="28B472D3" w14:textId="25740E1F" w:rsidR="00D73D50" w:rsidRPr="00F14D4D" w:rsidRDefault="00C0170E" w:rsidP="00F14D4D">
      <w:pPr>
        <w:jc w:val="center"/>
        <w:rPr>
          <w:rFonts w:ascii="SimHei" w:eastAsia="SimHei" w:hAnsi="SimHei"/>
          <w:bCs/>
          <w:sz w:val="24"/>
          <w:szCs w:val="24"/>
          <w:lang w:eastAsia="zh-CN"/>
        </w:rPr>
      </w:pPr>
      <w:r w:rsidRPr="00F14D4D">
        <w:rPr>
          <w:rFonts w:ascii="SimHei" w:eastAsia="SimHei" w:hAnsi="SimHei"/>
          <w:bCs/>
          <w:sz w:val="24"/>
          <w:szCs w:val="24"/>
          <w:lang w:eastAsia="zh-CN"/>
        </w:rPr>
        <w:t>巴拉圭</w:t>
      </w:r>
    </w:p>
    <w:p w14:paraId="2DA5E2A5" w14:textId="77777777" w:rsidR="00D73D50" w:rsidRPr="00B75847" w:rsidRDefault="00D73D50" w:rsidP="00D73D50">
      <w:pPr>
        <w:ind w:left="142"/>
        <w:jc w:val="center"/>
        <w:rPr>
          <w:rFonts w:eastAsiaTheme="minorEastAsia"/>
          <w:b/>
          <w:sz w:val="24"/>
          <w:szCs w:val="24"/>
          <w:lang w:val="en-GB" w:eastAsia="zh-CN"/>
        </w:rPr>
      </w:pPr>
    </w:p>
    <w:p w14:paraId="4FF48D30" w14:textId="4ECC47E6" w:rsidR="00D73D50" w:rsidRPr="00F14D4D" w:rsidRDefault="003B27FB" w:rsidP="008D6A46">
      <w:pPr>
        <w:ind w:right="4"/>
        <w:rPr>
          <w:rFonts w:ascii="SimHei" w:eastAsia="SimHei" w:hAnsi="SimHei"/>
          <w:b/>
          <w:sz w:val="20"/>
          <w:szCs w:val="20"/>
          <w:lang w:val="en-GB" w:eastAsia="zh-CN"/>
        </w:rPr>
      </w:pPr>
      <w:r w:rsidRPr="00F14D4D">
        <w:rPr>
          <w:rFonts w:ascii="SimHei" w:eastAsia="SimHei" w:hAnsi="SimHei"/>
          <w:b/>
          <w:caps/>
          <w:sz w:val="20"/>
          <w:szCs w:val="20"/>
          <w:lang w:val="en-GB" w:eastAsia="zh-CN"/>
        </w:rPr>
        <w:t>项目名称</w:t>
      </w:r>
      <w:r w:rsidR="00D73D50" w:rsidRPr="00F14D4D">
        <w:rPr>
          <w:rFonts w:ascii="SimHei" w:eastAsia="SimHei" w:hAnsi="SimHei"/>
          <w:b/>
          <w:caps/>
          <w:sz w:val="20"/>
          <w:szCs w:val="20"/>
          <w:lang w:val="en-GB" w:eastAsia="zh-CN"/>
        </w:rPr>
        <w:tab/>
      </w:r>
      <w:r w:rsidR="008D6A46" w:rsidRPr="00F14D4D">
        <w:rPr>
          <w:rFonts w:ascii="SimHei" w:eastAsia="SimHei" w:hAnsi="SimHei"/>
          <w:b/>
          <w:caps/>
          <w:sz w:val="20"/>
          <w:szCs w:val="20"/>
          <w:lang w:val="en-GB" w:eastAsia="zh-CN"/>
        </w:rPr>
        <w:tab/>
      </w:r>
      <w:r w:rsidR="008D6A46" w:rsidRPr="00F14D4D">
        <w:rPr>
          <w:rFonts w:ascii="SimHei" w:eastAsia="SimHei" w:hAnsi="SimHei"/>
          <w:b/>
          <w:caps/>
          <w:sz w:val="20"/>
          <w:szCs w:val="20"/>
          <w:lang w:val="en-GB" w:eastAsia="zh-CN"/>
        </w:rPr>
        <w:tab/>
      </w:r>
      <w:r w:rsidR="008D6A46" w:rsidRPr="00F14D4D">
        <w:rPr>
          <w:rFonts w:ascii="SimHei" w:eastAsia="SimHei" w:hAnsi="SimHei"/>
          <w:b/>
          <w:caps/>
          <w:sz w:val="20"/>
          <w:szCs w:val="20"/>
          <w:lang w:val="en-GB" w:eastAsia="zh-CN"/>
        </w:rPr>
        <w:tab/>
      </w:r>
      <w:r w:rsidR="008D6A46" w:rsidRPr="00F14D4D">
        <w:rPr>
          <w:rFonts w:ascii="SimHei" w:eastAsia="SimHei" w:hAnsi="SimHei"/>
          <w:b/>
          <w:caps/>
          <w:sz w:val="20"/>
          <w:szCs w:val="20"/>
          <w:lang w:val="en-GB" w:eastAsia="zh-CN"/>
        </w:rPr>
        <w:tab/>
      </w:r>
      <w:r w:rsidR="008D6A46" w:rsidRPr="00F14D4D">
        <w:rPr>
          <w:rFonts w:ascii="SimHei" w:eastAsia="SimHei" w:hAnsi="SimHei"/>
          <w:b/>
          <w:caps/>
          <w:sz w:val="20"/>
          <w:szCs w:val="20"/>
          <w:lang w:val="en-GB" w:eastAsia="zh-CN"/>
        </w:rPr>
        <w:tab/>
      </w:r>
      <w:r w:rsidR="008D6A46" w:rsidRPr="00F14D4D">
        <w:rPr>
          <w:rFonts w:ascii="SimHei" w:eastAsia="SimHei" w:hAnsi="SimHei"/>
          <w:b/>
          <w:caps/>
          <w:sz w:val="20"/>
          <w:szCs w:val="20"/>
          <w:lang w:val="en-GB" w:eastAsia="zh-CN"/>
        </w:rPr>
        <w:tab/>
      </w:r>
      <w:r w:rsidR="00C0170E" w:rsidRPr="00F14D4D">
        <w:rPr>
          <w:rFonts w:ascii="SimHei" w:eastAsia="SimHei" w:hAnsi="SimHei"/>
          <w:b/>
          <w:caps/>
          <w:sz w:val="20"/>
          <w:szCs w:val="20"/>
          <w:lang w:val="en-GB" w:eastAsia="zh-CN"/>
        </w:rPr>
        <w:t xml:space="preserve">                </w:t>
      </w:r>
      <w:r w:rsidR="00F14D4D">
        <w:rPr>
          <w:rFonts w:ascii="SimHei" w:eastAsia="SimHei" w:hAnsi="SimHei" w:hint="eastAsia"/>
          <w:b/>
          <w:caps/>
          <w:sz w:val="20"/>
          <w:szCs w:val="20"/>
          <w:lang w:val="en-GB" w:eastAsia="zh-CN"/>
        </w:rPr>
        <w:t xml:space="preserve">     </w:t>
      </w:r>
      <w:r w:rsidR="00C0170E" w:rsidRPr="00F14D4D">
        <w:rPr>
          <w:rFonts w:ascii="SimHei" w:eastAsia="SimHei" w:hAnsi="SimHei"/>
          <w:b/>
          <w:caps/>
          <w:sz w:val="20"/>
          <w:szCs w:val="20"/>
          <w:lang w:val="en-GB" w:eastAsia="zh-CN"/>
        </w:rPr>
        <w:t xml:space="preserve">  </w:t>
      </w:r>
      <w:r w:rsidR="00F14D4D" w:rsidRPr="00F14D4D">
        <w:rPr>
          <w:rFonts w:ascii="SimHei" w:eastAsia="SimHei" w:hAnsi="SimHei"/>
          <w:b/>
          <w:caps/>
          <w:sz w:val="20"/>
          <w:szCs w:val="20"/>
          <w:lang w:val="en-GB" w:eastAsia="zh-CN"/>
        </w:rPr>
        <w:t>执行机构</w:t>
      </w:r>
      <w:r w:rsidR="00C0170E" w:rsidRPr="00F14D4D">
        <w:rPr>
          <w:rFonts w:ascii="SimHei" w:eastAsia="SimHei" w:hAnsi="SimHei"/>
          <w:b/>
          <w:caps/>
          <w:sz w:val="20"/>
          <w:szCs w:val="20"/>
          <w:lang w:val="en-GB" w:eastAsia="zh-CN"/>
        </w:rPr>
        <w:t xml:space="preserve">              </w:t>
      </w:r>
      <w:r w:rsidR="007F5EB5" w:rsidRPr="00F14D4D">
        <w:rPr>
          <w:rFonts w:ascii="SimHei" w:eastAsia="SimHei" w:hAnsi="SimHei"/>
          <w:b/>
          <w:caps/>
          <w:sz w:val="20"/>
          <w:szCs w:val="20"/>
          <w:lang w:val="en-GB" w:eastAsia="zh-CN"/>
        </w:rPr>
        <w:t xml:space="preserve">            </w:t>
      </w:r>
    </w:p>
    <w:tbl>
      <w:tblPr>
        <w:tblStyle w:val="TableGrid"/>
        <w:tblpPr w:leftFromText="180" w:rightFromText="180" w:vertAnchor="text" w:horzAnchor="margin" w:tblpXSpec="center" w:tblpY="62"/>
        <w:tblW w:w="5000" w:type="pct"/>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7508"/>
        <w:gridCol w:w="1842"/>
      </w:tblGrid>
      <w:tr w:rsidR="00D73D50" w:rsidRPr="00B75847" w14:paraId="0EE49875" w14:textId="77777777" w:rsidTr="009365A9">
        <w:trPr>
          <w:trHeight w:val="251"/>
        </w:trPr>
        <w:tc>
          <w:tcPr>
            <w:tcW w:w="4015" w:type="pct"/>
            <w:tcBorders>
              <w:right w:val="single" w:sz="4" w:space="0" w:color="auto"/>
            </w:tcBorders>
          </w:tcPr>
          <w:p w14:paraId="73D93B95" w14:textId="5000D50D" w:rsidR="003B27FB" w:rsidRPr="00B75847" w:rsidRDefault="008D193D" w:rsidP="008D121F">
            <w:pPr>
              <w:tabs>
                <w:tab w:val="left" w:pos="383"/>
              </w:tabs>
              <w:spacing w:before="20" w:after="20"/>
              <w:jc w:val="left"/>
              <w:rPr>
                <w:rFonts w:eastAsiaTheme="minorEastAsia"/>
                <w:sz w:val="20"/>
                <w:szCs w:val="20"/>
                <w:lang w:val="en-GB" w:eastAsia="zh-CN"/>
              </w:rPr>
            </w:pPr>
            <w:r w:rsidRPr="00B75847">
              <w:rPr>
                <w:rFonts w:eastAsiaTheme="minorEastAsia"/>
                <w:sz w:val="20"/>
                <w:szCs w:val="20"/>
                <w:lang w:eastAsia="zh-CN"/>
              </w:rPr>
              <w:t>在逐步</w:t>
            </w:r>
            <w:r w:rsidR="005B139B" w:rsidRPr="00B75847">
              <w:rPr>
                <w:rFonts w:eastAsiaTheme="minorEastAsia"/>
                <w:sz w:val="20"/>
                <w:szCs w:val="20"/>
                <w:lang w:eastAsia="zh-CN"/>
              </w:rPr>
              <w:t>淘汰</w:t>
            </w:r>
            <w:r w:rsidRPr="00B75847">
              <w:rPr>
                <w:rFonts w:eastAsiaTheme="minorEastAsia"/>
                <w:sz w:val="20"/>
                <w:szCs w:val="20"/>
                <w:lang w:eastAsia="zh-CN"/>
              </w:rPr>
              <w:t>氢氟碳化物（</w:t>
            </w:r>
            <w:r w:rsidRPr="00B75847">
              <w:rPr>
                <w:rFonts w:eastAsiaTheme="minorEastAsia"/>
                <w:sz w:val="20"/>
                <w:szCs w:val="20"/>
                <w:lang w:eastAsia="zh-CN"/>
              </w:rPr>
              <w:t>HFC</w:t>
            </w:r>
            <w:r w:rsidRPr="00B75847">
              <w:rPr>
                <w:rFonts w:eastAsiaTheme="minorEastAsia"/>
                <w:sz w:val="20"/>
                <w:szCs w:val="20"/>
                <w:lang w:eastAsia="zh-CN"/>
              </w:rPr>
              <w:t>）背景下保持及</w:t>
            </w:r>
            <w:r w:rsidRPr="00B75847">
              <w:rPr>
                <w:rFonts w:eastAsiaTheme="minorEastAsia"/>
                <w:sz w:val="20"/>
                <w:szCs w:val="20"/>
                <w:lang w:eastAsia="zh-CN"/>
              </w:rPr>
              <w:t>/</w:t>
            </w:r>
            <w:r w:rsidRPr="00B75847">
              <w:rPr>
                <w:rFonts w:eastAsiaTheme="minorEastAsia"/>
                <w:sz w:val="20"/>
                <w:szCs w:val="20"/>
                <w:lang w:eastAsia="zh-CN"/>
              </w:rPr>
              <w:t>或提高替代技术和设备能效的试点项目（非投资类活动）</w:t>
            </w:r>
          </w:p>
        </w:tc>
        <w:tc>
          <w:tcPr>
            <w:tcW w:w="985" w:type="pct"/>
            <w:tcBorders>
              <w:top w:val="single" w:sz="4" w:space="0" w:color="auto"/>
              <w:left w:val="single" w:sz="4" w:space="0" w:color="auto"/>
              <w:bottom w:val="single" w:sz="4" w:space="0" w:color="auto"/>
            </w:tcBorders>
            <w:vAlign w:val="center"/>
          </w:tcPr>
          <w:p w14:paraId="6FCFB877" w14:textId="7E93EC81" w:rsidR="003B27FB" w:rsidRPr="00B75847" w:rsidRDefault="003B27FB" w:rsidP="00884447">
            <w:pPr>
              <w:jc w:val="center"/>
              <w:rPr>
                <w:rFonts w:eastAsiaTheme="minorEastAsia"/>
                <w:sz w:val="20"/>
                <w:szCs w:val="20"/>
                <w:lang w:val="en-GB"/>
              </w:rPr>
            </w:pPr>
            <w:r w:rsidRPr="00B75847">
              <w:rPr>
                <w:rFonts w:eastAsiaTheme="minorEastAsia"/>
                <w:sz w:val="20"/>
                <w:szCs w:val="20"/>
              </w:rPr>
              <w:t>开发计划署</w:t>
            </w:r>
          </w:p>
        </w:tc>
      </w:tr>
    </w:tbl>
    <w:p w14:paraId="4F3BBA83" w14:textId="441DF651" w:rsidR="00D73D50" w:rsidRPr="00F14D4D" w:rsidRDefault="00311E5D" w:rsidP="00884447">
      <w:pPr>
        <w:spacing w:before="240" w:after="40"/>
        <w:rPr>
          <w:rFonts w:ascii="SimHei" w:eastAsia="SimHei" w:hAnsi="SimHei"/>
          <w:b/>
          <w:caps/>
          <w:sz w:val="20"/>
          <w:szCs w:val="20"/>
          <w:lang w:val="en-GB" w:eastAsia="zh-CN"/>
        </w:rPr>
      </w:pPr>
      <w:r w:rsidRPr="00F14D4D">
        <w:rPr>
          <w:rFonts w:ascii="SimHei" w:eastAsia="SimHei" w:hAnsi="SimHei"/>
          <w:b/>
          <w:caps/>
          <w:sz w:val="20"/>
          <w:szCs w:val="20"/>
          <w:lang w:val="en-GB" w:eastAsia="zh-CN"/>
        </w:rPr>
        <w:t>项目目标</w:t>
      </w:r>
    </w:p>
    <w:tbl>
      <w:tblPr>
        <w:tblStyle w:val="TableGrid"/>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D73D50" w:rsidRPr="00B75847" w14:paraId="5B940FF1" w14:textId="77777777" w:rsidTr="00884447">
        <w:trPr>
          <w:trHeight w:val="1149"/>
          <w:jc w:val="center"/>
        </w:trPr>
        <w:tc>
          <w:tcPr>
            <w:tcW w:w="5000" w:type="pct"/>
          </w:tcPr>
          <w:p w14:paraId="31E1CBF6" w14:textId="4D6A505D" w:rsidR="00311E5D" w:rsidRPr="00B75847" w:rsidRDefault="00311E5D" w:rsidP="005B139B">
            <w:pPr>
              <w:spacing w:before="40" w:after="40"/>
              <w:outlineLvl w:val="0"/>
              <w:rPr>
                <w:rFonts w:eastAsiaTheme="minorEastAsia"/>
                <w:color w:val="000000" w:themeColor="text1"/>
                <w:sz w:val="20"/>
                <w:szCs w:val="20"/>
                <w:lang w:val="en-GB" w:eastAsia="zh-CN"/>
              </w:rPr>
            </w:pPr>
            <w:r w:rsidRPr="00B75847">
              <w:rPr>
                <w:rFonts w:eastAsiaTheme="minorEastAsia"/>
                <w:color w:val="000000" w:themeColor="text1"/>
                <w:sz w:val="20"/>
                <w:szCs w:val="20"/>
                <w:lang w:val="en-GB" w:eastAsia="zh-CN"/>
              </w:rPr>
              <w:t>本项目旨在通过推进技术和市场分析，为巴拉圭家用空调设备建立</w:t>
            </w:r>
            <w:r w:rsidR="00FE2B36" w:rsidRPr="00B75847">
              <w:rPr>
                <w:rFonts w:eastAsiaTheme="minorEastAsia"/>
                <w:color w:val="000000" w:themeColor="text1"/>
                <w:sz w:val="20"/>
                <w:szCs w:val="20"/>
                <w:lang w:val="en-GB" w:eastAsia="zh-CN"/>
              </w:rPr>
              <w:t>能效</w:t>
            </w:r>
            <w:r w:rsidRPr="00B75847">
              <w:rPr>
                <w:rFonts w:eastAsiaTheme="minorEastAsia"/>
                <w:color w:val="000000" w:themeColor="text1"/>
                <w:sz w:val="20"/>
                <w:szCs w:val="20"/>
                <w:lang w:val="en-GB" w:eastAsia="zh-CN"/>
              </w:rPr>
              <w:t>标签制度，并引入最低</w:t>
            </w:r>
            <w:r w:rsidR="008F2A24" w:rsidRPr="00B75847">
              <w:rPr>
                <w:rFonts w:eastAsiaTheme="minorEastAsia"/>
                <w:color w:val="000000" w:themeColor="text1"/>
                <w:sz w:val="20"/>
                <w:szCs w:val="20"/>
                <w:lang w:val="en-GB" w:eastAsia="zh-CN"/>
              </w:rPr>
              <w:t>能效</w:t>
            </w:r>
            <w:r w:rsidRPr="00B75847">
              <w:rPr>
                <w:rFonts w:eastAsiaTheme="minorEastAsia"/>
                <w:color w:val="000000" w:themeColor="text1"/>
                <w:sz w:val="20"/>
                <w:szCs w:val="20"/>
                <w:lang w:val="en-GB" w:eastAsia="zh-CN"/>
              </w:rPr>
              <w:t>标准（</w:t>
            </w:r>
            <w:r w:rsidRPr="00B75847">
              <w:rPr>
                <w:rFonts w:eastAsiaTheme="minorEastAsia"/>
                <w:color w:val="000000" w:themeColor="text1"/>
                <w:sz w:val="20"/>
                <w:szCs w:val="20"/>
                <w:lang w:val="en-GB" w:eastAsia="zh-CN"/>
              </w:rPr>
              <w:t>MEPS</w:t>
            </w:r>
            <w:r w:rsidRPr="00B75847">
              <w:rPr>
                <w:rFonts w:eastAsiaTheme="minorEastAsia"/>
                <w:color w:val="000000" w:themeColor="text1"/>
                <w:sz w:val="20"/>
                <w:szCs w:val="20"/>
                <w:lang w:val="en-GB" w:eastAsia="zh-CN"/>
              </w:rPr>
              <w:t>）。具体目标包括：建立相对节能基准和家用空调关键性能指标；加强国家层面运用国际公认测试方法评估能源消耗的能力；制定研究和采用家用空调</w:t>
            </w:r>
            <w:r w:rsidR="008F2A24" w:rsidRPr="00B75847">
              <w:rPr>
                <w:rFonts w:eastAsiaTheme="minorEastAsia"/>
                <w:color w:val="000000" w:themeColor="text1"/>
                <w:sz w:val="20"/>
                <w:szCs w:val="20"/>
                <w:lang w:val="en-GB" w:eastAsia="zh-CN"/>
              </w:rPr>
              <w:t>最低能效标准</w:t>
            </w:r>
            <w:r w:rsidRPr="00B75847">
              <w:rPr>
                <w:rFonts w:eastAsiaTheme="minorEastAsia"/>
                <w:color w:val="000000" w:themeColor="text1"/>
                <w:sz w:val="20"/>
                <w:szCs w:val="20"/>
                <w:lang w:val="en-GB" w:eastAsia="zh-CN"/>
              </w:rPr>
              <w:t>（</w:t>
            </w:r>
            <w:r w:rsidRPr="00B75847">
              <w:rPr>
                <w:rFonts w:eastAsiaTheme="minorEastAsia"/>
                <w:color w:val="000000" w:themeColor="text1"/>
                <w:sz w:val="20"/>
                <w:szCs w:val="20"/>
                <w:lang w:val="en-GB" w:eastAsia="zh-CN"/>
              </w:rPr>
              <w:t>MEPS</w:t>
            </w:r>
            <w:r w:rsidRPr="00B75847">
              <w:rPr>
                <w:rFonts w:eastAsiaTheme="minorEastAsia"/>
                <w:color w:val="000000" w:themeColor="text1"/>
                <w:sz w:val="20"/>
                <w:szCs w:val="20"/>
                <w:lang w:val="en-GB" w:eastAsia="zh-CN"/>
              </w:rPr>
              <w:t>）的路线图。</w:t>
            </w:r>
            <w:r w:rsidR="008F2A24" w:rsidRPr="00B75847">
              <w:rPr>
                <w:rFonts w:eastAsiaTheme="minorEastAsia"/>
                <w:color w:val="000000" w:themeColor="text1"/>
                <w:sz w:val="20"/>
                <w:szCs w:val="20"/>
                <w:lang w:val="en-GB" w:eastAsia="zh-CN"/>
              </w:rPr>
              <w:t xml:space="preserve"> </w:t>
            </w:r>
          </w:p>
          <w:p w14:paraId="416F0809" w14:textId="523DD1F5" w:rsidR="00311E5D" w:rsidRPr="00B75847" w:rsidRDefault="00311E5D" w:rsidP="005B139B">
            <w:pPr>
              <w:spacing w:before="40" w:after="40"/>
              <w:outlineLvl w:val="0"/>
              <w:rPr>
                <w:rFonts w:eastAsiaTheme="minorEastAsia"/>
                <w:color w:val="000000" w:themeColor="text1"/>
                <w:sz w:val="20"/>
                <w:szCs w:val="20"/>
                <w:lang w:val="en-AU" w:eastAsia="zh-CN"/>
              </w:rPr>
            </w:pPr>
            <w:r w:rsidRPr="00B75847">
              <w:rPr>
                <w:rFonts w:eastAsiaTheme="minorEastAsia"/>
                <w:color w:val="000000" w:themeColor="text1"/>
                <w:sz w:val="20"/>
                <w:szCs w:val="20"/>
                <w:lang w:val="en-GB" w:eastAsia="zh-CN"/>
              </w:rPr>
              <w:t>最终，该</w:t>
            </w:r>
            <w:r w:rsidR="008D193D" w:rsidRPr="00B75847">
              <w:rPr>
                <w:rFonts w:eastAsiaTheme="minorEastAsia"/>
                <w:color w:val="000000" w:themeColor="text1"/>
                <w:sz w:val="20"/>
                <w:szCs w:val="20"/>
                <w:lang w:val="en-GB" w:eastAsia="zh-CN"/>
              </w:rPr>
              <w:t>项目</w:t>
            </w:r>
            <w:r w:rsidRPr="00B75847">
              <w:rPr>
                <w:rFonts w:eastAsiaTheme="minorEastAsia"/>
                <w:color w:val="000000" w:themeColor="text1"/>
                <w:sz w:val="20"/>
                <w:szCs w:val="20"/>
                <w:lang w:val="en-GB" w:eastAsia="zh-CN"/>
              </w:rPr>
              <w:t>将为巴拉圭家用空调采纳并实施</w:t>
            </w:r>
            <w:r w:rsidR="008F2A24" w:rsidRPr="00B75847">
              <w:rPr>
                <w:rFonts w:eastAsiaTheme="minorEastAsia"/>
                <w:color w:val="000000" w:themeColor="text1"/>
                <w:sz w:val="20"/>
                <w:szCs w:val="20"/>
                <w:lang w:val="en-GB" w:eastAsia="zh-CN"/>
              </w:rPr>
              <w:t>最低能效标准</w:t>
            </w:r>
            <w:r w:rsidRPr="00B75847">
              <w:rPr>
                <w:rFonts w:eastAsiaTheme="minorEastAsia"/>
                <w:color w:val="000000" w:themeColor="text1"/>
                <w:sz w:val="20"/>
                <w:szCs w:val="20"/>
                <w:lang w:val="en-GB" w:eastAsia="zh-CN"/>
              </w:rPr>
              <w:t>和能效标签要求奠定基础。</w:t>
            </w:r>
          </w:p>
        </w:tc>
      </w:tr>
    </w:tbl>
    <w:p w14:paraId="5A34861D" w14:textId="77777777" w:rsidR="00D73D50" w:rsidRPr="00B75847" w:rsidRDefault="00D73D50" w:rsidP="00B1047D">
      <w:pPr>
        <w:rPr>
          <w:rFonts w:eastAsiaTheme="minorEastAsia"/>
          <w:sz w:val="20"/>
          <w:szCs w:val="20"/>
          <w:lang w:eastAsia="zh-CN"/>
        </w:rPr>
      </w:pPr>
    </w:p>
    <w:tbl>
      <w:tblPr>
        <w:tblStyle w:val="TableGrid"/>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4"/>
        <w:gridCol w:w="5386"/>
      </w:tblGrid>
      <w:tr w:rsidR="00D73D50" w:rsidRPr="00B75847" w14:paraId="31095A94" w14:textId="77777777" w:rsidTr="00E51CBD">
        <w:trPr>
          <w:jc w:val="center"/>
        </w:trPr>
        <w:tc>
          <w:tcPr>
            <w:tcW w:w="2120" w:type="pct"/>
            <w:vAlign w:val="center"/>
          </w:tcPr>
          <w:p w14:paraId="2C09E027" w14:textId="0926F989" w:rsidR="00D73D50" w:rsidRPr="00B75847" w:rsidRDefault="00311E5D" w:rsidP="00E51CBD">
            <w:pPr>
              <w:jc w:val="left"/>
              <w:rPr>
                <w:rFonts w:eastAsiaTheme="minorEastAsia"/>
                <w:sz w:val="20"/>
                <w:szCs w:val="20"/>
                <w:lang w:val="en-GB"/>
              </w:rPr>
            </w:pPr>
            <w:r w:rsidRPr="00B75847">
              <w:rPr>
                <w:rFonts w:eastAsiaTheme="minorEastAsia"/>
                <w:b/>
                <w:caps/>
                <w:sz w:val="20"/>
                <w:szCs w:val="20"/>
              </w:rPr>
              <w:t>国家协调机构</w:t>
            </w:r>
          </w:p>
        </w:tc>
        <w:tc>
          <w:tcPr>
            <w:tcW w:w="2880" w:type="pct"/>
          </w:tcPr>
          <w:p w14:paraId="11E8F4F0" w14:textId="373FBE7C" w:rsidR="00D73D50" w:rsidRPr="00B75847" w:rsidRDefault="00311E5D" w:rsidP="006A5837">
            <w:pPr>
              <w:jc w:val="right"/>
              <w:rPr>
                <w:rFonts w:eastAsiaTheme="minorEastAsia"/>
                <w:sz w:val="20"/>
                <w:szCs w:val="20"/>
                <w:lang w:val="en-GB" w:eastAsia="zh-CN"/>
              </w:rPr>
            </w:pPr>
            <w:r w:rsidRPr="00B75847">
              <w:rPr>
                <w:rFonts w:eastAsiaTheme="minorEastAsia"/>
                <w:sz w:val="20"/>
                <w:szCs w:val="20"/>
                <w:lang w:val="en-GB" w:eastAsia="zh-CN"/>
              </w:rPr>
              <w:t>国家臭氧机构、</w:t>
            </w:r>
            <w:r w:rsidRPr="00B75847">
              <w:rPr>
                <w:rFonts w:eastAsiaTheme="minorEastAsia"/>
                <w:sz w:val="20"/>
                <w:szCs w:val="20"/>
                <w:lang w:eastAsia="zh-CN"/>
              </w:rPr>
              <w:t>巴拉圭环境及可持续发展部</w:t>
            </w:r>
          </w:p>
        </w:tc>
      </w:tr>
    </w:tbl>
    <w:p w14:paraId="4EE4ACDE" w14:textId="77777777" w:rsidR="00D73D50" w:rsidRPr="00B75847" w:rsidRDefault="00D73D50" w:rsidP="00B1047D">
      <w:pPr>
        <w:rPr>
          <w:rFonts w:eastAsiaTheme="minorEastAsia"/>
          <w:sz w:val="20"/>
          <w:szCs w:val="20"/>
          <w:lang w:eastAsia="zh-CN"/>
        </w:rPr>
      </w:pPr>
    </w:p>
    <w:tbl>
      <w:tblPr>
        <w:tblStyle w:val="TableGrid"/>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5"/>
        <w:gridCol w:w="1417"/>
        <w:gridCol w:w="1275"/>
        <w:gridCol w:w="2693"/>
      </w:tblGrid>
      <w:tr w:rsidR="00D73D50" w:rsidRPr="00B75847" w14:paraId="4DE0EF26" w14:textId="77777777" w:rsidTr="00B1047D">
        <w:trPr>
          <w:jc w:val="center"/>
        </w:trPr>
        <w:tc>
          <w:tcPr>
            <w:tcW w:w="2120" w:type="pct"/>
          </w:tcPr>
          <w:p w14:paraId="35C896F7" w14:textId="255A1823" w:rsidR="00311E5D" w:rsidRPr="00B75847" w:rsidRDefault="00311E5D" w:rsidP="00D73D50">
            <w:pPr>
              <w:rPr>
                <w:rFonts w:eastAsiaTheme="minorEastAsia"/>
                <w:b/>
                <w:caps/>
                <w:sz w:val="20"/>
                <w:szCs w:val="20"/>
                <w:lang w:val="en-GB" w:eastAsia="zh-CN"/>
              </w:rPr>
            </w:pPr>
            <w:r w:rsidRPr="00B75847">
              <w:rPr>
                <w:rFonts w:eastAsiaTheme="minorEastAsia"/>
                <w:b/>
                <w:caps/>
                <w:sz w:val="20"/>
                <w:szCs w:val="20"/>
                <w:lang w:eastAsia="zh-CN"/>
              </w:rPr>
              <w:t>最新第</w:t>
            </w:r>
            <w:r w:rsidRPr="00B75847">
              <w:rPr>
                <w:rFonts w:eastAsiaTheme="minorEastAsia"/>
                <w:b/>
                <w:caps/>
                <w:sz w:val="20"/>
                <w:szCs w:val="20"/>
                <w:lang w:eastAsia="zh-CN"/>
              </w:rPr>
              <w:t>7</w:t>
            </w:r>
            <w:r w:rsidRPr="00B75847">
              <w:rPr>
                <w:rFonts w:eastAsiaTheme="minorEastAsia"/>
                <w:b/>
                <w:caps/>
                <w:sz w:val="20"/>
                <w:szCs w:val="20"/>
                <w:lang w:eastAsia="zh-CN"/>
              </w:rPr>
              <w:t>条数据（附录</w:t>
            </w:r>
            <w:r w:rsidRPr="00B75847">
              <w:rPr>
                <w:rFonts w:eastAsiaTheme="minorEastAsia"/>
                <w:b/>
                <w:caps/>
                <w:sz w:val="20"/>
                <w:szCs w:val="20"/>
                <w:lang w:eastAsia="zh-CN"/>
              </w:rPr>
              <w:t>F</w:t>
            </w:r>
            <w:r w:rsidRPr="00B75847">
              <w:rPr>
                <w:rFonts w:eastAsiaTheme="minorEastAsia"/>
                <w:b/>
                <w:caps/>
                <w:sz w:val="20"/>
                <w:szCs w:val="20"/>
                <w:lang w:eastAsia="zh-CN"/>
              </w:rPr>
              <w:t>）</w:t>
            </w:r>
          </w:p>
        </w:tc>
        <w:tc>
          <w:tcPr>
            <w:tcW w:w="758" w:type="pct"/>
          </w:tcPr>
          <w:p w14:paraId="6B546528" w14:textId="051D4678" w:rsidR="00311E5D" w:rsidRPr="00B75847" w:rsidRDefault="00311E5D" w:rsidP="00B1047D">
            <w:pPr>
              <w:jc w:val="center"/>
              <w:rPr>
                <w:rFonts w:eastAsiaTheme="minorEastAsia"/>
                <w:sz w:val="20"/>
                <w:szCs w:val="20"/>
                <w:lang w:val="en-GB"/>
              </w:rPr>
            </w:pPr>
            <w:r w:rsidRPr="00B75847">
              <w:rPr>
                <w:rFonts w:eastAsiaTheme="minorEastAsia"/>
                <w:b/>
                <w:bCs/>
                <w:sz w:val="20"/>
                <w:szCs w:val="20"/>
              </w:rPr>
              <w:t>年份</w:t>
            </w:r>
            <w:r w:rsidRPr="00B75847">
              <w:rPr>
                <w:rFonts w:eastAsiaTheme="minorEastAsia"/>
                <w:sz w:val="20"/>
                <w:szCs w:val="20"/>
              </w:rPr>
              <w:t>：</w:t>
            </w:r>
            <w:r w:rsidRPr="00B75847">
              <w:rPr>
                <w:rFonts w:eastAsiaTheme="minorEastAsia"/>
                <w:sz w:val="20"/>
                <w:szCs w:val="20"/>
              </w:rPr>
              <w:t>2024</w:t>
            </w:r>
          </w:p>
        </w:tc>
        <w:tc>
          <w:tcPr>
            <w:tcW w:w="682" w:type="pct"/>
          </w:tcPr>
          <w:p w14:paraId="1FB9B129" w14:textId="627B7E87" w:rsidR="00D73D50" w:rsidRPr="00B75847" w:rsidRDefault="009566B8" w:rsidP="00B1047D">
            <w:pPr>
              <w:jc w:val="right"/>
              <w:rPr>
                <w:rFonts w:eastAsiaTheme="minorEastAsia"/>
                <w:sz w:val="20"/>
                <w:szCs w:val="20"/>
                <w:lang w:val="en-GB"/>
              </w:rPr>
            </w:pPr>
            <w:r w:rsidRPr="00B75847">
              <w:rPr>
                <w:rFonts w:eastAsiaTheme="minorEastAsia"/>
                <w:sz w:val="20"/>
                <w:szCs w:val="20"/>
                <w:lang w:val="en-GB"/>
              </w:rPr>
              <w:t>787.25</w:t>
            </w:r>
            <w:r w:rsidR="00115477" w:rsidRPr="00B75847">
              <w:rPr>
                <w:rFonts w:eastAsiaTheme="minorEastAsia"/>
                <w:sz w:val="20"/>
                <w:szCs w:val="20"/>
                <w:lang w:val="en-GB"/>
              </w:rPr>
              <w:t xml:space="preserve"> </w:t>
            </w:r>
            <w:r w:rsidR="00311E5D" w:rsidRPr="00B75847">
              <w:rPr>
                <w:rFonts w:eastAsiaTheme="minorEastAsia"/>
                <w:sz w:val="20"/>
                <w:szCs w:val="20"/>
                <w:lang w:val="en-GB" w:eastAsia="zh-CN"/>
              </w:rPr>
              <w:t>公吨</w:t>
            </w:r>
          </w:p>
        </w:tc>
        <w:tc>
          <w:tcPr>
            <w:tcW w:w="1440" w:type="pct"/>
          </w:tcPr>
          <w:p w14:paraId="31CE2EAA" w14:textId="617AFCD0" w:rsidR="00D73D50" w:rsidRPr="00B75847" w:rsidRDefault="007447DA" w:rsidP="00B1047D">
            <w:pPr>
              <w:jc w:val="right"/>
              <w:rPr>
                <w:rFonts w:eastAsiaTheme="minorEastAsia"/>
                <w:sz w:val="20"/>
                <w:szCs w:val="20"/>
                <w:lang w:val="en-GB"/>
              </w:rPr>
            </w:pPr>
            <w:r w:rsidRPr="00B75847">
              <w:rPr>
                <w:rFonts w:eastAsiaTheme="minorEastAsia"/>
                <w:sz w:val="20"/>
                <w:szCs w:val="20"/>
                <w:lang w:val="en-GB"/>
              </w:rPr>
              <w:t>1,517,927</w:t>
            </w:r>
            <w:r w:rsidR="00404875">
              <w:rPr>
                <w:rFonts w:eastAsiaTheme="minorEastAsia"/>
                <w:sz w:val="20"/>
                <w:szCs w:val="20"/>
                <w:lang w:eastAsia="zh-CN"/>
              </w:rPr>
              <w:t>吨二氧化碳当量</w:t>
            </w:r>
          </w:p>
        </w:tc>
      </w:tr>
    </w:tbl>
    <w:p w14:paraId="494351E8" w14:textId="77777777" w:rsidR="00D73D50" w:rsidRPr="00B75847" w:rsidRDefault="00D73D50" w:rsidP="00D73D50">
      <w:pPr>
        <w:jc w:val="center"/>
        <w:rPr>
          <w:rFonts w:eastAsiaTheme="minorEastAsia"/>
          <w:sz w:val="20"/>
          <w:szCs w:val="20"/>
          <w:lang w:val="en-G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57"/>
        <w:gridCol w:w="2693"/>
      </w:tblGrid>
      <w:tr w:rsidR="00D73D50" w:rsidRPr="00B75847" w14:paraId="73C0BA5A" w14:textId="77777777" w:rsidTr="00B1047D">
        <w:trPr>
          <w:trHeight w:val="250"/>
          <w:jc w:val="center"/>
        </w:trPr>
        <w:tc>
          <w:tcPr>
            <w:tcW w:w="3560" w:type="pct"/>
            <w:tcBorders>
              <w:top w:val="single" w:sz="4" w:space="0" w:color="auto"/>
              <w:left w:val="single" w:sz="4" w:space="0" w:color="auto"/>
              <w:right w:val="single" w:sz="4" w:space="0" w:color="auto"/>
            </w:tcBorders>
          </w:tcPr>
          <w:p w14:paraId="36AA0799" w14:textId="4FB99E2C" w:rsidR="00D73D50" w:rsidRPr="00B75847" w:rsidRDefault="005B139B" w:rsidP="00311E5D">
            <w:pPr>
              <w:jc w:val="center"/>
              <w:rPr>
                <w:rFonts w:eastAsiaTheme="minorEastAsia"/>
                <w:b/>
                <w:sz w:val="20"/>
                <w:szCs w:val="20"/>
                <w:lang w:val="en-GB"/>
              </w:rPr>
            </w:pPr>
            <w:r w:rsidRPr="00B75847">
              <w:rPr>
                <w:rFonts w:eastAsiaTheme="minorEastAsia"/>
                <w:b/>
                <w:bCs/>
                <w:sz w:val="20"/>
                <w:szCs w:val="20"/>
                <w:lang w:eastAsia="zh-CN"/>
              </w:rPr>
              <w:t>细</w:t>
            </w:r>
            <w:r w:rsidR="00311E5D" w:rsidRPr="00B75847">
              <w:rPr>
                <w:rFonts w:eastAsiaTheme="minorEastAsia"/>
                <w:b/>
                <w:bCs/>
                <w:sz w:val="20"/>
                <w:szCs w:val="20"/>
              </w:rPr>
              <w:t>目</w:t>
            </w:r>
          </w:p>
        </w:tc>
        <w:tc>
          <w:tcPr>
            <w:tcW w:w="1440" w:type="pct"/>
            <w:tcBorders>
              <w:top w:val="single" w:sz="4" w:space="0" w:color="auto"/>
              <w:left w:val="single" w:sz="4" w:space="0" w:color="auto"/>
              <w:bottom w:val="single" w:sz="4" w:space="0" w:color="auto"/>
              <w:right w:val="single" w:sz="4" w:space="0" w:color="auto"/>
            </w:tcBorders>
          </w:tcPr>
          <w:p w14:paraId="33F25C03" w14:textId="747D4B52" w:rsidR="00311E5D" w:rsidRPr="00B75847" w:rsidRDefault="00311E5D"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rFonts w:eastAsiaTheme="minorEastAsia"/>
                <w:sz w:val="20"/>
                <w:szCs w:val="20"/>
                <w:lang w:val="en-GB"/>
              </w:rPr>
            </w:pPr>
            <w:r w:rsidRPr="00B75847">
              <w:rPr>
                <w:rFonts w:eastAsiaTheme="minorEastAsia"/>
                <w:sz w:val="20"/>
                <w:szCs w:val="20"/>
                <w:lang w:val="en-GB" w:eastAsia="zh-CN"/>
              </w:rPr>
              <w:t>非投资类活动</w:t>
            </w:r>
          </w:p>
        </w:tc>
      </w:tr>
      <w:tr w:rsidR="001F0749" w:rsidRPr="00B75847" w14:paraId="6A5F13D5" w14:textId="77777777" w:rsidTr="00B1047D">
        <w:trPr>
          <w:trHeight w:val="250"/>
          <w:jc w:val="center"/>
        </w:trPr>
        <w:tc>
          <w:tcPr>
            <w:tcW w:w="3560" w:type="pct"/>
            <w:vMerge w:val="restart"/>
            <w:tcBorders>
              <w:top w:val="single" w:sz="4" w:space="0" w:color="auto"/>
              <w:left w:val="single" w:sz="4" w:space="0" w:color="auto"/>
              <w:right w:val="single" w:sz="4" w:space="0" w:color="auto"/>
            </w:tcBorders>
            <w:vAlign w:val="center"/>
          </w:tcPr>
          <w:p w14:paraId="019A301F" w14:textId="1F035FDC" w:rsidR="00C24DD3" w:rsidRPr="00B75847" w:rsidRDefault="00C24DD3" w:rsidP="004130A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Theme="minorEastAsia"/>
                <w:b/>
                <w:sz w:val="20"/>
                <w:szCs w:val="20"/>
                <w:lang w:val="en-GB" w:eastAsia="zh-CN"/>
              </w:rPr>
            </w:pPr>
            <w:r w:rsidRPr="00B75847">
              <w:rPr>
                <w:rFonts w:eastAsiaTheme="minorEastAsia"/>
                <w:b/>
                <w:sz w:val="20"/>
                <w:szCs w:val="20"/>
                <w:lang w:eastAsia="zh-CN"/>
              </w:rPr>
              <w:t>维修行业使用的</w:t>
            </w:r>
            <w:r w:rsidR="00DF026F" w:rsidRPr="00B75847">
              <w:rPr>
                <w:rFonts w:eastAsiaTheme="minorEastAsia"/>
                <w:sz w:val="20"/>
                <w:szCs w:val="20"/>
                <w:lang w:eastAsia="zh-CN"/>
              </w:rPr>
              <w:t>氢氟碳化物</w:t>
            </w:r>
            <w:r w:rsidRPr="00B75847">
              <w:rPr>
                <w:rFonts w:eastAsiaTheme="minorEastAsia"/>
                <w:b/>
                <w:sz w:val="20"/>
                <w:szCs w:val="20"/>
                <w:lang w:eastAsia="zh-CN"/>
              </w:rPr>
              <w:t>（</w:t>
            </w:r>
            <w:r w:rsidRPr="00B75847">
              <w:rPr>
                <w:rFonts w:eastAsiaTheme="minorEastAsia"/>
                <w:b/>
                <w:sz w:val="20"/>
                <w:szCs w:val="20"/>
                <w:lang w:eastAsia="zh-CN"/>
              </w:rPr>
              <w:t xml:space="preserve">2024 </w:t>
            </w:r>
            <w:r w:rsidRPr="00B75847">
              <w:rPr>
                <w:rFonts w:eastAsiaTheme="minorEastAsia"/>
                <w:b/>
                <w:sz w:val="20"/>
                <w:szCs w:val="20"/>
                <w:lang w:eastAsia="zh-CN"/>
              </w:rPr>
              <w:t>年国家方案数据）</w:t>
            </w:r>
          </w:p>
        </w:tc>
        <w:tc>
          <w:tcPr>
            <w:tcW w:w="1440" w:type="pct"/>
            <w:tcBorders>
              <w:top w:val="single" w:sz="4" w:space="0" w:color="auto"/>
              <w:left w:val="single" w:sz="4" w:space="0" w:color="auto"/>
              <w:bottom w:val="single" w:sz="4" w:space="0" w:color="auto"/>
              <w:right w:val="single" w:sz="4" w:space="0" w:color="auto"/>
            </w:tcBorders>
          </w:tcPr>
          <w:p w14:paraId="1334C465" w14:textId="443A8B12" w:rsidR="001F0749" w:rsidRPr="00B75847" w:rsidRDefault="00052E31" w:rsidP="004130A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Theme="minorEastAsia"/>
                <w:sz w:val="20"/>
                <w:szCs w:val="20"/>
                <w:lang w:val="en-GB"/>
              </w:rPr>
            </w:pPr>
            <w:r w:rsidRPr="00B75847">
              <w:rPr>
                <w:rFonts w:eastAsiaTheme="minorEastAsia"/>
                <w:sz w:val="20"/>
                <w:szCs w:val="20"/>
                <w:lang w:val="en-GB"/>
              </w:rPr>
              <w:t>777.25</w:t>
            </w:r>
            <w:r w:rsidR="00311E5D" w:rsidRPr="00B75847">
              <w:rPr>
                <w:rFonts w:eastAsiaTheme="minorEastAsia"/>
                <w:sz w:val="20"/>
                <w:szCs w:val="20"/>
                <w:lang w:val="en-GB" w:eastAsia="zh-CN"/>
              </w:rPr>
              <w:t>公吨</w:t>
            </w:r>
          </w:p>
        </w:tc>
      </w:tr>
      <w:tr w:rsidR="001F0749" w:rsidRPr="00B75847" w14:paraId="190C1644" w14:textId="77777777" w:rsidTr="00B1047D">
        <w:trPr>
          <w:trHeight w:val="250"/>
          <w:jc w:val="center"/>
        </w:trPr>
        <w:tc>
          <w:tcPr>
            <w:tcW w:w="3560" w:type="pct"/>
            <w:vMerge/>
            <w:tcBorders>
              <w:left w:val="single" w:sz="4" w:space="0" w:color="auto"/>
              <w:right w:val="single" w:sz="4" w:space="0" w:color="auto"/>
            </w:tcBorders>
          </w:tcPr>
          <w:p w14:paraId="76F65093" w14:textId="77777777" w:rsidR="001F0749" w:rsidRPr="00B75847" w:rsidRDefault="001F0749"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Theme="minorEastAsia"/>
                <w:b/>
                <w:sz w:val="20"/>
                <w:szCs w:val="20"/>
                <w:lang w:val="en-GB"/>
              </w:rPr>
            </w:pPr>
          </w:p>
        </w:tc>
        <w:tc>
          <w:tcPr>
            <w:tcW w:w="1440" w:type="pct"/>
            <w:tcBorders>
              <w:top w:val="single" w:sz="4" w:space="0" w:color="auto"/>
              <w:left w:val="single" w:sz="4" w:space="0" w:color="auto"/>
              <w:bottom w:val="single" w:sz="4" w:space="0" w:color="auto"/>
              <w:right w:val="single" w:sz="4" w:space="0" w:color="auto"/>
            </w:tcBorders>
          </w:tcPr>
          <w:p w14:paraId="627E0ED6" w14:textId="612B37C5" w:rsidR="001F0749" w:rsidRPr="00B75847" w:rsidRDefault="004C2CBD" w:rsidP="004130A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Theme="minorEastAsia"/>
                <w:sz w:val="20"/>
                <w:szCs w:val="20"/>
                <w:lang w:val="en-GB"/>
              </w:rPr>
            </w:pPr>
            <w:r w:rsidRPr="00B75847">
              <w:rPr>
                <w:rFonts w:eastAsiaTheme="minorEastAsia"/>
                <w:sz w:val="20"/>
                <w:szCs w:val="20"/>
                <w:lang w:val="en-GB"/>
              </w:rPr>
              <w:t>1,485,728</w:t>
            </w:r>
            <w:r w:rsidR="00404875">
              <w:rPr>
                <w:rFonts w:eastAsiaTheme="minorEastAsia"/>
                <w:sz w:val="20"/>
                <w:szCs w:val="20"/>
                <w:lang w:eastAsia="zh-CN"/>
              </w:rPr>
              <w:t>吨二氧化碳当量</w:t>
            </w:r>
          </w:p>
        </w:tc>
      </w:tr>
      <w:tr w:rsidR="00D73D50" w:rsidRPr="00B75847" w14:paraId="7C419BF8" w14:textId="77777777" w:rsidTr="00B1047D">
        <w:trPr>
          <w:trHeight w:val="262"/>
          <w:jc w:val="center"/>
        </w:trPr>
        <w:tc>
          <w:tcPr>
            <w:tcW w:w="3560" w:type="pct"/>
            <w:tcBorders>
              <w:top w:val="single" w:sz="4" w:space="0" w:color="auto"/>
              <w:left w:val="single" w:sz="4" w:space="0" w:color="auto"/>
              <w:bottom w:val="single" w:sz="4" w:space="0" w:color="auto"/>
              <w:right w:val="single" w:sz="4" w:space="0" w:color="auto"/>
            </w:tcBorders>
          </w:tcPr>
          <w:p w14:paraId="43B9F1AD" w14:textId="702BE44E" w:rsidR="00D73D50" w:rsidRPr="00B75847" w:rsidRDefault="00C24DD3"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Theme="minorEastAsia"/>
                <w:sz w:val="20"/>
                <w:szCs w:val="20"/>
                <w:lang w:val="en-GB"/>
              </w:rPr>
            </w:pPr>
            <w:r w:rsidRPr="00B75847">
              <w:rPr>
                <w:rFonts w:eastAsiaTheme="minorEastAsia"/>
                <w:sz w:val="20"/>
                <w:szCs w:val="20"/>
                <w:lang w:val="en-GB" w:eastAsia="zh-CN"/>
              </w:rPr>
              <w:t>项目期限：</w:t>
            </w:r>
          </w:p>
        </w:tc>
        <w:tc>
          <w:tcPr>
            <w:tcW w:w="1440" w:type="pct"/>
            <w:tcBorders>
              <w:top w:val="single" w:sz="4" w:space="0" w:color="auto"/>
              <w:left w:val="single" w:sz="4" w:space="0" w:color="auto"/>
              <w:bottom w:val="single" w:sz="4" w:space="0" w:color="auto"/>
              <w:right w:val="single" w:sz="4" w:space="0" w:color="auto"/>
            </w:tcBorders>
          </w:tcPr>
          <w:p w14:paraId="4F7951BD" w14:textId="25912BCF" w:rsidR="00D73D50" w:rsidRPr="00B75847" w:rsidRDefault="00D73D50" w:rsidP="008F2A2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Theme="minorEastAsia"/>
                <w:sz w:val="20"/>
                <w:szCs w:val="20"/>
                <w:lang w:val="en-GB"/>
              </w:rPr>
            </w:pPr>
            <w:r w:rsidRPr="00B75847">
              <w:rPr>
                <w:rFonts w:eastAsiaTheme="minorEastAsia"/>
                <w:sz w:val="20"/>
                <w:szCs w:val="20"/>
                <w:lang w:val="en-GB"/>
              </w:rPr>
              <w:t>36</w:t>
            </w:r>
            <w:r w:rsidR="00B1047D" w:rsidRPr="00B75847">
              <w:rPr>
                <w:rFonts w:eastAsiaTheme="minorEastAsia"/>
                <w:sz w:val="20"/>
                <w:szCs w:val="20"/>
                <w:lang w:val="en-GB"/>
              </w:rPr>
              <w:t xml:space="preserve"> </w:t>
            </w:r>
            <w:r w:rsidR="00C24DD3" w:rsidRPr="00B75847">
              <w:rPr>
                <w:rFonts w:eastAsiaTheme="minorEastAsia"/>
                <w:sz w:val="20"/>
                <w:szCs w:val="20"/>
                <w:lang w:val="en-GB"/>
              </w:rPr>
              <w:t>个月</w:t>
            </w:r>
          </w:p>
        </w:tc>
      </w:tr>
      <w:tr w:rsidR="00D73D50" w:rsidRPr="00B75847" w14:paraId="74BA71BC" w14:textId="77777777" w:rsidTr="00B1047D">
        <w:trPr>
          <w:trHeight w:val="239"/>
          <w:jc w:val="center"/>
        </w:trPr>
        <w:tc>
          <w:tcPr>
            <w:tcW w:w="3560" w:type="pct"/>
            <w:tcBorders>
              <w:top w:val="single" w:sz="4" w:space="0" w:color="auto"/>
              <w:left w:val="single" w:sz="4" w:space="0" w:color="auto"/>
              <w:bottom w:val="single" w:sz="4" w:space="0" w:color="auto"/>
              <w:right w:val="single" w:sz="4" w:space="0" w:color="auto"/>
            </w:tcBorders>
          </w:tcPr>
          <w:p w14:paraId="7C0970E7" w14:textId="5EE27E2B" w:rsidR="00D73D50" w:rsidRPr="00B75847" w:rsidRDefault="00C24DD3"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Theme="minorEastAsia"/>
                <w:sz w:val="20"/>
                <w:szCs w:val="20"/>
                <w:lang w:val="en-GB"/>
              </w:rPr>
            </w:pPr>
            <w:r w:rsidRPr="00B75847">
              <w:rPr>
                <w:rFonts w:eastAsiaTheme="minorEastAsia"/>
                <w:sz w:val="20"/>
                <w:szCs w:val="20"/>
                <w:lang w:val="en-GB" w:eastAsia="zh-CN"/>
              </w:rPr>
              <w:t>最初申请金额：</w:t>
            </w:r>
          </w:p>
        </w:tc>
        <w:tc>
          <w:tcPr>
            <w:tcW w:w="1440" w:type="pct"/>
            <w:tcBorders>
              <w:top w:val="single" w:sz="4" w:space="0" w:color="auto"/>
              <w:left w:val="single" w:sz="4" w:space="0" w:color="auto"/>
              <w:bottom w:val="single" w:sz="4" w:space="0" w:color="auto"/>
              <w:right w:val="single" w:sz="4" w:space="0" w:color="auto"/>
            </w:tcBorders>
          </w:tcPr>
          <w:p w14:paraId="113D38D8" w14:textId="2E63AB9E" w:rsidR="00D73D50" w:rsidRPr="00B75847" w:rsidRDefault="00C24DD3" w:rsidP="008F2A2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Theme="minorEastAsia"/>
                <w:sz w:val="20"/>
                <w:szCs w:val="20"/>
                <w:lang w:val="en-GB"/>
              </w:rPr>
            </w:pPr>
            <w:r w:rsidRPr="00B75847">
              <w:rPr>
                <w:rFonts w:eastAsiaTheme="minorEastAsia"/>
                <w:sz w:val="20"/>
                <w:szCs w:val="20"/>
                <w:lang w:val="en-GB"/>
              </w:rPr>
              <w:t xml:space="preserve"> </w:t>
            </w:r>
            <w:r w:rsidR="00645071" w:rsidRPr="00B75847">
              <w:rPr>
                <w:rFonts w:eastAsiaTheme="minorEastAsia"/>
                <w:sz w:val="20"/>
                <w:szCs w:val="20"/>
                <w:lang w:val="en-GB"/>
              </w:rPr>
              <w:t>311,000</w:t>
            </w:r>
            <w:r w:rsidRPr="00B75847">
              <w:rPr>
                <w:rFonts w:eastAsiaTheme="minorEastAsia"/>
                <w:sz w:val="20"/>
                <w:szCs w:val="20"/>
                <w:lang w:val="en-GB"/>
              </w:rPr>
              <w:t>美元</w:t>
            </w:r>
          </w:p>
        </w:tc>
      </w:tr>
      <w:tr w:rsidR="00D73D50" w:rsidRPr="00B75847" w14:paraId="4212B228" w14:textId="77777777" w:rsidTr="00B1047D">
        <w:trPr>
          <w:trHeight w:val="250"/>
          <w:jc w:val="center"/>
        </w:trPr>
        <w:tc>
          <w:tcPr>
            <w:tcW w:w="3560" w:type="pct"/>
            <w:tcBorders>
              <w:top w:val="single" w:sz="4" w:space="0" w:color="auto"/>
              <w:left w:val="single" w:sz="4" w:space="0" w:color="auto"/>
              <w:bottom w:val="single" w:sz="4" w:space="0" w:color="auto"/>
              <w:right w:val="single" w:sz="4" w:space="0" w:color="auto"/>
            </w:tcBorders>
          </w:tcPr>
          <w:p w14:paraId="2FAA2D23" w14:textId="320F1EF3" w:rsidR="00D73D50" w:rsidRPr="00B75847" w:rsidRDefault="00C24DD3" w:rsidP="0003298E">
            <w:pPr>
              <w:rPr>
                <w:rFonts w:eastAsiaTheme="minorEastAsia"/>
                <w:sz w:val="20"/>
                <w:szCs w:val="20"/>
              </w:rPr>
            </w:pPr>
            <w:r w:rsidRPr="00B75847">
              <w:rPr>
                <w:rFonts w:eastAsiaTheme="minorEastAsia"/>
                <w:sz w:val="20"/>
                <w:szCs w:val="20"/>
              </w:rPr>
              <w:t>最终项目成本：</w:t>
            </w:r>
          </w:p>
        </w:tc>
        <w:tc>
          <w:tcPr>
            <w:tcW w:w="1440" w:type="pct"/>
            <w:tcBorders>
              <w:top w:val="single" w:sz="4" w:space="0" w:color="auto"/>
              <w:left w:val="single" w:sz="4" w:space="0" w:color="auto"/>
              <w:bottom w:val="single" w:sz="4" w:space="0" w:color="auto"/>
              <w:right w:val="single" w:sz="4" w:space="0" w:color="auto"/>
            </w:tcBorders>
          </w:tcPr>
          <w:p w14:paraId="2E926AA9" w14:textId="40BB857E" w:rsidR="00D73D50" w:rsidRPr="00B75847" w:rsidRDefault="008908EC" w:rsidP="008F2A2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Theme="minorEastAsia"/>
                <w:sz w:val="20"/>
                <w:szCs w:val="20"/>
                <w:lang w:val="en-GB"/>
              </w:rPr>
            </w:pPr>
            <w:r w:rsidRPr="00B75847">
              <w:rPr>
                <w:rFonts w:eastAsiaTheme="minorEastAsia"/>
                <w:sz w:val="20"/>
                <w:szCs w:val="20"/>
                <w:lang w:val="en-GB"/>
              </w:rPr>
              <w:t>2</w:t>
            </w:r>
            <w:r w:rsidR="00645071" w:rsidRPr="00B75847">
              <w:rPr>
                <w:rFonts w:eastAsiaTheme="minorEastAsia"/>
                <w:sz w:val="20"/>
                <w:szCs w:val="20"/>
                <w:lang w:val="en-GB"/>
              </w:rPr>
              <w:t>11,</w:t>
            </w:r>
            <w:r w:rsidRPr="00B75847">
              <w:rPr>
                <w:rFonts w:eastAsiaTheme="minorEastAsia"/>
                <w:sz w:val="20"/>
                <w:szCs w:val="20"/>
                <w:lang w:val="en-GB"/>
              </w:rPr>
              <w:t>5</w:t>
            </w:r>
            <w:r w:rsidR="00645071" w:rsidRPr="00B75847">
              <w:rPr>
                <w:rFonts w:eastAsiaTheme="minorEastAsia"/>
                <w:sz w:val="20"/>
                <w:szCs w:val="20"/>
                <w:lang w:val="en-GB"/>
              </w:rPr>
              <w:t>00</w:t>
            </w:r>
            <w:r w:rsidR="00C24DD3" w:rsidRPr="00B75847">
              <w:rPr>
                <w:rFonts w:eastAsiaTheme="minorEastAsia"/>
                <w:sz w:val="20"/>
                <w:szCs w:val="20"/>
                <w:lang w:val="en-GB"/>
              </w:rPr>
              <w:t>美元</w:t>
            </w:r>
          </w:p>
        </w:tc>
      </w:tr>
      <w:tr w:rsidR="00860774" w:rsidRPr="00B75847" w14:paraId="0AF99408" w14:textId="77777777" w:rsidTr="00B1047D">
        <w:trPr>
          <w:trHeight w:val="250"/>
          <w:jc w:val="center"/>
        </w:trPr>
        <w:tc>
          <w:tcPr>
            <w:tcW w:w="3560" w:type="pct"/>
            <w:tcBorders>
              <w:top w:val="single" w:sz="4" w:space="0" w:color="auto"/>
              <w:left w:val="single" w:sz="4" w:space="0" w:color="auto"/>
              <w:bottom w:val="single" w:sz="4" w:space="0" w:color="auto"/>
              <w:right w:val="single" w:sz="4" w:space="0" w:color="auto"/>
            </w:tcBorders>
          </w:tcPr>
          <w:p w14:paraId="270E7E7F" w14:textId="09231644" w:rsidR="00860774" w:rsidRPr="00B75847" w:rsidRDefault="00C24DD3" w:rsidP="0003298E">
            <w:pPr>
              <w:rPr>
                <w:rFonts w:eastAsiaTheme="minorEastAsia"/>
                <w:sz w:val="20"/>
                <w:szCs w:val="20"/>
              </w:rPr>
            </w:pPr>
            <w:r w:rsidRPr="00B75847">
              <w:rPr>
                <w:rFonts w:eastAsiaTheme="minorEastAsia"/>
                <w:sz w:val="20"/>
                <w:szCs w:val="20"/>
              </w:rPr>
              <w:t>申请资助金额：</w:t>
            </w:r>
          </w:p>
        </w:tc>
        <w:tc>
          <w:tcPr>
            <w:tcW w:w="1440" w:type="pct"/>
            <w:tcBorders>
              <w:top w:val="single" w:sz="4" w:space="0" w:color="auto"/>
              <w:left w:val="single" w:sz="4" w:space="0" w:color="auto"/>
              <w:bottom w:val="single" w:sz="4" w:space="0" w:color="auto"/>
              <w:right w:val="single" w:sz="4" w:space="0" w:color="auto"/>
            </w:tcBorders>
          </w:tcPr>
          <w:p w14:paraId="72178295" w14:textId="2FEC47F2" w:rsidR="00860774" w:rsidRPr="00B75847" w:rsidRDefault="008908EC" w:rsidP="008F2A2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Theme="minorEastAsia"/>
                <w:sz w:val="20"/>
                <w:szCs w:val="20"/>
                <w:lang w:val="en-GB"/>
              </w:rPr>
            </w:pPr>
            <w:r w:rsidRPr="00B75847">
              <w:rPr>
                <w:rFonts w:eastAsiaTheme="minorEastAsia"/>
                <w:sz w:val="20"/>
                <w:szCs w:val="20"/>
                <w:lang w:val="en-GB"/>
              </w:rPr>
              <w:t>2</w:t>
            </w:r>
            <w:r w:rsidR="00645071" w:rsidRPr="00B75847">
              <w:rPr>
                <w:rFonts w:eastAsiaTheme="minorEastAsia"/>
                <w:sz w:val="20"/>
                <w:szCs w:val="20"/>
                <w:lang w:val="en-GB"/>
              </w:rPr>
              <w:t>11,</w:t>
            </w:r>
            <w:r w:rsidRPr="00B75847">
              <w:rPr>
                <w:rFonts w:eastAsiaTheme="minorEastAsia"/>
                <w:sz w:val="20"/>
                <w:szCs w:val="20"/>
                <w:lang w:val="en-GB"/>
              </w:rPr>
              <w:t>5</w:t>
            </w:r>
            <w:r w:rsidR="00645071" w:rsidRPr="00B75847">
              <w:rPr>
                <w:rFonts w:eastAsiaTheme="minorEastAsia"/>
                <w:sz w:val="20"/>
                <w:szCs w:val="20"/>
                <w:lang w:val="en-GB"/>
              </w:rPr>
              <w:t>00</w:t>
            </w:r>
            <w:r w:rsidR="00C24DD3" w:rsidRPr="00B75847">
              <w:rPr>
                <w:rFonts w:eastAsiaTheme="minorEastAsia"/>
                <w:sz w:val="20"/>
                <w:szCs w:val="20"/>
                <w:lang w:val="en-GB"/>
              </w:rPr>
              <w:t>美元</w:t>
            </w:r>
          </w:p>
        </w:tc>
      </w:tr>
      <w:tr w:rsidR="00D73D50" w:rsidRPr="00B75847" w14:paraId="6861EADE" w14:textId="77777777" w:rsidTr="00B1047D">
        <w:trPr>
          <w:trHeight w:val="239"/>
          <w:jc w:val="center"/>
        </w:trPr>
        <w:tc>
          <w:tcPr>
            <w:tcW w:w="3560" w:type="pct"/>
            <w:tcBorders>
              <w:top w:val="single" w:sz="4" w:space="0" w:color="auto"/>
              <w:left w:val="single" w:sz="4" w:space="0" w:color="auto"/>
              <w:bottom w:val="single" w:sz="4" w:space="0" w:color="auto"/>
              <w:right w:val="single" w:sz="4" w:space="0" w:color="auto"/>
            </w:tcBorders>
          </w:tcPr>
          <w:p w14:paraId="3E175213" w14:textId="2219D4D8" w:rsidR="00D73D50" w:rsidRPr="00B75847" w:rsidRDefault="00C24DD3" w:rsidP="0003298E">
            <w:pPr>
              <w:rPr>
                <w:rFonts w:eastAsiaTheme="minorEastAsia"/>
                <w:sz w:val="20"/>
                <w:szCs w:val="20"/>
              </w:rPr>
            </w:pPr>
            <w:r w:rsidRPr="00B75847">
              <w:rPr>
                <w:rFonts w:eastAsiaTheme="minorEastAsia"/>
                <w:sz w:val="20"/>
                <w:szCs w:val="20"/>
              </w:rPr>
              <w:t>实施机构支持成本</w:t>
            </w:r>
            <w:r w:rsidRPr="00B75847">
              <w:rPr>
                <w:rFonts w:eastAsiaTheme="minorEastAsia"/>
                <w:sz w:val="20"/>
                <w:szCs w:val="20"/>
                <w:lang w:eastAsia="zh-CN"/>
              </w:rPr>
              <w:t>：</w:t>
            </w:r>
          </w:p>
        </w:tc>
        <w:tc>
          <w:tcPr>
            <w:tcW w:w="1440" w:type="pct"/>
            <w:tcBorders>
              <w:top w:val="single" w:sz="4" w:space="0" w:color="auto"/>
              <w:left w:val="single" w:sz="4" w:space="0" w:color="auto"/>
              <w:bottom w:val="single" w:sz="4" w:space="0" w:color="auto"/>
              <w:right w:val="single" w:sz="4" w:space="0" w:color="auto"/>
            </w:tcBorders>
          </w:tcPr>
          <w:p w14:paraId="1FB4710E" w14:textId="070A9155" w:rsidR="00D73D50" w:rsidRPr="00B75847" w:rsidRDefault="008908EC" w:rsidP="008F2A2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Theme="minorEastAsia"/>
                <w:sz w:val="20"/>
                <w:szCs w:val="20"/>
                <w:lang w:val="en-GB"/>
              </w:rPr>
            </w:pPr>
            <w:r w:rsidRPr="00B75847">
              <w:rPr>
                <w:rFonts w:eastAsiaTheme="minorEastAsia"/>
                <w:sz w:val="20"/>
                <w:szCs w:val="20"/>
                <w:lang w:val="en-GB"/>
              </w:rPr>
              <w:t>19</w:t>
            </w:r>
            <w:r w:rsidR="00A4201B" w:rsidRPr="00B75847">
              <w:rPr>
                <w:rFonts w:eastAsiaTheme="minorEastAsia"/>
                <w:sz w:val="20"/>
                <w:szCs w:val="20"/>
                <w:lang w:val="en-GB"/>
              </w:rPr>
              <w:t>,</w:t>
            </w:r>
            <w:r w:rsidRPr="00B75847">
              <w:rPr>
                <w:rFonts w:eastAsiaTheme="minorEastAsia"/>
                <w:sz w:val="20"/>
                <w:szCs w:val="20"/>
                <w:lang w:val="en-GB"/>
              </w:rPr>
              <w:t>035</w:t>
            </w:r>
            <w:r w:rsidR="00C24DD3" w:rsidRPr="00B75847">
              <w:rPr>
                <w:rFonts w:eastAsiaTheme="minorEastAsia"/>
                <w:sz w:val="20"/>
                <w:szCs w:val="20"/>
                <w:lang w:val="en-GB"/>
              </w:rPr>
              <w:t>美元</w:t>
            </w:r>
          </w:p>
        </w:tc>
      </w:tr>
      <w:tr w:rsidR="00D73D50" w:rsidRPr="00B75847" w14:paraId="5D9B5A40" w14:textId="77777777" w:rsidTr="00B1047D">
        <w:trPr>
          <w:trHeight w:val="250"/>
          <w:jc w:val="center"/>
        </w:trPr>
        <w:tc>
          <w:tcPr>
            <w:tcW w:w="3560" w:type="pct"/>
            <w:tcBorders>
              <w:top w:val="single" w:sz="4" w:space="0" w:color="auto"/>
              <w:left w:val="single" w:sz="4" w:space="0" w:color="auto"/>
              <w:bottom w:val="single" w:sz="4" w:space="0" w:color="auto"/>
              <w:right w:val="single" w:sz="4" w:space="0" w:color="auto"/>
            </w:tcBorders>
          </w:tcPr>
          <w:p w14:paraId="0F7C3D1D" w14:textId="54072767" w:rsidR="00D73D50" w:rsidRPr="00B75847" w:rsidRDefault="00C24DD3" w:rsidP="0003298E">
            <w:pPr>
              <w:rPr>
                <w:rFonts w:eastAsiaTheme="minorEastAsia"/>
                <w:sz w:val="20"/>
                <w:szCs w:val="20"/>
              </w:rPr>
            </w:pPr>
            <w:r w:rsidRPr="00B75847">
              <w:rPr>
                <w:rFonts w:eastAsiaTheme="minorEastAsia"/>
                <w:sz w:val="20"/>
                <w:szCs w:val="20"/>
              </w:rPr>
              <w:t>多边基金总项目成本</w:t>
            </w:r>
          </w:p>
        </w:tc>
        <w:tc>
          <w:tcPr>
            <w:tcW w:w="1440" w:type="pct"/>
            <w:tcBorders>
              <w:top w:val="single" w:sz="4" w:space="0" w:color="auto"/>
              <w:left w:val="single" w:sz="4" w:space="0" w:color="auto"/>
              <w:bottom w:val="single" w:sz="4" w:space="0" w:color="auto"/>
              <w:right w:val="single" w:sz="4" w:space="0" w:color="auto"/>
            </w:tcBorders>
          </w:tcPr>
          <w:p w14:paraId="2C413BAE" w14:textId="1AB1F2F3" w:rsidR="00D73D50" w:rsidRPr="00B75847" w:rsidRDefault="00A4201B" w:rsidP="008F2A2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Theme="minorEastAsia"/>
                <w:sz w:val="20"/>
                <w:szCs w:val="20"/>
                <w:lang w:val="en-GB"/>
              </w:rPr>
            </w:pPr>
            <w:r w:rsidRPr="00B75847">
              <w:rPr>
                <w:rFonts w:eastAsiaTheme="minorEastAsia"/>
                <w:sz w:val="20"/>
                <w:szCs w:val="20"/>
                <w:lang w:val="en-GB"/>
              </w:rPr>
              <w:t>2</w:t>
            </w:r>
            <w:r w:rsidR="008908EC" w:rsidRPr="00B75847">
              <w:rPr>
                <w:rFonts w:eastAsiaTheme="minorEastAsia"/>
                <w:sz w:val="20"/>
                <w:szCs w:val="20"/>
                <w:lang w:val="en-GB"/>
              </w:rPr>
              <w:t>30</w:t>
            </w:r>
            <w:r w:rsidRPr="00B75847">
              <w:rPr>
                <w:rFonts w:eastAsiaTheme="minorEastAsia"/>
                <w:sz w:val="20"/>
                <w:szCs w:val="20"/>
                <w:lang w:val="en-GB"/>
              </w:rPr>
              <w:t>,</w:t>
            </w:r>
            <w:r w:rsidR="008908EC" w:rsidRPr="00B75847">
              <w:rPr>
                <w:rFonts w:eastAsiaTheme="minorEastAsia"/>
                <w:sz w:val="20"/>
                <w:szCs w:val="20"/>
                <w:lang w:val="en-GB"/>
              </w:rPr>
              <w:t>535</w:t>
            </w:r>
            <w:r w:rsidR="00C24DD3" w:rsidRPr="00B75847">
              <w:rPr>
                <w:rFonts w:eastAsiaTheme="minorEastAsia"/>
                <w:sz w:val="20"/>
                <w:szCs w:val="20"/>
                <w:lang w:val="en-GB"/>
              </w:rPr>
              <w:t>美元</w:t>
            </w:r>
          </w:p>
        </w:tc>
      </w:tr>
      <w:tr w:rsidR="00D73D50" w:rsidRPr="00B75847" w14:paraId="2F9891CF" w14:textId="77777777" w:rsidTr="0003298E">
        <w:trPr>
          <w:trHeight w:val="239"/>
          <w:jc w:val="center"/>
        </w:trPr>
        <w:tc>
          <w:tcPr>
            <w:tcW w:w="3560" w:type="pct"/>
            <w:tcBorders>
              <w:top w:val="single" w:sz="4" w:space="0" w:color="auto"/>
              <w:left w:val="single" w:sz="4" w:space="0" w:color="auto"/>
              <w:bottom w:val="single" w:sz="4" w:space="0" w:color="auto"/>
              <w:right w:val="single" w:sz="4" w:space="0" w:color="auto"/>
            </w:tcBorders>
            <w:shd w:val="clear" w:color="auto" w:fill="FFFFFF" w:themeFill="background1"/>
          </w:tcPr>
          <w:p w14:paraId="2F3F7F75" w14:textId="317F7874" w:rsidR="00D73D50" w:rsidRPr="00B75847" w:rsidRDefault="00C24DD3" w:rsidP="0003298E">
            <w:pPr>
              <w:rPr>
                <w:rFonts w:eastAsiaTheme="minorEastAsia"/>
                <w:sz w:val="20"/>
                <w:szCs w:val="20"/>
                <w:lang w:eastAsia="zh-CN"/>
              </w:rPr>
            </w:pPr>
            <w:r w:rsidRPr="00B75847">
              <w:rPr>
                <w:rFonts w:eastAsiaTheme="minorEastAsia"/>
                <w:sz w:val="20"/>
                <w:szCs w:val="20"/>
                <w:lang w:eastAsia="zh-CN"/>
              </w:rPr>
              <w:t>节能量（千瓦时</w:t>
            </w:r>
            <w:r w:rsidRPr="00B75847">
              <w:rPr>
                <w:rFonts w:eastAsiaTheme="minorEastAsia"/>
                <w:sz w:val="20"/>
                <w:szCs w:val="20"/>
                <w:lang w:eastAsia="zh-CN"/>
              </w:rPr>
              <w:t>/</w:t>
            </w:r>
            <w:r w:rsidRPr="00B75847">
              <w:rPr>
                <w:rFonts w:eastAsiaTheme="minorEastAsia"/>
                <w:sz w:val="20"/>
                <w:szCs w:val="20"/>
                <w:lang w:eastAsia="zh-CN"/>
              </w:rPr>
              <w:t>年）</w:t>
            </w:r>
          </w:p>
        </w:tc>
        <w:tc>
          <w:tcPr>
            <w:tcW w:w="1440" w:type="pct"/>
            <w:tcBorders>
              <w:top w:val="single" w:sz="4" w:space="0" w:color="auto"/>
              <w:left w:val="single" w:sz="4" w:space="0" w:color="auto"/>
              <w:bottom w:val="single" w:sz="4" w:space="0" w:color="auto"/>
              <w:right w:val="single" w:sz="4" w:space="0" w:color="auto"/>
            </w:tcBorders>
            <w:shd w:val="clear" w:color="auto" w:fill="FFFFFF" w:themeFill="background1"/>
          </w:tcPr>
          <w:p w14:paraId="32097349" w14:textId="41B8F9DB" w:rsidR="00D73D50" w:rsidRPr="00B75847" w:rsidRDefault="00C24DD3" w:rsidP="008F2A2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Theme="minorEastAsia"/>
                <w:sz w:val="20"/>
                <w:szCs w:val="20"/>
                <w:lang w:val="en-GB"/>
              </w:rPr>
            </w:pPr>
            <w:r w:rsidRPr="00B75847">
              <w:rPr>
                <w:rFonts w:eastAsiaTheme="minorEastAsia"/>
                <w:sz w:val="20"/>
                <w:szCs w:val="20"/>
                <w:lang w:val="en-GB"/>
              </w:rPr>
              <w:t>不适用</w:t>
            </w:r>
          </w:p>
        </w:tc>
      </w:tr>
      <w:tr w:rsidR="00D73D50" w:rsidRPr="00B75847" w14:paraId="2855D39E" w14:textId="77777777" w:rsidTr="00B1047D">
        <w:trPr>
          <w:trHeight w:val="239"/>
          <w:jc w:val="center"/>
        </w:trPr>
        <w:tc>
          <w:tcPr>
            <w:tcW w:w="3560" w:type="pct"/>
            <w:tcBorders>
              <w:top w:val="single" w:sz="4" w:space="0" w:color="auto"/>
              <w:left w:val="single" w:sz="4" w:space="0" w:color="auto"/>
              <w:bottom w:val="single" w:sz="4" w:space="0" w:color="auto"/>
              <w:right w:val="single" w:sz="4" w:space="0" w:color="auto"/>
            </w:tcBorders>
          </w:tcPr>
          <w:p w14:paraId="0B1E8752" w14:textId="023CD269" w:rsidR="00D73D50" w:rsidRPr="00B75847" w:rsidRDefault="00C24DD3"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Theme="minorEastAsia"/>
                <w:sz w:val="20"/>
                <w:szCs w:val="20"/>
                <w:lang w:val="en-GB" w:eastAsia="zh-CN"/>
              </w:rPr>
            </w:pPr>
            <w:r w:rsidRPr="00B75847">
              <w:rPr>
                <w:rFonts w:eastAsiaTheme="minorEastAsia"/>
                <w:sz w:val="20"/>
                <w:szCs w:val="20"/>
                <w:lang w:eastAsia="zh-CN"/>
              </w:rPr>
              <w:t>配套资金落实情况（是</w:t>
            </w:r>
            <w:r w:rsidRPr="00B75847">
              <w:rPr>
                <w:rFonts w:eastAsiaTheme="minorEastAsia"/>
                <w:sz w:val="20"/>
                <w:szCs w:val="20"/>
                <w:lang w:eastAsia="zh-CN"/>
              </w:rPr>
              <w:t>/</w:t>
            </w:r>
            <w:r w:rsidRPr="00B75847">
              <w:rPr>
                <w:rFonts w:eastAsiaTheme="minorEastAsia"/>
                <w:sz w:val="20"/>
                <w:szCs w:val="20"/>
                <w:lang w:eastAsia="zh-CN"/>
              </w:rPr>
              <w:t>否）</w:t>
            </w:r>
          </w:p>
        </w:tc>
        <w:tc>
          <w:tcPr>
            <w:tcW w:w="1440" w:type="pct"/>
            <w:tcBorders>
              <w:top w:val="single" w:sz="4" w:space="0" w:color="auto"/>
              <w:left w:val="single" w:sz="4" w:space="0" w:color="auto"/>
              <w:bottom w:val="single" w:sz="4" w:space="0" w:color="auto"/>
              <w:right w:val="single" w:sz="4" w:space="0" w:color="auto"/>
            </w:tcBorders>
          </w:tcPr>
          <w:p w14:paraId="2D3A1574" w14:textId="2A06BF98" w:rsidR="00D73D50" w:rsidRPr="00B75847" w:rsidRDefault="00C24DD3" w:rsidP="00994A43">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Theme="minorEastAsia"/>
                <w:sz w:val="20"/>
                <w:szCs w:val="20"/>
                <w:lang w:val="en-GB"/>
              </w:rPr>
            </w:pPr>
            <w:r w:rsidRPr="00B75847">
              <w:rPr>
                <w:rFonts w:eastAsiaTheme="minorEastAsia"/>
                <w:sz w:val="20"/>
                <w:szCs w:val="20"/>
                <w:lang w:val="en-GB" w:eastAsia="zh-CN"/>
              </w:rPr>
              <w:t>否</w:t>
            </w:r>
          </w:p>
        </w:tc>
      </w:tr>
      <w:tr w:rsidR="00D73D50" w:rsidRPr="00B75847" w14:paraId="7F1C7B27" w14:textId="77777777" w:rsidTr="00B1047D">
        <w:trPr>
          <w:trHeight w:val="250"/>
          <w:jc w:val="center"/>
        </w:trPr>
        <w:tc>
          <w:tcPr>
            <w:tcW w:w="3560" w:type="pct"/>
            <w:tcBorders>
              <w:top w:val="single" w:sz="4" w:space="0" w:color="auto"/>
              <w:left w:val="single" w:sz="4" w:space="0" w:color="auto"/>
              <w:bottom w:val="single" w:sz="4" w:space="0" w:color="auto"/>
              <w:right w:val="single" w:sz="4" w:space="0" w:color="auto"/>
            </w:tcBorders>
          </w:tcPr>
          <w:p w14:paraId="7FA40B05" w14:textId="7260B892" w:rsidR="00D73D50" w:rsidRPr="00B75847" w:rsidRDefault="00C24DD3"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Theme="minorEastAsia"/>
                <w:sz w:val="20"/>
                <w:szCs w:val="20"/>
                <w:lang w:val="en-GB" w:eastAsia="zh-CN"/>
              </w:rPr>
            </w:pPr>
            <w:r w:rsidRPr="00B75847">
              <w:rPr>
                <w:rFonts w:eastAsiaTheme="minorEastAsia"/>
                <w:sz w:val="20"/>
                <w:szCs w:val="20"/>
                <w:lang w:eastAsia="zh-CN"/>
              </w:rPr>
              <w:t>是否包含项目监测里程碑（是</w:t>
            </w:r>
            <w:r w:rsidRPr="00B75847">
              <w:rPr>
                <w:rFonts w:eastAsiaTheme="minorEastAsia"/>
                <w:sz w:val="20"/>
                <w:szCs w:val="20"/>
                <w:lang w:eastAsia="zh-CN"/>
              </w:rPr>
              <w:t>/</w:t>
            </w:r>
            <w:r w:rsidRPr="00B75847">
              <w:rPr>
                <w:rFonts w:eastAsiaTheme="minorEastAsia"/>
                <w:sz w:val="20"/>
                <w:szCs w:val="20"/>
                <w:lang w:eastAsia="zh-CN"/>
              </w:rPr>
              <w:t>否）</w:t>
            </w:r>
          </w:p>
        </w:tc>
        <w:tc>
          <w:tcPr>
            <w:tcW w:w="1440" w:type="pct"/>
            <w:tcBorders>
              <w:top w:val="single" w:sz="4" w:space="0" w:color="auto"/>
              <w:left w:val="single" w:sz="4" w:space="0" w:color="auto"/>
              <w:bottom w:val="single" w:sz="4" w:space="0" w:color="auto"/>
              <w:right w:val="single" w:sz="4" w:space="0" w:color="auto"/>
            </w:tcBorders>
          </w:tcPr>
          <w:p w14:paraId="5347A89D" w14:textId="1515D34C" w:rsidR="00D73D50" w:rsidRPr="00B75847" w:rsidRDefault="00C24DD3" w:rsidP="00994A43">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Theme="minorEastAsia"/>
                <w:sz w:val="20"/>
                <w:szCs w:val="20"/>
                <w:lang w:val="en-GB"/>
              </w:rPr>
            </w:pPr>
            <w:r w:rsidRPr="00B75847">
              <w:rPr>
                <w:rFonts w:eastAsiaTheme="minorEastAsia"/>
                <w:sz w:val="20"/>
                <w:szCs w:val="20"/>
                <w:lang w:val="en-GB" w:eastAsia="zh-CN"/>
              </w:rPr>
              <w:t>是</w:t>
            </w:r>
          </w:p>
        </w:tc>
      </w:tr>
      <w:tr w:rsidR="00D73D50" w:rsidRPr="00B75847" w14:paraId="190C7932" w14:textId="77777777" w:rsidTr="00B1047D">
        <w:trPr>
          <w:trHeight w:val="250"/>
          <w:jc w:val="center"/>
        </w:trPr>
        <w:tc>
          <w:tcPr>
            <w:tcW w:w="3560" w:type="pct"/>
            <w:tcBorders>
              <w:top w:val="single" w:sz="4" w:space="0" w:color="auto"/>
              <w:left w:val="single" w:sz="4" w:space="0" w:color="auto"/>
              <w:bottom w:val="single" w:sz="4" w:space="0" w:color="auto"/>
              <w:right w:val="single" w:sz="4" w:space="0" w:color="auto"/>
            </w:tcBorders>
          </w:tcPr>
          <w:p w14:paraId="02AD8B7F" w14:textId="56F75D46" w:rsidR="00D73D50" w:rsidRPr="00B75847" w:rsidRDefault="00C24DD3"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rFonts w:eastAsiaTheme="minorEastAsia"/>
                <w:sz w:val="20"/>
                <w:szCs w:val="20"/>
                <w:lang w:val="en-GB" w:eastAsia="zh-CN"/>
              </w:rPr>
            </w:pPr>
            <w:r w:rsidRPr="00B75847">
              <w:rPr>
                <w:rFonts w:eastAsiaTheme="minorEastAsia"/>
                <w:sz w:val="20"/>
                <w:szCs w:val="20"/>
                <w:lang w:eastAsia="zh-CN"/>
              </w:rPr>
              <w:t>相关行业是否已有</w:t>
            </w:r>
            <w:r w:rsidR="008F2A24" w:rsidRPr="00B75847">
              <w:rPr>
                <w:rFonts w:eastAsiaTheme="minorEastAsia"/>
                <w:color w:val="000000" w:themeColor="text1"/>
                <w:sz w:val="20"/>
                <w:szCs w:val="20"/>
                <w:lang w:val="en-AU" w:eastAsia="zh-CN"/>
              </w:rPr>
              <w:t>最低能效标准</w:t>
            </w:r>
            <w:r w:rsidRPr="00B75847">
              <w:rPr>
                <w:rFonts w:eastAsiaTheme="minorEastAsia"/>
                <w:sz w:val="20"/>
                <w:szCs w:val="20"/>
                <w:lang w:eastAsia="zh-CN"/>
              </w:rPr>
              <w:t>（是</w:t>
            </w:r>
            <w:r w:rsidRPr="00B75847">
              <w:rPr>
                <w:rFonts w:eastAsiaTheme="minorEastAsia"/>
                <w:sz w:val="20"/>
                <w:szCs w:val="20"/>
                <w:lang w:eastAsia="zh-CN"/>
              </w:rPr>
              <w:t>/</w:t>
            </w:r>
            <w:r w:rsidRPr="00B75847">
              <w:rPr>
                <w:rFonts w:eastAsiaTheme="minorEastAsia"/>
                <w:sz w:val="20"/>
                <w:szCs w:val="20"/>
                <w:lang w:eastAsia="zh-CN"/>
              </w:rPr>
              <w:t>否）</w:t>
            </w:r>
          </w:p>
        </w:tc>
        <w:tc>
          <w:tcPr>
            <w:tcW w:w="1440" w:type="pct"/>
            <w:tcBorders>
              <w:top w:val="single" w:sz="4" w:space="0" w:color="auto"/>
              <w:left w:val="single" w:sz="4" w:space="0" w:color="auto"/>
              <w:bottom w:val="single" w:sz="4" w:space="0" w:color="auto"/>
              <w:right w:val="single" w:sz="4" w:space="0" w:color="auto"/>
            </w:tcBorders>
          </w:tcPr>
          <w:p w14:paraId="56CD3238" w14:textId="76C11069" w:rsidR="00D73D50" w:rsidRPr="00B75847" w:rsidRDefault="00C24DD3" w:rsidP="00994A43">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rFonts w:eastAsiaTheme="minorEastAsia"/>
                <w:sz w:val="20"/>
                <w:szCs w:val="20"/>
                <w:lang w:val="en-GB"/>
              </w:rPr>
            </w:pPr>
            <w:r w:rsidRPr="00B75847">
              <w:rPr>
                <w:rFonts w:eastAsiaTheme="minorEastAsia"/>
                <w:sz w:val="20"/>
                <w:szCs w:val="20"/>
                <w:lang w:val="en-GB" w:eastAsia="zh-CN"/>
              </w:rPr>
              <w:t>否</w:t>
            </w:r>
          </w:p>
        </w:tc>
      </w:tr>
    </w:tbl>
    <w:p w14:paraId="3994B30E" w14:textId="77777777" w:rsidR="00EC7706" w:rsidRPr="00B75847" w:rsidRDefault="00EC7706" w:rsidP="00B1047D">
      <w:pPr>
        <w:rPr>
          <w:rFonts w:eastAsiaTheme="minorEastAsia"/>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57"/>
        <w:gridCol w:w="2693"/>
      </w:tblGrid>
      <w:tr w:rsidR="00D73D50" w:rsidRPr="00B75847" w14:paraId="3D23042D" w14:textId="77777777" w:rsidTr="00B1047D">
        <w:trPr>
          <w:trHeight w:val="296"/>
          <w:jc w:val="center"/>
        </w:trPr>
        <w:tc>
          <w:tcPr>
            <w:tcW w:w="3560" w:type="pct"/>
            <w:tcBorders>
              <w:top w:val="single" w:sz="4" w:space="0" w:color="auto"/>
              <w:left w:val="single" w:sz="4" w:space="0" w:color="auto"/>
              <w:bottom w:val="single" w:sz="4" w:space="0" w:color="auto"/>
              <w:right w:val="single" w:sz="4" w:space="0" w:color="auto"/>
            </w:tcBorders>
            <w:vAlign w:val="center"/>
          </w:tcPr>
          <w:p w14:paraId="6BE36D14" w14:textId="38001ED6" w:rsidR="00D73D50" w:rsidRPr="00B75847" w:rsidRDefault="00805F5D" w:rsidP="00B1047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rFonts w:eastAsiaTheme="minorEastAsia"/>
                <w:b/>
                <w:sz w:val="20"/>
                <w:szCs w:val="20"/>
                <w:lang w:val="en-GB"/>
              </w:rPr>
            </w:pPr>
            <w:r w:rsidRPr="00B75847">
              <w:rPr>
                <w:rFonts w:eastAsiaTheme="minorEastAsia"/>
                <w:b/>
                <w:sz w:val="20"/>
                <w:szCs w:val="20"/>
              </w:rPr>
              <w:t>秘书处建议</w:t>
            </w:r>
            <w:r w:rsidR="008F2A24" w:rsidRPr="00B75847">
              <w:rPr>
                <w:rFonts w:eastAsiaTheme="minorEastAsia"/>
                <w:b/>
                <w:sz w:val="20"/>
                <w:szCs w:val="20"/>
                <w:lang w:eastAsia="zh-CN"/>
              </w:rPr>
              <w:t>：</w:t>
            </w:r>
          </w:p>
        </w:tc>
        <w:tc>
          <w:tcPr>
            <w:tcW w:w="1440" w:type="pct"/>
            <w:tcBorders>
              <w:top w:val="single" w:sz="4" w:space="0" w:color="auto"/>
              <w:left w:val="single" w:sz="4" w:space="0" w:color="auto"/>
              <w:bottom w:val="single" w:sz="4" w:space="0" w:color="auto"/>
              <w:right w:val="single" w:sz="4" w:space="0" w:color="auto"/>
            </w:tcBorders>
            <w:vAlign w:val="center"/>
          </w:tcPr>
          <w:p w14:paraId="0EDC8690" w14:textId="2C03E5D5" w:rsidR="00D73D50" w:rsidRPr="00B75847" w:rsidRDefault="00805F5D" w:rsidP="00B1047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rFonts w:eastAsiaTheme="minorEastAsia"/>
                <w:sz w:val="20"/>
                <w:szCs w:val="20"/>
                <w:lang w:val="en-GB"/>
              </w:rPr>
            </w:pPr>
            <w:r w:rsidRPr="00B75847">
              <w:rPr>
                <w:rFonts w:eastAsiaTheme="minorEastAsia"/>
                <w:sz w:val="20"/>
                <w:szCs w:val="20"/>
                <w:lang w:val="en-GB" w:eastAsia="zh-CN"/>
              </w:rPr>
              <w:t>单独审议</w:t>
            </w:r>
          </w:p>
        </w:tc>
      </w:tr>
    </w:tbl>
    <w:p w14:paraId="0363FF3A" w14:textId="77777777" w:rsidR="00D73D50" w:rsidRPr="00B75847" w:rsidRDefault="00D73D50" w:rsidP="00D73D50">
      <w:pPr>
        <w:rPr>
          <w:rFonts w:eastAsiaTheme="minorEastAsia"/>
          <w:sz w:val="24"/>
          <w:szCs w:val="24"/>
          <w:lang w:val="en-GB"/>
        </w:rPr>
      </w:pPr>
    </w:p>
    <w:p w14:paraId="2E43157C" w14:textId="77777777" w:rsidR="00D73D50" w:rsidRPr="00B75847" w:rsidRDefault="00D73D50" w:rsidP="00D73D50">
      <w:pPr>
        <w:jc w:val="left"/>
        <w:rPr>
          <w:rFonts w:eastAsiaTheme="minorEastAsia"/>
          <w:b/>
          <w:sz w:val="24"/>
          <w:szCs w:val="24"/>
          <w:lang w:val="en-GB"/>
        </w:rPr>
      </w:pPr>
      <w:r w:rsidRPr="00B75847">
        <w:rPr>
          <w:rFonts w:eastAsiaTheme="minorEastAsia"/>
          <w:b/>
          <w:sz w:val="24"/>
          <w:szCs w:val="24"/>
          <w:lang w:val="en-GB"/>
        </w:rPr>
        <w:br w:type="page"/>
      </w:r>
    </w:p>
    <w:p w14:paraId="5E9BFF7A" w14:textId="2F1CAD79" w:rsidR="00D73D50" w:rsidRPr="00F14D4D" w:rsidRDefault="00805F5D" w:rsidP="00843AFD">
      <w:pPr>
        <w:tabs>
          <w:tab w:val="left" w:pos="5530"/>
        </w:tabs>
        <w:spacing w:before="200" w:after="200"/>
        <w:jc w:val="center"/>
        <w:rPr>
          <w:rFonts w:ascii="SimHei" w:eastAsia="SimHei" w:hAnsi="SimHei"/>
          <w:bCs/>
          <w:sz w:val="28"/>
          <w:szCs w:val="28"/>
          <w:lang w:val="en-GB"/>
        </w:rPr>
      </w:pPr>
      <w:r w:rsidRPr="00F14D4D">
        <w:rPr>
          <w:rFonts w:ascii="SimHei" w:eastAsia="SimHei" w:hAnsi="SimHei"/>
          <w:bCs/>
          <w:sz w:val="28"/>
          <w:szCs w:val="28"/>
        </w:rPr>
        <w:lastRenderedPageBreak/>
        <w:t>项目说明</w:t>
      </w:r>
    </w:p>
    <w:p w14:paraId="21A4C576" w14:textId="7A37CAAD" w:rsidR="00D73D50" w:rsidRPr="00AF57F3" w:rsidRDefault="00805F5D" w:rsidP="00843AFD">
      <w:pPr>
        <w:spacing w:before="200" w:after="200"/>
        <w:rPr>
          <w:rFonts w:ascii="SimHei" w:eastAsia="SimHei" w:hAnsi="SimHei"/>
          <w:b/>
          <w:bCs/>
          <w:sz w:val="24"/>
          <w:szCs w:val="24"/>
          <w:lang w:val="en-GB"/>
        </w:rPr>
      </w:pPr>
      <w:r w:rsidRPr="00AF57F3">
        <w:rPr>
          <w:rFonts w:ascii="SimHei" w:eastAsia="SimHei" w:hAnsi="SimHei"/>
          <w:b/>
          <w:bCs/>
          <w:sz w:val="24"/>
          <w:szCs w:val="24"/>
          <w:lang w:val="en-GB" w:eastAsia="zh-CN"/>
        </w:rPr>
        <w:t>背景</w:t>
      </w:r>
    </w:p>
    <w:p w14:paraId="4938070D" w14:textId="5A2551AF" w:rsidR="00D73D50" w:rsidRPr="00B75847" w:rsidRDefault="00805F5D" w:rsidP="00843AFD">
      <w:pPr>
        <w:pStyle w:val="Heading1"/>
        <w:spacing w:before="200" w:after="200"/>
        <w:rPr>
          <w:rFonts w:eastAsiaTheme="minorEastAsia"/>
          <w:sz w:val="24"/>
          <w:szCs w:val="24"/>
          <w:lang w:val="en-GB" w:eastAsia="zh-CN"/>
        </w:rPr>
      </w:pPr>
      <w:r w:rsidRPr="00B75847">
        <w:rPr>
          <w:rFonts w:eastAsiaTheme="minorEastAsia"/>
          <w:sz w:val="24"/>
          <w:szCs w:val="24"/>
          <w:lang w:eastAsia="zh-CN"/>
        </w:rPr>
        <w:t>根据第</w:t>
      </w:r>
      <w:r w:rsidRPr="00B75847">
        <w:rPr>
          <w:rFonts w:eastAsiaTheme="minorEastAsia"/>
          <w:sz w:val="24"/>
          <w:szCs w:val="24"/>
          <w:lang w:eastAsia="zh-CN"/>
        </w:rPr>
        <w:t>91/65</w:t>
      </w:r>
      <w:r w:rsidRPr="00B75847">
        <w:rPr>
          <w:rFonts w:eastAsiaTheme="minorEastAsia"/>
          <w:sz w:val="24"/>
          <w:szCs w:val="24"/>
          <w:lang w:eastAsia="zh-CN"/>
        </w:rPr>
        <w:t>号</w:t>
      </w:r>
      <w:r w:rsidR="008F2A24" w:rsidRPr="00B75847">
        <w:rPr>
          <w:rFonts w:eastAsiaTheme="minorEastAsia"/>
          <w:sz w:val="24"/>
          <w:szCs w:val="24"/>
          <w:lang w:eastAsia="zh-CN"/>
        </w:rPr>
        <w:t>决议</w:t>
      </w:r>
      <w:r w:rsidRPr="00B75847">
        <w:rPr>
          <w:rFonts w:eastAsiaTheme="minorEastAsia"/>
          <w:sz w:val="24"/>
          <w:szCs w:val="24"/>
          <w:lang w:eastAsia="zh-CN"/>
        </w:rPr>
        <w:t>，开发计划署代表巴拉圭政府提交了</w:t>
      </w:r>
      <w:r w:rsidR="008F2A24" w:rsidRPr="00B75847">
        <w:rPr>
          <w:rFonts w:eastAsiaTheme="minorEastAsia"/>
          <w:sz w:val="24"/>
          <w:szCs w:val="24"/>
          <w:lang w:eastAsia="zh-CN"/>
        </w:rPr>
        <w:t>一份试点项目申请，旨在逐步减少氢氟碳化物（</w:t>
      </w:r>
      <w:r w:rsidR="008F2A24" w:rsidRPr="00B75847">
        <w:rPr>
          <w:rFonts w:eastAsiaTheme="minorEastAsia"/>
          <w:sz w:val="24"/>
          <w:szCs w:val="24"/>
          <w:lang w:eastAsia="zh-CN"/>
        </w:rPr>
        <w:t>HFC</w:t>
      </w:r>
      <w:r w:rsidR="008F2A24" w:rsidRPr="00B75847">
        <w:rPr>
          <w:rFonts w:eastAsiaTheme="minorEastAsia"/>
          <w:sz w:val="24"/>
          <w:szCs w:val="24"/>
          <w:lang w:eastAsia="zh-CN"/>
        </w:rPr>
        <w:t>）背景下开展可提高替代技术和设备能效的试点项目（非投资类活动）</w:t>
      </w:r>
      <w:r w:rsidRPr="00B75847">
        <w:rPr>
          <w:rFonts w:eastAsiaTheme="minorEastAsia"/>
          <w:sz w:val="24"/>
          <w:szCs w:val="24"/>
          <w:lang w:eastAsia="zh-CN"/>
        </w:rPr>
        <w:t>，</w:t>
      </w:r>
      <w:r w:rsidR="008F2A24" w:rsidRPr="00B75847">
        <w:rPr>
          <w:rFonts w:eastAsiaTheme="minorEastAsia"/>
          <w:sz w:val="24"/>
          <w:szCs w:val="24"/>
          <w:lang w:eastAsia="zh-CN"/>
        </w:rPr>
        <w:t>试点项目申请</w:t>
      </w:r>
      <w:r w:rsidRPr="00B75847">
        <w:rPr>
          <w:rFonts w:eastAsiaTheme="minorEastAsia"/>
          <w:sz w:val="24"/>
          <w:szCs w:val="24"/>
          <w:lang w:eastAsia="zh-CN"/>
        </w:rPr>
        <w:t>金额为</w:t>
      </w:r>
      <w:r w:rsidRPr="00B75847">
        <w:rPr>
          <w:rFonts w:eastAsiaTheme="minorEastAsia"/>
          <w:sz w:val="24"/>
          <w:szCs w:val="24"/>
          <w:lang w:eastAsia="zh-CN"/>
        </w:rPr>
        <w:t>311,000</w:t>
      </w:r>
      <w:r w:rsidRPr="00B75847">
        <w:rPr>
          <w:rFonts w:eastAsiaTheme="minorEastAsia"/>
          <w:sz w:val="24"/>
          <w:szCs w:val="24"/>
          <w:lang w:eastAsia="zh-CN"/>
        </w:rPr>
        <w:t>美元，外加</w:t>
      </w:r>
      <w:r w:rsidR="008F2A24" w:rsidRPr="00B75847">
        <w:rPr>
          <w:rFonts w:eastAsiaTheme="minorEastAsia"/>
          <w:sz w:val="24"/>
          <w:szCs w:val="24"/>
          <w:lang w:eastAsia="zh-CN"/>
        </w:rPr>
        <w:t>机构支持费用</w:t>
      </w:r>
      <w:r w:rsidRPr="00B75847">
        <w:rPr>
          <w:rFonts w:eastAsiaTheme="minorEastAsia"/>
          <w:sz w:val="24"/>
          <w:szCs w:val="24"/>
          <w:lang w:eastAsia="zh-CN"/>
        </w:rPr>
        <w:t>21,770</w:t>
      </w:r>
      <w:r w:rsidRPr="00B75847">
        <w:rPr>
          <w:rFonts w:eastAsiaTheme="minorEastAsia"/>
          <w:sz w:val="24"/>
          <w:szCs w:val="24"/>
          <w:lang w:eastAsia="zh-CN"/>
        </w:rPr>
        <w:t>美元（最初提交的金额）。</w:t>
      </w:r>
      <w:r w:rsidR="008F2A24" w:rsidRPr="00B75847">
        <w:rPr>
          <w:rFonts w:eastAsiaTheme="minorEastAsia"/>
          <w:sz w:val="24"/>
          <w:szCs w:val="24"/>
          <w:vertAlign w:val="superscript"/>
          <w:lang w:val="en-GB"/>
        </w:rPr>
        <w:footnoteReference w:id="3"/>
      </w:r>
      <w:r w:rsidR="008F2A24" w:rsidRPr="00B75847">
        <w:rPr>
          <w:rFonts w:eastAsiaTheme="minorEastAsia"/>
          <w:sz w:val="24"/>
          <w:szCs w:val="24"/>
          <w:lang w:eastAsia="zh-CN"/>
        </w:rPr>
        <w:t xml:space="preserve">  </w:t>
      </w:r>
    </w:p>
    <w:p w14:paraId="6F341FB9" w14:textId="361601FA" w:rsidR="00093393" w:rsidRPr="00B75847" w:rsidRDefault="00805F5D" w:rsidP="00843AFD">
      <w:pPr>
        <w:spacing w:before="200" w:after="200"/>
        <w:rPr>
          <w:rFonts w:eastAsiaTheme="minorEastAsia"/>
          <w:sz w:val="24"/>
          <w:szCs w:val="24"/>
          <w:u w:val="single"/>
          <w:lang w:val="en-GB" w:eastAsia="zh-CN"/>
        </w:rPr>
      </w:pPr>
      <w:r w:rsidRPr="00B75847">
        <w:rPr>
          <w:rFonts w:eastAsiaTheme="minorEastAsia"/>
          <w:sz w:val="24"/>
          <w:szCs w:val="24"/>
          <w:u w:val="single"/>
          <w:lang w:eastAsia="zh-CN"/>
        </w:rPr>
        <w:t>多边基金资助的能效相关活动实施情况</w:t>
      </w:r>
    </w:p>
    <w:p w14:paraId="7E318CD6" w14:textId="2B4C2BA2" w:rsidR="00805F5D" w:rsidRPr="00B75847" w:rsidRDefault="00805F5D" w:rsidP="00FE2B36">
      <w:pPr>
        <w:pStyle w:val="Heading1"/>
        <w:rPr>
          <w:rFonts w:eastAsiaTheme="minorEastAsia"/>
          <w:sz w:val="24"/>
          <w:szCs w:val="24"/>
          <w:lang w:eastAsia="zh-CN"/>
        </w:rPr>
      </w:pPr>
      <w:r w:rsidRPr="00B75847">
        <w:rPr>
          <w:rFonts w:eastAsiaTheme="minorEastAsia"/>
          <w:sz w:val="24"/>
          <w:szCs w:val="24"/>
          <w:lang w:eastAsia="zh-CN"/>
        </w:rPr>
        <w:t>在第</w:t>
      </w:r>
      <w:r w:rsidRPr="00B75847">
        <w:rPr>
          <w:rFonts w:eastAsiaTheme="minorEastAsia"/>
          <w:sz w:val="24"/>
          <w:szCs w:val="24"/>
          <w:lang w:eastAsia="zh-CN"/>
        </w:rPr>
        <w:t>94</w:t>
      </w:r>
      <w:r w:rsidRPr="00B75847">
        <w:rPr>
          <w:rFonts w:eastAsiaTheme="minorEastAsia"/>
          <w:sz w:val="24"/>
          <w:szCs w:val="24"/>
          <w:lang w:eastAsia="zh-CN"/>
        </w:rPr>
        <w:t>次会议上，</w:t>
      </w:r>
      <w:r w:rsidR="008F2A24" w:rsidRPr="00B75847">
        <w:rPr>
          <w:rFonts w:eastAsiaTheme="minorEastAsia"/>
          <w:sz w:val="24"/>
          <w:szCs w:val="24"/>
          <w:lang w:eastAsia="zh-CN"/>
        </w:rPr>
        <w:t>执行委员会</w:t>
      </w:r>
      <w:r w:rsidRPr="00B75847">
        <w:rPr>
          <w:rFonts w:eastAsiaTheme="minorEastAsia"/>
          <w:sz w:val="24"/>
          <w:szCs w:val="24"/>
          <w:lang w:eastAsia="zh-CN"/>
        </w:rPr>
        <w:t>批准了一项金额为</w:t>
      </w:r>
      <w:r w:rsidRPr="00B75847">
        <w:rPr>
          <w:rFonts w:eastAsiaTheme="minorEastAsia"/>
          <w:sz w:val="24"/>
          <w:szCs w:val="24"/>
          <w:lang w:eastAsia="zh-CN"/>
        </w:rPr>
        <w:t>120,000</w:t>
      </w:r>
      <w:r w:rsidRPr="00B75847">
        <w:rPr>
          <w:rFonts w:eastAsiaTheme="minorEastAsia"/>
          <w:sz w:val="24"/>
          <w:szCs w:val="24"/>
          <w:lang w:eastAsia="zh-CN"/>
        </w:rPr>
        <w:t>美元（另加机构支持</w:t>
      </w:r>
      <w:r w:rsidR="00FE2B36" w:rsidRPr="00B75847">
        <w:rPr>
          <w:rFonts w:eastAsiaTheme="minorEastAsia"/>
          <w:sz w:val="24"/>
          <w:szCs w:val="24"/>
          <w:lang w:eastAsia="zh-CN"/>
        </w:rPr>
        <w:t>费用</w:t>
      </w:r>
      <w:r w:rsidRPr="00B75847">
        <w:rPr>
          <w:rFonts w:eastAsiaTheme="minorEastAsia"/>
          <w:sz w:val="24"/>
          <w:szCs w:val="24"/>
          <w:lang w:eastAsia="zh-CN"/>
        </w:rPr>
        <w:t>）的巴拉圭项目，用于根据第</w:t>
      </w:r>
      <w:r w:rsidRPr="00B75847">
        <w:rPr>
          <w:rFonts w:eastAsiaTheme="minorEastAsia"/>
          <w:sz w:val="24"/>
          <w:szCs w:val="24"/>
          <w:lang w:eastAsia="zh-CN"/>
        </w:rPr>
        <w:t>89/6</w:t>
      </w:r>
      <w:r w:rsidRPr="00B75847">
        <w:rPr>
          <w:rFonts w:eastAsiaTheme="minorEastAsia"/>
          <w:sz w:val="24"/>
          <w:szCs w:val="24"/>
          <w:lang w:eastAsia="zh-CN"/>
        </w:rPr>
        <w:t>号</w:t>
      </w:r>
      <w:r w:rsidR="008F2A24" w:rsidRPr="00B75847">
        <w:rPr>
          <w:rFonts w:eastAsiaTheme="minorEastAsia"/>
          <w:sz w:val="24"/>
          <w:szCs w:val="24"/>
          <w:lang w:eastAsia="zh-CN"/>
        </w:rPr>
        <w:t>决议</w:t>
      </w:r>
      <w:r w:rsidRPr="00B75847">
        <w:rPr>
          <w:rFonts w:eastAsiaTheme="minorEastAsia"/>
          <w:sz w:val="24"/>
          <w:szCs w:val="24"/>
          <w:lang w:eastAsia="zh-CN"/>
        </w:rPr>
        <w:t>开展保持维修行业</w:t>
      </w:r>
      <w:r w:rsidR="00FE2B36" w:rsidRPr="00B75847">
        <w:rPr>
          <w:rFonts w:eastAsiaTheme="minorEastAsia"/>
          <w:sz w:val="24"/>
          <w:szCs w:val="24"/>
          <w:lang w:eastAsia="zh-CN"/>
        </w:rPr>
        <w:t>能效</w:t>
      </w:r>
      <w:r w:rsidRPr="00B75847">
        <w:rPr>
          <w:rFonts w:eastAsiaTheme="minorEastAsia"/>
          <w:sz w:val="24"/>
          <w:szCs w:val="24"/>
          <w:lang w:eastAsia="zh-CN"/>
        </w:rPr>
        <w:t>的</w:t>
      </w:r>
      <w:r w:rsidR="00FE2B36" w:rsidRPr="00B75847">
        <w:rPr>
          <w:rFonts w:eastAsiaTheme="minorEastAsia"/>
          <w:sz w:val="24"/>
          <w:szCs w:val="24"/>
          <w:lang w:eastAsia="zh-CN"/>
        </w:rPr>
        <w:t>其他</w:t>
      </w:r>
      <w:r w:rsidRPr="00B75847">
        <w:rPr>
          <w:rFonts w:eastAsiaTheme="minorEastAsia"/>
          <w:sz w:val="24"/>
          <w:szCs w:val="24"/>
          <w:lang w:eastAsia="zh-CN"/>
        </w:rPr>
        <w:t>活动，</w:t>
      </w:r>
      <w:r w:rsidR="00FE2B36" w:rsidRPr="00B75847">
        <w:rPr>
          <w:rFonts w:eastAsiaTheme="minorEastAsia"/>
          <w:sz w:val="24"/>
          <w:szCs w:val="24"/>
          <w:vertAlign w:val="superscript"/>
          <w:lang w:val="en-GB"/>
        </w:rPr>
        <w:footnoteReference w:id="4"/>
      </w:r>
      <w:r w:rsidR="00FE2B36" w:rsidRPr="00B75847">
        <w:rPr>
          <w:rFonts w:eastAsiaTheme="minorEastAsia"/>
          <w:sz w:val="24"/>
          <w:szCs w:val="24"/>
          <w:lang w:eastAsia="zh-CN"/>
        </w:rPr>
        <w:t>其中</w:t>
      </w:r>
      <w:r w:rsidRPr="00B75847">
        <w:rPr>
          <w:rFonts w:eastAsiaTheme="minorEastAsia"/>
          <w:sz w:val="24"/>
          <w:szCs w:val="24"/>
          <w:lang w:eastAsia="zh-CN"/>
        </w:rPr>
        <w:t>包括：开展利益相关方对话与合作，推动使用低全球变暖潜能值（</w:t>
      </w:r>
      <w:r w:rsidRPr="00B75847">
        <w:rPr>
          <w:rFonts w:eastAsiaTheme="minorEastAsia"/>
          <w:sz w:val="24"/>
          <w:szCs w:val="24"/>
          <w:lang w:eastAsia="zh-CN"/>
        </w:rPr>
        <w:t>GWP</w:t>
      </w:r>
      <w:r w:rsidRPr="00B75847">
        <w:rPr>
          <w:rFonts w:eastAsiaTheme="minorEastAsia"/>
          <w:sz w:val="24"/>
          <w:szCs w:val="24"/>
          <w:lang w:eastAsia="zh-CN"/>
        </w:rPr>
        <w:t>）制冷剂的制冷和空调设备；制定提升</w:t>
      </w:r>
      <w:r w:rsidR="00FE2B36" w:rsidRPr="00B75847">
        <w:rPr>
          <w:rFonts w:eastAsiaTheme="minorEastAsia"/>
          <w:sz w:val="24"/>
          <w:szCs w:val="24"/>
          <w:lang w:eastAsia="zh-CN"/>
        </w:rPr>
        <w:t>能效</w:t>
      </w:r>
      <w:r w:rsidRPr="00B75847">
        <w:rPr>
          <w:rFonts w:eastAsiaTheme="minorEastAsia"/>
          <w:sz w:val="24"/>
          <w:szCs w:val="24"/>
          <w:lang w:eastAsia="zh-CN"/>
        </w:rPr>
        <w:t>标签和最低</w:t>
      </w:r>
      <w:r w:rsidR="00FE2B36" w:rsidRPr="00B75847">
        <w:rPr>
          <w:rFonts w:eastAsiaTheme="minorEastAsia"/>
          <w:sz w:val="24"/>
          <w:szCs w:val="24"/>
          <w:lang w:eastAsia="zh-CN"/>
        </w:rPr>
        <w:t>能效</w:t>
      </w:r>
      <w:r w:rsidRPr="00B75847">
        <w:rPr>
          <w:rFonts w:eastAsiaTheme="minorEastAsia"/>
          <w:sz w:val="24"/>
          <w:szCs w:val="24"/>
          <w:lang w:eastAsia="zh-CN"/>
        </w:rPr>
        <w:t>标准（</w:t>
      </w:r>
      <w:r w:rsidRPr="00B75847">
        <w:rPr>
          <w:rFonts w:eastAsiaTheme="minorEastAsia"/>
          <w:sz w:val="24"/>
          <w:szCs w:val="24"/>
          <w:lang w:eastAsia="zh-CN"/>
        </w:rPr>
        <w:t>MEPS</w:t>
      </w:r>
      <w:r w:rsidRPr="00B75847">
        <w:rPr>
          <w:rFonts w:eastAsiaTheme="minorEastAsia"/>
          <w:sz w:val="24"/>
          <w:szCs w:val="24"/>
          <w:lang w:eastAsia="zh-CN"/>
        </w:rPr>
        <w:t>）的战略，并形成包含政策建议的报告；</w:t>
      </w:r>
      <w:r w:rsidR="00FE2B36" w:rsidRPr="00B75847">
        <w:rPr>
          <w:rFonts w:eastAsiaTheme="minorEastAsia"/>
          <w:sz w:val="24"/>
          <w:szCs w:val="24"/>
          <w:lang w:eastAsia="zh-CN"/>
        </w:rPr>
        <w:t>开展</w:t>
      </w:r>
      <w:r w:rsidRPr="00B75847">
        <w:rPr>
          <w:rFonts w:eastAsiaTheme="minorEastAsia"/>
          <w:sz w:val="24"/>
          <w:szCs w:val="24"/>
          <w:lang w:eastAsia="zh-CN"/>
        </w:rPr>
        <w:t>能效</w:t>
      </w:r>
      <w:r w:rsidR="00FE2B36" w:rsidRPr="00B75847">
        <w:rPr>
          <w:rFonts w:eastAsiaTheme="minorEastAsia"/>
          <w:sz w:val="24"/>
          <w:szCs w:val="24"/>
          <w:lang w:eastAsia="zh-CN"/>
        </w:rPr>
        <w:t>方面的</w:t>
      </w:r>
      <w:r w:rsidRPr="00B75847">
        <w:rPr>
          <w:rFonts w:eastAsiaTheme="minorEastAsia"/>
          <w:sz w:val="24"/>
          <w:szCs w:val="24"/>
          <w:lang w:eastAsia="zh-CN"/>
        </w:rPr>
        <w:t>能力建设和培训</w:t>
      </w:r>
      <w:r w:rsidR="00FE2B36" w:rsidRPr="00B75847">
        <w:rPr>
          <w:rFonts w:eastAsiaTheme="minorEastAsia"/>
          <w:sz w:val="24"/>
          <w:szCs w:val="24"/>
          <w:lang w:eastAsia="zh-CN"/>
        </w:rPr>
        <w:t>班</w:t>
      </w:r>
      <w:r w:rsidRPr="00B75847">
        <w:rPr>
          <w:rFonts w:eastAsiaTheme="minorEastAsia"/>
          <w:sz w:val="24"/>
          <w:szCs w:val="24"/>
          <w:lang w:eastAsia="zh-CN"/>
        </w:rPr>
        <w:t>，包括为职业培训机构和基础技术学校开发能效课程初稿；开展宣传和意识提升活动，强调提供、维护和使用具备更高能效、低</w:t>
      </w:r>
      <w:r w:rsidR="00FE2B36" w:rsidRPr="00B75847">
        <w:rPr>
          <w:rFonts w:eastAsiaTheme="minorEastAsia"/>
          <w:sz w:val="24"/>
          <w:szCs w:val="24"/>
          <w:lang w:eastAsia="zh-CN"/>
        </w:rPr>
        <w:t>全球变暖潜能值</w:t>
      </w:r>
      <w:r w:rsidRPr="00B75847">
        <w:rPr>
          <w:rFonts w:eastAsiaTheme="minorEastAsia"/>
          <w:sz w:val="24"/>
          <w:szCs w:val="24"/>
          <w:lang w:eastAsia="zh-CN"/>
        </w:rPr>
        <w:t>替代品的重要性与优势，并介绍如何阅读能效标签及制冷剂的</w:t>
      </w:r>
      <w:r w:rsidR="00FE2B36" w:rsidRPr="00B75847">
        <w:rPr>
          <w:rFonts w:eastAsiaTheme="minorEastAsia"/>
          <w:sz w:val="24"/>
          <w:szCs w:val="24"/>
          <w:lang w:eastAsia="zh-CN"/>
        </w:rPr>
        <w:t>臭氧消耗潜值（</w:t>
      </w:r>
      <w:r w:rsidR="00FE2B36" w:rsidRPr="00B75847">
        <w:rPr>
          <w:rFonts w:eastAsiaTheme="minorEastAsia"/>
          <w:sz w:val="24"/>
          <w:szCs w:val="24"/>
          <w:lang w:eastAsia="zh-CN"/>
        </w:rPr>
        <w:t>ODP</w:t>
      </w:r>
      <w:r w:rsidR="00FE2B36" w:rsidRPr="00B75847">
        <w:rPr>
          <w:rFonts w:eastAsiaTheme="minorEastAsia"/>
          <w:sz w:val="24"/>
          <w:szCs w:val="24"/>
          <w:lang w:eastAsia="zh-CN"/>
        </w:rPr>
        <w:t>）</w:t>
      </w:r>
      <w:r w:rsidRPr="00B75847">
        <w:rPr>
          <w:rFonts w:eastAsiaTheme="minorEastAsia"/>
          <w:sz w:val="24"/>
          <w:szCs w:val="24"/>
          <w:lang w:eastAsia="zh-CN"/>
        </w:rPr>
        <w:t>和</w:t>
      </w:r>
      <w:r w:rsidR="00FE2B36" w:rsidRPr="00B75847">
        <w:rPr>
          <w:rFonts w:eastAsiaTheme="minorEastAsia"/>
          <w:sz w:val="24"/>
          <w:szCs w:val="24"/>
          <w:lang w:eastAsia="zh-CN"/>
        </w:rPr>
        <w:t>全球变暖潜能值（</w:t>
      </w:r>
      <w:r w:rsidR="00FE2B36" w:rsidRPr="00B75847">
        <w:rPr>
          <w:rFonts w:eastAsiaTheme="minorEastAsia"/>
          <w:sz w:val="24"/>
          <w:szCs w:val="24"/>
          <w:lang w:eastAsia="zh-CN"/>
        </w:rPr>
        <w:t>GWP</w:t>
      </w:r>
      <w:r w:rsidR="00FE2B36" w:rsidRPr="00B75847">
        <w:rPr>
          <w:rFonts w:eastAsiaTheme="minorEastAsia"/>
          <w:sz w:val="24"/>
          <w:szCs w:val="24"/>
          <w:lang w:eastAsia="zh-CN"/>
        </w:rPr>
        <w:t>）</w:t>
      </w:r>
      <w:r w:rsidRPr="00B75847">
        <w:rPr>
          <w:rFonts w:eastAsiaTheme="minorEastAsia"/>
          <w:sz w:val="24"/>
          <w:szCs w:val="24"/>
          <w:lang w:eastAsia="zh-CN"/>
        </w:rPr>
        <w:t>。</w:t>
      </w:r>
    </w:p>
    <w:p w14:paraId="4F2A7893" w14:textId="6237C653" w:rsidR="00AF5CD2" w:rsidRPr="00B75847" w:rsidRDefault="00805F5D" w:rsidP="00BB33B9">
      <w:pPr>
        <w:pStyle w:val="Heading1"/>
        <w:spacing w:before="200" w:after="200"/>
        <w:rPr>
          <w:rFonts w:eastAsiaTheme="minorEastAsia"/>
          <w:sz w:val="24"/>
          <w:szCs w:val="24"/>
          <w:lang w:val="en-GB" w:eastAsia="zh-CN"/>
        </w:rPr>
      </w:pPr>
      <w:r w:rsidRPr="00B75847">
        <w:rPr>
          <w:rFonts w:eastAsiaTheme="minorEastAsia"/>
          <w:sz w:val="24"/>
          <w:szCs w:val="24"/>
          <w:lang w:eastAsia="zh-CN"/>
        </w:rPr>
        <w:t>截至</w:t>
      </w:r>
      <w:r w:rsidRPr="00B75847">
        <w:rPr>
          <w:rFonts w:eastAsiaTheme="minorEastAsia"/>
          <w:sz w:val="24"/>
          <w:szCs w:val="24"/>
          <w:lang w:eastAsia="zh-CN"/>
        </w:rPr>
        <w:t>2025</w:t>
      </w:r>
      <w:r w:rsidRPr="00B75847">
        <w:rPr>
          <w:rFonts w:eastAsiaTheme="minorEastAsia"/>
          <w:sz w:val="24"/>
          <w:szCs w:val="24"/>
          <w:lang w:eastAsia="zh-CN"/>
        </w:rPr>
        <w:t>年</w:t>
      </w:r>
      <w:r w:rsidRPr="00B75847">
        <w:rPr>
          <w:rFonts w:eastAsiaTheme="minorEastAsia"/>
          <w:sz w:val="24"/>
          <w:szCs w:val="24"/>
          <w:lang w:eastAsia="zh-CN"/>
        </w:rPr>
        <w:t>10</w:t>
      </w:r>
      <w:r w:rsidRPr="00B75847">
        <w:rPr>
          <w:rFonts w:eastAsiaTheme="minorEastAsia"/>
          <w:sz w:val="24"/>
          <w:szCs w:val="24"/>
          <w:lang w:eastAsia="zh-CN"/>
        </w:rPr>
        <w:t>月，</w:t>
      </w:r>
      <w:r w:rsidR="00FE2B36" w:rsidRPr="00B75847">
        <w:rPr>
          <w:rFonts w:eastAsiaTheme="minorEastAsia"/>
          <w:sz w:val="24"/>
          <w:szCs w:val="24"/>
          <w:lang w:eastAsia="zh-CN"/>
        </w:rPr>
        <w:t>环境规划署</w:t>
      </w:r>
      <w:r w:rsidRPr="00B75847">
        <w:rPr>
          <w:rFonts w:eastAsiaTheme="minorEastAsia"/>
          <w:sz w:val="24"/>
          <w:szCs w:val="24"/>
          <w:lang w:eastAsia="zh-CN"/>
        </w:rPr>
        <w:t>已与国家臭氧</w:t>
      </w:r>
      <w:r w:rsidR="00FE2B36" w:rsidRPr="00B75847">
        <w:rPr>
          <w:rFonts w:eastAsiaTheme="minorEastAsia"/>
          <w:sz w:val="24"/>
          <w:szCs w:val="24"/>
          <w:lang w:eastAsia="zh-CN"/>
        </w:rPr>
        <w:t>机构</w:t>
      </w:r>
      <w:r w:rsidRPr="00B75847">
        <w:rPr>
          <w:rFonts w:eastAsiaTheme="minorEastAsia"/>
          <w:sz w:val="24"/>
          <w:szCs w:val="24"/>
          <w:lang w:eastAsia="zh-CN"/>
        </w:rPr>
        <w:t>就工作计划、时间表</w:t>
      </w:r>
      <w:r w:rsidR="00FE2B36" w:rsidRPr="00B75847">
        <w:rPr>
          <w:rFonts w:eastAsiaTheme="minorEastAsia"/>
          <w:sz w:val="24"/>
          <w:szCs w:val="24"/>
          <w:lang w:eastAsia="zh-CN"/>
        </w:rPr>
        <w:t>以</w:t>
      </w:r>
      <w:r w:rsidRPr="00B75847">
        <w:rPr>
          <w:rFonts w:eastAsiaTheme="minorEastAsia"/>
          <w:sz w:val="24"/>
          <w:szCs w:val="24"/>
          <w:lang w:eastAsia="zh-CN"/>
        </w:rPr>
        <w:t>及小规模资金协议达成一致；</w:t>
      </w:r>
      <w:r w:rsidR="00FE2B36" w:rsidRPr="00B75847">
        <w:rPr>
          <w:rFonts w:eastAsiaTheme="minorEastAsia"/>
          <w:sz w:val="24"/>
          <w:szCs w:val="24"/>
          <w:lang w:eastAsia="zh-CN"/>
        </w:rPr>
        <w:t>开发计划署则</w:t>
      </w:r>
      <w:r w:rsidRPr="00B75847">
        <w:rPr>
          <w:rFonts w:eastAsiaTheme="minorEastAsia"/>
          <w:sz w:val="24"/>
          <w:szCs w:val="24"/>
          <w:lang w:eastAsia="zh-CN"/>
        </w:rPr>
        <w:t>与</w:t>
      </w:r>
      <w:r w:rsidR="00FE2B36" w:rsidRPr="00B75847">
        <w:rPr>
          <w:rFonts w:eastAsiaTheme="minorEastAsia"/>
          <w:sz w:val="24"/>
          <w:szCs w:val="24"/>
          <w:lang w:eastAsia="zh-CN"/>
        </w:rPr>
        <w:t>国家臭氧机构</w:t>
      </w:r>
      <w:r w:rsidRPr="00B75847">
        <w:rPr>
          <w:rFonts w:eastAsiaTheme="minorEastAsia"/>
          <w:sz w:val="24"/>
          <w:szCs w:val="24"/>
          <w:lang w:eastAsia="zh-CN"/>
        </w:rPr>
        <w:t>及地方主管部门起草了内部协议，目前正</w:t>
      </w:r>
      <w:r w:rsidR="00FF4840" w:rsidRPr="00B75847">
        <w:rPr>
          <w:rFonts w:eastAsiaTheme="minorEastAsia"/>
          <w:sz w:val="24"/>
          <w:szCs w:val="24"/>
          <w:lang w:eastAsia="zh-CN"/>
        </w:rPr>
        <w:t>在</w:t>
      </w:r>
      <w:r w:rsidRPr="00B75847">
        <w:rPr>
          <w:rFonts w:eastAsiaTheme="minorEastAsia"/>
          <w:sz w:val="24"/>
          <w:szCs w:val="24"/>
          <w:lang w:eastAsia="zh-CN"/>
        </w:rPr>
        <w:t>等待签署</w:t>
      </w:r>
      <w:r w:rsidR="00FF4840" w:rsidRPr="00B75847">
        <w:rPr>
          <w:rFonts w:eastAsiaTheme="minorEastAsia"/>
          <w:sz w:val="24"/>
          <w:szCs w:val="24"/>
          <w:lang w:eastAsia="zh-CN"/>
        </w:rPr>
        <w:t>内部协议</w:t>
      </w:r>
      <w:r w:rsidRPr="00B75847">
        <w:rPr>
          <w:rFonts w:eastAsiaTheme="minorEastAsia"/>
          <w:sz w:val="24"/>
          <w:szCs w:val="24"/>
          <w:lang w:eastAsia="zh-CN"/>
        </w:rPr>
        <w:t>。</w:t>
      </w:r>
    </w:p>
    <w:p w14:paraId="057346A2" w14:textId="5FE4A917" w:rsidR="00D73D50" w:rsidRPr="00AF57F3" w:rsidRDefault="00805F5D" w:rsidP="00843AFD">
      <w:pPr>
        <w:spacing w:before="200" w:after="200"/>
        <w:rPr>
          <w:rFonts w:ascii="SimHei" w:eastAsia="SimHei" w:hAnsi="SimHei"/>
          <w:b/>
          <w:bCs/>
          <w:sz w:val="24"/>
          <w:szCs w:val="24"/>
          <w:lang w:val="en-GB" w:eastAsia="zh-CN"/>
        </w:rPr>
      </w:pPr>
      <w:r w:rsidRPr="00AF57F3">
        <w:rPr>
          <w:rFonts w:ascii="SimHei" w:eastAsia="SimHei" w:hAnsi="SimHei"/>
          <w:b/>
          <w:bCs/>
          <w:sz w:val="24"/>
          <w:szCs w:val="24"/>
          <w:lang w:val="en-GB" w:eastAsia="zh-CN"/>
        </w:rPr>
        <w:t>能效试点项目</w:t>
      </w:r>
    </w:p>
    <w:p w14:paraId="531EBC07" w14:textId="0A4B1C63" w:rsidR="00E32510" w:rsidRPr="00B75847" w:rsidRDefault="00805F5D" w:rsidP="00843AFD">
      <w:pPr>
        <w:pStyle w:val="Heading1"/>
        <w:spacing w:before="200" w:after="200"/>
        <w:rPr>
          <w:rFonts w:eastAsiaTheme="minorEastAsia"/>
          <w:sz w:val="24"/>
          <w:szCs w:val="24"/>
          <w:lang w:val="en-GB" w:eastAsia="zh-CN"/>
        </w:rPr>
      </w:pPr>
      <w:r w:rsidRPr="00B75847">
        <w:rPr>
          <w:rFonts w:eastAsiaTheme="minorEastAsia"/>
          <w:sz w:val="24"/>
          <w:szCs w:val="24"/>
          <w:lang w:eastAsia="zh-CN"/>
        </w:rPr>
        <w:t>巴拉圭已于</w:t>
      </w:r>
      <w:r w:rsidRPr="00B75847">
        <w:rPr>
          <w:rFonts w:eastAsiaTheme="minorEastAsia"/>
          <w:sz w:val="24"/>
          <w:szCs w:val="24"/>
          <w:lang w:eastAsia="zh-CN"/>
        </w:rPr>
        <w:t>2018</w:t>
      </w:r>
      <w:r w:rsidRPr="00B75847">
        <w:rPr>
          <w:rFonts w:eastAsiaTheme="minorEastAsia"/>
          <w:sz w:val="24"/>
          <w:szCs w:val="24"/>
          <w:lang w:eastAsia="zh-CN"/>
        </w:rPr>
        <w:t>年</w:t>
      </w:r>
      <w:r w:rsidRPr="00B75847">
        <w:rPr>
          <w:rFonts w:eastAsiaTheme="minorEastAsia"/>
          <w:sz w:val="24"/>
          <w:szCs w:val="24"/>
          <w:lang w:eastAsia="zh-CN"/>
        </w:rPr>
        <w:t>11</w:t>
      </w:r>
      <w:r w:rsidRPr="00B75847">
        <w:rPr>
          <w:rFonts w:eastAsiaTheme="minorEastAsia"/>
          <w:sz w:val="24"/>
          <w:szCs w:val="24"/>
          <w:lang w:eastAsia="zh-CN"/>
        </w:rPr>
        <w:t>月</w:t>
      </w:r>
      <w:r w:rsidRPr="00B75847">
        <w:rPr>
          <w:rFonts w:eastAsiaTheme="minorEastAsia"/>
          <w:sz w:val="24"/>
          <w:szCs w:val="24"/>
          <w:lang w:eastAsia="zh-CN"/>
        </w:rPr>
        <w:t>1</w:t>
      </w:r>
      <w:r w:rsidRPr="00B75847">
        <w:rPr>
          <w:rFonts w:eastAsiaTheme="minorEastAsia"/>
          <w:sz w:val="24"/>
          <w:szCs w:val="24"/>
          <w:lang w:eastAsia="zh-CN"/>
        </w:rPr>
        <w:t>日批准《基加利修正案》，并</w:t>
      </w:r>
      <w:r w:rsidR="00FF4840" w:rsidRPr="00B75847">
        <w:rPr>
          <w:rFonts w:eastAsiaTheme="minorEastAsia"/>
          <w:sz w:val="24"/>
          <w:szCs w:val="24"/>
          <w:lang w:eastAsia="zh-CN"/>
        </w:rPr>
        <w:t>于</w:t>
      </w:r>
      <w:r w:rsidRPr="00B75847">
        <w:rPr>
          <w:rFonts w:eastAsiaTheme="minorEastAsia"/>
          <w:sz w:val="24"/>
          <w:szCs w:val="24"/>
          <w:lang w:eastAsia="zh-CN"/>
        </w:rPr>
        <w:t>第</w:t>
      </w:r>
      <w:r w:rsidRPr="00B75847">
        <w:rPr>
          <w:rFonts w:eastAsiaTheme="minorEastAsia"/>
          <w:sz w:val="24"/>
          <w:szCs w:val="24"/>
          <w:lang w:eastAsia="zh-CN"/>
        </w:rPr>
        <w:t>94</w:t>
      </w:r>
      <w:r w:rsidRPr="00B75847">
        <w:rPr>
          <w:rFonts w:eastAsiaTheme="minorEastAsia"/>
          <w:sz w:val="24"/>
          <w:szCs w:val="24"/>
          <w:lang w:eastAsia="zh-CN"/>
        </w:rPr>
        <w:t>次会议获批</w:t>
      </w:r>
      <w:r w:rsidR="00B75847" w:rsidRPr="00B75847">
        <w:rPr>
          <w:rFonts w:eastAsiaTheme="minorEastAsia"/>
          <w:sz w:val="24"/>
          <w:szCs w:val="24"/>
          <w:lang w:eastAsia="zh-CN"/>
        </w:rPr>
        <w:t>《基加利修正案》氢氟碳化物实施计划</w:t>
      </w:r>
      <w:r w:rsidRPr="00B75847">
        <w:rPr>
          <w:rFonts w:eastAsiaTheme="minorEastAsia"/>
          <w:sz w:val="24"/>
          <w:szCs w:val="24"/>
          <w:lang w:eastAsia="zh-CN"/>
        </w:rPr>
        <w:t>（</w:t>
      </w:r>
      <w:r w:rsidRPr="00B75847">
        <w:rPr>
          <w:rFonts w:eastAsiaTheme="minorEastAsia"/>
          <w:sz w:val="24"/>
          <w:szCs w:val="24"/>
          <w:lang w:eastAsia="zh-CN"/>
        </w:rPr>
        <w:t>KIP</w:t>
      </w:r>
      <w:r w:rsidRPr="00B75847">
        <w:rPr>
          <w:rFonts w:eastAsiaTheme="minorEastAsia"/>
          <w:sz w:val="24"/>
          <w:szCs w:val="24"/>
          <w:lang w:eastAsia="zh-CN"/>
        </w:rPr>
        <w:t>）第一阶段。</w:t>
      </w:r>
      <w:r w:rsidR="00FF4840" w:rsidRPr="00B75847">
        <w:rPr>
          <w:rStyle w:val="FootnoteReference"/>
          <w:rFonts w:eastAsiaTheme="minorEastAsia"/>
          <w:sz w:val="24"/>
          <w:szCs w:val="24"/>
          <w:lang w:val="en-GB"/>
        </w:rPr>
        <w:footnoteReference w:id="5"/>
      </w:r>
      <w:r w:rsidRPr="00B75847">
        <w:rPr>
          <w:rFonts w:eastAsiaTheme="minorEastAsia"/>
          <w:sz w:val="24"/>
          <w:szCs w:val="24"/>
          <w:lang w:eastAsia="zh-CN"/>
        </w:rPr>
        <w:t>该国承诺在</w:t>
      </w:r>
      <w:r w:rsidRPr="00B75847">
        <w:rPr>
          <w:rFonts w:eastAsiaTheme="minorEastAsia"/>
          <w:sz w:val="24"/>
          <w:szCs w:val="24"/>
          <w:lang w:eastAsia="zh-CN"/>
        </w:rPr>
        <w:t>2029</w:t>
      </w:r>
      <w:r w:rsidRPr="00B75847">
        <w:rPr>
          <w:rFonts w:eastAsiaTheme="minorEastAsia"/>
          <w:sz w:val="24"/>
          <w:szCs w:val="24"/>
          <w:lang w:eastAsia="zh-CN"/>
        </w:rPr>
        <w:t>年前将</w:t>
      </w:r>
      <w:r w:rsidRPr="00B75847">
        <w:rPr>
          <w:rFonts w:eastAsiaTheme="minorEastAsia"/>
          <w:sz w:val="24"/>
          <w:szCs w:val="24"/>
          <w:lang w:eastAsia="zh-CN"/>
        </w:rPr>
        <w:t>HFC</w:t>
      </w:r>
      <w:r w:rsidRPr="00B75847">
        <w:rPr>
          <w:rFonts w:eastAsiaTheme="minorEastAsia"/>
          <w:sz w:val="24"/>
          <w:szCs w:val="24"/>
          <w:lang w:eastAsia="zh-CN"/>
        </w:rPr>
        <w:t>的消费量降至基准值的</w:t>
      </w:r>
      <w:r w:rsidRPr="00B75847">
        <w:rPr>
          <w:rFonts w:eastAsiaTheme="minorEastAsia"/>
          <w:sz w:val="24"/>
          <w:szCs w:val="24"/>
          <w:lang w:eastAsia="zh-CN"/>
        </w:rPr>
        <w:t>90%</w:t>
      </w:r>
      <w:r w:rsidRPr="00B75847">
        <w:rPr>
          <w:rFonts w:eastAsiaTheme="minorEastAsia"/>
          <w:sz w:val="24"/>
          <w:szCs w:val="24"/>
          <w:lang w:eastAsia="zh-CN"/>
        </w:rPr>
        <w:t>（即削减</w:t>
      </w:r>
      <w:r w:rsidRPr="00B75847">
        <w:rPr>
          <w:rFonts w:eastAsiaTheme="minorEastAsia"/>
          <w:sz w:val="24"/>
          <w:szCs w:val="24"/>
          <w:lang w:eastAsia="zh-CN"/>
        </w:rPr>
        <w:t>10%</w:t>
      </w:r>
      <w:r w:rsidRPr="00B75847">
        <w:rPr>
          <w:rFonts w:eastAsiaTheme="minorEastAsia"/>
          <w:sz w:val="24"/>
          <w:szCs w:val="24"/>
          <w:lang w:eastAsia="zh-CN"/>
        </w:rPr>
        <w:t>）。</w:t>
      </w:r>
    </w:p>
    <w:p w14:paraId="32695E37" w14:textId="5686B94B" w:rsidR="00D73D50" w:rsidRPr="00B75847" w:rsidRDefault="00805F5D" w:rsidP="00843AFD">
      <w:pPr>
        <w:spacing w:before="200" w:after="200"/>
        <w:rPr>
          <w:rFonts w:eastAsiaTheme="minorEastAsia"/>
          <w:sz w:val="24"/>
          <w:szCs w:val="24"/>
          <w:u w:val="single"/>
          <w:lang w:val="en-GB" w:eastAsia="zh-CN"/>
        </w:rPr>
      </w:pPr>
      <w:r w:rsidRPr="00B75847">
        <w:rPr>
          <w:rFonts w:eastAsiaTheme="minorEastAsia"/>
          <w:sz w:val="24"/>
          <w:szCs w:val="24"/>
          <w:u w:val="single"/>
          <w:lang w:eastAsia="zh-CN"/>
        </w:rPr>
        <w:t>政策、监管与</w:t>
      </w:r>
      <w:r w:rsidR="00FF4840" w:rsidRPr="00B75847">
        <w:rPr>
          <w:rFonts w:eastAsiaTheme="minorEastAsia"/>
          <w:sz w:val="24"/>
          <w:szCs w:val="24"/>
          <w:u w:val="single"/>
          <w:lang w:eastAsia="zh-CN"/>
        </w:rPr>
        <w:t>体制</w:t>
      </w:r>
      <w:r w:rsidRPr="00B75847">
        <w:rPr>
          <w:rFonts w:eastAsiaTheme="minorEastAsia"/>
          <w:sz w:val="24"/>
          <w:szCs w:val="24"/>
          <w:u w:val="single"/>
          <w:lang w:eastAsia="zh-CN"/>
        </w:rPr>
        <w:t>框架</w:t>
      </w:r>
    </w:p>
    <w:p w14:paraId="390A9DF4" w14:textId="36B2D824" w:rsidR="000A5231" w:rsidRPr="00B75847" w:rsidRDefault="00805F5D" w:rsidP="00843AFD">
      <w:pPr>
        <w:pStyle w:val="Heading1"/>
        <w:spacing w:before="200" w:after="200"/>
        <w:rPr>
          <w:rFonts w:eastAsiaTheme="minorEastAsia"/>
          <w:sz w:val="24"/>
          <w:szCs w:val="24"/>
          <w:lang w:eastAsia="zh-CN"/>
        </w:rPr>
      </w:pPr>
      <w:r w:rsidRPr="00B75847">
        <w:rPr>
          <w:rFonts w:eastAsiaTheme="minorEastAsia"/>
          <w:sz w:val="24"/>
          <w:szCs w:val="24"/>
          <w:lang w:eastAsia="zh-CN"/>
        </w:rPr>
        <w:t>巴拉圭政府于</w:t>
      </w:r>
      <w:r w:rsidRPr="00B75847">
        <w:rPr>
          <w:rFonts w:eastAsiaTheme="minorEastAsia"/>
          <w:sz w:val="24"/>
          <w:szCs w:val="24"/>
          <w:lang w:eastAsia="zh-CN"/>
        </w:rPr>
        <w:t>2011</w:t>
      </w:r>
      <w:r w:rsidRPr="00B75847">
        <w:rPr>
          <w:rFonts w:eastAsiaTheme="minorEastAsia"/>
          <w:sz w:val="24"/>
          <w:szCs w:val="24"/>
          <w:lang w:eastAsia="zh-CN"/>
        </w:rPr>
        <w:t>年颁布第</w:t>
      </w:r>
      <w:r w:rsidRPr="00B75847">
        <w:rPr>
          <w:rFonts w:eastAsiaTheme="minorEastAsia"/>
          <w:sz w:val="24"/>
          <w:szCs w:val="24"/>
          <w:lang w:eastAsia="zh-CN"/>
        </w:rPr>
        <w:t>6377/2011</w:t>
      </w:r>
      <w:r w:rsidRPr="00B75847">
        <w:rPr>
          <w:rFonts w:eastAsiaTheme="minorEastAsia"/>
          <w:sz w:val="24"/>
          <w:szCs w:val="24"/>
          <w:lang w:eastAsia="zh-CN"/>
        </w:rPr>
        <w:t>号法令，成立国家</w:t>
      </w:r>
      <w:r w:rsidR="00FE2B36" w:rsidRPr="00B75847">
        <w:rPr>
          <w:rFonts w:eastAsiaTheme="minorEastAsia"/>
          <w:sz w:val="24"/>
          <w:szCs w:val="24"/>
          <w:lang w:eastAsia="zh-CN"/>
        </w:rPr>
        <w:t>能效</w:t>
      </w:r>
      <w:r w:rsidRPr="00B75847">
        <w:rPr>
          <w:rFonts w:eastAsiaTheme="minorEastAsia"/>
          <w:sz w:val="24"/>
          <w:szCs w:val="24"/>
          <w:lang w:eastAsia="zh-CN"/>
        </w:rPr>
        <w:t>委员会（</w:t>
      </w:r>
      <w:r w:rsidRPr="00B75847">
        <w:rPr>
          <w:rFonts w:eastAsiaTheme="minorEastAsia"/>
          <w:sz w:val="24"/>
          <w:szCs w:val="24"/>
          <w:lang w:eastAsia="zh-CN"/>
        </w:rPr>
        <w:t>CNEE</w:t>
      </w:r>
      <w:r w:rsidRPr="00B75847">
        <w:rPr>
          <w:rFonts w:eastAsiaTheme="minorEastAsia"/>
          <w:sz w:val="24"/>
          <w:szCs w:val="24"/>
          <w:lang w:eastAsia="zh-CN"/>
        </w:rPr>
        <w:t>），</w:t>
      </w:r>
      <w:r w:rsidR="00FF4840" w:rsidRPr="00B75847">
        <w:rPr>
          <w:rFonts w:eastAsiaTheme="minorEastAsia"/>
          <w:sz w:val="24"/>
          <w:szCs w:val="24"/>
          <w:lang w:eastAsia="zh-CN"/>
        </w:rPr>
        <w:t>该委员会</w:t>
      </w:r>
      <w:r w:rsidRPr="00B75847">
        <w:rPr>
          <w:rFonts w:eastAsiaTheme="minorEastAsia"/>
          <w:sz w:val="24"/>
          <w:szCs w:val="24"/>
          <w:lang w:eastAsia="zh-CN"/>
        </w:rPr>
        <w:t>在公共工程和通信部（</w:t>
      </w:r>
      <w:r w:rsidRPr="00B75847">
        <w:rPr>
          <w:rFonts w:eastAsiaTheme="minorEastAsia"/>
          <w:sz w:val="24"/>
          <w:szCs w:val="24"/>
          <w:lang w:eastAsia="zh-CN"/>
        </w:rPr>
        <w:t>MOPC</w:t>
      </w:r>
      <w:r w:rsidRPr="00B75847">
        <w:rPr>
          <w:rFonts w:eastAsiaTheme="minorEastAsia"/>
          <w:sz w:val="24"/>
          <w:szCs w:val="24"/>
          <w:lang w:eastAsia="zh-CN"/>
        </w:rPr>
        <w:t>）下</w:t>
      </w:r>
      <w:r w:rsidR="00FF4840" w:rsidRPr="00B75847">
        <w:rPr>
          <w:rFonts w:eastAsiaTheme="minorEastAsia"/>
          <w:sz w:val="24"/>
          <w:szCs w:val="24"/>
          <w:lang w:eastAsia="zh-CN"/>
        </w:rPr>
        <w:t>设</w:t>
      </w:r>
      <w:r w:rsidRPr="00B75847">
        <w:rPr>
          <w:rFonts w:eastAsiaTheme="minorEastAsia"/>
          <w:sz w:val="24"/>
          <w:szCs w:val="24"/>
          <w:lang w:eastAsia="zh-CN"/>
        </w:rPr>
        <w:t>的矿业与能源副部（</w:t>
      </w:r>
      <w:r w:rsidRPr="00B75847">
        <w:rPr>
          <w:rFonts w:eastAsiaTheme="minorEastAsia"/>
          <w:sz w:val="24"/>
          <w:szCs w:val="24"/>
          <w:lang w:eastAsia="zh-CN"/>
        </w:rPr>
        <w:t>VMME</w:t>
      </w:r>
      <w:r w:rsidRPr="00B75847">
        <w:rPr>
          <w:rFonts w:eastAsiaTheme="minorEastAsia"/>
          <w:sz w:val="24"/>
          <w:szCs w:val="24"/>
          <w:lang w:eastAsia="zh-CN"/>
        </w:rPr>
        <w:t>）协调下拥有相关职责与权限，目标为制定</w:t>
      </w:r>
      <w:r w:rsidR="00FE2B36" w:rsidRPr="00B75847">
        <w:rPr>
          <w:rFonts w:eastAsiaTheme="minorEastAsia"/>
          <w:sz w:val="24"/>
          <w:szCs w:val="24"/>
          <w:lang w:eastAsia="zh-CN"/>
        </w:rPr>
        <w:t>能效</w:t>
      </w:r>
      <w:r w:rsidRPr="00B75847">
        <w:rPr>
          <w:rFonts w:eastAsiaTheme="minorEastAsia"/>
          <w:sz w:val="24"/>
          <w:szCs w:val="24"/>
          <w:lang w:eastAsia="zh-CN"/>
        </w:rPr>
        <w:t>标准（产品标准化和标签、能源替代等）。</w:t>
      </w:r>
      <w:r w:rsidR="00FF4840" w:rsidRPr="00B75847">
        <w:rPr>
          <w:rFonts w:eastAsiaTheme="minorEastAsia"/>
          <w:sz w:val="24"/>
          <w:szCs w:val="24"/>
          <w:lang w:eastAsia="zh-CN"/>
        </w:rPr>
        <w:t>国家能效委员会</w:t>
      </w:r>
      <w:r w:rsidRPr="00B75847">
        <w:rPr>
          <w:rFonts w:eastAsiaTheme="minorEastAsia"/>
          <w:sz w:val="24"/>
          <w:szCs w:val="24"/>
          <w:lang w:eastAsia="zh-CN"/>
        </w:rPr>
        <w:t>委托国家技术、标准化与计量研究院（</w:t>
      </w:r>
      <w:r w:rsidRPr="00B75847">
        <w:rPr>
          <w:rFonts w:eastAsiaTheme="minorEastAsia"/>
          <w:sz w:val="24"/>
          <w:szCs w:val="24"/>
          <w:lang w:eastAsia="zh-CN"/>
        </w:rPr>
        <w:t>INTN</w:t>
      </w:r>
      <w:r w:rsidRPr="00B75847">
        <w:rPr>
          <w:rFonts w:eastAsiaTheme="minorEastAsia"/>
          <w:sz w:val="24"/>
          <w:szCs w:val="24"/>
          <w:lang w:eastAsia="zh-CN"/>
        </w:rPr>
        <w:t>）负责在标准化技术委员会</w:t>
      </w:r>
      <w:r w:rsidRPr="00B75847">
        <w:rPr>
          <w:rFonts w:eastAsiaTheme="minorEastAsia"/>
          <w:sz w:val="24"/>
          <w:szCs w:val="24"/>
          <w:lang w:eastAsia="zh-CN"/>
        </w:rPr>
        <w:t xml:space="preserve">CTN 51 </w:t>
      </w:r>
      <w:r w:rsidR="00FE2B36" w:rsidRPr="00B75847">
        <w:rPr>
          <w:rFonts w:eastAsiaTheme="minorEastAsia"/>
          <w:sz w:val="24"/>
          <w:szCs w:val="24"/>
          <w:lang w:eastAsia="zh-CN"/>
        </w:rPr>
        <w:t>能效</w:t>
      </w:r>
      <w:r w:rsidRPr="00B75847">
        <w:rPr>
          <w:rFonts w:eastAsiaTheme="minorEastAsia"/>
          <w:sz w:val="24"/>
          <w:szCs w:val="24"/>
          <w:lang w:eastAsia="zh-CN"/>
        </w:rPr>
        <w:t>框架下推动和制定巴拉圭标准的协调和准备工作。</w:t>
      </w:r>
      <w:r w:rsidR="00FF4840" w:rsidRPr="00B75847">
        <w:rPr>
          <w:rFonts w:eastAsiaTheme="minorEastAsia"/>
          <w:sz w:val="24"/>
          <w:szCs w:val="24"/>
          <w:lang w:eastAsia="zh-CN"/>
        </w:rPr>
        <w:t xml:space="preserve"> </w:t>
      </w:r>
    </w:p>
    <w:p w14:paraId="46BBB65E" w14:textId="567441B2" w:rsidR="0096155C" w:rsidRPr="00B75847" w:rsidRDefault="00805F5D" w:rsidP="00843AFD">
      <w:pPr>
        <w:pStyle w:val="Heading1"/>
        <w:spacing w:before="200" w:after="200"/>
        <w:rPr>
          <w:rFonts w:eastAsiaTheme="minorEastAsia"/>
          <w:sz w:val="24"/>
          <w:szCs w:val="24"/>
          <w:lang w:eastAsia="zh-CN"/>
        </w:rPr>
      </w:pPr>
      <w:r w:rsidRPr="00B75847">
        <w:rPr>
          <w:rFonts w:eastAsiaTheme="minorEastAsia"/>
          <w:sz w:val="24"/>
          <w:szCs w:val="24"/>
          <w:lang w:eastAsia="zh-CN"/>
        </w:rPr>
        <w:t>在</w:t>
      </w:r>
      <w:r w:rsidR="00FF4840" w:rsidRPr="00B75847">
        <w:rPr>
          <w:rFonts w:eastAsiaTheme="minorEastAsia"/>
          <w:sz w:val="24"/>
          <w:szCs w:val="24"/>
          <w:lang w:eastAsia="zh-CN"/>
        </w:rPr>
        <w:t>这项体制</w:t>
      </w:r>
      <w:r w:rsidRPr="00B75847">
        <w:rPr>
          <w:rFonts w:eastAsiaTheme="minorEastAsia"/>
          <w:sz w:val="24"/>
          <w:szCs w:val="24"/>
          <w:lang w:eastAsia="zh-CN"/>
        </w:rPr>
        <w:t>框架下，迄今共制定了</w:t>
      </w:r>
      <w:r w:rsidR="00FF4840" w:rsidRPr="00B75847">
        <w:rPr>
          <w:rFonts w:eastAsiaTheme="minorEastAsia"/>
          <w:sz w:val="24"/>
          <w:szCs w:val="24"/>
          <w:lang w:eastAsia="zh-CN"/>
        </w:rPr>
        <w:t>制冷与空调</w:t>
      </w:r>
      <w:r w:rsidR="004C6C3F" w:rsidRPr="00B75847">
        <w:rPr>
          <w:rFonts w:eastAsiaTheme="minorEastAsia"/>
          <w:sz w:val="24"/>
          <w:szCs w:val="24"/>
          <w:lang w:eastAsia="zh-CN"/>
        </w:rPr>
        <w:t>行业的七项</w:t>
      </w:r>
      <w:r w:rsidRPr="00B75847">
        <w:rPr>
          <w:rFonts w:eastAsiaTheme="minorEastAsia"/>
          <w:sz w:val="24"/>
          <w:szCs w:val="24"/>
          <w:lang w:eastAsia="zh-CN"/>
        </w:rPr>
        <w:t>相关法规，以及一项针对白炽灯和荧光灯的强制性能效标签计划，符合工业与贸易部（</w:t>
      </w:r>
      <w:r w:rsidRPr="00B75847">
        <w:rPr>
          <w:rFonts w:eastAsiaTheme="minorEastAsia"/>
          <w:sz w:val="24"/>
          <w:szCs w:val="24"/>
          <w:lang w:eastAsia="zh-CN"/>
        </w:rPr>
        <w:t>MIC</w:t>
      </w:r>
      <w:r w:rsidRPr="00B75847">
        <w:rPr>
          <w:rFonts w:eastAsiaTheme="minorEastAsia"/>
          <w:sz w:val="24"/>
          <w:szCs w:val="24"/>
          <w:lang w:eastAsia="zh-CN"/>
        </w:rPr>
        <w:t>）</w:t>
      </w:r>
      <w:r w:rsidRPr="00B75847">
        <w:rPr>
          <w:rFonts w:eastAsiaTheme="minorEastAsia"/>
          <w:sz w:val="24"/>
          <w:szCs w:val="24"/>
          <w:lang w:eastAsia="zh-CN"/>
        </w:rPr>
        <w:t>2018</w:t>
      </w:r>
      <w:r w:rsidRPr="00B75847">
        <w:rPr>
          <w:rFonts w:eastAsiaTheme="minorEastAsia"/>
          <w:sz w:val="24"/>
          <w:szCs w:val="24"/>
          <w:lang w:eastAsia="zh-CN"/>
        </w:rPr>
        <w:t>年第</w:t>
      </w:r>
      <w:r w:rsidRPr="00B75847">
        <w:rPr>
          <w:rFonts w:eastAsiaTheme="minorEastAsia"/>
          <w:sz w:val="24"/>
          <w:szCs w:val="24"/>
          <w:lang w:eastAsia="zh-CN"/>
        </w:rPr>
        <w:t>804</w:t>
      </w:r>
      <w:r w:rsidRPr="00B75847">
        <w:rPr>
          <w:rFonts w:eastAsiaTheme="minorEastAsia"/>
          <w:sz w:val="24"/>
          <w:szCs w:val="24"/>
          <w:lang w:eastAsia="zh-CN"/>
        </w:rPr>
        <w:t>号决议</w:t>
      </w:r>
      <w:r w:rsidR="00FF4840" w:rsidRPr="00B75847">
        <w:rPr>
          <w:rFonts w:eastAsiaTheme="minorEastAsia"/>
          <w:sz w:val="24"/>
          <w:szCs w:val="24"/>
          <w:lang w:eastAsia="zh-CN"/>
        </w:rPr>
        <w:t>。目前尚未制定制冷与空调</w:t>
      </w:r>
      <w:r w:rsidRPr="00B75847">
        <w:rPr>
          <w:rFonts w:eastAsiaTheme="minorEastAsia"/>
          <w:sz w:val="24"/>
          <w:szCs w:val="24"/>
          <w:lang w:eastAsia="zh-CN"/>
        </w:rPr>
        <w:t>设备的最低</w:t>
      </w:r>
      <w:r w:rsidR="00FF4840" w:rsidRPr="00B75847">
        <w:rPr>
          <w:rFonts w:eastAsiaTheme="minorEastAsia"/>
          <w:sz w:val="24"/>
          <w:szCs w:val="24"/>
          <w:lang w:eastAsia="zh-CN"/>
        </w:rPr>
        <w:t>能效</w:t>
      </w:r>
      <w:r w:rsidRPr="00B75847">
        <w:rPr>
          <w:rFonts w:eastAsiaTheme="minorEastAsia"/>
          <w:sz w:val="24"/>
          <w:szCs w:val="24"/>
          <w:lang w:eastAsia="zh-CN"/>
        </w:rPr>
        <w:t>标准。</w:t>
      </w:r>
    </w:p>
    <w:p w14:paraId="264CF830" w14:textId="45093975" w:rsidR="00F7335F" w:rsidRPr="00B75847" w:rsidRDefault="002C00DB" w:rsidP="00843AFD">
      <w:pPr>
        <w:pStyle w:val="Heading1"/>
        <w:widowControl w:val="0"/>
        <w:spacing w:before="200" w:after="200"/>
        <w:rPr>
          <w:rFonts w:eastAsiaTheme="minorEastAsia"/>
          <w:sz w:val="24"/>
          <w:szCs w:val="24"/>
          <w:lang w:eastAsia="zh-CN"/>
        </w:rPr>
      </w:pPr>
      <w:r w:rsidRPr="00B75847">
        <w:rPr>
          <w:rFonts w:eastAsiaTheme="minorEastAsia"/>
          <w:sz w:val="24"/>
          <w:szCs w:val="24"/>
          <w:lang w:eastAsia="zh-CN"/>
        </w:rPr>
        <w:t>国家能效委员会</w:t>
      </w:r>
      <w:r w:rsidR="00805F5D" w:rsidRPr="00B75847">
        <w:rPr>
          <w:rFonts w:eastAsiaTheme="minorEastAsia"/>
          <w:sz w:val="24"/>
          <w:szCs w:val="24"/>
          <w:lang w:eastAsia="zh-CN"/>
        </w:rPr>
        <w:t>的主要目标包括制定能源高效利用计划、推动监管、能效标签、能</w:t>
      </w:r>
      <w:r w:rsidR="00805F5D" w:rsidRPr="00B75847">
        <w:rPr>
          <w:rFonts w:eastAsiaTheme="minorEastAsia"/>
          <w:sz w:val="24"/>
          <w:szCs w:val="24"/>
          <w:lang w:eastAsia="zh-CN"/>
        </w:rPr>
        <w:lastRenderedPageBreak/>
        <w:t>源替代以及宣传活动。</w:t>
      </w:r>
      <w:r w:rsidRPr="00B75847">
        <w:rPr>
          <w:rFonts w:eastAsiaTheme="minorEastAsia"/>
          <w:sz w:val="24"/>
          <w:szCs w:val="24"/>
          <w:lang w:eastAsia="zh-CN"/>
        </w:rPr>
        <w:t>国家臭氧机构</w:t>
      </w:r>
      <w:r w:rsidR="00805F5D" w:rsidRPr="00B75847">
        <w:rPr>
          <w:rFonts w:eastAsiaTheme="minorEastAsia"/>
          <w:sz w:val="24"/>
          <w:szCs w:val="24"/>
          <w:lang w:eastAsia="zh-CN"/>
        </w:rPr>
        <w:t>隶属于环境与可持续发展部（</w:t>
      </w:r>
      <w:r w:rsidR="00805F5D" w:rsidRPr="00B75847">
        <w:rPr>
          <w:rFonts w:eastAsiaTheme="minorEastAsia"/>
          <w:sz w:val="24"/>
          <w:szCs w:val="24"/>
          <w:lang w:eastAsia="zh-CN"/>
        </w:rPr>
        <w:t>MADES</w:t>
      </w:r>
      <w:r w:rsidR="00805F5D" w:rsidRPr="00B75847">
        <w:rPr>
          <w:rFonts w:eastAsiaTheme="minorEastAsia"/>
          <w:sz w:val="24"/>
          <w:szCs w:val="24"/>
          <w:lang w:eastAsia="zh-CN"/>
        </w:rPr>
        <w:t>），将与</w:t>
      </w:r>
      <w:r w:rsidRPr="00B75847">
        <w:rPr>
          <w:rFonts w:eastAsiaTheme="minorEastAsia"/>
          <w:sz w:val="24"/>
          <w:szCs w:val="24"/>
          <w:lang w:eastAsia="zh-CN"/>
        </w:rPr>
        <w:t>国家能效委员会</w:t>
      </w:r>
      <w:r w:rsidR="00805F5D" w:rsidRPr="00B75847">
        <w:rPr>
          <w:rFonts w:eastAsiaTheme="minorEastAsia"/>
          <w:sz w:val="24"/>
          <w:szCs w:val="24"/>
          <w:lang w:eastAsia="zh-CN"/>
        </w:rPr>
        <w:t>在与</w:t>
      </w:r>
      <w:r w:rsidR="00805F5D" w:rsidRPr="00B75847">
        <w:rPr>
          <w:rFonts w:eastAsiaTheme="minorEastAsia"/>
          <w:sz w:val="24"/>
          <w:szCs w:val="24"/>
          <w:lang w:eastAsia="zh-CN"/>
        </w:rPr>
        <w:t>RAC</w:t>
      </w:r>
      <w:r w:rsidR="00805F5D" w:rsidRPr="00B75847">
        <w:rPr>
          <w:rFonts w:eastAsiaTheme="minorEastAsia"/>
          <w:sz w:val="24"/>
          <w:szCs w:val="24"/>
          <w:lang w:eastAsia="zh-CN"/>
        </w:rPr>
        <w:t>设备相关的法规以及试点项目实施方面开展合作。</w:t>
      </w:r>
      <w:r w:rsidR="004C6C3F" w:rsidRPr="00B75847">
        <w:rPr>
          <w:rFonts w:eastAsiaTheme="minorEastAsia"/>
          <w:sz w:val="24"/>
          <w:szCs w:val="24"/>
          <w:lang w:eastAsia="zh-CN"/>
        </w:rPr>
        <w:t>CNEE</w:t>
      </w:r>
      <w:r w:rsidR="004C6C3F" w:rsidRPr="00B75847">
        <w:rPr>
          <w:rFonts w:eastAsiaTheme="minorEastAsia"/>
          <w:sz w:val="24"/>
          <w:szCs w:val="24"/>
          <w:lang w:eastAsia="zh-CN"/>
        </w:rPr>
        <w:t>在</w:t>
      </w:r>
      <w:r w:rsidR="00805F5D" w:rsidRPr="00B75847">
        <w:rPr>
          <w:rFonts w:eastAsiaTheme="minorEastAsia"/>
          <w:sz w:val="24"/>
          <w:szCs w:val="24"/>
          <w:lang w:eastAsia="zh-CN"/>
        </w:rPr>
        <w:t>MADES</w:t>
      </w:r>
      <w:r w:rsidR="00805F5D" w:rsidRPr="00B75847">
        <w:rPr>
          <w:rFonts w:eastAsiaTheme="minorEastAsia"/>
          <w:sz w:val="24"/>
          <w:szCs w:val="24"/>
          <w:lang w:eastAsia="zh-CN"/>
        </w:rPr>
        <w:t>的官方联络点</w:t>
      </w:r>
      <w:r w:rsidR="004C6C3F" w:rsidRPr="00B75847">
        <w:rPr>
          <w:rFonts w:eastAsiaTheme="minorEastAsia"/>
          <w:sz w:val="24"/>
          <w:szCs w:val="24"/>
          <w:lang w:eastAsia="zh-CN"/>
        </w:rPr>
        <w:t>是《</w:t>
      </w:r>
      <w:r w:rsidR="00805F5D" w:rsidRPr="00B75847">
        <w:rPr>
          <w:rFonts w:eastAsiaTheme="minorEastAsia"/>
          <w:sz w:val="24"/>
          <w:szCs w:val="24"/>
          <w:lang w:eastAsia="zh-CN"/>
        </w:rPr>
        <w:t>维也纳公约</w:t>
      </w:r>
      <w:r w:rsidR="004C6C3F" w:rsidRPr="00B75847">
        <w:rPr>
          <w:rFonts w:eastAsiaTheme="minorEastAsia"/>
          <w:sz w:val="24"/>
          <w:szCs w:val="24"/>
          <w:lang w:eastAsia="zh-CN"/>
        </w:rPr>
        <w:t>》</w:t>
      </w:r>
      <w:r w:rsidR="00805F5D" w:rsidRPr="00B75847">
        <w:rPr>
          <w:rFonts w:eastAsiaTheme="minorEastAsia"/>
          <w:sz w:val="24"/>
          <w:szCs w:val="24"/>
          <w:lang w:eastAsia="zh-CN"/>
        </w:rPr>
        <w:t>和</w:t>
      </w:r>
      <w:r w:rsidR="004C6C3F" w:rsidRPr="00B75847">
        <w:rPr>
          <w:rFonts w:eastAsiaTheme="minorEastAsia"/>
          <w:sz w:val="24"/>
          <w:szCs w:val="24"/>
          <w:lang w:eastAsia="zh-CN"/>
        </w:rPr>
        <w:t>《</w:t>
      </w:r>
      <w:r w:rsidR="00805F5D" w:rsidRPr="00B75847">
        <w:rPr>
          <w:rFonts w:eastAsiaTheme="minorEastAsia"/>
          <w:sz w:val="24"/>
          <w:szCs w:val="24"/>
          <w:lang w:eastAsia="zh-CN"/>
        </w:rPr>
        <w:t>蒙特利尔议定书</w:t>
      </w:r>
      <w:r w:rsidR="004C6C3F" w:rsidRPr="00B75847">
        <w:rPr>
          <w:rFonts w:eastAsiaTheme="minorEastAsia"/>
          <w:sz w:val="24"/>
          <w:szCs w:val="24"/>
          <w:lang w:eastAsia="zh-CN"/>
        </w:rPr>
        <w:t>》的</w:t>
      </w:r>
      <w:r w:rsidR="00805F5D" w:rsidRPr="00B75847">
        <w:rPr>
          <w:rFonts w:eastAsiaTheme="minorEastAsia"/>
          <w:sz w:val="24"/>
          <w:szCs w:val="24"/>
          <w:lang w:eastAsia="zh-CN"/>
        </w:rPr>
        <w:t>国家联络</w:t>
      </w:r>
      <w:r w:rsidR="004C6C3F" w:rsidRPr="00B75847">
        <w:rPr>
          <w:rFonts w:eastAsiaTheme="minorEastAsia"/>
          <w:sz w:val="24"/>
          <w:szCs w:val="24"/>
          <w:lang w:eastAsia="zh-CN"/>
        </w:rPr>
        <w:t>点</w:t>
      </w:r>
      <w:r w:rsidR="00805F5D" w:rsidRPr="00B75847">
        <w:rPr>
          <w:rFonts w:eastAsiaTheme="minorEastAsia"/>
          <w:sz w:val="24"/>
          <w:szCs w:val="24"/>
          <w:lang w:eastAsia="zh-CN"/>
        </w:rPr>
        <w:t>，由</w:t>
      </w:r>
      <w:r w:rsidR="004C6C3F" w:rsidRPr="00B75847">
        <w:rPr>
          <w:rFonts w:eastAsiaTheme="minorEastAsia"/>
          <w:sz w:val="24"/>
          <w:szCs w:val="24"/>
          <w:lang w:eastAsia="zh-CN"/>
        </w:rPr>
        <w:t>航空总局局长</w:t>
      </w:r>
      <w:r w:rsidR="00805F5D" w:rsidRPr="00B75847">
        <w:rPr>
          <w:rFonts w:eastAsiaTheme="minorEastAsia"/>
          <w:sz w:val="24"/>
          <w:szCs w:val="24"/>
          <w:lang w:eastAsia="zh-CN"/>
        </w:rPr>
        <w:t>担任，</w:t>
      </w:r>
      <w:r w:rsidR="004C6C3F" w:rsidRPr="00B75847">
        <w:rPr>
          <w:rFonts w:eastAsiaTheme="minorEastAsia"/>
          <w:sz w:val="24"/>
          <w:szCs w:val="24"/>
          <w:lang w:eastAsia="zh-CN"/>
        </w:rPr>
        <w:t>国家臭氧机构</w:t>
      </w:r>
      <w:r w:rsidR="00805F5D" w:rsidRPr="00B75847">
        <w:rPr>
          <w:rFonts w:eastAsiaTheme="minorEastAsia"/>
          <w:sz w:val="24"/>
          <w:szCs w:val="24"/>
          <w:lang w:eastAsia="zh-CN"/>
        </w:rPr>
        <w:t>在其下运作。</w:t>
      </w:r>
      <w:r w:rsidRPr="00B75847">
        <w:rPr>
          <w:rFonts w:eastAsiaTheme="minorEastAsia"/>
          <w:sz w:val="24"/>
          <w:szCs w:val="24"/>
          <w:lang w:eastAsia="zh-CN"/>
        </w:rPr>
        <w:t xml:space="preserve"> </w:t>
      </w:r>
    </w:p>
    <w:p w14:paraId="00B9F268" w14:textId="0DEE17A5" w:rsidR="00D73D50" w:rsidRPr="00B75847" w:rsidRDefault="004C6C3F" w:rsidP="00843AFD">
      <w:pPr>
        <w:pStyle w:val="Heading1"/>
        <w:keepNext/>
        <w:numPr>
          <w:ilvl w:val="0"/>
          <w:numId w:val="0"/>
        </w:numPr>
        <w:suppressAutoHyphens/>
        <w:spacing w:before="200" w:after="200"/>
        <w:rPr>
          <w:rFonts w:eastAsiaTheme="minorEastAsia"/>
          <w:sz w:val="24"/>
          <w:szCs w:val="24"/>
          <w:u w:val="single"/>
          <w:lang w:val="en-GB" w:eastAsia="zh-CN"/>
        </w:rPr>
      </w:pPr>
      <w:r w:rsidRPr="00B75847">
        <w:rPr>
          <w:rFonts w:eastAsiaTheme="minorEastAsia"/>
          <w:sz w:val="24"/>
          <w:szCs w:val="24"/>
          <w:u w:val="single"/>
          <w:lang w:eastAsia="zh-CN"/>
        </w:rPr>
        <w:t>氢氟碳化物消费及行业背景</w:t>
      </w:r>
    </w:p>
    <w:p w14:paraId="78952398" w14:textId="04261FC7" w:rsidR="00D73D50" w:rsidRPr="00B75847" w:rsidRDefault="00805F5D" w:rsidP="00843AFD">
      <w:pPr>
        <w:pStyle w:val="Heading1"/>
        <w:spacing w:before="200" w:after="200"/>
        <w:rPr>
          <w:rFonts w:eastAsiaTheme="minorEastAsia"/>
          <w:sz w:val="24"/>
          <w:szCs w:val="24"/>
          <w:lang w:val="en-GB" w:eastAsia="zh-CN"/>
        </w:rPr>
      </w:pPr>
      <w:r w:rsidRPr="00B75847">
        <w:rPr>
          <w:rFonts w:eastAsiaTheme="minorEastAsia"/>
          <w:sz w:val="24"/>
          <w:szCs w:val="24"/>
          <w:lang w:eastAsia="zh-CN"/>
        </w:rPr>
        <w:t>巴拉圭的</w:t>
      </w:r>
      <w:r w:rsidR="004C6C3F" w:rsidRPr="00B75847">
        <w:rPr>
          <w:rFonts w:eastAsiaTheme="minorEastAsia"/>
          <w:sz w:val="24"/>
          <w:szCs w:val="24"/>
          <w:lang w:eastAsia="zh-CN"/>
        </w:rPr>
        <w:t>氢氟碳化物（</w:t>
      </w:r>
      <w:r w:rsidR="004C6C3F" w:rsidRPr="00B75847">
        <w:rPr>
          <w:rFonts w:eastAsiaTheme="minorEastAsia"/>
          <w:sz w:val="24"/>
          <w:szCs w:val="24"/>
          <w:lang w:eastAsia="zh-CN"/>
        </w:rPr>
        <w:t>HFC</w:t>
      </w:r>
      <w:r w:rsidR="004C6C3F" w:rsidRPr="00B75847">
        <w:rPr>
          <w:rFonts w:eastAsiaTheme="minorEastAsia"/>
          <w:sz w:val="24"/>
          <w:szCs w:val="24"/>
          <w:lang w:eastAsia="zh-CN"/>
        </w:rPr>
        <w:t>）消费基准量</w:t>
      </w:r>
      <w:r w:rsidRPr="00B75847">
        <w:rPr>
          <w:rFonts w:eastAsiaTheme="minorEastAsia"/>
          <w:sz w:val="24"/>
          <w:szCs w:val="24"/>
          <w:lang w:eastAsia="zh-CN"/>
        </w:rPr>
        <w:t>已确定为</w:t>
      </w:r>
      <w:r w:rsidRPr="00B75847">
        <w:rPr>
          <w:rFonts w:eastAsiaTheme="minorEastAsia"/>
          <w:sz w:val="24"/>
          <w:szCs w:val="24"/>
          <w:lang w:eastAsia="zh-CN"/>
        </w:rPr>
        <w:t xml:space="preserve"> 1,684,582 </w:t>
      </w:r>
      <w:r w:rsidR="00404875">
        <w:rPr>
          <w:rFonts w:eastAsiaTheme="minorEastAsia"/>
          <w:sz w:val="24"/>
          <w:szCs w:val="24"/>
          <w:lang w:eastAsia="zh-CN"/>
        </w:rPr>
        <w:t>吨二氧化碳当量</w:t>
      </w:r>
      <w:r w:rsidRPr="00B75847">
        <w:rPr>
          <w:rFonts w:eastAsiaTheme="minorEastAsia"/>
          <w:sz w:val="24"/>
          <w:szCs w:val="24"/>
          <w:lang w:eastAsia="zh-CN"/>
        </w:rPr>
        <w:t>。表</w:t>
      </w:r>
      <w:r w:rsidRPr="00B75847">
        <w:rPr>
          <w:rFonts w:eastAsiaTheme="minorEastAsia"/>
          <w:sz w:val="24"/>
          <w:szCs w:val="24"/>
          <w:lang w:eastAsia="zh-CN"/>
        </w:rPr>
        <w:t xml:space="preserve"> 1 </w:t>
      </w:r>
      <w:r w:rsidR="004C6C3F" w:rsidRPr="00B75847">
        <w:rPr>
          <w:rFonts w:eastAsiaTheme="minorEastAsia"/>
          <w:sz w:val="24"/>
          <w:szCs w:val="24"/>
          <w:lang w:eastAsia="zh-CN"/>
        </w:rPr>
        <w:t>列出</w:t>
      </w:r>
      <w:r w:rsidRPr="00B75847">
        <w:rPr>
          <w:rFonts w:eastAsiaTheme="minorEastAsia"/>
          <w:sz w:val="24"/>
          <w:szCs w:val="24"/>
          <w:lang w:eastAsia="zh-CN"/>
        </w:rPr>
        <w:t>了巴拉圭的</w:t>
      </w:r>
      <w:r w:rsidR="004C6C3F" w:rsidRPr="00B75847">
        <w:rPr>
          <w:rFonts w:eastAsiaTheme="minorEastAsia"/>
          <w:sz w:val="24"/>
          <w:szCs w:val="24"/>
          <w:lang w:eastAsia="zh-CN"/>
        </w:rPr>
        <w:t>氢氟碳化物</w:t>
      </w:r>
      <w:r w:rsidRPr="00B75847">
        <w:rPr>
          <w:rFonts w:eastAsiaTheme="minorEastAsia"/>
          <w:sz w:val="24"/>
          <w:szCs w:val="24"/>
          <w:lang w:eastAsia="zh-CN"/>
        </w:rPr>
        <w:t>消耗情况。</w:t>
      </w:r>
    </w:p>
    <w:p w14:paraId="70121686" w14:textId="25A0CB71" w:rsidR="00805F5D" w:rsidRPr="00530701" w:rsidRDefault="00805F5D" w:rsidP="00D73D50">
      <w:pPr>
        <w:keepNext/>
        <w:rPr>
          <w:rFonts w:ascii="SimHei" w:eastAsia="SimHei" w:hAnsi="SimHei"/>
          <w:lang w:val="en-GB" w:eastAsia="zh-CN"/>
        </w:rPr>
      </w:pPr>
      <w:r w:rsidRPr="00530701">
        <w:rPr>
          <w:rFonts w:ascii="SimHei" w:eastAsia="SimHei" w:hAnsi="SimHei"/>
          <w:lang w:eastAsia="zh-CN"/>
        </w:rPr>
        <w:t xml:space="preserve">表 </w:t>
      </w:r>
      <w:r w:rsidRPr="00530701">
        <w:rPr>
          <w:rFonts w:eastAsia="SimHei"/>
          <w:lang w:eastAsia="zh-CN"/>
        </w:rPr>
        <w:t>1</w:t>
      </w:r>
      <w:r w:rsidRPr="00530701">
        <w:rPr>
          <w:rFonts w:ascii="SimHei" w:eastAsia="SimHei" w:hAnsi="SimHei"/>
          <w:lang w:eastAsia="zh-CN"/>
        </w:rPr>
        <w:t>. 巴拉圭</w:t>
      </w:r>
      <w:r w:rsidR="004C6C3F" w:rsidRPr="00530701">
        <w:rPr>
          <w:rFonts w:ascii="SimHei" w:eastAsia="SimHei" w:hAnsi="SimHei"/>
          <w:lang w:eastAsia="zh-CN"/>
        </w:rPr>
        <w:t>氢氟碳化物的消费量</w:t>
      </w:r>
      <w:r w:rsidRPr="00530701">
        <w:rPr>
          <w:rFonts w:ascii="SimHei" w:eastAsia="SimHei" w:hAnsi="SimHei"/>
          <w:lang w:eastAsia="zh-CN"/>
        </w:rPr>
        <w:t>（</w:t>
      </w:r>
      <w:r w:rsidRPr="00530701">
        <w:rPr>
          <w:rFonts w:eastAsia="SimHei"/>
          <w:lang w:eastAsia="zh-CN"/>
        </w:rPr>
        <w:t>2020</w:t>
      </w:r>
      <w:r w:rsidR="00375F0D" w:rsidRPr="00530701">
        <w:rPr>
          <w:rFonts w:eastAsia="SimHei" w:hint="eastAsia"/>
          <w:lang w:eastAsia="zh-CN"/>
        </w:rPr>
        <w:t xml:space="preserve"> </w:t>
      </w:r>
      <w:r w:rsidRPr="00530701">
        <w:rPr>
          <w:rFonts w:eastAsia="SimHei"/>
          <w:lang w:eastAsia="zh-CN"/>
        </w:rPr>
        <w:t>–</w:t>
      </w:r>
      <w:r w:rsidR="00375F0D" w:rsidRPr="00530701">
        <w:rPr>
          <w:rFonts w:eastAsia="SimHei" w:hint="eastAsia"/>
          <w:lang w:eastAsia="zh-CN"/>
        </w:rPr>
        <w:t xml:space="preserve"> </w:t>
      </w:r>
      <w:r w:rsidRPr="00530701">
        <w:rPr>
          <w:rFonts w:eastAsia="SimHei"/>
          <w:lang w:eastAsia="zh-CN"/>
        </w:rPr>
        <w:t>2024</w:t>
      </w:r>
      <w:r w:rsidRPr="00530701">
        <w:rPr>
          <w:rFonts w:ascii="SimHei" w:eastAsia="SimHei" w:hAnsi="SimHei"/>
          <w:lang w:eastAsia="zh-CN"/>
        </w:rPr>
        <w:t>年第</w:t>
      </w:r>
      <w:r w:rsidRPr="00530701">
        <w:rPr>
          <w:rFonts w:eastAsia="SimHei"/>
          <w:lang w:eastAsia="zh-CN"/>
        </w:rPr>
        <w:t>7</w:t>
      </w:r>
      <w:r w:rsidRPr="00530701">
        <w:rPr>
          <w:rFonts w:ascii="SimHei" w:eastAsia="SimHei" w:hAnsi="SimHei"/>
          <w:lang w:eastAsia="zh-CN"/>
        </w:rPr>
        <w:t>条数据）</w:t>
      </w:r>
    </w:p>
    <w:tbl>
      <w:tblPr>
        <w:tblW w:w="51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96"/>
        <w:gridCol w:w="963"/>
        <w:gridCol w:w="964"/>
        <w:gridCol w:w="964"/>
        <w:gridCol w:w="964"/>
        <w:gridCol w:w="964"/>
      </w:tblGrid>
      <w:tr w:rsidR="00E1128E" w:rsidRPr="00375F0D" w14:paraId="18CA6D48" w14:textId="4A732F72" w:rsidTr="00375F0D">
        <w:trPr>
          <w:trHeight w:val="300"/>
          <w:tblHeader/>
        </w:trPr>
        <w:tc>
          <w:tcPr>
            <w:tcW w:w="2520" w:type="pct"/>
            <w:noWrap/>
            <w:vAlign w:val="center"/>
            <w:hideMark/>
          </w:tcPr>
          <w:p w14:paraId="2A931E29" w14:textId="3581B99A" w:rsidR="00020062" w:rsidRPr="00530701" w:rsidRDefault="004C6C3F" w:rsidP="00805F5D">
            <w:pPr>
              <w:jc w:val="left"/>
              <w:rPr>
                <w:rFonts w:ascii="SimHei" w:eastAsia="SimHei" w:hAnsi="SimHei"/>
                <w:b/>
                <w:bCs/>
                <w:color w:val="000000"/>
                <w:sz w:val="18"/>
                <w:szCs w:val="18"/>
                <w:lang w:val="en-GB" w:eastAsia="zh-CN"/>
              </w:rPr>
            </w:pPr>
            <w:r w:rsidRPr="00530701">
              <w:rPr>
                <w:rFonts w:ascii="SimHei" w:eastAsia="SimHei" w:hAnsi="SimHei"/>
                <w:b/>
                <w:bCs/>
                <w:sz w:val="18"/>
                <w:szCs w:val="18"/>
                <w:lang w:eastAsia="zh-CN"/>
              </w:rPr>
              <w:t>氢氟碳化物的消费量</w:t>
            </w:r>
          </w:p>
        </w:tc>
        <w:tc>
          <w:tcPr>
            <w:tcW w:w="496" w:type="pct"/>
            <w:noWrap/>
            <w:vAlign w:val="center"/>
          </w:tcPr>
          <w:p w14:paraId="68F8DD77" w14:textId="19ED15A1" w:rsidR="00020062" w:rsidRPr="007E2E5F" w:rsidRDefault="00020062" w:rsidP="00020062">
            <w:pPr>
              <w:keepNext/>
              <w:jc w:val="center"/>
              <w:rPr>
                <w:rFonts w:eastAsia="SimHei"/>
                <w:b/>
                <w:bCs/>
                <w:color w:val="000000"/>
                <w:sz w:val="18"/>
                <w:szCs w:val="18"/>
                <w:lang w:val="en-GB" w:eastAsia="en-CA"/>
              </w:rPr>
            </w:pPr>
            <w:r w:rsidRPr="007E2E5F">
              <w:rPr>
                <w:rFonts w:eastAsia="SimHei"/>
                <w:b/>
                <w:bCs/>
                <w:color w:val="000000"/>
                <w:sz w:val="18"/>
                <w:szCs w:val="18"/>
                <w:lang w:val="en-GB" w:eastAsia="en-CA"/>
              </w:rPr>
              <w:t>2020</w:t>
            </w:r>
          </w:p>
        </w:tc>
        <w:tc>
          <w:tcPr>
            <w:tcW w:w="496" w:type="pct"/>
            <w:noWrap/>
            <w:vAlign w:val="center"/>
            <w:hideMark/>
          </w:tcPr>
          <w:p w14:paraId="2E54FE84" w14:textId="00201BA9" w:rsidR="00020062" w:rsidRPr="007E2E5F" w:rsidRDefault="00020062" w:rsidP="00020062">
            <w:pPr>
              <w:keepNext/>
              <w:jc w:val="center"/>
              <w:rPr>
                <w:rFonts w:eastAsia="SimHei"/>
                <w:b/>
                <w:bCs/>
                <w:color w:val="000000"/>
                <w:sz w:val="18"/>
                <w:szCs w:val="18"/>
                <w:lang w:val="en-GB" w:eastAsia="en-CA"/>
              </w:rPr>
            </w:pPr>
            <w:r w:rsidRPr="007E2E5F">
              <w:rPr>
                <w:rFonts w:eastAsia="SimHei"/>
                <w:b/>
                <w:bCs/>
                <w:color w:val="000000"/>
                <w:sz w:val="18"/>
                <w:szCs w:val="18"/>
                <w:lang w:val="en-GB" w:eastAsia="en-CA"/>
              </w:rPr>
              <w:t>2021</w:t>
            </w:r>
          </w:p>
        </w:tc>
        <w:tc>
          <w:tcPr>
            <w:tcW w:w="496" w:type="pct"/>
            <w:noWrap/>
            <w:vAlign w:val="center"/>
            <w:hideMark/>
          </w:tcPr>
          <w:p w14:paraId="0DB4D118" w14:textId="10A48B11" w:rsidR="00020062" w:rsidRPr="007E2E5F" w:rsidRDefault="00020062" w:rsidP="00020062">
            <w:pPr>
              <w:keepNext/>
              <w:jc w:val="center"/>
              <w:rPr>
                <w:rFonts w:eastAsia="SimHei"/>
                <w:b/>
                <w:bCs/>
                <w:color w:val="000000"/>
                <w:sz w:val="18"/>
                <w:szCs w:val="18"/>
                <w:lang w:val="en-GB" w:eastAsia="en-CA"/>
              </w:rPr>
            </w:pPr>
            <w:r w:rsidRPr="007E2E5F">
              <w:rPr>
                <w:rFonts w:eastAsia="SimHei"/>
                <w:b/>
                <w:bCs/>
                <w:color w:val="000000"/>
                <w:sz w:val="18"/>
                <w:szCs w:val="18"/>
                <w:lang w:val="en-GB" w:eastAsia="en-CA"/>
              </w:rPr>
              <w:t>2022</w:t>
            </w:r>
          </w:p>
        </w:tc>
        <w:tc>
          <w:tcPr>
            <w:tcW w:w="496" w:type="pct"/>
            <w:noWrap/>
            <w:vAlign w:val="center"/>
            <w:hideMark/>
          </w:tcPr>
          <w:p w14:paraId="6CC62F9A" w14:textId="733EA552" w:rsidR="00020062" w:rsidRPr="007E2E5F" w:rsidRDefault="00020062" w:rsidP="00020062">
            <w:pPr>
              <w:keepNext/>
              <w:jc w:val="center"/>
              <w:rPr>
                <w:rFonts w:eastAsia="SimHei"/>
                <w:b/>
                <w:bCs/>
                <w:color w:val="000000"/>
                <w:sz w:val="18"/>
                <w:szCs w:val="18"/>
                <w:lang w:val="en-GB" w:eastAsia="en-CA"/>
              </w:rPr>
            </w:pPr>
            <w:r w:rsidRPr="007E2E5F">
              <w:rPr>
                <w:rFonts w:eastAsia="SimHei"/>
                <w:b/>
                <w:bCs/>
                <w:color w:val="000000" w:themeColor="text1"/>
                <w:sz w:val="18"/>
                <w:szCs w:val="18"/>
                <w:lang w:val="en-GB" w:eastAsia="en-CA"/>
              </w:rPr>
              <w:t>2023</w:t>
            </w:r>
          </w:p>
        </w:tc>
        <w:tc>
          <w:tcPr>
            <w:tcW w:w="496" w:type="pct"/>
            <w:vAlign w:val="center"/>
          </w:tcPr>
          <w:p w14:paraId="0A1D1565" w14:textId="058EF285" w:rsidR="00020062" w:rsidRPr="007E2E5F" w:rsidRDefault="00020062" w:rsidP="00020062">
            <w:pPr>
              <w:keepNext/>
              <w:jc w:val="center"/>
              <w:rPr>
                <w:rFonts w:eastAsia="SimHei"/>
                <w:b/>
                <w:bCs/>
                <w:color w:val="000000" w:themeColor="text1"/>
                <w:sz w:val="18"/>
                <w:szCs w:val="18"/>
                <w:lang w:val="en-GB" w:eastAsia="en-CA"/>
              </w:rPr>
            </w:pPr>
            <w:r w:rsidRPr="007E2E5F">
              <w:rPr>
                <w:rFonts w:eastAsia="SimHei"/>
                <w:b/>
                <w:bCs/>
                <w:color w:val="000000" w:themeColor="text1"/>
                <w:sz w:val="18"/>
                <w:szCs w:val="18"/>
                <w:lang w:val="en-GB" w:eastAsia="en-CA"/>
              </w:rPr>
              <w:t>2024</w:t>
            </w:r>
          </w:p>
        </w:tc>
      </w:tr>
      <w:tr w:rsidR="00E1128E" w:rsidRPr="00375F0D" w14:paraId="60218426" w14:textId="64690383" w:rsidTr="00375F0D">
        <w:trPr>
          <w:trHeight w:val="300"/>
        </w:trPr>
        <w:tc>
          <w:tcPr>
            <w:tcW w:w="2520" w:type="pct"/>
            <w:noWrap/>
            <w:vAlign w:val="center"/>
            <w:hideMark/>
          </w:tcPr>
          <w:p w14:paraId="0C1BC667" w14:textId="7E4F7A72" w:rsidR="00020062" w:rsidRPr="00375F0D" w:rsidRDefault="00805F5D" w:rsidP="00020062">
            <w:pPr>
              <w:keepNext/>
              <w:jc w:val="left"/>
              <w:rPr>
                <w:rFonts w:eastAsiaTheme="minorEastAsia"/>
                <w:color w:val="000000"/>
                <w:sz w:val="18"/>
                <w:szCs w:val="18"/>
                <w:lang w:val="en-GB" w:eastAsia="zh-CN"/>
              </w:rPr>
            </w:pPr>
            <w:r w:rsidRPr="00375F0D">
              <w:rPr>
                <w:rFonts w:eastAsiaTheme="minorEastAsia"/>
                <w:color w:val="000000"/>
                <w:sz w:val="18"/>
                <w:szCs w:val="18"/>
                <w:lang w:eastAsia="zh-CN"/>
              </w:rPr>
              <w:t>所有</w:t>
            </w:r>
            <w:r w:rsidR="004C6C3F" w:rsidRPr="00375F0D">
              <w:rPr>
                <w:rFonts w:eastAsiaTheme="minorEastAsia"/>
                <w:color w:val="000000"/>
                <w:sz w:val="18"/>
                <w:szCs w:val="18"/>
                <w:lang w:eastAsia="zh-CN"/>
              </w:rPr>
              <w:t>的</w:t>
            </w:r>
            <w:r w:rsidR="004C6C3F" w:rsidRPr="00375F0D">
              <w:rPr>
                <w:rFonts w:eastAsiaTheme="minorEastAsia"/>
                <w:sz w:val="18"/>
                <w:szCs w:val="18"/>
                <w:lang w:eastAsia="zh-CN"/>
              </w:rPr>
              <w:t>氢氟碳化物</w:t>
            </w:r>
            <w:r w:rsidRPr="00375F0D">
              <w:rPr>
                <w:rFonts w:eastAsiaTheme="minorEastAsia"/>
                <w:color w:val="000000"/>
                <w:sz w:val="18"/>
                <w:szCs w:val="18"/>
                <w:lang w:eastAsia="zh-CN"/>
              </w:rPr>
              <w:t>及</w:t>
            </w:r>
            <w:r w:rsidR="004C6C3F" w:rsidRPr="00375F0D">
              <w:rPr>
                <w:rFonts w:eastAsiaTheme="minorEastAsia"/>
                <w:sz w:val="18"/>
                <w:szCs w:val="18"/>
                <w:lang w:eastAsia="zh-CN"/>
              </w:rPr>
              <w:t>氢氟碳化物</w:t>
            </w:r>
            <w:r w:rsidRPr="00375F0D">
              <w:rPr>
                <w:rFonts w:eastAsiaTheme="minorEastAsia"/>
                <w:color w:val="000000"/>
                <w:sz w:val="18"/>
                <w:szCs w:val="18"/>
                <w:lang w:eastAsia="zh-CN"/>
              </w:rPr>
              <w:t>混合物（公吨）</w:t>
            </w:r>
          </w:p>
        </w:tc>
        <w:tc>
          <w:tcPr>
            <w:tcW w:w="496" w:type="pct"/>
            <w:tcBorders>
              <w:bottom w:val="single" w:sz="4" w:space="0" w:color="auto"/>
            </w:tcBorders>
            <w:noWrap/>
            <w:vAlign w:val="center"/>
          </w:tcPr>
          <w:p w14:paraId="20972580" w14:textId="05078F01" w:rsidR="00020062" w:rsidRPr="00375F0D" w:rsidRDefault="005845A6" w:rsidP="0061533E">
            <w:pPr>
              <w:keepNext/>
              <w:jc w:val="right"/>
              <w:rPr>
                <w:rFonts w:eastAsiaTheme="minorEastAsia"/>
                <w:color w:val="000000"/>
                <w:sz w:val="18"/>
                <w:szCs w:val="18"/>
                <w:lang w:val="en-GB" w:eastAsia="en-CA"/>
              </w:rPr>
            </w:pPr>
            <w:r w:rsidRPr="00375F0D">
              <w:rPr>
                <w:rFonts w:eastAsiaTheme="minorEastAsia"/>
                <w:color w:val="000000"/>
                <w:sz w:val="18"/>
                <w:szCs w:val="18"/>
                <w:lang w:val="en-GB" w:eastAsia="en-CA"/>
              </w:rPr>
              <w:t>723.21</w:t>
            </w:r>
          </w:p>
        </w:tc>
        <w:tc>
          <w:tcPr>
            <w:tcW w:w="496" w:type="pct"/>
            <w:tcBorders>
              <w:bottom w:val="single" w:sz="4" w:space="0" w:color="auto"/>
            </w:tcBorders>
            <w:noWrap/>
            <w:vAlign w:val="center"/>
          </w:tcPr>
          <w:p w14:paraId="61866F4C" w14:textId="1D384864" w:rsidR="00020062" w:rsidRPr="00375F0D" w:rsidRDefault="005845A6" w:rsidP="0061533E">
            <w:pPr>
              <w:keepNext/>
              <w:jc w:val="right"/>
              <w:rPr>
                <w:rFonts w:eastAsiaTheme="minorEastAsia"/>
                <w:color w:val="000000"/>
                <w:sz w:val="18"/>
                <w:szCs w:val="18"/>
                <w:lang w:val="en-GB" w:eastAsia="en-CA"/>
              </w:rPr>
            </w:pPr>
            <w:r w:rsidRPr="00375F0D">
              <w:rPr>
                <w:rFonts w:eastAsiaTheme="minorEastAsia"/>
                <w:color w:val="000000"/>
                <w:sz w:val="18"/>
                <w:szCs w:val="18"/>
                <w:lang w:val="en-GB" w:eastAsia="en-CA"/>
              </w:rPr>
              <w:t>455.94</w:t>
            </w:r>
          </w:p>
        </w:tc>
        <w:tc>
          <w:tcPr>
            <w:tcW w:w="496" w:type="pct"/>
            <w:tcBorders>
              <w:bottom w:val="single" w:sz="4" w:space="0" w:color="auto"/>
            </w:tcBorders>
            <w:noWrap/>
            <w:vAlign w:val="center"/>
          </w:tcPr>
          <w:p w14:paraId="7D68A19B" w14:textId="1CB3DD0E" w:rsidR="00020062" w:rsidRPr="00375F0D" w:rsidRDefault="005845A6" w:rsidP="0061533E">
            <w:pPr>
              <w:keepNext/>
              <w:jc w:val="right"/>
              <w:rPr>
                <w:rFonts w:eastAsiaTheme="minorEastAsia"/>
                <w:color w:val="000000"/>
                <w:sz w:val="18"/>
                <w:szCs w:val="18"/>
                <w:lang w:val="en-GB" w:eastAsia="en-CA"/>
              </w:rPr>
            </w:pPr>
            <w:r w:rsidRPr="00375F0D">
              <w:rPr>
                <w:rFonts w:eastAsiaTheme="minorEastAsia"/>
                <w:color w:val="000000"/>
                <w:sz w:val="18"/>
                <w:szCs w:val="18"/>
                <w:lang w:val="en-GB" w:eastAsia="en-CA"/>
              </w:rPr>
              <w:t>735.12</w:t>
            </w:r>
          </w:p>
        </w:tc>
        <w:tc>
          <w:tcPr>
            <w:tcW w:w="496" w:type="pct"/>
            <w:tcBorders>
              <w:bottom w:val="single" w:sz="4" w:space="0" w:color="auto"/>
            </w:tcBorders>
            <w:noWrap/>
            <w:vAlign w:val="center"/>
          </w:tcPr>
          <w:p w14:paraId="320C9FD6" w14:textId="2FE2057A" w:rsidR="00020062" w:rsidRPr="00375F0D" w:rsidRDefault="005845A6" w:rsidP="0061533E">
            <w:pPr>
              <w:keepNext/>
              <w:jc w:val="right"/>
              <w:rPr>
                <w:rFonts w:eastAsiaTheme="minorEastAsia"/>
                <w:color w:val="000000"/>
                <w:sz w:val="18"/>
                <w:szCs w:val="18"/>
                <w:lang w:val="en-GB" w:eastAsia="en-CA"/>
              </w:rPr>
            </w:pPr>
            <w:r w:rsidRPr="00375F0D">
              <w:rPr>
                <w:rFonts w:eastAsiaTheme="minorEastAsia"/>
                <w:color w:val="000000"/>
                <w:sz w:val="18"/>
                <w:szCs w:val="18"/>
                <w:lang w:val="en-GB" w:eastAsia="en-CA"/>
              </w:rPr>
              <w:t>730.46</w:t>
            </w:r>
          </w:p>
        </w:tc>
        <w:tc>
          <w:tcPr>
            <w:tcW w:w="496" w:type="pct"/>
            <w:tcBorders>
              <w:bottom w:val="single" w:sz="4" w:space="0" w:color="auto"/>
            </w:tcBorders>
            <w:vAlign w:val="center"/>
          </w:tcPr>
          <w:p w14:paraId="295C9735" w14:textId="2ED15861" w:rsidR="00020062" w:rsidRPr="00375F0D" w:rsidRDefault="00AB0F18" w:rsidP="0061533E">
            <w:pPr>
              <w:keepNext/>
              <w:jc w:val="right"/>
              <w:rPr>
                <w:rFonts w:eastAsiaTheme="minorEastAsia"/>
                <w:color w:val="000000" w:themeColor="text1"/>
                <w:sz w:val="18"/>
                <w:szCs w:val="18"/>
                <w:lang w:val="en-GB" w:eastAsia="en-CA"/>
              </w:rPr>
            </w:pPr>
            <w:r w:rsidRPr="00375F0D">
              <w:rPr>
                <w:rFonts w:eastAsiaTheme="minorEastAsia"/>
                <w:color w:val="000000" w:themeColor="text1"/>
                <w:sz w:val="18"/>
                <w:szCs w:val="18"/>
                <w:lang w:val="en-GB" w:eastAsia="en-CA"/>
              </w:rPr>
              <w:t>786.72</w:t>
            </w:r>
          </w:p>
        </w:tc>
      </w:tr>
      <w:tr w:rsidR="007339CA" w:rsidRPr="00375F0D" w14:paraId="23FE4249" w14:textId="63E0C96D" w:rsidTr="00375F0D">
        <w:trPr>
          <w:trHeight w:val="300"/>
        </w:trPr>
        <w:tc>
          <w:tcPr>
            <w:tcW w:w="2520" w:type="pct"/>
            <w:noWrap/>
            <w:vAlign w:val="center"/>
          </w:tcPr>
          <w:p w14:paraId="692E4D3F" w14:textId="519EFA11" w:rsidR="007339CA" w:rsidRPr="00375F0D" w:rsidRDefault="00757229" w:rsidP="00843AFD">
            <w:pPr>
              <w:ind w:right="-102"/>
              <w:jc w:val="left"/>
              <w:rPr>
                <w:rFonts w:eastAsiaTheme="minorEastAsia"/>
                <w:color w:val="1E1E1E"/>
                <w:sz w:val="18"/>
                <w:szCs w:val="18"/>
                <w:lang w:val="en-GB" w:eastAsia="zh-CN"/>
              </w:rPr>
            </w:pPr>
            <w:r w:rsidRPr="00375F0D">
              <w:rPr>
                <w:rFonts w:eastAsiaTheme="minorEastAsia"/>
                <w:color w:val="1E1E1E"/>
                <w:sz w:val="18"/>
                <w:szCs w:val="18"/>
                <w:lang w:eastAsia="zh-CN"/>
              </w:rPr>
              <w:t>所有</w:t>
            </w:r>
            <w:r w:rsidR="00361089" w:rsidRPr="00375F0D">
              <w:rPr>
                <w:rFonts w:eastAsiaTheme="minorEastAsia"/>
                <w:color w:val="1E1E1E"/>
                <w:sz w:val="18"/>
                <w:szCs w:val="18"/>
                <w:lang w:eastAsia="zh-CN"/>
              </w:rPr>
              <w:t>的</w:t>
            </w:r>
            <w:r w:rsidR="00361089" w:rsidRPr="00375F0D">
              <w:rPr>
                <w:rFonts w:eastAsiaTheme="minorEastAsia"/>
                <w:sz w:val="18"/>
                <w:szCs w:val="18"/>
                <w:lang w:eastAsia="zh-CN"/>
              </w:rPr>
              <w:t>氢氟碳化物</w:t>
            </w:r>
            <w:r w:rsidR="00361089" w:rsidRPr="00375F0D">
              <w:rPr>
                <w:rFonts w:eastAsiaTheme="minorEastAsia"/>
                <w:color w:val="000000"/>
                <w:sz w:val="18"/>
                <w:szCs w:val="18"/>
                <w:lang w:eastAsia="zh-CN"/>
              </w:rPr>
              <w:t>及</w:t>
            </w:r>
            <w:r w:rsidR="00361089" w:rsidRPr="00375F0D">
              <w:rPr>
                <w:rFonts w:eastAsiaTheme="minorEastAsia"/>
                <w:sz w:val="18"/>
                <w:szCs w:val="18"/>
                <w:lang w:eastAsia="zh-CN"/>
              </w:rPr>
              <w:t>氢氟碳化物</w:t>
            </w:r>
            <w:r w:rsidR="00361089" w:rsidRPr="00375F0D">
              <w:rPr>
                <w:rFonts w:eastAsiaTheme="minorEastAsia"/>
                <w:color w:val="000000"/>
                <w:sz w:val="18"/>
                <w:szCs w:val="18"/>
                <w:lang w:eastAsia="zh-CN"/>
              </w:rPr>
              <w:t>混合物</w:t>
            </w:r>
            <w:r w:rsidRPr="00375F0D">
              <w:rPr>
                <w:rFonts w:eastAsiaTheme="minorEastAsia"/>
                <w:color w:val="1E1E1E"/>
                <w:sz w:val="18"/>
                <w:szCs w:val="18"/>
                <w:lang w:eastAsia="zh-CN"/>
              </w:rPr>
              <w:t>（</w:t>
            </w:r>
            <w:r w:rsidR="00404875" w:rsidRPr="00375F0D">
              <w:rPr>
                <w:rFonts w:eastAsiaTheme="minorEastAsia"/>
                <w:sz w:val="18"/>
                <w:szCs w:val="18"/>
                <w:lang w:eastAsia="zh-CN"/>
              </w:rPr>
              <w:t>吨二氧化碳当量</w:t>
            </w:r>
            <w:r w:rsidRPr="00375F0D">
              <w:rPr>
                <w:rFonts w:eastAsiaTheme="minorEastAsia"/>
                <w:color w:val="1E1E1E"/>
                <w:sz w:val="18"/>
                <w:szCs w:val="18"/>
                <w:lang w:eastAsia="zh-CN"/>
              </w:rPr>
              <w:t>）</w:t>
            </w:r>
          </w:p>
        </w:tc>
        <w:tc>
          <w:tcPr>
            <w:tcW w:w="496" w:type="pct"/>
            <w:tcBorders>
              <w:top w:val="single" w:sz="4" w:space="0" w:color="auto"/>
              <w:left w:val="nil"/>
              <w:bottom w:val="single" w:sz="4" w:space="0" w:color="auto"/>
              <w:right w:val="single" w:sz="4" w:space="0" w:color="auto"/>
            </w:tcBorders>
            <w:noWrap/>
            <w:vAlign w:val="center"/>
          </w:tcPr>
          <w:p w14:paraId="30564E38" w14:textId="75ADFC09" w:rsidR="007339CA" w:rsidRPr="00375F0D" w:rsidRDefault="007339CA" w:rsidP="0061533E">
            <w:pPr>
              <w:jc w:val="right"/>
              <w:rPr>
                <w:rFonts w:eastAsiaTheme="minorEastAsia"/>
                <w:color w:val="000000"/>
                <w:sz w:val="18"/>
                <w:szCs w:val="18"/>
                <w:lang w:val="en-GB" w:eastAsia="en-CA"/>
              </w:rPr>
            </w:pPr>
            <w:r w:rsidRPr="00375F0D">
              <w:rPr>
                <w:rFonts w:eastAsiaTheme="minorEastAsia"/>
                <w:color w:val="000000"/>
                <w:sz w:val="18"/>
                <w:szCs w:val="18"/>
              </w:rPr>
              <w:t>1,467,204</w:t>
            </w:r>
          </w:p>
        </w:tc>
        <w:tc>
          <w:tcPr>
            <w:tcW w:w="496" w:type="pct"/>
            <w:tcBorders>
              <w:top w:val="single" w:sz="4" w:space="0" w:color="auto"/>
              <w:left w:val="single" w:sz="4" w:space="0" w:color="auto"/>
              <w:bottom w:val="single" w:sz="4" w:space="0" w:color="auto"/>
              <w:right w:val="single" w:sz="4" w:space="0" w:color="auto"/>
            </w:tcBorders>
            <w:noWrap/>
            <w:vAlign w:val="center"/>
          </w:tcPr>
          <w:p w14:paraId="7A038199" w14:textId="2EAAE759" w:rsidR="007339CA" w:rsidRPr="00375F0D" w:rsidRDefault="007339CA" w:rsidP="0061533E">
            <w:pPr>
              <w:jc w:val="right"/>
              <w:rPr>
                <w:rFonts w:eastAsiaTheme="minorEastAsia"/>
                <w:color w:val="000000"/>
                <w:sz w:val="18"/>
                <w:szCs w:val="18"/>
                <w:lang w:val="en-GB" w:eastAsia="en-CA"/>
              </w:rPr>
            </w:pPr>
            <w:r w:rsidRPr="00375F0D">
              <w:rPr>
                <w:rFonts w:eastAsiaTheme="minorEastAsia"/>
                <w:color w:val="000000"/>
                <w:sz w:val="18"/>
                <w:szCs w:val="18"/>
              </w:rPr>
              <w:t>876,498</w:t>
            </w:r>
          </w:p>
        </w:tc>
        <w:tc>
          <w:tcPr>
            <w:tcW w:w="496" w:type="pct"/>
            <w:tcBorders>
              <w:top w:val="single" w:sz="4" w:space="0" w:color="auto"/>
              <w:left w:val="single" w:sz="4" w:space="0" w:color="auto"/>
              <w:bottom w:val="single" w:sz="4" w:space="0" w:color="auto"/>
              <w:right w:val="single" w:sz="4" w:space="0" w:color="auto"/>
            </w:tcBorders>
            <w:noWrap/>
            <w:vAlign w:val="center"/>
          </w:tcPr>
          <w:p w14:paraId="738FC0D1" w14:textId="6D7A0165" w:rsidR="007339CA" w:rsidRPr="00375F0D" w:rsidRDefault="007339CA" w:rsidP="0061533E">
            <w:pPr>
              <w:jc w:val="right"/>
              <w:rPr>
                <w:rFonts w:eastAsiaTheme="minorEastAsia"/>
                <w:color w:val="000000"/>
                <w:sz w:val="18"/>
                <w:szCs w:val="18"/>
                <w:lang w:val="en-GB" w:eastAsia="en-CA"/>
              </w:rPr>
            </w:pPr>
            <w:r w:rsidRPr="00375F0D">
              <w:rPr>
                <w:rFonts w:eastAsiaTheme="minorEastAsia"/>
                <w:color w:val="000000"/>
                <w:sz w:val="18"/>
                <w:szCs w:val="18"/>
              </w:rPr>
              <w:t>1,563,023</w:t>
            </w:r>
          </w:p>
        </w:tc>
        <w:tc>
          <w:tcPr>
            <w:tcW w:w="496" w:type="pct"/>
            <w:tcBorders>
              <w:top w:val="single" w:sz="4" w:space="0" w:color="auto"/>
              <w:left w:val="single" w:sz="4" w:space="0" w:color="auto"/>
              <w:bottom w:val="single" w:sz="4" w:space="0" w:color="auto"/>
              <w:right w:val="single" w:sz="4" w:space="0" w:color="auto"/>
            </w:tcBorders>
            <w:noWrap/>
            <w:vAlign w:val="center"/>
          </w:tcPr>
          <w:p w14:paraId="6CE5040A" w14:textId="7C946524" w:rsidR="007339CA" w:rsidRPr="00375F0D" w:rsidRDefault="007339CA" w:rsidP="0061533E">
            <w:pPr>
              <w:jc w:val="right"/>
              <w:rPr>
                <w:rFonts w:eastAsiaTheme="minorEastAsia"/>
                <w:color w:val="000000"/>
                <w:sz w:val="18"/>
                <w:szCs w:val="18"/>
                <w:lang w:val="en-GB" w:eastAsia="en-CA"/>
              </w:rPr>
            </w:pPr>
            <w:r w:rsidRPr="00375F0D">
              <w:rPr>
                <w:rFonts w:eastAsiaTheme="minorEastAsia"/>
                <w:color w:val="000000"/>
                <w:sz w:val="18"/>
                <w:szCs w:val="18"/>
              </w:rPr>
              <w:t>1,546,758</w:t>
            </w:r>
          </w:p>
        </w:tc>
        <w:tc>
          <w:tcPr>
            <w:tcW w:w="496" w:type="pct"/>
            <w:tcBorders>
              <w:top w:val="single" w:sz="4" w:space="0" w:color="auto"/>
              <w:left w:val="single" w:sz="4" w:space="0" w:color="auto"/>
              <w:bottom w:val="single" w:sz="4" w:space="0" w:color="auto"/>
              <w:right w:val="single" w:sz="4" w:space="0" w:color="auto"/>
            </w:tcBorders>
            <w:vAlign w:val="center"/>
          </w:tcPr>
          <w:p w14:paraId="28D8E60D" w14:textId="63F9142E" w:rsidR="007339CA" w:rsidRPr="00375F0D" w:rsidRDefault="007339CA" w:rsidP="0061533E">
            <w:pPr>
              <w:jc w:val="right"/>
              <w:rPr>
                <w:rFonts w:eastAsiaTheme="minorEastAsia"/>
                <w:color w:val="000000" w:themeColor="text1"/>
                <w:sz w:val="18"/>
                <w:szCs w:val="18"/>
                <w:lang w:val="en-GB" w:eastAsia="en-CA"/>
              </w:rPr>
            </w:pPr>
            <w:r w:rsidRPr="00375F0D">
              <w:rPr>
                <w:rFonts w:eastAsiaTheme="minorEastAsia"/>
                <w:color w:val="000000"/>
                <w:sz w:val="18"/>
                <w:szCs w:val="18"/>
              </w:rPr>
              <w:t>1,517,927</w:t>
            </w:r>
          </w:p>
        </w:tc>
      </w:tr>
      <w:tr w:rsidR="003E5E60" w:rsidRPr="00375F0D" w14:paraId="42CE7287" w14:textId="77777777" w:rsidTr="00375F0D">
        <w:trPr>
          <w:trHeight w:val="300"/>
        </w:trPr>
        <w:tc>
          <w:tcPr>
            <w:tcW w:w="2520" w:type="pct"/>
            <w:noWrap/>
            <w:vAlign w:val="center"/>
          </w:tcPr>
          <w:p w14:paraId="5C48C51C" w14:textId="22D3D446" w:rsidR="003E5E60" w:rsidRPr="00375F0D" w:rsidRDefault="003E5E60" w:rsidP="003E5E60">
            <w:pPr>
              <w:jc w:val="left"/>
              <w:rPr>
                <w:rFonts w:eastAsiaTheme="minorEastAsia"/>
                <w:color w:val="000000"/>
                <w:sz w:val="18"/>
                <w:szCs w:val="18"/>
                <w:lang w:val="en-GB" w:eastAsia="en-CA"/>
              </w:rPr>
            </w:pPr>
            <w:r w:rsidRPr="00375F0D">
              <w:rPr>
                <w:rFonts w:eastAsiaTheme="minorEastAsia"/>
                <w:color w:val="000000"/>
                <w:sz w:val="18"/>
                <w:szCs w:val="18"/>
                <w:lang w:val="en-GB" w:eastAsia="en-CA"/>
              </w:rPr>
              <w:t>HFC-134a</w:t>
            </w:r>
            <w:r w:rsidR="00757229" w:rsidRPr="00375F0D">
              <w:rPr>
                <w:rFonts w:eastAsiaTheme="minorEastAsia"/>
                <w:color w:val="000000"/>
                <w:sz w:val="18"/>
                <w:szCs w:val="18"/>
                <w:lang w:eastAsia="en-CA"/>
              </w:rPr>
              <w:t>（公吨）</w:t>
            </w:r>
          </w:p>
        </w:tc>
        <w:tc>
          <w:tcPr>
            <w:tcW w:w="496" w:type="pct"/>
            <w:tcBorders>
              <w:top w:val="single" w:sz="4" w:space="0" w:color="auto"/>
            </w:tcBorders>
            <w:noWrap/>
            <w:vAlign w:val="center"/>
          </w:tcPr>
          <w:p w14:paraId="6EBEB3A3" w14:textId="693B7171" w:rsidR="003E5E60" w:rsidRPr="00375F0D" w:rsidRDefault="003E5E60" w:rsidP="0061533E">
            <w:pPr>
              <w:jc w:val="right"/>
              <w:rPr>
                <w:rFonts w:eastAsiaTheme="minorEastAsia"/>
                <w:sz w:val="18"/>
                <w:szCs w:val="18"/>
              </w:rPr>
            </w:pPr>
            <w:r w:rsidRPr="00375F0D">
              <w:rPr>
                <w:rFonts w:eastAsiaTheme="minorEastAsia"/>
                <w:sz w:val="18"/>
                <w:szCs w:val="18"/>
              </w:rPr>
              <w:t>426.16</w:t>
            </w:r>
          </w:p>
        </w:tc>
        <w:tc>
          <w:tcPr>
            <w:tcW w:w="496" w:type="pct"/>
            <w:tcBorders>
              <w:top w:val="single" w:sz="4" w:space="0" w:color="auto"/>
            </w:tcBorders>
            <w:noWrap/>
            <w:vAlign w:val="center"/>
          </w:tcPr>
          <w:p w14:paraId="24FE66B5" w14:textId="6BD2427B" w:rsidR="003E5E60" w:rsidRPr="00375F0D" w:rsidRDefault="003E5E60" w:rsidP="0061533E">
            <w:pPr>
              <w:jc w:val="right"/>
              <w:rPr>
                <w:rFonts w:eastAsiaTheme="minorEastAsia"/>
                <w:sz w:val="18"/>
                <w:szCs w:val="18"/>
              </w:rPr>
            </w:pPr>
            <w:r w:rsidRPr="00375F0D">
              <w:rPr>
                <w:rFonts w:eastAsiaTheme="minorEastAsia"/>
                <w:sz w:val="18"/>
                <w:szCs w:val="18"/>
              </w:rPr>
              <w:t>270.42</w:t>
            </w:r>
          </w:p>
        </w:tc>
        <w:tc>
          <w:tcPr>
            <w:tcW w:w="496" w:type="pct"/>
            <w:tcBorders>
              <w:top w:val="single" w:sz="4" w:space="0" w:color="auto"/>
            </w:tcBorders>
            <w:noWrap/>
            <w:vAlign w:val="center"/>
          </w:tcPr>
          <w:p w14:paraId="4EB6F636" w14:textId="405081A7" w:rsidR="003E5E60" w:rsidRPr="00375F0D" w:rsidRDefault="003E5E60" w:rsidP="0061533E">
            <w:pPr>
              <w:jc w:val="right"/>
              <w:rPr>
                <w:rFonts w:eastAsiaTheme="minorEastAsia"/>
                <w:sz w:val="18"/>
                <w:szCs w:val="18"/>
              </w:rPr>
            </w:pPr>
            <w:r w:rsidRPr="00375F0D">
              <w:rPr>
                <w:rFonts w:eastAsiaTheme="minorEastAsia"/>
                <w:sz w:val="18"/>
                <w:szCs w:val="18"/>
              </w:rPr>
              <w:t>369.29</w:t>
            </w:r>
          </w:p>
        </w:tc>
        <w:tc>
          <w:tcPr>
            <w:tcW w:w="496" w:type="pct"/>
            <w:tcBorders>
              <w:top w:val="single" w:sz="4" w:space="0" w:color="auto"/>
            </w:tcBorders>
            <w:noWrap/>
            <w:vAlign w:val="center"/>
          </w:tcPr>
          <w:p w14:paraId="5C1041E5" w14:textId="72655EF8" w:rsidR="003E5E60" w:rsidRPr="00375F0D" w:rsidRDefault="003E5E60" w:rsidP="0061533E">
            <w:pPr>
              <w:jc w:val="right"/>
              <w:rPr>
                <w:rFonts w:eastAsiaTheme="minorEastAsia"/>
                <w:sz w:val="18"/>
                <w:szCs w:val="18"/>
              </w:rPr>
            </w:pPr>
            <w:r w:rsidRPr="00375F0D">
              <w:rPr>
                <w:rFonts w:eastAsiaTheme="minorEastAsia"/>
                <w:sz w:val="18"/>
                <w:szCs w:val="18"/>
              </w:rPr>
              <w:t>412.43</w:t>
            </w:r>
          </w:p>
        </w:tc>
        <w:tc>
          <w:tcPr>
            <w:tcW w:w="496" w:type="pct"/>
            <w:tcBorders>
              <w:top w:val="single" w:sz="4" w:space="0" w:color="auto"/>
            </w:tcBorders>
            <w:vAlign w:val="center"/>
          </w:tcPr>
          <w:p w14:paraId="76BCC495" w14:textId="391CDED6" w:rsidR="003E5E60" w:rsidRPr="00375F0D" w:rsidRDefault="003E5E60" w:rsidP="0061533E">
            <w:pPr>
              <w:jc w:val="right"/>
              <w:rPr>
                <w:rFonts w:eastAsiaTheme="minorEastAsia"/>
                <w:color w:val="000000" w:themeColor="text1"/>
                <w:sz w:val="18"/>
                <w:szCs w:val="18"/>
                <w:lang w:val="en-GB" w:eastAsia="en-CA"/>
              </w:rPr>
            </w:pPr>
            <w:r w:rsidRPr="00375F0D">
              <w:rPr>
                <w:rFonts w:eastAsiaTheme="minorEastAsia"/>
                <w:sz w:val="18"/>
                <w:szCs w:val="18"/>
              </w:rPr>
              <w:t>359.30</w:t>
            </w:r>
          </w:p>
        </w:tc>
      </w:tr>
      <w:tr w:rsidR="003E5E60" w:rsidRPr="00375F0D" w14:paraId="669D5C93" w14:textId="77777777" w:rsidTr="00375F0D">
        <w:trPr>
          <w:trHeight w:val="300"/>
        </w:trPr>
        <w:tc>
          <w:tcPr>
            <w:tcW w:w="2520" w:type="pct"/>
            <w:noWrap/>
            <w:vAlign w:val="center"/>
          </w:tcPr>
          <w:p w14:paraId="56196B25" w14:textId="3167978F" w:rsidR="003E5E60" w:rsidRPr="00375F0D" w:rsidRDefault="003E5E60" w:rsidP="003E5E60">
            <w:pPr>
              <w:jc w:val="left"/>
              <w:rPr>
                <w:rFonts w:eastAsiaTheme="minorEastAsia"/>
                <w:color w:val="000000"/>
                <w:sz w:val="18"/>
                <w:szCs w:val="18"/>
                <w:lang w:val="en-GB" w:eastAsia="en-CA"/>
              </w:rPr>
            </w:pPr>
            <w:r w:rsidRPr="00375F0D">
              <w:rPr>
                <w:rFonts w:eastAsiaTheme="minorEastAsia"/>
                <w:color w:val="000000"/>
                <w:sz w:val="18"/>
                <w:szCs w:val="18"/>
                <w:lang w:eastAsia="en-CA"/>
              </w:rPr>
              <w:t>HFC-134a</w:t>
            </w:r>
            <w:r w:rsidR="00757229" w:rsidRPr="00375F0D">
              <w:rPr>
                <w:rFonts w:eastAsiaTheme="minorEastAsia"/>
                <w:color w:val="000000"/>
                <w:sz w:val="18"/>
                <w:szCs w:val="18"/>
                <w:lang w:eastAsia="en-CA"/>
              </w:rPr>
              <w:t>（</w:t>
            </w:r>
            <w:r w:rsidR="00404875" w:rsidRPr="00375F0D">
              <w:rPr>
                <w:rFonts w:eastAsiaTheme="minorEastAsia"/>
                <w:sz w:val="18"/>
                <w:szCs w:val="18"/>
                <w:lang w:eastAsia="zh-CN"/>
              </w:rPr>
              <w:t>吨二氧化碳当量</w:t>
            </w:r>
            <w:r w:rsidR="00757229" w:rsidRPr="00375F0D">
              <w:rPr>
                <w:rFonts w:eastAsiaTheme="minorEastAsia"/>
                <w:color w:val="000000"/>
                <w:sz w:val="18"/>
                <w:szCs w:val="18"/>
                <w:lang w:eastAsia="en-CA"/>
              </w:rPr>
              <w:t>）</w:t>
            </w:r>
          </w:p>
        </w:tc>
        <w:tc>
          <w:tcPr>
            <w:tcW w:w="496" w:type="pct"/>
            <w:tcBorders>
              <w:top w:val="single" w:sz="4" w:space="0" w:color="auto"/>
            </w:tcBorders>
            <w:noWrap/>
            <w:vAlign w:val="center"/>
          </w:tcPr>
          <w:p w14:paraId="28305391" w14:textId="3635EA8C" w:rsidR="003E5E60" w:rsidRPr="00375F0D" w:rsidRDefault="003E5E60" w:rsidP="0061533E">
            <w:pPr>
              <w:jc w:val="right"/>
              <w:rPr>
                <w:rFonts w:eastAsiaTheme="minorEastAsia"/>
                <w:sz w:val="18"/>
                <w:szCs w:val="18"/>
              </w:rPr>
            </w:pPr>
            <w:r w:rsidRPr="00375F0D">
              <w:rPr>
                <w:rFonts w:eastAsiaTheme="minorEastAsia"/>
                <w:sz w:val="18"/>
                <w:szCs w:val="18"/>
              </w:rPr>
              <w:t>609,407</w:t>
            </w:r>
          </w:p>
        </w:tc>
        <w:tc>
          <w:tcPr>
            <w:tcW w:w="496" w:type="pct"/>
            <w:tcBorders>
              <w:top w:val="single" w:sz="4" w:space="0" w:color="auto"/>
            </w:tcBorders>
            <w:noWrap/>
            <w:vAlign w:val="center"/>
          </w:tcPr>
          <w:p w14:paraId="6102B572" w14:textId="7C4D5DF1" w:rsidR="003E5E60" w:rsidRPr="00375F0D" w:rsidRDefault="003E5E60" w:rsidP="0061533E">
            <w:pPr>
              <w:jc w:val="right"/>
              <w:rPr>
                <w:rFonts w:eastAsiaTheme="minorEastAsia"/>
                <w:sz w:val="18"/>
                <w:szCs w:val="18"/>
              </w:rPr>
            </w:pPr>
            <w:r w:rsidRPr="00375F0D">
              <w:rPr>
                <w:rFonts w:eastAsiaTheme="minorEastAsia"/>
                <w:sz w:val="18"/>
                <w:szCs w:val="18"/>
              </w:rPr>
              <w:t>386,706</w:t>
            </w:r>
          </w:p>
        </w:tc>
        <w:tc>
          <w:tcPr>
            <w:tcW w:w="496" w:type="pct"/>
            <w:tcBorders>
              <w:top w:val="single" w:sz="4" w:space="0" w:color="auto"/>
            </w:tcBorders>
            <w:noWrap/>
            <w:vAlign w:val="center"/>
          </w:tcPr>
          <w:p w14:paraId="3FF7B31A" w14:textId="6B8AB2B7" w:rsidR="003E5E60" w:rsidRPr="00375F0D" w:rsidRDefault="003E5E60" w:rsidP="0061533E">
            <w:pPr>
              <w:jc w:val="right"/>
              <w:rPr>
                <w:rFonts w:eastAsiaTheme="minorEastAsia"/>
                <w:sz w:val="18"/>
                <w:szCs w:val="18"/>
              </w:rPr>
            </w:pPr>
            <w:r w:rsidRPr="00375F0D">
              <w:rPr>
                <w:rFonts w:eastAsiaTheme="minorEastAsia"/>
                <w:sz w:val="18"/>
                <w:szCs w:val="18"/>
              </w:rPr>
              <w:t>528,078</w:t>
            </w:r>
          </w:p>
        </w:tc>
        <w:tc>
          <w:tcPr>
            <w:tcW w:w="496" w:type="pct"/>
            <w:tcBorders>
              <w:top w:val="single" w:sz="4" w:space="0" w:color="auto"/>
            </w:tcBorders>
            <w:noWrap/>
            <w:vAlign w:val="center"/>
          </w:tcPr>
          <w:p w14:paraId="1C9EBA60" w14:textId="67C82EF5" w:rsidR="003E5E60" w:rsidRPr="00375F0D" w:rsidRDefault="003E5E60" w:rsidP="0061533E">
            <w:pPr>
              <w:jc w:val="right"/>
              <w:rPr>
                <w:rFonts w:eastAsiaTheme="minorEastAsia"/>
                <w:sz w:val="18"/>
                <w:szCs w:val="18"/>
              </w:rPr>
            </w:pPr>
            <w:r w:rsidRPr="00375F0D">
              <w:rPr>
                <w:rFonts w:eastAsiaTheme="minorEastAsia"/>
                <w:sz w:val="18"/>
                <w:szCs w:val="18"/>
              </w:rPr>
              <w:t>589,771</w:t>
            </w:r>
          </w:p>
        </w:tc>
        <w:tc>
          <w:tcPr>
            <w:tcW w:w="496" w:type="pct"/>
            <w:tcBorders>
              <w:top w:val="single" w:sz="4" w:space="0" w:color="auto"/>
            </w:tcBorders>
            <w:vAlign w:val="center"/>
          </w:tcPr>
          <w:p w14:paraId="1060A4C2" w14:textId="6E2BFB34" w:rsidR="003E5E60" w:rsidRPr="00375F0D" w:rsidRDefault="003E5E60" w:rsidP="0061533E">
            <w:pPr>
              <w:jc w:val="right"/>
              <w:rPr>
                <w:rFonts w:eastAsiaTheme="minorEastAsia"/>
                <w:sz w:val="18"/>
                <w:szCs w:val="18"/>
              </w:rPr>
            </w:pPr>
            <w:r w:rsidRPr="00375F0D">
              <w:rPr>
                <w:rFonts w:eastAsiaTheme="minorEastAsia"/>
                <w:sz w:val="18"/>
                <w:szCs w:val="18"/>
              </w:rPr>
              <w:t>513,801</w:t>
            </w:r>
          </w:p>
        </w:tc>
      </w:tr>
      <w:tr w:rsidR="004D2DF4" w:rsidRPr="00375F0D" w14:paraId="33342F41" w14:textId="77777777" w:rsidTr="00375F0D">
        <w:trPr>
          <w:trHeight w:val="300"/>
        </w:trPr>
        <w:tc>
          <w:tcPr>
            <w:tcW w:w="2520" w:type="pct"/>
            <w:noWrap/>
            <w:vAlign w:val="center"/>
          </w:tcPr>
          <w:p w14:paraId="238A55FB" w14:textId="78E2B9D7" w:rsidR="004D2DF4" w:rsidRPr="00375F0D" w:rsidRDefault="004D2DF4" w:rsidP="004D2DF4">
            <w:pPr>
              <w:jc w:val="left"/>
              <w:rPr>
                <w:rFonts w:eastAsiaTheme="minorEastAsia"/>
                <w:color w:val="000000"/>
                <w:sz w:val="18"/>
                <w:szCs w:val="18"/>
                <w:lang w:val="en-GB" w:eastAsia="en-CA"/>
              </w:rPr>
            </w:pPr>
            <w:r w:rsidRPr="00375F0D">
              <w:rPr>
                <w:rFonts w:eastAsiaTheme="minorEastAsia"/>
                <w:color w:val="000000"/>
                <w:sz w:val="18"/>
                <w:szCs w:val="18"/>
                <w:lang w:val="en-GB" w:eastAsia="en-CA"/>
              </w:rPr>
              <w:t>R-410A</w:t>
            </w:r>
            <w:r w:rsidR="00757229" w:rsidRPr="00375F0D">
              <w:rPr>
                <w:rFonts w:eastAsiaTheme="minorEastAsia"/>
                <w:color w:val="000000"/>
                <w:sz w:val="18"/>
                <w:szCs w:val="18"/>
                <w:lang w:eastAsia="en-CA"/>
              </w:rPr>
              <w:t>（公吨）</w:t>
            </w:r>
          </w:p>
        </w:tc>
        <w:tc>
          <w:tcPr>
            <w:tcW w:w="496" w:type="pct"/>
            <w:tcBorders>
              <w:top w:val="single" w:sz="4" w:space="0" w:color="auto"/>
            </w:tcBorders>
            <w:noWrap/>
            <w:vAlign w:val="center"/>
          </w:tcPr>
          <w:p w14:paraId="0D114EA9" w14:textId="42882139" w:rsidR="004D2DF4" w:rsidRPr="00375F0D" w:rsidRDefault="004D2DF4" w:rsidP="0061533E">
            <w:pPr>
              <w:jc w:val="right"/>
              <w:rPr>
                <w:rFonts w:eastAsiaTheme="minorEastAsia"/>
                <w:sz w:val="18"/>
                <w:szCs w:val="18"/>
              </w:rPr>
            </w:pPr>
            <w:r w:rsidRPr="00375F0D">
              <w:rPr>
                <w:rFonts w:eastAsiaTheme="minorEastAsia"/>
                <w:sz w:val="18"/>
                <w:szCs w:val="18"/>
              </w:rPr>
              <w:t>180.91</w:t>
            </w:r>
          </w:p>
        </w:tc>
        <w:tc>
          <w:tcPr>
            <w:tcW w:w="496" w:type="pct"/>
            <w:tcBorders>
              <w:top w:val="single" w:sz="4" w:space="0" w:color="auto"/>
            </w:tcBorders>
            <w:noWrap/>
            <w:vAlign w:val="center"/>
          </w:tcPr>
          <w:p w14:paraId="6C036004" w14:textId="3F19F118" w:rsidR="004D2DF4" w:rsidRPr="00375F0D" w:rsidRDefault="004D2DF4" w:rsidP="0061533E">
            <w:pPr>
              <w:jc w:val="right"/>
              <w:rPr>
                <w:rFonts w:eastAsiaTheme="minorEastAsia"/>
                <w:sz w:val="18"/>
                <w:szCs w:val="18"/>
              </w:rPr>
            </w:pPr>
            <w:r w:rsidRPr="00375F0D">
              <w:rPr>
                <w:rFonts w:eastAsiaTheme="minorEastAsia"/>
                <w:sz w:val="18"/>
                <w:szCs w:val="18"/>
              </w:rPr>
              <w:t>121.29</w:t>
            </w:r>
          </w:p>
        </w:tc>
        <w:tc>
          <w:tcPr>
            <w:tcW w:w="496" w:type="pct"/>
            <w:tcBorders>
              <w:top w:val="single" w:sz="4" w:space="0" w:color="auto"/>
            </w:tcBorders>
            <w:noWrap/>
            <w:vAlign w:val="center"/>
          </w:tcPr>
          <w:p w14:paraId="58876340" w14:textId="42F70886" w:rsidR="004D2DF4" w:rsidRPr="00375F0D" w:rsidRDefault="004D2DF4" w:rsidP="0061533E">
            <w:pPr>
              <w:jc w:val="right"/>
              <w:rPr>
                <w:rFonts w:eastAsiaTheme="minorEastAsia"/>
                <w:sz w:val="18"/>
                <w:szCs w:val="18"/>
              </w:rPr>
            </w:pPr>
            <w:r w:rsidRPr="00375F0D">
              <w:rPr>
                <w:rFonts w:eastAsiaTheme="minorEastAsia"/>
                <w:sz w:val="18"/>
                <w:szCs w:val="18"/>
              </w:rPr>
              <w:t>213.23</w:t>
            </w:r>
          </w:p>
        </w:tc>
        <w:tc>
          <w:tcPr>
            <w:tcW w:w="496" w:type="pct"/>
            <w:tcBorders>
              <w:top w:val="single" w:sz="4" w:space="0" w:color="auto"/>
            </w:tcBorders>
            <w:noWrap/>
            <w:vAlign w:val="center"/>
          </w:tcPr>
          <w:p w14:paraId="5CF77A5F" w14:textId="6D67DC3B" w:rsidR="004D2DF4" w:rsidRPr="00375F0D" w:rsidRDefault="004D2DF4" w:rsidP="0061533E">
            <w:pPr>
              <w:jc w:val="right"/>
              <w:rPr>
                <w:rFonts w:eastAsiaTheme="minorEastAsia"/>
                <w:sz w:val="18"/>
                <w:szCs w:val="18"/>
              </w:rPr>
            </w:pPr>
            <w:r w:rsidRPr="00375F0D">
              <w:rPr>
                <w:rFonts w:eastAsiaTheme="minorEastAsia"/>
                <w:sz w:val="18"/>
                <w:szCs w:val="18"/>
              </w:rPr>
              <w:t>164.34</w:t>
            </w:r>
          </w:p>
        </w:tc>
        <w:tc>
          <w:tcPr>
            <w:tcW w:w="496" w:type="pct"/>
            <w:tcBorders>
              <w:top w:val="single" w:sz="4" w:space="0" w:color="auto"/>
            </w:tcBorders>
            <w:vAlign w:val="center"/>
          </w:tcPr>
          <w:p w14:paraId="1D1E6C79" w14:textId="77532436" w:rsidR="004D2DF4" w:rsidRPr="00375F0D" w:rsidRDefault="004D2DF4" w:rsidP="0061533E">
            <w:pPr>
              <w:jc w:val="right"/>
              <w:rPr>
                <w:rFonts w:eastAsiaTheme="minorEastAsia"/>
                <w:sz w:val="18"/>
                <w:szCs w:val="18"/>
              </w:rPr>
            </w:pPr>
            <w:r w:rsidRPr="00375F0D">
              <w:rPr>
                <w:rFonts w:eastAsiaTheme="minorEastAsia"/>
                <w:sz w:val="18"/>
                <w:szCs w:val="18"/>
              </w:rPr>
              <w:t>356.68</w:t>
            </w:r>
          </w:p>
        </w:tc>
      </w:tr>
      <w:tr w:rsidR="004D2DF4" w:rsidRPr="00375F0D" w14:paraId="36A65A56" w14:textId="77777777" w:rsidTr="00375F0D">
        <w:trPr>
          <w:trHeight w:val="300"/>
        </w:trPr>
        <w:tc>
          <w:tcPr>
            <w:tcW w:w="2520" w:type="pct"/>
            <w:noWrap/>
            <w:vAlign w:val="center"/>
          </w:tcPr>
          <w:p w14:paraId="05A206C2" w14:textId="7ABFF3A3" w:rsidR="004D2DF4" w:rsidRPr="00375F0D" w:rsidRDefault="004D2DF4" w:rsidP="004D2DF4">
            <w:pPr>
              <w:jc w:val="left"/>
              <w:rPr>
                <w:rFonts w:eastAsiaTheme="minorEastAsia"/>
                <w:color w:val="000000"/>
                <w:sz w:val="18"/>
                <w:szCs w:val="18"/>
                <w:lang w:val="pt-PT" w:eastAsia="zh-CN"/>
              </w:rPr>
            </w:pPr>
            <w:r w:rsidRPr="00375F0D">
              <w:rPr>
                <w:rFonts w:eastAsiaTheme="minorEastAsia"/>
                <w:color w:val="000000"/>
                <w:sz w:val="18"/>
                <w:szCs w:val="18"/>
                <w:lang w:val="pt-PT" w:eastAsia="zh-CN"/>
              </w:rPr>
              <w:t>R-410A</w:t>
            </w:r>
            <w:r w:rsidR="00757229" w:rsidRPr="00375F0D">
              <w:rPr>
                <w:rFonts w:eastAsiaTheme="minorEastAsia"/>
                <w:color w:val="000000"/>
                <w:sz w:val="18"/>
                <w:szCs w:val="18"/>
                <w:lang w:eastAsia="zh-CN"/>
              </w:rPr>
              <w:t>（</w:t>
            </w:r>
            <w:r w:rsidR="00404875" w:rsidRPr="00375F0D">
              <w:rPr>
                <w:rFonts w:eastAsiaTheme="minorEastAsia"/>
                <w:sz w:val="18"/>
                <w:szCs w:val="18"/>
                <w:lang w:eastAsia="zh-CN"/>
              </w:rPr>
              <w:t>吨二氧化碳当量</w:t>
            </w:r>
            <w:r w:rsidR="00757229" w:rsidRPr="00375F0D">
              <w:rPr>
                <w:rFonts w:eastAsiaTheme="minorEastAsia"/>
                <w:color w:val="000000"/>
                <w:sz w:val="18"/>
                <w:szCs w:val="18"/>
                <w:lang w:eastAsia="zh-CN"/>
              </w:rPr>
              <w:t>）</w:t>
            </w:r>
          </w:p>
        </w:tc>
        <w:tc>
          <w:tcPr>
            <w:tcW w:w="496" w:type="pct"/>
            <w:noWrap/>
            <w:vAlign w:val="center"/>
          </w:tcPr>
          <w:p w14:paraId="33EA02B7" w14:textId="7B6F624B" w:rsidR="004D2DF4" w:rsidRPr="00375F0D" w:rsidRDefault="004D2DF4" w:rsidP="0061533E">
            <w:pPr>
              <w:jc w:val="right"/>
              <w:rPr>
                <w:rFonts w:eastAsiaTheme="minorEastAsia"/>
                <w:sz w:val="18"/>
                <w:szCs w:val="18"/>
                <w:lang w:val="pt-PT"/>
              </w:rPr>
            </w:pPr>
            <w:r w:rsidRPr="00375F0D">
              <w:rPr>
                <w:rFonts w:eastAsiaTheme="minorEastAsia"/>
                <w:sz w:val="18"/>
                <w:szCs w:val="18"/>
              </w:rPr>
              <w:t>377,650</w:t>
            </w:r>
          </w:p>
        </w:tc>
        <w:tc>
          <w:tcPr>
            <w:tcW w:w="496" w:type="pct"/>
            <w:noWrap/>
            <w:vAlign w:val="center"/>
          </w:tcPr>
          <w:p w14:paraId="3376EFD6" w14:textId="6142FA03" w:rsidR="004D2DF4" w:rsidRPr="00375F0D" w:rsidRDefault="004D2DF4" w:rsidP="0061533E">
            <w:pPr>
              <w:jc w:val="right"/>
              <w:rPr>
                <w:rFonts w:eastAsiaTheme="minorEastAsia"/>
                <w:sz w:val="18"/>
                <w:szCs w:val="18"/>
                <w:lang w:val="pt-PT"/>
              </w:rPr>
            </w:pPr>
            <w:r w:rsidRPr="00375F0D">
              <w:rPr>
                <w:rFonts w:eastAsiaTheme="minorEastAsia"/>
                <w:sz w:val="18"/>
                <w:szCs w:val="18"/>
              </w:rPr>
              <w:t>253,193</w:t>
            </w:r>
          </w:p>
        </w:tc>
        <w:tc>
          <w:tcPr>
            <w:tcW w:w="496" w:type="pct"/>
            <w:noWrap/>
            <w:vAlign w:val="center"/>
          </w:tcPr>
          <w:p w14:paraId="74DBB7E9" w14:textId="40722B3E" w:rsidR="004D2DF4" w:rsidRPr="00375F0D" w:rsidRDefault="004D2DF4" w:rsidP="0061533E">
            <w:pPr>
              <w:jc w:val="right"/>
              <w:rPr>
                <w:rFonts w:eastAsiaTheme="minorEastAsia"/>
                <w:sz w:val="18"/>
                <w:szCs w:val="18"/>
                <w:lang w:val="pt-PT"/>
              </w:rPr>
            </w:pPr>
            <w:r w:rsidRPr="00375F0D">
              <w:rPr>
                <w:rFonts w:eastAsiaTheme="minorEastAsia"/>
                <w:sz w:val="18"/>
                <w:szCs w:val="18"/>
              </w:rPr>
              <w:t>445,118</w:t>
            </w:r>
          </w:p>
        </w:tc>
        <w:tc>
          <w:tcPr>
            <w:tcW w:w="496" w:type="pct"/>
            <w:noWrap/>
            <w:vAlign w:val="center"/>
          </w:tcPr>
          <w:p w14:paraId="2C2B5750" w14:textId="432F21AF" w:rsidR="004D2DF4" w:rsidRPr="00375F0D" w:rsidRDefault="004D2DF4" w:rsidP="0061533E">
            <w:pPr>
              <w:jc w:val="right"/>
              <w:rPr>
                <w:rFonts w:eastAsiaTheme="minorEastAsia"/>
                <w:sz w:val="18"/>
                <w:szCs w:val="18"/>
                <w:lang w:val="pt-PT"/>
              </w:rPr>
            </w:pPr>
            <w:r w:rsidRPr="00375F0D">
              <w:rPr>
                <w:rFonts w:eastAsiaTheme="minorEastAsia"/>
                <w:sz w:val="18"/>
                <w:szCs w:val="18"/>
              </w:rPr>
              <w:t>343,068</w:t>
            </w:r>
          </w:p>
        </w:tc>
        <w:tc>
          <w:tcPr>
            <w:tcW w:w="496" w:type="pct"/>
            <w:vAlign w:val="center"/>
          </w:tcPr>
          <w:p w14:paraId="15C160AC" w14:textId="7EDEE2B1" w:rsidR="004D2DF4" w:rsidRPr="00375F0D" w:rsidRDefault="004D2DF4" w:rsidP="0061533E">
            <w:pPr>
              <w:jc w:val="right"/>
              <w:rPr>
                <w:rFonts w:eastAsiaTheme="minorEastAsia"/>
                <w:color w:val="000000" w:themeColor="text1"/>
                <w:sz w:val="18"/>
                <w:szCs w:val="18"/>
                <w:lang w:val="pt-PT" w:eastAsia="en-CA"/>
              </w:rPr>
            </w:pPr>
            <w:r w:rsidRPr="00375F0D">
              <w:rPr>
                <w:rFonts w:eastAsiaTheme="minorEastAsia"/>
                <w:sz w:val="18"/>
                <w:szCs w:val="18"/>
              </w:rPr>
              <w:t>744,570</w:t>
            </w:r>
          </w:p>
        </w:tc>
      </w:tr>
    </w:tbl>
    <w:p w14:paraId="6BA977B9" w14:textId="205BA14E" w:rsidR="00A655C8" w:rsidRPr="00B75847" w:rsidRDefault="00757229" w:rsidP="00843AFD">
      <w:pPr>
        <w:pStyle w:val="Heading1"/>
        <w:spacing w:before="200" w:after="200"/>
        <w:rPr>
          <w:rFonts w:eastAsiaTheme="minorEastAsia"/>
          <w:sz w:val="24"/>
          <w:szCs w:val="24"/>
          <w:lang w:val="en-GB" w:eastAsia="zh-CN"/>
        </w:rPr>
      </w:pPr>
      <w:r w:rsidRPr="00B75847">
        <w:rPr>
          <w:rFonts w:eastAsiaTheme="minorEastAsia"/>
          <w:sz w:val="24"/>
          <w:szCs w:val="24"/>
          <w:lang w:eastAsia="zh-CN"/>
        </w:rPr>
        <w:t>正如在第</w:t>
      </w:r>
      <w:r w:rsidRPr="00B75847">
        <w:rPr>
          <w:rFonts w:eastAsiaTheme="minorEastAsia"/>
          <w:sz w:val="24"/>
          <w:szCs w:val="24"/>
          <w:lang w:eastAsia="zh-CN"/>
        </w:rPr>
        <w:t>94</w:t>
      </w:r>
      <w:r w:rsidRPr="00B75847">
        <w:rPr>
          <w:rFonts w:eastAsiaTheme="minorEastAsia"/>
          <w:sz w:val="24"/>
          <w:szCs w:val="24"/>
          <w:lang w:eastAsia="zh-CN"/>
        </w:rPr>
        <w:t>次会议报告</w:t>
      </w:r>
      <w:r w:rsidR="00331186" w:rsidRPr="00B75847">
        <w:rPr>
          <w:rFonts w:eastAsiaTheme="minorEastAsia"/>
          <w:sz w:val="24"/>
          <w:szCs w:val="24"/>
          <w:lang w:eastAsia="zh-CN"/>
        </w:rPr>
        <w:t>所述</w:t>
      </w:r>
      <w:r w:rsidRPr="00B75847">
        <w:rPr>
          <w:rFonts w:eastAsiaTheme="minorEastAsia"/>
          <w:sz w:val="24"/>
          <w:szCs w:val="24"/>
          <w:lang w:eastAsia="zh-CN"/>
        </w:rPr>
        <w:t>，巴拉圭</w:t>
      </w:r>
      <w:r w:rsidRPr="00B75847">
        <w:rPr>
          <w:rFonts w:eastAsiaTheme="minorEastAsia"/>
          <w:sz w:val="24"/>
          <w:szCs w:val="24"/>
          <w:lang w:eastAsia="zh-CN"/>
        </w:rPr>
        <w:t>2020</w:t>
      </w:r>
      <w:r w:rsidRPr="00B75847">
        <w:rPr>
          <w:rFonts w:eastAsiaTheme="minorEastAsia"/>
          <w:sz w:val="24"/>
          <w:szCs w:val="24"/>
          <w:lang w:eastAsia="zh-CN"/>
        </w:rPr>
        <w:t>年至</w:t>
      </w:r>
      <w:r w:rsidRPr="00B75847">
        <w:rPr>
          <w:rFonts w:eastAsiaTheme="minorEastAsia"/>
          <w:sz w:val="24"/>
          <w:szCs w:val="24"/>
          <w:lang w:eastAsia="zh-CN"/>
        </w:rPr>
        <w:t>2021</w:t>
      </w:r>
      <w:r w:rsidRPr="00B75847">
        <w:rPr>
          <w:rFonts w:eastAsiaTheme="minorEastAsia"/>
          <w:sz w:val="24"/>
          <w:szCs w:val="24"/>
          <w:lang w:eastAsia="zh-CN"/>
        </w:rPr>
        <w:t>年间观察到的氢氟碳化物（</w:t>
      </w:r>
      <w:r w:rsidRPr="00B75847">
        <w:rPr>
          <w:rFonts w:eastAsiaTheme="minorEastAsia"/>
          <w:sz w:val="24"/>
          <w:szCs w:val="24"/>
          <w:lang w:eastAsia="zh-CN"/>
        </w:rPr>
        <w:t>HFC</w:t>
      </w:r>
      <w:r w:rsidRPr="00B75847">
        <w:rPr>
          <w:rFonts w:eastAsiaTheme="minorEastAsia"/>
          <w:sz w:val="24"/>
          <w:szCs w:val="24"/>
          <w:lang w:eastAsia="zh-CN"/>
        </w:rPr>
        <w:t>）消费量下降，是由于新冠疫情及运输延误所致。自</w:t>
      </w:r>
      <w:r w:rsidRPr="00B75847">
        <w:rPr>
          <w:rFonts w:eastAsiaTheme="minorEastAsia"/>
          <w:sz w:val="24"/>
          <w:szCs w:val="24"/>
          <w:lang w:eastAsia="zh-CN"/>
        </w:rPr>
        <w:t>2022</w:t>
      </w:r>
      <w:r w:rsidRPr="00B75847">
        <w:rPr>
          <w:rFonts w:eastAsiaTheme="minorEastAsia"/>
          <w:sz w:val="24"/>
          <w:szCs w:val="24"/>
          <w:lang w:eastAsia="zh-CN"/>
        </w:rPr>
        <w:t>年以来，</w:t>
      </w:r>
      <w:r w:rsidR="00B75847" w:rsidRPr="00B75847">
        <w:rPr>
          <w:rFonts w:eastAsiaTheme="minorEastAsia"/>
          <w:sz w:val="24"/>
          <w:szCs w:val="24"/>
          <w:lang w:eastAsia="zh-CN"/>
        </w:rPr>
        <w:t>氢氟碳化物</w:t>
      </w:r>
      <w:r w:rsidRPr="00B75847">
        <w:rPr>
          <w:rFonts w:eastAsiaTheme="minorEastAsia"/>
          <w:sz w:val="24"/>
          <w:szCs w:val="24"/>
          <w:lang w:eastAsia="zh-CN"/>
        </w:rPr>
        <w:t>消费量</w:t>
      </w:r>
      <w:r w:rsidR="00331186" w:rsidRPr="00B75847">
        <w:rPr>
          <w:rFonts w:eastAsiaTheme="minorEastAsia"/>
          <w:sz w:val="24"/>
          <w:szCs w:val="24"/>
          <w:lang w:eastAsia="zh-CN"/>
        </w:rPr>
        <w:t>已</w:t>
      </w:r>
      <w:r w:rsidRPr="00B75847">
        <w:rPr>
          <w:rFonts w:eastAsiaTheme="minorEastAsia"/>
          <w:sz w:val="24"/>
          <w:szCs w:val="24"/>
          <w:lang w:eastAsia="zh-CN"/>
        </w:rPr>
        <w:t>回升至</w:t>
      </w:r>
      <w:r w:rsidRPr="00B75847">
        <w:rPr>
          <w:rFonts w:eastAsiaTheme="minorEastAsia"/>
          <w:sz w:val="24"/>
          <w:szCs w:val="24"/>
          <w:lang w:eastAsia="zh-CN"/>
        </w:rPr>
        <w:t>700</w:t>
      </w:r>
      <w:r w:rsidRPr="00B75847">
        <w:rPr>
          <w:rFonts w:eastAsiaTheme="minorEastAsia"/>
          <w:sz w:val="24"/>
          <w:szCs w:val="24"/>
          <w:lang w:eastAsia="zh-CN"/>
        </w:rPr>
        <w:t>吨以上，反映出制冷和空调设备需求的增加，以及</w:t>
      </w:r>
      <w:r w:rsidR="005B139B" w:rsidRPr="00B75847">
        <w:rPr>
          <w:rFonts w:eastAsiaTheme="minorEastAsia"/>
          <w:sz w:val="24"/>
          <w:szCs w:val="24"/>
          <w:lang w:eastAsia="zh-CN"/>
        </w:rPr>
        <w:t>含氢氯氟烃</w:t>
      </w:r>
      <w:r w:rsidRPr="00B75847">
        <w:rPr>
          <w:rFonts w:eastAsiaTheme="minorEastAsia"/>
          <w:sz w:val="24"/>
          <w:szCs w:val="24"/>
          <w:lang w:eastAsia="zh-CN"/>
        </w:rPr>
        <w:t>逐步淘汰带来的结果及建筑业持续投资的影响。由于该国正经历经济增长，预计</w:t>
      </w:r>
      <w:r w:rsidR="00B75847" w:rsidRPr="00B75847">
        <w:rPr>
          <w:rFonts w:eastAsiaTheme="minorEastAsia"/>
          <w:sz w:val="24"/>
          <w:szCs w:val="24"/>
          <w:lang w:eastAsia="zh-CN"/>
        </w:rPr>
        <w:t>氢氟碳化物</w:t>
      </w:r>
      <w:r w:rsidRPr="00B75847">
        <w:rPr>
          <w:rFonts w:eastAsiaTheme="minorEastAsia"/>
          <w:sz w:val="24"/>
          <w:szCs w:val="24"/>
          <w:lang w:eastAsia="zh-CN"/>
        </w:rPr>
        <w:t>需求将继续上升，这将对到</w:t>
      </w:r>
      <w:r w:rsidRPr="00B75847">
        <w:rPr>
          <w:rFonts w:eastAsiaTheme="minorEastAsia"/>
          <w:sz w:val="24"/>
          <w:szCs w:val="24"/>
          <w:lang w:eastAsia="zh-CN"/>
        </w:rPr>
        <w:t>2029</w:t>
      </w:r>
      <w:r w:rsidRPr="00B75847">
        <w:rPr>
          <w:rFonts w:eastAsiaTheme="minorEastAsia"/>
          <w:sz w:val="24"/>
          <w:szCs w:val="24"/>
          <w:lang w:eastAsia="zh-CN"/>
        </w:rPr>
        <w:t>年实现消费控制目标带来挑战。</w:t>
      </w:r>
      <w:r w:rsidRPr="00B75847">
        <w:rPr>
          <w:rFonts w:eastAsiaTheme="minorEastAsia"/>
          <w:sz w:val="24"/>
          <w:szCs w:val="24"/>
          <w:lang w:eastAsia="zh-CN"/>
        </w:rPr>
        <w:t>2022</w:t>
      </w:r>
      <w:r w:rsidRPr="00B75847">
        <w:rPr>
          <w:rFonts w:eastAsiaTheme="minorEastAsia"/>
          <w:sz w:val="24"/>
          <w:szCs w:val="24"/>
          <w:lang w:eastAsia="zh-CN"/>
        </w:rPr>
        <w:t>年，</w:t>
      </w:r>
      <w:r w:rsidR="00B75847" w:rsidRPr="00B75847">
        <w:rPr>
          <w:rFonts w:eastAsiaTheme="minorEastAsia"/>
          <w:sz w:val="24"/>
          <w:szCs w:val="24"/>
          <w:lang w:eastAsia="zh-CN"/>
        </w:rPr>
        <w:t>氢氟碳化物</w:t>
      </w:r>
      <w:r w:rsidRPr="00B75847">
        <w:rPr>
          <w:rFonts w:eastAsiaTheme="minorEastAsia"/>
          <w:sz w:val="24"/>
          <w:szCs w:val="24"/>
          <w:lang w:eastAsia="zh-CN"/>
        </w:rPr>
        <w:t>主要用于</w:t>
      </w:r>
      <w:r w:rsidR="00331186" w:rsidRPr="00B75847">
        <w:rPr>
          <w:rFonts w:eastAsiaTheme="minorEastAsia"/>
          <w:sz w:val="24"/>
          <w:szCs w:val="24"/>
          <w:lang w:eastAsia="zh-CN"/>
        </w:rPr>
        <w:t>车载</w:t>
      </w:r>
      <w:r w:rsidRPr="00B75847">
        <w:rPr>
          <w:rFonts w:eastAsiaTheme="minorEastAsia"/>
          <w:sz w:val="24"/>
          <w:szCs w:val="24"/>
          <w:lang w:eastAsia="zh-CN"/>
        </w:rPr>
        <w:t>空调（</w:t>
      </w:r>
      <w:r w:rsidRPr="00B75847">
        <w:rPr>
          <w:rFonts w:eastAsiaTheme="minorEastAsia"/>
          <w:sz w:val="24"/>
          <w:szCs w:val="24"/>
          <w:lang w:eastAsia="zh-CN"/>
        </w:rPr>
        <w:t>MAC</w:t>
      </w:r>
      <w:r w:rsidRPr="00B75847">
        <w:rPr>
          <w:rFonts w:eastAsiaTheme="minorEastAsia"/>
          <w:sz w:val="24"/>
          <w:szCs w:val="24"/>
          <w:lang w:eastAsia="zh-CN"/>
        </w:rPr>
        <w:t>）子</w:t>
      </w:r>
      <w:r w:rsidR="00331186" w:rsidRPr="00B75847">
        <w:rPr>
          <w:rFonts w:eastAsiaTheme="minorEastAsia"/>
          <w:sz w:val="24"/>
          <w:szCs w:val="24"/>
          <w:lang w:eastAsia="zh-CN"/>
        </w:rPr>
        <w:t>行业</w:t>
      </w:r>
      <w:r w:rsidRPr="00B75847">
        <w:rPr>
          <w:rFonts w:eastAsiaTheme="minorEastAsia"/>
          <w:sz w:val="24"/>
          <w:szCs w:val="24"/>
          <w:lang w:eastAsia="zh-CN"/>
        </w:rPr>
        <w:t>，占</w:t>
      </w:r>
      <w:r w:rsidR="00B75847" w:rsidRPr="00B75847">
        <w:rPr>
          <w:rFonts w:eastAsiaTheme="minorEastAsia"/>
          <w:sz w:val="24"/>
          <w:szCs w:val="24"/>
          <w:lang w:eastAsia="zh-CN"/>
        </w:rPr>
        <w:t>氢氟碳化物</w:t>
      </w:r>
      <w:r w:rsidRPr="00B75847">
        <w:rPr>
          <w:rFonts w:eastAsiaTheme="minorEastAsia"/>
          <w:sz w:val="24"/>
          <w:szCs w:val="24"/>
          <w:lang w:eastAsia="zh-CN"/>
        </w:rPr>
        <w:t>总消费量的</w:t>
      </w:r>
      <w:r w:rsidRPr="00B75847">
        <w:rPr>
          <w:rFonts w:eastAsiaTheme="minorEastAsia"/>
          <w:sz w:val="24"/>
          <w:szCs w:val="24"/>
          <w:lang w:eastAsia="zh-CN"/>
        </w:rPr>
        <w:t>38.9%</w:t>
      </w:r>
      <w:r w:rsidRPr="00B75847">
        <w:rPr>
          <w:rFonts w:eastAsiaTheme="minorEastAsia"/>
          <w:sz w:val="24"/>
          <w:szCs w:val="24"/>
          <w:lang w:eastAsia="zh-CN"/>
        </w:rPr>
        <w:t>（以吨计）和</w:t>
      </w:r>
      <w:r w:rsidRPr="00B75847">
        <w:rPr>
          <w:rFonts w:eastAsiaTheme="minorEastAsia"/>
          <w:sz w:val="24"/>
          <w:szCs w:val="24"/>
          <w:lang w:eastAsia="zh-CN"/>
        </w:rPr>
        <w:t>26.3%</w:t>
      </w:r>
      <w:r w:rsidRPr="00B75847">
        <w:rPr>
          <w:rFonts w:eastAsiaTheme="minorEastAsia"/>
          <w:sz w:val="24"/>
          <w:szCs w:val="24"/>
          <w:lang w:eastAsia="zh-CN"/>
        </w:rPr>
        <w:t>（以二氧化碳当量吨计），其次是商用制冷（分别占</w:t>
      </w:r>
      <w:r w:rsidRPr="00B75847">
        <w:rPr>
          <w:rFonts w:eastAsiaTheme="minorEastAsia"/>
          <w:sz w:val="24"/>
          <w:szCs w:val="24"/>
          <w:lang w:eastAsia="zh-CN"/>
        </w:rPr>
        <w:t>21.7%</w:t>
      </w:r>
      <w:r w:rsidRPr="00B75847">
        <w:rPr>
          <w:rFonts w:eastAsiaTheme="minorEastAsia"/>
          <w:sz w:val="24"/>
          <w:szCs w:val="24"/>
          <w:lang w:eastAsia="zh-CN"/>
        </w:rPr>
        <w:t>和</w:t>
      </w:r>
      <w:r w:rsidRPr="00B75847">
        <w:rPr>
          <w:rFonts w:eastAsiaTheme="minorEastAsia"/>
          <w:sz w:val="24"/>
          <w:szCs w:val="24"/>
          <w:lang w:eastAsia="zh-CN"/>
        </w:rPr>
        <w:t>32.8%</w:t>
      </w:r>
      <w:r w:rsidRPr="00B75847">
        <w:rPr>
          <w:rFonts w:eastAsiaTheme="minorEastAsia"/>
          <w:sz w:val="24"/>
          <w:szCs w:val="24"/>
          <w:lang w:eastAsia="zh-CN"/>
        </w:rPr>
        <w:t>）以及商用和工业空调（分别占</w:t>
      </w:r>
      <w:r w:rsidRPr="00B75847">
        <w:rPr>
          <w:rFonts w:eastAsiaTheme="minorEastAsia"/>
          <w:sz w:val="24"/>
          <w:szCs w:val="24"/>
          <w:lang w:eastAsia="zh-CN"/>
        </w:rPr>
        <w:t>17.6%</w:t>
      </w:r>
      <w:r w:rsidRPr="00B75847">
        <w:rPr>
          <w:rFonts w:eastAsiaTheme="minorEastAsia"/>
          <w:sz w:val="24"/>
          <w:szCs w:val="24"/>
          <w:lang w:eastAsia="zh-CN"/>
        </w:rPr>
        <w:t>及相同比例的二氧化碳当量吨数）。</w:t>
      </w:r>
    </w:p>
    <w:p w14:paraId="31E9D4A0" w14:textId="7BCC5254" w:rsidR="003C4892" w:rsidRPr="00B75847" w:rsidRDefault="00757229" w:rsidP="00843AFD">
      <w:pPr>
        <w:pStyle w:val="Heading1"/>
        <w:spacing w:before="200" w:after="200"/>
        <w:rPr>
          <w:rFonts w:eastAsiaTheme="minorEastAsia"/>
          <w:sz w:val="24"/>
          <w:szCs w:val="24"/>
          <w:lang w:val="en-GB" w:eastAsia="zh-CN"/>
        </w:rPr>
      </w:pPr>
      <w:r w:rsidRPr="00B75847">
        <w:rPr>
          <w:rFonts w:eastAsiaTheme="minorEastAsia"/>
          <w:sz w:val="24"/>
          <w:szCs w:val="24"/>
          <w:lang w:eastAsia="zh-CN"/>
        </w:rPr>
        <w:t>根据</w:t>
      </w:r>
      <w:r w:rsidRPr="00B75847">
        <w:rPr>
          <w:rFonts w:eastAsiaTheme="minorEastAsia"/>
          <w:sz w:val="24"/>
          <w:szCs w:val="24"/>
          <w:lang w:eastAsia="zh-CN"/>
        </w:rPr>
        <w:t>2024</w:t>
      </w:r>
      <w:r w:rsidRPr="00B75847">
        <w:rPr>
          <w:rFonts w:eastAsiaTheme="minorEastAsia"/>
          <w:sz w:val="24"/>
          <w:szCs w:val="24"/>
          <w:lang w:eastAsia="zh-CN"/>
        </w:rPr>
        <w:t>年国家方案数据，消费量为</w:t>
      </w:r>
      <w:r w:rsidRPr="00B75847">
        <w:rPr>
          <w:rFonts w:eastAsiaTheme="minorEastAsia"/>
          <w:sz w:val="24"/>
          <w:szCs w:val="24"/>
          <w:lang w:eastAsia="zh-CN"/>
        </w:rPr>
        <w:t>1,517,928</w:t>
      </w:r>
      <w:r w:rsidR="00404875">
        <w:rPr>
          <w:rFonts w:eastAsiaTheme="minorEastAsia"/>
          <w:sz w:val="24"/>
          <w:szCs w:val="24"/>
          <w:lang w:eastAsia="zh-CN"/>
        </w:rPr>
        <w:t>吨二氧化碳当量</w:t>
      </w:r>
      <w:r w:rsidRPr="00B75847">
        <w:rPr>
          <w:rFonts w:eastAsiaTheme="minorEastAsia"/>
          <w:sz w:val="24"/>
          <w:szCs w:val="24"/>
          <w:lang w:eastAsia="zh-CN"/>
        </w:rPr>
        <w:t>，比</w:t>
      </w:r>
      <w:r w:rsidR="00B75847" w:rsidRPr="00B75847">
        <w:rPr>
          <w:rFonts w:eastAsiaTheme="minorEastAsia"/>
          <w:sz w:val="24"/>
          <w:szCs w:val="24"/>
          <w:lang w:eastAsia="zh-CN"/>
        </w:rPr>
        <w:t>氢氟碳化物</w:t>
      </w:r>
      <w:r w:rsidRPr="00B75847">
        <w:rPr>
          <w:rFonts w:eastAsiaTheme="minorEastAsia"/>
          <w:sz w:val="24"/>
          <w:szCs w:val="24"/>
          <w:lang w:eastAsia="zh-CN"/>
        </w:rPr>
        <w:t>基线低</w:t>
      </w:r>
      <w:r w:rsidRPr="00B75847">
        <w:rPr>
          <w:rFonts w:eastAsiaTheme="minorEastAsia"/>
          <w:sz w:val="24"/>
          <w:szCs w:val="24"/>
          <w:lang w:eastAsia="zh-CN"/>
        </w:rPr>
        <w:t>10%</w:t>
      </w:r>
      <w:r w:rsidRPr="00B75847">
        <w:rPr>
          <w:rFonts w:eastAsiaTheme="minorEastAsia"/>
          <w:sz w:val="24"/>
          <w:szCs w:val="24"/>
          <w:lang w:eastAsia="zh-CN"/>
        </w:rPr>
        <w:t>（此数据不包括预混多元醇中报告的</w:t>
      </w:r>
      <w:r w:rsidRPr="00B75847">
        <w:rPr>
          <w:rFonts w:eastAsiaTheme="minorEastAsia"/>
          <w:sz w:val="24"/>
          <w:szCs w:val="24"/>
          <w:lang w:eastAsia="zh-CN"/>
        </w:rPr>
        <w:t>16,987</w:t>
      </w:r>
      <w:r w:rsidR="00404875">
        <w:rPr>
          <w:rFonts w:eastAsiaTheme="minorEastAsia"/>
          <w:sz w:val="24"/>
          <w:szCs w:val="24"/>
          <w:lang w:eastAsia="zh-CN"/>
        </w:rPr>
        <w:t>吨二氧化碳当量</w:t>
      </w:r>
      <w:r w:rsidRPr="00B75847">
        <w:rPr>
          <w:rFonts w:eastAsiaTheme="minorEastAsia"/>
          <w:sz w:val="24"/>
          <w:szCs w:val="24"/>
          <w:lang w:eastAsia="zh-CN"/>
        </w:rPr>
        <w:t>使用量）。</w:t>
      </w:r>
    </w:p>
    <w:p w14:paraId="0C4EA566" w14:textId="43186529" w:rsidR="00D73D50" w:rsidRPr="00B75847" w:rsidRDefault="00757229" w:rsidP="00843AFD">
      <w:pPr>
        <w:spacing w:before="200" w:after="200"/>
        <w:outlineLvl w:val="0"/>
        <w:rPr>
          <w:rFonts w:eastAsiaTheme="minorEastAsia"/>
          <w:sz w:val="24"/>
          <w:szCs w:val="24"/>
          <w:u w:val="single"/>
          <w:lang w:val="en-GB"/>
        </w:rPr>
      </w:pPr>
      <w:bookmarkStart w:id="0" w:name="_Hlk126662278"/>
      <w:bookmarkStart w:id="1" w:name="_Hlk126934445"/>
      <w:r w:rsidRPr="00B75847">
        <w:rPr>
          <w:rFonts w:eastAsiaTheme="minorEastAsia"/>
          <w:sz w:val="24"/>
          <w:szCs w:val="24"/>
          <w:u w:val="single"/>
        </w:rPr>
        <w:t>项目目标</w:t>
      </w:r>
    </w:p>
    <w:p w14:paraId="411E8169" w14:textId="1FFB2D75" w:rsidR="00331186" w:rsidRPr="00B75847" w:rsidRDefault="00757229" w:rsidP="005B139B">
      <w:pPr>
        <w:pStyle w:val="Heading1"/>
        <w:widowControl w:val="0"/>
        <w:spacing w:before="200" w:after="200"/>
        <w:rPr>
          <w:rFonts w:eastAsiaTheme="minorEastAsia"/>
          <w:sz w:val="24"/>
          <w:szCs w:val="24"/>
          <w:lang w:val="en-GB" w:eastAsia="zh-CN"/>
        </w:rPr>
      </w:pPr>
      <w:r w:rsidRPr="00B75847">
        <w:rPr>
          <w:rFonts w:eastAsiaTheme="minorEastAsia"/>
          <w:sz w:val="24"/>
          <w:szCs w:val="24"/>
          <w:lang w:eastAsia="zh-CN"/>
        </w:rPr>
        <w:t>该试点项目旨在提高巴拉圭制冷和空调（</w:t>
      </w:r>
      <w:r w:rsidRPr="00B75847">
        <w:rPr>
          <w:rFonts w:eastAsiaTheme="minorEastAsia"/>
          <w:sz w:val="24"/>
          <w:szCs w:val="24"/>
          <w:lang w:eastAsia="zh-CN"/>
        </w:rPr>
        <w:t>RAC</w:t>
      </w:r>
      <w:r w:rsidRPr="00B75847">
        <w:rPr>
          <w:rFonts w:eastAsiaTheme="minorEastAsia"/>
          <w:sz w:val="24"/>
          <w:szCs w:val="24"/>
          <w:lang w:eastAsia="zh-CN"/>
        </w:rPr>
        <w:t>）应用领域的能效水平，以支持</w:t>
      </w:r>
      <w:r w:rsidR="00B75847" w:rsidRPr="00B75847">
        <w:rPr>
          <w:rFonts w:eastAsiaTheme="minorEastAsia"/>
          <w:sz w:val="24"/>
          <w:szCs w:val="24"/>
          <w:lang w:eastAsia="zh-CN"/>
        </w:rPr>
        <w:t>《基加利修正案》氢氟碳化物实施计划</w:t>
      </w:r>
      <w:r w:rsidRPr="00B75847">
        <w:rPr>
          <w:rFonts w:eastAsiaTheme="minorEastAsia"/>
          <w:sz w:val="24"/>
          <w:szCs w:val="24"/>
          <w:lang w:eastAsia="zh-CN"/>
        </w:rPr>
        <w:t>战略、综合路线图及国家能效标签战略。项目目标包括：</w:t>
      </w:r>
      <w:r w:rsidR="005B139B" w:rsidRPr="00B75847">
        <w:rPr>
          <w:rFonts w:eastAsiaTheme="minorEastAsia"/>
          <w:sz w:val="24"/>
          <w:szCs w:val="24"/>
          <w:lang w:eastAsia="zh-CN"/>
        </w:rPr>
        <w:t xml:space="preserve">(i) </w:t>
      </w:r>
      <w:r w:rsidR="005B139B" w:rsidRPr="00B75847">
        <w:rPr>
          <w:rFonts w:eastAsiaTheme="minorEastAsia"/>
          <w:sz w:val="24"/>
          <w:szCs w:val="24"/>
          <w:lang w:eastAsia="zh-CN"/>
        </w:rPr>
        <w:t>支持主管机构在</w:t>
      </w:r>
      <w:r w:rsidR="005B139B" w:rsidRPr="00B75847">
        <w:rPr>
          <w:rFonts w:eastAsiaTheme="minorEastAsia"/>
          <w:sz w:val="24"/>
          <w:szCs w:val="24"/>
          <w:lang w:eastAsia="zh-CN"/>
        </w:rPr>
        <w:t>RAC</w:t>
      </w:r>
      <w:r w:rsidR="005B139B" w:rsidRPr="00B75847">
        <w:rPr>
          <w:rFonts w:eastAsiaTheme="minorEastAsia"/>
          <w:sz w:val="24"/>
          <w:szCs w:val="24"/>
          <w:lang w:eastAsia="zh-CN"/>
        </w:rPr>
        <w:t>行业能效问题方面的协同工作，以推动制定并实施家用空调的标签措施和最低能效标准（</w:t>
      </w:r>
      <w:r w:rsidR="005B139B" w:rsidRPr="00B75847">
        <w:rPr>
          <w:rFonts w:eastAsiaTheme="minorEastAsia"/>
          <w:sz w:val="24"/>
          <w:szCs w:val="24"/>
          <w:lang w:eastAsia="zh-CN"/>
        </w:rPr>
        <w:t>MEPS</w:t>
      </w:r>
      <w:r w:rsidR="005B139B" w:rsidRPr="00B75847">
        <w:rPr>
          <w:rFonts w:eastAsiaTheme="minorEastAsia"/>
          <w:sz w:val="24"/>
          <w:szCs w:val="24"/>
          <w:lang w:eastAsia="zh-CN"/>
        </w:rPr>
        <w:t>）；</w:t>
      </w:r>
      <w:r w:rsidR="005B139B" w:rsidRPr="00B75847">
        <w:rPr>
          <w:rFonts w:eastAsiaTheme="minorEastAsia"/>
          <w:sz w:val="24"/>
          <w:szCs w:val="24"/>
          <w:lang w:eastAsia="zh-CN"/>
        </w:rPr>
        <w:t xml:space="preserve">(ii) </w:t>
      </w:r>
      <w:r w:rsidR="005B139B" w:rsidRPr="00B75847">
        <w:rPr>
          <w:rFonts w:eastAsiaTheme="minorEastAsia"/>
          <w:sz w:val="24"/>
          <w:szCs w:val="24"/>
          <w:lang w:eastAsia="zh-CN"/>
        </w:rPr>
        <w:t>开展技术和市场分析与研究，以确定家用空调的节能相对值及其他能效基准指标；</w:t>
      </w:r>
      <w:r w:rsidR="005B139B" w:rsidRPr="00B75847">
        <w:rPr>
          <w:rFonts w:eastAsiaTheme="minorEastAsia"/>
          <w:sz w:val="24"/>
          <w:szCs w:val="24"/>
          <w:lang w:eastAsia="zh-CN"/>
        </w:rPr>
        <w:t xml:space="preserve">(iii) </w:t>
      </w:r>
      <w:r w:rsidR="005B139B" w:rsidRPr="00B75847">
        <w:rPr>
          <w:rFonts w:eastAsiaTheme="minorEastAsia"/>
          <w:sz w:val="24"/>
          <w:szCs w:val="24"/>
          <w:lang w:eastAsia="zh-CN"/>
        </w:rPr>
        <w:t>设计、开发并实施经商定的家用空调最低能效标准及相应的标签措施；以及</w:t>
      </w:r>
      <w:r w:rsidR="005B139B" w:rsidRPr="00B75847">
        <w:rPr>
          <w:rFonts w:eastAsiaTheme="minorEastAsia"/>
          <w:sz w:val="24"/>
          <w:szCs w:val="24"/>
          <w:lang w:eastAsia="zh-CN"/>
        </w:rPr>
        <w:br/>
        <w:t xml:space="preserve">(iv) </w:t>
      </w:r>
      <w:r w:rsidR="005B139B" w:rsidRPr="00B75847">
        <w:rPr>
          <w:rFonts w:eastAsiaTheme="minorEastAsia"/>
          <w:sz w:val="24"/>
          <w:szCs w:val="24"/>
          <w:lang w:eastAsia="zh-CN"/>
        </w:rPr>
        <w:t>更新国家检测家用空调能耗的能力，采用当前国际标准（例如美国采暖、制冷与空调工程师学会（</w:t>
      </w:r>
      <w:r w:rsidR="005B139B" w:rsidRPr="00B75847">
        <w:rPr>
          <w:rFonts w:eastAsiaTheme="minorEastAsia"/>
          <w:sz w:val="24"/>
          <w:szCs w:val="24"/>
          <w:lang w:eastAsia="zh-CN"/>
        </w:rPr>
        <w:t>ASHRAE</w:t>
      </w:r>
      <w:r w:rsidR="005B139B" w:rsidRPr="00B75847">
        <w:rPr>
          <w:rFonts w:eastAsiaTheme="minorEastAsia"/>
          <w:sz w:val="24"/>
          <w:szCs w:val="24"/>
          <w:lang w:eastAsia="zh-CN"/>
        </w:rPr>
        <w:t>）标准及生态设计指令）规定的测试方法，这些标准可在国家层面采纳</w:t>
      </w:r>
    </w:p>
    <w:p w14:paraId="165E952B" w14:textId="0460CAF2" w:rsidR="00D73D50" w:rsidRPr="00B75847" w:rsidRDefault="00757229" w:rsidP="00843AFD">
      <w:pPr>
        <w:pStyle w:val="Heading1"/>
        <w:widowControl w:val="0"/>
        <w:numPr>
          <w:ilvl w:val="0"/>
          <w:numId w:val="0"/>
        </w:numPr>
        <w:spacing w:before="200" w:after="200"/>
        <w:rPr>
          <w:rFonts w:eastAsiaTheme="minorEastAsia"/>
          <w:sz w:val="24"/>
          <w:szCs w:val="24"/>
          <w:lang w:val="en-GB"/>
        </w:rPr>
      </w:pPr>
      <w:r w:rsidRPr="00B75847">
        <w:rPr>
          <w:rFonts w:eastAsiaTheme="minorEastAsia"/>
          <w:sz w:val="24"/>
          <w:szCs w:val="24"/>
          <w:u w:val="single"/>
        </w:rPr>
        <w:t>拟议活动</w:t>
      </w:r>
    </w:p>
    <w:p w14:paraId="458D59BA" w14:textId="6004421D" w:rsidR="00D73D50" w:rsidRPr="00B75847" w:rsidRDefault="00757229" w:rsidP="00843AFD">
      <w:pPr>
        <w:pStyle w:val="Heading1"/>
        <w:widowControl w:val="0"/>
        <w:spacing w:before="200" w:after="200"/>
        <w:rPr>
          <w:rFonts w:eastAsiaTheme="minorEastAsia"/>
          <w:sz w:val="24"/>
          <w:szCs w:val="24"/>
          <w:lang w:val="en-GB" w:eastAsia="zh-CN"/>
        </w:rPr>
      </w:pPr>
      <w:r w:rsidRPr="00B75847">
        <w:rPr>
          <w:rFonts w:eastAsiaTheme="minorEastAsia"/>
          <w:sz w:val="24"/>
          <w:szCs w:val="24"/>
          <w:lang w:eastAsia="zh-CN"/>
        </w:rPr>
        <w:t>开发计划署</w:t>
      </w:r>
      <w:r w:rsidR="00331186" w:rsidRPr="00B75847">
        <w:rPr>
          <w:rFonts w:eastAsiaTheme="minorEastAsia"/>
          <w:sz w:val="24"/>
          <w:szCs w:val="24"/>
          <w:lang w:eastAsia="zh-CN"/>
        </w:rPr>
        <w:t>拟议的</w:t>
      </w:r>
      <w:r w:rsidRPr="00B75847">
        <w:rPr>
          <w:rFonts w:eastAsiaTheme="minorEastAsia"/>
          <w:sz w:val="24"/>
          <w:szCs w:val="24"/>
          <w:lang w:eastAsia="zh-CN"/>
        </w:rPr>
        <w:t>活动包括（最初提交版本）：</w:t>
      </w:r>
    </w:p>
    <w:p w14:paraId="11DA06BB" w14:textId="1E692E23" w:rsidR="00271B42" w:rsidRPr="00B75847" w:rsidRDefault="00757229" w:rsidP="00843AFD">
      <w:pPr>
        <w:pStyle w:val="Heading2"/>
        <w:spacing w:before="200" w:after="200"/>
        <w:rPr>
          <w:rFonts w:eastAsiaTheme="minorEastAsia"/>
          <w:sz w:val="24"/>
          <w:szCs w:val="24"/>
          <w:lang w:eastAsia="zh-CN"/>
        </w:rPr>
      </w:pPr>
      <w:r w:rsidRPr="00B75847">
        <w:rPr>
          <w:rFonts w:ascii="KaiTi" w:eastAsia="KaiTi" w:hAnsi="KaiTi"/>
          <w:iCs/>
          <w:sz w:val="24"/>
          <w:szCs w:val="24"/>
          <w:lang w:eastAsia="zh-CN"/>
        </w:rPr>
        <w:lastRenderedPageBreak/>
        <w:t>制度性活动</w:t>
      </w:r>
      <w:r w:rsidRPr="00B75847">
        <w:rPr>
          <w:rFonts w:eastAsiaTheme="minorEastAsia"/>
          <w:sz w:val="24"/>
          <w:szCs w:val="24"/>
          <w:lang w:eastAsia="zh-CN"/>
        </w:rPr>
        <w:t>（</w:t>
      </w:r>
      <w:r w:rsidRPr="00B75847">
        <w:rPr>
          <w:rFonts w:eastAsiaTheme="minorEastAsia"/>
          <w:sz w:val="24"/>
          <w:szCs w:val="24"/>
          <w:lang w:eastAsia="zh-CN"/>
        </w:rPr>
        <w:t>20,000</w:t>
      </w:r>
      <w:r w:rsidRPr="00B75847">
        <w:rPr>
          <w:rFonts w:eastAsiaTheme="minorEastAsia"/>
          <w:sz w:val="24"/>
          <w:szCs w:val="24"/>
          <w:lang w:eastAsia="zh-CN"/>
        </w:rPr>
        <w:t>美元）：收集其他国家有关空调设备能效标签制度和</w:t>
      </w:r>
      <w:r w:rsidR="00331186" w:rsidRPr="00B75847">
        <w:rPr>
          <w:rFonts w:eastAsiaTheme="minorEastAsia"/>
          <w:sz w:val="24"/>
          <w:szCs w:val="24"/>
          <w:lang w:eastAsia="zh-CN"/>
        </w:rPr>
        <w:t>最低能效标准方面</w:t>
      </w:r>
      <w:r w:rsidRPr="00B75847">
        <w:rPr>
          <w:rFonts w:eastAsiaTheme="minorEastAsia"/>
          <w:sz w:val="24"/>
          <w:szCs w:val="24"/>
          <w:lang w:eastAsia="zh-CN"/>
        </w:rPr>
        <w:t>的信息，并与利益相关方、进口商和消费者进行磋商（</w:t>
      </w:r>
      <w:r w:rsidRPr="00B75847">
        <w:rPr>
          <w:rFonts w:eastAsiaTheme="minorEastAsia"/>
          <w:sz w:val="24"/>
          <w:szCs w:val="24"/>
          <w:lang w:eastAsia="zh-CN"/>
        </w:rPr>
        <w:t>10,000</w:t>
      </w:r>
      <w:r w:rsidRPr="00B75847">
        <w:rPr>
          <w:rFonts w:eastAsiaTheme="minorEastAsia"/>
          <w:sz w:val="24"/>
          <w:szCs w:val="24"/>
          <w:lang w:eastAsia="zh-CN"/>
        </w:rPr>
        <w:t>美元）；举办技术援助研讨会、培训和会议，讨论</w:t>
      </w:r>
      <w:r w:rsidR="00331186" w:rsidRPr="00B75847">
        <w:rPr>
          <w:rFonts w:eastAsiaTheme="minorEastAsia"/>
          <w:sz w:val="24"/>
          <w:szCs w:val="24"/>
          <w:lang w:eastAsia="zh-CN"/>
        </w:rPr>
        <w:t>监管发展情况</w:t>
      </w:r>
      <w:r w:rsidRPr="00B75847">
        <w:rPr>
          <w:rFonts w:eastAsiaTheme="minorEastAsia"/>
          <w:sz w:val="24"/>
          <w:szCs w:val="24"/>
          <w:lang w:eastAsia="zh-CN"/>
        </w:rPr>
        <w:t>，并与相关主管部门及国家标准机构协调（</w:t>
      </w:r>
      <w:r w:rsidRPr="00B75847">
        <w:rPr>
          <w:rFonts w:eastAsiaTheme="minorEastAsia"/>
          <w:sz w:val="24"/>
          <w:szCs w:val="24"/>
          <w:lang w:eastAsia="zh-CN"/>
        </w:rPr>
        <w:t>10,000</w:t>
      </w:r>
      <w:r w:rsidRPr="00B75847">
        <w:rPr>
          <w:rFonts w:eastAsiaTheme="minorEastAsia"/>
          <w:sz w:val="24"/>
          <w:szCs w:val="24"/>
          <w:lang w:eastAsia="zh-CN"/>
        </w:rPr>
        <w:t>美元）；</w:t>
      </w:r>
    </w:p>
    <w:p w14:paraId="0024C221" w14:textId="441BBD8C" w:rsidR="00901AFF" w:rsidRPr="00B75847" w:rsidRDefault="00757229" w:rsidP="00843AFD">
      <w:pPr>
        <w:pStyle w:val="Heading2"/>
        <w:widowControl/>
        <w:spacing w:before="200" w:after="200"/>
        <w:rPr>
          <w:rFonts w:eastAsiaTheme="minorEastAsia"/>
          <w:sz w:val="24"/>
          <w:szCs w:val="24"/>
          <w:lang w:val="en-GB" w:eastAsia="zh-CN"/>
        </w:rPr>
      </w:pPr>
      <w:r w:rsidRPr="00B75847">
        <w:rPr>
          <w:rFonts w:ascii="KaiTi" w:eastAsia="KaiTi" w:hAnsi="KaiTi"/>
          <w:iCs/>
          <w:sz w:val="24"/>
          <w:szCs w:val="24"/>
          <w:lang w:eastAsia="zh-CN"/>
        </w:rPr>
        <w:t>技术与市场分析及研究</w:t>
      </w:r>
      <w:r w:rsidRPr="00B75847">
        <w:rPr>
          <w:rFonts w:eastAsiaTheme="minorEastAsia"/>
          <w:sz w:val="24"/>
          <w:szCs w:val="24"/>
          <w:lang w:eastAsia="zh-CN"/>
        </w:rPr>
        <w:t>（</w:t>
      </w:r>
      <w:r w:rsidRPr="00B75847">
        <w:rPr>
          <w:rFonts w:eastAsiaTheme="minorEastAsia"/>
          <w:sz w:val="24"/>
          <w:szCs w:val="24"/>
          <w:lang w:eastAsia="zh-CN"/>
        </w:rPr>
        <w:t>114,000</w:t>
      </w:r>
      <w:r w:rsidRPr="00B75847">
        <w:rPr>
          <w:rFonts w:eastAsiaTheme="minorEastAsia"/>
          <w:sz w:val="24"/>
          <w:szCs w:val="24"/>
          <w:lang w:eastAsia="zh-CN"/>
        </w:rPr>
        <w:t>美元）：对国内、区域及国际市场的能效水平和趋势进行比较评估，并编写报告，评估能效标签、分类法规和</w:t>
      </w:r>
      <w:r w:rsidR="00331186" w:rsidRPr="00B75847">
        <w:rPr>
          <w:rFonts w:eastAsiaTheme="minorEastAsia"/>
          <w:sz w:val="24"/>
          <w:szCs w:val="24"/>
          <w:lang w:eastAsia="zh-CN"/>
        </w:rPr>
        <w:t>最低能效标准</w:t>
      </w:r>
      <w:r w:rsidRPr="00B75847">
        <w:rPr>
          <w:rFonts w:eastAsiaTheme="minorEastAsia"/>
          <w:sz w:val="24"/>
          <w:szCs w:val="24"/>
          <w:lang w:eastAsia="zh-CN"/>
        </w:rPr>
        <w:t>生效的预计影响（</w:t>
      </w:r>
      <w:r w:rsidRPr="00B75847">
        <w:rPr>
          <w:rFonts w:eastAsiaTheme="minorEastAsia"/>
          <w:sz w:val="24"/>
          <w:szCs w:val="24"/>
          <w:lang w:eastAsia="zh-CN"/>
        </w:rPr>
        <w:t>10,000</w:t>
      </w:r>
      <w:r w:rsidRPr="00B75847">
        <w:rPr>
          <w:rFonts w:eastAsiaTheme="minorEastAsia"/>
          <w:sz w:val="24"/>
          <w:szCs w:val="24"/>
          <w:lang w:eastAsia="zh-CN"/>
        </w:rPr>
        <w:t>美元）；调查并分析进口设备的能耗，撰写比较研究报告（</w:t>
      </w:r>
      <w:r w:rsidRPr="00B75847">
        <w:rPr>
          <w:rFonts w:eastAsiaTheme="minorEastAsia"/>
          <w:sz w:val="24"/>
          <w:szCs w:val="24"/>
          <w:lang w:eastAsia="zh-CN"/>
        </w:rPr>
        <w:t>50,000</w:t>
      </w:r>
      <w:r w:rsidRPr="00B75847">
        <w:rPr>
          <w:rFonts w:eastAsiaTheme="minorEastAsia"/>
          <w:sz w:val="24"/>
          <w:szCs w:val="24"/>
          <w:lang w:eastAsia="zh-CN"/>
        </w:rPr>
        <w:t>美元）；建立一个数据库，记录市场上</w:t>
      </w:r>
      <w:r w:rsidRPr="00B75847">
        <w:rPr>
          <w:rFonts w:eastAsiaTheme="minorEastAsia"/>
          <w:sz w:val="24"/>
          <w:szCs w:val="24"/>
          <w:lang w:eastAsia="zh-CN"/>
        </w:rPr>
        <w:t>24</w:t>
      </w:r>
      <w:r w:rsidRPr="00B75847">
        <w:rPr>
          <w:rFonts w:eastAsiaTheme="minorEastAsia"/>
          <w:sz w:val="24"/>
          <w:szCs w:val="24"/>
          <w:lang w:eastAsia="zh-CN"/>
        </w:rPr>
        <w:t>种类型、</w:t>
      </w:r>
      <w:r w:rsidRPr="00B75847">
        <w:rPr>
          <w:rFonts w:eastAsiaTheme="minorEastAsia"/>
          <w:sz w:val="24"/>
          <w:szCs w:val="24"/>
          <w:lang w:eastAsia="zh-CN"/>
        </w:rPr>
        <w:t>3</w:t>
      </w:r>
      <w:r w:rsidRPr="00B75847">
        <w:rPr>
          <w:rFonts w:eastAsiaTheme="minorEastAsia"/>
          <w:sz w:val="24"/>
          <w:szCs w:val="24"/>
          <w:lang w:eastAsia="zh-CN"/>
        </w:rPr>
        <w:t>种不同容量设备的能耗测量基线与结果及能效指数计算结果，包括</w:t>
      </w:r>
      <w:r w:rsidRPr="00B75847">
        <w:rPr>
          <w:rFonts w:eastAsiaTheme="minorEastAsia"/>
          <w:sz w:val="24"/>
          <w:szCs w:val="24"/>
          <w:lang w:eastAsia="zh-CN"/>
        </w:rPr>
        <w:t>4</w:t>
      </w:r>
      <w:r w:rsidRPr="00B75847">
        <w:rPr>
          <w:rFonts w:eastAsiaTheme="minorEastAsia"/>
          <w:sz w:val="24"/>
          <w:szCs w:val="24"/>
          <w:lang w:eastAsia="zh-CN"/>
        </w:rPr>
        <w:t>种分体式、</w:t>
      </w:r>
      <w:r w:rsidRPr="00B75847">
        <w:rPr>
          <w:rFonts w:eastAsiaTheme="minorEastAsia"/>
          <w:sz w:val="24"/>
          <w:szCs w:val="24"/>
          <w:lang w:eastAsia="zh-CN"/>
        </w:rPr>
        <w:t>4</w:t>
      </w:r>
      <w:r w:rsidRPr="00B75847">
        <w:rPr>
          <w:rFonts w:eastAsiaTheme="minorEastAsia"/>
          <w:sz w:val="24"/>
          <w:szCs w:val="24"/>
          <w:lang w:eastAsia="zh-CN"/>
        </w:rPr>
        <w:t>种窗式和</w:t>
      </w:r>
      <w:r w:rsidRPr="00B75847">
        <w:rPr>
          <w:rFonts w:eastAsiaTheme="minorEastAsia"/>
          <w:sz w:val="24"/>
          <w:szCs w:val="24"/>
          <w:lang w:eastAsia="zh-CN"/>
        </w:rPr>
        <w:t>4</w:t>
      </w:r>
      <w:r w:rsidRPr="00B75847">
        <w:rPr>
          <w:rFonts w:eastAsiaTheme="minorEastAsia"/>
          <w:sz w:val="24"/>
          <w:szCs w:val="24"/>
          <w:lang w:eastAsia="zh-CN"/>
        </w:rPr>
        <w:t>种便携式空调机型，用于能效分级提案和制定家用空调</w:t>
      </w:r>
      <w:r w:rsidR="005B3F5B" w:rsidRPr="00B75847">
        <w:rPr>
          <w:rFonts w:eastAsiaTheme="minorEastAsia"/>
          <w:sz w:val="24"/>
          <w:szCs w:val="24"/>
          <w:lang w:eastAsia="zh-CN"/>
        </w:rPr>
        <w:t>最低能效标准</w:t>
      </w:r>
      <w:r w:rsidRPr="00B75847">
        <w:rPr>
          <w:rFonts w:eastAsiaTheme="minorEastAsia"/>
          <w:sz w:val="24"/>
          <w:szCs w:val="24"/>
          <w:lang w:eastAsia="zh-CN"/>
        </w:rPr>
        <w:t>（</w:t>
      </w:r>
      <w:r w:rsidRPr="00B75847">
        <w:rPr>
          <w:rFonts w:eastAsiaTheme="minorEastAsia"/>
          <w:sz w:val="24"/>
          <w:szCs w:val="24"/>
          <w:lang w:eastAsia="zh-CN"/>
        </w:rPr>
        <w:t>54,000</w:t>
      </w:r>
      <w:r w:rsidRPr="00B75847">
        <w:rPr>
          <w:rFonts w:eastAsiaTheme="minorEastAsia"/>
          <w:sz w:val="24"/>
          <w:szCs w:val="24"/>
          <w:lang w:eastAsia="zh-CN"/>
        </w:rPr>
        <w:t>美元）；</w:t>
      </w:r>
      <w:r w:rsidR="005B3F5B" w:rsidRPr="00B75847">
        <w:rPr>
          <w:rFonts w:eastAsiaTheme="minorEastAsia"/>
          <w:sz w:val="24"/>
          <w:szCs w:val="24"/>
          <w:lang w:eastAsia="zh-CN"/>
        </w:rPr>
        <w:t xml:space="preserve"> </w:t>
      </w:r>
    </w:p>
    <w:p w14:paraId="7567F4D7" w14:textId="77436C9D" w:rsidR="005F1C1D" w:rsidRPr="00B75847" w:rsidRDefault="00757229" w:rsidP="00843AFD">
      <w:pPr>
        <w:pStyle w:val="Heading2"/>
        <w:spacing w:before="200" w:after="200"/>
        <w:rPr>
          <w:rFonts w:eastAsiaTheme="minorEastAsia"/>
          <w:sz w:val="24"/>
          <w:szCs w:val="24"/>
          <w:lang w:val="en-GB" w:eastAsia="zh-CN"/>
        </w:rPr>
      </w:pPr>
      <w:r w:rsidRPr="00B75847">
        <w:rPr>
          <w:rFonts w:ascii="KaiTi" w:eastAsia="KaiTi" w:hAnsi="KaiTi"/>
          <w:iCs/>
          <w:sz w:val="24"/>
          <w:szCs w:val="24"/>
          <w:lang w:eastAsia="zh-CN"/>
        </w:rPr>
        <w:t>能效标签与</w:t>
      </w:r>
      <w:r w:rsidR="005B3F5B" w:rsidRPr="00B75847">
        <w:rPr>
          <w:rFonts w:ascii="KaiTi" w:eastAsia="KaiTi" w:hAnsi="KaiTi"/>
          <w:iCs/>
          <w:sz w:val="24"/>
          <w:szCs w:val="24"/>
          <w:lang w:eastAsia="zh-CN"/>
        </w:rPr>
        <w:t>最低能效标准</w:t>
      </w:r>
      <w:r w:rsidRPr="00B75847">
        <w:rPr>
          <w:rFonts w:ascii="KaiTi" w:eastAsia="KaiTi" w:hAnsi="KaiTi"/>
          <w:iCs/>
          <w:sz w:val="24"/>
          <w:szCs w:val="24"/>
          <w:lang w:eastAsia="zh-CN"/>
        </w:rPr>
        <w:t>路线图/战略计划</w:t>
      </w:r>
      <w:r w:rsidRPr="00B75847">
        <w:rPr>
          <w:rFonts w:eastAsiaTheme="minorEastAsia"/>
          <w:sz w:val="24"/>
          <w:szCs w:val="24"/>
          <w:lang w:eastAsia="zh-CN"/>
        </w:rPr>
        <w:t>（</w:t>
      </w:r>
      <w:r w:rsidRPr="00B75847">
        <w:rPr>
          <w:rFonts w:eastAsiaTheme="minorEastAsia"/>
          <w:sz w:val="24"/>
          <w:szCs w:val="24"/>
          <w:lang w:eastAsia="zh-CN"/>
        </w:rPr>
        <w:t>72,000</w:t>
      </w:r>
      <w:r w:rsidRPr="00B75847">
        <w:rPr>
          <w:rFonts w:eastAsiaTheme="minorEastAsia"/>
          <w:sz w:val="24"/>
          <w:szCs w:val="24"/>
          <w:lang w:eastAsia="zh-CN"/>
        </w:rPr>
        <w:t>美元）：分析并撰写有关实施家用空调能效标签和建立</w:t>
      </w:r>
      <w:r w:rsidR="005B3F5B" w:rsidRPr="00B75847">
        <w:rPr>
          <w:rFonts w:eastAsiaTheme="minorEastAsia"/>
          <w:sz w:val="24"/>
          <w:szCs w:val="24"/>
          <w:lang w:eastAsia="zh-CN"/>
        </w:rPr>
        <w:t>最低能效标准</w:t>
      </w:r>
      <w:r w:rsidRPr="00B75847">
        <w:rPr>
          <w:rFonts w:eastAsiaTheme="minorEastAsia"/>
          <w:sz w:val="24"/>
          <w:szCs w:val="24"/>
          <w:lang w:eastAsia="zh-CN"/>
        </w:rPr>
        <w:t>的法规差距报告（</w:t>
      </w:r>
      <w:r w:rsidRPr="00B75847">
        <w:rPr>
          <w:rFonts w:eastAsiaTheme="minorEastAsia"/>
          <w:sz w:val="24"/>
          <w:szCs w:val="24"/>
          <w:lang w:eastAsia="zh-CN"/>
        </w:rPr>
        <w:t>10,000</w:t>
      </w:r>
      <w:r w:rsidRPr="00B75847">
        <w:rPr>
          <w:rFonts w:eastAsiaTheme="minorEastAsia"/>
          <w:sz w:val="24"/>
          <w:szCs w:val="24"/>
          <w:lang w:eastAsia="zh-CN"/>
        </w:rPr>
        <w:t>美元）；制定家用空调</w:t>
      </w:r>
      <w:r w:rsidR="005B3F5B" w:rsidRPr="00B75847">
        <w:rPr>
          <w:rFonts w:eastAsiaTheme="minorEastAsia"/>
          <w:sz w:val="24"/>
          <w:szCs w:val="24"/>
          <w:lang w:eastAsia="zh-CN"/>
        </w:rPr>
        <w:t>最低能效标准</w:t>
      </w:r>
      <w:r w:rsidRPr="00B75847">
        <w:rPr>
          <w:rFonts w:eastAsiaTheme="minorEastAsia"/>
          <w:sz w:val="24"/>
          <w:szCs w:val="24"/>
          <w:lang w:eastAsia="zh-CN"/>
        </w:rPr>
        <w:t>及相关标签（</w:t>
      </w:r>
      <w:r w:rsidRPr="00B75847">
        <w:rPr>
          <w:rFonts w:eastAsiaTheme="minorEastAsia"/>
          <w:sz w:val="24"/>
          <w:szCs w:val="24"/>
          <w:lang w:eastAsia="zh-CN"/>
        </w:rPr>
        <w:t>10,000</w:t>
      </w:r>
      <w:r w:rsidRPr="00B75847">
        <w:rPr>
          <w:rFonts w:eastAsiaTheme="minorEastAsia"/>
          <w:sz w:val="24"/>
          <w:szCs w:val="24"/>
          <w:lang w:eastAsia="zh-CN"/>
        </w:rPr>
        <w:t>美元）；举办研讨会</w:t>
      </w:r>
      <w:r w:rsidR="005B3F5B" w:rsidRPr="00B75847">
        <w:rPr>
          <w:rFonts w:eastAsiaTheme="minorEastAsia"/>
          <w:sz w:val="24"/>
          <w:szCs w:val="24"/>
          <w:lang w:eastAsia="zh-CN"/>
        </w:rPr>
        <w:t>，</w:t>
      </w:r>
      <w:r w:rsidRPr="00B75847">
        <w:rPr>
          <w:rFonts w:eastAsiaTheme="minorEastAsia"/>
          <w:sz w:val="24"/>
          <w:szCs w:val="24"/>
          <w:lang w:eastAsia="zh-CN"/>
        </w:rPr>
        <w:t>促进宣传</w:t>
      </w:r>
      <w:r w:rsidR="005B3F5B" w:rsidRPr="00B75847">
        <w:rPr>
          <w:rFonts w:eastAsiaTheme="minorEastAsia"/>
          <w:sz w:val="24"/>
          <w:szCs w:val="24"/>
          <w:lang w:eastAsia="zh-CN"/>
        </w:rPr>
        <w:t>，</w:t>
      </w:r>
      <w:r w:rsidRPr="00B75847">
        <w:rPr>
          <w:rFonts w:eastAsiaTheme="minorEastAsia"/>
          <w:sz w:val="24"/>
          <w:szCs w:val="24"/>
          <w:lang w:eastAsia="zh-CN"/>
        </w:rPr>
        <w:t>并与进口商和分销商协商落实</w:t>
      </w:r>
      <w:r w:rsidR="005B3F5B" w:rsidRPr="00B75847">
        <w:rPr>
          <w:rFonts w:eastAsiaTheme="minorEastAsia"/>
          <w:sz w:val="24"/>
          <w:szCs w:val="24"/>
          <w:lang w:eastAsia="zh-CN"/>
        </w:rPr>
        <w:t>最低能效标准</w:t>
      </w:r>
      <w:r w:rsidRPr="00B75847">
        <w:rPr>
          <w:rFonts w:eastAsiaTheme="minorEastAsia"/>
          <w:sz w:val="24"/>
          <w:szCs w:val="24"/>
          <w:lang w:eastAsia="zh-CN"/>
        </w:rPr>
        <w:t>（</w:t>
      </w:r>
      <w:r w:rsidRPr="00B75847">
        <w:rPr>
          <w:rFonts w:eastAsiaTheme="minorEastAsia"/>
          <w:sz w:val="24"/>
          <w:szCs w:val="24"/>
          <w:lang w:eastAsia="zh-CN"/>
        </w:rPr>
        <w:t>30,000</w:t>
      </w:r>
      <w:r w:rsidRPr="00B75847">
        <w:rPr>
          <w:rFonts w:eastAsiaTheme="minorEastAsia"/>
          <w:sz w:val="24"/>
          <w:szCs w:val="24"/>
          <w:lang w:eastAsia="zh-CN"/>
        </w:rPr>
        <w:t>美元）；制作宣传材料（</w:t>
      </w:r>
      <w:r w:rsidRPr="00B75847">
        <w:rPr>
          <w:rFonts w:eastAsiaTheme="minorEastAsia"/>
          <w:sz w:val="24"/>
          <w:szCs w:val="24"/>
          <w:lang w:eastAsia="zh-CN"/>
        </w:rPr>
        <w:t>10,000</w:t>
      </w:r>
      <w:r w:rsidRPr="00B75847">
        <w:rPr>
          <w:rFonts w:eastAsiaTheme="minorEastAsia"/>
          <w:sz w:val="24"/>
          <w:szCs w:val="24"/>
          <w:lang w:eastAsia="zh-CN"/>
        </w:rPr>
        <w:t>美元）；支付本地差旅费用（</w:t>
      </w:r>
      <w:r w:rsidRPr="00B75847">
        <w:rPr>
          <w:rFonts w:eastAsiaTheme="minorEastAsia"/>
          <w:sz w:val="24"/>
          <w:szCs w:val="24"/>
          <w:lang w:eastAsia="zh-CN"/>
        </w:rPr>
        <w:t>12,000</w:t>
      </w:r>
      <w:r w:rsidRPr="00B75847">
        <w:rPr>
          <w:rFonts w:eastAsiaTheme="minorEastAsia"/>
          <w:sz w:val="24"/>
          <w:szCs w:val="24"/>
          <w:lang w:eastAsia="zh-CN"/>
        </w:rPr>
        <w:t>美元）；</w:t>
      </w:r>
    </w:p>
    <w:p w14:paraId="72D0520D" w14:textId="1866528F" w:rsidR="00B22754" w:rsidRPr="00B75847" w:rsidRDefault="00757229" w:rsidP="00843AFD">
      <w:pPr>
        <w:pStyle w:val="Heading2"/>
        <w:spacing w:before="200" w:after="200"/>
        <w:rPr>
          <w:rFonts w:eastAsiaTheme="minorEastAsia"/>
          <w:sz w:val="24"/>
          <w:szCs w:val="24"/>
          <w:lang w:val="en-GB" w:eastAsia="zh-CN"/>
        </w:rPr>
      </w:pPr>
      <w:r w:rsidRPr="00B75847">
        <w:rPr>
          <w:rFonts w:ascii="KaiTi" w:eastAsia="KaiTi" w:hAnsi="KaiTi"/>
          <w:iCs/>
          <w:sz w:val="24"/>
          <w:szCs w:val="24"/>
          <w:lang w:eastAsia="zh-CN"/>
        </w:rPr>
        <w:t>设计、建立和推广更新</w:t>
      </w:r>
      <w:r w:rsidR="005B3F5B" w:rsidRPr="00B75847">
        <w:rPr>
          <w:rFonts w:ascii="KaiTi" w:eastAsia="KaiTi" w:hAnsi="KaiTi"/>
          <w:iCs/>
          <w:sz w:val="24"/>
          <w:szCs w:val="24"/>
          <w:lang w:eastAsia="zh-CN"/>
        </w:rPr>
        <w:t>后</w:t>
      </w:r>
      <w:r w:rsidRPr="00B75847">
        <w:rPr>
          <w:rFonts w:ascii="KaiTi" w:eastAsia="KaiTi" w:hAnsi="KaiTi"/>
          <w:iCs/>
          <w:sz w:val="24"/>
          <w:szCs w:val="24"/>
          <w:lang w:eastAsia="zh-CN"/>
        </w:rPr>
        <w:t>的</w:t>
      </w:r>
      <w:r w:rsidR="005B3F5B" w:rsidRPr="00B75847">
        <w:rPr>
          <w:rFonts w:ascii="KaiTi" w:eastAsia="KaiTi" w:hAnsi="KaiTi"/>
          <w:iCs/>
          <w:sz w:val="24"/>
          <w:szCs w:val="24"/>
          <w:lang w:eastAsia="zh-CN"/>
        </w:rPr>
        <w:t>最低能效标准</w:t>
      </w:r>
      <w:r w:rsidRPr="00B75847">
        <w:rPr>
          <w:rFonts w:ascii="KaiTi" w:eastAsia="KaiTi" w:hAnsi="KaiTi"/>
          <w:iCs/>
          <w:sz w:val="24"/>
          <w:szCs w:val="24"/>
          <w:lang w:eastAsia="zh-CN"/>
        </w:rPr>
        <w:t>及标签</w:t>
      </w:r>
      <w:r w:rsidRPr="00B75847">
        <w:rPr>
          <w:rFonts w:eastAsiaTheme="minorEastAsia"/>
          <w:sz w:val="24"/>
          <w:szCs w:val="24"/>
          <w:lang w:eastAsia="zh-CN"/>
        </w:rPr>
        <w:t>（</w:t>
      </w:r>
      <w:r w:rsidRPr="00B75847">
        <w:rPr>
          <w:rFonts w:eastAsiaTheme="minorEastAsia"/>
          <w:sz w:val="24"/>
          <w:szCs w:val="24"/>
          <w:lang w:eastAsia="zh-CN"/>
        </w:rPr>
        <w:t>60,000</w:t>
      </w:r>
      <w:r w:rsidRPr="00B75847">
        <w:rPr>
          <w:rFonts w:eastAsiaTheme="minorEastAsia"/>
          <w:sz w:val="24"/>
          <w:szCs w:val="24"/>
          <w:lang w:eastAsia="zh-CN"/>
        </w:rPr>
        <w:t>美元）：进行数据分析并配置家用空调</w:t>
      </w:r>
      <w:r w:rsidR="005B3F5B" w:rsidRPr="00B75847">
        <w:rPr>
          <w:rFonts w:eastAsiaTheme="minorEastAsia"/>
          <w:sz w:val="24"/>
          <w:szCs w:val="24"/>
          <w:lang w:eastAsia="zh-CN"/>
        </w:rPr>
        <w:t>最低能效标准</w:t>
      </w:r>
      <w:r w:rsidRPr="00B75847">
        <w:rPr>
          <w:rFonts w:eastAsiaTheme="minorEastAsia"/>
          <w:sz w:val="24"/>
          <w:szCs w:val="24"/>
          <w:lang w:eastAsia="zh-CN"/>
        </w:rPr>
        <w:t>（</w:t>
      </w:r>
      <w:r w:rsidRPr="00B75847">
        <w:rPr>
          <w:rFonts w:eastAsiaTheme="minorEastAsia"/>
          <w:sz w:val="24"/>
          <w:szCs w:val="24"/>
          <w:lang w:eastAsia="zh-CN"/>
        </w:rPr>
        <w:t>10,000</w:t>
      </w:r>
      <w:r w:rsidRPr="00B75847">
        <w:rPr>
          <w:rFonts w:eastAsiaTheme="minorEastAsia"/>
          <w:sz w:val="24"/>
          <w:szCs w:val="24"/>
          <w:lang w:eastAsia="zh-CN"/>
        </w:rPr>
        <w:t>美元）；设计标签及其他材料（</w:t>
      </w:r>
      <w:r w:rsidRPr="00B75847">
        <w:rPr>
          <w:rFonts w:eastAsiaTheme="minorEastAsia"/>
          <w:sz w:val="24"/>
          <w:szCs w:val="24"/>
          <w:lang w:eastAsia="zh-CN"/>
        </w:rPr>
        <w:t>30,000</w:t>
      </w:r>
      <w:r w:rsidRPr="00B75847">
        <w:rPr>
          <w:rFonts w:eastAsiaTheme="minorEastAsia"/>
          <w:sz w:val="24"/>
          <w:szCs w:val="24"/>
          <w:lang w:eastAsia="zh-CN"/>
        </w:rPr>
        <w:t>美元）；与国家主管机构、进口商及分销商举办研讨会（</w:t>
      </w:r>
      <w:r w:rsidRPr="00B75847">
        <w:rPr>
          <w:rFonts w:eastAsiaTheme="minorEastAsia"/>
          <w:sz w:val="24"/>
          <w:szCs w:val="24"/>
          <w:lang w:eastAsia="zh-CN"/>
        </w:rPr>
        <w:t>10,000</w:t>
      </w:r>
      <w:r w:rsidRPr="00B75847">
        <w:rPr>
          <w:rFonts w:eastAsiaTheme="minorEastAsia"/>
          <w:sz w:val="24"/>
          <w:szCs w:val="24"/>
          <w:lang w:eastAsia="zh-CN"/>
        </w:rPr>
        <w:t>美元）；支付本地差旅费用（</w:t>
      </w:r>
      <w:r w:rsidRPr="00B75847">
        <w:rPr>
          <w:rFonts w:eastAsiaTheme="minorEastAsia"/>
          <w:sz w:val="24"/>
          <w:szCs w:val="24"/>
          <w:lang w:eastAsia="zh-CN"/>
        </w:rPr>
        <w:t>10,000</w:t>
      </w:r>
      <w:r w:rsidRPr="00B75847">
        <w:rPr>
          <w:rFonts w:eastAsiaTheme="minorEastAsia"/>
          <w:sz w:val="24"/>
          <w:szCs w:val="24"/>
          <w:lang w:eastAsia="zh-CN"/>
        </w:rPr>
        <w:t>美元）；</w:t>
      </w:r>
      <w:r w:rsidR="005B139B" w:rsidRPr="00B75847">
        <w:rPr>
          <w:rFonts w:eastAsiaTheme="minorEastAsia"/>
          <w:sz w:val="24"/>
          <w:szCs w:val="24"/>
          <w:lang w:eastAsia="zh-CN"/>
        </w:rPr>
        <w:t>以及</w:t>
      </w:r>
    </w:p>
    <w:p w14:paraId="09D5F176" w14:textId="2879ECDA" w:rsidR="00B22754" w:rsidRPr="00B75847" w:rsidRDefault="00757229" w:rsidP="00843AFD">
      <w:pPr>
        <w:pStyle w:val="Heading2"/>
        <w:spacing w:before="200" w:after="200"/>
        <w:rPr>
          <w:rFonts w:eastAsiaTheme="minorEastAsia"/>
          <w:sz w:val="24"/>
          <w:szCs w:val="24"/>
          <w:lang w:val="en-GB" w:eastAsia="zh-CN"/>
        </w:rPr>
      </w:pPr>
      <w:r w:rsidRPr="00B75847">
        <w:rPr>
          <w:rFonts w:ascii="KaiTi" w:eastAsia="KaiTi" w:hAnsi="KaiTi"/>
          <w:iCs/>
          <w:sz w:val="24"/>
          <w:szCs w:val="24"/>
          <w:lang w:eastAsia="zh-CN"/>
        </w:rPr>
        <w:t>更新国家能耗测试能力</w:t>
      </w:r>
      <w:r w:rsidRPr="00B75847">
        <w:rPr>
          <w:rFonts w:eastAsiaTheme="minorEastAsia"/>
          <w:sz w:val="24"/>
          <w:szCs w:val="24"/>
          <w:lang w:eastAsia="zh-CN"/>
        </w:rPr>
        <w:t>（</w:t>
      </w:r>
      <w:r w:rsidRPr="00B75847">
        <w:rPr>
          <w:rFonts w:eastAsiaTheme="minorEastAsia"/>
          <w:sz w:val="24"/>
          <w:szCs w:val="24"/>
          <w:lang w:eastAsia="zh-CN"/>
        </w:rPr>
        <w:t>45,000</w:t>
      </w:r>
      <w:r w:rsidRPr="00B75847">
        <w:rPr>
          <w:rFonts w:eastAsiaTheme="minorEastAsia"/>
          <w:sz w:val="24"/>
          <w:szCs w:val="24"/>
          <w:lang w:eastAsia="zh-CN"/>
        </w:rPr>
        <w:t>美元）：评估本地测试实验室的可用性，</w:t>
      </w:r>
      <w:r w:rsidR="005B3F5B" w:rsidRPr="00B75847">
        <w:rPr>
          <w:rFonts w:eastAsiaTheme="minorEastAsia"/>
          <w:sz w:val="24"/>
          <w:szCs w:val="24"/>
          <w:lang w:eastAsia="zh-CN"/>
        </w:rPr>
        <w:t>找出</w:t>
      </w:r>
      <w:r w:rsidRPr="00B75847">
        <w:rPr>
          <w:rFonts w:eastAsiaTheme="minorEastAsia"/>
          <w:sz w:val="24"/>
          <w:szCs w:val="24"/>
          <w:lang w:eastAsia="zh-CN"/>
        </w:rPr>
        <w:t>差距</w:t>
      </w:r>
      <w:r w:rsidR="005B3F5B" w:rsidRPr="00B75847">
        <w:rPr>
          <w:rFonts w:eastAsiaTheme="minorEastAsia"/>
          <w:sz w:val="24"/>
          <w:szCs w:val="24"/>
          <w:lang w:eastAsia="zh-CN"/>
        </w:rPr>
        <w:t>，</w:t>
      </w:r>
      <w:r w:rsidRPr="00B75847">
        <w:rPr>
          <w:rFonts w:eastAsiaTheme="minorEastAsia"/>
          <w:sz w:val="24"/>
          <w:szCs w:val="24"/>
          <w:lang w:eastAsia="zh-CN"/>
        </w:rPr>
        <w:t>并协助</w:t>
      </w:r>
      <w:r w:rsidR="005B3F5B" w:rsidRPr="00B75847">
        <w:rPr>
          <w:rFonts w:eastAsiaTheme="minorEastAsia"/>
          <w:sz w:val="24"/>
          <w:szCs w:val="24"/>
          <w:lang w:eastAsia="zh-CN"/>
        </w:rPr>
        <w:t>制定</w:t>
      </w:r>
      <w:r w:rsidRPr="00B75847">
        <w:rPr>
          <w:rFonts w:eastAsiaTheme="minorEastAsia"/>
          <w:sz w:val="24"/>
          <w:szCs w:val="24"/>
          <w:lang w:eastAsia="zh-CN"/>
        </w:rPr>
        <w:t>获得测试实验室认证的要求（</w:t>
      </w:r>
      <w:r w:rsidRPr="00B75847">
        <w:rPr>
          <w:rFonts w:eastAsiaTheme="minorEastAsia"/>
          <w:sz w:val="24"/>
          <w:szCs w:val="24"/>
          <w:lang w:eastAsia="zh-CN"/>
        </w:rPr>
        <w:t>15,000</w:t>
      </w:r>
      <w:r w:rsidRPr="00B75847">
        <w:rPr>
          <w:rFonts w:eastAsiaTheme="minorEastAsia"/>
          <w:sz w:val="24"/>
          <w:szCs w:val="24"/>
          <w:lang w:eastAsia="zh-CN"/>
        </w:rPr>
        <w:t>美元）；提供测试方法和软件培训（</w:t>
      </w:r>
      <w:r w:rsidRPr="00B75847">
        <w:rPr>
          <w:rFonts w:eastAsiaTheme="minorEastAsia"/>
          <w:sz w:val="24"/>
          <w:szCs w:val="24"/>
          <w:lang w:eastAsia="zh-CN"/>
        </w:rPr>
        <w:t>20,000</w:t>
      </w:r>
      <w:r w:rsidRPr="00B75847">
        <w:rPr>
          <w:rFonts w:eastAsiaTheme="minorEastAsia"/>
          <w:sz w:val="24"/>
          <w:szCs w:val="24"/>
          <w:lang w:eastAsia="zh-CN"/>
        </w:rPr>
        <w:t>美元）；支持至少两个实验室获得外部认证的确认资质（</w:t>
      </w:r>
      <w:r w:rsidRPr="00B75847">
        <w:rPr>
          <w:rFonts w:eastAsiaTheme="minorEastAsia"/>
          <w:sz w:val="24"/>
          <w:szCs w:val="24"/>
          <w:lang w:eastAsia="zh-CN"/>
        </w:rPr>
        <w:t>10,000</w:t>
      </w:r>
      <w:r w:rsidRPr="00B75847">
        <w:rPr>
          <w:rFonts w:eastAsiaTheme="minorEastAsia"/>
          <w:sz w:val="24"/>
          <w:szCs w:val="24"/>
          <w:lang w:eastAsia="zh-CN"/>
        </w:rPr>
        <w:t>美元）。</w:t>
      </w:r>
    </w:p>
    <w:p w14:paraId="734C478D" w14:textId="0432875B" w:rsidR="00D73D50" w:rsidRPr="00B75847" w:rsidRDefault="00757229" w:rsidP="00843AFD">
      <w:pPr>
        <w:pStyle w:val="Heading2"/>
        <w:numPr>
          <w:ilvl w:val="0"/>
          <w:numId w:val="0"/>
        </w:numPr>
        <w:spacing w:before="200" w:after="200"/>
        <w:rPr>
          <w:rFonts w:eastAsiaTheme="minorEastAsia"/>
          <w:sz w:val="24"/>
          <w:szCs w:val="24"/>
          <w:lang w:val="en-GB"/>
        </w:rPr>
      </w:pPr>
      <w:r w:rsidRPr="00B75847">
        <w:rPr>
          <w:rFonts w:eastAsiaTheme="minorEastAsia"/>
          <w:sz w:val="24"/>
          <w:szCs w:val="24"/>
          <w:u w:val="single"/>
        </w:rPr>
        <w:t>试点项目总成本</w:t>
      </w:r>
    </w:p>
    <w:p w14:paraId="53AFF1B2" w14:textId="54636ECE" w:rsidR="00D73D50" w:rsidRDefault="00757229" w:rsidP="00843AFD">
      <w:pPr>
        <w:pStyle w:val="Heading1"/>
        <w:spacing w:before="200" w:after="200"/>
        <w:rPr>
          <w:rFonts w:eastAsiaTheme="minorEastAsia"/>
          <w:sz w:val="24"/>
          <w:szCs w:val="24"/>
          <w:lang w:eastAsia="zh-CN"/>
        </w:rPr>
      </w:pPr>
      <w:r w:rsidRPr="00B75847">
        <w:rPr>
          <w:rFonts w:eastAsiaTheme="minorEastAsia"/>
          <w:sz w:val="24"/>
          <w:szCs w:val="24"/>
          <w:lang w:eastAsia="zh-CN"/>
        </w:rPr>
        <w:t>该项目预计在批准后</w:t>
      </w:r>
      <w:r w:rsidRPr="00B75847">
        <w:rPr>
          <w:rFonts w:eastAsiaTheme="minorEastAsia"/>
          <w:sz w:val="24"/>
          <w:szCs w:val="24"/>
          <w:lang w:eastAsia="zh-CN"/>
        </w:rPr>
        <w:t>36</w:t>
      </w:r>
      <w:r w:rsidRPr="00B75847">
        <w:rPr>
          <w:rFonts w:eastAsiaTheme="minorEastAsia"/>
          <w:sz w:val="24"/>
          <w:szCs w:val="24"/>
          <w:lang w:eastAsia="zh-CN"/>
        </w:rPr>
        <w:t>个月内完成，即</w:t>
      </w:r>
      <w:r w:rsidRPr="00B75847">
        <w:rPr>
          <w:rFonts w:eastAsiaTheme="minorEastAsia"/>
          <w:sz w:val="24"/>
          <w:szCs w:val="24"/>
          <w:lang w:eastAsia="zh-CN"/>
        </w:rPr>
        <w:t>2026</w:t>
      </w:r>
      <w:r w:rsidRPr="00B75847">
        <w:rPr>
          <w:rFonts w:eastAsiaTheme="minorEastAsia"/>
          <w:sz w:val="24"/>
          <w:szCs w:val="24"/>
          <w:lang w:eastAsia="zh-CN"/>
        </w:rPr>
        <w:t>年</w:t>
      </w:r>
      <w:r w:rsidRPr="00B75847">
        <w:rPr>
          <w:rFonts w:eastAsiaTheme="minorEastAsia"/>
          <w:sz w:val="24"/>
          <w:szCs w:val="24"/>
          <w:lang w:eastAsia="zh-CN"/>
        </w:rPr>
        <w:t>1</w:t>
      </w:r>
      <w:r w:rsidRPr="00B75847">
        <w:rPr>
          <w:rFonts w:eastAsiaTheme="minorEastAsia"/>
          <w:sz w:val="24"/>
          <w:szCs w:val="24"/>
          <w:lang w:eastAsia="zh-CN"/>
        </w:rPr>
        <w:t>月至</w:t>
      </w:r>
      <w:r w:rsidRPr="00B75847">
        <w:rPr>
          <w:rFonts w:eastAsiaTheme="minorEastAsia"/>
          <w:sz w:val="24"/>
          <w:szCs w:val="24"/>
          <w:lang w:eastAsia="zh-CN"/>
        </w:rPr>
        <w:t>2028</w:t>
      </w:r>
      <w:r w:rsidRPr="00B75847">
        <w:rPr>
          <w:rFonts w:eastAsiaTheme="minorEastAsia"/>
          <w:sz w:val="24"/>
          <w:szCs w:val="24"/>
          <w:lang w:eastAsia="zh-CN"/>
        </w:rPr>
        <w:t>年</w:t>
      </w:r>
      <w:r w:rsidRPr="00B75847">
        <w:rPr>
          <w:rFonts w:eastAsiaTheme="minorEastAsia"/>
          <w:sz w:val="24"/>
          <w:szCs w:val="24"/>
          <w:lang w:eastAsia="zh-CN"/>
        </w:rPr>
        <w:t>12</w:t>
      </w:r>
      <w:r w:rsidRPr="00B75847">
        <w:rPr>
          <w:rFonts w:eastAsiaTheme="minorEastAsia"/>
          <w:sz w:val="24"/>
          <w:szCs w:val="24"/>
          <w:lang w:eastAsia="zh-CN"/>
        </w:rPr>
        <w:t>月，</w:t>
      </w:r>
      <w:r w:rsidR="005B3F5B" w:rsidRPr="00B75847">
        <w:rPr>
          <w:rFonts w:eastAsiaTheme="minorEastAsia"/>
          <w:sz w:val="24"/>
          <w:szCs w:val="24"/>
          <w:lang w:eastAsia="zh-CN"/>
        </w:rPr>
        <w:t>项目</w:t>
      </w:r>
      <w:r w:rsidRPr="00B75847">
        <w:rPr>
          <w:rFonts w:eastAsiaTheme="minorEastAsia"/>
          <w:sz w:val="24"/>
          <w:szCs w:val="24"/>
          <w:lang w:eastAsia="zh-CN"/>
        </w:rPr>
        <w:t>总成本为</w:t>
      </w:r>
      <w:r w:rsidRPr="00B75847">
        <w:rPr>
          <w:rFonts w:eastAsiaTheme="minorEastAsia"/>
          <w:sz w:val="24"/>
          <w:szCs w:val="24"/>
          <w:lang w:eastAsia="zh-CN"/>
        </w:rPr>
        <w:t>311,000</w:t>
      </w:r>
      <w:r w:rsidRPr="00B75847">
        <w:rPr>
          <w:rFonts w:eastAsiaTheme="minorEastAsia"/>
          <w:sz w:val="24"/>
          <w:szCs w:val="24"/>
          <w:lang w:eastAsia="zh-CN"/>
        </w:rPr>
        <w:t>美元，另加机构支持费用（最初提交版本）。</w:t>
      </w:r>
    </w:p>
    <w:p w14:paraId="7B86CBAA" w14:textId="77777777" w:rsidR="00375F0D" w:rsidRPr="00375F0D" w:rsidRDefault="00375F0D" w:rsidP="00375F0D">
      <w:pPr>
        <w:rPr>
          <w:lang w:eastAsia="zh-CN"/>
        </w:rPr>
      </w:pPr>
    </w:p>
    <w:bookmarkEnd w:id="0"/>
    <w:bookmarkEnd w:id="1"/>
    <w:p w14:paraId="1E00D244" w14:textId="2234C67E" w:rsidR="00757229" w:rsidRPr="00F14D4D" w:rsidRDefault="00757229" w:rsidP="00375F0D">
      <w:pPr>
        <w:jc w:val="center"/>
        <w:rPr>
          <w:rFonts w:ascii="SimHei" w:eastAsia="SimHei" w:hAnsi="SimHei"/>
          <w:sz w:val="28"/>
          <w:szCs w:val="28"/>
          <w:lang w:val="en-GB" w:eastAsia="zh-CN"/>
        </w:rPr>
      </w:pPr>
      <w:r w:rsidRPr="00F14D4D">
        <w:rPr>
          <w:rFonts w:ascii="SimHei" w:eastAsia="SimHei" w:hAnsi="SimHei"/>
          <w:sz w:val="28"/>
          <w:szCs w:val="28"/>
          <w:lang w:val="en-GB" w:eastAsia="zh-CN"/>
        </w:rPr>
        <w:t>秘书处</w:t>
      </w:r>
      <w:r w:rsidR="00F14D4D" w:rsidRPr="00F14D4D">
        <w:rPr>
          <w:rFonts w:ascii="SimHei" w:eastAsia="SimHei" w:hAnsi="SimHei" w:hint="eastAsia"/>
          <w:sz w:val="28"/>
          <w:szCs w:val="28"/>
          <w:lang w:val="en-GB" w:eastAsia="zh-CN"/>
        </w:rPr>
        <w:t>的</w:t>
      </w:r>
      <w:r w:rsidRPr="00F14D4D">
        <w:rPr>
          <w:rFonts w:ascii="SimHei" w:eastAsia="SimHei" w:hAnsi="SimHei"/>
          <w:sz w:val="28"/>
          <w:szCs w:val="28"/>
          <w:lang w:val="en-GB" w:eastAsia="zh-CN"/>
        </w:rPr>
        <w:t>评论</w:t>
      </w:r>
      <w:r w:rsidR="005B3F5B" w:rsidRPr="00F14D4D">
        <w:rPr>
          <w:rFonts w:ascii="SimHei" w:eastAsia="SimHei" w:hAnsi="SimHei"/>
          <w:sz w:val="28"/>
          <w:szCs w:val="28"/>
          <w:lang w:val="en-GB" w:eastAsia="zh-CN"/>
        </w:rPr>
        <w:t>与</w:t>
      </w:r>
      <w:r w:rsidRPr="00F14D4D">
        <w:rPr>
          <w:rFonts w:ascii="SimHei" w:eastAsia="SimHei" w:hAnsi="SimHei"/>
          <w:sz w:val="28"/>
          <w:szCs w:val="28"/>
          <w:lang w:val="en-GB" w:eastAsia="zh-CN"/>
        </w:rPr>
        <w:t>建议</w:t>
      </w:r>
    </w:p>
    <w:p w14:paraId="371DF3A1" w14:textId="059EC30F" w:rsidR="00D73D50" w:rsidRPr="00F14D4D" w:rsidRDefault="00757229" w:rsidP="00F14D4D">
      <w:pPr>
        <w:spacing w:before="200" w:after="200"/>
        <w:rPr>
          <w:rFonts w:ascii="SimHei" w:eastAsia="SimHei" w:hAnsi="SimHei"/>
          <w:sz w:val="24"/>
          <w:szCs w:val="24"/>
          <w:lang w:val="en-GB" w:eastAsia="zh-CN"/>
        </w:rPr>
      </w:pPr>
      <w:r w:rsidRPr="00F14D4D">
        <w:rPr>
          <w:rFonts w:ascii="SimHei" w:eastAsia="SimHei" w:hAnsi="SimHei"/>
          <w:sz w:val="24"/>
          <w:szCs w:val="24"/>
          <w:lang w:val="en-GB" w:eastAsia="zh-CN"/>
        </w:rPr>
        <w:t>评论</w:t>
      </w:r>
    </w:p>
    <w:p w14:paraId="19D84CBE" w14:textId="1E0A5934" w:rsidR="00CB2071" w:rsidRPr="00B75847" w:rsidRDefault="00757229" w:rsidP="00843AFD">
      <w:pPr>
        <w:pStyle w:val="Heading1"/>
        <w:spacing w:before="200" w:after="200"/>
        <w:rPr>
          <w:rFonts w:eastAsiaTheme="minorEastAsia"/>
          <w:sz w:val="24"/>
          <w:szCs w:val="24"/>
          <w:lang w:val="en-GB" w:eastAsia="zh-CN"/>
        </w:rPr>
      </w:pPr>
      <w:r w:rsidRPr="00B75847">
        <w:rPr>
          <w:rFonts w:eastAsiaTheme="minorEastAsia"/>
          <w:sz w:val="24"/>
          <w:szCs w:val="24"/>
          <w:lang w:eastAsia="zh-CN"/>
        </w:rPr>
        <w:t>秘书处</w:t>
      </w:r>
      <w:r w:rsidR="005B3F5B" w:rsidRPr="00B75847">
        <w:rPr>
          <w:rFonts w:eastAsiaTheme="minorEastAsia"/>
          <w:sz w:val="24"/>
          <w:szCs w:val="24"/>
          <w:lang w:eastAsia="zh-CN"/>
        </w:rPr>
        <w:t>已</w:t>
      </w:r>
      <w:r w:rsidRPr="00B75847">
        <w:rPr>
          <w:rFonts w:eastAsiaTheme="minorEastAsia"/>
          <w:sz w:val="24"/>
          <w:szCs w:val="24"/>
          <w:lang w:eastAsia="zh-CN"/>
        </w:rPr>
        <w:t>根据第</w:t>
      </w:r>
      <w:r w:rsidRPr="00B75847">
        <w:rPr>
          <w:rFonts w:eastAsiaTheme="minorEastAsia"/>
          <w:sz w:val="24"/>
          <w:szCs w:val="24"/>
          <w:lang w:eastAsia="zh-CN"/>
        </w:rPr>
        <w:t>89/6</w:t>
      </w:r>
      <w:r w:rsidRPr="00B75847">
        <w:rPr>
          <w:rFonts w:eastAsiaTheme="minorEastAsia"/>
          <w:sz w:val="24"/>
          <w:szCs w:val="24"/>
          <w:lang w:eastAsia="zh-CN"/>
        </w:rPr>
        <w:t>号</w:t>
      </w:r>
      <w:r w:rsidR="005B3F5B" w:rsidRPr="00B75847">
        <w:rPr>
          <w:rFonts w:eastAsiaTheme="minorEastAsia"/>
          <w:sz w:val="24"/>
          <w:szCs w:val="24"/>
          <w:lang w:eastAsia="zh-CN"/>
        </w:rPr>
        <w:t>决议</w:t>
      </w:r>
      <w:r w:rsidRPr="00B75847">
        <w:rPr>
          <w:rFonts w:eastAsiaTheme="minorEastAsia"/>
          <w:sz w:val="24"/>
          <w:szCs w:val="24"/>
          <w:lang w:eastAsia="zh-CN"/>
        </w:rPr>
        <w:t>、</w:t>
      </w:r>
      <w:r w:rsidR="005B139B" w:rsidRPr="00B75847">
        <w:rPr>
          <w:rFonts w:eastAsiaTheme="minorEastAsia"/>
          <w:sz w:val="24"/>
          <w:szCs w:val="24"/>
          <w:lang w:eastAsia="zh-CN"/>
        </w:rPr>
        <w:t>第</w:t>
      </w:r>
      <w:r w:rsidRPr="00B75847">
        <w:rPr>
          <w:rFonts w:eastAsiaTheme="minorEastAsia"/>
          <w:sz w:val="24"/>
          <w:szCs w:val="24"/>
          <w:lang w:eastAsia="zh-CN"/>
        </w:rPr>
        <w:t>91/65</w:t>
      </w:r>
      <w:r w:rsidRPr="00B75847">
        <w:rPr>
          <w:rFonts w:eastAsiaTheme="minorEastAsia"/>
          <w:sz w:val="24"/>
          <w:szCs w:val="24"/>
          <w:lang w:eastAsia="zh-CN"/>
        </w:rPr>
        <w:t>号</w:t>
      </w:r>
      <w:r w:rsidR="005B3F5B" w:rsidRPr="00B75847">
        <w:rPr>
          <w:rFonts w:eastAsiaTheme="minorEastAsia"/>
          <w:sz w:val="24"/>
          <w:szCs w:val="24"/>
          <w:lang w:eastAsia="zh-CN"/>
        </w:rPr>
        <w:t>决议</w:t>
      </w:r>
      <w:r w:rsidRPr="00B75847">
        <w:rPr>
          <w:rFonts w:eastAsiaTheme="minorEastAsia"/>
          <w:sz w:val="24"/>
          <w:szCs w:val="24"/>
          <w:lang w:eastAsia="zh-CN"/>
        </w:rPr>
        <w:t>和</w:t>
      </w:r>
      <w:r w:rsidR="005B139B" w:rsidRPr="00B75847">
        <w:rPr>
          <w:rFonts w:eastAsiaTheme="minorEastAsia"/>
          <w:sz w:val="24"/>
          <w:szCs w:val="24"/>
          <w:lang w:eastAsia="zh-CN"/>
        </w:rPr>
        <w:t>第</w:t>
      </w:r>
      <w:r w:rsidRPr="00B75847">
        <w:rPr>
          <w:rFonts w:eastAsiaTheme="minorEastAsia"/>
          <w:sz w:val="24"/>
          <w:szCs w:val="24"/>
          <w:lang w:eastAsia="zh-CN"/>
        </w:rPr>
        <w:t>95/87</w:t>
      </w:r>
      <w:r w:rsidRPr="00B75847">
        <w:rPr>
          <w:rFonts w:eastAsiaTheme="minorEastAsia"/>
          <w:sz w:val="24"/>
          <w:szCs w:val="24"/>
          <w:lang w:eastAsia="zh-CN"/>
        </w:rPr>
        <w:t>号</w:t>
      </w:r>
      <w:r w:rsidR="008F2A24" w:rsidRPr="00B75847">
        <w:rPr>
          <w:rFonts w:eastAsiaTheme="minorEastAsia"/>
          <w:sz w:val="24"/>
          <w:szCs w:val="24"/>
          <w:lang w:eastAsia="zh-CN"/>
        </w:rPr>
        <w:t>决议</w:t>
      </w:r>
      <w:r w:rsidRPr="00B75847">
        <w:rPr>
          <w:rFonts w:eastAsiaTheme="minorEastAsia"/>
          <w:sz w:val="24"/>
          <w:szCs w:val="24"/>
          <w:lang w:eastAsia="zh-CN"/>
        </w:rPr>
        <w:t>中描述的活动，以及</w:t>
      </w:r>
      <w:r w:rsidR="005B3F5B" w:rsidRPr="00B75847">
        <w:rPr>
          <w:rFonts w:eastAsiaTheme="minorEastAsia"/>
          <w:sz w:val="24"/>
          <w:szCs w:val="24"/>
          <w:lang w:eastAsia="zh-CN"/>
        </w:rPr>
        <w:t>在</w:t>
      </w:r>
      <w:r w:rsidR="00B75847" w:rsidRPr="00B75847">
        <w:rPr>
          <w:rFonts w:eastAsiaTheme="minorEastAsia"/>
          <w:sz w:val="24"/>
          <w:szCs w:val="24"/>
          <w:lang w:eastAsia="zh-CN"/>
        </w:rPr>
        <w:t>《基加利修正案》氢氟碳化物实施计划</w:t>
      </w:r>
      <w:r w:rsidRPr="00B75847">
        <w:rPr>
          <w:rFonts w:eastAsiaTheme="minorEastAsia"/>
          <w:sz w:val="24"/>
          <w:szCs w:val="24"/>
          <w:lang w:eastAsia="zh-CN"/>
        </w:rPr>
        <w:t>第一阶段正在实施的活动，对该提案进行了审查。秘书处根据上述第</w:t>
      </w:r>
      <w:r w:rsidRPr="00B75847">
        <w:rPr>
          <w:rFonts w:eastAsiaTheme="minorEastAsia"/>
          <w:sz w:val="24"/>
          <w:szCs w:val="24"/>
          <w:lang w:eastAsia="zh-CN"/>
        </w:rPr>
        <w:t>89/6</w:t>
      </w:r>
      <w:r w:rsidRPr="00B75847">
        <w:rPr>
          <w:rFonts w:eastAsiaTheme="minorEastAsia"/>
          <w:sz w:val="24"/>
          <w:szCs w:val="24"/>
          <w:lang w:eastAsia="zh-CN"/>
        </w:rPr>
        <w:t>号</w:t>
      </w:r>
      <w:r w:rsidR="008F2A24" w:rsidRPr="00B75847">
        <w:rPr>
          <w:rFonts w:eastAsiaTheme="minorEastAsia"/>
          <w:sz w:val="24"/>
          <w:szCs w:val="24"/>
          <w:lang w:eastAsia="zh-CN"/>
        </w:rPr>
        <w:t>决议</w:t>
      </w:r>
      <w:r w:rsidRPr="00B75847">
        <w:rPr>
          <w:rFonts w:eastAsiaTheme="minorEastAsia"/>
          <w:sz w:val="24"/>
          <w:szCs w:val="24"/>
          <w:lang w:eastAsia="zh-CN"/>
        </w:rPr>
        <w:t>批准的活动（见上文第</w:t>
      </w:r>
      <w:r w:rsidRPr="00B75847">
        <w:rPr>
          <w:rFonts w:eastAsiaTheme="minorEastAsia"/>
          <w:sz w:val="24"/>
          <w:szCs w:val="24"/>
          <w:lang w:eastAsia="zh-CN"/>
        </w:rPr>
        <w:t>2</w:t>
      </w:r>
      <w:r w:rsidR="005B3F5B" w:rsidRPr="00B75847">
        <w:rPr>
          <w:rFonts w:eastAsiaTheme="minorEastAsia"/>
          <w:sz w:val="24"/>
          <w:szCs w:val="24"/>
          <w:lang w:eastAsia="zh-CN"/>
        </w:rPr>
        <w:t>段</w:t>
      </w:r>
      <w:r w:rsidRPr="00B75847">
        <w:rPr>
          <w:rFonts w:eastAsiaTheme="minorEastAsia"/>
          <w:sz w:val="24"/>
          <w:szCs w:val="24"/>
          <w:lang w:eastAsia="zh-CN"/>
        </w:rPr>
        <w:t>和第</w:t>
      </w:r>
      <w:r w:rsidRPr="00B75847">
        <w:rPr>
          <w:rFonts w:eastAsiaTheme="minorEastAsia"/>
          <w:sz w:val="24"/>
          <w:szCs w:val="24"/>
          <w:lang w:eastAsia="zh-CN"/>
        </w:rPr>
        <w:t>3</w:t>
      </w:r>
      <w:r w:rsidRPr="00B75847">
        <w:rPr>
          <w:rFonts w:eastAsiaTheme="minorEastAsia"/>
          <w:sz w:val="24"/>
          <w:szCs w:val="24"/>
          <w:lang w:eastAsia="zh-CN"/>
        </w:rPr>
        <w:t>段），对第</w:t>
      </w:r>
      <w:r w:rsidRPr="00B75847">
        <w:rPr>
          <w:rFonts w:eastAsiaTheme="minorEastAsia"/>
          <w:sz w:val="24"/>
          <w:szCs w:val="24"/>
          <w:lang w:eastAsia="zh-CN"/>
        </w:rPr>
        <w:t>91/65</w:t>
      </w:r>
      <w:r w:rsidRPr="00B75847">
        <w:rPr>
          <w:rFonts w:eastAsiaTheme="minorEastAsia"/>
          <w:sz w:val="24"/>
          <w:szCs w:val="24"/>
          <w:lang w:eastAsia="zh-CN"/>
        </w:rPr>
        <w:t>号</w:t>
      </w:r>
      <w:r w:rsidR="008F2A24" w:rsidRPr="00B75847">
        <w:rPr>
          <w:rFonts w:eastAsiaTheme="minorEastAsia"/>
          <w:sz w:val="24"/>
          <w:szCs w:val="24"/>
          <w:lang w:eastAsia="zh-CN"/>
        </w:rPr>
        <w:t>决议</w:t>
      </w:r>
      <w:r w:rsidRPr="00B75847">
        <w:rPr>
          <w:rFonts w:eastAsiaTheme="minorEastAsia"/>
          <w:sz w:val="24"/>
          <w:szCs w:val="24"/>
          <w:lang w:eastAsia="zh-CN"/>
        </w:rPr>
        <w:t>下拟议的活动进行了审查，认为这些活动相互补充且不重复。第</w:t>
      </w:r>
      <w:r w:rsidRPr="00B75847">
        <w:rPr>
          <w:rFonts w:eastAsiaTheme="minorEastAsia"/>
          <w:sz w:val="24"/>
          <w:szCs w:val="24"/>
          <w:lang w:eastAsia="zh-CN"/>
        </w:rPr>
        <w:t>89/6</w:t>
      </w:r>
      <w:r w:rsidRPr="00B75847">
        <w:rPr>
          <w:rFonts w:eastAsiaTheme="minorEastAsia"/>
          <w:sz w:val="24"/>
          <w:szCs w:val="24"/>
          <w:lang w:eastAsia="zh-CN"/>
        </w:rPr>
        <w:t>号</w:t>
      </w:r>
      <w:r w:rsidR="008F2A24" w:rsidRPr="00B75847">
        <w:rPr>
          <w:rFonts w:eastAsiaTheme="minorEastAsia"/>
          <w:sz w:val="24"/>
          <w:szCs w:val="24"/>
          <w:lang w:eastAsia="zh-CN"/>
        </w:rPr>
        <w:t>决议</w:t>
      </w:r>
      <w:r w:rsidRPr="00B75847">
        <w:rPr>
          <w:rFonts w:eastAsiaTheme="minorEastAsia"/>
          <w:sz w:val="24"/>
          <w:szCs w:val="24"/>
          <w:lang w:eastAsia="zh-CN"/>
        </w:rPr>
        <w:t>批准的活动更侧重于改进能效政策，以</w:t>
      </w:r>
      <w:r w:rsidR="005B3F5B" w:rsidRPr="00B75847">
        <w:rPr>
          <w:rFonts w:eastAsiaTheme="minorEastAsia"/>
          <w:sz w:val="24"/>
          <w:szCs w:val="24"/>
          <w:lang w:eastAsia="zh-CN"/>
        </w:rPr>
        <w:t>推广使用</w:t>
      </w:r>
      <w:r w:rsidRPr="00B75847">
        <w:rPr>
          <w:rFonts w:eastAsiaTheme="minorEastAsia"/>
          <w:sz w:val="24"/>
          <w:szCs w:val="24"/>
          <w:lang w:eastAsia="zh-CN"/>
        </w:rPr>
        <w:t>低</w:t>
      </w:r>
      <w:r w:rsidR="005B3F5B" w:rsidRPr="00B75847">
        <w:rPr>
          <w:rFonts w:eastAsiaTheme="minorEastAsia"/>
          <w:sz w:val="24"/>
          <w:szCs w:val="24"/>
          <w:lang w:eastAsia="zh-CN"/>
        </w:rPr>
        <w:t>全球变暖潜值</w:t>
      </w:r>
      <w:r w:rsidRPr="00B75847">
        <w:rPr>
          <w:rFonts w:eastAsiaTheme="minorEastAsia"/>
          <w:sz w:val="24"/>
          <w:szCs w:val="24"/>
          <w:lang w:eastAsia="zh-CN"/>
        </w:rPr>
        <w:t>制冷剂的设备和产品；而第</w:t>
      </w:r>
      <w:r w:rsidRPr="00B75847">
        <w:rPr>
          <w:rFonts w:eastAsiaTheme="minorEastAsia"/>
          <w:sz w:val="24"/>
          <w:szCs w:val="24"/>
          <w:lang w:eastAsia="zh-CN"/>
        </w:rPr>
        <w:t>91/65</w:t>
      </w:r>
      <w:r w:rsidRPr="00B75847">
        <w:rPr>
          <w:rFonts w:eastAsiaTheme="minorEastAsia"/>
          <w:sz w:val="24"/>
          <w:szCs w:val="24"/>
          <w:lang w:eastAsia="zh-CN"/>
        </w:rPr>
        <w:t>号</w:t>
      </w:r>
      <w:r w:rsidR="008F2A24" w:rsidRPr="00B75847">
        <w:rPr>
          <w:rFonts w:eastAsiaTheme="minorEastAsia"/>
          <w:sz w:val="24"/>
          <w:szCs w:val="24"/>
          <w:lang w:eastAsia="zh-CN"/>
        </w:rPr>
        <w:t>决议</w:t>
      </w:r>
      <w:r w:rsidRPr="00B75847">
        <w:rPr>
          <w:rFonts w:eastAsiaTheme="minorEastAsia"/>
          <w:sz w:val="24"/>
          <w:szCs w:val="24"/>
          <w:lang w:eastAsia="zh-CN"/>
        </w:rPr>
        <w:t>下的拟议活动则侧重于加</w:t>
      </w:r>
      <w:r w:rsidR="005B3F5B" w:rsidRPr="00B75847">
        <w:rPr>
          <w:rFonts w:eastAsiaTheme="minorEastAsia"/>
          <w:sz w:val="24"/>
          <w:szCs w:val="24"/>
          <w:lang w:eastAsia="zh-CN"/>
        </w:rPr>
        <w:t>快</w:t>
      </w:r>
      <w:r w:rsidRPr="00B75847">
        <w:rPr>
          <w:rFonts w:eastAsiaTheme="minorEastAsia"/>
          <w:sz w:val="24"/>
          <w:szCs w:val="24"/>
          <w:lang w:eastAsia="zh-CN"/>
        </w:rPr>
        <w:t>家用空调设备强制性最低</w:t>
      </w:r>
      <w:r w:rsidR="005B3F5B" w:rsidRPr="00B75847">
        <w:rPr>
          <w:rFonts w:eastAsiaTheme="minorEastAsia"/>
          <w:sz w:val="24"/>
          <w:szCs w:val="24"/>
          <w:lang w:eastAsia="zh-CN"/>
        </w:rPr>
        <w:t>能效</w:t>
      </w:r>
      <w:r w:rsidRPr="00B75847">
        <w:rPr>
          <w:rFonts w:eastAsiaTheme="minorEastAsia"/>
          <w:sz w:val="24"/>
          <w:szCs w:val="24"/>
          <w:lang w:eastAsia="zh-CN"/>
        </w:rPr>
        <w:t>标准（</w:t>
      </w:r>
      <w:r w:rsidRPr="00B75847">
        <w:rPr>
          <w:rFonts w:eastAsiaTheme="minorEastAsia"/>
          <w:sz w:val="24"/>
          <w:szCs w:val="24"/>
          <w:lang w:eastAsia="zh-CN"/>
        </w:rPr>
        <w:t>MEPS</w:t>
      </w:r>
      <w:r w:rsidRPr="00B75847">
        <w:rPr>
          <w:rFonts w:eastAsiaTheme="minorEastAsia"/>
          <w:sz w:val="24"/>
          <w:szCs w:val="24"/>
          <w:lang w:eastAsia="zh-CN"/>
        </w:rPr>
        <w:t>）和标签制度的落实。</w:t>
      </w:r>
      <w:r w:rsidR="005B3F5B" w:rsidRPr="00B75847">
        <w:rPr>
          <w:rFonts w:eastAsiaTheme="minorEastAsia"/>
          <w:sz w:val="24"/>
          <w:szCs w:val="24"/>
          <w:lang w:eastAsia="zh-CN"/>
        </w:rPr>
        <w:t xml:space="preserve"> </w:t>
      </w:r>
    </w:p>
    <w:p w14:paraId="13184214" w14:textId="17F707F5" w:rsidR="00D73D50" w:rsidRPr="00B75847" w:rsidRDefault="00AF67AB" w:rsidP="00843AFD">
      <w:pPr>
        <w:keepNext/>
        <w:spacing w:before="200" w:after="200"/>
        <w:rPr>
          <w:rFonts w:eastAsiaTheme="minorEastAsia"/>
          <w:sz w:val="24"/>
          <w:szCs w:val="24"/>
          <w:u w:val="single"/>
          <w:lang w:val="en-GB" w:eastAsia="zh-CN"/>
        </w:rPr>
      </w:pPr>
      <w:r w:rsidRPr="00B75847">
        <w:rPr>
          <w:rFonts w:eastAsiaTheme="minorEastAsia"/>
          <w:sz w:val="24"/>
          <w:szCs w:val="24"/>
          <w:u w:val="single"/>
          <w:lang w:eastAsia="zh-CN"/>
        </w:rPr>
        <w:lastRenderedPageBreak/>
        <w:t>第</w:t>
      </w:r>
      <w:r w:rsidRPr="00B75847">
        <w:rPr>
          <w:rFonts w:eastAsiaTheme="minorEastAsia"/>
          <w:sz w:val="24"/>
          <w:szCs w:val="24"/>
          <w:u w:val="single"/>
          <w:lang w:eastAsia="zh-CN"/>
        </w:rPr>
        <w:t>91/65</w:t>
      </w:r>
      <w:r w:rsidR="005B139B" w:rsidRPr="00B75847">
        <w:rPr>
          <w:rFonts w:eastAsiaTheme="minorEastAsia"/>
          <w:sz w:val="24"/>
          <w:szCs w:val="24"/>
          <w:u w:val="single"/>
          <w:lang w:eastAsia="zh-CN"/>
        </w:rPr>
        <w:t>号决议</w:t>
      </w:r>
      <w:r w:rsidRPr="00B75847">
        <w:rPr>
          <w:rFonts w:eastAsiaTheme="minorEastAsia"/>
          <w:sz w:val="24"/>
          <w:szCs w:val="24"/>
          <w:u w:val="single"/>
          <w:lang w:eastAsia="zh-CN"/>
        </w:rPr>
        <w:t>、</w:t>
      </w:r>
      <w:r w:rsidR="005B139B" w:rsidRPr="00B75847">
        <w:rPr>
          <w:rFonts w:eastAsiaTheme="minorEastAsia"/>
          <w:sz w:val="24"/>
          <w:szCs w:val="24"/>
          <w:u w:val="single"/>
          <w:lang w:eastAsia="zh-CN"/>
        </w:rPr>
        <w:t>第</w:t>
      </w:r>
      <w:r w:rsidRPr="00B75847">
        <w:rPr>
          <w:rFonts w:eastAsiaTheme="minorEastAsia"/>
          <w:sz w:val="24"/>
          <w:szCs w:val="24"/>
          <w:u w:val="single"/>
          <w:lang w:eastAsia="zh-CN"/>
        </w:rPr>
        <w:t>95/87</w:t>
      </w:r>
      <w:r w:rsidR="005B139B" w:rsidRPr="00B75847">
        <w:rPr>
          <w:rFonts w:eastAsiaTheme="minorEastAsia"/>
          <w:sz w:val="24"/>
          <w:szCs w:val="24"/>
          <w:u w:val="single"/>
          <w:lang w:eastAsia="zh-CN"/>
        </w:rPr>
        <w:t>号决议</w:t>
      </w:r>
      <w:r w:rsidRPr="00B75847">
        <w:rPr>
          <w:rFonts w:eastAsiaTheme="minorEastAsia"/>
          <w:sz w:val="24"/>
          <w:szCs w:val="24"/>
          <w:u w:val="single"/>
          <w:lang w:eastAsia="zh-CN"/>
        </w:rPr>
        <w:t>和</w:t>
      </w:r>
      <w:r w:rsidR="005B139B" w:rsidRPr="00B75847">
        <w:rPr>
          <w:rFonts w:eastAsiaTheme="minorEastAsia"/>
          <w:sz w:val="24"/>
          <w:szCs w:val="24"/>
          <w:u w:val="single"/>
          <w:lang w:eastAsia="zh-CN"/>
        </w:rPr>
        <w:t>第</w:t>
      </w:r>
      <w:r w:rsidRPr="00B75847">
        <w:rPr>
          <w:rFonts w:eastAsiaTheme="minorEastAsia"/>
          <w:sz w:val="24"/>
          <w:szCs w:val="24"/>
          <w:u w:val="single"/>
          <w:lang w:eastAsia="zh-CN"/>
        </w:rPr>
        <w:t>89/6</w:t>
      </w:r>
      <w:r w:rsidRPr="00B75847">
        <w:rPr>
          <w:rFonts w:eastAsiaTheme="minorEastAsia"/>
          <w:sz w:val="24"/>
          <w:szCs w:val="24"/>
          <w:u w:val="single"/>
          <w:lang w:eastAsia="zh-CN"/>
        </w:rPr>
        <w:t>号</w:t>
      </w:r>
      <w:r w:rsidR="008F2A24" w:rsidRPr="00B75847">
        <w:rPr>
          <w:rFonts w:eastAsiaTheme="minorEastAsia"/>
          <w:sz w:val="24"/>
          <w:szCs w:val="24"/>
          <w:u w:val="single"/>
          <w:lang w:eastAsia="zh-CN"/>
        </w:rPr>
        <w:t>决议</w:t>
      </w:r>
      <w:r w:rsidR="00DA6CA8" w:rsidRPr="00B75847">
        <w:rPr>
          <w:rFonts w:eastAsiaTheme="minorEastAsia"/>
          <w:sz w:val="24"/>
          <w:szCs w:val="24"/>
          <w:u w:val="single"/>
          <w:lang w:val="en-AU" w:eastAsia="zh-CN"/>
        </w:rPr>
        <w:t>规定</w:t>
      </w:r>
      <w:r w:rsidRPr="00B75847">
        <w:rPr>
          <w:rFonts w:eastAsiaTheme="minorEastAsia"/>
          <w:sz w:val="24"/>
          <w:szCs w:val="24"/>
          <w:u w:val="single"/>
          <w:lang w:eastAsia="zh-CN"/>
        </w:rPr>
        <w:t>的</w:t>
      </w:r>
      <w:r w:rsidR="00DA6CA8" w:rsidRPr="00B75847">
        <w:rPr>
          <w:rFonts w:eastAsiaTheme="minorEastAsia"/>
          <w:sz w:val="24"/>
          <w:szCs w:val="24"/>
          <w:u w:val="single"/>
          <w:lang w:eastAsia="zh-CN"/>
        </w:rPr>
        <w:t>资助资格</w:t>
      </w:r>
    </w:p>
    <w:p w14:paraId="1F4F42A9" w14:textId="107E374B" w:rsidR="009C7FAB" w:rsidRPr="001670A1" w:rsidRDefault="005B3F5B" w:rsidP="001670A1">
      <w:pPr>
        <w:pStyle w:val="Heading1"/>
        <w:spacing w:after="200"/>
        <w:rPr>
          <w:rFonts w:eastAsiaTheme="minorEastAsia"/>
          <w:lang w:val="en-US" w:eastAsia="zh-CN"/>
        </w:rPr>
      </w:pPr>
      <w:r w:rsidRPr="00B75847">
        <w:rPr>
          <w:rFonts w:eastAsiaTheme="minorEastAsia"/>
          <w:sz w:val="24"/>
          <w:szCs w:val="24"/>
          <w:lang w:eastAsia="zh-CN"/>
        </w:rPr>
        <w:t>本</w:t>
      </w:r>
      <w:r w:rsidR="00AF67AB" w:rsidRPr="00B75847">
        <w:rPr>
          <w:rFonts w:eastAsiaTheme="minorEastAsia"/>
          <w:sz w:val="24"/>
          <w:szCs w:val="24"/>
          <w:lang w:eastAsia="zh-CN"/>
        </w:rPr>
        <w:t>提案符合第</w:t>
      </w:r>
      <w:r w:rsidR="00AF67AB" w:rsidRPr="00B75847">
        <w:rPr>
          <w:rFonts w:eastAsiaTheme="minorEastAsia"/>
          <w:sz w:val="24"/>
          <w:szCs w:val="24"/>
          <w:lang w:eastAsia="zh-CN"/>
        </w:rPr>
        <w:t>95/87</w:t>
      </w:r>
      <w:r w:rsidR="005B139B" w:rsidRPr="00B75847">
        <w:rPr>
          <w:rFonts w:eastAsiaTheme="minorEastAsia"/>
          <w:sz w:val="24"/>
          <w:szCs w:val="24"/>
          <w:lang w:eastAsia="zh-CN"/>
        </w:rPr>
        <w:t>号决议</w:t>
      </w:r>
      <w:r w:rsidR="00AF67AB" w:rsidRPr="00B75847">
        <w:rPr>
          <w:rFonts w:eastAsiaTheme="minorEastAsia"/>
          <w:sz w:val="24"/>
          <w:szCs w:val="24"/>
          <w:lang w:eastAsia="zh-CN"/>
        </w:rPr>
        <w:t>(d)</w:t>
      </w:r>
      <w:r w:rsidR="005B139B" w:rsidRPr="00B75847">
        <w:rPr>
          <w:rFonts w:eastAsiaTheme="minorEastAsia"/>
          <w:sz w:val="24"/>
          <w:szCs w:val="24"/>
          <w:lang w:eastAsia="zh-CN"/>
        </w:rPr>
        <w:t>项</w:t>
      </w:r>
      <w:r w:rsidR="00DA6CA8" w:rsidRPr="00B75847">
        <w:rPr>
          <w:rFonts w:eastAsiaTheme="minorEastAsia"/>
          <w:sz w:val="24"/>
          <w:szCs w:val="24"/>
          <w:lang w:eastAsia="zh-CN"/>
        </w:rPr>
        <w:t>规定</w:t>
      </w:r>
      <w:r w:rsidR="00AF67AB" w:rsidRPr="00B75847">
        <w:rPr>
          <w:rFonts w:eastAsiaTheme="minorEastAsia"/>
          <w:sz w:val="24"/>
          <w:szCs w:val="24"/>
          <w:lang w:eastAsia="zh-CN"/>
        </w:rPr>
        <w:t>的</w:t>
      </w:r>
      <w:r w:rsidR="00DA6CA8" w:rsidRPr="00B75847">
        <w:rPr>
          <w:rFonts w:eastAsiaTheme="minorEastAsia"/>
          <w:sz w:val="24"/>
          <w:szCs w:val="24"/>
          <w:lang w:eastAsia="zh-CN"/>
        </w:rPr>
        <w:t>资格</w:t>
      </w:r>
      <w:r w:rsidR="00AF67AB" w:rsidRPr="00B75847">
        <w:rPr>
          <w:rFonts w:eastAsiaTheme="minorEastAsia"/>
          <w:sz w:val="24"/>
          <w:szCs w:val="24"/>
          <w:lang w:eastAsia="zh-CN"/>
        </w:rPr>
        <w:t>标准，因为</w:t>
      </w:r>
      <w:r w:rsidRPr="00B75847">
        <w:rPr>
          <w:rFonts w:eastAsiaTheme="minorEastAsia"/>
          <w:sz w:val="24"/>
          <w:szCs w:val="24"/>
          <w:lang w:eastAsia="zh-CN"/>
        </w:rPr>
        <w:t>该提案</w:t>
      </w:r>
      <w:r w:rsidR="00AF67AB" w:rsidRPr="00B75847">
        <w:rPr>
          <w:rFonts w:eastAsiaTheme="minorEastAsia"/>
          <w:sz w:val="24"/>
          <w:szCs w:val="24"/>
          <w:lang w:eastAsia="zh-CN"/>
        </w:rPr>
        <w:t>是在第</w:t>
      </w:r>
      <w:r w:rsidR="00AF67AB" w:rsidRPr="00B75847">
        <w:rPr>
          <w:rFonts w:eastAsiaTheme="minorEastAsia"/>
          <w:sz w:val="24"/>
          <w:szCs w:val="24"/>
          <w:lang w:eastAsia="zh-CN"/>
        </w:rPr>
        <w:t>100</w:t>
      </w:r>
      <w:r w:rsidR="00AF67AB" w:rsidRPr="00B75847">
        <w:rPr>
          <w:rFonts w:eastAsiaTheme="minorEastAsia"/>
          <w:sz w:val="24"/>
          <w:szCs w:val="24"/>
          <w:lang w:eastAsia="zh-CN"/>
        </w:rPr>
        <w:t>次会议之前作为</w:t>
      </w:r>
      <w:r w:rsidRPr="00B75847">
        <w:rPr>
          <w:rFonts w:eastAsiaTheme="minorEastAsia"/>
          <w:sz w:val="24"/>
          <w:szCs w:val="24"/>
          <w:lang w:eastAsia="zh-CN"/>
        </w:rPr>
        <w:t>维修行业</w:t>
      </w:r>
      <w:r w:rsidR="00AF67AB" w:rsidRPr="00B75847">
        <w:rPr>
          <w:rFonts w:eastAsiaTheme="minorEastAsia"/>
          <w:sz w:val="24"/>
          <w:szCs w:val="24"/>
          <w:lang w:eastAsia="zh-CN"/>
        </w:rPr>
        <w:t>项目提交的。拟议活动也符合第</w:t>
      </w:r>
      <w:r w:rsidR="00AF67AB" w:rsidRPr="00B75847">
        <w:rPr>
          <w:rFonts w:eastAsiaTheme="minorEastAsia"/>
          <w:sz w:val="24"/>
          <w:szCs w:val="24"/>
          <w:lang w:eastAsia="zh-CN"/>
        </w:rPr>
        <w:t>91/65</w:t>
      </w:r>
      <w:r w:rsidR="005B139B" w:rsidRPr="00B75847">
        <w:rPr>
          <w:rFonts w:eastAsiaTheme="minorEastAsia"/>
          <w:sz w:val="24"/>
          <w:szCs w:val="24"/>
          <w:lang w:eastAsia="zh-CN"/>
        </w:rPr>
        <w:t>号决议第</w:t>
      </w:r>
      <w:r w:rsidR="00AF67AB" w:rsidRPr="00B75847">
        <w:rPr>
          <w:rFonts w:eastAsiaTheme="minorEastAsia"/>
          <w:sz w:val="24"/>
          <w:szCs w:val="24"/>
          <w:lang w:eastAsia="zh-CN"/>
        </w:rPr>
        <w:t>(b)(i)d</w:t>
      </w:r>
      <w:r w:rsidR="005B139B" w:rsidRPr="00B75847">
        <w:rPr>
          <w:rFonts w:eastAsiaTheme="minorEastAsia"/>
          <w:sz w:val="24"/>
          <w:szCs w:val="24"/>
          <w:lang w:eastAsia="zh-CN"/>
        </w:rPr>
        <w:t>项</w:t>
      </w:r>
      <w:r w:rsidR="00AF67AB" w:rsidRPr="00B75847">
        <w:rPr>
          <w:rFonts w:eastAsiaTheme="minorEastAsia"/>
          <w:sz w:val="24"/>
          <w:szCs w:val="24"/>
          <w:lang w:eastAsia="zh-CN"/>
        </w:rPr>
        <w:t>列出的资格标准，因为它属于</w:t>
      </w:r>
      <w:r w:rsidRPr="00B75847">
        <w:rPr>
          <w:rFonts w:eastAsiaTheme="minorEastAsia"/>
          <w:sz w:val="24"/>
          <w:szCs w:val="24"/>
          <w:lang w:eastAsia="zh-CN"/>
        </w:rPr>
        <w:t>维修行业</w:t>
      </w:r>
      <w:r w:rsidR="00AF67AB" w:rsidRPr="00B75847">
        <w:rPr>
          <w:rFonts w:eastAsiaTheme="minorEastAsia"/>
          <w:sz w:val="24"/>
          <w:szCs w:val="24"/>
          <w:lang w:eastAsia="zh-CN"/>
        </w:rPr>
        <w:t>项目且之前未获资助；符合</w:t>
      </w:r>
      <w:r w:rsidR="00AF67AB" w:rsidRPr="00B75847">
        <w:rPr>
          <w:rFonts w:eastAsiaTheme="minorEastAsia"/>
          <w:sz w:val="24"/>
          <w:szCs w:val="24"/>
          <w:lang w:eastAsia="zh-CN"/>
        </w:rPr>
        <w:t>91/65</w:t>
      </w:r>
      <w:r w:rsidR="005B139B" w:rsidRPr="00B75847">
        <w:rPr>
          <w:rFonts w:eastAsiaTheme="minorEastAsia"/>
          <w:sz w:val="24"/>
          <w:szCs w:val="24"/>
          <w:lang w:eastAsia="zh-CN"/>
        </w:rPr>
        <w:t>号决议第</w:t>
      </w:r>
      <w:r w:rsidR="00AF67AB" w:rsidRPr="00B75847">
        <w:rPr>
          <w:rFonts w:eastAsiaTheme="minorEastAsia"/>
          <w:sz w:val="24"/>
          <w:szCs w:val="24"/>
          <w:lang w:eastAsia="zh-CN"/>
        </w:rPr>
        <w:t>(b)(iii)</w:t>
      </w:r>
      <w:r w:rsidR="005B139B" w:rsidRPr="00B75847">
        <w:rPr>
          <w:rFonts w:eastAsiaTheme="minorEastAsia"/>
          <w:sz w:val="24"/>
          <w:szCs w:val="24"/>
          <w:lang w:eastAsia="zh-CN"/>
        </w:rPr>
        <w:t>项</w:t>
      </w:r>
      <w:r w:rsidR="00AF67AB" w:rsidRPr="00B75847">
        <w:rPr>
          <w:rFonts w:eastAsiaTheme="minorEastAsia"/>
          <w:sz w:val="24"/>
          <w:szCs w:val="24"/>
          <w:lang w:eastAsia="zh-CN"/>
        </w:rPr>
        <w:t>，因为该</w:t>
      </w:r>
      <w:r w:rsidR="00DA6CA8" w:rsidRPr="00B75847">
        <w:rPr>
          <w:rFonts w:eastAsiaTheme="minorEastAsia"/>
          <w:sz w:val="24"/>
          <w:szCs w:val="24"/>
          <w:lang w:eastAsia="zh-CN"/>
        </w:rPr>
        <w:t>项</w:t>
      </w:r>
      <w:r w:rsidR="00AF67AB" w:rsidRPr="00B75847">
        <w:rPr>
          <w:rFonts w:eastAsiaTheme="minorEastAsia"/>
          <w:sz w:val="24"/>
          <w:szCs w:val="24"/>
          <w:lang w:eastAsia="zh-CN"/>
        </w:rPr>
        <w:t>活动将有助于避免家用空调继续扩大使用</w:t>
      </w:r>
      <w:r w:rsidR="00AF67AB" w:rsidRPr="00B75847">
        <w:rPr>
          <w:rFonts w:eastAsiaTheme="minorEastAsia"/>
          <w:sz w:val="24"/>
          <w:szCs w:val="24"/>
          <w:lang w:eastAsia="zh-CN"/>
        </w:rPr>
        <w:t>R-410A</w:t>
      </w:r>
      <w:r w:rsidR="00AF67AB" w:rsidRPr="00B75847">
        <w:rPr>
          <w:rFonts w:eastAsiaTheme="minorEastAsia"/>
          <w:sz w:val="24"/>
          <w:szCs w:val="24"/>
          <w:lang w:eastAsia="zh-CN"/>
        </w:rPr>
        <w:t>；符合</w:t>
      </w:r>
      <w:r w:rsidR="005B139B" w:rsidRPr="00B75847">
        <w:rPr>
          <w:rFonts w:eastAsiaTheme="minorEastAsia"/>
          <w:sz w:val="24"/>
          <w:szCs w:val="24"/>
          <w:lang w:eastAsia="zh-CN"/>
        </w:rPr>
        <w:t>第</w:t>
      </w:r>
      <w:r w:rsidR="00AF67AB" w:rsidRPr="00B75847">
        <w:rPr>
          <w:rFonts w:eastAsiaTheme="minorEastAsia"/>
          <w:sz w:val="24"/>
          <w:szCs w:val="24"/>
          <w:lang w:eastAsia="zh-CN"/>
        </w:rPr>
        <w:t>91/65</w:t>
      </w:r>
      <w:r w:rsidR="005B139B" w:rsidRPr="00B75847">
        <w:rPr>
          <w:rFonts w:eastAsiaTheme="minorEastAsia"/>
          <w:sz w:val="24"/>
          <w:szCs w:val="24"/>
          <w:lang w:eastAsia="zh-CN"/>
        </w:rPr>
        <w:t>号决议第</w:t>
      </w:r>
      <w:r w:rsidR="00AF67AB" w:rsidRPr="00B75847">
        <w:rPr>
          <w:rFonts w:eastAsiaTheme="minorEastAsia"/>
          <w:sz w:val="24"/>
          <w:szCs w:val="24"/>
          <w:lang w:eastAsia="zh-CN"/>
        </w:rPr>
        <w:t>(b)(vi)</w:t>
      </w:r>
      <w:r w:rsidR="005B139B" w:rsidRPr="00B75847">
        <w:rPr>
          <w:rFonts w:eastAsiaTheme="minorEastAsia"/>
          <w:sz w:val="24"/>
          <w:szCs w:val="24"/>
          <w:lang w:eastAsia="zh-CN"/>
        </w:rPr>
        <w:t>项</w:t>
      </w:r>
      <w:r w:rsidR="00AF67AB" w:rsidRPr="00B75847">
        <w:rPr>
          <w:rFonts w:eastAsiaTheme="minorEastAsia"/>
          <w:sz w:val="24"/>
          <w:szCs w:val="24"/>
          <w:lang w:eastAsia="zh-CN"/>
        </w:rPr>
        <w:t>，因为该</w:t>
      </w:r>
      <w:r w:rsidR="00DA6CA8" w:rsidRPr="00B75847">
        <w:rPr>
          <w:rFonts w:eastAsiaTheme="minorEastAsia"/>
          <w:sz w:val="24"/>
          <w:szCs w:val="24"/>
          <w:lang w:eastAsia="zh-CN"/>
        </w:rPr>
        <w:t>项</w:t>
      </w:r>
      <w:r w:rsidR="00AF67AB" w:rsidRPr="00B75847">
        <w:rPr>
          <w:rFonts w:eastAsiaTheme="minorEastAsia"/>
          <w:sz w:val="24"/>
          <w:szCs w:val="24"/>
          <w:lang w:eastAsia="zh-CN"/>
        </w:rPr>
        <w:t>活动支持</w:t>
      </w:r>
      <w:r w:rsidR="00EB0C8B" w:rsidRPr="00B75847">
        <w:rPr>
          <w:rFonts w:eastAsiaTheme="minorEastAsia"/>
          <w:sz w:val="24"/>
          <w:szCs w:val="24"/>
          <w:lang w:eastAsia="zh-CN"/>
        </w:rPr>
        <w:t>最低能效标准</w:t>
      </w:r>
      <w:r w:rsidR="00AF67AB" w:rsidRPr="00B75847">
        <w:rPr>
          <w:rFonts w:eastAsiaTheme="minorEastAsia"/>
          <w:sz w:val="24"/>
          <w:szCs w:val="24"/>
          <w:lang w:eastAsia="zh-CN"/>
        </w:rPr>
        <w:t>的制定。巴拉圭政府承诺遵守第</w:t>
      </w:r>
      <w:r w:rsidR="00AF67AB" w:rsidRPr="00B75847">
        <w:rPr>
          <w:rFonts w:eastAsiaTheme="minorEastAsia"/>
          <w:sz w:val="24"/>
          <w:szCs w:val="24"/>
          <w:lang w:eastAsia="zh-CN"/>
        </w:rPr>
        <w:t>91/65</w:t>
      </w:r>
      <w:r w:rsidR="00DA6CA8" w:rsidRPr="00B75847">
        <w:rPr>
          <w:rFonts w:eastAsiaTheme="minorEastAsia"/>
          <w:sz w:val="24"/>
          <w:szCs w:val="24"/>
          <w:lang w:eastAsia="zh-CN"/>
        </w:rPr>
        <w:t>号决议</w:t>
      </w:r>
      <w:r w:rsidR="00B44E7E" w:rsidRPr="00B44E7E">
        <w:rPr>
          <w:rFonts w:eastAsiaTheme="minorEastAsia"/>
          <w:lang w:val="en-US" w:eastAsia="zh-CN"/>
        </w:rPr>
        <w:t>第</w:t>
      </w:r>
      <w:r w:rsidR="00B44E7E" w:rsidRPr="00B44E7E">
        <w:rPr>
          <w:rFonts w:eastAsiaTheme="minorEastAsia"/>
          <w:lang w:val="en-US" w:eastAsia="zh-CN"/>
        </w:rPr>
        <w:t>(b)(iv)b</w:t>
      </w:r>
      <w:r w:rsidR="00B44E7E" w:rsidRPr="00B44E7E">
        <w:rPr>
          <w:rFonts w:eastAsiaTheme="minorEastAsia"/>
          <w:lang w:val="en-US" w:eastAsia="zh-CN"/>
        </w:rPr>
        <w:t>项</w:t>
      </w:r>
      <w:r w:rsidR="00AF67AB" w:rsidRPr="001670A1">
        <w:rPr>
          <w:rFonts w:eastAsiaTheme="minorEastAsia"/>
          <w:sz w:val="24"/>
          <w:szCs w:val="24"/>
          <w:lang w:eastAsia="zh-CN"/>
        </w:rPr>
        <w:t>至</w:t>
      </w:r>
      <w:r w:rsidR="00DA6CA8" w:rsidRPr="001670A1">
        <w:rPr>
          <w:rFonts w:eastAsiaTheme="minorEastAsia"/>
          <w:sz w:val="24"/>
          <w:szCs w:val="24"/>
          <w:lang w:eastAsia="zh-CN"/>
        </w:rPr>
        <w:t>第</w:t>
      </w:r>
      <w:r w:rsidR="00AF67AB" w:rsidRPr="001670A1">
        <w:rPr>
          <w:rFonts w:eastAsiaTheme="minorEastAsia"/>
          <w:sz w:val="24"/>
          <w:szCs w:val="24"/>
          <w:lang w:eastAsia="zh-CN"/>
        </w:rPr>
        <w:t>(b)(iv)e</w:t>
      </w:r>
      <w:r w:rsidR="00DA6CA8" w:rsidRPr="001670A1">
        <w:rPr>
          <w:rFonts w:eastAsiaTheme="minorEastAsia"/>
          <w:sz w:val="24"/>
          <w:szCs w:val="24"/>
          <w:lang w:eastAsia="zh-CN"/>
        </w:rPr>
        <w:t>项</w:t>
      </w:r>
      <w:r w:rsidR="00AF67AB" w:rsidRPr="001670A1">
        <w:rPr>
          <w:rFonts w:eastAsiaTheme="minorEastAsia"/>
          <w:sz w:val="24"/>
          <w:szCs w:val="24"/>
          <w:lang w:eastAsia="zh-CN"/>
        </w:rPr>
        <w:t>提到的条件。</w:t>
      </w:r>
      <w:r w:rsidR="00EB0C8B" w:rsidRPr="001670A1">
        <w:rPr>
          <w:rFonts w:eastAsiaTheme="minorEastAsia"/>
          <w:sz w:val="24"/>
          <w:szCs w:val="24"/>
          <w:lang w:eastAsia="zh-CN"/>
        </w:rPr>
        <w:t xml:space="preserve"> </w:t>
      </w:r>
    </w:p>
    <w:p w14:paraId="53F0E80C" w14:textId="491623FF" w:rsidR="003F5D48" w:rsidRPr="00B75847" w:rsidRDefault="001B2349" w:rsidP="00843AFD">
      <w:pPr>
        <w:pStyle w:val="Heading1"/>
        <w:spacing w:after="200"/>
        <w:rPr>
          <w:rFonts w:eastAsiaTheme="minorEastAsia"/>
          <w:sz w:val="24"/>
          <w:szCs w:val="24"/>
          <w:lang w:eastAsia="zh-CN"/>
        </w:rPr>
      </w:pPr>
      <w:r w:rsidRPr="00B75847">
        <w:rPr>
          <w:rFonts w:eastAsiaTheme="minorEastAsia"/>
          <w:sz w:val="24"/>
          <w:szCs w:val="24"/>
          <w:lang w:eastAsia="zh-CN"/>
        </w:rPr>
        <w:t>此外，</w:t>
      </w:r>
      <w:r w:rsidR="00AF67AB" w:rsidRPr="00B75847">
        <w:rPr>
          <w:rFonts w:eastAsiaTheme="minorEastAsia"/>
          <w:sz w:val="24"/>
          <w:szCs w:val="24"/>
          <w:lang w:eastAsia="zh-CN"/>
        </w:rPr>
        <w:t>拟议活动也符合第</w:t>
      </w:r>
      <w:r w:rsidR="00AF67AB" w:rsidRPr="00B75847">
        <w:rPr>
          <w:rFonts w:eastAsiaTheme="minorEastAsia"/>
          <w:sz w:val="24"/>
          <w:szCs w:val="24"/>
          <w:lang w:eastAsia="zh-CN"/>
        </w:rPr>
        <w:t>89/6</w:t>
      </w:r>
      <w:r w:rsidR="005B139B" w:rsidRPr="00B75847">
        <w:rPr>
          <w:rFonts w:eastAsiaTheme="minorEastAsia"/>
          <w:sz w:val="24"/>
          <w:szCs w:val="24"/>
          <w:lang w:eastAsia="zh-CN"/>
        </w:rPr>
        <w:t>号决议第</w:t>
      </w:r>
      <w:r w:rsidR="00AF67AB" w:rsidRPr="00B75847">
        <w:rPr>
          <w:rFonts w:eastAsiaTheme="minorEastAsia"/>
          <w:sz w:val="24"/>
          <w:szCs w:val="24"/>
          <w:lang w:eastAsia="zh-CN"/>
        </w:rPr>
        <w:t>(b)(iii)</w:t>
      </w:r>
      <w:r w:rsidR="005B139B" w:rsidRPr="00B75847">
        <w:rPr>
          <w:rFonts w:eastAsiaTheme="minorEastAsia"/>
          <w:sz w:val="24"/>
          <w:szCs w:val="24"/>
          <w:lang w:eastAsia="zh-CN"/>
        </w:rPr>
        <w:t>项</w:t>
      </w:r>
      <w:r w:rsidR="00AF67AB" w:rsidRPr="00B75847">
        <w:rPr>
          <w:rFonts w:eastAsiaTheme="minorEastAsia"/>
          <w:sz w:val="24"/>
          <w:szCs w:val="24"/>
          <w:lang w:eastAsia="zh-CN"/>
        </w:rPr>
        <w:t>中列出的资格标准，因为其包括国家臭氧</w:t>
      </w:r>
      <w:r w:rsidRPr="00B75847">
        <w:rPr>
          <w:rFonts w:eastAsiaTheme="minorEastAsia"/>
          <w:sz w:val="24"/>
          <w:szCs w:val="24"/>
          <w:lang w:eastAsia="zh-CN"/>
        </w:rPr>
        <w:t>机构</w:t>
      </w:r>
      <w:r w:rsidR="00AF67AB" w:rsidRPr="00B75847">
        <w:rPr>
          <w:rFonts w:eastAsiaTheme="minorEastAsia"/>
          <w:sz w:val="24"/>
          <w:szCs w:val="24"/>
          <w:lang w:eastAsia="zh-CN"/>
        </w:rPr>
        <w:t>与相关主管部门和机构之间的协调与合作，</w:t>
      </w:r>
      <w:r w:rsidRPr="00B75847">
        <w:rPr>
          <w:rFonts w:eastAsiaTheme="minorEastAsia"/>
          <w:sz w:val="24"/>
          <w:szCs w:val="24"/>
          <w:lang w:eastAsia="zh-CN"/>
        </w:rPr>
        <w:t>以便在</w:t>
      </w:r>
      <w:r w:rsidR="00AF67AB" w:rsidRPr="00B75847">
        <w:rPr>
          <w:rFonts w:eastAsiaTheme="minorEastAsia"/>
          <w:sz w:val="24"/>
          <w:szCs w:val="24"/>
          <w:lang w:eastAsia="zh-CN"/>
        </w:rPr>
        <w:t>制定</w:t>
      </w:r>
      <w:r w:rsidRPr="00B75847">
        <w:rPr>
          <w:rFonts w:eastAsiaTheme="minorEastAsia"/>
          <w:sz w:val="24"/>
          <w:szCs w:val="24"/>
          <w:lang w:eastAsia="zh-CN"/>
        </w:rPr>
        <w:t>制冷</w:t>
      </w:r>
      <w:r w:rsidR="00AF67AB" w:rsidRPr="00B75847">
        <w:rPr>
          <w:rFonts w:eastAsiaTheme="minorEastAsia"/>
          <w:sz w:val="24"/>
          <w:szCs w:val="24"/>
          <w:lang w:eastAsia="zh-CN"/>
        </w:rPr>
        <w:t>、空调和热泵设备的</w:t>
      </w:r>
      <w:r w:rsidRPr="00B75847">
        <w:rPr>
          <w:rFonts w:eastAsiaTheme="minorEastAsia"/>
          <w:sz w:val="24"/>
          <w:szCs w:val="24"/>
          <w:lang w:eastAsia="zh-CN"/>
        </w:rPr>
        <w:t>最低能效标准</w:t>
      </w:r>
      <w:r w:rsidR="00AF67AB" w:rsidRPr="00B75847">
        <w:rPr>
          <w:rFonts w:eastAsiaTheme="minorEastAsia"/>
          <w:sz w:val="24"/>
          <w:szCs w:val="24"/>
          <w:lang w:eastAsia="zh-CN"/>
        </w:rPr>
        <w:t>以及必要的标签和测试方案时纳入适当考虑；</w:t>
      </w:r>
      <w:r w:rsidRPr="00B75847">
        <w:rPr>
          <w:rFonts w:eastAsiaTheme="minorEastAsia"/>
          <w:sz w:val="24"/>
          <w:szCs w:val="24"/>
          <w:lang w:eastAsia="zh-CN"/>
        </w:rPr>
        <w:t>拟议活动也</w:t>
      </w:r>
      <w:r w:rsidR="00AF67AB" w:rsidRPr="00B75847">
        <w:rPr>
          <w:rFonts w:eastAsiaTheme="minorEastAsia"/>
          <w:sz w:val="24"/>
          <w:szCs w:val="24"/>
          <w:lang w:eastAsia="zh-CN"/>
        </w:rPr>
        <w:t>符合第</w:t>
      </w:r>
      <w:r w:rsidR="00AF67AB" w:rsidRPr="00B75847">
        <w:rPr>
          <w:rFonts w:eastAsiaTheme="minorEastAsia"/>
          <w:sz w:val="24"/>
          <w:szCs w:val="24"/>
          <w:lang w:eastAsia="zh-CN"/>
        </w:rPr>
        <w:t>89/6</w:t>
      </w:r>
      <w:r w:rsidR="005B139B" w:rsidRPr="00B75847">
        <w:rPr>
          <w:rFonts w:eastAsiaTheme="minorEastAsia"/>
          <w:sz w:val="24"/>
          <w:szCs w:val="24"/>
          <w:lang w:eastAsia="zh-CN"/>
        </w:rPr>
        <w:t>号决议第</w:t>
      </w:r>
      <w:r w:rsidR="00AF67AB" w:rsidRPr="00B75847">
        <w:rPr>
          <w:rFonts w:eastAsiaTheme="minorEastAsia"/>
          <w:sz w:val="24"/>
          <w:szCs w:val="24"/>
          <w:lang w:eastAsia="zh-CN"/>
        </w:rPr>
        <w:t>(b)(v)</w:t>
      </w:r>
      <w:r w:rsidR="005B139B" w:rsidRPr="00B75847">
        <w:rPr>
          <w:rFonts w:eastAsiaTheme="minorEastAsia"/>
          <w:sz w:val="24"/>
          <w:szCs w:val="24"/>
          <w:lang w:eastAsia="zh-CN"/>
        </w:rPr>
        <w:t>项</w:t>
      </w:r>
      <w:r w:rsidR="00AF67AB" w:rsidRPr="00B75847">
        <w:rPr>
          <w:rFonts w:eastAsiaTheme="minorEastAsia"/>
          <w:sz w:val="24"/>
          <w:szCs w:val="24"/>
          <w:lang w:eastAsia="zh-CN"/>
        </w:rPr>
        <w:t>，因为其包括宣传活动，以推动</w:t>
      </w:r>
      <w:r w:rsidRPr="00B75847">
        <w:rPr>
          <w:rFonts w:eastAsiaTheme="minorEastAsia"/>
          <w:sz w:val="24"/>
          <w:szCs w:val="24"/>
          <w:lang w:eastAsia="zh-CN"/>
        </w:rPr>
        <w:t>最低能效标准</w:t>
      </w:r>
      <w:r w:rsidR="00AF67AB" w:rsidRPr="00B75847">
        <w:rPr>
          <w:rFonts w:eastAsiaTheme="minorEastAsia"/>
          <w:sz w:val="24"/>
          <w:szCs w:val="24"/>
          <w:lang w:eastAsia="zh-CN"/>
        </w:rPr>
        <w:t>和标签制度的引入。</w:t>
      </w:r>
    </w:p>
    <w:p w14:paraId="7032DA1D" w14:textId="3460340C" w:rsidR="00D73D50" w:rsidRPr="00B75847" w:rsidRDefault="00AF67AB" w:rsidP="00843AFD">
      <w:pPr>
        <w:pStyle w:val="Heading1"/>
        <w:spacing w:after="200"/>
        <w:rPr>
          <w:rFonts w:eastAsiaTheme="minorEastAsia"/>
          <w:sz w:val="24"/>
          <w:szCs w:val="24"/>
          <w:lang w:val="en-GB" w:eastAsia="zh-CN"/>
        </w:rPr>
      </w:pPr>
      <w:r w:rsidRPr="00B75847">
        <w:rPr>
          <w:rFonts w:eastAsiaTheme="minorEastAsia"/>
          <w:sz w:val="24"/>
          <w:szCs w:val="24"/>
          <w:lang w:eastAsia="zh-CN"/>
        </w:rPr>
        <w:t>根据第</w:t>
      </w:r>
      <w:r w:rsidRPr="00B75847">
        <w:rPr>
          <w:rFonts w:eastAsiaTheme="minorEastAsia"/>
          <w:sz w:val="24"/>
          <w:szCs w:val="24"/>
          <w:lang w:eastAsia="zh-CN"/>
        </w:rPr>
        <w:t>91/65</w:t>
      </w:r>
      <w:r w:rsidR="005B139B" w:rsidRPr="00B75847">
        <w:rPr>
          <w:rFonts w:eastAsiaTheme="minorEastAsia"/>
          <w:sz w:val="24"/>
          <w:szCs w:val="24"/>
          <w:lang w:eastAsia="zh-CN"/>
        </w:rPr>
        <w:t>号决议第</w:t>
      </w:r>
      <w:r w:rsidRPr="00B75847">
        <w:rPr>
          <w:rFonts w:eastAsiaTheme="minorEastAsia"/>
          <w:sz w:val="24"/>
          <w:szCs w:val="24"/>
          <w:lang w:eastAsia="zh-CN"/>
        </w:rPr>
        <w:t>(b)(iv)</w:t>
      </w:r>
      <w:r w:rsidR="005B139B" w:rsidRPr="00B75847">
        <w:rPr>
          <w:rFonts w:eastAsiaTheme="minorEastAsia"/>
          <w:sz w:val="24"/>
          <w:szCs w:val="24"/>
          <w:lang w:eastAsia="zh-CN"/>
        </w:rPr>
        <w:t>项</w:t>
      </w:r>
      <w:r w:rsidRPr="00B75847">
        <w:rPr>
          <w:rFonts w:eastAsiaTheme="minorEastAsia"/>
          <w:sz w:val="24"/>
          <w:szCs w:val="24"/>
          <w:lang w:eastAsia="zh-CN"/>
        </w:rPr>
        <w:t>，巴拉圭政府还确认，</w:t>
      </w:r>
      <w:r w:rsidR="001B2349" w:rsidRPr="00B75847">
        <w:rPr>
          <w:rFonts w:eastAsiaTheme="minorEastAsia"/>
          <w:sz w:val="24"/>
          <w:szCs w:val="24"/>
          <w:lang w:eastAsia="zh-CN"/>
        </w:rPr>
        <w:t>国家臭氧机构</w:t>
      </w:r>
      <w:r w:rsidRPr="00B75847">
        <w:rPr>
          <w:rFonts w:eastAsiaTheme="minorEastAsia"/>
          <w:sz w:val="24"/>
          <w:szCs w:val="24"/>
          <w:lang w:eastAsia="zh-CN"/>
        </w:rPr>
        <w:t>将与相关能效主管机构和国家标准机构协调，在制定相关行业</w:t>
      </w:r>
      <w:r w:rsidR="00C00F54" w:rsidRPr="00B75847">
        <w:rPr>
          <w:rFonts w:eastAsiaTheme="minorEastAsia"/>
          <w:sz w:val="24"/>
          <w:szCs w:val="24"/>
          <w:lang w:eastAsia="zh-CN"/>
        </w:rPr>
        <w:t>或</w:t>
      </w:r>
      <w:r w:rsidRPr="00B75847">
        <w:rPr>
          <w:rFonts w:eastAsiaTheme="minorEastAsia"/>
          <w:sz w:val="24"/>
          <w:szCs w:val="24"/>
          <w:lang w:eastAsia="zh-CN"/>
        </w:rPr>
        <w:t>应用的能效标准时促进制冷剂转型；若巴拉圭在减少</w:t>
      </w:r>
      <w:r w:rsidRPr="00B75847">
        <w:rPr>
          <w:rFonts w:eastAsiaTheme="minorEastAsia"/>
          <w:sz w:val="24"/>
          <w:szCs w:val="24"/>
          <w:lang w:eastAsia="zh-CN"/>
        </w:rPr>
        <w:t>HFC</w:t>
      </w:r>
      <w:r w:rsidRPr="00B75847">
        <w:rPr>
          <w:rFonts w:eastAsiaTheme="minorEastAsia"/>
          <w:sz w:val="24"/>
          <w:szCs w:val="24"/>
          <w:lang w:eastAsia="zh-CN"/>
        </w:rPr>
        <w:t>过程中从多边基金以外的渠道获得能效部分资金，该项目不会造成多边基金资助活动与其他来源资助活动之间的重复；项目信息（进展、结果和关键经验）将</w:t>
      </w:r>
      <w:r w:rsidR="00C00F54" w:rsidRPr="00B75847">
        <w:rPr>
          <w:rFonts w:eastAsiaTheme="minorEastAsia"/>
          <w:sz w:val="24"/>
          <w:szCs w:val="24"/>
          <w:lang w:eastAsia="zh-CN"/>
        </w:rPr>
        <w:t>酌情</w:t>
      </w:r>
      <w:r w:rsidRPr="00B75847">
        <w:rPr>
          <w:rFonts w:eastAsiaTheme="minorEastAsia"/>
          <w:sz w:val="24"/>
          <w:szCs w:val="24"/>
          <w:lang w:eastAsia="zh-CN"/>
        </w:rPr>
        <w:t>共享；项目完成日期将设定为执行委员会批准日期后不超过</w:t>
      </w:r>
      <w:r w:rsidRPr="00B75847">
        <w:rPr>
          <w:rFonts w:eastAsiaTheme="minorEastAsia"/>
          <w:sz w:val="24"/>
          <w:szCs w:val="24"/>
          <w:lang w:eastAsia="zh-CN"/>
        </w:rPr>
        <w:t>36</w:t>
      </w:r>
      <w:r w:rsidRPr="00B75847">
        <w:rPr>
          <w:rFonts w:eastAsiaTheme="minorEastAsia"/>
          <w:sz w:val="24"/>
          <w:szCs w:val="24"/>
          <w:lang w:eastAsia="zh-CN"/>
        </w:rPr>
        <w:t>个月；并将在项目完成日期后六个月内向执行委员会提交</w:t>
      </w:r>
      <w:r w:rsidR="00C00F54" w:rsidRPr="00B75847">
        <w:rPr>
          <w:rFonts w:eastAsiaTheme="minorEastAsia"/>
          <w:sz w:val="24"/>
          <w:szCs w:val="24"/>
          <w:lang w:eastAsia="zh-CN"/>
        </w:rPr>
        <w:t>一份</w:t>
      </w:r>
      <w:r w:rsidRPr="00B75847">
        <w:rPr>
          <w:rFonts w:eastAsiaTheme="minorEastAsia"/>
          <w:sz w:val="24"/>
          <w:szCs w:val="24"/>
          <w:lang w:eastAsia="zh-CN"/>
        </w:rPr>
        <w:t>详细的项目报告。</w:t>
      </w:r>
      <w:r w:rsidR="001B2349" w:rsidRPr="00B75847">
        <w:rPr>
          <w:rFonts w:eastAsiaTheme="minorEastAsia"/>
          <w:sz w:val="24"/>
          <w:szCs w:val="24"/>
          <w:lang w:eastAsia="zh-CN"/>
        </w:rPr>
        <w:t xml:space="preserve"> </w:t>
      </w:r>
    </w:p>
    <w:p w14:paraId="4F73CFE3" w14:textId="51A17713" w:rsidR="0038103C" w:rsidRPr="00B75847" w:rsidRDefault="00AF67AB" w:rsidP="00843AFD">
      <w:pPr>
        <w:pStyle w:val="Heading1"/>
        <w:widowControl w:val="0"/>
        <w:spacing w:after="200"/>
        <w:rPr>
          <w:rFonts w:eastAsiaTheme="minorEastAsia"/>
          <w:color w:val="000000" w:themeColor="text1"/>
          <w:sz w:val="24"/>
          <w:szCs w:val="24"/>
          <w:u w:val="single"/>
          <w:lang w:val="en-GB" w:eastAsia="zh-CN"/>
        </w:rPr>
      </w:pPr>
      <w:r w:rsidRPr="00B75847">
        <w:rPr>
          <w:rFonts w:eastAsiaTheme="minorEastAsia"/>
          <w:sz w:val="24"/>
          <w:szCs w:val="24"/>
          <w:lang w:eastAsia="zh-CN"/>
        </w:rPr>
        <w:t>开发计划署确认，该能效项目的实施将由环境与可持续发展部（</w:t>
      </w:r>
      <w:r w:rsidRPr="00B75847">
        <w:rPr>
          <w:rFonts w:eastAsiaTheme="minorEastAsia"/>
          <w:sz w:val="24"/>
          <w:szCs w:val="24"/>
          <w:lang w:eastAsia="zh-CN"/>
        </w:rPr>
        <w:t>MADES</w:t>
      </w:r>
      <w:r w:rsidRPr="00B75847">
        <w:rPr>
          <w:rFonts w:eastAsiaTheme="minorEastAsia"/>
          <w:sz w:val="24"/>
          <w:szCs w:val="24"/>
          <w:lang w:eastAsia="zh-CN"/>
        </w:rPr>
        <w:t>）开展，以确保项目的倡议、建议和活动在长期内具备制度支持与可持续性。早期已与关键部委进行磋商，确保其对项目准备和实施的承诺。</w:t>
      </w:r>
      <w:r w:rsidRPr="00B75847">
        <w:rPr>
          <w:rFonts w:eastAsiaTheme="minorEastAsia"/>
          <w:sz w:val="24"/>
          <w:szCs w:val="24"/>
          <w:lang w:eastAsia="zh-CN"/>
        </w:rPr>
        <w:t xml:space="preserve">VMME </w:t>
      </w:r>
      <w:r w:rsidRPr="00B75847">
        <w:rPr>
          <w:rFonts w:eastAsiaTheme="minorEastAsia"/>
          <w:sz w:val="24"/>
          <w:szCs w:val="24"/>
          <w:lang w:eastAsia="zh-CN"/>
        </w:rPr>
        <w:t>主导国家能效委员会（</w:t>
      </w:r>
      <w:r w:rsidRPr="00B75847">
        <w:rPr>
          <w:rFonts w:eastAsiaTheme="minorEastAsia"/>
          <w:sz w:val="24"/>
          <w:szCs w:val="24"/>
          <w:lang w:eastAsia="zh-CN"/>
        </w:rPr>
        <w:t>CNEE</w:t>
      </w:r>
      <w:r w:rsidRPr="00B75847">
        <w:rPr>
          <w:rFonts w:eastAsiaTheme="minorEastAsia"/>
          <w:sz w:val="24"/>
          <w:szCs w:val="24"/>
          <w:lang w:eastAsia="zh-CN"/>
        </w:rPr>
        <w:t>），项目涉及的其他利益相关方包括：负责标准化和认证的</w:t>
      </w:r>
      <w:r w:rsidRPr="00B75847">
        <w:rPr>
          <w:rFonts w:eastAsiaTheme="minorEastAsia"/>
          <w:sz w:val="24"/>
          <w:szCs w:val="24"/>
          <w:lang w:eastAsia="zh-CN"/>
        </w:rPr>
        <w:t>INTN</w:t>
      </w:r>
      <w:r w:rsidRPr="00B75847">
        <w:rPr>
          <w:rFonts w:eastAsiaTheme="minorEastAsia"/>
          <w:sz w:val="24"/>
          <w:szCs w:val="24"/>
          <w:lang w:eastAsia="zh-CN"/>
        </w:rPr>
        <w:t>、负责商业监管的</w:t>
      </w:r>
      <w:r w:rsidRPr="00B75847">
        <w:rPr>
          <w:rFonts w:eastAsiaTheme="minorEastAsia"/>
          <w:sz w:val="24"/>
          <w:szCs w:val="24"/>
          <w:lang w:eastAsia="zh-CN"/>
        </w:rPr>
        <w:t>MIC</w:t>
      </w:r>
      <w:r w:rsidRPr="00B75847">
        <w:rPr>
          <w:rFonts w:eastAsiaTheme="minorEastAsia"/>
          <w:sz w:val="24"/>
          <w:szCs w:val="24"/>
          <w:lang w:eastAsia="zh-CN"/>
        </w:rPr>
        <w:t>、分析对电力需求影响的国家电力管理局、巴拉圭石油公司，以及双边机构（</w:t>
      </w:r>
      <w:r w:rsidRPr="00B75847">
        <w:rPr>
          <w:rFonts w:eastAsiaTheme="minorEastAsia"/>
          <w:sz w:val="24"/>
          <w:szCs w:val="24"/>
          <w:lang w:eastAsia="zh-CN"/>
        </w:rPr>
        <w:t>ITAIPU</w:t>
      </w:r>
      <w:r w:rsidRPr="00B75847">
        <w:rPr>
          <w:rFonts w:eastAsiaTheme="minorEastAsia"/>
          <w:sz w:val="24"/>
          <w:szCs w:val="24"/>
          <w:lang w:eastAsia="zh-CN"/>
        </w:rPr>
        <w:t>、</w:t>
      </w:r>
      <w:r w:rsidRPr="00B75847">
        <w:rPr>
          <w:rFonts w:eastAsiaTheme="minorEastAsia"/>
          <w:sz w:val="24"/>
          <w:szCs w:val="24"/>
          <w:lang w:eastAsia="zh-CN"/>
        </w:rPr>
        <w:t>YACYRETA</w:t>
      </w:r>
      <w:r w:rsidRPr="00B75847">
        <w:rPr>
          <w:rFonts w:eastAsiaTheme="minorEastAsia"/>
          <w:sz w:val="24"/>
          <w:szCs w:val="24"/>
          <w:lang w:eastAsia="zh-CN"/>
        </w:rPr>
        <w:t>）负责融资和推广。与能源利益相关方一起，由</w:t>
      </w:r>
      <w:r w:rsidR="00C00F54" w:rsidRPr="00B75847">
        <w:rPr>
          <w:rFonts w:eastAsiaTheme="minorEastAsia"/>
          <w:sz w:val="24"/>
          <w:szCs w:val="24"/>
          <w:lang w:eastAsia="zh-CN"/>
        </w:rPr>
        <w:t>制冷与空调各</w:t>
      </w:r>
      <w:r w:rsidRPr="00B75847">
        <w:rPr>
          <w:rFonts w:eastAsiaTheme="minorEastAsia"/>
          <w:sz w:val="24"/>
          <w:szCs w:val="24"/>
          <w:lang w:eastAsia="zh-CN"/>
        </w:rPr>
        <w:t>子行业代表组成并通过部长决议认可的咨询机构</w:t>
      </w:r>
      <w:r w:rsidRPr="00B75847">
        <w:rPr>
          <w:rFonts w:eastAsiaTheme="minorEastAsia"/>
          <w:sz w:val="24"/>
          <w:szCs w:val="24"/>
          <w:lang w:eastAsia="zh-CN"/>
        </w:rPr>
        <w:t>——</w:t>
      </w:r>
      <w:r w:rsidRPr="00B75847">
        <w:rPr>
          <w:rFonts w:eastAsiaTheme="minorEastAsia"/>
          <w:sz w:val="24"/>
          <w:szCs w:val="24"/>
          <w:lang w:eastAsia="zh-CN"/>
        </w:rPr>
        <w:t>制冷与空调良好实践委员会</w:t>
      </w:r>
      <w:r w:rsidRPr="00B75847">
        <w:rPr>
          <w:rFonts w:eastAsiaTheme="minorEastAsia"/>
          <w:sz w:val="24"/>
          <w:szCs w:val="24"/>
          <w:lang w:eastAsia="zh-CN"/>
        </w:rPr>
        <w:t>——</w:t>
      </w:r>
      <w:r w:rsidRPr="00B75847">
        <w:rPr>
          <w:rFonts w:eastAsiaTheme="minorEastAsia"/>
          <w:sz w:val="24"/>
          <w:szCs w:val="24"/>
          <w:lang w:eastAsia="zh-CN"/>
        </w:rPr>
        <w:t>也将</w:t>
      </w:r>
      <w:r w:rsidR="00C00F54" w:rsidRPr="00B75847">
        <w:rPr>
          <w:rFonts w:eastAsiaTheme="minorEastAsia"/>
          <w:sz w:val="24"/>
          <w:szCs w:val="24"/>
          <w:lang w:eastAsia="zh-CN"/>
        </w:rPr>
        <w:t>加入</w:t>
      </w:r>
      <w:r w:rsidRPr="00B75847">
        <w:rPr>
          <w:rFonts w:eastAsiaTheme="minorEastAsia"/>
          <w:sz w:val="24"/>
          <w:szCs w:val="24"/>
          <w:lang w:eastAsia="zh-CN"/>
        </w:rPr>
        <w:t>该工作组。</w:t>
      </w:r>
      <w:r w:rsidR="00C00F54" w:rsidRPr="00B75847">
        <w:rPr>
          <w:rFonts w:eastAsiaTheme="minorEastAsia"/>
          <w:sz w:val="24"/>
          <w:szCs w:val="24"/>
          <w:lang w:eastAsia="zh-CN"/>
        </w:rPr>
        <w:t xml:space="preserve"> </w:t>
      </w:r>
    </w:p>
    <w:p w14:paraId="4A45FEED" w14:textId="408AB9D5" w:rsidR="00D73D50" w:rsidRPr="00B75847" w:rsidRDefault="00C00F54" w:rsidP="00843AFD">
      <w:pPr>
        <w:pStyle w:val="Heading1"/>
        <w:keepNext/>
        <w:numPr>
          <w:ilvl w:val="0"/>
          <w:numId w:val="0"/>
        </w:numPr>
        <w:spacing w:before="200" w:after="200"/>
        <w:rPr>
          <w:rFonts w:eastAsiaTheme="minorEastAsia"/>
          <w:sz w:val="24"/>
          <w:szCs w:val="24"/>
          <w:u w:val="single"/>
          <w:lang w:val="en-GB" w:eastAsia="zh-CN"/>
        </w:rPr>
      </w:pPr>
      <w:r w:rsidRPr="00B75847">
        <w:rPr>
          <w:rFonts w:eastAsiaTheme="minorEastAsia"/>
          <w:sz w:val="24"/>
          <w:szCs w:val="24"/>
          <w:u w:val="single"/>
          <w:lang w:val="en-GB" w:eastAsia="zh-CN"/>
        </w:rPr>
        <w:t>项目</w:t>
      </w:r>
      <w:r w:rsidR="00AF67AB" w:rsidRPr="00B75847">
        <w:rPr>
          <w:rFonts w:eastAsiaTheme="minorEastAsia"/>
          <w:sz w:val="24"/>
          <w:szCs w:val="24"/>
          <w:u w:val="single"/>
          <w:lang w:eastAsia="zh-CN"/>
        </w:rPr>
        <w:t>与</w:t>
      </w:r>
      <w:r w:rsidR="00EF31DB" w:rsidRPr="00B75847">
        <w:rPr>
          <w:rFonts w:eastAsiaTheme="minorEastAsia"/>
          <w:sz w:val="24"/>
          <w:szCs w:val="24"/>
          <w:u w:val="single"/>
          <w:lang w:eastAsia="zh-CN"/>
        </w:rPr>
        <w:t>逐步淘汰氢氟碳化物</w:t>
      </w:r>
      <w:r w:rsidR="00AF67AB" w:rsidRPr="00B75847">
        <w:rPr>
          <w:rFonts w:eastAsiaTheme="minorEastAsia"/>
          <w:sz w:val="24"/>
          <w:szCs w:val="24"/>
          <w:u w:val="single"/>
          <w:lang w:eastAsia="zh-CN"/>
        </w:rPr>
        <w:t>及《基加利修正案》</w:t>
      </w:r>
      <w:r w:rsidR="00EF31DB" w:rsidRPr="00B75847">
        <w:rPr>
          <w:rFonts w:eastAsiaTheme="minorEastAsia"/>
          <w:sz w:val="24"/>
          <w:szCs w:val="24"/>
          <w:u w:val="single"/>
          <w:lang w:eastAsia="zh-CN"/>
        </w:rPr>
        <w:t>氢氟碳化物</w:t>
      </w:r>
      <w:r w:rsidR="00AF67AB" w:rsidRPr="00B75847">
        <w:rPr>
          <w:rFonts w:eastAsiaTheme="minorEastAsia"/>
          <w:sz w:val="24"/>
          <w:szCs w:val="24"/>
          <w:u w:val="single"/>
          <w:lang w:eastAsia="zh-CN"/>
        </w:rPr>
        <w:t>实施计划的</w:t>
      </w:r>
      <w:r w:rsidR="00EF31DB" w:rsidRPr="00B75847">
        <w:rPr>
          <w:rFonts w:eastAsiaTheme="minorEastAsia"/>
          <w:sz w:val="24"/>
          <w:szCs w:val="24"/>
          <w:u w:val="single"/>
          <w:lang w:eastAsia="zh-CN"/>
        </w:rPr>
        <w:t>链接</w:t>
      </w:r>
    </w:p>
    <w:p w14:paraId="7F9F7CD2" w14:textId="1EC49F63" w:rsidR="000D7C52" w:rsidRPr="00B75847" w:rsidRDefault="00AF67AB" w:rsidP="00843AFD">
      <w:pPr>
        <w:pStyle w:val="Heading1"/>
        <w:spacing w:before="200" w:after="200"/>
        <w:rPr>
          <w:rFonts w:eastAsiaTheme="minorEastAsia"/>
          <w:sz w:val="24"/>
          <w:szCs w:val="24"/>
          <w:lang w:val="en-GB" w:eastAsia="zh-CN"/>
        </w:rPr>
      </w:pPr>
      <w:r w:rsidRPr="00B75847">
        <w:rPr>
          <w:rFonts w:eastAsiaTheme="minorEastAsia"/>
          <w:sz w:val="24"/>
          <w:szCs w:val="24"/>
          <w:lang w:eastAsia="zh-CN"/>
        </w:rPr>
        <w:t>该试点项目将与</w:t>
      </w:r>
      <w:r w:rsidR="00B75847" w:rsidRPr="00B75847">
        <w:rPr>
          <w:rFonts w:eastAsiaTheme="minorEastAsia"/>
          <w:sz w:val="24"/>
          <w:szCs w:val="24"/>
          <w:lang w:eastAsia="zh-CN"/>
        </w:rPr>
        <w:t>《基加利修正案》氢氟碳化物实施计划</w:t>
      </w:r>
      <w:r w:rsidRPr="00B75847">
        <w:rPr>
          <w:rFonts w:eastAsiaTheme="minorEastAsia"/>
          <w:sz w:val="24"/>
          <w:szCs w:val="24"/>
          <w:lang w:eastAsia="zh-CN"/>
        </w:rPr>
        <w:t>第一阶段的</w:t>
      </w:r>
      <w:r w:rsidR="00E35762" w:rsidRPr="00B75847">
        <w:rPr>
          <w:rFonts w:eastAsiaTheme="minorEastAsia"/>
          <w:sz w:val="24"/>
          <w:szCs w:val="24"/>
          <w:lang w:eastAsia="zh-CN"/>
        </w:rPr>
        <w:t>各项</w:t>
      </w:r>
      <w:r w:rsidRPr="00B75847">
        <w:rPr>
          <w:rFonts w:eastAsiaTheme="minorEastAsia"/>
          <w:sz w:val="24"/>
          <w:szCs w:val="24"/>
          <w:lang w:eastAsia="zh-CN"/>
        </w:rPr>
        <w:t>活动协调实施。已</w:t>
      </w:r>
      <w:r w:rsidR="00E35762" w:rsidRPr="00B75847">
        <w:rPr>
          <w:rFonts w:eastAsiaTheme="minorEastAsia"/>
          <w:sz w:val="24"/>
          <w:szCs w:val="24"/>
          <w:lang w:eastAsia="zh-CN"/>
        </w:rPr>
        <w:t>获</w:t>
      </w:r>
      <w:r w:rsidRPr="00B75847">
        <w:rPr>
          <w:rFonts w:eastAsiaTheme="minorEastAsia"/>
          <w:sz w:val="24"/>
          <w:szCs w:val="24"/>
          <w:lang w:eastAsia="zh-CN"/>
        </w:rPr>
        <w:t>批准的</w:t>
      </w:r>
      <w:r w:rsidR="00B75847" w:rsidRPr="00B75847">
        <w:rPr>
          <w:rFonts w:eastAsiaTheme="minorEastAsia"/>
          <w:sz w:val="24"/>
          <w:szCs w:val="24"/>
          <w:lang w:eastAsia="zh-CN"/>
        </w:rPr>
        <w:t>《基加利修正案》氢氟碳化物实施计划</w:t>
      </w:r>
      <w:r w:rsidRPr="00B75847">
        <w:rPr>
          <w:rFonts w:eastAsiaTheme="minorEastAsia"/>
          <w:sz w:val="24"/>
          <w:szCs w:val="24"/>
          <w:lang w:eastAsia="zh-CN"/>
        </w:rPr>
        <w:t>中与能效相关的活动包括：为</w:t>
      </w:r>
      <w:r w:rsidRPr="00B75847">
        <w:rPr>
          <w:rFonts w:eastAsiaTheme="minorEastAsia"/>
          <w:sz w:val="24"/>
          <w:szCs w:val="24"/>
          <w:lang w:eastAsia="zh-CN"/>
        </w:rPr>
        <w:t>50</w:t>
      </w:r>
      <w:r w:rsidRPr="00B75847">
        <w:rPr>
          <w:rFonts w:eastAsiaTheme="minorEastAsia"/>
          <w:sz w:val="24"/>
          <w:szCs w:val="24"/>
          <w:lang w:eastAsia="zh-CN"/>
        </w:rPr>
        <w:t>名决策者和</w:t>
      </w:r>
      <w:r w:rsidR="00E35762" w:rsidRPr="00B75847">
        <w:rPr>
          <w:rFonts w:eastAsiaTheme="minorEastAsia"/>
          <w:sz w:val="24"/>
          <w:szCs w:val="24"/>
          <w:lang w:eastAsia="zh-CN"/>
        </w:rPr>
        <w:t>主要</w:t>
      </w:r>
      <w:r w:rsidRPr="00B75847">
        <w:rPr>
          <w:rFonts w:eastAsiaTheme="minorEastAsia"/>
          <w:sz w:val="24"/>
          <w:szCs w:val="24"/>
          <w:lang w:eastAsia="zh-CN"/>
        </w:rPr>
        <w:t>利益相关方制定并实施培训计划，以促进医疗机构使用低</w:t>
      </w:r>
      <w:r w:rsidR="00E35762" w:rsidRPr="00B75847">
        <w:rPr>
          <w:rFonts w:eastAsiaTheme="minorEastAsia"/>
          <w:sz w:val="24"/>
          <w:szCs w:val="24"/>
          <w:lang w:eastAsia="zh-CN"/>
        </w:rPr>
        <w:t>全球变暖潜值</w:t>
      </w:r>
      <w:r w:rsidRPr="00B75847">
        <w:rPr>
          <w:rFonts w:eastAsiaTheme="minorEastAsia"/>
          <w:sz w:val="24"/>
          <w:szCs w:val="24"/>
          <w:lang w:eastAsia="zh-CN"/>
        </w:rPr>
        <w:t>技术</w:t>
      </w:r>
      <w:r w:rsidR="00E35762" w:rsidRPr="00B75847">
        <w:rPr>
          <w:rFonts w:eastAsiaTheme="minorEastAsia"/>
          <w:sz w:val="24"/>
          <w:szCs w:val="24"/>
          <w:lang w:eastAsia="zh-CN"/>
        </w:rPr>
        <w:t>并</w:t>
      </w:r>
      <w:r w:rsidRPr="00B75847">
        <w:rPr>
          <w:rFonts w:eastAsiaTheme="minorEastAsia"/>
          <w:sz w:val="24"/>
          <w:szCs w:val="24"/>
          <w:lang w:eastAsia="zh-CN"/>
        </w:rPr>
        <w:t>提高能效；以及在商用制冷领域实施终端用户技术示范项目。巴拉圭</w:t>
      </w:r>
      <w:r w:rsidR="00E35762" w:rsidRPr="00B75847">
        <w:rPr>
          <w:rFonts w:eastAsiaTheme="minorEastAsia"/>
          <w:sz w:val="24"/>
          <w:szCs w:val="24"/>
          <w:lang w:eastAsia="zh-CN"/>
        </w:rPr>
        <w:t>氢氟碳化物</w:t>
      </w:r>
      <w:r w:rsidRPr="00B75847">
        <w:rPr>
          <w:rFonts w:eastAsiaTheme="minorEastAsia"/>
          <w:sz w:val="24"/>
          <w:szCs w:val="24"/>
          <w:lang w:eastAsia="zh-CN"/>
        </w:rPr>
        <w:t>消费增长的主要驱动力是现有空调设备库存</w:t>
      </w:r>
      <w:r w:rsidR="002E4A35" w:rsidRPr="00B75847">
        <w:rPr>
          <w:rFonts w:eastAsiaTheme="minorEastAsia"/>
          <w:sz w:val="24"/>
          <w:szCs w:val="24"/>
          <w:lang w:eastAsia="zh-CN"/>
        </w:rPr>
        <w:t>量</w:t>
      </w:r>
      <w:r w:rsidRPr="00B75847">
        <w:rPr>
          <w:rFonts w:eastAsiaTheme="minorEastAsia"/>
          <w:sz w:val="24"/>
          <w:szCs w:val="24"/>
          <w:lang w:eastAsia="zh-CN"/>
        </w:rPr>
        <w:t>，这些设备大多使用</w:t>
      </w:r>
      <w:r w:rsidRPr="00B75847">
        <w:rPr>
          <w:rFonts w:eastAsiaTheme="minorEastAsia"/>
          <w:sz w:val="24"/>
          <w:szCs w:val="24"/>
          <w:lang w:eastAsia="zh-CN"/>
        </w:rPr>
        <w:t>R-410A</w:t>
      </w:r>
      <w:r w:rsidRPr="00B75847">
        <w:rPr>
          <w:rFonts w:eastAsiaTheme="minorEastAsia"/>
          <w:sz w:val="24"/>
          <w:szCs w:val="24"/>
          <w:lang w:eastAsia="zh-CN"/>
        </w:rPr>
        <w:t>。</w:t>
      </w:r>
      <w:r w:rsidR="00B75847" w:rsidRPr="00B75847">
        <w:rPr>
          <w:rFonts w:eastAsiaTheme="minorEastAsia"/>
          <w:sz w:val="24"/>
          <w:szCs w:val="24"/>
          <w:lang w:eastAsia="zh-CN"/>
        </w:rPr>
        <w:t>《基加利修正案》氢氟碳化物实施计划</w:t>
      </w:r>
      <w:r w:rsidRPr="00B75847">
        <w:rPr>
          <w:rFonts w:eastAsiaTheme="minorEastAsia"/>
          <w:sz w:val="24"/>
          <w:szCs w:val="24"/>
          <w:lang w:eastAsia="zh-CN"/>
        </w:rPr>
        <w:t>活动还包括起草逐步禁止进口</w:t>
      </w:r>
      <w:r w:rsidRPr="00B75847">
        <w:rPr>
          <w:rFonts w:eastAsiaTheme="minorEastAsia"/>
          <w:sz w:val="24"/>
          <w:szCs w:val="24"/>
          <w:lang w:eastAsia="zh-CN"/>
        </w:rPr>
        <w:t>R-410A</w:t>
      </w:r>
      <w:r w:rsidRPr="00B75847">
        <w:rPr>
          <w:rFonts w:eastAsiaTheme="minorEastAsia"/>
          <w:sz w:val="24"/>
          <w:szCs w:val="24"/>
          <w:lang w:eastAsia="zh-CN"/>
        </w:rPr>
        <w:t>空调机组的法规，</w:t>
      </w:r>
      <w:r w:rsidR="002E4A35" w:rsidRPr="00B75847">
        <w:rPr>
          <w:rFonts w:eastAsiaTheme="minorEastAsia"/>
          <w:sz w:val="24"/>
          <w:szCs w:val="24"/>
          <w:lang w:eastAsia="zh-CN"/>
        </w:rPr>
        <w:t>以及培训制冷与空调技术人员在制冷与空调系统中安全使用</w:t>
      </w:r>
      <w:r w:rsidR="002E4A35" w:rsidRPr="00B75847">
        <w:rPr>
          <w:rFonts w:eastAsiaTheme="minorEastAsia"/>
          <w:sz w:val="24"/>
          <w:szCs w:val="24"/>
          <w:lang w:eastAsia="zh-CN"/>
        </w:rPr>
        <w:t>R-600A</w:t>
      </w:r>
      <w:r w:rsidR="002E4A35" w:rsidRPr="00B75847">
        <w:rPr>
          <w:rFonts w:eastAsiaTheme="minorEastAsia"/>
          <w:sz w:val="24"/>
          <w:szCs w:val="24"/>
          <w:lang w:eastAsia="zh-CN"/>
        </w:rPr>
        <w:t>和</w:t>
      </w:r>
      <w:r w:rsidR="002E4A35" w:rsidRPr="00B75847">
        <w:rPr>
          <w:rFonts w:eastAsiaTheme="minorEastAsia"/>
          <w:sz w:val="24"/>
          <w:szCs w:val="24"/>
          <w:lang w:eastAsia="zh-CN"/>
        </w:rPr>
        <w:t>R-290</w:t>
      </w:r>
      <w:r w:rsidR="002E4A35" w:rsidRPr="00B75847">
        <w:rPr>
          <w:rFonts w:eastAsiaTheme="minorEastAsia"/>
          <w:sz w:val="24"/>
          <w:szCs w:val="24"/>
          <w:lang w:eastAsia="zh-CN"/>
        </w:rPr>
        <w:t>制冷剂。</w:t>
      </w:r>
      <w:r w:rsidRPr="00B75847">
        <w:rPr>
          <w:rFonts w:eastAsiaTheme="minorEastAsia"/>
          <w:sz w:val="24"/>
          <w:szCs w:val="24"/>
          <w:lang w:eastAsia="zh-CN"/>
        </w:rPr>
        <w:t>在家用空调领域</w:t>
      </w:r>
      <w:r w:rsidR="002E4A35" w:rsidRPr="00B75847">
        <w:rPr>
          <w:rFonts w:eastAsiaTheme="minorEastAsia"/>
          <w:sz w:val="24"/>
          <w:szCs w:val="24"/>
          <w:lang w:eastAsia="zh-CN"/>
        </w:rPr>
        <w:t>实施最低能效标准</w:t>
      </w:r>
      <w:r w:rsidRPr="00B75847">
        <w:rPr>
          <w:rFonts w:eastAsiaTheme="minorEastAsia"/>
          <w:sz w:val="24"/>
          <w:szCs w:val="24"/>
          <w:lang w:eastAsia="zh-CN"/>
        </w:rPr>
        <w:t>，将有助于减少含</w:t>
      </w:r>
      <w:r w:rsidRPr="00B75847">
        <w:rPr>
          <w:rFonts w:eastAsiaTheme="minorEastAsia"/>
          <w:sz w:val="24"/>
          <w:szCs w:val="24"/>
          <w:lang w:eastAsia="zh-CN"/>
        </w:rPr>
        <w:t>R-410A</w:t>
      </w:r>
      <w:r w:rsidRPr="00B75847">
        <w:rPr>
          <w:rFonts w:eastAsiaTheme="minorEastAsia"/>
          <w:sz w:val="24"/>
          <w:szCs w:val="24"/>
          <w:lang w:eastAsia="zh-CN"/>
        </w:rPr>
        <w:t>设备的装机量，并</w:t>
      </w:r>
      <w:r w:rsidR="002E4A35" w:rsidRPr="00B75847">
        <w:rPr>
          <w:rFonts w:eastAsiaTheme="minorEastAsia"/>
          <w:sz w:val="24"/>
          <w:szCs w:val="24"/>
          <w:lang w:eastAsia="zh-CN"/>
        </w:rPr>
        <w:t>将</w:t>
      </w:r>
      <w:r w:rsidRPr="00B75847">
        <w:rPr>
          <w:rFonts w:eastAsiaTheme="minorEastAsia"/>
          <w:sz w:val="24"/>
          <w:szCs w:val="24"/>
          <w:lang w:eastAsia="zh-CN"/>
        </w:rPr>
        <w:t>促进</w:t>
      </w:r>
      <w:r w:rsidR="002E4A35" w:rsidRPr="00B75847">
        <w:rPr>
          <w:rFonts w:eastAsiaTheme="minorEastAsia"/>
          <w:sz w:val="24"/>
          <w:szCs w:val="24"/>
          <w:lang w:eastAsia="zh-CN"/>
        </w:rPr>
        <w:t>业内</w:t>
      </w:r>
      <w:r w:rsidRPr="00B75847">
        <w:rPr>
          <w:rFonts w:eastAsiaTheme="minorEastAsia"/>
          <w:sz w:val="24"/>
          <w:szCs w:val="24"/>
          <w:lang w:eastAsia="zh-CN"/>
        </w:rPr>
        <w:t>采用</w:t>
      </w:r>
      <w:r w:rsidR="002E4A35" w:rsidRPr="00B75847">
        <w:rPr>
          <w:rFonts w:eastAsiaTheme="minorEastAsia"/>
          <w:sz w:val="24"/>
          <w:szCs w:val="24"/>
          <w:lang w:eastAsia="zh-CN"/>
        </w:rPr>
        <w:t>低全球变暖潜值</w:t>
      </w:r>
      <w:r w:rsidRPr="00B75847">
        <w:rPr>
          <w:rFonts w:eastAsiaTheme="minorEastAsia"/>
          <w:sz w:val="24"/>
          <w:szCs w:val="24"/>
          <w:lang w:eastAsia="zh-CN"/>
        </w:rPr>
        <w:t>替代品。</w:t>
      </w:r>
    </w:p>
    <w:p w14:paraId="4BF706B6" w14:textId="7A039892" w:rsidR="00D73D50" w:rsidRPr="00B75847" w:rsidRDefault="00AF67AB" w:rsidP="00843AFD">
      <w:pPr>
        <w:keepNext/>
        <w:spacing w:before="200" w:after="200"/>
        <w:outlineLvl w:val="0"/>
        <w:rPr>
          <w:rFonts w:eastAsiaTheme="minorEastAsia"/>
          <w:sz w:val="24"/>
          <w:szCs w:val="24"/>
          <w:lang w:val="en-GB"/>
        </w:rPr>
      </w:pPr>
      <w:r w:rsidRPr="00B75847">
        <w:rPr>
          <w:rFonts w:eastAsiaTheme="minorEastAsia"/>
          <w:sz w:val="24"/>
          <w:szCs w:val="24"/>
          <w:u w:val="single"/>
        </w:rPr>
        <w:t>技术</w:t>
      </w:r>
      <w:r w:rsidR="002E4A35" w:rsidRPr="00B75847">
        <w:rPr>
          <w:rFonts w:eastAsiaTheme="minorEastAsia"/>
          <w:sz w:val="24"/>
          <w:szCs w:val="24"/>
          <w:u w:val="single"/>
          <w:lang w:eastAsia="zh-CN"/>
        </w:rPr>
        <w:t>及</w:t>
      </w:r>
      <w:r w:rsidRPr="00B75847">
        <w:rPr>
          <w:rFonts w:eastAsiaTheme="minorEastAsia"/>
          <w:sz w:val="24"/>
          <w:szCs w:val="24"/>
          <w:u w:val="single"/>
        </w:rPr>
        <w:t>成本相关问题</w:t>
      </w:r>
    </w:p>
    <w:p w14:paraId="1FB7226B" w14:textId="770111BF" w:rsidR="00DA071A" w:rsidRPr="00B75847" w:rsidRDefault="00AF67AB" w:rsidP="00843AFD">
      <w:pPr>
        <w:pStyle w:val="Heading1"/>
        <w:spacing w:after="200"/>
        <w:rPr>
          <w:rFonts w:eastAsiaTheme="minorEastAsia"/>
          <w:sz w:val="24"/>
          <w:szCs w:val="24"/>
          <w:lang w:eastAsia="zh-CN"/>
        </w:rPr>
      </w:pPr>
      <w:r w:rsidRPr="00B75847">
        <w:rPr>
          <w:rFonts w:eastAsiaTheme="minorEastAsia"/>
          <w:sz w:val="24"/>
          <w:szCs w:val="24"/>
          <w:lang w:eastAsia="zh-CN"/>
        </w:rPr>
        <w:t>巴拉圭在能效方面拥有可运行的质量基础设施，包括质量协调机制、</w:t>
      </w:r>
      <w:r w:rsidR="00C92334" w:rsidRPr="00B75847">
        <w:rPr>
          <w:rFonts w:eastAsiaTheme="minorEastAsia"/>
          <w:sz w:val="24"/>
          <w:szCs w:val="24"/>
          <w:lang w:eastAsia="zh-CN"/>
        </w:rPr>
        <w:t>认证</w:t>
      </w:r>
      <w:r w:rsidRPr="00B75847">
        <w:rPr>
          <w:rFonts w:eastAsiaTheme="minorEastAsia"/>
          <w:sz w:val="24"/>
          <w:szCs w:val="24"/>
          <w:lang w:eastAsia="zh-CN"/>
        </w:rPr>
        <w:t>机构、标准化机构、认证机构以及能效测试实验室。然而，该国目前尚无可用于测试空调或小容量家用及商用制冷设备能效的实验室。如果</w:t>
      </w:r>
      <w:r w:rsidR="00C92334" w:rsidRPr="00B75847">
        <w:rPr>
          <w:rFonts w:eastAsiaTheme="minorEastAsia"/>
          <w:sz w:val="24"/>
          <w:szCs w:val="24"/>
          <w:lang w:eastAsia="zh-CN"/>
        </w:rPr>
        <w:t>巴拉圭</w:t>
      </w:r>
      <w:r w:rsidRPr="00B75847">
        <w:rPr>
          <w:rFonts w:eastAsiaTheme="minorEastAsia"/>
          <w:sz w:val="24"/>
          <w:szCs w:val="24"/>
          <w:lang w:eastAsia="zh-CN"/>
        </w:rPr>
        <w:t>现在实施</w:t>
      </w:r>
      <w:r w:rsidR="00C92334" w:rsidRPr="00B75847">
        <w:rPr>
          <w:rFonts w:eastAsiaTheme="minorEastAsia"/>
          <w:sz w:val="24"/>
          <w:szCs w:val="24"/>
          <w:lang w:eastAsia="zh-CN"/>
        </w:rPr>
        <w:t>能效</w:t>
      </w:r>
      <w:r w:rsidRPr="00B75847">
        <w:rPr>
          <w:rFonts w:eastAsiaTheme="minorEastAsia"/>
          <w:sz w:val="24"/>
          <w:szCs w:val="24"/>
          <w:lang w:eastAsia="zh-CN"/>
        </w:rPr>
        <w:t>标签制度，</w:t>
      </w:r>
      <w:r w:rsidR="00C92334" w:rsidRPr="00B75847">
        <w:rPr>
          <w:rFonts w:eastAsiaTheme="minorEastAsia"/>
          <w:sz w:val="24"/>
          <w:szCs w:val="24"/>
          <w:lang w:eastAsia="zh-CN"/>
        </w:rPr>
        <w:t>则必须</w:t>
      </w:r>
      <w:r w:rsidRPr="00B75847">
        <w:rPr>
          <w:rFonts w:eastAsiaTheme="minorEastAsia"/>
          <w:sz w:val="24"/>
          <w:szCs w:val="24"/>
          <w:lang w:eastAsia="zh-CN"/>
        </w:rPr>
        <w:t>利用国际</w:t>
      </w:r>
      <w:r w:rsidRPr="00B75847">
        <w:rPr>
          <w:rFonts w:eastAsiaTheme="minorEastAsia"/>
          <w:sz w:val="24"/>
          <w:szCs w:val="24"/>
          <w:lang w:eastAsia="zh-CN"/>
        </w:rPr>
        <w:lastRenderedPageBreak/>
        <w:t>贸易便利，包括简化样品发送程序，并将样品运送至其他国家（特别是阿根廷和巴西）进行测试。巴拉圭当前用于能效测试的技术标准基于一个已不再有效的国际标准</w:t>
      </w:r>
      <w:r w:rsidRPr="00B75847">
        <w:rPr>
          <w:rFonts w:eastAsiaTheme="minorEastAsia"/>
          <w:sz w:val="24"/>
          <w:szCs w:val="24"/>
          <w:lang w:eastAsia="zh-CN"/>
        </w:rPr>
        <w:t xml:space="preserve"> ISO 5151 </w:t>
      </w:r>
      <w:r w:rsidRPr="00B75847">
        <w:rPr>
          <w:rFonts w:eastAsiaTheme="minorEastAsia"/>
          <w:sz w:val="24"/>
          <w:szCs w:val="24"/>
          <w:lang w:eastAsia="zh-CN"/>
        </w:rPr>
        <w:t>版本。</w:t>
      </w:r>
    </w:p>
    <w:p w14:paraId="4C7B6211" w14:textId="2F657A50" w:rsidR="00777315" w:rsidRPr="00B75847" w:rsidRDefault="00AF67AB" w:rsidP="00843AFD">
      <w:pPr>
        <w:pStyle w:val="Heading1"/>
        <w:spacing w:after="200"/>
        <w:rPr>
          <w:rFonts w:eastAsiaTheme="minorEastAsia"/>
          <w:sz w:val="24"/>
          <w:szCs w:val="24"/>
          <w:lang w:eastAsia="zh-CN"/>
        </w:rPr>
      </w:pPr>
      <w:r w:rsidRPr="00B75847">
        <w:rPr>
          <w:rFonts w:eastAsiaTheme="minorEastAsia"/>
          <w:sz w:val="24"/>
          <w:szCs w:val="24"/>
          <w:lang w:eastAsia="zh-CN"/>
        </w:rPr>
        <w:t>秘书处就测试实验室相关</w:t>
      </w:r>
      <w:r w:rsidR="00C71433" w:rsidRPr="00B75847">
        <w:rPr>
          <w:rFonts w:eastAsiaTheme="minorEastAsia"/>
          <w:sz w:val="24"/>
          <w:szCs w:val="24"/>
          <w:lang w:eastAsia="zh-CN"/>
        </w:rPr>
        <w:t>拟议</w:t>
      </w:r>
      <w:r w:rsidRPr="00B75847">
        <w:rPr>
          <w:rFonts w:eastAsiaTheme="minorEastAsia"/>
          <w:sz w:val="24"/>
          <w:szCs w:val="24"/>
          <w:lang w:eastAsia="zh-CN"/>
        </w:rPr>
        <w:t>活动提出询问，</w:t>
      </w:r>
      <w:r w:rsidR="00C71433" w:rsidRPr="00B75847">
        <w:rPr>
          <w:rFonts w:eastAsiaTheme="minorEastAsia"/>
          <w:sz w:val="24"/>
          <w:szCs w:val="24"/>
          <w:lang w:eastAsia="zh-CN"/>
        </w:rPr>
        <w:t>开发</w:t>
      </w:r>
      <w:r w:rsidR="00CE7B80" w:rsidRPr="00B75847">
        <w:rPr>
          <w:rFonts w:eastAsiaTheme="minorEastAsia"/>
          <w:sz w:val="24"/>
          <w:szCs w:val="24"/>
          <w:lang w:eastAsia="zh-CN"/>
        </w:rPr>
        <w:t>计划</w:t>
      </w:r>
      <w:r w:rsidR="00C71433" w:rsidRPr="00B75847">
        <w:rPr>
          <w:rFonts w:eastAsiaTheme="minorEastAsia"/>
          <w:sz w:val="24"/>
          <w:szCs w:val="24"/>
          <w:lang w:eastAsia="zh-CN"/>
        </w:rPr>
        <w:t>署</w:t>
      </w:r>
      <w:r w:rsidRPr="00B75847">
        <w:rPr>
          <w:rFonts w:eastAsiaTheme="minorEastAsia"/>
          <w:sz w:val="24"/>
          <w:szCs w:val="24"/>
          <w:lang w:eastAsia="zh-CN"/>
        </w:rPr>
        <w:t>澄清</w:t>
      </w:r>
      <w:r w:rsidR="00EF31DB" w:rsidRPr="00B75847">
        <w:rPr>
          <w:rFonts w:eastAsiaTheme="minorEastAsia"/>
          <w:sz w:val="24"/>
          <w:szCs w:val="24"/>
          <w:lang w:eastAsia="zh-CN"/>
        </w:rPr>
        <w:t>称</w:t>
      </w:r>
      <w:r w:rsidR="00C71433" w:rsidRPr="00B75847">
        <w:rPr>
          <w:rFonts w:eastAsiaTheme="minorEastAsia"/>
          <w:sz w:val="24"/>
          <w:szCs w:val="24"/>
          <w:lang w:eastAsia="zh-CN"/>
        </w:rPr>
        <w:t>，</w:t>
      </w:r>
      <w:r w:rsidRPr="00B75847">
        <w:rPr>
          <w:rFonts w:eastAsiaTheme="minorEastAsia"/>
          <w:sz w:val="24"/>
          <w:szCs w:val="24"/>
          <w:lang w:eastAsia="zh-CN"/>
        </w:rPr>
        <w:t>仅对</w:t>
      </w:r>
      <w:r w:rsidR="00C71433" w:rsidRPr="00B75847">
        <w:rPr>
          <w:rFonts w:eastAsiaTheme="minorEastAsia"/>
          <w:sz w:val="24"/>
          <w:szCs w:val="24"/>
          <w:lang w:eastAsia="zh-CN"/>
        </w:rPr>
        <w:t>巴拉圭</w:t>
      </w:r>
      <w:r w:rsidRPr="00B75847">
        <w:rPr>
          <w:rFonts w:eastAsiaTheme="minorEastAsia"/>
          <w:sz w:val="24"/>
          <w:szCs w:val="24"/>
          <w:lang w:eastAsia="zh-CN"/>
        </w:rPr>
        <w:t>国内现有实验室的能力进行评估，必要时也可评估国外实验室。将提供技术支持以建立评估能力，</w:t>
      </w:r>
      <w:r w:rsidR="00C71433" w:rsidRPr="00B75847">
        <w:rPr>
          <w:rFonts w:eastAsiaTheme="minorEastAsia"/>
          <w:sz w:val="24"/>
          <w:szCs w:val="24"/>
          <w:lang w:eastAsia="zh-CN"/>
        </w:rPr>
        <w:t>这</w:t>
      </w:r>
      <w:r w:rsidRPr="00B75847">
        <w:rPr>
          <w:rFonts w:eastAsiaTheme="minorEastAsia"/>
          <w:sz w:val="24"/>
          <w:szCs w:val="24"/>
          <w:lang w:eastAsia="zh-CN"/>
        </w:rPr>
        <w:t>不仅需要培训，还需要</w:t>
      </w:r>
      <w:r w:rsidR="00C71433" w:rsidRPr="00B75847">
        <w:rPr>
          <w:rFonts w:eastAsiaTheme="minorEastAsia"/>
          <w:sz w:val="24"/>
          <w:szCs w:val="24"/>
          <w:lang w:eastAsia="zh-CN"/>
        </w:rPr>
        <w:t>使用</w:t>
      </w:r>
      <w:r w:rsidRPr="00B75847">
        <w:rPr>
          <w:rFonts w:eastAsiaTheme="minorEastAsia"/>
          <w:sz w:val="24"/>
          <w:szCs w:val="24"/>
          <w:lang w:eastAsia="zh-CN"/>
        </w:rPr>
        <w:t>适当的软件</w:t>
      </w:r>
      <w:r w:rsidR="00CE7B80" w:rsidRPr="00B75847">
        <w:rPr>
          <w:rFonts w:eastAsiaTheme="minorEastAsia"/>
          <w:sz w:val="24"/>
          <w:szCs w:val="24"/>
          <w:lang w:eastAsia="zh-CN"/>
        </w:rPr>
        <w:t>来分析</w:t>
      </w:r>
      <w:r w:rsidRPr="00B75847">
        <w:rPr>
          <w:rFonts w:eastAsiaTheme="minorEastAsia"/>
          <w:sz w:val="24"/>
          <w:szCs w:val="24"/>
          <w:lang w:eastAsia="zh-CN"/>
        </w:rPr>
        <w:t>基于季节能效比（</w:t>
      </w:r>
      <w:r w:rsidRPr="00B75847">
        <w:rPr>
          <w:rFonts w:eastAsiaTheme="minorEastAsia"/>
          <w:sz w:val="24"/>
          <w:szCs w:val="24"/>
          <w:lang w:eastAsia="zh-CN"/>
        </w:rPr>
        <w:t>SEER</w:t>
      </w:r>
      <w:r w:rsidRPr="00B75847">
        <w:rPr>
          <w:rFonts w:eastAsiaTheme="minorEastAsia"/>
          <w:sz w:val="24"/>
          <w:szCs w:val="24"/>
          <w:lang w:eastAsia="zh-CN"/>
        </w:rPr>
        <w:t>）</w:t>
      </w:r>
      <w:r w:rsidR="00CE7B80" w:rsidRPr="00B75847">
        <w:rPr>
          <w:rFonts w:eastAsiaTheme="minorEastAsia"/>
          <w:sz w:val="24"/>
          <w:szCs w:val="24"/>
          <w:lang w:eastAsia="zh-CN"/>
        </w:rPr>
        <w:t>的</w:t>
      </w:r>
      <w:r w:rsidRPr="00B75847">
        <w:rPr>
          <w:rFonts w:eastAsiaTheme="minorEastAsia"/>
          <w:sz w:val="24"/>
          <w:szCs w:val="24"/>
          <w:lang w:eastAsia="zh-CN"/>
        </w:rPr>
        <w:t>能耗，这是评估空调能耗最适合的指标。作为该</w:t>
      </w:r>
      <w:r w:rsidR="00CE7B80" w:rsidRPr="00B75847">
        <w:rPr>
          <w:rFonts w:eastAsiaTheme="minorEastAsia"/>
          <w:sz w:val="24"/>
          <w:szCs w:val="24"/>
          <w:lang w:eastAsia="zh-CN"/>
        </w:rPr>
        <w:t>项工作</w:t>
      </w:r>
      <w:r w:rsidRPr="00B75847">
        <w:rPr>
          <w:rFonts w:eastAsiaTheme="minorEastAsia"/>
          <w:sz w:val="24"/>
          <w:szCs w:val="24"/>
          <w:lang w:eastAsia="zh-CN"/>
        </w:rPr>
        <w:t>的一部分，</w:t>
      </w:r>
      <w:r w:rsidR="00CE7B80" w:rsidRPr="00B75847">
        <w:rPr>
          <w:rFonts w:eastAsiaTheme="minorEastAsia"/>
          <w:sz w:val="24"/>
          <w:szCs w:val="24"/>
          <w:lang w:eastAsia="zh-CN"/>
        </w:rPr>
        <w:t>将为至少两个已建成的测试实验室提供认证支持（如适用）；因此，无需购置实验室设备。</w:t>
      </w:r>
    </w:p>
    <w:p w14:paraId="24FA3BB8" w14:textId="63122AB3" w:rsidR="00DA6FFA" w:rsidRPr="00B75847" w:rsidRDefault="00CE7B80" w:rsidP="00843AFD">
      <w:pPr>
        <w:pStyle w:val="Heading1"/>
        <w:spacing w:after="200"/>
        <w:rPr>
          <w:rFonts w:eastAsiaTheme="minorEastAsia"/>
          <w:sz w:val="24"/>
          <w:szCs w:val="24"/>
          <w:lang w:eastAsia="zh-CN"/>
        </w:rPr>
      </w:pPr>
      <w:r w:rsidRPr="00B75847">
        <w:rPr>
          <w:rFonts w:eastAsiaTheme="minorEastAsia"/>
          <w:sz w:val="24"/>
          <w:szCs w:val="24"/>
          <w:lang w:eastAsia="zh-CN"/>
        </w:rPr>
        <w:t>继对各项</w:t>
      </w:r>
      <w:r w:rsidR="00AF67AB" w:rsidRPr="00B75847">
        <w:rPr>
          <w:rFonts w:eastAsiaTheme="minorEastAsia"/>
          <w:sz w:val="24"/>
          <w:szCs w:val="24"/>
          <w:lang w:eastAsia="zh-CN"/>
        </w:rPr>
        <w:t>活动、预期成果和相关成本</w:t>
      </w:r>
      <w:r w:rsidRPr="00B75847">
        <w:rPr>
          <w:rFonts w:eastAsiaTheme="minorEastAsia"/>
          <w:sz w:val="24"/>
          <w:szCs w:val="24"/>
          <w:lang w:eastAsia="zh-CN"/>
        </w:rPr>
        <w:t>进行</w:t>
      </w:r>
      <w:r w:rsidR="00AF67AB" w:rsidRPr="00B75847">
        <w:rPr>
          <w:rFonts w:eastAsiaTheme="minorEastAsia"/>
          <w:sz w:val="24"/>
          <w:szCs w:val="24"/>
          <w:lang w:eastAsia="zh-CN"/>
        </w:rPr>
        <w:t>讨论</w:t>
      </w:r>
      <w:r w:rsidRPr="00B75847">
        <w:rPr>
          <w:rFonts w:eastAsiaTheme="minorEastAsia"/>
          <w:sz w:val="24"/>
          <w:szCs w:val="24"/>
          <w:lang w:eastAsia="zh-CN"/>
        </w:rPr>
        <w:t>之</w:t>
      </w:r>
      <w:r w:rsidR="00AF67AB" w:rsidRPr="00B75847">
        <w:rPr>
          <w:rFonts w:eastAsiaTheme="minorEastAsia"/>
          <w:sz w:val="24"/>
          <w:szCs w:val="24"/>
          <w:lang w:eastAsia="zh-CN"/>
        </w:rPr>
        <w:t>后，总体项目预算</w:t>
      </w:r>
      <w:r w:rsidRPr="00B75847">
        <w:rPr>
          <w:rFonts w:eastAsiaTheme="minorEastAsia"/>
          <w:sz w:val="24"/>
          <w:szCs w:val="24"/>
          <w:lang w:eastAsia="zh-CN"/>
        </w:rPr>
        <w:t>得到</w:t>
      </w:r>
      <w:r w:rsidR="00AF67AB" w:rsidRPr="00B75847">
        <w:rPr>
          <w:rFonts w:eastAsiaTheme="minorEastAsia"/>
          <w:sz w:val="24"/>
          <w:szCs w:val="24"/>
          <w:lang w:eastAsia="zh-CN"/>
        </w:rPr>
        <w:t>进一步优化，</w:t>
      </w:r>
      <w:r w:rsidRPr="00B75847">
        <w:rPr>
          <w:rFonts w:eastAsiaTheme="minorEastAsia"/>
          <w:sz w:val="24"/>
          <w:szCs w:val="24"/>
          <w:lang w:eastAsia="zh-CN"/>
        </w:rPr>
        <w:t>且该国</w:t>
      </w:r>
      <w:r w:rsidR="00AF67AB" w:rsidRPr="00B75847">
        <w:rPr>
          <w:rFonts w:eastAsiaTheme="minorEastAsia"/>
          <w:sz w:val="24"/>
          <w:szCs w:val="24"/>
          <w:lang w:eastAsia="zh-CN"/>
        </w:rPr>
        <w:t>与</w:t>
      </w:r>
      <w:r w:rsidRPr="00B75847">
        <w:rPr>
          <w:rFonts w:eastAsiaTheme="minorEastAsia"/>
          <w:sz w:val="24"/>
          <w:szCs w:val="24"/>
          <w:lang w:eastAsia="zh-CN"/>
        </w:rPr>
        <w:t>开发计划署</w:t>
      </w:r>
      <w:r w:rsidR="00AF67AB" w:rsidRPr="00B75847">
        <w:rPr>
          <w:rFonts w:eastAsiaTheme="minorEastAsia"/>
          <w:sz w:val="24"/>
          <w:szCs w:val="24"/>
          <w:lang w:eastAsia="zh-CN"/>
        </w:rPr>
        <w:t>达成一致，如表</w:t>
      </w:r>
      <w:r w:rsidR="00AF67AB" w:rsidRPr="00B75847">
        <w:rPr>
          <w:rFonts w:eastAsiaTheme="minorEastAsia"/>
          <w:sz w:val="24"/>
          <w:szCs w:val="24"/>
          <w:lang w:eastAsia="zh-CN"/>
        </w:rPr>
        <w:t>2</w:t>
      </w:r>
      <w:r w:rsidR="00AF67AB" w:rsidRPr="00B75847">
        <w:rPr>
          <w:rFonts w:eastAsiaTheme="minorEastAsia"/>
          <w:sz w:val="24"/>
          <w:szCs w:val="24"/>
          <w:lang w:eastAsia="zh-CN"/>
        </w:rPr>
        <w:t>所示。商定的资助水平将</w:t>
      </w:r>
      <w:r w:rsidRPr="00B75847">
        <w:rPr>
          <w:rFonts w:eastAsiaTheme="minorEastAsia"/>
          <w:sz w:val="24"/>
          <w:szCs w:val="24"/>
          <w:lang w:eastAsia="zh-CN"/>
        </w:rPr>
        <w:t>有助于</w:t>
      </w:r>
      <w:r w:rsidR="00AF67AB" w:rsidRPr="00B75847">
        <w:rPr>
          <w:rFonts w:eastAsiaTheme="minorEastAsia"/>
          <w:sz w:val="24"/>
          <w:szCs w:val="24"/>
          <w:lang w:eastAsia="zh-CN"/>
        </w:rPr>
        <w:t>确保加快实施家用空调</w:t>
      </w:r>
      <w:r w:rsidRPr="00B75847">
        <w:rPr>
          <w:rFonts w:eastAsiaTheme="minorEastAsia"/>
          <w:sz w:val="24"/>
          <w:szCs w:val="24"/>
          <w:lang w:eastAsia="zh-CN"/>
        </w:rPr>
        <w:t>的</w:t>
      </w:r>
      <w:r w:rsidR="00AF67AB" w:rsidRPr="00B75847">
        <w:rPr>
          <w:rFonts w:eastAsiaTheme="minorEastAsia"/>
          <w:sz w:val="24"/>
          <w:szCs w:val="24"/>
          <w:lang w:eastAsia="zh-CN"/>
        </w:rPr>
        <w:t>强制性</w:t>
      </w:r>
      <w:r w:rsidRPr="00B75847">
        <w:rPr>
          <w:rFonts w:eastAsiaTheme="minorEastAsia"/>
          <w:sz w:val="24"/>
          <w:szCs w:val="24"/>
          <w:lang w:eastAsia="zh-CN"/>
        </w:rPr>
        <w:t>最低能效标准</w:t>
      </w:r>
      <w:r w:rsidR="00AF67AB" w:rsidRPr="00B75847">
        <w:rPr>
          <w:rFonts w:eastAsiaTheme="minorEastAsia"/>
          <w:sz w:val="24"/>
          <w:szCs w:val="24"/>
          <w:lang w:eastAsia="zh-CN"/>
        </w:rPr>
        <w:t>和标签制度，并通过在国家层面</w:t>
      </w:r>
      <w:r w:rsidR="00AA6ED5" w:rsidRPr="00B75847">
        <w:rPr>
          <w:rFonts w:eastAsiaTheme="minorEastAsia"/>
          <w:sz w:val="24"/>
          <w:szCs w:val="24"/>
          <w:lang w:eastAsia="zh-CN"/>
        </w:rPr>
        <w:t>设立</w:t>
      </w:r>
      <w:r w:rsidR="00AF67AB" w:rsidRPr="00B75847">
        <w:rPr>
          <w:rFonts w:eastAsiaTheme="minorEastAsia"/>
          <w:sz w:val="24"/>
          <w:szCs w:val="24"/>
          <w:lang w:eastAsia="zh-CN"/>
        </w:rPr>
        <w:t>测试实验室以支持空调能效标签的制定，从而显著</w:t>
      </w:r>
      <w:r w:rsidR="00AA6ED5" w:rsidRPr="00B75847">
        <w:rPr>
          <w:rFonts w:eastAsiaTheme="minorEastAsia"/>
          <w:sz w:val="24"/>
          <w:szCs w:val="24"/>
          <w:lang w:eastAsia="zh-CN"/>
        </w:rPr>
        <w:t>强化</w:t>
      </w:r>
      <w:r w:rsidR="00AF67AB" w:rsidRPr="00B75847">
        <w:rPr>
          <w:rFonts w:eastAsiaTheme="minorEastAsia"/>
          <w:sz w:val="24"/>
          <w:szCs w:val="24"/>
          <w:lang w:eastAsia="zh-CN"/>
        </w:rPr>
        <w:t>这一进程。</w:t>
      </w:r>
    </w:p>
    <w:p w14:paraId="7904E9A6" w14:textId="77777777" w:rsidR="00B75847" w:rsidRPr="00B75847" w:rsidRDefault="00B75847" w:rsidP="00AF67AB">
      <w:pPr>
        <w:rPr>
          <w:rFonts w:eastAsiaTheme="minorEastAsia"/>
          <w:b/>
          <w:bCs/>
          <w:sz w:val="24"/>
          <w:szCs w:val="24"/>
          <w:lang w:eastAsia="zh-CN"/>
        </w:rPr>
      </w:pPr>
    </w:p>
    <w:p w14:paraId="3BFD42A9" w14:textId="35F603AD" w:rsidR="00AF67AB" w:rsidRPr="00375F0D" w:rsidRDefault="00AF67AB" w:rsidP="00AF67AB">
      <w:pPr>
        <w:rPr>
          <w:rFonts w:ascii="SimHei" w:eastAsia="SimHei" w:hAnsi="SimHei"/>
          <w:lang w:val="en-GB" w:eastAsia="zh-CN"/>
        </w:rPr>
      </w:pPr>
      <w:r w:rsidRPr="00375F0D">
        <w:rPr>
          <w:rFonts w:ascii="SimHei" w:eastAsia="SimHei" w:hAnsi="SimHei"/>
          <w:lang w:eastAsia="zh-CN"/>
        </w:rPr>
        <w:t>表</w:t>
      </w:r>
      <w:r w:rsidRPr="00375F0D">
        <w:rPr>
          <w:rFonts w:eastAsia="SimHei"/>
          <w:lang w:eastAsia="zh-CN"/>
        </w:rPr>
        <w:t>2</w:t>
      </w:r>
      <w:r w:rsidRPr="00375F0D">
        <w:rPr>
          <w:rFonts w:ascii="SimHei" w:eastAsia="SimHei" w:hAnsi="SimHei"/>
          <w:lang w:eastAsia="zh-CN"/>
        </w:rPr>
        <w:t>. 巴拉圭</w:t>
      </w:r>
      <w:r w:rsidR="00AA6ED5" w:rsidRPr="00375F0D">
        <w:rPr>
          <w:rFonts w:ascii="SimHei" w:eastAsia="SimHei" w:hAnsi="SimHei"/>
          <w:lang w:eastAsia="zh-CN"/>
        </w:rPr>
        <w:t>节能</w:t>
      </w:r>
      <w:r w:rsidRPr="00375F0D">
        <w:rPr>
          <w:rFonts w:ascii="SimHei" w:eastAsia="SimHei" w:hAnsi="SimHei"/>
          <w:lang w:eastAsia="zh-CN"/>
        </w:rPr>
        <w:t>试点项目商定的活动和成本</w:t>
      </w:r>
    </w:p>
    <w:tbl>
      <w:tblPr>
        <w:tblW w:w="50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74" w:type="dxa"/>
          <w:right w:w="57" w:type="dxa"/>
        </w:tblCellMar>
        <w:tblLook w:val="04A0" w:firstRow="1" w:lastRow="0" w:firstColumn="1" w:lastColumn="0" w:noHBand="0" w:noVBand="1"/>
      </w:tblPr>
      <w:tblGrid>
        <w:gridCol w:w="2065"/>
        <w:gridCol w:w="6299"/>
        <w:gridCol w:w="1128"/>
      </w:tblGrid>
      <w:tr w:rsidR="00550135" w:rsidRPr="00375F0D" w14:paraId="36D66545" w14:textId="77777777" w:rsidTr="00AF67AB">
        <w:trPr>
          <w:trHeight w:val="20"/>
          <w:tblHeader/>
          <w:jc w:val="center"/>
        </w:trPr>
        <w:tc>
          <w:tcPr>
            <w:tcW w:w="2065" w:type="dxa"/>
            <w:shd w:val="clear" w:color="auto" w:fill="FFFFFF" w:themeFill="background1"/>
            <w:tcMar>
              <w:left w:w="105" w:type="dxa"/>
              <w:right w:w="105" w:type="dxa"/>
            </w:tcMar>
            <w:vAlign w:val="center"/>
          </w:tcPr>
          <w:p w14:paraId="0789D0D2" w14:textId="4C8A2157" w:rsidR="00550135" w:rsidRPr="00014534" w:rsidRDefault="00AF67AB" w:rsidP="007D1C25">
            <w:pPr>
              <w:jc w:val="center"/>
              <w:rPr>
                <w:rFonts w:ascii="SimHei" w:eastAsia="SimHei" w:hAnsi="SimHei"/>
                <w:b/>
                <w:bCs/>
                <w:color w:val="000000" w:themeColor="text1"/>
                <w:sz w:val="18"/>
                <w:szCs w:val="18"/>
                <w:lang w:val="en-GB"/>
              </w:rPr>
            </w:pPr>
            <w:r w:rsidRPr="00014534">
              <w:rPr>
                <w:rFonts w:ascii="SimHei" w:eastAsia="SimHei" w:hAnsi="SimHei"/>
                <w:b/>
                <w:bCs/>
                <w:color w:val="000000" w:themeColor="text1"/>
                <w:sz w:val="18"/>
                <w:szCs w:val="18"/>
                <w:lang w:val="en-GB" w:eastAsia="zh-CN"/>
              </w:rPr>
              <w:t>活动</w:t>
            </w:r>
          </w:p>
        </w:tc>
        <w:tc>
          <w:tcPr>
            <w:tcW w:w="6300" w:type="dxa"/>
            <w:shd w:val="clear" w:color="auto" w:fill="FFFFFF" w:themeFill="background1"/>
            <w:vAlign w:val="center"/>
          </w:tcPr>
          <w:p w14:paraId="4D1CCD13" w14:textId="6AB41DDA" w:rsidR="00550135" w:rsidRPr="00014534" w:rsidRDefault="00AF67AB" w:rsidP="007D1C25">
            <w:pPr>
              <w:jc w:val="center"/>
              <w:rPr>
                <w:rFonts w:ascii="SimHei" w:eastAsia="SimHei" w:hAnsi="SimHei"/>
                <w:b/>
                <w:bCs/>
                <w:color w:val="000000" w:themeColor="text1"/>
                <w:sz w:val="18"/>
                <w:szCs w:val="18"/>
                <w:lang w:val="en-GB"/>
              </w:rPr>
            </w:pPr>
            <w:r w:rsidRPr="00014534">
              <w:rPr>
                <w:rFonts w:ascii="SimHei" w:eastAsia="SimHei" w:hAnsi="SimHei"/>
                <w:b/>
                <w:bCs/>
                <w:color w:val="000000" w:themeColor="text1"/>
                <w:sz w:val="18"/>
                <w:szCs w:val="18"/>
              </w:rPr>
              <w:t>子活动描述</w:t>
            </w:r>
          </w:p>
        </w:tc>
        <w:tc>
          <w:tcPr>
            <w:tcW w:w="1128" w:type="dxa"/>
            <w:tcBorders>
              <w:bottom w:val="single" w:sz="4" w:space="0" w:color="auto"/>
            </w:tcBorders>
            <w:shd w:val="clear" w:color="auto" w:fill="FFFFFF" w:themeFill="background1"/>
            <w:tcMar>
              <w:left w:w="105" w:type="dxa"/>
              <w:right w:w="105" w:type="dxa"/>
            </w:tcMar>
            <w:vAlign w:val="center"/>
          </w:tcPr>
          <w:p w14:paraId="082B3A92" w14:textId="77777777" w:rsidR="00AF67AB" w:rsidRPr="00014534" w:rsidRDefault="00AF67AB" w:rsidP="007D1C25">
            <w:pPr>
              <w:jc w:val="center"/>
              <w:rPr>
                <w:rFonts w:ascii="SimHei" w:eastAsia="SimHei" w:hAnsi="SimHei"/>
                <w:b/>
                <w:bCs/>
                <w:color w:val="000000" w:themeColor="text1"/>
                <w:sz w:val="18"/>
                <w:szCs w:val="18"/>
                <w:lang w:val="en-GB" w:eastAsia="zh-CN"/>
              </w:rPr>
            </w:pPr>
            <w:r w:rsidRPr="00014534">
              <w:rPr>
                <w:rFonts w:ascii="SimHei" w:eastAsia="SimHei" w:hAnsi="SimHei"/>
                <w:b/>
                <w:bCs/>
                <w:color w:val="000000" w:themeColor="text1"/>
                <w:sz w:val="18"/>
                <w:szCs w:val="18"/>
                <w:lang w:val="en-GB" w:eastAsia="zh-CN"/>
              </w:rPr>
              <w:t>预算</w:t>
            </w:r>
          </w:p>
          <w:p w14:paraId="04C93A83" w14:textId="3F7860ED" w:rsidR="00550135" w:rsidRPr="00014534" w:rsidRDefault="00AF67AB" w:rsidP="007D1C25">
            <w:pPr>
              <w:jc w:val="center"/>
              <w:rPr>
                <w:rFonts w:ascii="SimHei" w:eastAsia="SimHei" w:hAnsi="SimHei"/>
                <w:color w:val="000000" w:themeColor="text1"/>
                <w:sz w:val="18"/>
                <w:szCs w:val="18"/>
                <w:lang w:val="en-GB"/>
              </w:rPr>
            </w:pPr>
            <w:r w:rsidRPr="00014534">
              <w:rPr>
                <w:rFonts w:ascii="SimHei" w:eastAsia="SimHei" w:hAnsi="SimHei"/>
                <w:b/>
                <w:bCs/>
                <w:color w:val="000000" w:themeColor="text1"/>
                <w:sz w:val="18"/>
                <w:szCs w:val="18"/>
                <w:lang w:val="en-GB" w:eastAsia="zh-CN"/>
              </w:rPr>
              <w:t>（美元）</w:t>
            </w:r>
          </w:p>
        </w:tc>
      </w:tr>
      <w:tr w:rsidR="00550135" w:rsidRPr="00375F0D" w14:paraId="0C6219B9" w14:textId="77777777" w:rsidTr="00AF67AB">
        <w:trPr>
          <w:trHeight w:val="20"/>
          <w:jc w:val="center"/>
        </w:trPr>
        <w:tc>
          <w:tcPr>
            <w:tcW w:w="2065" w:type="dxa"/>
            <w:vMerge w:val="restart"/>
            <w:shd w:val="clear" w:color="auto" w:fill="FFFFFF" w:themeFill="background1"/>
            <w:tcMar>
              <w:left w:w="105" w:type="dxa"/>
              <w:right w:w="105" w:type="dxa"/>
            </w:tcMar>
            <w:vAlign w:val="center"/>
          </w:tcPr>
          <w:p w14:paraId="59F7CBF3" w14:textId="0A87D95E" w:rsidR="00AF67AB" w:rsidRPr="00375F0D" w:rsidRDefault="00AF67AB" w:rsidP="00153C5B">
            <w:pPr>
              <w:jc w:val="left"/>
              <w:rPr>
                <w:rFonts w:eastAsiaTheme="minorEastAsia"/>
                <w:color w:val="000000" w:themeColor="text1"/>
                <w:sz w:val="18"/>
                <w:szCs w:val="18"/>
                <w:lang w:val="en-GB"/>
              </w:rPr>
            </w:pPr>
            <w:r w:rsidRPr="00375F0D">
              <w:rPr>
                <w:rFonts w:eastAsiaTheme="minorEastAsia"/>
                <w:color w:val="000000" w:themeColor="text1"/>
                <w:sz w:val="18"/>
                <w:szCs w:val="18"/>
              </w:rPr>
              <w:t>制度</w:t>
            </w:r>
            <w:r w:rsidR="00AA6ED5" w:rsidRPr="00375F0D">
              <w:rPr>
                <w:rFonts w:eastAsiaTheme="minorEastAsia"/>
                <w:color w:val="000000" w:themeColor="text1"/>
                <w:sz w:val="18"/>
                <w:szCs w:val="18"/>
                <w:lang w:eastAsia="zh-CN"/>
              </w:rPr>
              <w:t>类</w:t>
            </w:r>
            <w:r w:rsidRPr="00375F0D">
              <w:rPr>
                <w:rFonts w:eastAsiaTheme="minorEastAsia"/>
                <w:color w:val="000000" w:themeColor="text1"/>
                <w:sz w:val="18"/>
                <w:szCs w:val="18"/>
              </w:rPr>
              <w:t>活动</w:t>
            </w:r>
          </w:p>
        </w:tc>
        <w:tc>
          <w:tcPr>
            <w:tcW w:w="6300" w:type="dxa"/>
            <w:tcBorders>
              <w:top w:val="single" w:sz="4" w:space="0" w:color="auto"/>
              <w:left w:val="single" w:sz="4" w:space="0" w:color="auto"/>
              <w:bottom w:val="single" w:sz="4" w:space="0" w:color="auto"/>
              <w:right w:val="single" w:sz="4" w:space="0" w:color="auto"/>
            </w:tcBorders>
            <w:shd w:val="clear" w:color="auto" w:fill="FFFFFF" w:themeFill="background1"/>
          </w:tcPr>
          <w:p w14:paraId="125818D9" w14:textId="36D084AB" w:rsidR="00550135" w:rsidRPr="00375F0D" w:rsidRDefault="00AF67AB" w:rsidP="00153C5B">
            <w:pPr>
              <w:jc w:val="left"/>
              <w:rPr>
                <w:rFonts w:eastAsiaTheme="minorEastAsia"/>
                <w:color w:val="000000" w:themeColor="text1"/>
                <w:sz w:val="18"/>
                <w:szCs w:val="18"/>
                <w:lang w:val="en-GB" w:eastAsia="zh-CN"/>
              </w:rPr>
            </w:pPr>
            <w:r w:rsidRPr="00375F0D">
              <w:rPr>
                <w:rFonts w:eastAsiaTheme="minorEastAsia"/>
                <w:sz w:val="18"/>
                <w:szCs w:val="18"/>
                <w:lang w:eastAsia="zh-CN"/>
              </w:rPr>
              <w:t>收集其他国家关于家用空调能效标签制度和最低</w:t>
            </w:r>
            <w:r w:rsidR="00AA6ED5" w:rsidRPr="00375F0D">
              <w:rPr>
                <w:rFonts w:eastAsiaTheme="minorEastAsia"/>
                <w:sz w:val="18"/>
                <w:szCs w:val="18"/>
                <w:lang w:eastAsia="zh-CN"/>
              </w:rPr>
              <w:t>能效</w:t>
            </w:r>
            <w:r w:rsidRPr="00375F0D">
              <w:rPr>
                <w:rFonts w:eastAsiaTheme="minorEastAsia"/>
                <w:sz w:val="18"/>
                <w:szCs w:val="18"/>
                <w:lang w:eastAsia="zh-CN"/>
              </w:rPr>
              <w:t>标准（</w:t>
            </w:r>
            <w:r w:rsidRPr="00375F0D">
              <w:rPr>
                <w:rFonts w:eastAsiaTheme="minorEastAsia"/>
                <w:sz w:val="18"/>
                <w:szCs w:val="18"/>
                <w:lang w:eastAsia="zh-CN"/>
              </w:rPr>
              <w:t>MEPS</w:t>
            </w:r>
            <w:r w:rsidRPr="00375F0D">
              <w:rPr>
                <w:rFonts w:eastAsiaTheme="minorEastAsia"/>
                <w:sz w:val="18"/>
                <w:szCs w:val="18"/>
                <w:lang w:eastAsia="zh-CN"/>
              </w:rPr>
              <w:t>）的信息，并与利益相关方、进口商和消费者进行磋商</w:t>
            </w:r>
          </w:p>
        </w:tc>
        <w:tc>
          <w:tcPr>
            <w:tcW w:w="1128" w:type="dxa"/>
            <w:shd w:val="clear" w:color="auto" w:fill="FFFFFF" w:themeFill="background1"/>
            <w:vAlign w:val="center"/>
          </w:tcPr>
          <w:p w14:paraId="58BE0211" w14:textId="77777777" w:rsidR="00550135" w:rsidRPr="00375F0D" w:rsidRDefault="00550135" w:rsidP="00153C5B">
            <w:pPr>
              <w:jc w:val="right"/>
              <w:rPr>
                <w:rFonts w:eastAsiaTheme="minorEastAsia"/>
                <w:color w:val="000000" w:themeColor="text1"/>
                <w:sz w:val="18"/>
                <w:szCs w:val="18"/>
                <w:lang w:val="en-GB"/>
              </w:rPr>
            </w:pPr>
            <w:r w:rsidRPr="00375F0D">
              <w:rPr>
                <w:rFonts w:eastAsiaTheme="minorEastAsia"/>
                <w:color w:val="000000" w:themeColor="text1"/>
                <w:sz w:val="18"/>
                <w:szCs w:val="18"/>
                <w:lang w:val="en-GB"/>
              </w:rPr>
              <w:t>5,000</w:t>
            </w:r>
          </w:p>
        </w:tc>
      </w:tr>
      <w:tr w:rsidR="00550135" w:rsidRPr="00375F0D" w14:paraId="6D0B62F7" w14:textId="77777777" w:rsidTr="00AF67AB">
        <w:trPr>
          <w:trHeight w:val="20"/>
          <w:jc w:val="center"/>
        </w:trPr>
        <w:tc>
          <w:tcPr>
            <w:tcW w:w="2065" w:type="dxa"/>
            <w:vMerge/>
            <w:shd w:val="clear" w:color="auto" w:fill="FFFFFF" w:themeFill="background1"/>
            <w:tcMar>
              <w:left w:w="105" w:type="dxa"/>
              <w:right w:w="105" w:type="dxa"/>
            </w:tcMar>
            <w:vAlign w:val="center"/>
          </w:tcPr>
          <w:p w14:paraId="2A8195FD" w14:textId="77777777" w:rsidR="00550135" w:rsidRPr="00375F0D" w:rsidRDefault="00550135" w:rsidP="00153C5B">
            <w:pPr>
              <w:jc w:val="left"/>
              <w:rPr>
                <w:rFonts w:eastAsiaTheme="minorEastAsia"/>
                <w:color w:val="000000" w:themeColor="text1"/>
                <w:sz w:val="18"/>
                <w:szCs w:val="18"/>
                <w:lang w:val="en-GB"/>
              </w:rPr>
            </w:pPr>
          </w:p>
        </w:tc>
        <w:tc>
          <w:tcPr>
            <w:tcW w:w="6300" w:type="dxa"/>
            <w:tcBorders>
              <w:top w:val="nil"/>
              <w:left w:val="single" w:sz="4" w:space="0" w:color="auto"/>
              <w:bottom w:val="single" w:sz="4" w:space="0" w:color="auto"/>
              <w:right w:val="single" w:sz="4" w:space="0" w:color="auto"/>
            </w:tcBorders>
            <w:shd w:val="clear" w:color="auto" w:fill="FFFFFF" w:themeFill="background1"/>
          </w:tcPr>
          <w:p w14:paraId="4863E533" w14:textId="787E5AA0" w:rsidR="00550135" w:rsidRPr="00375F0D" w:rsidRDefault="00AF67AB" w:rsidP="00153C5B">
            <w:pPr>
              <w:jc w:val="left"/>
              <w:rPr>
                <w:rFonts w:eastAsiaTheme="minorEastAsia"/>
                <w:color w:val="000000" w:themeColor="text1"/>
                <w:sz w:val="18"/>
                <w:szCs w:val="18"/>
                <w:lang w:val="en-GB" w:eastAsia="zh-CN"/>
              </w:rPr>
            </w:pPr>
            <w:r w:rsidRPr="00375F0D">
              <w:rPr>
                <w:rFonts w:eastAsiaTheme="minorEastAsia"/>
                <w:sz w:val="18"/>
                <w:szCs w:val="18"/>
                <w:lang w:eastAsia="zh-CN"/>
              </w:rPr>
              <w:t>举办技术援助研讨会、培训和会议，讨论</w:t>
            </w:r>
            <w:r w:rsidR="00AA6ED5" w:rsidRPr="00375F0D">
              <w:rPr>
                <w:rFonts w:eastAsiaTheme="minorEastAsia"/>
                <w:sz w:val="18"/>
                <w:szCs w:val="18"/>
                <w:lang w:eastAsia="zh-CN"/>
              </w:rPr>
              <w:t>监管动态</w:t>
            </w:r>
            <w:r w:rsidRPr="00375F0D">
              <w:rPr>
                <w:rFonts w:eastAsiaTheme="minorEastAsia"/>
                <w:sz w:val="18"/>
                <w:szCs w:val="18"/>
                <w:lang w:eastAsia="zh-CN"/>
              </w:rPr>
              <w:t>，并与相关主管部门及国家标准机构协调</w:t>
            </w:r>
            <w:r w:rsidR="00EF0197" w:rsidRPr="00375F0D">
              <w:rPr>
                <w:rFonts w:eastAsiaTheme="minorEastAsia"/>
                <w:sz w:val="18"/>
                <w:szCs w:val="18"/>
                <w:lang w:eastAsia="zh-CN"/>
              </w:rPr>
              <w:t>家用空调设备相关事宜</w:t>
            </w:r>
          </w:p>
        </w:tc>
        <w:tc>
          <w:tcPr>
            <w:tcW w:w="1128" w:type="dxa"/>
            <w:shd w:val="clear" w:color="auto" w:fill="FFFFFF" w:themeFill="background1"/>
            <w:vAlign w:val="center"/>
          </w:tcPr>
          <w:p w14:paraId="3B5CAAA6" w14:textId="77777777" w:rsidR="00550135" w:rsidRPr="00375F0D" w:rsidRDefault="00550135" w:rsidP="00153C5B">
            <w:pPr>
              <w:jc w:val="right"/>
              <w:rPr>
                <w:rFonts w:eastAsiaTheme="minorEastAsia"/>
                <w:color w:val="000000" w:themeColor="text1"/>
                <w:sz w:val="18"/>
                <w:szCs w:val="18"/>
                <w:lang w:val="en-GB"/>
              </w:rPr>
            </w:pPr>
            <w:r w:rsidRPr="00375F0D">
              <w:rPr>
                <w:rFonts w:eastAsiaTheme="minorEastAsia"/>
                <w:color w:val="000000" w:themeColor="text1"/>
                <w:sz w:val="18"/>
                <w:szCs w:val="18"/>
                <w:lang w:val="en-GB"/>
              </w:rPr>
              <w:t>5,000</w:t>
            </w:r>
          </w:p>
        </w:tc>
      </w:tr>
      <w:tr w:rsidR="00550135" w:rsidRPr="00375F0D" w14:paraId="7E39B3B3" w14:textId="77777777" w:rsidTr="00AF67AB">
        <w:trPr>
          <w:trHeight w:val="20"/>
          <w:jc w:val="center"/>
        </w:trPr>
        <w:tc>
          <w:tcPr>
            <w:tcW w:w="2065" w:type="dxa"/>
            <w:vMerge w:val="restart"/>
            <w:shd w:val="clear" w:color="auto" w:fill="FFFFFF" w:themeFill="background1"/>
            <w:tcMar>
              <w:left w:w="105" w:type="dxa"/>
              <w:right w:w="105" w:type="dxa"/>
            </w:tcMar>
            <w:vAlign w:val="center"/>
          </w:tcPr>
          <w:p w14:paraId="68E09491" w14:textId="41B1A261" w:rsidR="00AF67AB" w:rsidRPr="00375F0D" w:rsidRDefault="00AF67AB" w:rsidP="00153C5B">
            <w:pPr>
              <w:jc w:val="left"/>
              <w:rPr>
                <w:rFonts w:eastAsiaTheme="minorEastAsia"/>
                <w:color w:val="000000"/>
                <w:sz w:val="18"/>
                <w:szCs w:val="18"/>
              </w:rPr>
            </w:pPr>
            <w:r w:rsidRPr="00375F0D">
              <w:rPr>
                <w:rFonts w:eastAsiaTheme="minorEastAsia"/>
                <w:color w:val="000000"/>
                <w:sz w:val="18"/>
                <w:szCs w:val="18"/>
              </w:rPr>
              <w:t>技术和市场分析研究</w:t>
            </w:r>
          </w:p>
        </w:tc>
        <w:tc>
          <w:tcPr>
            <w:tcW w:w="6300" w:type="dxa"/>
            <w:shd w:val="clear" w:color="auto" w:fill="FFFFFF" w:themeFill="background1"/>
          </w:tcPr>
          <w:p w14:paraId="0AB05BD1" w14:textId="586F4560" w:rsidR="00AF67AB" w:rsidRPr="00375F0D" w:rsidRDefault="00AF67AB" w:rsidP="00153C5B">
            <w:pPr>
              <w:jc w:val="left"/>
              <w:rPr>
                <w:rFonts w:eastAsiaTheme="minorEastAsia"/>
                <w:color w:val="000000"/>
                <w:sz w:val="18"/>
                <w:szCs w:val="18"/>
                <w:lang w:eastAsia="zh-CN"/>
              </w:rPr>
            </w:pPr>
            <w:r w:rsidRPr="00375F0D">
              <w:rPr>
                <w:rFonts w:eastAsiaTheme="minorEastAsia"/>
                <w:color w:val="000000"/>
                <w:sz w:val="18"/>
                <w:szCs w:val="18"/>
                <w:lang w:eastAsia="zh-CN"/>
              </w:rPr>
              <w:t>对国内、区域及国际市场的能效水平和趋势进行比较评估，并</w:t>
            </w:r>
            <w:r w:rsidR="0049725C" w:rsidRPr="00375F0D">
              <w:rPr>
                <w:rFonts w:eastAsiaTheme="minorEastAsia"/>
                <w:color w:val="000000"/>
                <w:sz w:val="18"/>
                <w:szCs w:val="18"/>
                <w:lang w:eastAsia="zh-CN"/>
              </w:rPr>
              <w:t>就</w:t>
            </w:r>
            <w:r w:rsidRPr="00375F0D">
              <w:rPr>
                <w:rFonts w:eastAsiaTheme="minorEastAsia"/>
                <w:color w:val="000000"/>
                <w:sz w:val="18"/>
                <w:szCs w:val="18"/>
                <w:lang w:eastAsia="zh-CN"/>
              </w:rPr>
              <w:t>能效标签、分类法规及</w:t>
            </w:r>
            <w:r w:rsidR="00EF0197" w:rsidRPr="00375F0D">
              <w:rPr>
                <w:rFonts w:eastAsiaTheme="minorEastAsia"/>
                <w:color w:val="000000"/>
                <w:sz w:val="18"/>
                <w:szCs w:val="18"/>
                <w:lang w:eastAsia="zh-CN"/>
              </w:rPr>
              <w:t>最低能效标准</w:t>
            </w:r>
            <w:r w:rsidRPr="00375F0D">
              <w:rPr>
                <w:rFonts w:eastAsiaTheme="minorEastAsia"/>
                <w:color w:val="000000"/>
                <w:sz w:val="18"/>
                <w:szCs w:val="18"/>
                <w:lang w:eastAsia="zh-CN"/>
              </w:rPr>
              <w:t>生效</w:t>
            </w:r>
            <w:r w:rsidR="00EF0197" w:rsidRPr="00375F0D">
              <w:rPr>
                <w:rFonts w:eastAsiaTheme="minorEastAsia"/>
                <w:color w:val="000000"/>
                <w:sz w:val="18"/>
                <w:szCs w:val="18"/>
                <w:lang w:eastAsia="zh-CN"/>
              </w:rPr>
              <w:t>后</w:t>
            </w:r>
            <w:r w:rsidRPr="00375F0D">
              <w:rPr>
                <w:rFonts w:eastAsiaTheme="minorEastAsia"/>
                <w:color w:val="000000"/>
                <w:sz w:val="18"/>
                <w:szCs w:val="18"/>
                <w:lang w:eastAsia="zh-CN"/>
              </w:rPr>
              <w:t>预计</w:t>
            </w:r>
            <w:r w:rsidR="00EF0197" w:rsidRPr="00375F0D">
              <w:rPr>
                <w:rFonts w:eastAsiaTheme="minorEastAsia"/>
                <w:color w:val="000000"/>
                <w:sz w:val="18"/>
                <w:szCs w:val="18"/>
                <w:lang w:eastAsia="zh-CN"/>
              </w:rPr>
              <w:t>产生的</w:t>
            </w:r>
            <w:r w:rsidRPr="00375F0D">
              <w:rPr>
                <w:rFonts w:eastAsiaTheme="minorEastAsia"/>
                <w:color w:val="000000"/>
                <w:sz w:val="18"/>
                <w:szCs w:val="18"/>
                <w:lang w:eastAsia="zh-CN"/>
              </w:rPr>
              <w:t>影响</w:t>
            </w:r>
            <w:r w:rsidR="0049725C" w:rsidRPr="00375F0D">
              <w:rPr>
                <w:rFonts w:eastAsiaTheme="minorEastAsia"/>
                <w:color w:val="000000"/>
                <w:sz w:val="18"/>
                <w:szCs w:val="18"/>
                <w:lang w:eastAsia="zh-CN"/>
              </w:rPr>
              <w:t>编写报告</w:t>
            </w:r>
          </w:p>
        </w:tc>
        <w:tc>
          <w:tcPr>
            <w:tcW w:w="1128" w:type="dxa"/>
            <w:shd w:val="clear" w:color="auto" w:fill="FFFFFF" w:themeFill="background1"/>
            <w:vAlign w:val="center"/>
          </w:tcPr>
          <w:p w14:paraId="2ABF0BF0" w14:textId="77777777" w:rsidR="00550135" w:rsidRPr="00375F0D" w:rsidRDefault="00550135" w:rsidP="00153C5B">
            <w:pPr>
              <w:jc w:val="right"/>
              <w:rPr>
                <w:rFonts w:eastAsiaTheme="minorEastAsia"/>
                <w:color w:val="000000"/>
                <w:sz w:val="18"/>
                <w:szCs w:val="18"/>
              </w:rPr>
            </w:pPr>
            <w:r w:rsidRPr="00375F0D">
              <w:rPr>
                <w:rFonts w:eastAsiaTheme="minorEastAsia"/>
                <w:color w:val="000000"/>
                <w:sz w:val="18"/>
                <w:szCs w:val="18"/>
              </w:rPr>
              <w:t>7,500</w:t>
            </w:r>
          </w:p>
        </w:tc>
      </w:tr>
      <w:tr w:rsidR="00550135" w:rsidRPr="00375F0D" w14:paraId="531BF3EE" w14:textId="77777777" w:rsidTr="00AF67AB">
        <w:trPr>
          <w:trHeight w:val="20"/>
          <w:jc w:val="center"/>
        </w:trPr>
        <w:tc>
          <w:tcPr>
            <w:tcW w:w="2065" w:type="dxa"/>
            <w:vMerge/>
            <w:shd w:val="clear" w:color="auto" w:fill="FFFFFF" w:themeFill="background1"/>
            <w:tcMar>
              <w:left w:w="105" w:type="dxa"/>
              <w:right w:w="105" w:type="dxa"/>
            </w:tcMar>
          </w:tcPr>
          <w:p w14:paraId="06AFDF1B" w14:textId="77777777" w:rsidR="00550135" w:rsidRPr="00375F0D" w:rsidRDefault="00550135" w:rsidP="00153C5B">
            <w:pPr>
              <w:jc w:val="left"/>
              <w:rPr>
                <w:rFonts w:eastAsiaTheme="minorEastAsia"/>
                <w:color w:val="000000" w:themeColor="text1"/>
                <w:sz w:val="18"/>
                <w:szCs w:val="18"/>
                <w:lang w:val="en-GB"/>
              </w:rPr>
            </w:pPr>
          </w:p>
        </w:tc>
        <w:tc>
          <w:tcPr>
            <w:tcW w:w="6300" w:type="dxa"/>
            <w:shd w:val="clear" w:color="auto" w:fill="FFFFFF" w:themeFill="background1"/>
          </w:tcPr>
          <w:p w14:paraId="240EB2B4" w14:textId="2267A968" w:rsidR="00550135" w:rsidRPr="00375F0D" w:rsidRDefault="00AF67AB" w:rsidP="00153C5B">
            <w:pPr>
              <w:jc w:val="left"/>
              <w:rPr>
                <w:rFonts w:eastAsiaTheme="minorEastAsia"/>
                <w:color w:val="000000"/>
                <w:sz w:val="18"/>
                <w:szCs w:val="18"/>
                <w:lang w:eastAsia="zh-CN"/>
              </w:rPr>
            </w:pPr>
            <w:r w:rsidRPr="00375F0D">
              <w:rPr>
                <w:rFonts w:eastAsiaTheme="minorEastAsia"/>
                <w:color w:val="000000"/>
                <w:sz w:val="18"/>
                <w:szCs w:val="18"/>
                <w:lang w:eastAsia="zh-CN"/>
              </w:rPr>
              <w:t>调查并分析进口设备的能耗情况，开展比较研究并撰写报告</w:t>
            </w:r>
          </w:p>
        </w:tc>
        <w:tc>
          <w:tcPr>
            <w:tcW w:w="1128" w:type="dxa"/>
            <w:shd w:val="clear" w:color="auto" w:fill="FFFFFF" w:themeFill="background1"/>
            <w:vAlign w:val="center"/>
          </w:tcPr>
          <w:p w14:paraId="62EA5717" w14:textId="77777777" w:rsidR="00550135" w:rsidRPr="00375F0D" w:rsidRDefault="00550135" w:rsidP="00153C5B">
            <w:pPr>
              <w:jc w:val="right"/>
              <w:rPr>
                <w:rFonts w:eastAsiaTheme="minorEastAsia"/>
                <w:color w:val="000000"/>
                <w:sz w:val="18"/>
                <w:szCs w:val="18"/>
              </w:rPr>
            </w:pPr>
            <w:r w:rsidRPr="00375F0D">
              <w:rPr>
                <w:rFonts w:eastAsiaTheme="minorEastAsia"/>
                <w:color w:val="000000"/>
                <w:sz w:val="18"/>
                <w:szCs w:val="18"/>
              </w:rPr>
              <w:t>40,000</w:t>
            </w:r>
          </w:p>
        </w:tc>
      </w:tr>
      <w:tr w:rsidR="00550135" w:rsidRPr="00375F0D" w14:paraId="4A33111E" w14:textId="77777777" w:rsidTr="00AF67AB">
        <w:trPr>
          <w:trHeight w:val="20"/>
          <w:jc w:val="center"/>
        </w:trPr>
        <w:tc>
          <w:tcPr>
            <w:tcW w:w="2065" w:type="dxa"/>
            <w:vMerge/>
            <w:shd w:val="clear" w:color="auto" w:fill="FFFFFF" w:themeFill="background1"/>
            <w:tcMar>
              <w:left w:w="105" w:type="dxa"/>
              <w:right w:w="105" w:type="dxa"/>
            </w:tcMar>
          </w:tcPr>
          <w:p w14:paraId="7269E4D9" w14:textId="77777777" w:rsidR="00550135" w:rsidRPr="00375F0D" w:rsidRDefault="00550135" w:rsidP="00153C5B">
            <w:pPr>
              <w:jc w:val="left"/>
              <w:rPr>
                <w:rFonts w:eastAsiaTheme="minorEastAsia"/>
                <w:color w:val="000000" w:themeColor="text1"/>
                <w:sz w:val="18"/>
                <w:szCs w:val="18"/>
                <w:lang w:val="en-GB"/>
              </w:rPr>
            </w:pPr>
          </w:p>
        </w:tc>
        <w:tc>
          <w:tcPr>
            <w:tcW w:w="6300" w:type="dxa"/>
            <w:shd w:val="clear" w:color="auto" w:fill="FFFFFF" w:themeFill="background1"/>
          </w:tcPr>
          <w:p w14:paraId="637D4E8B" w14:textId="73E6C966" w:rsidR="00550135" w:rsidRPr="00375F0D" w:rsidRDefault="00AF67AB" w:rsidP="00153C5B">
            <w:pPr>
              <w:jc w:val="left"/>
              <w:rPr>
                <w:rFonts w:eastAsiaTheme="minorEastAsia"/>
                <w:color w:val="000000"/>
                <w:sz w:val="18"/>
                <w:szCs w:val="18"/>
                <w:lang w:eastAsia="zh-CN"/>
              </w:rPr>
            </w:pPr>
            <w:r w:rsidRPr="00375F0D">
              <w:rPr>
                <w:rFonts w:eastAsiaTheme="minorEastAsia"/>
                <w:color w:val="000000"/>
                <w:sz w:val="18"/>
                <w:szCs w:val="18"/>
                <w:lang w:eastAsia="zh-CN"/>
              </w:rPr>
              <w:t>建立数据库，记录市场上</w:t>
            </w:r>
            <w:r w:rsidRPr="00375F0D">
              <w:rPr>
                <w:rFonts w:eastAsiaTheme="minorEastAsia"/>
                <w:color w:val="000000"/>
                <w:sz w:val="18"/>
                <w:szCs w:val="18"/>
                <w:lang w:eastAsia="zh-CN"/>
              </w:rPr>
              <w:t>16</w:t>
            </w:r>
            <w:r w:rsidRPr="00375F0D">
              <w:rPr>
                <w:rFonts w:eastAsiaTheme="minorEastAsia"/>
                <w:color w:val="000000"/>
                <w:sz w:val="18"/>
                <w:szCs w:val="18"/>
                <w:lang w:eastAsia="zh-CN"/>
              </w:rPr>
              <w:t>种类型、三种不同容量的设备能耗测量基线和结果，以及能效指数计算结果，包括</w:t>
            </w:r>
            <w:r w:rsidRPr="00375F0D">
              <w:rPr>
                <w:rFonts w:eastAsiaTheme="minorEastAsia"/>
                <w:color w:val="000000"/>
                <w:sz w:val="18"/>
                <w:szCs w:val="18"/>
                <w:lang w:eastAsia="zh-CN"/>
              </w:rPr>
              <w:t>3</w:t>
            </w:r>
            <w:r w:rsidRPr="00375F0D">
              <w:rPr>
                <w:rFonts w:eastAsiaTheme="minorEastAsia"/>
                <w:color w:val="000000"/>
                <w:sz w:val="18"/>
                <w:szCs w:val="18"/>
                <w:lang w:eastAsia="zh-CN"/>
              </w:rPr>
              <w:t>种分体式、</w:t>
            </w:r>
            <w:r w:rsidRPr="00375F0D">
              <w:rPr>
                <w:rFonts w:eastAsiaTheme="minorEastAsia"/>
                <w:color w:val="000000"/>
                <w:sz w:val="18"/>
                <w:szCs w:val="18"/>
                <w:lang w:eastAsia="zh-CN"/>
              </w:rPr>
              <w:t>3</w:t>
            </w:r>
            <w:r w:rsidRPr="00375F0D">
              <w:rPr>
                <w:rFonts w:eastAsiaTheme="minorEastAsia"/>
                <w:color w:val="000000"/>
                <w:sz w:val="18"/>
                <w:szCs w:val="18"/>
                <w:lang w:eastAsia="zh-CN"/>
              </w:rPr>
              <w:t>种窗式和</w:t>
            </w:r>
            <w:r w:rsidRPr="00375F0D">
              <w:rPr>
                <w:rFonts w:eastAsiaTheme="minorEastAsia"/>
                <w:color w:val="000000"/>
                <w:sz w:val="18"/>
                <w:szCs w:val="18"/>
                <w:lang w:eastAsia="zh-CN"/>
              </w:rPr>
              <w:t>2</w:t>
            </w:r>
            <w:r w:rsidRPr="00375F0D">
              <w:rPr>
                <w:rFonts w:eastAsiaTheme="minorEastAsia"/>
                <w:color w:val="000000"/>
                <w:sz w:val="18"/>
                <w:szCs w:val="18"/>
                <w:lang w:eastAsia="zh-CN"/>
              </w:rPr>
              <w:t>种</w:t>
            </w:r>
            <w:r w:rsidR="00AE143C" w:rsidRPr="00375F0D">
              <w:rPr>
                <w:rFonts w:eastAsiaTheme="minorEastAsia"/>
                <w:color w:val="000000"/>
                <w:sz w:val="18"/>
                <w:szCs w:val="18"/>
                <w:lang w:eastAsia="zh-CN"/>
              </w:rPr>
              <w:t>采用</w:t>
            </w:r>
            <w:r w:rsidRPr="00375F0D">
              <w:rPr>
                <w:rFonts w:eastAsiaTheme="minorEastAsia"/>
                <w:color w:val="000000"/>
                <w:sz w:val="18"/>
                <w:szCs w:val="18"/>
                <w:lang w:eastAsia="zh-CN"/>
              </w:rPr>
              <w:t>开</w:t>
            </w:r>
            <w:r w:rsidR="00AE143C" w:rsidRPr="00375F0D">
              <w:rPr>
                <w:rFonts w:eastAsiaTheme="minorEastAsia"/>
                <w:color w:val="000000"/>
                <w:sz w:val="18"/>
                <w:szCs w:val="18"/>
                <w:lang w:eastAsia="zh-CN"/>
              </w:rPr>
              <w:t>关</w:t>
            </w:r>
            <w:r w:rsidRPr="00375F0D">
              <w:rPr>
                <w:rFonts w:eastAsiaTheme="minorEastAsia"/>
                <w:color w:val="000000"/>
                <w:sz w:val="18"/>
                <w:szCs w:val="18"/>
                <w:lang w:eastAsia="zh-CN"/>
              </w:rPr>
              <w:t>式与变频技术</w:t>
            </w:r>
            <w:r w:rsidR="00AE143C" w:rsidRPr="00375F0D">
              <w:rPr>
                <w:rFonts w:eastAsiaTheme="minorEastAsia"/>
                <w:color w:val="000000"/>
                <w:sz w:val="18"/>
                <w:szCs w:val="18"/>
                <w:lang w:eastAsia="zh-CN"/>
              </w:rPr>
              <w:t>的便携式空调</w:t>
            </w:r>
            <w:r w:rsidRPr="00375F0D">
              <w:rPr>
                <w:rFonts w:eastAsiaTheme="minorEastAsia"/>
                <w:color w:val="000000"/>
                <w:sz w:val="18"/>
                <w:szCs w:val="18"/>
                <w:lang w:eastAsia="zh-CN"/>
              </w:rPr>
              <w:t>，用于能效等级提案制定及</w:t>
            </w:r>
            <w:r w:rsidR="00AE143C" w:rsidRPr="00375F0D">
              <w:rPr>
                <w:rFonts w:eastAsiaTheme="minorEastAsia"/>
                <w:color w:val="000000"/>
                <w:sz w:val="18"/>
                <w:szCs w:val="18"/>
                <w:lang w:eastAsia="zh-CN"/>
              </w:rPr>
              <w:t>制定</w:t>
            </w:r>
            <w:r w:rsidRPr="00375F0D">
              <w:rPr>
                <w:rFonts w:eastAsiaTheme="minorEastAsia"/>
                <w:color w:val="000000"/>
                <w:sz w:val="18"/>
                <w:szCs w:val="18"/>
                <w:lang w:eastAsia="zh-CN"/>
              </w:rPr>
              <w:t>家用空调</w:t>
            </w:r>
            <w:r w:rsidR="00AE143C" w:rsidRPr="00375F0D">
              <w:rPr>
                <w:rFonts w:eastAsiaTheme="minorEastAsia"/>
                <w:color w:val="000000"/>
                <w:sz w:val="18"/>
                <w:szCs w:val="18"/>
                <w:lang w:eastAsia="zh-CN"/>
              </w:rPr>
              <w:t>最低能效标准</w:t>
            </w:r>
          </w:p>
        </w:tc>
        <w:tc>
          <w:tcPr>
            <w:tcW w:w="1128" w:type="dxa"/>
            <w:shd w:val="clear" w:color="auto" w:fill="FFFFFF" w:themeFill="background1"/>
            <w:vAlign w:val="center"/>
          </w:tcPr>
          <w:p w14:paraId="593B121F" w14:textId="77777777" w:rsidR="00550135" w:rsidRPr="00375F0D" w:rsidRDefault="00550135" w:rsidP="00153C5B">
            <w:pPr>
              <w:jc w:val="right"/>
              <w:rPr>
                <w:rFonts w:eastAsiaTheme="minorEastAsia"/>
                <w:color w:val="000000"/>
                <w:sz w:val="18"/>
                <w:szCs w:val="18"/>
              </w:rPr>
            </w:pPr>
            <w:r w:rsidRPr="00375F0D">
              <w:rPr>
                <w:rFonts w:eastAsiaTheme="minorEastAsia"/>
                <w:color w:val="000000"/>
                <w:sz w:val="18"/>
                <w:szCs w:val="18"/>
              </w:rPr>
              <w:t>36,000</w:t>
            </w:r>
          </w:p>
        </w:tc>
      </w:tr>
      <w:tr w:rsidR="00550135" w:rsidRPr="00375F0D" w14:paraId="22223769" w14:textId="77777777" w:rsidTr="00AF67AB">
        <w:trPr>
          <w:trHeight w:val="41"/>
          <w:jc w:val="center"/>
        </w:trPr>
        <w:tc>
          <w:tcPr>
            <w:tcW w:w="2065" w:type="dxa"/>
            <w:vMerge w:val="restart"/>
            <w:shd w:val="clear" w:color="auto" w:fill="FFFFFF" w:themeFill="background1"/>
            <w:tcMar>
              <w:left w:w="105" w:type="dxa"/>
              <w:right w:w="105" w:type="dxa"/>
            </w:tcMar>
            <w:vAlign w:val="center"/>
          </w:tcPr>
          <w:p w14:paraId="24248E48" w14:textId="37651C1E" w:rsidR="00AF67AB" w:rsidRPr="00375F0D" w:rsidRDefault="00AF67AB" w:rsidP="00153C5B">
            <w:pPr>
              <w:jc w:val="left"/>
              <w:rPr>
                <w:rFonts w:eastAsiaTheme="minorEastAsia"/>
                <w:color w:val="000000" w:themeColor="text1"/>
                <w:sz w:val="18"/>
                <w:szCs w:val="18"/>
                <w:lang w:val="en-GB" w:eastAsia="zh-CN"/>
              </w:rPr>
            </w:pPr>
            <w:r w:rsidRPr="00375F0D">
              <w:rPr>
                <w:rFonts w:eastAsiaTheme="minorEastAsia"/>
                <w:color w:val="000000" w:themeColor="text1"/>
                <w:sz w:val="18"/>
                <w:szCs w:val="18"/>
                <w:lang w:eastAsia="zh-CN"/>
              </w:rPr>
              <w:t>能效标签</w:t>
            </w:r>
            <w:r w:rsidR="00AE143C" w:rsidRPr="00375F0D">
              <w:rPr>
                <w:rFonts w:eastAsiaTheme="minorEastAsia"/>
                <w:color w:val="000000" w:themeColor="text1"/>
                <w:sz w:val="18"/>
                <w:szCs w:val="18"/>
                <w:lang w:eastAsia="zh-CN"/>
              </w:rPr>
              <w:t>与</w:t>
            </w:r>
            <w:r w:rsidR="00AE143C" w:rsidRPr="00375F0D">
              <w:rPr>
                <w:rFonts w:eastAsiaTheme="minorEastAsia"/>
                <w:color w:val="000000"/>
                <w:sz w:val="18"/>
                <w:szCs w:val="18"/>
                <w:lang w:eastAsia="zh-CN"/>
              </w:rPr>
              <w:t>最低能效标准</w:t>
            </w:r>
            <w:r w:rsidRPr="00375F0D">
              <w:rPr>
                <w:rFonts w:eastAsiaTheme="minorEastAsia"/>
                <w:color w:val="000000" w:themeColor="text1"/>
                <w:sz w:val="18"/>
                <w:szCs w:val="18"/>
                <w:lang w:eastAsia="zh-CN"/>
              </w:rPr>
              <w:t>路线图</w:t>
            </w:r>
            <w:r w:rsidRPr="00375F0D">
              <w:rPr>
                <w:rFonts w:eastAsiaTheme="minorEastAsia"/>
                <w:color w:val="000000" w:themeColor="text1"/>
                <w:sz w:val="18"/>
                <w:szCs w:val="18"/>
                <w:lang w:eastAsia="zh-CN"/>
              </w:rPr>
              <w:t>/</w:t>
            </w:r>
            <w:r w:rsidRPr="00375F0D">
              <w:rPr>
                <w:rFonts w:eastAsiaTheme="minorEastAsia"/>
                <w:color w:val="000000" w:themeColor="text1"/>
                <w:sz w:val="18"/>
                <w:szCs w:val="18"/>
                <w:lang w:eastAsia="zh-CN"/>
              </w:rPr>
              <w:t>战略计划</w:t>
            </w:r>
          </w:p>
        </w:tc>
        <w:tc>
          <w:tcPr>
            <w:tcW w:w="6300" w:type="dxa"/>
            <w:shd w:val="clear" w:color="auto" w:fill="FFFFFF" w:themeFill="background1"/>
          </w:tcPr>
          <w:p w14:paraId="29732697" w14:textId="77C95572" w:rsidR="00550135" w:rsidRPr="00375F0D" w:rsidRDefault="00491FBA" w:rsidP="00153C5B">
            <w:pPr>
              <w:jc w:val="left"/>
              <w:rPr>
                <w:rFonts w:eastAsiaTheme="minorEastAsia"/>
                <w:sz w:val="18"/>
                <w:szCs w:val="18"/>
                <w:lang w:eastAsia="zh-CN"/>
              </w:rPr>
            </w:pPr>
            <w:r w:rsidRPr="00375F0D">
              <w:rPr>
                <w:rFonts w:eastAsiaTheme="minorEastAsia"/>
                <w:sz w:val="18"/>
                <w:szCs w:val="18"/>
                <w:lang w:eastAsia="zh-CN"/>
              </w:rPr>
              <w:t>对</w:t>
            </w:r>
            <w:r w:rsidR="00AF67AB" w:rsidRPr="00375F0D">
              <w:rPr>
                <w:rFonts w:eastAsiaTheme="minorEastAsia"/>
                <w:sz w:val="18"/>
                <w:szCs w:val="18"/>
                <w:lang w:eastAsia="zh-CN"/>
              </w:rPr>
              <w:t>家用空调能效标签</w:t>
            </w:r>
            <w:r w:rsidRPr="00375F0D">
              <w:rPr>
                <w:rFonts w:eastAsiaTheme="minorEastAsia"/>
                <w:sz w:val="18"/>
                <w:szCs w:val="18"/>
                <w:lang w:eastAsia="zh-CN"/>
              </w:rPr>
              <w:t>的实施</w:t>
            </w:r>
            <w:r w:rsidR="00AF67AB" w:rsidRPr="00375F0D">
              <w:rPr>
                <w:rFonts w:eastAsiaTheme="minorEastAsia"/>
                <w:sz w:val="18"/>
                <w:szCs w:val="18"/>
                <w:lang w:eastAsia="zh-CN"/>
              </w:rPr>
              <w:t>和</w:t>
            </w:r>
            <w:r w:rsidRPr="00375F0D">
              <w:rPr>
                <w:rFonts w:eastAsiaTheme="minorEastAsia"/>
                <w:color w:val="000000"/>
                <w:sz w:val="18"/>
                <w:szCs w:val="18"/>
                <w:lang w:eastAsia="zh-CN"/>
              </w:rPr>
              <w:t>最低能效标准</w:t>
            </w:r>
            <w:r w:rsidRPr="00375F0D">
              <w:rPr>
                <w:rFonts w:eastAsiaTheme="minorEastAsia"/>
                <w:sz w:val="18"/>
                <w:szCs w:val="18"/>
                <w:lang w:eastAsia="zh-CN"/>
              </w:rPr>
              <w:t>制定方面的监管</w:t>
            </w:r>
            <w:r w:rsidR="00AF67AB" w:rsidRPr="00375F0D">
              <w:rPr>
                <w:rFonts w:eastAsiaTheme="minorEastAsia"/>
                <w:sz w:val="18"/>
                <w:szCs w:val="18"/>
                <w:lang w:eastAsia="zh-CN"/>
              </w:rPr>
              <w:t>差距</w:t>
            </w:r>
            <w:r w:rsidRPr="00375F0D">
              <w:rPr>
                <w:rFonts w:eastAsiaTheme="minorEastAsia"/>
                <w:sz w:val="18"/>
                <w:szCs w:val="18"/>
                <w:lang w:eastAsia="zh-CN"/>
              </w:rPr>
              <w:t>进行分析，并撰写</w:t>
            </w:r>
            <w:r w:rsidR="00AF67AB" w:rsidRPr="00375F0D">
              <w:rPr>
                <w:rFonts w:eastAsiaTheme="minorEastAsia"/>
                <w:sz w:val="18"/>
                <w:szCs w:val="18"/>
                <w:lang w:eastAsia="zh-CN"/>
              </w:rPr>
              <w:t>报告</w:t>
            </w:r>
          </w:p>
        </w:tc>
        <w:tc>
          <w:tcPr>
            <w:tcW w:w="1128" w:type="dxa"/>
            <w:shd w:val="clear" w:color="auto" w:fill="FFFFFF" w:themeFill="background1"/>
            <w:tcMar>
              <w:left w:w="105" w:type="dxa"/>
              <w:right w:w="105" w:type="dxa"/>
            </w:tcMar>
          </w:tcPr>
          <w:p w14:paraId="419C3ECE" w14:textId="77777777" w:rsidR="00550135" w:rsidRPr="00375F0D" w:rsidRDefault="00550135" w:rsidP="00153C5B">
            <w:pPr>
              <w:jc w:val="right"/>
              <w:rPr>
                <w:rFonts w:eastAsiaTheme="minorEastAsia"/>
                <w:color w:val="000000"/>
                <w:sz w:val="18"/>
                <w:szCs w:val="18"/>
                <w:lang w:val="es-MX"/>
              </w:rPr>
            </w:pPr>
            <w:r w:rsidRPr="00375F0D">
              <w:rPr>
                <w:rFonts w:eastAsiaTheme="minorEastAsia"/>
                <w:sz w:val="18"/>
                <w:szCs w:val="18"/>
              </w:rPr>
              <w:t>7,500</w:t>
            </w:r>
          </w:p>
        </w:tc>
      </w:tr>
      <w:tr w:rsidR="00550135" w:rsidRPr="00375F0D" w14:paraId="26AF7A25" w14:textId="77777777" w:rsidTr="00AF67AB">
        <w:trPr>
          <w:trHeight w:val="20"/>
          <w:jc w:val="center"/>
        </w:trPr>
        <w:tc>
          <w:tcPr>
            <w:tcW w:w="2065" w:type="dxa"/>
            <w:vMerge/>
            <w:shd w:val="clear" w:color="auto" w:fill="FFFFFF" w:themeFill="background1"/>
            <w:tcMar>
              <w:left w:w="105" w:type="dxa"/>
              <w:right w:w="105" w:type="dxa"/>
            </w:tcMar>
          </w:tcPr>
          <w:p w14:paraId="15B47111" w14:textId="77777777" w:rsidR="00550135" w:rsidRPr="00375F0D" w:rsidRDefault="00550135" w:rsidP="00153C5B">
            <w:pPr>
              <w:jc w:val="left"/>
              <w:rPr>
                <w:rFonts w:eastAsiaTheme="minorEastAsia"/>
                <w:i/>
                <w:iCs/>
                <w:sz w:val="18"/>
                <w:szCs w:val="18"/>
              </w:rPr>
            </w:pPr>
          </w:p>
        </w:tc>
        <w:tc>
          <w:tcPr>
            <w:tcW w:w="6300" w:type="dxa"/>
            <w:shd w:val="clear" w:color="auto" w:fill="FFFFFF" w:themeFill="background1"/>
          </w:tcPr>
          <w:p w14:paraId="46625C50" w14:textId="01DFFF50" w:rsidR="00550135" w:rsidRPr="00375F0D" w:rsidRDefault="00AF67AB" w:rsidP="00823C60">
            <w:pPr>
              <w:keepNext/>
              <w:keepLines/>
              <w:jc w:val="left"/>
              <w:rPr>
                <w:rFonts w:eastAsiaTheme="minorEastAsia"/>
                <w:sz w:val="18"/>
                <w:szCs w:val="18"/>
                <w:lang w:eastAsia="zh-CN"/>
              </w:rPr>
            </w:pPr>
            <w:r w:rsidRPr="00375F0D">
              <w:rPr>
                <w:rFonts w:eastAsiaTheme="minorEastAsia"/>
                <w:sz w:val="18"/>
                <w:szCs w:val="18"/>
                <w:lang w:eastAsia="zh-CN"/>
              </w:rPr>
              <w:t>制定家用空调</w:t>
            </w:r>
            <w:r w:rsidR="00491FBA" w:rsidRPr="00375F0D">
              <w:rPr>
                <w:rFonts w:eastAsiaTheme="minorEastAsia"/>
                <w:color w:val="000000"/>
                <w:sz w:val="18"/>
                <w:szCs w:val="18"/>
                <w:lang w:eastAsia="zh-CN"/>
              </w:rPr>
              <w:t>最低能效标准</w:t>
            </w:r>
            <w:r w:rsidRPr="00375F0D">
              <w:rPr>
                <w:rFonts w:eastAsiaTheme="minorEastAsia"/>
                <w:sz w:val="18"/>
                <w:szCs w:val="18"/>
                <w:lang w:eastAsia="zh-CN"/>
              </w:rPr>
              <w:t>及相关标签</w:t>
            </w:r>
          </w:p>
        </w:tc>
        <w:tc>
          <w:tcPr>
            <w:tcW w:w="1128" w:type="dxa"/>
            <w:shd w:val="clear" w:color="auto" w:fill="FFFFFF" w:themeFill="background1"/>
            <w:tcMar>
              <w:left w:w="105" w:type="dxa"/>
              <w:right w:w="105" w:type="dxa"/>
            </w:tcMar>
          </w:tcPr>
          <w:p w14:paraId="467C3950" w14:textId="77777777" w:rsidR="00550135" w:rsidRPr="00375F0D" w:rsidRDefault="00550135" w:rsidP="00153C5B">
            <w:pPr>
              <w:jc w:val="right"/>
              <w:rPr>
                <w:rFonts w:eastAsiaTheme="minorEastAsia"/>
                <w:sz w:val="18"/>
                <w:szCs w:val="18"/>
              </w:rPr>
            </w:pPr>
            <w:r w:rsidRPr="00375F0D">
              <w:rPr>
                <w:rFonts w:eastAsiaTheme="minorEastAsia"/>
                <w:sz w:val="18"/>
                <w:szCs w:val="18"/>
              </w:rPr>
              <w:t>7,500</w:t>
            </w:r>
          </w:p>
        </w:tc>
      </w:tr>
      <w:tr w:rsidR="00550135" w:rsidRPr="00375F0D" w14:paraId="4C6814D6" w14:textId="77777777" w:rsidTr="00AF67AB">
        <w:trPr>
          <w:trHeight w:val="20"/>
          <w:jc w:val="center"/>
        </w:trPr>
        <w:tc>
          <w:tcPr>
            <w:tcW w:w="2065" w:type="dxa"/>
            <w:vMerge/>
            <w:shd w:val="clear" w:color="auto" w:fill="FFFFFF" w:themeFill="background1"/>
            <w:tcMar>
              <w:left w:w="105" w:type="dxa"/>
              <w:right w:w="105" w:type="dxa"/>
            </w:tcMar>
          </w:tcPr>
          <w:p w14:paraId="34EDAD3E" w14:textId="77777777" w:rsidR="00550135" w:rsidRPr="00375F0D" w:rsidRDefault="00550135" w:rsidP="00823C60">
            <w:pPr>
              <w:widowControl w:val="0"/>
              <w:jc w:val="left"/>
              <w:rPr>
                <w:rFonts w:eastAsiaTheme="minorEastAsia"/>
                <w:i/>
                <w:iCs/>
                <w:sz w:val="18"/>
                <w:szCs w:val="18"/>
              </w:rPr>
            </w:pPr>
          </w:p>
        </w:tc>
        <w:tc>
          <w:tcPr>
            <w:tcW w:w="6300" w:type="dxa"/>
            <w:shd w:val="clear" w:color="auto" w:fill="FFFFFF" w:themeFill="background1"/>
          </w:tcPr>
          <w:p w14:paraId="1D1BE829" w14:textId="09524E26" w:rsidR="00550135" w:rsidRPr="00375F0D" w:rsidRDefault="00A13EDF" w:rsidP="00823C60">
            <w:pPr>
              <w:widowControl w:val="0"/>
              <w:jc w:val="left"/>
              <w:rPr>
                <w:rFonts w:eastAsiaTheme="minorEastAsia"/>
                <w:sz w:val="18"/>
                <w:szCs w:val="18"/>
                <w:lang w:eastAsia="zh-CN"/>
              </w:rPr>
            </w:pPr>
            <w:r w:rsidRPr="00375F0D">
              <w:rPr>
                <w:rFonts w:eastAsiaTheme="minorEastAsia"/>
                <w:sz w:val="18"/>
                <w:szCs w:val="18"/>
                <w:lang w:eastAsia="zh-CN"/>
              </w:rPr>
              <w:t>举办研讨会以促进宣传</w:t>
            </w:r>
            <w:r w:rsidR="00491FBA" w:rsidRPr="00375F0D">
              <w:rPr>
                <w:rFonts w:eastAsiaTheme="minorEastAsia"/>
                <w:sz w:val="18"/>
                <w:szCs w:val="18"/>
                <w:lang w:eastAsia="zh-CN"/>
              </w:rPr>
              <w:t>并</w:t>
            </w:r>
            <w:r w:rsidRPr="00375F0D">
              <w:rPr>
                <w:rFonts w:eastAsiaTheme="minorEastAsia"/>
                <w:sz w:val="18"/>
                <w:szCs w:val="18"/>
                <w:lang w:eastAsia="zh-CN"/>
              </w:rPr>
              <w:t>提高认知，并与家用空调的进口商和分销商协商</w:t>
            </w:r>
            <w:r w:rsidR="00491FBA" w:rsidRPr="00375F0D">
              <w:rPr>
                <w:rFonts w:eastAsiaTheme="minorEastAsia"/>
                <w:color w:val="000000"/>
                <w:sz w:val="18"/>
                <w:szCs w:val="18"/>
                <w:lang w:eastAsia="zh-CN"/>
              </w:rPr>
              <w:t>最低能效标准</w:t>
            </w:r>
            <w:r w:rsidRPr="00375F0D">
              <w:rPr>
                <w:rFonts w:eastAsiaTheme="minorEastAsia"/>
                <w:sz w:val="18"/>
                <w:szCs w:val="18"/>
                <w:lang w:eastAsia="zh-CN"/>
              </w:rPr>
              <w:t>实施事宜</w:t>
            </w:r>
          </w:p>
        </w:tc>
        <w:tc>
          <w:tcPr>
            <w:tcW w:w="1128" w:type="dxa"/>
            <w:shd w:val="clear" w:color="auto" w:fill="FFFFFF" w:themeFill="background1"/>
            <w:tcMar>
              <w:left w:w="105" w:type="dxa"/>
              <w:right w:w="105" w:type="dxa"/>
            </w:tcMar>
            <w:vAlign w:val="center"/>
          </w:tcPr>
          <w:p w14:paraId="52A62F0E" w14:textId="77777777" w:rsidR="00550135" w:rsidRPr="00375F0D" w:rsidRDefault="00550135" w:rsidP="00823C60">
            <w:pPr>
              <w:jc w:val="right"/>
              <w:rPr>
                <w:rFonts w:eastAsiaTheme="minorEastAsia"/>
                <w:sz w:val="18"/>
                <w:szCs w:val="18"/>
              </w:rPr>
            </w:pPr>
            <w:r w:rsidRPr="00375F0D">
              <w:rPr>
                <w:rFonts w:eastAsiaTheme="minorEastAsia"/>
                <w:sz w:val="18"/>
                <w:szCs w:val="18"/>
              </w:rPr>
              <w:t>25,000</w:t>
            </w:r>
          </w:p>
        </w:tc>
      </w:tr>
      <w:tr w:rsidR="00550135" w:rsidRPr="00375F0D" w14:paraId="6ECAEA9D" w14:textId="77777777" w:rsidTr="00AF67AB">
        <w:trPr>
          <w:trHeight w:val="20"/>
          <w:jc w:val="center"/>
        </w:trPr>
        <w:tc>
          <w:tcPr>
            <w:tcW w:w="2065" w:type="dxa"/>
            <w:vMerge/>
            <w:shd w:val="clear" w:color="auto" w:fill="FFFFFF" w:themeFill="background1"/>
            <w:tcMar>
              <w:left w:w="105" w:type="dxa"/>
              <w:right w:w="105" w:type="dxa"/>
            </w:tcMar>
          </w:tcPr>
          <w:p w14:paraId="4FF42D08" w14:textId="77777777" w:rsidR="00550135" w:rsidRPr="00375F0D" w:rsidRDefault="00550135" w:rsidP="00823C60">
            <w:pPr>
              <w:widowControl w:val="0"/>
              <w:jc w:val="left"/>
              <w:rPr>
                <w:rFonts w:eastAsiaTheme="minorEastAsia"/>
                <w:i/>
                <w:iCs/>
                <w:sz w:val="18"/>
                <w:szCs w:val="18"/>
              </w:rPr>
            </w:pPr>
          </w:p>
        </w:tc>
        <w:tc>
          <w:tcPr>
            <w:tcW w:w="6300" w:type="dxa"/>
            <w:shd w:val="clear" w:color="auto" w:fill="FFFFFF" w:themeFill="background1"/>
          </w:tcPr>
          <w:p w14:paraId="65707D32" w14:textId="358CB01F" w:rsidR="00550135" w:rsidRPr="00375F0D" w:rsidRDefault="00A13EDF" w:rsidP="00823C60">
            <w:pPr>
              <w:widowControl w:val="0"/>
              <w:jc w:val="left"/>
              <w:rPr>
                <w:rFonts w:eastAsiaTheme="minorEastAsia"/>
                <w:sz w:val="18"/>
                <w:szCs w:val="18"/>
                <w:lang w:eastAsia="zh-CN"/>
              </w:rPr>
            </w:pPr>
            <w:r w:rsidRPr="00375F0D">
              <w:rPr>
                <w:rFonts w:eastAsiaTheme="minorEastAsia"/>
                <w:sz w:val="18"/>
                <w:szCs w:val="18"/>
                <w:lang w:eastAsia="zh-CN"/>
              </w:rPr>
              <w:t>制作宣传材料</w:t>
            </w:r>
          </w:p>
        </w:tc>
        <w:tc>
          <w:tcPr>
            <w:tcW w:w="1128" w:type="dxa"/>
            <w:shd w:val="clear" w:color="auto" w:fill="FFFFFF" w:themeFill="background1"/>
            <w:tcMar>
              <w:left w:w="105" w:type="dxa"/>
              <w:right w:w="105" w:type="dxa"/>
            </w:tcMar>
            <w:vAlign w:val="center"/>
          </w:tcPr>
          <w:p w14:paraId="277FD995" w14:textId="77777777" w:rsidR="00550135" w:rsidRPr="00375F0D" w:rsidRDefault="00550135" w:rsidP="00823C60">
            <w:pPr>
              <w:jc w:val="right"/>
              <w:rPr>
                <w:rFonts w:eastAsiaTheme="minorEastAsia"/>
                <w:sz w:val="18"/>
                <w:szCs w:val="18"/>
              </w:rPr>
            </w:pPr>
            <w:r w:rsidRPr="00375F0D">
              <w:rPr>
                <w:rFonts w:eastAsiaTheme="minorEastAsia"/>
                <w:sz w:val="18"/>
                <w:szCs w:val="18"/>
              </w:rPr>
              <w:t>5,000</w:t>
            </w:r>
          </w:p>
        </w:tc>
      </w:tr>
      <w:tr w:rsidR="00550135" w:rsidRPr="00375F0D" w14:paraId="615B6201" w14:textId="77777777" w:rsidTr="00AF67AB">
        <w:trPr>
          <w:trHeight w:val="20"/>
          <w:jc w:val="center"/>
        </w:trPr>
        <w:tc>
          <w:tcPr>
            <w:tcW w:w="2065" w:type="dxa"/>
            <w:vMerge/>
            <w:shd w:val="clear" w:color="auto" w:fill="FFFFFF" w:themeFill="background1"/>
            <w:tcMar>
              <w:left w:w="105" w:type="dxa"/>
              <w:right w:w="105" w:type="dxa"/>
            </w:tcMar>
          </w:tcPr>
          <w:p w14:paraId="79977FCB" w14:textId="77777777" w:rsidR="00550135" w:rsidRPr="00375F0D" w:rsidRDefault="00550135" w:rsidP="00823C60">
            <w:pPr>
              <w:widowControl w:val="0"/>
              <w:jc w:val="left"/>
              <w:rPr>
                <w:rFonts w:eastAsiaTheme="minorEastAsia"/>
                <w:i/>
                <w:iCs/>
                <w:sz w:val="18"/>
                <w:szCs w:val="18"/>
              </w:rPr>
            </w:pPr>
          </w:p>
        </w:tc>
        <w:tc>
          <w:tcPr>
            <w:tcW w:w="6300" w:type="dxa"/>
            <w:shd w:val="clear" w:color="auto" w:fill="FFFFFF" w:themeFill="background1"/>
          </w:tcPr>
          <w:p w14:paraId="440E8B34" w14:textId="714D5517" w:rsidR="00550135" w:rsidRPr="00375F0D" w:rsidRDefault="00A13EDF" w:rsidP="00823C60">
            <w:pPr>
              <w:widowControl w:val="0"/>
              <w:jc w:val="left"/>
              <w:rPr>
                <w:rFonts w:eastAsiaTheme="minorEastAsia"/>
                <w:sz w:val="18"/>
                <w:szCs w:val="18"/>
                <w:lang w:eastAsia="zh-CN"/>
              </w:rPr>
            </w:pPr>
            <w:r w:rsidRPr="00375F0D">
              <w:rPr>
                <w:rFonts w:eastAsiaTheme="minorEastAsia"/>
                <w:sz w:val="18"/>
                <w:szCs w:val="18"/>
                <w:lang w:eastAsia="zh-CN"/>
              </w:rPr>
              <w:t>本地差旅</w:t>
            </w:r>
          </w:p>
        </w:tc>
        <w:tc>
          <w:tcPr>
            <w:tcW w:w="1128" w:type="dxa"/>
            <w:shd w:val="clear" w:color="auto" w:fill="FFFFFF" w:themeFill="background1"/>
            <w:tcMar>
              <w:left w:w="105" w:type="dxa"/>
              <w:right w:w="105" w:type="dxa"/>
            </w:tcMar>
            <w:vAlign w:val="center"/>
          </w:tcPr>
          <w:p w14:paraId="7CFF187D" w14:textId="77777777" w:rsidR="00550135" w:rsidRPr="00375F0D" w:rsidRDefault="00550135" w:rsidP="00823C60">
            <w:pPr>
              <w:jc w:val="right"/>
              <w:rPr>
                <w:rFonts w:eastAsiaTheme="minorEastAsia"/>
                <w:sz w:val="18"/>
                <w:szCs w:val="18"/>
              </w:rPr>
            </w:pPr>
            <w:r w:rsidRPr="00375F0D">
              <w:rPr>
                <w:rFonts w:eastAsiaTheme="minorEastAsia"/>
                <w:sz w:val="18"/>
                <w:szCs w:val="18"/>
              </w:rPr>
              <w:t>5,000</w:t>
            </w:r>
          </w:p>
        </w:tc>
      </w:tr>
      <w:tr w:rsidR="00550135" w:rsidRPr="00375F0D" w14:paraId="4BFC2929" w14:textId="77777777" w:rsidTr="00AF67AB">
        <w:trPr>
          <w:trHeight w:val="20"/>
          <w:jc w:val="center"/>
        </w:trPr>
        <w:tc>
          <w:tcPr>
            <w:tcW w:w="2065" w:type="dxa"/>
            <w:vMerge w:val="restart"/>
            <w:shd w:val="clear" w:color="auto" w:fill="FFFFFF" w:themeFill="background1"/>
            <w:tcMar>
              <w:left w:w="105" w:type="dxa"/>
              <w:right w:w="105" w:type="dxa"/>
            </w:tcMar>
            <w:vAlign w:val="center"/>
          </w:tcPr>
          <w:p w14:paraId="09CB9E1A" w14:textId="52756E9E" w:rsidR="00550135" w:rsidRPr="00375F0D" w:rsidRDefault="00A13EDF" w:rsidP="009522CB">
            <w:pPr>
              <w:keepNext/>
              <w:jc w:val="left"/>
              <w:rPr>
                <w:rFonts w:eastAsiaTheme="minorEastAsia"/>
                <w:color w:val="000000" w:themeColor="text1"/>
                <w:sz w:val="18"/>
                <w:szCs w:val="18"/>
                <w:lang w:val="en-GB" w:eastAsia="zh-CN"/>
              </w:rPr>
            </w:pPr>
            <w:r w:rsidRPr="00375F0D">
              <w:rPr>
                <w:rFonts w:eastAsiaTheme="minorEastAsia"/>
                <w:sz w:val="18"/>
                <w:szCs w:val="18"/>
                <w:lang w:eastAsia="zh-CN"/>
              </w:rPr>
              <w:t>设计、建立及推广更新后的</w:t>
            </w:r>
            <w:r w:rsidR="00491FBA" w:rsidRPr="00375F0D">
              <w:rPr>
                <w:rFonts w:eastAsiaTheme="minorEastAsia"/>
                <w:color w:val="000000"/>
                <w:sz w:val="18"/>
                <w:szCs w:val="18"/>
                <w:lang w:eastAsia="zh-CN"/>
              </w:rPr>
              <w:t>最低能效标准</w:t>
            </w:r>
            <w:r w:rsidRPr="00375F0D">
              <w:rPr>
                <w:rFonts w:eastAsiaTheme="minorEastAsia"/>
                <w:sz w:val="18"/>
                <w:szCs w:val="18"/>
                <w:lang w:eastAsia="zh-CN"/>
              </w:rPr>
              <w:t>和标签</w:t>
            </w:r>
          </w:p>
        </w:tc>
        <w:tc>
          <w:tcPr>
            <w:tcW w:w="6300" w:type="dxa"/>
            <w:shd w:val="clear" w:color="auto" w:fill="FFFFFF" w:themeFill="background1"/>
          </w:tcPr>
          <w:p w14:paraId="637D07D6" w14:textId="3EC63AFB" w:rsidR="00550135" w:rsidRPr="00375F0D" w:rsidRDefault="00491FBA" w:rsidP="00823C60">
            <w:pPr>
              <w:widowControl w:val="0"/>
              <w:jc w:val="left"/>
              <w:rPr>
                <w:rFonts w:eastAsiaTheme="minorEastAsia"/>
                <w:sz w:val="18"/>
                <w:szCs w:val="18"/>
                <w:lang w:eastAsia="zh-CN"/>
              </w:rPr>
            </w:pPr>
            <w:r w:rsidRPr="00375F0D">
              <w:rPr>
                <w:rFonts w:eastAsiaTheme="minorEastAsia"/>
                <w:sz w:val="18"/>
                <w:szCs w:val="18"/>
                <w:lang w:eastAsia="zh-CN"/>
              </w:rPr>
              <w:t>对家用空调设备</w:t>
            </w:r>
            <w:r w:rsidR="00A13EDF" w:rsidRPr="00375F0D">
              <w:rPr>
                <w:rFonts w:eastAsiaTheme="minorEastAsia"/>
                <w:sz w:val="18"/>
                <w:szCs w:val="18"/>
                <w:lang w:eastAsia="zh-CN"/>
              </w:rPr>
              <w:t>进行数据分析并配置</w:t>
            </w:r>
            <w:r w:rsidRPr="00375F0D">
              <w:rPr>
                <w:rFonts w:eastAsiaTheme="minorEastAsia"/>
                <w:color w:val="000000"/>
                <w:sz w:val="18"/>
                <w:szCs w:val="18"/>
                <w:lang w:eastAsia="zh-CN"/>
              </w:rPr>
              <w:t>最低能效标准</w:t>
            </w:r>
          </w:p>
        </w:tc>
        <w:tc>
          <w:tcPr>
            <w:tcW w:w="1128" w:type="dxa"/>
            <w:shd w:val="clear" w:color="auto" w:fill="FFFFFF" w:themeFill="background1"/>
            <w:tcMar>
              <w:left w:w="105" w:type="dxa"/>
              <w:right w:w="105" w:type="dxa"/>
            </w:tcMar>
            <w:vAlign w:val="center"/>
          </w:tcPr>
          <w:p w14:paraId="4EA28604" w14:textId="77777777" w:rsidR="00550135" w:rsidRPr="00375F0D" w:rsidRDefault="00550135" w:rsidP="00823C60">
            <w:pPr>
              <w:jc w:val="right"/>
              <w:rPr>
                <w:rFonts w:eastAsiaTheme="minorEastAsia"/>
                <w:color w:val="000000"/>
                <w:sz w:val="18"/>
                <w:szCs w:val="18"/>
                <w:lang w:val="es-MX"/>
              </w:rPr>
            </w:pPr>
            <w:r w:rsidRPr="00375F0D">
              <w:rPr>
                <w:rFonts w:eastAsiaTheme="minorEastAsia"/>
                <w:color w:val="000000"/>
                <w:sz w:val="18"/>
                <w:szCs w:val="18"/>
                <w:lang w:val="es-MX"/>
              </w:rPr>
              <w:t>7,500</w:t>
            </w:r>
          </w:p>
        </w:tc>
      </w:tr>
      <w:tr w:rsidR="00550135" w:rsidRPr="00375F0D" w14:paraId="2968FFAD" w14:textId="77777777" w:rsidTr="00AF67AB">
        <w:trPr>
          <w:trHeight w:val="20"/>
          <w:jc w:val="center"/>
        </w:trPr>
        <w:tc>
          <w:tcPr>
            <w:tcW w:w="2065" w:type="dxa"/>
            <w:vMerge/>
            <w:shd w:val="clear" w:color="auto" w:fill="FFFFFF" w:themeFill="background1"/>
            <w:tcMar>
              <w:left w:w="105" w:type="dxa"/>
              <w:right w:w="105" w:type="dxa"/>
            </w:tcMar>
            <w:vAlign w:val="center"/>
          </w:tcPr>
          <w:p w14:paraId="23C3DE57" w14:textId="77777777" w:rsidR="00550135" w:rsidRPr="00375F0D" w:rsidRDefault="00550135" w:rsidP="00CE5C43">
            <w:pPr>
              <w:widowControl w:val="0"/>
              <w:jc w:val="left"/>
              <w:rPr>
                <w:rFonts w:eastAsiaTheme="minorEastAsia"/>
                <w:sz w:val="18"/>
                <w:szCs w:val="18"/>
              </w:rPr>
            </w:pPr>
          </w:p>
        </w:tc>
        <w:tc>
          <w:tcPr>
            <w:tcW w:w="6300" w:type="dxa"/>
            <w:shd w:val="clear" w:color="auto" w:fill="FFFFFF" w:themeFill="background1"/>
          </w:tcPr>
          <w:p w14:paraId="2C357E48" w14:textId="55D1911D" w:rsidR="00550135" w:rsidRPr="00375F0D" w:rsidRDefault="00A13EDF" w:rsidP="00823C60">
            <w:pPr>
              <w:widowControl w:val="0"/>
              <w:jc w:val="left"/>
              <w:rPr>
                <w:rFonts w:eastAsiaTheme="minorEastAsia"/>
                <w:sz w:val="18"/>
                <w:szCs w:val="18"/>
              </w:rPr>
            </w:pPr>
            <w:r w:rsidRPr="00375F0D">
              <w:rPr>
                <w:rFonts w:eastAsiaTheme="minorEastAsia"/>
                <w:sz w:val="18"/>
                <w:szCs w:val="18"/>
                <w:lang w:eastAsia="zh-CN"/>
              </w:rPr>
              <w:t>设计标签和其他材料</w:t>
            </w:r>
            <w:r w:rsidR="00550135" w:rsidRPr="00375F0D">
              <w:rPr>
                <w:rFonts w:eastAsiaTheme="minorEastAsia"/>
                <w:sz w:val="18"/>
                <w:szCs w:val="18"/>
              </w:rPr>
              <w:t xml:space="preserve"> </w:t>
            </w:r>
          </w:p>
        </w:tc>
        <w:tc>
          <w:tcPr>
            <w:tcW w:w="1128" w:type="dxa"/>
            <w:shd w:val="clear" w:color="auto" w:fill="FFFFFF" w:themeFill="background1"/>
            <w:tcMar>
              <w:left w:w="105" w:type="dxa"/>
              <w:right w:w="105" w:type="dxa"/>
            </w:tcMar>
            <w:vAlign w:val="center"/>
          </w:tcPr>
          <w:p w14:paraId="1B3A5F5C" w14:textId="77777777" w:rsidR="00550135" w:rsidRPr="00375F0D" w:rsidRDefault="00550135" w:rsidP="00823C60">
            <w:pPr>
              <w:jc w:val="right"/>
              <w:rPr>
                <w:rFonts w:eastAsiaTheme="minorEastAsia"/>
                <w:sz w:val="18"/>
                <w:szCs w:val="18"/>
              </w:rPr>
            </w:pPr>
            <w:r w:rsidRPr="00375F0D">
              <w:rPr>
                <w:rFonts w:eastAsiaTheme="minorEastAsia"/>
                <w:sz w:val="18"/>
                <w:szCs w:val="18"/>
              </w:rPr>
              <w:t>20,000</w:t>
            </w:r>
          </w:p>
        </w:tc>
      </w:tr>
      <w:tr w:rsidR="00550135" w:rsidRPr="00375F0D" w14:paraId="19E03D71" w14:textId="77777777" w:rsidTr="00AF67AB">
        <w:trPr>
          <w:trHeight w:val="20"/>
          <w:jc w:val="center"/>
        </w:trPr>
        <w:tc>
          <w:tcPr>
            <w:tcW w:w="2065" w:type="dxa"/>
            <w:vMerge/>
            <w:shd w:val="clear" w:color="auto" w:fill="FFFFFF" w:themeFill="background1"/>
            <w:tcMar>
              <w:left w:w="105" w:type="dxa"/>
              <w:right w:w="105" w:type="dxa"/>
            </w:tcMar>
            <w:vAlign w:val="center"/>
          </w:tcPr>
          <w:p w14:paraId="3C254C9D" w14:textId="77777777" w:rsidR="00550135" w:rsidRPr="00375F0D" w:rsidRDefault="00550135" w:rsidP="00CE5C43">
            <w:pPr>
              <w:widowControl w:val="0"/>
              <w:jc w:val="left"/>
              <w:rPr>
                <w:rFonts w:eastAsiaTheme="minorEastAsia"/>
                <w:sz w:val="18"/>
                <w:szCs w:val="18"/>
              </w:rPr>
            </w:pPr>
          </w:p>
        </w:tc>
        <w:tc>
          <w:tcPr>
            <w:tcW w:w="6300" w:type="dxa"/>
            <w:shd w:val="clear" w:color="auto" w:fill="FFFFFF" w:themeFill="background1"/>
          </w:tcPr>
          <w:p w14:paraId="7DF908C9" w14:textId="63B8EEE2" w:rsidR="00550135" w:rsidRPr="00375F0D" w:rsidRDefault="00A13EDF" w:rsidP="00823C60">
            <w:pPr>
              <w:widowControl w:val="0"/>
              <w:jc w:val="left"/>
              <w:rPr>
                <w:rFonts w:eastAsiaTheme="minorEastAsia"/>
                <w:sz w:val="18"/>
                <w:szCs w:val="18"/>
                <w:lang w:eastAsia="zh-CN"/>
              </w:rPr>
            </w:pPr>
            <w:r w:rsidRPr="00375F0D">
              <w:rPr>
                <w:rFonts w:eastAsiaTheme="minorEastAsia"/>
                <w:sz w:val="18"/>
                <w:szCs w:val="18"/>
                <w:lang w:eastAsia="zh-CN"/>
              </w:rPr>
              <w:t>与国家主管部门、进口商和分销商</w:t>
            </w:r>
            <w:r w:rsidR="00DA33C2" w:rsidRPr="00375F0D">
              <w:rPr>
                <w:rFonts w:eastAsiaTheme="minorEastAsia"/>
                <w:sz w:val="18"/>
                <w:szCs w:val="18"/>
                <w:lang w:eastAsia="zh-CN"/>
              </w:rPr>
              <w:t>共同</w:t>
            </w:r>
            <w:r w:rsidRPr="00375F0D">
              <w:rPr>
                <w:rFonts w:eastAsiaTheme="minorEastAsia"/>
                <w:sz w:val="18"/>
                <w:szCs w:val="18"/>
                <w:lang w:eastAsia="zh-CN"/>
              </w:rPr>
              <w:t>举办研讨会</w:t>
            </w:r>
          </w:p>
        </w:tc>
        <w:tc>
          <w:tcPr>
            <w:tcW w:w="1128" w:type="dxa"/>
            <w:shd w:val="clear" w:color="auto" w:fill="FFFFFF" w:themeFill="background1"/>
            <w:tcMar>
              <w:left w:w="105" w:type="dxa"/>
              <w:right w:w="105" w:type="dxa"/>
            </w:tcMar>
            <w:vAlign w:val="center"/>
          </w:tcPr>
          <w:p w14:paraId="55D2FA7C" w14:textId="77777777" w:rsidR="00550135" w:rsidRPr="00375F0D" w:rsidRDefault="00550135" w:rsidP="00823C60">
            <w:pPr>
              <w:jc w:val="right"/>
              <w:rPr>
                <w:rFonts w:eastAsiaTheme="minorEastAsia"/>
                <w:sz w:val="18"/>
                <w:szCs w:val="18"/>
              </w:rPr>
            </w:pPr>
            <w:r w:rsidRPr="00375F0D">
              <w:rPr>
                <w:rFonts w:eastAsiaTheme="minorEastAsia"/>
                <w:sz w:val="18"/>
                <w:szCs w:val="18"/>
              </w:rPr>
              <w:t>5,000</w:t>
            </w:r>
          </w:p>
        </w:tc>
      </w:tr>
      <w:tr w:rsidR="00550135" w:rsidRPr="00375F0D" w14:paraId="1F7DEA0D" w14:textId="77777777" w:rsidTr="00AF67AB">
        <w:trPr>
          <w:trHeight w:val="20"/>
          <w:jc w:val="center"/>
        </w:trPr>
        <w:tc>
          <w:tcPr>
            <w:tcW w:w="2065" w:type="dxa"/>
            <w:vMerge/>
            <w:shd w:val="clear" w:color="auto" w:fill="FFFFFF" w:themeFill="background1"/>
            <w:tcMar>
              <w:left w:w="105" w:type="dxa"/>
              <w:right w:w="105" w:type="dxa"/>
            </w:tcMar>
            <w:vAlign w:val="center"/>
          </w:tcPr>
          <w:p w14:paraId="4AA1DC16" w14:textId="77777777" w:rsidR="00550135" w:rsidRPr="00375F0D" w:rsidRDefault="00550135" w:rsidP="00CE5C43">
            <w:pPr>
              <w:widowControl w:val="0"/>
              <w:jc w:val="left"/>
              <w:rPr>
                <w:rFonts w:eastAsiaTheme="minorEastAsia"/>
                <w:sz w:val="18"/>
                <w:szCs w:val="18"/>
              </w:rPr>
            </w:pPr>
          </w:p>
        </w:tc>
        <w:tc>
          <w:tcPr>
            <w:tcW w:w="6300" w:type="dxa"/>
            <w:shd w:val="clear" w:color="auto" w:fill="FFFFFF" w:themeFill="background1"/>
          </w:tcPr>
          <w:p w14:paraId="3E850F22" w14:textId="48B13CC7" w:rsidR="00550135" w:rsidRPr="00375F0D" w:rsidRDefault="00A13EDF" w:rsidP="00823C60">
            <w:pPr>
              <w:widowControl w:val="0"/>
              <w:jc w:val="left"/>
              <w:rPr>
                <w:rFonts w:eastAsiaTheme="minorEastAsia"/>
                <w:sz w:val="18"/>
                <w:szCs w:val="18"/>
                <w:lang w:eastAsia="zh-CN"/>
              </w:rPr>
            </w:pPr>
            <w:r w:rsidRPr="00375F0D">
              <w:rPr>
                <w:rFonts w:eastAsiaTheme="minorEastAsia"/>
                <w:sz w:val="18"/>
                <w:szCs w:val="18"/>
                <w:lang w:eastAsia="zh-CN"/>
              </w:rPr>
              <w:t>本地差旅</w:t>
            </w:r>
          </w:p>
        </w:tc>
        <w:tc>
          <w:tcPr>
            <w:tcW w:w="1128" w:type="dxa"/>
            <w:shd w:val="clear" w:color="auto" w:fill="FFFFFF" w:themeFill="background1"/>
            <w:tcMar>
              <w:left w:w="105" w:type="dxa"/>
              <w:right w:w="105" w:type="dxa"/>
            </w:tcMar>
            <w:vAlign w:val="center"/>
          </w:tcPr>
          <w:p w14:paraId="11A26EB6" w14:textId="77777777" w:rsidR="00550135" w:rsidRPr="00375F0D" w:rsidRDefault="00550135" w:rsidP="00823C60">
            <w:pPr>
              <w:jc w:val="right"/>
              <w:rPr>
                <w:rFonts w:eastAsiaTheme="minorEastAsia"/>
                <w:sz w:val="18"/>
                <w:szCs w:val="18"/>
              </w:rPr>
            </w:pPr>
            <w:r w:rsidRPr="00375F0D">
              <w:rPr>
                <w:rFonts w:eastAsiaTheme="minorEastAsia"/>
                <w:sz w:val="18"/>
                <w:szCs w:val="18"/>
              </w:rPr>
              <w:t>5,000</w:t>
            </w:r>
          </w:p>
        </w:tc>
      </w:tr>
      <w:tr w:rsidR="00550135" w:rsidRPr="00375F0D" w14:paraId="160CD07D" w14:textId="77777777" w:rsidTr="00AF67AB">
        <w:trPr>
          <w:trHeight w:val="20"/>
          <w:jc w:val="center"/>
        </w:trPr>
        <w:tc>
          <w:tcPr>
            <w:tcW w:w="2065" w:type="dxa"/>
            <w:vMerge w:val="restart"/>
            <w:shd w:val="clear" w:color="auto" w:fill="FFFFFF" w:themeFill="background1"/>
            <w:tcMar>
              <w:left w:w="105" w:type="dxa"/>
              <w:right w:w="105" w:type="dxa"/>
            </w:tcMar>
            <w:vAlign w:val="center"/>
          </w:tcPr>
          <w:p w14:paraId="3C88B576" w14:textId="7E217272" w:rsidR="00550135" w:rsidRPr="00375F0D" w:rsidRDefault="00DA33C2" w:rsidP="00CE5C43">
            <w:pPr>
              <w:widowControl w:val="0"/>
              <w:jc w:val="left"/>
              <w:rPr>
                <w:rFonts w:eastAsiaTheme="minorEastAsia"/>
                <w:color w:val="000000" w:themeColor="text1"/>
                <w:sz w:val="18"/>
                <w:szCs w:val="18"/>
                <w:lang w:val="en-GB" w:eastAsia="zh-CN"/>
              </w:rPr>
            </w:pPr>
            <w:r w:rsidRPr="00375F0D">
              <w:rPr>
                <w:rFonts w:eastAsiaTheme="minorEastAsia"/>
                <w:sz w:val="18"/>
                <w:szCs w:val="18"/>
                <w:lang w:eastAsia="zh-CN"/>
              </w:rPr>
              <w:t>让</w:t>
            </w:r>
            <w:r w:rsidR="00A13EDF" w:rsidRPr="00375F0D">
              <w:rPr>
                <w:rFonts w:eastAsiaTheme="minorEastAsia"/>
                <w:sz w:val="18"/>
                <w:szCs w:val="18"/>
                <w:lang w:eastAsia="zh-CN"/>
              </w:rPr>
              <w:t>国家</w:t>
            </w:r>
            <w:r w:rsidRPr="00375F0D">
              <w:rPr>
                <w:rFonts w:eastAsiaTheme="minorEastAsia"/>
                <w:sz w:val="18"/>
                <w:szCs w:val="18"/>
                <w:lang w:eastAsia="zh-CN"/>
              </w:rPr>
              <w:t>在</w:t>
            </w:r>
            <w:r w:rsidR="00A13EDF" w:rsidRPr="00375F0D">
              <w:rPr>
                <w:rFonts w:eastAsiaTheme="minorEastAsia"/>
                <w:sz w:val="18"/>
                <w:szCs w:val="18"/>
                <w:lang w:eastAsia="zh-CN"/>
              </w:rPr>
              <w:t>能耗测试方法</w:t>
            </w:r>
            <w:r w:rsidRPr="00375F0D">
              <w:rPr>
                <w:rFonts w:eastAsiaTheme="minorEastAsia"/>
                <w:sz w:val="18"/>
                <w:szCs w:val="18"/>
                <w:lang w:eastAsia="zh-CN"/>
              </w:rPr>
              <w:t>方面的能力得到升级</w:t>
            </w:r>
          </w:p>
        </w:tc>
        <w:tc>
          <w:tcPr>
            <w:tcW w:w="6300" w:type="dxa"/>
            <w:shd w:val="clear" w:color="auto" w:fill="FFFFFF" w:themeFill="background1"/>
          </w:tcPr>
          <w:p w14:paraId="63A6474F" w14:textId="64307174" w:rsidR="00550135" w:rsidRPr="00375F0D" w:rsidRDefault="00A13EDF" w:rsidP="00823C60">
            <w:pPr>
              <w:widowControl w:val="0"/>
              <w:jc w:val="left"/>
              <w:rPr>
                <w:rFonts w:eastAsiaTheme="minorEastAsia"/>
                <w:sz w:val="18"/>
                <w:szCs w:val="18"/>
                <w:lang w:eastAsia="zh-CN"/>
              </w:rPr>
            </w:pPr>
            <w:r w:rsidRPr="00375F0D">
              <w:rPr>
                <w:rFonts w:eastAsiaTheme="minorEastAsia"/>
                <w:sz w:val="18"/>
                <w:szCs w:val="18"/>
                <w:lang w:eastAsia="zh-CN"/>
              </w:rPr>
              <w:t>评估</w:t>
            </w:r>
            <w:r w:rsidR="00DA33C2" w:rsidRPr="00375F0D">
              <w:rPr>
                <w:rFonts w:eastAsiaTheme="minorEastAsia"/>
                <w:sz w:val="18"/>
                <w:szCs w:val="18"/>
                <w:lang w:eastAsia="zh-CN"/>
              </w:rPr>
              <w:t>本地</w:t>
            </w:r>
            <w:r w:rsidRPr="00375F0D">
              <w:rPr>
                <w:rFonts w:eastAsiaTheme="minorEastAsia"/>
                <w:sz w:val="18"/>
                <w:szCs w:val="18"/>
                <w:lang w:eastAsia="zh-CN"/>
              </w:rPr>
              <w:t>测试实验室的可用性</w:t>
            </w:r>
            <w:r w:rsidR="00DA33C2" w:rsidRPr="00375F0D">
              <w:rPr>
                <w:rFonts w:eastAsiaTheme="minorEastAsia"/>
                <w:sz w:val="18"/>
                <w:szCs w:val="18"/>
                <w:lang w:eastAsia="zh-CN"/>
              </w:rPr>
              <w:t>，找出</w:t>
            </w:r>
            <w:r w:rsidRPr="00375F0D">
              <w:rPr>
                <w:rFonts w:eastAsiaTheme="minorEastAsia"/>
                <w:sz w:val="18"/>
                <w:szCs w:val="18"/>
                <w:lang w:eastAsia="zh-CN"/>
              </w:rPr>
              <w:t>差距</w:t>
            </w:r>
            <w:r w:rsidR="00DA33C2" w:rsidRPr="00375F0D">
              <w:rPr>
                <w:rFonts w:eastAsiaTheme="minorEastAsia"/>
                <w:sz w:val="18"/>
                <w:szCs w:val="18"/>
                <w:lang w:eastAsia="zh-CN"/>
              </w:rPr>
              <w:t>，</w:t>
            </w:r>
            <w:r w:rsidRPr="00375F0D">
              <w:rPr>
                <w:rFonts w:eastAsiaTheme="minorEastAsia"/>
                <w:sz w:val="18"/>
                <w:szCs w:val="18"/>
                <w:lang w:eastAsia="zh-CN"/>
              </w:rPr>
              <w:t>并协助</w:t>
            </w:r>
            <w:r w:rsidR="00DA33C2" w:rsidRPr="00375F0D">
              <w:rPr>
                <w:rFonts w:eastAsiaTheme="minorEastAsia"/>
                <w:sz w:val="18"/>
                <w:szCs w:val="18"/>
                <w:lang w:eastAsia="zh-CN"/>
              </w:rPr>
              <w:t>制定获得</w:t>
            </w:r>
            <w:r w:rsidRPr="00375F0D">
              <w:rPr>
                <w:rFonts w:eastAsiaTheme="minorEastAsia"/>
                <w:sz w:val="18"/>
                <w:szCs w:val="18"/>
                <w:lang w:eastAsia="zh-CN"/>
              </w:rPr>
              <w:t>测试实验室认证的要求</w:t>
            </w:r>
          </w:p>
        </w:tc>
        <w:tc>
          <w:tcPr>
            <w:tcW w:w="1128" w:type="dxa"/>
            <w:shd w:val="clear" w:color="auto" w:fill="FFFFFF" w:themeFill="background1"/>
            <w:tcMar>
              <w:left w:w="105" w:type="dxa"/>
              <w:right w:w="105" w:type="dxa"/>
            </w:tcMar>
            <w:vAlign w:val="center"/>
          </w:tcPr>
          <w:p w14:paraId="7D0A7A90" w14:textId="77777777" w:rsidR="00550135" w:rsidRPr="00375F0D" w:rsidRDefault="00550135" w:rsidP="00823C60">
            <w:pPr>
              <w:jc w:val="right"/>
              <w:rPr>
                <w:rFonts w:eastAsiaTheme="minorEastAsia"/>
                <w:color w:val="000000"/>
                <w:sz w:val="18"/>
                <w:szCs w:val="18"/>
                <w:lang w:val="es-MX"/>
              </w:rPr>
            </w:pPr>
            <w:r w:rsidRPr="00375F0D">
              <w:rPr>
                <w:rFonts w:eastAsiaTheme="minorEastAsia"/>
                <w:color w:val="000000"/>
                <w:sz w:val="18"/>
                <w:szCs w:val="18"/>
                <w:lang w:val="es-MX"/>
              </w:rPr>
              <w:t>10,000</w:t>
            </w:r>
          </w:p>
        </w:tc>
      </w:tr>
      <w:tr w:rsidR="00550135" w:rsidRPr="00375F0D" w14:paraId="2AB0962F" w14:textId="77777777" w:rsidTr="00AF67AB">
        <w:trPr>
          <w:trHeight w:val="20"/>
          <w:jc w:val="center"/>
        </w:trPr>
        <w:tc>
          <w:tcPr>
            <w:tcW w:w="2065" w:type="dxa"/>
            <w:vMerge/>
            <w:shd w:val="clear" w:color="auto" w:fill="FFFFFF" w:themeFill="background1"/>
            <w:tcMar>
              <w:left w:w="105" w:type="dxa"/>
              <w:right w:w="105" w:type="dxa"/>
            </w:tcMar>
          </w:tcPr>
          <w:p w14:paraId="04A70DBA" w14:textId="77777777" w:rsidR="00550135" w:rsidRPr="00375F0D" w:rsidRDefault="00550135" w:rsidP="00153C5B">
            <w:pPr>
              <w:jc w:val="left"/>
              <w:rPr>
                <w:rFonts w:eastAsiaTheme="minorEastAsia"/>
                <w:i/>
                <w:iCs/>
                <w:sz w:val="18"/>
                <w:szCs w:val="18"/>
              </w:rPr>
            </w:pPr>
          </w:p>
        </w:tc>
        <w:tc>
          <w:tcPr>
            <w:tcW w:w="6300" w:type="dxa"/>
            <w:shd w:val="clear" w:color="auto" w:fill="FFFFFF" w:themeFill="background1"/>
          </w:tcPr>
          <w:p w14:paraId="17C64288" w14:textId="317D5AAA" w:rsidR="00550135" w:rsidRPr="00375F0D" w:rsidRDefault="00DA33C2" w:rsidP="00153C5B">
            <w:pPr>
              <w:jc w:val="left"/>
              <w:rPr>
                <w:rFonts w:eastAsiaTheme="minorEastAsia"/>
                <w:sz w:val="18"/>
                <w:szCs w:val="18"/>
                <w:lang w:eastAsia="zh-CN"/>
              </w:rPr>
            </w:pPr>
            <w:r w:rsidRPr="00375F0D">
              <w:rPr>
                <w:rFonts w:eastAsiaTheme="minorEastAsia"/>
                <w:sz w:val="18"/>
                <w:szCs w:val="18"/>
                <w:lang w:eastAsia="zh-CN"/>
              </w:rPr>
              <w:t>就</w:t>
            </w:r>
            <w:r w:rsidR="00A13EDF" w:rsidRPr="00375F0D">
              <w:rPr>
                <w:rFonts w:eastAsiaTheme="minorEastAsia"/>
                <w:sz w:val="18"/>
                <w:szCs w:val="18"/>
                <w:lang w:eastAsia="zh-CN"/>
              </w:rPr>
              <w:t>测试方法及软件</w:t>
            </w:r>
            <w:r w:rsidRPr="00375F0D">
              <w:rPr>
                <w:rFonts w:eastAsiaTheme="minorEastAsia"/>
                <w:sz w:val="18"/>
                <w:szCs w:val="18"/>
                <w:lang w:eastAsia="zh-CN"/>
              </w:rPr>
              <w:t>方面开展</w:t>
            </w:r>
            <w:r w:rsidR="00A13EDF" w:rsidRPr="00375F0D">
              <w:rPr>
                <w:rFonts w:eastAsiaTheme="minorEastAsia"/>
                <w:sz w:val="18"/>
                <w:szCs w:val="18"/>
                <w:lang w:eastAsia="zh-CN"/>
              </w:rPr>
              <w:t>培训</w:t>
            </w:r>
          </w:p>
        </w:tc>
        <w:tc>
          <w:tcPr>
            <w:tcW w:w="1128" w:type="dxa"/>
            <w:shd w:val="clear" w:color="auto" w:fill="FFFFFF" w:themeFill="background1"/>
            <w:tcMar>
              <w:left w:w="105" w:type="dxa"/>
              <w:right w:w="105" w:type="dxa"/>
            </w:tcMar>
            <w:vAlign w:val="center"/>
          </w:tcPr>
          <w:p w14:paraId="2BF32A75" w14:textId="77777777" w:rsidR="00550135" w:rsidRPr="00375F0D" w:rsidRDefault="00550135" w:rsidP="00823C60">
            <w:pPr>
              <w:jc w:val="right"/>
              <w:rPr>
                <w:rFonts w:eastAsiaTheme="minorEastAsia"/>
                <w:sz w:val="18"/>
                <w:szCs w:val="18"/>
              </w:rPr>
            </w:pPr>
            <w:r w:rsidRPr="00375F0D">
              <w:rPr>
                <w:rFonts w:eastAsiaTheme="minorEastAsia"/>
                <w:sz w:val="18"/>
                <w:szCs w:val="18"/>
              </w:rPr>
              <w:t>10,000</w:t>
            </w:r>
          </w:p>
        </w:tc>
      </w:tr>
      <w:tr w:rsidR="00550135" w:rsidRPr="00375F0D" w14:paraId="1EEAE1CE" w14:textId="77777777" w:rsidTr="00AF67AB">
        <w:trPr>
          <w:trHeight w:val="20"/>
          <w:jc w:val="center"/>
        </w:trPr>
        <w:tc>
          <w:tcPr>
            <w:tcW w:w="2065" w:type="dxa"/>
            <w:vMerge/>
            <w:shd w:val="clear" w:color="auto" w:fill="FFFFFF" w:themeFill="background1"/>
            <w:tcMar>
              <w:left w:w="105" w:type="dxa"/>
              <w:right w:w="105" w:type="dxa"/>
            </w:tcMar>
          </w:tcPr>
          <w:p w14:paraId="537E4E15" w14:textId="77777777" w:rsidR="00550135" w:rsidRPr="00375F0D" w:rsidRDefault="00550135" w:rsidP="00153C5B">
            <w:pPr>
              <w:jc w:val="left"/>
              <w:rPr>
                <w:rFonts w:eastAsiaTheme="minorEastAsia"/>
                <w:i/>
                <w:iCs/>
                <w:sz w:val="18"/>
                <w:szCs w:val="18"/>
              </w:rPr>
            </w:pPr>
          </w:p>
        </w:tc>
        <w:tc>
          <w:tcPr>
            <w:tcW w:w="6300" w:type="dxa"/>
            <w:shd w:val="clear" w:color="auto" w:fill="FFFFFF" w:themeFill="background1"/>
          </w:tcPr>
          <w:p w14:paraId="2F8660A2" w14:textId="310BF856" w:rsidR="00550135" w:rsidRPr="00375F0D" w:rsidRDefault="00A13EDF" w:rsidP="00153C5B">
            <w:pPr>
              <w:jc w:val="left"/>
              <w:rPr>
                <w:rFonts w:eastAsiaTheme="minorEastAsia"/>
                <w:sz w:val="18"/>
                <w:szCs w:val="18"/>
                <w:lang w:eastAsia="zh-CN"/>
              </w:rPr>
            </w:pPr>
            <w:r w:rsidRPr="00375F0D">
              <w:rPr>
                <w:rFonts w:eastAsiaTheme="minorEastAsia"/>
                <w:sz w:val="18"/>
                <w:szCs w:val="18"/>
                <w:lang w:eastAsia="zh-CN"/>
              </w:rPr>
              <w:t>支持至少两</w:t>
            </w:r>
            <w:r w:rsidR="00DA33C2" w:rsidRPr="00375F0D">
              <w:rPr>
                <w:rFonts w:eastAsiaTheme="minorEastAsia"/>
                <w:sz w:val="18"/>
                <w:szCs w:val="18"/>
                <w:lang w:eastAsia="zh-CN"/>
              </w:rPr>
              <w:t>家</w:t>
            </w:r>
            <w:r w:rsidRPr="00375F0D">
              <w:rPr>
                <w:rFonts w:eastAsiaTheme="minorEastAsia"/>
                <w:sz w:val="18"/>
                <w:szCs w:val="18"/>
                <w:lang w:eastAsia="zh-CN"/>
              </w:rPr>
              <w:t>实验室获得认证，以确认外部认证资格</w:t>
            </w:r>
          </w:p>
        </w:tc>
        <w:tc>
          <w:tcPr>
            <w:tcW w:w="1128" w:type="dxa"/>
            <w:shd w:val="clear" w:color="auto" w:fill="FFFFFF" w:themeFill="background1"/>
            <w:tcMar>
              <w:left w:w="105" w:type="dxa"/>
              <w:right w:w="105" w:type="dxa"/>
            </w:tcMar>
            <w:vAlign w:val="center"/>
          </w:tcPr>
          <w:p w14:paraId="5135FAFF" w14:textId="77777777" w:rsidR="00550135" w:rsidRPr="00375F0D" w:rsidRDefault="00550135" w:rsidP="00823C60">
            <w:pPr>
              <w:jc w:val="right"/>
              <w:rPr>
                <w:rFonts w:eastAsiaTheme="minorEastAsia"/>
                <w:sz w:val="18"/>
                <w:szCs w:val="18"/>
              </w:rPr>
            </w:pPr>
            <w:r w:rsidRPr="00375F0D">
              <w:rPr>
                <w:rFonts w:eastAsiaTheme="minorEastAsia"/>
                <w:sz w:val="18"/>
                <w:szCs w:val="18"/>
              </w:rPr>
              <w:t>8,000</w:t>
            </w:r>
          </w:p>
        </w:tc>
      </w:tr>
      <w:tr w:rsidR="00550135" w:rsidRPr="00375F0D" w14:paraId="36922629" w14:textId="77777777" w:rsidTr="00AF67AB">
        <w:trPr>
          <w:trHeight w:val="20"/>
          <w:jc w:val="center"/>
        </w:trPr>
        <w:tc>
          <w:tcPr>
            <w:tcW w:w="8365" w:type="dxa"/>
            <w:gridSpan w:val="2"/>
            <w:shd w:val="clear" w:color="auto" w:fill="FFFFFF" w:themeFill="background1"/>
            <w:tcMar>
              <w:left w:w="105" w:type="dxa"/>
              <w:right w:w="105" w:type="dxa"/>
            </w:tcMar>
            <w:vAlign w:val="center"/>
          </w:tcPr>
          <w:p w14:paraId="33E55528" w14:textId="31206BB3" w:rsidR="00550135" w:rsidRPr="00375F0D" w:rsidRDefault="00A13EDF" w:rsidP="00153C5B">
            <w:pPr>
              <w:jc w:val="left"/>
              <w:rPr>
                <w:rFonts w:eastAsiaTheme="minorEastAsia"/>
                <w:color w:val="000000" w:themeColor="text1"/>
                <w:sz w:val="18"/>
                <w:szCs w:val="18"/>
                <w:lang w:val="en-GB"/>
              </w:rPr>
            </w:pPr>
            <w:r w:rsidRPr="00375F0D">
              <w:rPr>
                <w:rFonts w:eastAsiaTheme="minorEastAsia"/>
                <w:b/>
                <w:bCs/>
                <w:color w:val="000000" w:themeColor="text1"/>
                <w:sz w:val="18"/>
                <w:szCs w:val="18"/>
              </w:rPr>
              <w:t>总计</w:t>
            </w:r>
          </w:p>
        </w:tc>
        <w:tc>
          <w:tcPr>
            <w:tcW w:w="1128" w:type="dxa"/>
            <w:shd w:val="clear" w:color="auto" w:fill="FFFFFF" w:themeFill="background1"/>
            <w:tcMar>
              <w:left w:w="105" w:type="dxa"/>
              <w:right w:w="105" w:type="dxa"/>
            </w:tcMar>
            <w:vAlign w:val="center"/>
          </w:tcPr>
          <w:p w14:paraId="0000B7A7" w14:textId="77777777" w:rsidR="00550135" w:rsidRPr="00375F0D" w:rsidRDefault="00550135" w:rsidP="00823C60">
            <w:pPr>
              <w:jc w:val="right"/>
              <w:rPr>
                <w:rFonts w:eastAsiaTheme="minorEastAsia"/>
                <w:b/>
                <w:bCs/>
                <w:color w:val="000000" w:themeColor="text1"/>
                <w:sz w:val="18"/>
                <w:szCs w:val="18"/>
                <w:lang w:val="en-GB"/>
              </w:rPr>
            </w:pPr>
            <w:r w:rsidRPr="00375F0D">
              <w:rPr>
                <w:rFonts w:eastAsiaTheme="minorEastAsia"/>
                <w:b/>
                <w:bCs/>
                <w:color w:val="000000" w:themeColor="text1"/>
                <w:sz w:val="18"/>
                <w:szCs w:val="18"/>
                <w:lang w:val="en-GB"/>
              </w:rPr>
              <w:t>211,500</w:t>
            </w:r>
          </w:p>
        </w:tc>
      </w:tr>
    </w:tbl>
    <w:p w14:paraId="41B0DCDD" w14:textId="43D0874C" w:rsidR="007D4E83" w:rsidRPr="00B75847" w:rsidRDefault="00A13EDF" w:rsidP="00843AFD">
      <w:pPr>
        <w:pStyle w:val="ListParagraph"/>
        <w:spacing w:before="200" w:after="200"/>
        <w:ind w:left="0"/>
        <w:contextualSpacing w:val="0"/>
        <w:outlineLvl w:val="0"/>
        <w:rPr>
          <w:rFonts w:ascii="KaiTi" w:eastAsia="KaiTi" w:hAnsi="KaiTi"/>
          <w:iCs/>
          <w:sz w:val="24"/>
          <w:szCs w:val="24"/>
        </w:rPr>
      </w:pPr>
      <w:r w:rsidRPr="00B75847">
        <w:rPr>
          <w:rFonts w:ascii="KaiTi" w:eastAsia="KaiTi" w:hAnsi="KaiTi"/>
          <w:iCs/>
          <w:sz w:val="24"/>
          <w:szCs w:val="24"/>
          <w:lang w:val="en-CA"/>
        </w:rPr>
        <w:t>监测</w:t>
      </w:r>
    </w:p>
    <w:p w14:paraId="554A5B12" w14:textId="31E33D36" w:rsidR="00CB49A9" w:rsidRPr="00B75847" w:rsidRDefault="00A13EDF" w:rsidP="00843AFD">
      <w:pPr>
        <w:pStyle w:val="Heading1"/>
        <w:spacing w:after="200"/>
        <w:rPr>
          <w:rFonts w:eastAsiaTheme="minorEastAsia"/>
          <w:sz w:val="24"/>
          <w:szCs w:val="24"/>
          <w:lang w:eastAsia="zh-CN"/>
        </w:rPr>
      </w:pPr>
      <w:r w:rsidRPr="00B75847">
        <w:rPr>
          <w:rFonts w:eastAsiaTheme="minorEastAsia"/>
          <w:sz w:val="24"/>
          <w:szCs w:val="24"/>
          <w:lang w:eastAsia="zh-CN"/>
        </w:rPr>
        <w:t>建议</w:t>
      </w:r>
      <w:r w:rsidR="00DA33C2" w:rsidRPr="00B75847">
        <w:rPr>
          <w:rFonts w:eastAsiaTheme="minorEastAsia"/>
          <w:sz w:val="24"/>
          <w:szCs w:val="24"/>
          <w:lang w:eastAsia="zh-CN"/>
        </w:rPr>
        <w:t>资金用于收集</w:t>
      </w:r>
      <w:r w:rsidRPr="00B75847">
        <w:rPr>
          <w:rFonts w:eastAsiaTheme="minorEastAsia"/>
          <w:sz w:val="24"/>
          <w:szCs w:val="24"/>
          <w:lang w:eastAsia="zh-CN"/>
        </w:rPr>
        <w:t>16</w:t>
      </w:r>
      <w:r w:rsidRPr="00B75847">
        <w:rPr>
          <w:rFonts w:eastAsiaTheme="minorEastAsia"/>
          <w:sz w:val="24"/>
          <w:szCs w:val="24"/>
          <w:lang w:eastAsia="zh-CN"/>
        </w:rPr>
        <w:t>种家用空调设备的</w:t>
      </w:r>
      <w:r w:rsidR="00DA33C2" w:rsidRPr="00B75847">
        <w:rPr>
          <w:rFonts w:eastAsiaTheme="minorEastAsia"/>
          <w:sz w:val="24"/>
          <w:szCs w:val="24"/>
          <w:lang w:eastAsia="zh-CN"/>
        </w:rPr>
        <w:t>详细</w:t>
      </w:r>
      <w:r w:rsidRPr="00B75847">
        <w:rPr>
          <w:rFonts w:eastAsiaTheme="minorEastAsia"/>
          <w:sz w:val="24"/>
          <w:szCs w:val="24"/>
          <w:lang w:eastAsia="zh-CN"/>
        </w:rPr>
        <w:t>能耗测量</w:t>
      </w:r>
      <w:r w:rsidR="00394D40" w:rsidRPr="00B75847">
        <w:rPr>
          <w:rFonts w:eastAsiaTheme="minorEastAsia"/>
          <w:sz w:val="24"/>
          <w:szCs w:val="24"/>
          <w:lang w:eastAsia="zh-CN"/>
        </w:rPr>
        <w:t>信息，并计算其</w:t>
      </w:r>
      <w:r w:rsidRPr="00B75847">
        <w:rPr>
          <w:rFonts w:eastAsiaTheme="minorEastAsia"/>
          <w:sz w:val="24"/>
          <w:szCs w:val="24"/>
          <w:lang w:eastAsia="zh-CN"/>
        </w:rPr>
        <w:t>能效指数。</w:t>
      </w:r>
      <w:r w:rsidR="00394D40" w:rsidRPr="00B75847">
        <w:rPr>
          <w:rFonts w:eastAsiaTheme="minorEastAsia"/>
          <w:sz w:val="24"/>
          <w:szCs w:val="24"/>
          <w:lang w:eastAsia="zh-CN"/>
        </w:rPr>
        <w:t>该</w:t>
      </w:r>
      <w:r w:rsidRPr="00B75847">
        <w:rPr>
          <w:rFonts w:eastAsiaTheme="minorEastAsia"/>
          <w:sz w:val="24"/>
          <w:szCs w:val="24"/>
          <w:lang w:eastAsia="zh-CN"/>
        </w:rPr>
        <w:t>项目将开展全国范围的家用空调技术和市场信息调查，分析内容包括（但不限于）进口</w:t>
      </w:r>
      <w:r w:rsidRPr="00B75847">
        <w:rPr>
          <w:rFonts w:eastAsiaTheme="minorEastAsia"/>
          <w:sz w:val="24"/>
          <w:szCs w:val="24"/>
          <w:lang w:eastAsia="zh-CN"/>
        </w:rPr>
        <w:lastRenderedPageBreak/>
        <w:t>设备</w:t>
      </w:r>
      <w:r w:rsidR="00394D40" w:rsidRPr="00B75847">
        <w:rPr>
          <w:rFonts w:eastAsiaTheme="minorEastAsia"/>
          <w:sz w:val="24"/>
          <w:szCs w:val="24"/>
          <w:lang w:eastAsia="zh-CN"/>
        </w:rPr>
        <w:t>的</w:t>
      </w:r>
      <w:r w:rsidRPr="00B75847">
        <w:rPr>
          <w:rFonts w:eastAsiaTheme="minorEastAsia"/>
          <w:sz w:val="24"/>
          <w:szCs w:val="24"/>
          <w:lang w:eastAsia="zh-CN"/>
        </w:rPr>
        <w:t>类型、容量、能耗、季节能效比（</w:t>
      </w:r>
      <w:r w:rsidRPr="00B75847">
        <w:rPr>
          <w:rFonts w:eastAsiaTheme="minorEastAsia"/>
          <w:sz w:val="24"/>
          <w:szCs w:val="24"/>
          <w:lang w:eastAsia="zh-CN"/>
        </w:rPr>
        <w:t>SEER</w:t>
      </w:r>
      <w:r w:rsidRPr="00B75847">
        <w:rPr>
          <w:rFonts w:eastAsiaTheme="minorEastAsia"/>
          <w:sz w:val="24"/>
          <w:szCs w:val="24"/>
          <w:lang w:eastAsia="zh-CN"/>
        </w:rPr>
        <w:t>，如适用）、制冷剂种类和充注量</w:t>
      </w:r>
      <w:r w:rsidR="00394D40" w:rsidRPr="00B75847">
        <w:rPr>
          <w:rFonts w:eastAsiaTheme="minorEastAsia"/>
          <w:sz w:val="24"/>
          <w:szCs w:val="24"/>
          <w:lang w:eastAsia="zh-CN"/>
        </w:rPr>
        <w:t>等信息</w:t>
      </w:r>
      <w:r w:rsidRPr="00B75847">
        <w:rPr>
          <w:rFonts w:eastAsiaTheme="minorEastAsia"/>
          <w:sz w:val="24"/>
          <w:szCs w:val="24"/>
          <w:lang w:eastAsia="zh-CN"/>
        </w:rPr>
        <w:t>，并共享能耗、性能</w:t>
      </w:r>
      <w:r w:rsidR="00394D40" w:rsidRPr="00B75847">
        <w:rPr>
          <w:rFonts w:eastAsiaTheme="minorEastAsia"/>
          <w:sz w:val="24"/>
          <w:szCs w:val="24"/>
          <w:lang w:eastAsia="zh-CN"/>
        </w:rPr>
        <w:t>对比</w:t>
      </w:r>
      <w:r w:rsidRPr="00B75847">
        <w:rPr>
          <w:rFonts w:eastAsiaTheme="minorEastAsia"/>
          <w:sz w:val="24"/>
          <w:szCs w:val="24"/>
          <w:lang w:eastAsia="zh-CN"/>
        </w:rPr>
        <w:t>和节能</w:t>
      </w:r>
      <w:r w:rsidR="00394D40" w:rsidRPr="00B75847">
        <w:rPr>
          <w:rFonts w:eastAsiaTheme="minorEastAsia"/>
          <w:sz w:val="24"/>
          <w:szCs w:val="24"/>
          <w:lang w:eastAsia="zh-CN"/>
        </w:rPr>
        <w:t>对比等</w:t>
      </w:r>
      <w:r w:rsidRPr="00B75847">
        <w:rPr>
          <w:rFonts w:eastAsiaTheme="minorEastAsia"/>
          <w:sz w:val="24"/>
          <w:szCs w:val="24"/>
          <w:lang w:eastAsia="zh-CN"/>
        </w:rPr>
        <w:t>信息，以确保向执行委员会准确报告项目成果。</w:t>
      </w:r>
    </w:p>
    <w:p w14:paraId="6B18B422" w14:textId="18FCEA10" w:rsidR="00D73D50" w:rsidRPr="00B75847" w:rsidRDefault="00394D40" w:rsidP="00843AFD">
      <w:pPr>
        <w:keepNext/>
        <w:spacing w:after="200"/>
        <w:rPr>
          <w:rFonts w:eastAsiaTheme="minorEastAsia"/>
          <w:sz w:val="24"/>
          <w:szCs w:val="24"/>
          <w:u w:val="single"/>
          <w:lang w:val="en-GB" w:eastAsia="zh-CN"/>
        </w:rPr>
      </w:pPr>
      <w:r w:rsidRPr="00B75847">
        <w:rPr>
          <w:rFonts w:eastAsiaTheme="minorEastAsia"/>
          <w:sz w:val="24"/>
          <w:szCs w:val="24"/>
          <w:u w:val="single"/>
          <w:lang w:val="en-GB" w:eastAsia="zh-CN"/>
        </w:rPr>
        <w:t>经</w:t>
      </w:r>
      <w:r w:rsidRPr="00B75847">
        <w:rPr>
          <w:rFonts w:eastAsiaTheme="minorEastAsia"/>
          <w:sz w:val="24"/>
          <w:szCs w:val="24"/>
          <w:u w:val="single"/>
          <w:lang w:eastAsia="zh-CN"/>
        </w:rPr>
        <w:t>商定的</w:t>
      </w:r>
      <w:r w:rsidR="00A13EDF" w:rsidRPr="00B75847">
        <w:rPr>
          <w:rFonts w:eastAsiaTheme="minorEastAsia"/>
          <w:sz w:val="24"/>
          <w:szCs w:val="24"/>
          <w:u w:val="single"/>
          <w:lang w:eastAsia="zh-CN"/>
        </w:rPr>
        <w:t>试点项目成本</w:t>
      </w:r>
    </w:p>
    <w:p w14:paraId="2A57A2A1" w14:textId="5FFE0954" w:rsidR="00CD7DA0" w:rsidRPr="00B75847" w:rsidRDefault="00A13EDF" w:rsidP="00843AFD">
      <w:pPr>
        <w:pStyle w:val="Heading1"/>
        <w:spacing w:after="200"/>
        <w:rPr>
          <w:rFonts w:eastAsiaTheme="minorEastAsia"/>
          <w:sz w:val="24"/>
          <w:szCs w:val="24"/>
          <w:lang w:val="en-GB" w:eastAsia="zh-CN"/>
        </w:rPr>
      </w:pPr>
      <w:r w:rsidRPr="00B75847">
        <w:rPr>
          <w:rFonts w:eastAsiaTheme="minorEastAsia"/>
          <w:sz w:val="24"/>
          <w:szCs w:val="24"/>
          <w:lang w:eastAsia="zh-CN"/>
        </w:rPr>
        <w:t>为促进国家臭氧</w:t>
      </w:r>
      <w:r w:rsidR="00491FBA" w:rsidRPr="00B75847">
        <w:rPr>
          <w:rFonts w:eastAsiaTheme="minorEastAsia"/>
          <w:sz w:val="24"/>
          <w:szCs w:val="24"/>
          <w:lang w:eastAsia="zh-CN"/>
        </w:rPr>
        <w:t>机构</w:t>
      </w:r>
      <w:r w:rsidRPr="00B75847">
        <w:rPr>
          <w:rFonts w:eastAsiaTheme="minorEastAsia"/>
          <w:sz w:val="24"/>
          <w:szCs w:val="24"/>
          <w:lang w:eastAsia="zh-CN"/>
        </w:rPr>
        <w:t>与能效主管机构之间的协调，支持巴拉圭改进</w:t>
      </w:r>
      <w:r w:rsidR="00394D40" w:rsidRPr="00B75847">
        <w:rPr>
          <w:rFonts w:eastAsiaTheme="minorEastAsia"/>
          <w:sz w:val="24"/>
          <w:szCs w:val="24"/>
          <w:lang w:eastAsia="zh-CN"/>
        </w:rPr>
        <w:t>家用空调</w:t>
      </w:r>
      <w:r w:rsidRPr="00B75847">
        <w:rPr>
          <w:rFonts w:eastAsiaTheme="minorEastAsia"/>
          <w:sz w:val="24"/>
          <w:szCs w:val="24"/>
          <w:lang w:eastAsia="zh-CN"/>
        </w:rPr>
        <w:t>能效标签</w:t>
      </w:r>
      <w:r w:rsidR="00394D40" w:rsidRPr="00B75847">
        <w:rPr>
          <w:rFonts w:eastAsiaTheme="minorEastAsia"/>
          <w:sz w:val="24"/>
          <w:szCs w:val="24"/>
          <w:lang w:eastAsia="zh-CN"/>
        </w:rPr>
        <w:t>制度</w:t>
      </w:r>
      <w:r w:rsidRPr="00B75847">
        <w:rPr>
          <w:rFonts w:eastAsiaTheme="minorEastAsia"/>
          <w:sz w:val="24"/>
          <w:szCs w:val="24"/>
          <w:lang w:eastAsia="zh-CN"/>
        </w:rPr>
        <w:t>并引入</w:t>
      </w:r>
      <w:r w:rsidR="00491FBA" w:rsidRPr="00B75847">
        <w:rPr>
          <w:rFonts w:eastAsiaTheme="minorEastAsia"/>
          <w:color w:val="000000"/>
          <w:sz w:val="24"/>
          <w:szCs w:val="24"/>
          <w:lang w:eastAsia="zh-CN"/>
        </w:rPr>
        <w:t>最低能效标准</w:t>
      </w:r>
      <w:r w:rsidRPr="00B75847">
        <w:rPr>
          <w:rFonts w:eastAsiaTheme="minorEastAsia"/>
          <w:sz w:val="24"/>
          <w:szCs w:val="24"/>
          <w:lang w:eastAsia="zh-CN"/>
        </w:rPr>
        <w:t>，</w:t>
      </w:r>
      <w:r w:rsidR="00394D40" w:rsidRPr="00B75847">
        <w:rPr>
          <w:rFonts w:eastAsiaTheme="minorEastAsia"/>
          <w:sz w:val="24"/>
          <w:szCs w:val="24"/>
          <w:lang w:eastAsia="zh-CN"/>
        </w:rPr>
        <w:t>实施该</w:t>
      </w:r>
      <w:r w:rsidRPr="00B75847">
        <w:rPr>
          <w:rFonts w:eastAsiaTheme="minorEastAsia"/>
          <w:sz w:val="24"/>
          <w:szCs w:val="24"/>
          <w:lang w:eastAsia="zh-CN"/>
        </w:rPr>
        <w:t>试点项目的商定成本为</w:t>
      </w:r>
      <w:r w:rsidRPr="00B75847">
        <w:rPr>
          <w:rFonts w:eastAsiaTheme="minorEastAsia"/>
          <w:sz w:val="24"/>
          <w:szCs w:val="24"/>
          <w:lang w:eastAsia="zh-CN"/>
        </w:rPr>
        <w:t>211,500</w:t>
      </w:r>
      <w:r w:rsidRPr="00B75847">
        <w:rPr>
          <w:rFonts w:eastAsiaTheme="minorEastAsia"/>
          <w:sz w:val="24"/>
          <w:szCs w:val="24"/>
          <w:lang w:eastAsia="zh-CN"/>
        </w:rPr>
        <w:t>美元，另加</w:t>
      </w:r>
      <w:r w:rsidR="00394D40" w:rsidRPr="00B75847">
        <w:rPr>
          <w:rFonts w:eastAsiaTheme="minorEastAsia"/>
          <w:sz w:val="24"/>
          <w:szCs w:val="24"/>
          <w:lang w:eastAsia="zh-CN"/>
        </w:rPr>
        <w:t>给</w:t>
      </w:r>
      <w:r w:rsidRPr="00B75847">
        <w:rPr>
          <w:rFonts w:eastAsiaTheme="minorEastAsia"/>
          <w:sz w:val="24"/>
          <w:szCs w:val="24"/>
          <w:lang w:eastAsia="zh-CN"/>
        </w:rPr>
        <w:t>开发计划署</w:t>
      </w:r>
      <w:r w:rsidR="00394D40" w:rsidRPr="00B75847">
        <w:rPr>
          <w:rFonts w:eastAsiaTheme="minorEastAsia"/>
          <w:sz w:val="24"/>
          <w:szCs w:val="24"/>
          <w:lang w:eastAsia="zh-CN"/>
        </w:rPr>
        <w:t>的</w:t>
      </w:r>
      <w:r w:rsidRPr="00B75847">
        <w:rPr>
          <w:rFonts w:eastAsiaTheme="minorEastAsia"/>
          <w:sz w:val="24"/>
          <w:szCs w:val="24"/>
          <w:lang w:eastAsia="zh-CN"/>
        </w:rPr>
        <w:t>机构支持</w:t>
      </w:r>
      <w:r w:rsidR="00394D40" w:rsidRPr="00B75847">
        <w:rPr>
          <w:rFonts w:eastAsiaTheme="minorEastAsia"/>
          <w:sz w:val="24"/>
          <w:szCs w:val="24"/>
          <w:lang w:eastAsia="zh-CN"/>
        </w:rPr>
        <w:t>费用</w:t>
      </w:r>
      <w:r w:rsidRPr="00B75847">
        <w:rPr>
          <w:rFonts w:eastAsiaTheme="minorEastAsia"/>
          <w:sz w:val="24"/>
          <w:szCs w:val="24"/>
          <w:lang w:eastAsia="zh-CN"/>
        </w:rPr>
        <w:t>19,035</w:t>
      </w:r>
      <w:r w:rsidRPr="00B75847">
        <w:rPr>
          <w:rFonts w:eastAsiaTheme="minorEastAsia"/>
          <w:sz w:val="24"/>
          <w:szCs w:val="24"/>
          <w:lang w:eastAsia="zh-CN"/>
        </w:rPr>
        <w:t>美元。相关活动</w:t>
      </w:r>
      <w:r w:rsidR="00394D40" w:rsidRPr="00B75847">
        <w:rPr>
          <w:rFonts w:eastAsiaTheme="minorEastAsia"/>
          <w:sz w:val="24"/>
          <w:szCs w:val="24"/>
          <w:lang w:eastAsia="zh-CN"/>
        </w:rPr>
        <w:t>已按</w:t>
      </w:r>
      <w:r w:rsidRPr="00B75847">
        <w:rPr>
          <w:rFonts w:eastAsiaTheme="minorEastAsia"/>
          <w:sz w:val="24"/>
          <w:szCs w:val="24"/>
          <w:lang w:eastAsia="zh-CN"/>
        </w:rPr>
        <w:t>前文表</w:t>
      </w:r>
      <w:r w:rsidRPr="00B75847">
        <w:rPr>
          <w:rFonts w:eastAsiaTheme="minorEastAsia"/>
          <w:sz w:val="24"/>
          <w:szCs w:val="24"/>
          <w:lang w:eastAsia="zh-CN"/>
        </w:rPr>
        <w:t>2</w:t>
      </w:r>
      <w:r w:rsidRPr="00B75847">
        <w:rPr>
          <w:rFonts w:eastAsiaTheme="minorEastAsia"/>
          <w:sz w:val="24"/>
          <w:szCs w:val="24"/>
          <w:lang w:eastAsia="zh-CN"/>
        </w:rPr>
        <w:t>所示的修订内容达成一致。</w:t>
      </w:r>
    </w:p>
    <w:p w14:paraId="2A4B824C" w14:textId="2DFBAB30" w:rsidR="00D73D50" w:rsidRPr="00B75847" w:rsidRDefault="00A13EDF" w:rsidP="00843AFD">
      <w:pPr>
        <w:spacing w:after="200"/>
        <w:rPr>
          <w:rFonts w:eastAsiaTheme="minorEastAsia"/>
          <w:sz w:val="24"/>
          <w:szCs w:val="24"/>
          <w:u w:val="single"/>
          <w:lang w:val="en-GB"/>
        </w:rPr>
      </w:pPr>
      <w:r w:rsidRPr="00B75847">
        <w:rPr>
          <w:rFonts w:eastAsiaTheme="minorEastAsia"/>
          <w:sz w:val="24"/>
          <w:szCs w:val="24"/>
          <w:u w:val="single"/>
        </w:rPr>
        <w:t>可持续性和风险评估</w:t>
      </w:r>
    </w:p>
    <w:p w14:paraId="5038313C" w14:textId="4127C69F" w:rsidR="003426D0" w:rsidRPr="00B75847" w:rsidRDefault="00A13EDF" w:rsidP="00EF31DB">
      <w:pPr>
        <w:pStyle w:val="Heading1"/>
        <w:spacing w:after="200"/>
        <w:rPr>
          <w:rFonts w:eastAsiaTheme="minorEastAsia"/>
          <w:sz w:val="24"/>
          <w:szCs w:val="24"/>
          <w:lang w:eastAsia="zh-CN"/>
        </w:rPr>
      </w:pPr>
      <w:r w:rsidRPr="00B75847">
        <w:rPr>
          <w:rFonts w:eastAsiaTheme="minorEastAsia"/>
          <w:sz w:val="24"/>
          <w:szCs w:val="24"/>
          <w:lang w:eastAsia="zh-CN"/>
        </w:rPr>
        <w:t>巴拉圭家用空调</w:t>
      </w:r>
      <w:r w:rsidR="00491FBA" w:rsidRPr="00B75847">
        <w:rPr>
          <w:rFonts w:eastAsiaTheme="minorEastAsia"/>
          <w:sz w:val="24"/>
          <w:szCs w:val="24"/>
          <w:lang w:eastAsia="zh-CN"/>
        </w:rPr>
        <w:t>最低能效标准</w:t>
      </w:r>
      <w:r w:rsidRPr="00B75847">
        <w:rPr>
          <w:rFonts w:eastAsiaTheme="minorEastAsia"/>
          <w:sz w:val="24"/>
          <w:szCs w:val="24"/>
          <w:lang w:eastAsia="zh-CN"/>
        </w:rPr>
        <w:t>制定项目及标签倡议的长期可持续性，</w:t>
      </w:r>
      <w:r w:rsidR="00394D40" w:rsidRPr="00B75847">
        <w:rPr>
          <w:rFonts w:eastAsiaTheme="minorEastAsia"/>
          <w:sz w:val="24"/>
          <w:szCs w:val="24"/>
          <w:lang w:eastAsia="zh-CN"/>
        </w:rPr>
        <w:t>取决于</w:t>
      </w:r>
      <w:r w:rsidRPr="00B75847">
        <w:rPr>
          <w:rFonts w:eastAsiaTheme="minorEastAsia"/>
          <w:sz w:val="24"/>
          <w:szCs w:val="24"/>
          <w:lang w:eastAsia="zh-CN"/>
        </w:rPr>
        <w:t>全球</w:t>
      </w:r>
      <w:r w:rsidR="00394D40" w:rsidRPr="00B75847">
        <w:rPr>
          <w:rFonts w:eastAsiaTheme="minorEastAsia"/>
          <w:sz w:val="24"/>
          <w:szCs w:val="24"/>
          <w:lang w:eastAsia="zh-CN"/>
        </w:rPr>
        <w:t>范围内</w:t>
      </w:r>
      <w:r w:rsidRPr="00B75847">
        <w:rPr>
          <w:rFonts w:eastAsiaTheme="minorEastAsia"/>
          <w:sz w:val="24"/>
          <w:szCs w:val="24"/>
          <w:lang w:eastAsia="zh-CN"/>
        </w:rPr>
        <w:t>提升所有</w:t>
      </w:r>
      <w:r w:rsidR="00394D40" w:rsidRPr="00B75847">
        <w:rPr>
          <w:rFonts w:eastAsiaTheme="minorEastAsia"/>
          <w:sz w:val="24"/>
          <w:szCs w:val="24"/>
          <w:lang w:eastAsia="zh-CN"/>
        </w:rPr>
        <w:t>制冷与空调</w:t>
      </w:r>
      <w:r w:rsidRPr="00B75847">
        <w:rPr>
          <w:rFonts w:eastAsiaTheme="minorEastAsia"/>
          <w:sz w:val="24"/>
          <w:szCs w:val="24"/>
          <w:lang w:eastAsia="zh-CN"/>
        </w:rPr>
        <w:t>技术</w:t>
      </w:r>
      <w:r w:rsidR="00394D40" w:rsidRPr="00B75847">
        <w:rPr>
          <w:rFonts w:eastAsiaTheme="minorEastAsia"/>
          <w:sz w:val="24"/>
          <w:szCs w:val="24"/>
          <w:lang w:eastAsia="zh-CN"/>
        </w:rPr>
        <w:t>（尤其是空调设备）能效标准</w:t>
      </w:r>
      <w:r w:rsidRPr="00B75847">
        <w:rPr>
          <w:rFonts w:eastAsiaTheme="minorEastAsia"/>
          <w:sz w:val="24"/>
          <w:szCs w:val="24"/>
          <w:lang w:eastAsia="zh-CN"/>
        </w:rPr>
        <w:t>的趋势。巴拉圭丰富的水电资源和生物质</w:t>
      </w:r>
      <w:r w:rsidR="00F45D05" w:rsidRPr="00B75847">
        <w:rPr>
          <w:rFonts w:eastAsiaTheme="minorEastAsia"/>
          <w:sz w:val="24"/>
          <w:szCs w:val="24"/>
          <w:lang w:eastAsia="zh-CN"/>
        </w:rPr>
        <w:t>能</w:t>
      </w:r>
      <w:r w:rsidRPr="00B75847">
        <w:rPr>
          <w:rFonts w:eastAsiaTheme="minorEastAsia"/>
          <w:sz w:val="24"/>
          <w:szCs w:val="24"/>
          <w:lang w:eastAsia="zh-CN"/>
        </w:rPr>
        <w:t>供应导致</w:t>
      </w:r>
      <w:r w:rsidR="00F45D05" w:rsidRPr="00B75847">
        <w:rPr>
          <w:rFonts w:eastAsiaTheme="minorEastAsia"/>
          <w:sz w:val="24"/>
          <w:szCs w:val="24"/>
          <w:lang w:eastAsia="zh-CN"/>
        </w:rPr>
        <w:t>其</w:t>
      </w:r>
      <w:r w:rsidRPr="00B75847">
        <w:rPr>
          <w:rFonts w:eastAsiaTheme="minorEastAsia"/>
          <w:sz w:val="24"/>
          <w:szCs w:val="24"/>
          <w:lang w:eastAsia="zh-CN"/>
        </w:rPr>
        <w:t>能源成本相对较低，这在一定程度上削弱了</w:t>
      </w:r>
      <w:r w:rsidR="00F45D05" w:rsidRPr="00B75847">
        <w:rPr>
          <w:rFonts w:eastAsiaTheme="minorEastAsia"/>
          <w:sz w:val="24"/>
          <w:szCs w:val="24"/>
          <w:lang w:eastAsia="zh-CN"/>
        </w:rPr>
        <w:t>其</w:t>
      </w:r>
      <w:r w:rsidRPr="00B75847">
        <w:rPr>
          <w:rFonts w:eastAsiaTheme="minorEastAsia"/>
          <w:sz w:val="24"/>
          <w:szCs w:val="24"/>
          <w:lang w:eastAsia="zh-CN"/>
        </w:rPr>
        <w:t>推动能效措施的动力。如果这种局面持续</w:t>
      </w:r>
      <w:r w:rsidR="00F45D05" w:rsidRPr="00B75847">
        <w:rPr>
          <w:rFonts w:eastAsiaTheme="minorEastAsia"/>
          <w:sz w:val="24"/>
          <w:szCs w:val="24"/>
          <w:lang w:eastAsia="zh-CN"/>
        </w:rPr>
        <w:t>下去</w:t>
      </w:r>
      <w:r w:rsidRPr="00B75847">
        <w:rPr>
          <w:rFonts w:eastAsiaTheme="minorEastAsia"/>
          <w:sz w:val="24"/>
          <w:szCs w:val="24"/>
          <w:lang w:eastAsia="zh-CN"/>
        </w:rPr>
        <w:t>，该国可能</w:t>
      </w:r>
      <w:r w:rsidR="00F45D05" w:rsidRPr="00B75847">
        <w:rPr>
          <w:rFonts w:eastAsiaTheme="minorEastAsia"/>
          <w:sz w:val="24"/>
          <w:szCs w:val="24"/>
          <w:lang w:eastAsia="zh-CN"/>
        </w:rPr>
        <w:t>会</w:t>
      </w:r>
      <w:r w:rsidRPr="00B75847">
        <w:rPr>
          <w:rFonts w:eastAsiaTheme="minorEastAsia"/>
          <w:sz w:val="24"/>
          <w:szCs w:val="24"/>
          <w:lang w:eastAsia="zh-CN"/>
        </w:rPr>
        <w:t>成为落后和低效设备的目的地。这不仅会增加环境负担</w:t>
      </w:r>
      <w:r w:rsidRPr="00B75847">
        <w:rPr>
          <w:rFonts w:eastAsiaTheme="minorEastAsia"/>
          <w:sz w:val="24"/>
          <w:szCs w:val="24"/>
          <w:lang w:eastAsia="zh-CN"/>
        </w:rPr>
        <w:t>——</w:t>
      </w:r>
      <w:r w:rsidRPr="00B75847">
        <w:rPr>
          <w:rFonts w:eastAsiaTheme="minorEastAsia"/>
          <w:sz w:val="24"/>
          <w:szCs w:val="24"/>
          <w:lang w:eastAsia="zh-CN"/>
        </w:rPr>
        <w:t>如电子废弃物、塑料、润滑油和高</w:t>
      </w:r>
      <w:r w:rsidR="00F45D05" w:rsidRPr="00B75847">
        <w:rPr>
          <w:rFonts w:eastAsiaTheme="minorEastAsia"/>
          <w:sz w:val="24"/>
          <w:szCs w:val="24"/>
          <w:lang w:eastAsia="zh-CN"/>
        </w:rPr>
        <w:t>全球变暖潜值</w:t>
      </w:r>
      <w:r w:rsidRPr="00B75847">
        <w:rPr>
          <w:rFonts w:eastAsiaTheme="minorEastAsia"/>
          <w:sz w:val="24"/>
          <w:szCs w:val="24"/>
          <w:lang w:eastAsia="zh-CN"/>
        </w:rPr>
        <w:t>制冷剂</w:t>
      </w:r>
      <w:r w:rsidRPr="00B75847">
        <w:rPr>
          <w:rFonts w:eastAsiaTheme="minorEastAsia"/>
          <w:sz w:val="24"/>
          <w:szCs w:val="24"/>
          <w:lang w:eastAsia="zh-CN"/>
        </w:rPr>
        <w:t>——</w:t>
      </w:r>
      <w:r w:rsidRPr="00B75847">
        <w:rPr>
          <w:rFonts w:eastAsiaTheme="minorEastAsia"/>
          <w:sz w:val="24"/>
          <w:szCs w:val="24"/>
          <w:lang w:eastAsia="zh-CN"/>
        </w:rPr>
        <w:t>也会削弱</w:t>
      </w:r>
      <w:r w:rsidR="00F45D05" w:rsidRPr="00B75847">
        <w:rPr>
          <w:rFonts w:eastAsiaTheme="minorEastAsia"/>
          <w:sz w:val="24"/>
          <w:szCs w:val="24"/>
          <w:lang w:eastAsia="zh-CN"/>
        </w:rPr>
        <w:t>该</w:t>
      </w:r>
      <w:r w:rsidRPr="00B75847">
        <w:rPr>
          <w:rFonts w:eastAsiaTheme="minorEastAsia"/>
          <w:sz w:val="24"/>
          <w:szCs w:val="24"/>
          <w:lang w:eastAsia="zh-CN"/>
        </w:rPr>
        <w:t>国</w:t>
      </w:r>
      <w:r w:rsidR="00F45D05" w:rsidRPr="00B75847">
        <w:rPr>
          <w:rFonts w:eastAsiaTheme="minorEastAsia"/>
          <w:sz w:val="24"/>
          <w:szCs w:val="24"/>
          <w:lang w:eastAsia="zh-CN"/>
        </w:rPr>
        <w:t>为</w:t>
      </w:r>
      <w:r w:rsidRPr="00B75847">
        <w:rPr>
          <w:rFonts w:eastAsiaTheme="minorEastAsia"/>
          <w:sz w:val="24"/>
          <w:szCs w:val="24"/>
          <w:lang w:eastAsia="zh-CN"/>
        </w:rPr>
        <w:t>履行《基加利修正案》义务的努力。</w:t>
      </w:r>
      <w:r w:rsidR="005C4A42" w:rsidRPr="00B75847">
        <w:rPr>
          <w:rFonts w:eastAsiaTheme="minorEastAsia"/>
          <w:sz w:val="24"/>
          <w:szCs w:val="24"/>
          <w:lang w:eastAsia="zh-CN"/>
        </w:rPr>
        <w:t>一项尤为严峻的挑战在于某些进口商和分销商对此有抵制行为，因为这些进口商和分销商因销售低能效或寿命短的设备而获利。</w:t>
      </w:r>
      <w:r w:rsidRPr="00B75847">
        <w:rPr>
          <w:rFonts w:eastAsiaTheme="minorEastAsia"/>
          <w:sz w:val="24"/>
          <w:szCs w:val="24"/>
          <w:lang w:eastAsia="zh-CN"/>
        </w:rPr>
        <w:t>尽管此类技术</w:t>
      </w:r>
      <w:r w:rsidR="005C4A42" w:rsidRPr="00B75847">
        <w:rPr>
          <w:rFonts w:eastAsiaTheme="minorEastAsia"/>
          <w:sz w:val="24"/>
          <w:szCs w:val="24"/>
          <w:lang w:eastAsia="zh-CN"/>
        </w:rPr>
        <w:t>的</w:t>
      </w:r>
      <w:r w:rsidRPr="00B75847">
        <w:rPr>
          <w:rFonts w:eastAsiaTheme="minorEastAsia"/>
          <w:sz w:val="24"/>
          <w:szCs w:val="24"/>
          <w:lang w:eastAsia="zh-CN"/>
        </w:rPr>
        <w:t>全球库存中正在</w:t>
      </w:r>
      <w:r w:rsidR="005C4A42" w:rsidRPr="00B75847">
        <w:rPr>
          <w:rFonts w:eastAsiaTheme="minorEastAsia"/>
          <w:sz w:val="24"/>
          <w:szCs w:val="24"/>
          <w:lang w:eastAsia="zh-CN"/>
        </w:rPr>
        <w:t>下降</w:t>
      </w:r>
      <w:r w:rsidRPr="00B75847">
        <w:rPr>
          <w:rFonts w:eastAsiaTheme="minorEastAsia"/>
          <w:sz w:val="24"/>
          <w:szCs w:val="24"/>
          <w:lang w:eastAsia="zh-CN"/>
        </w:rPr>
        <w:t>，但其在本地市场的利润</w:t>
      </w:r>
      <w:r w:rsidR="005C4A42" w:rsidRPr="00B75847">
        <w:rPr>
          <w:rFonts w:eastAsiaTheme="minorEastAsia"/>
          <w:sz w:val="24"/>
          <w:szCs w:val="24"/>
          <w:lang w:eastAsia="zh-CN"/>
        </w:rPr>
        <w:t>仍然很高，这</w:t>
      </w:r>
      <w:r w:rsidRPr="00B75847">
        <w:rPr>
          <w:rFonts w:eastAsiaTheme="minorEastAsia"/>
          <w:sz w:val="24"/>
          <w:szCs w:val="24"/>
          <w:lang w:eastAsia="zh-CN"/>
        </w:rPr>
        <w:t>构成</w:t>
      </w:r>
      <w:r w:rsidR="005C4A42" w:rsidRPr="00B75847">
        <w:rPr>
          <w:rFonts w:eastAsiaTheme="minorEastAsia"/>
          <w:sz w:val="24"/>
          <w:szCs w:val="24"/>
          <w:lang w:eastAsia="zh-CN"/>
        </w:rPr>
        <w:t>了</w:t>
      </w:r>
      <w:r w:rsidRPr="00B75847">
        <w:rPr>
          <w:rFonts w:eastAsiaTheme="minorEastAsia"/>
          <w:sz w:val="24"/>
          <w:szCs w:val="24"/>
          <w:lang w:eastAsia="zh-CN"/>
        </w:rPr>
        <w:t>转型</w:t>
      </w:r>
      <w:r w:rsidR="005C4A42" w:rsidRPr="00B75847">
        <w:rPr>
          <w:rFonts w:eastAsiaTheme="minorEastAsia"/>
          <w:sz w:val="24"/>
          <w:szCs w:val="24"/>
          <w:lang w:eastAsia="zh-CN"/>
        </w:rPr>
        <w:t>的</w:t>
      </w:r>
      <w:r w:rsidRPr="00B75847">
        <w:rPr>
          <w:rFonts w:eastAsiaTheme="minorEastAsia"/>
          <w:sz w:val="24"/>
          <w:szCs w:val="24"/>
          <w:lang w:eastAsia="zh-CN"/>
        </w:rPr>
        <w:t>障碍。</w:t>
      </w:r>
      <w:r w:rsidR="003426D0" w:rsidRPr="00B75847">
        <w:rPr>
          <w:rFonts w:eastAsiaTheme="minorEastAsia"/>
          <w:sz w:val="24"/>
          <w:szCs w:val="24"/>
          <w:lang w:eastAsia="zh-CN"/>
        </w:rPr>
        <w:t>实施最低能效标准和强制性产品标签制度是应对上述风险的战略性措施。在中短期内，这些措施可抑制过时设备的涌入，并促使消费者做出明智的选择。从长远来看，这些措施将促使市场转向更清洁、更可持续的技术转型，从而有助于环境保护和国际合规。</w:t>
      </w:r>
    </w:p>
    <w:p w14:paraId="2053C138" w14:textId="655E740B" w:rsidR="005E7330" w:rsidRPr="00B75847" w:rsidRDefault="00A13EDF" w:rsidP="00843AFD">
      <w:pPr>
        <w:pStyle w:val="Heading1"/>
        <w:spacing w:after="200"/>
        <w:rPr>
          <w:rFonts w:eastAsiaTheme="minorEastAsia"/>
          <w:sz w:val="24"/>
          <w:szCs w:val="24"/>
          <w:lang w:val="en-GB" w:eastAsia="zh-CN"/>
        </w:rPr>
      </w:pPr>
      <w:r w:rsidRPr="00B75847">
        <w:rPr>
          <w:rFonts w:eastAsiaTheme="minorEastAsia"/>
          <w:sz w:val="24"/>
          <w:szCs w:val="24"/>
          <w:lang w:eastAsia="zh-CN"/>
        </w:rPr>
        <w:t>该项目将为制定相关行业（如家用和商用制冷</w:t>
      </w:r>
      <w:r w:rsidR="00813CC8" w:rsidRPr="00B75847">
        <w:rPr>
          <w:rFonts w:eastAsiaTheme="minorEastAsia"/>
          <w:sz w:val="24"/>
          <w:szCs w:val="24"/>
          <w:lang w:eastAsia="zh-CN"/>
        </w:rPr>
        <w:t>行业</w:t>
      </w:r>
      <w:r w:rsidRPr="00B75847">
        <w:rPr>
          <w:rFonts w:eastAsiaTheme="minorEastAsia"/>
          <w:sz w:val="24"/>
          <w:szCs w:val="24"/>
          <w:lang w:eastAsia="zh-CN"/>
        </w:rPr>
        <w:t>）的</w:t>
      </w:r>
      <w:r w:rsidR="00491FBA" w:rsidRPr="00B75847">
        <w:rPr>
          <w:rFonts w:eastAsiaTheme="minorEastAsia"/>
          <w:color w:val="000000"/>
          <w:sz w:val="24"/>
          <w:szCs w:val="24"/>
          <w:lang w:eastAsia="zh-CN"/>
        </w:rPr>
        <w:t>最低能效标准</w:t>
      </w:r>
      <w:r w:rsidR="00813CC8" w:rsidRPr="00B75847">
        <w:rPr>
          <w:rFonts w:eastAsiaTheme="minorEastAsia"/>
          <w:color w:val="000000"/>
          <w:sz w:val="24"/>
          <w:szCs w:val="24"/>
          <w:lang w:eastAsia="zh-CN"/>
        </w:rPr>
        <w:t>制定</w:t>
      </w:r>
      <w:r w:rsidRPr="00B75847">
        <w:rPr>
          <w:rFonts w:eastAsiaTheme="minorEastAsia"/>
          <w:sz w:val="24"/>
          <w:szCs w:val="24"/>
          <w:lang w:eastAsia="zh-CN"/>
        </w:rPr>
        <w:t>提供技术知识和实践经验。项目实施将获得该国能效主管机构的实物配套支持，</w:t>
      </w:r>
      <w:r w:rsidRPr="00B75847">
        <w:rPr>
          <w:rFonts w:eastAsiaTheme="minorEastAsia"/>
          <w:sz w:val="24"/>
          <w:szCs w:val="24"/>
          <w:lang w:eastAsia="zh-CN"/>
        </w:rPr>
        <w:t>MADES</w:t>
      </w:r>
      <w:r w:rsidRPr="00B75847">
        <w:rPr>
          <w:rFonts w:eastAsiaTheme="minorEastAsia"/>
          <w:sz w:val="24"/>
          <w:szCs w:val="24"/>
          <w:lang w:eastAsia="zh-CN"/>
        </w:rPr>
        <w:t>也将</w:t>
      </w:r>
      <w:r w:rsidR="00813CC8" w:rsidRPr="00B75847">
        <w:rPr>
          <w:rFonts w:eastAsiaTheme="minorEastAsia"/>
          <w:sz w:val="24"/>
          <w:szCs w:val="24"/>
          <w:lang w:eastAsia="zh-CN"/>
        </w:rPr>
        <w:t>向该项目开放</w:t>
      </w:r>
      <w:r w:rsidRPr="00B75847">
        <w:rPr>
          <w:rFonts w:eastAsiaTheme="minorEastAsia"/>
          <w:sz w:val="24"/>
          <w:szCs w:val="24"/>
          <w:lang w:eastAsia="zh-CN"/>
        </w:rPr>
        <w:t>其沟通渠道和办公</w:t>
      </w:r>
      <w:r w:rsidR="00813CC8" w:rsidRPr="00B75847">
        <w:rPr>
          <w:rFonts w:eastAsiaTheme="minorEastAsia"/>
          <w:sz w:val="24"/>
          <w:szCs w:val="24"/>
          <w:lang w:eastAsia="zh-CN"/>
        </w:rPr>
        <w:t>场所</w:t>
      </w:r>
      <w:r w:rsidRPr="00B75847">
        <w:rPr>
          <w:rFonts w:eastAsiaTheme="minorEastAsia"/>
          <w:sz w:val="24"/>
          <w:szCs w:val="24"/>
          <w:lang w:eastAsia="zh-CN"/>
        </w:rPr>
        <w:t>，以扩大项目信息的</w:t>
      </w:r>
      <w:r w:rsidR="00813CC8" w:rsidRPr="00B75847">
        <w:rPr>
          <w:rFonts w:eastAsiaTheme="minorEastAsia"/>
          <w:sz w:val="24"/>
          <w:szCs w:val="24"/>
          <w:lang w:eastAsia="zh-CN"/>
        </w:rPr>
        <w:t>传播范围</w:t>
      </w:r>
      <w:r w:rsidRPr="00B75847">
        <w:rPr>
          <w:rFonts w:eastAsiaTheme="minorEastAsia"/>
          <w:sz w:val="24"/>
          <w:szCs w:val="24"/>
          <w:lang w:eastAsia="zh-CN"/>
        </w:rPr>
        <w:t>。</w:t>
      </w:r>
    </w:p>
    <w:p w14:paraId="6F469FFF" w14:textId="7396BFC8" w:rsidR="00D73D50" w:rsidRPr="00F14D4D" w:rsidRDefault="00A13EDF" w:rsidP="00F14D4D">
      <w:pPr>
        <w:spacing w:before="200" w:after="200"/>
        <w:rPr>
          <w:rFonts w:ascii="SimHei" w:eastAsia="SimHei" w:hAnsi="SimHei"/>
          <w:sz w:val="24"/>
          <w:szCs w:val="24"/>
          <w:lang w:val="en-GB" w:eastAsia="zh-CN"/>
        </w:rPr>
      </w:pPr>
      <w:r w:rsidRPr="00F14D4D">
        <w:rPr>
          <w:rFonts w:ascii="SimHei" w:eastAsia="SimHei" w:hAnsi="SimHei"/>
          <w:sz w:val="24"/>
          <w:szCs w:val="24"/>
          <w:lang w:val="en-GB" w:eastAsia="zh-CN"/>
        </w:rPr>
        <w:t>建议</w:t>
      </w:r>
    </w:p>
    <w:p w14:paraId="3AEC5EEB" w14:textId="269E40CF" w:rsidR="00412045" w:rsidRPr="00B75847" w:rsidRDefault="00A13EDF" w:rsidP="00843AFD">
      <w:pPr>
        <w:pStyle w:val="Heading1"/>
        <w:spacing w:after="200"/>
        <w:rPr>
          <w:rFonts w:eastAsiaTheme="minorEastAsia"/>
          <w:sz w:val="24"/>
          <w:szCs w:val="24"/>
          <w:lang w:eastAsia="zh-CN"/>
        </w:rPr>
      </w:pPr>
      <w:r w:rsidRPr="00B75847">
        <w:rPr>
          <w:rFonts w:eastAsiaTheme="minorEastAsia"/>
          <w:sz w:val="24"/>
          <w:szCs w:val="24"/>
          <w:lang w:eastAsia="zh-CN"/>
        </w:rPr>
        <w:t>谨建议执行委员会考虑批准巴拉圭</w:t>
      </w:r>
      <w:r w:rsidR="00813CC8" w:rsidRPr="00B75847">
        <w:rPr>
          <w:rFonts w:eastAsiaTheme="minorEastAsia"/>
          <w:sz w:val="24"/>
          <w:szCs w:val="24"/>
          <w:lang w:eastAsia="zh-CN"/>
        </w:rPr>
        <w:t>在逐步淘汰氢氟碳化物的背景下，</w:t>
      </w:r>
      <w:r w:rsidR="00DF026F" w:rsidRPr="00B75847">
        <w:rPr>
          <w:rFonts w:eastAsiaTheme="minorEastAsia"/>
          <w:sz w:val="24"/>
          <w:szCs w:val="24"/>
          <w:lang w:eastAsia="zh-CN"/>
        </w:rPr>
        <w:t>保持</w:t>
      </w:r>
      <w:r w:rsidR="00813CC8" w:rsidRPr="00B75847">
        <w:rPr>
          <w:rFonts w:eastAsiaTheme="minorEastAsia"/>
          <w:sz w:val="24"/>
          <w:szCs w:val="24"/>
          <w:lang w:eastAsia="zh-CN"/>
        </w:rPr>
        <w:t>及</w:t>
      </w:r>
      <w:r w:rsidR="00813CC8" w:rsidRPr="00B75847">
        <w:rPr>
          <w:rFonts w:eastAsiaTheme="minorEastAsia"/>
          <w:sz w:val="24"/>
          <w:szCs w:val="24"/>
          <w:lang w:eastAsia="zh-CN"/>
        </w:rPr>
        <w:t>/</w:t>
      </w:r>
      <w:r w:rsidR="00813CC8" w:rsidRPr="00B75847">
        <w:rPr>
          <w:rFonts w:eastAsiaTheme="minorEastAsia"/>
          <w:sz w:val="24"/>
          <w:szCs w:val="24"/>
          <w:lang w:eastAsia="zh-CN"/>
        </w:rPr>
        <w:t>或提高替代技术和设备能效的试点项目</w:t>
      </w:r>
      <w:r w:rsidRPr="00B75847">
        <w:rPr>
          <w:rFonts w:eastAsiaTheme="minorEastAsia"/>
          <w:sz w:val="24"/>
          <w:szCs w:val="24"/>
          <w:lang w:eastAsia="zh-CN"/>
        </w:rPr>
        <w:t>（非投资类活动），</w:t>
      </w:r>
      <w:r w:rsidR="00813CC8" w:rsidRPr="00B75847">
        <w:rPr>
          <w:rFonts w:eastAsiaTheme="minorEastAsia"/>
          <w:sz w:val="24"/>
          <w:szCs w:val="24"/>
          <w:lang w:eastAsia="zh-CN"/>
        </w:rPr>
        <w:t>项目</w:t>
      </w:r>
      <w:r w:rsidRPr="00B75847">
        <w:rPr>
          <w:rFonts w:eastAsiaTheme="minorEastAsia"/>
          <w:sz w:val="24"/>
          <w:szCs w:val="24"/>
          <w:lang w:eastAsia="zh-CN"/>
        </w:rPr>
        <w:t>金额为</w:t>
      </w:r>
      <w:r w:rsidRPr="00B75847">
        <w:rPr>
          <w:rFonts w:eastAsiaTheme="minorEastAsia"/>
          <w:sz w:val="24"/>
          <w:szCs w:val="24"/>
          <w:lang w:eastAsia="zh-CN"/>
        </w:rPr>
        <w:t>211,500</w:t>
      </w:r>
      <w:r w:rsidRPr="00B75847">
        <w:rPr>
          <w:rFonts w:eastAsiaTheme="minorEastAsia"/>
          <w:sz w:val="24"/>
          <w:szCs w:val="24"/>
          <w:lang w:eastAsia="zh-CN"/>
        </w:rPr>
        <w:t>美元，另加</w:t>
      </w:r>
      <w:r w:rsidR="00813CC8" w:rsidRPr="00B75847">
        <w:rPr>
          <w:rFonts w:eastAsiaTheme="minorEastAsia"/>
          <w:sz w:val="24"/>
          <w:szCs w:val="24"/>
          <w:lang w:eastAsia="zh-CN"/>
        </w:rPr>
        <w:t>给开发计划署的</w:t>
      </w:r>
      <w:r w:rsidRPr="00B75847">
        <w:rPr>
          <w:rFonts w:eastAsiaTheme="minorEastAsia"/>
          <w:sz w:val="24"/>
          <w:szCs w:val="24"/>
          <w:lang w:eastAsia="zh-CN"/>
        </w:rPr>
        <w:t>机构支持</w:t>
      </w:r>
      <w:r w:rsidR="00813CC8" w:rsidRPr="00B75847">
        <w:rPr>
          <w:rFonts w:eastAsiaTheme="minorEastAsia"/>
          <w:sz w:val="24"/>
          <w:szCs w:val="24"/>
          <w:lang w:eastAsia="zh-CN"/>
        </w:rPr>
        <w:t>费用</w:t>
      </w:r>
      <w:r w:rsidRPr="00B75847">
        <w:rPr>
          <w:rFonts w:eastAsiaTheme="minorEastAsia"/>
          <w:sz w:val="24"/>
          <w:szCs w:val="24"/>
          <w:lang w:eastAsia="zh-CN"/>
        </w:rPr>
        <w:t>19,035</w:t>
      </w:r>
      <w:r w:rsidRPr="00B75847">
        <w:rPr>
          <w:rFonts w:eastAsiaTheme="minorEastAsia"/>
          <w:sz w:val="24"/>
          <w:szCs w:val="24"/>
          <w:lang w:eastAsia="zh-CN"/>
        </w:rPr>
        <w:t>美元，并注意</w:t>
      </w:r>
      <w:r w:rsidR="00813CC8" w:rsidRPr="00B75847">
        <w:rPr>
          <w:rFonts w:eastAsiaTheme="minorEastAsia"/>
          <w:sz w:val="24"/>
          <w:szCs w:val="24"/>
          <w:lang w:eastAsia="zh-CN"/>
        </w:rPr>
        <w:t>到</w:t>
      </w:r>
      <w:r w:rsidRPr="00B75847">
        <w:rPr>
          <w:rFonts w:eastAsiaTheme="minorEastAsia"/>
          <w:sz w:val="24"/>
          <w:szCs w:val="24"/>
          <w:lang w:eastAsia="zh-CN"/>
        </w:rPr>
        <w:t>：</w:t>
      </w:r>
    </w:p>
    <w:p w14:paraId="7AC631CC" w14:textId="2EDA3DBE" w:rsidR="00412045" w:rsidRPr="00B75847" w:rsidRDefault="00A13EDF" w:rsidP="00843AFD">
      <w:pPr>
        <w:pStyle w:val="Heading2"/>
        <w:spacing w:after="200"/>
        <w:rPr>
          <w:rFonts w:eastAsiaTheme="minorEastAsia"/>
          <w:sz w:val="24"/>
          <w:szCs w:val="24"/>
          <w:lang w:eastAsia="zh-CN"/>
        </w:rPr>
      </w:pPr>
      <w:r w:rsidRPr="00B75847">
        <w:rPr>
          <w:rFonts w:eastAsiaTheme="minorEastAsia"/>
          <w:sz w:val="24"/>
          <w:szCs w:val="24"/>
          <w:lang w:eastAsia="zh-CN"/>
        </w:rPr>
        <w:t>巴拉圭政府已承诺遵守第</w:t>
      </w:r>
      <w:r w:rsidRPr="00B75847">
        <w:rPr>
          <w:rFonts w:eastAsiaTheme="minorEastAsia"/>
          <w:sz w:val="24"/>
          <w:szCs w:val="24"/>
          <w:lang w:eastAsia="zh-CN"/>
        </w:rPr>
        <w:t>91/65</w:t>
      </w:r>
      <w:r w:rsidR="00813CC8" w:rsidRPr="00B75847">
        <w:rPr>
          <w:rFonts w:eastAsiaTheme="minorEastAsia"/>
          <w:sz w:val="24"/>
          <w:szCs w:val="24"/>
          <w:lang w:eastAsia="zh-CN"/>
        </w:rPr>
        <w:t>号决议第</w:t>
      </w:r>
      <w:r w:rsidRPr="00B75847">
        <w:rPr>
          <w:rFonts w:eastAsiaTheme="minorEastAsia"/>
          <w:sz w:val="24"/>
          <w:szCs w:val="24"/>
          <w:lang w:eastAsia="zh-CN"/>
        </w:rPr>
        <w:t>(b)(iv)b</w:t>
      </w:r>
      <w:r w:rsidR="00710FCE" w:rsidRPr="00B75847">
        <w:rPr>
          <w:rFonts w:eastAsiaTheme="minorEastAsia"/>
          <w:sz w:val="24"/>
          <w:szCs w:val="24"/>
          <w:lang w:eastAsia="zh-CN"/>
        </w:rPr>
        <w:t>项</w:t>
      </w:r>
      <w:r w:rsidRPr="00B75847">
        <w:rPr>
          <w:rFonts w:eastAsiaTheme="minorEastAsia"/>
          <w:sz w:val="24"/>
          <w:szCs w:val="24"/>
          <w:lang w:eastAsia="zh-CN"/>
        </w:rPr>
        <w:t>至</w:t>
      </w:r>
      <w:r w:rsidR="00813CC8" w:rsidRPr="00B75847">
        <w:rPr>
          <w:rFonts w:eastAsiaTheme="minorEastAsia"/>
          <w:sz w:val="24"/>
          <w:szCs w:val="24"/>
          <w:lang w:eastAsia="zh-CN"/>
        </w:rPr>
        <w:t>第</w:t>
      </w:r>
      <w:r w:rsidRPr="00B75847">
        <w:rPr>
          <w:rFonts w:eastAsiaTheme="minorEastAsia"/>
          <w:sz w:val="24"/>
          <w:szCs w:val="24"/>
          <w:lang w:eastAsia="zh-CN"/>
        </w:rPr>
        <w:t>(b)(iv)d</w:t>
      </w:r>
      <w:r w:rsidR="00710FCE" w:rsidRPr="00B75847">
        <w:rPr>
          <w:rFonts w:eastAsiaTheme="minorEastAsia"/>
          <w:sz w:val="24"/>
          <w:szCs w:val="24"/>
          <w:lang w:eastAsia="zh-CN"/>
        </w:rPr>
        <w:t>项</w:t>
      </w:r>
      <w:r w:rsidR="00813CC8" w:rsidRPr="00B75847">
        <w:rPr>
          <w:rFonts w:eastAsiaTheme="minorEastAsia"/>
          <w:sz w:val="24"/>
          <w:szCs w:val="24"/>
          <w:lang w:eastAsia="zh-CN"/>
        </w:rPr>
        <w:t>所述</w:t>
      </w:r>
      <w:r w:rsidRPr="00B75847">
        <w:rPr>
          <w:rFonts w:eastAsiaTheme="minorEastAsia"/>
          <w:sz w:val="24"/>
          <w:szCs w:val="24"/>
          <w:lang w:eastAsia="zh-CN"/>
        </w:rPr>
        <w:t>的条件；以及</w:t>
      </w:r>
    </w:p>
    <w:p w14:paraId="34E86BE2" w14:textId="27B35A5C" w:rsidR="00D73D50" w:rsidRPr="00B75847" w:rsidRDefault="00C0170E" w:rsidP="00843AFD">
      <w:pPr>
        <w:pStyle w:val="Heading2"/>
        <w:spacing w:after="200"/>
        <w:rPr>
          <w:rFonts w:eastAsiaTheme="minorEastAsia"/>
          <w:sz w:val="24"/>
          <w:szCs w:val="24"/>
          <w:lang w:eastAsia="zh-CN"/>
        </w:rPr>
      </w:pPr>
      <w:r w:rsidRPr="00B75847">
        <w:rPr>
          <w:rFonts w:eastAsiaTheme="minorEastAsia"/>
          <w:sz w:val="24"/>
          <w:szCs w:val="24"/>
          <w:lang w:eastAsia="zh-CN"/>
        </w:rPr>
        <w:t>该项目将于</w:t>
      </w:r>
      <w:r w:rsidRPr="00B75847">
        <w:rPr>
          <w:rFonts w:eastAsiaTheme="minorEastAsia"/>
          <w:sz w:val="24"/>
          <w:szCs w:val="24"/>
          <w:lang w:eastAsia="zh-CN"/>
        </w:rPr>
        <w:t>2028</w:t>
      </w:r>
      <w:r w:rsidRPr="00B75847">
        <w:rPr>
          <w:rFonts w:eastAsiaTheme="minorEastAsia"/>
          <w:sz w:val="24"/>
          <w:szCs w:val="24"/>
          <w:lang w:eastAsia="zh-CN"/>
        </w:rPr>
        <w:t>年</w:t>
      </w:r>
      <w:r w:rsidRPr="00B75847">
        <w:rPr>
          <w:rFonts w:eastAsiaTheme="minorEastAsia"/>
          <w:sz w:val="24"/>
          <w:szCs w:val="24"/>
          <w:lang w:eastAsia="zh-CN"/>
        </w:rPr>
        <w:t>12</w:t>
      </w:r>
      <w:r w:rsidRPr="00B75847">
        <w:rPr>
          <w:rFonts w:eastAsiaTheme="minorEastAsia"/>
          <w:sz w:val="24"/>
          <w:szCs w:val="24"/>
          <w:lang w:eastAsia="zh-CN"/>
        </w:rPr>
        <w:t>月</w:t>
      </w:r>
      <w:r w:rsidRPr="00B75847">
        <w:rPr>
          <w:rFonts w:eastAsiaTheme="minorEastAsia"/>
          <w:sz w:val="24"/>
          <w:szCs w:val="24"/>
          <w:lang w:eastAsia="zh-CN"/>
        </w:rPr>
        <w:t>31</w:t>
      </w:r>
      <w:r w:rsidRPr="00B75847">
        <w:rPr>
          <w:rFonts w:eastAsiaTheme="minorEastAsia"/>
          <w:sz w:val="24"/>
          <w:szCs w:val="24"/>
          <w:lang w:eastAsia="zh-CN"/>
        </w:rPr>
        <w:t>日</w:t>
      </w:r>
      <w:r w:rsidR="00813CC8" w:rsidRPr="00B75847">
        <w:rPr>
          <w:rFonts w:eastAsiaTheme="minorEastAsia"/>
          <w:sz w:val="24"/>
          <w:szCs w:val="24"/>
          <w:lang w:eastAsia="zh-CN"/>
        </w:rPr>
        <w:t>之前</w:t>
      </w:r>
      <w:r w:rsidRPr="00B75847">
        <w:rPr>
          <w:rFonts w:eastAsiaTheme="minorEastAsia"/>
          <w:sz w:val="24"/>
          <w:szCs w:val="24"/>
          <w:lang w:eastAsia="zh-CN"/>
        </w:rPr>
        <w:t>完成运营，并将在项目完成之日起六个月内向执行委员会提交详细报告。</w:t>
      </w:r>
    </w:p>
    <w:p w14:paraId="525715CD" w14:textId="77777777" w:rsidR="00F75280" w:rsidRPr="00F75280" w:rsidRDefault="00F75280" w:rsidP="00F75280">
      <w:pPr>
        <w:jc w:val="center"/>
        <w:rPr>
          <w:lang w:eastAsia="zh-CN"/>
        </w:rPr>
      </w:pPr>
    </w:p>
    <w:tbl>
      <w:tblPr>
        <w:tblStyle w:val="TableGrid"/>
        <w:tblW w:w="0" w:type="auto"/>
        <w:tblLook w:val="04A0" w:firstRow="1" w:lastRow="0" w:firstColumn="1" w:lastColumn="0" w:noHBand="0" w:noVBand="1"/>
      </w:tblPr>
      <w:tblGrid>
        <w:gridCol w:w="1870"/>
        <w:gridCol w:w="1870"/>
        <w:gridCol w:w="1870"/>
        <w:gridCol w:w="1870"/>
        <w:gridCol w:w="1870"/>
      </w:tblGrid>
      <w:tr w:rsidR="00D73D50" w:rsidRPr="00D73D50" w14:paraId="4DAC1300" w14:textId="77777777" w:rsidTr="006109A5">
        <w:tc>
          <w:tcPr>
            <w:tcW w:w="1870" w:type="dxa"/>
          </w:tcPr>
          <w:p w14:paraId="609AAF8C" w14:textId="77777777" w:rsidR="00D73D50" w:rsidRPr="00D73D50" w:rsidRDefault="00D73D50" w:rsidP="00F75280">
            <w:pPr>
              <w:jc w:val="center"/>
              <w:rPr>
                <w:lang w:val="en-GB" w:eastAsia="zh-CN"/>
              </w:rPr>
            </w:pPr>
          </w:p>
        </w:tc>
        <w:tc>
          <w:tcPr>
            <w:tcW w:w="1870" w:type="dxa"/>
          </w:tcPr>
          <w:p w14:paraId="294D8B11" w14:textId="77777777" w:rsidR="00D73D50" w:rsidRPr="00D73D50" w:rsidRDefault="00D73D50" w:rsidP="00F75280">
            <w:pPr>
              <w:jc w:val="center"/>
              <w:rPr>
                <w:lang w:val="en-GB" w:eastAsia="zh-CN"/>
              </w:rPr>
            </w:pPr>
          </w:p>
        </w:tc>
        <w:tc>
          <w:tcPr>
            <w:tcW w:w="1870" w:type="dxa"/>
            <w:tcBorders>
              <w:bottom w:val="single" w:sz="4" w:space="0" w:color="auto"/>
            </w:tcBorders>
          </w:tcPr>
          <w:p w14:paraId="1EDCD2A9" w14:textId="77777777" w:rsidR="00D73D50" w:rsidRPr="00D73D50" w:rsidRDefault="00D73D50" w:rsidP="00F75280">
            <w:pPr>
              <w:jc w:val="center"/>
              <w:rPr>
                <w:lang w:val="en-GB" w:eastAsia="zh-CN"/>
              </w:rPr>
            </w:pPr>
          </w:p>
        </w:tc>
        <w:tc>
          <w:tcPr>
            <w:tcW w:w="1870" w:type="dxa"/>
          </w:tcPr>
          <w:p w14:paraId="188A5BD0" w14:textId="77777777" w:rsidR="00D73D50" w:rsidRPr="00D73D50" w:rsidRDefault="00D73D50" w:rsidP="00F75280">
            <w:pPr>
              <w:jc w:val="center"/>
              <w:rPr>
                <w:lang w:val="en-GB" w:eastAsia="zh-CN"/>
              </w:rPr>
            </w:pPr>
          </w:p>
        </w:tc>
        <w:tc>
          <w:tcPr>
            <w:tcW w:w="1870" w:type="dxa"/>
          </w:tcPr>
          <w:p w14:paraId="0EF0F9CE" w14:textId="77777777" w:rsidR="00D73D50" w:rsidRPr="00D73D50" w:rsidRDefault="00D73D50" w:rsidP="00F75280">
            <w:pPr>
              <w:jc w:val="center"/>
              <w:rPr>
                <w:lang w:val="en-GB" w:eastAsia="zh-CN"/>
              </w:rPr>
            </w:pPr>
          </w:p>
        </w:tc>
      </w:tr>
    </w:tbl>
    <w:p w14:paraId="5D61C58F" w14:textId="77777777" w:rsidR="00D73D50" w:rsidRPr="00D73D50" w:rsidRDefault="00D73D50" w:rsidP="00F75280">
      <w:pPr>
        <w:jc w:val="center"/>
        <w:rPr>
          <w:lang w:val="en-GB" w:eastAsia="zh-CN"/>
        </w:rPr>
      </w:pPr>
    </w:p>
    <w:sectPr w:rsidR="00D73D50" w:rsidRPr="00D73D50" w:rsidSect="00CB1DBA">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3">
      <wne:macro wne:macroName="TEMPLATEPROJECT.CO2.MAIN"/>
    </wne:keymap>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55430" w14:textId="77777777" w:rsidR="006C7C52" w:rsidRDefault="006C7C52" w:rsidP="004A504B">
      <w:r>
        <w:separator/>
      </w:r>
    </w:p>
  </w:endnote>
  <w:endnote w:type="continuationSeparator" w:id="0">
    <w:p w14:paraId="36452FA3" w14:textId="77777777" w:rsidR="006C7C52" w:rsidRDefault="006C7C52" w:rsidP="004A504B">
      <w:r>
        <w:continuationSeparator/>
      </w:r>
    </w:p>
  </w:endnote>
  <w:endnote w:type="continuationNotice" w:id="1">
    <w:p w14:paraId="409EA2F7" w14:textId="77777777" w:rsidR="006C7C52" w:rsidRDefault="006C7C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altName w:val="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FF36" w14:textId="77777777" w:rsidR="006109A5" w:rsidRPr="0033525D" w:rsidRDefault="006109A5">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B039" w14:textId="77777777" w:rsidR="006109A5" w:rsidRPr="0033525D" w:rsidRDefault="006109A5">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4C129" w14:textId="545165A2" w:rsidR="006109A5" w:rsidRPr="00FE661E" w:rsidRDefault="00FE661E" w:rsidP="00FE661E">
    <w:pPr>
      <w:pBdr>
        <w:top w:val="single" w:sz="4" w:space="0" w:color="auto"/>
        <w:left w:val="single" w:sz="4" w:space="4" w:color="auto"/>
        <w:bottom w:val="single" w:sz="4" w:space="1" w:color="auto"/>
        <w:right w:val="single" w:sz="4" w:space="4" w:color="auto"/>
      </w:pBdr>
      <w:jc w:val="center"/>
      <w:rPr>
        <w:sz w:val="18"/>
        <w:szCs w:val="18"/>
        <w:lang w:val="en-US"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ECF7C" w14:textId="77777777" w:rsidR="006C7C52" w:rsidRDefault="006C7C52" w:rsidP="004A504B">
      <w:r>
        <w:separator/>
      </w:r>
    </w:p>
  </w:footnote>
  <w:footnote w:type="continuationSeparator" w:id="0">
    <w:p w14:paraId="0AF2268A" w14:textId="77777777" w:rsidR="006C7C52" w:rsidRDefault="006C7C52" w:rsidP="004A504B">
      <w:r>
        <w:continuationSeparator/>
      </w:r>
    </w:p>
  </w:footnote>
  <w:footnote w:type="continuationNotice" w:id="1">
    <w:p w14:paraId="236DBE9F" w14:textId="77777777" w:rsidR="006C7C52" w:rsidRDefault="006C7C52"/>
  </w:footnote>
  <w:footnote w:id="2">
    <w:p w14:paraId="67205BAF" w14:textId="77777777" w:rsidR="008D193D" w:rsidRPr="001E1147" w:rsidRDefault="008D193D" w:rsidP="008D193D">
      <w:pPr>
        <w:pStyle w:val="FootnoteText"/>
        <w:spacing w:after="120"/>
        <w:rPr>
          <w:lang w:val="en-US" w:eastAsia="zh-CN"/>
        </w:rPr>
      </w:pPr>
      <w:r w:rsidRPr="001A24C6">
        <w:rPr>
          <w:rStyle w:val="FootnoteReference"/>
        </w:rPr>
        <w:footnoteRef/>
      </w:r>
      <w:r w:rsidRPr="001A24C6">
        <w:rPr>
          <w:lang w:eastAsia="zh-CN"/>
        </w:rPr>
        <w:t xml:space="preserve"> </w:t>
      </w:r>
      <w:r w:rsidRPr="001E1147">
        <w:rPr>
          <w:lang w:val="en-US" w:eastAsia="zh-CN"/>
        </w:rPr>
        <w:t>UNEP/OzL.Pro/ExCom/9</w:t>
      </w:r>
      <w:r>
        <w:rPr>
          <w:lang w:val="en-US" w:eastAsia="zh-CN"/>
        </w:rPr>
        <w:t>7</w:t>
      </w:r>
      <w:r w:rsidRPr="001E1147">
        <w:rPr>
          <w:lang w:val="en-US" w:eastAsia="zh-CN"/>
        </w:rPr>
        <w:t>/1</w:t>
      </w:r>
    </w:p>
  </w:footnote>
  <w:footnote w:id="3">
    <w:p w14:paraId="6938778F" w14:textId="23D8FDA0" w:rsidR="008F2A24" w:rsidRPr="008A2345" w:rsidRDefault="008F2A24" w:rsidP="008F2A24">
      <w:pPr>
        <w:pStyle w:val="FootnoteText"/>
        <w:rPr>
          <w:lang w:val="en-GB" w:eastAsia="zh-CN"/>
        </w:rPr>
      </w:pPr>
      <w:r w:rsidRPr="008A2345">
        <w:rPr>
          <w:rStyle w:val="FootnoteReference"/>
          <w:lang w:val="en-GB"/>
        </w:rPr>
        <w:footnoteRef/>
      </w:r>
      <w:r w:rsidR="00FF4840" w:rsidRPr="00FF4840">
        <w:rPr>
          <w:rFonts w:hint="eastAsia"/>
          <w:lang w:val="en-GB" w:eastAsia="zh-CN"/>
        </w:rPr>
        <w:t>根据巴拉圭环境与可持续发展部于</w:t>
      </w:r>
      <w:r w:rsidR="00FF4840" w:rsidRPr="00FF4840">
        <w:rPr>
          <w:rFonts w:hint="eastAsia"/>
          <w:lang w:val="en-GB" w:eastAsia="zh-CN"/>
        </w:rPr>
        <w:t xml:space="preserve"> 2025 </w:t>
      </w:r>
      <w:r w:rsidR="00FF4840" w:rsidRPr="00FF4840">
        <w:rPr>
          <w:rFonts w:hint="eastAsia"/>
          <w:lang w:val="en-GB" w:eastAsia="zh-CN"/>
        </w:rPr>
        <w:t>年</w:t>
      </w:r>
      <w:r w:rsidR="00FF4840" w:rsidRPr="00FF4840">
        <w:rPr>
          <w:rFonts w:hint="eastAsia"/>
          <w:lang w:val="en-GB" w:eastAsia="zh-CN"/>
        </w:rPr>
        <w:t xml:space="preserve"> 8 </w:t>
      </w:r>
      <w:r w:rsidR="00FF4840" w:rsidRPr="00FF4840">
        <w:rPr>
          <w:rFonts w:hint="eastAsia"/>
          <w:lang w:val="en-GB" w:eastAsia="zh-CN"/>
        </w:rPr>
        <w:t>月</w:t>
      </w:r>
      <w:r w:rsidR="00FF4840" w:rsidRPr="00FF4840">
        <w:rPr>
          <w:rFonts w:hint="eastAsia"/>
          <w:lang w:val="en-GB" w:eastAsia="zh-CN"/>
        </w:rPr>
        <w:t xml:space="preserve"> 25 </w:t>
      </w:r>
      <w:r w:rsidR="00FF4840" w:rsidRPr="00FF4840">
        <w:rPr>
          <w:rFonts w:hint="eastAsia"/>
          <w:lang w:val="en-GB" w:eastAsia="zh-CN"/>
        </w:rPr>
        <w:t>日致开发计划署的信函。</w:t>
      </w:r>
    </w:p>
  </w:footnote>
  <w:footnote w:id="4">
    <w:p w14:paraId="248FFBC3" w14:textId="02C03C61" w:rsidR="00FE2B36" w:rsidRPr="009368A8" w:rsidRDefault="00FE2B36" w:rsidP="00FE2B36">
      <w:pPr>
        <w:pStyle w:val="FootnoteText"/>
        <w:rPr>
          <w:lang w:val="en-US"/>
        </w:rPr>
      </w:pPr>
      <w:r>
        <w:rPr>
          <w:rStyle w:val="FootnoteReference"/>
        </w:rPr>
        <w:footnoteRef/>
      </w:r>
      <w:r w:rsidR="00FF4840" w:rsidRPr="00FF4840">
        <w:rPr>
          <w:rFonts w:hint="eastAsia"/>
          <w:lang w:val="en-US"/>
        </w:rPr>
        <w:t>第</w:t>
      </w:r>
      <w:r w:rsidR="00FF4840" w:rsidRPr="00FF4840">
        <w:rPr>
          <w:rFonts w:hint="eastAsia"/>
          <w:lang w:val="en-US"/>
        </w:rPr>
        <w:t>94/20</w:t>
      </w:r>
      <w:r w:rsidR="00FF4840" w:rsidRPr="00FF4840">
        <w:rPr>
          <w:rFonts w:hint="eastAsia"/>
          <w:lang w:val="en-US"/>
        </w:rPr>
        <w:t>号</w:t>
      </w:r>
      <w:r w:rsidR="00FF4840">
        <w:rPr>
          <w:rFonts w:hint="eastAsia"/>
          <w:lang w:val="en-US" w:eastAsia="zh-CN"/>
        </w:rPr>
        <w:t>决议</w:t>
      </w:r>
    </w:p>
  </w:footnote>
  <w:footnote w:id="5">
    <w:p w14:paraId="3F7A56F9" w14:textId="66E9E995" w:rsidR="00FF4840" w:rsidRPr="00FC6226" w:rsidRDefault="00FF4840" w:rsidP="00FF4840">
      <w:pPr>
        <w:pStyle w:val="FootnoteText"/>
        <w:rPr>
          <w:lang w:val="en-US"/>
        </w:rPr>
      </w:pPr>
      <w:r>
        <w:rPr>
          <w:rStyle w:val="FootnoteReference"/>
        </w:rPr>
        <w:footnoteRef/>
      </w:r>
      <w:r w:rsidRPr="00FF4840">
        <w:rPr>
          <w:rFonts w:hint="eastAsia"/>
          <w:lang w:val="en-US"/>
        </w:rPr>
        <w:t>第</w:t>
      </w:r>
      <w:r w:rsidRPr="00FF4840">
        <w:rPr>
          <w:rFonts w:hint="eastAsia"/>
          <w:lang w:val="en-US"/>
        </w:rPr>
        <w:t>94/</w:t>
      </w:r>
      <w:r>
        <w:rPr>
          <w:rFonts w:hint="eastAsia"/>
          <w:lang w:val="en-US" w:eastAsia="zh-CN"/>
        </w:rPr>
        <w:t>49</w:t>
      </w:r>
      <w:r w:rsidRPr="00FF4840">
        <w:rPr>
          <w:rFonts w:hint="eastAsia"/>
          <w:lang w:val="en-US"/>
        </w:rPr>
        <w:t>号</w:t>
      </w:r>
      <w:r>
        <w:rPr>
          <w:rFonts w:hint="eastAsia"/>
          <w:lang w:val="en-US" w:eastAsia="zh-CN"/>
        </w:rPr>
        <w:t>决议</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8AF0" w14:textId="54B8070B" w:rsidR="006109A5" w:rsidRPr="00051BA4" w:rsidRDefault="00C04D81">
    <w:pPr>
      <w:rPr>
        <w:sz w:val="24"/>
        <w:szCs w:val="24"/>
      </w:rPr>
    </w:pPr>
    <w:r w:rsidRPr="00051BA4">
      <w:rPr>
        <w:sz w:val="24"/>
        <w:szCs w:val="24"/>
      </w:rPr>
      <w:fldChar w:fldCharType="begin"/>
    </w:r>
    <w:r w:rsidRPr="00051BA4">
      <w:rPr>
        <w:sz w:val="24"/>
        <w:szCs w:val="24"/>
      </w:rPr>
      <w:instrText>DOCPROPERTY "Document number"  \* MERGEFORMAT</w:instrText>
    </w:r>
    <w:r w:rsidRPr="00051BA4">
      <w:rPr>
        <w:sz w:val="24"/>
        <w:szCs w:val="24"/>
      </w:rPr>
      <w:fldChar w:fldCharType="separate"/>
    </w:r>
    <w:r w:rsidRPr="00051BA4">
      <w:rPr>
        <w:sz w:val="24"/>
        <w:szCs w:val="24"/>
      </w:rPr>
      <w:t>UNEP/OzL.Pro/ExCom/97/69</w:t>
    </w:r>
    <w:r w:rsidRPr="00051BA4">
      <w:rPr>
        <w:sz w:val="24"/>
        <w:szCs w:val="24"/>
      </w:rPr>
      <w:fldChar w:fldCharType="end"/>
    </w:r>
  </w:p>
  <w:p w14:paraId="6860EB02" w14:textId="77777777" w:rsidR="006109A5" w:rsidRPr="0033525D" w:rsidRDefault="006109A5"/>
  <w:p w14:paraId="6924930D" w14:textId="77777777" w:rsidR="006109A5" w:rsidRPr="0033525D" w:rsidRDefault="006109A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ED0A" w14:textId="306C6B7E" w:rsidR="006109A5" w:rsidRPr="00051BA4" w:rsidRDefault="00C04D81">
    <w:pPr>
      <w:jc w:val="right"/>
      <w:rPr>
        <w:sz w:val="24"/>
        <w:szCs w:val="24"/>
      </w:rPr>
    </w:pPr>
    <w:r w:rsidRPr="00051BA4">
      <w:rPr>
        <w:sz w:val="24"/>
        <w:szCs w:val="24"/>
      </w:rPr>
      <w:fldChar w:fldCharType="begin"/>
    </w:r>
    <w:r w:rsidRPr="00051BA4">
      <w:rPr>
        <w:sz w:val="24"/>
        <w:szCs w:val="24"/>
      </w:rPr>
      <w:instrText>DOCPROPERTY "Document number"  \* MERGEFORMAT</w:instrText>
    </w:r>
    <w:r w:rsidRPr="00051BA4">
      <w:rPr>
        <w:sz w:val="24"/>
        <w:szCs w:val="24"/>
      </w:rPr>
      <w:fldChar w:fldCharType="separate"/>
    </w:r>
    <w:r w:rsidRPr="00051BA4">
      <w:rPr>
        <w:sz w:val="24"/>
        <w:szCs w:val="24"/>
      </w:rPr>
      <w:t>UNEP/OzL.Pro/ExCom/97/69</w:t>
    </w:r>
    <w:r w:rsidRPr="00051BA4">
      <w:rPr>
        <w:sz w:val="24"/>
        <w:szCs w:val="24"/>
      </w:rPr>
      <w:fldChar w:fldCharType="end"/>
    </w:r>
  </w:p>
  <w:p w14:paraId="206883EF" w14:textId="77777777" w:rsidR="006109A5" w:rsidRPr="0033525D" w:rsidRDefault="006109A5" w:rsidP="00C35F74">
    <w:pPr>
      <w:jc w:val="right"/>
    </w:pPr>
  </w:p>
  <w:p w14:paraId="649A1F7E" w14:textId="77777777" w:rsidR="006109A5" w:rsidRPr="0033525D" w:rsidRDefault="006109A5" w:rsidP="00C35F7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1EC2802A"/>
    <w:lvl w:ilvl="0">
      <w:start w:val="1"/>
      <w:numFmt w:val="decimal"/>
      <w:pStyle w:val="Heading1"/>
      <w:lvlText w:val="%1."/>
      <w:lvlJc w:val="left"/>
      <w:pPr>
        <w:tabs>
          <w:tab w:val="num" w:pos="0"/>
        </w:tabs>
        <w:ind w:left="0" w:firstLine="0"/>
      </w:pPr>
      <w:rPr>
        <w:rFonts w:ascii="Times New Roman" w:hAnsi="Times New Roman" w:cs="Times New Roman" w:hint="default"/>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i w:val="0"/>
        <w:iCs w:val="0"/>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CD86B0E"/>
    <w:multiLevelType w:val="multilevel"/>
    <w:tmpl w:val="84B80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3"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2AA66CE3"/>
    <w:multiLevelType w:val="multilevel"/>
    <w:tmpl w:val="37A66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1D85F64"/>
    <w:multiLevelType w:val="hybridMultilevel"/>
    <w:tmpl w:val="B8FC095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3771336B"/>
    <w:multiLevelType w:val="hybridMultilevel"/>
    <w:tmpl w:val="9F7AB108"/>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DCD56F4"/>
    <w:multiLevelType w:val="hybridMultilevel"/>
    <w:tmpl w:val="FAF2D966"/>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18"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149246552">
    <w:abstractNumId w:val="0"/>
  </w:num>
  <w:num w:numId="2" w16cid:durableId="1364280736">
    <w:abstractNumId w:val="0"/>
  </w:num>
  <w:num w:numId="3" w16cid:durableId="1909531124">
    <w:abstractNumId w:val="0"/>
  </w:num>
  <w:num w:numId="4" w16cid:durableId="2139833383">
    <w:abstractNumId w:val="0"/>
  </w:num>
  <w:num w:numId="5" w16cid:durableId="1056514637">
    <w:abstractNumId w:val="6"/>
  </w:num>
  <w:num w:numId="6" w16cid:durableId="1876501096">
    <w:abstractNumId w:val="11"/>
  </w:num>
  <w:num w:numId="7" w16cid:durableId="409234488">
    <w:abstractNumId w:val="12"/>
  </w:num>
  <w:num w:numId="8" w16cid:durableId="1182935925">
    <w:abstractNumId w:val="19"/>
  </w:num>
  <w:num w:numId="9" w16cid:durableId="1953857456">
    <w:abstractNumId w:val="8"/>
  </w:num>
  <w:num w:numId="10" w16cid:durableId="275909297">
    <w:abstractNumId w:val="13"/>
  </w:num>
  <w:num w:numId="11" w16cid:durableId="598296029">
    <w:abstractNumId w:val="2"/>
  </w:num>
  <w:num w:numId="12" w16cid:durableId="1074813681">
    <w:abstractNumId w:val="14"/>
  </w:num>
  <w:num w:numId="13" w16cid:durableId="1725564835">
    <w:abstractNumId w:val="10"/>
  </w:num>
  <w:num w:numId="14" w16cid:durableId="1269001707">
    <w:abstractNumId w:val="17"/>
  </w:num>
  <w:num w:numId="15" w16cid:durableId="527648014">
    <w:abstractNumId w:val="16"/>
  </w:num>
  <w:num w:numId="16" w16cid:durableId="6263492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51778373">
    <w:abstractNumId w:val="4"/>
  </w:num>
  <w:num w:numId="18" w16cid:durableId="1434473720">
    <w:abstractNumId w:val="0"/>
  </w:num>
  <w:num w:numId="19" w16cid:durableId="107556010">
    <w:abstractNumId w:val="0"/>
  </w:num>
  <w:num w:numId="20" w16cid:durableId="341708797">
    <w:abstractNumId w:val="0"/>
  </w:num>
  <w:num w:numId="21" w16cid:durableId="981498477">
    <w:abstractNumId w:val="0"/>
  </w:num>
  <w:num w:numId="22" w16cid:durableId="454637224">
    <w:abstractNumId w:val="0"/>
  </w:num>
  <w:num w:numId="23" w16cid:durableId="1364675030">
    <w:abstractNumId w:val="18"/>
  </w:num>
  <w:num w:numId="24" w16cid:durableId="279144099">
    <w:abstractNumId w:val="0"/>
  </w:num>
  <w:num w:numId="25" w16cid:durableId="1971327864">
    <w:abstractNumId w:val="3"/>
  </w:num>
  <w:num w:numId="26" w16cid:durableId="613905288">
    <w:abstractNumId w:val="0"/>
  </w:num>
  <w:num w:numId="27" w16cid:durableId="1225485827">
    <w:abstractNumId w:val="7"/>
  </w:num>
  <w:num w:numId="28" w16cid:durableId="989210068">
    <w:abstractNumId w:val="0"/>
  </w:num>
  <w:num w:numId="29" w16cid:durableId="197162160">
    <w:abstractNumId w:val="0"/>
  </w:num>
  <w:num w:numId="30" w16cid:durableId="1383598535">
    <w:abstractNumId w:val="15"/>
  </w:num>
  <w:num w:numId="31" w16cid:durableId="2079209069">
    <w:abstractNumId w:val="9"/>
  </w:num>
  <w:num w:numId="32" w16cid:durableId="795410562">
    <w:abstractNumId w:val="5"/>
  </w:num>
  <w:num w:numId="33" w16cid:durableId="1972783477">
    <w:abstractNumId w:val="1"/>
  </w:num>
  <w:num w:numId="34" w16cid:durableId="713433617">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1D9D"/>
    <w:rsid w:val="0000236F"/>
    <w:rsid w:val="0000434E"/>
    <w:rsid w:val="00004CAC"/>
    <w:rsid w:val="0000552C"/>
    <w:rsid w:val="00005B4F"/>
    <w:rsid w:val="0000629E"/>
    <w:rsid w:val="0000692F"/>
    <w:rsid w:val="00006FE2"/>
    <w:rsid w:val="00007279"/>
    <w:rsid w:val="0000758F"/>
    <w:rsid w:val="0001165F"/>
    <w:rsid w:val="000116A4"/>
    <w:rsid w:val="00011E20"/>
    <w:rsid w:val="00012422"/>
    <w:rsid w:val="00012547"/>
    <w:rsid w:val="00012DE3"/>
    <w:rsid w:val="00013F2E"/>
    <w:rsid w:val="00014534"/>
    <w:rsid w:val="0001459F"/>
    <w:rsid w:val="00015A97"/>
    <w:rsid w:val="0001792E"/>
    <w:rsid w:val="00020062"/>
    <w:rsid w:val="00020C9F"/>
    <w:rsid w:val="000211A9"/>
    <w:rsid w:val="00021238"/>
    <w:rsid w:val="00021263"/>
    <w:rsid w:val="000212D2"/>
    <w:rsid w:val="00022071"/>
    <w:rsid w:val="00022450"/>
    <w:rsid w:val="00022541"/>
    <w:rsid w:val="00022A6B"/>
    <w:rsid w:val="00022B68"/>
    <w:rsid w:val="00022FE1"/>
    <w:rsid w:val="00023A85"/>
    <w:rsid w:val="00024BCB"/>
    <w:rsid w:val="000254B3"/>
    <w:rsid w:val="00026FB6"/>
    <w:rsid w:val="0002704F"/>
    <w:rsid w:val="00027CA4"/>
    <w:rsid w:val="00030159"/>
    <w:rsid w:val="0003120B"/>
    <w:rsid w:val="00031260"/>
    <w:rsid w:val="000328C3"/>
    <w:rsid w:val="0003293B"/>
    <w:rsid w:val="0003298E"/>
    <w:rsid w:val="00035BAF"/>
    <w:rsid w:val="0003681A"/>
    <w:rsid w:val="000372B7"/>
    <w:rsid w:val="000374A2"/>
    <w:rsid w:val="00037CFC"/>
    <w:rsid w:val="00040149"/>
    <w:rsid w:val="0004394F"/>
    <w:rsid w:val="00043C78"/>
    <w:rsid w:val="00044218"/>
    <w:rsid w:val="000452A1"/>
    <w:rsid w:val="000460D1"/>
    <w:rsid w:val="00046BD0"/>
    <w:rsid w:val="000476D2"/>
    <w:rsid w:val="00050182"/>
    <w:rsid w:val="00050F6E"/>
    <w:rsid w:val="00051200"/>
    <w:rsid w:val="000517D9"/>
    <w:rsid w:val="00051BA4"/>
    <w:rsid w:val="00051DDE"/>
    <w:rsid w:val="00052E31"/>
    <w:rsid w:val="000540CC"/>
    <w:rsid w:val="00054137"/>
    <w:rsid w:val="000556F4"/>
    <w:rsid w:val="00055F9C"/>
    <w:rsid w:val="00057765"/>
    <w:rsid w:val="000579E0"/>
    <w:rsid w:val="0006008C"/>
    <w:rsid w:val="000602D9"/>
    <w:rsid w:val="00060A60"/>
    <w:rsid w:val="000611E0"/>
    <w:rsid w:val="00061231"/>
    <w:rsid w:val="00061EC2"/>
    <w:rsid w:val="00062F84"/>
    <w:rsid w:val="000635B0"/>
    <w:rsid w:val="00063B69"/>
    <w:rsid w:val="00064DCD"/>
    <w:rsid w:val="00065B7B"/>
    <w:rsid w:val="00065D7F"/>
    <w:rsid w:val="000661EB"/>
    <w:rsid w:val="00066CE8"/>
    <w:rsid w:val="000677D2"/>
    <w:rsid w:val="00067D21"/>
    <w:rsid w:val="00067E41"/>
    <w:rsid w:val="0007043D"/>
    <w:rsid w:val="00071711"/>
    <w:rsid w:val="000717E7"/>
    <w:rsid w:val="00071CE0"/>
    <w:rsid w:val="00071E35"/>
    <w:rsid w:val="0007292E"/>
    <w:rsid w:val="00073F5E"/>
    <w:rsid w:val="00074457"/>
    <w:rsid w:val="00074C76"/>
    <w:rsid w:val="00074C89"/>
    <w:rsid w:val="0007644E"/>
    <w:rsid w:val="00076771"/>
    <w:rsid w:val="00080ED0"/>
    <w:rsid w:val="00080EEC"/>
    <w:rsid w:val="00082810"/>
    <w:rsid w:val="00082856"/>
    <w:rsid w:val="000852A5"/>
    <w:rsid w:val="00085B8F"/>
    <w:rsid w:val="0008617B"/>
    <w:rsid w:val="00086BCF"/>
    <w:rsid w:val="00086DAF"/>
    <w:rsid w:val="00087580"/>
    <w:rsid w:val="00090338"/>
    <w:rsid w:val="0009046F"/>
    <w:rsid w:val="00090481"/>
    <w:rsid w:val="0009057F"/>
    <w:rsid w:val="000914D1"/>
    <w:rsid w:val="00091508"/>
    <w:rsid w:val="00091558"/>
    <w:rsid w:val="000930F3"/>
    <w:rsid w:val="00093393"/>
    <w:rsid w:val="00093CD1"/>
    <w:rsid w:val="00093E58"/>
    <w:rsid w:val="00094312"/>
    <w:rsid w:val="000943A1"/>
    <w:rsid w:val="00094A1B"/>
    <w:rsid w:val="00094CDC"/>
    <w:rsid w:val="00094DA8"/>
    <w:rsid w:val="00095032"/>
    <w:rsid w:val="00096028"/>
    <w:rsid w:val="00096284"/>
    <w:rsid w:val="000972DE"/>
    <w:rsid w:val="00097FEF"/>
    <w:rsid w:val="000A0AD0"/>
    <w:rsid w:val="000A2183"/>
    <w:rsid w:val="000A28A3"/>
    <w:rsid w:val="000A2D3B"/>
    <w:rsid w:val="000A3187"/>
    <w:rsid w:val="000A3826"/>
    <w:rsid w:val="000A3C95"/>
    <w:rsid w:val="000A49DD"/>
    <w:rsid w:val="000A4A92"/>
    <w:rsid w:val="000A4B5B"/>
    <w:rsid w:val="000A4C8E"/>
    <w:rsid w:val="000A5231"/>
    <w:rsid w:val="000A5413"/>
    <w:rsid w:val="000A5D48"/>
    <w:rsid w:val="000A6C26"/>
    <w:rsid w:val="000A7653"/>
    <w:rsid w:val="000B0477"/>
    <w:rsid w:val="000B06EB"/>
    <w:rsid w:val="000B0C0B"/>
    <w:rsid w:val="000B1F11"/>
    <w:rsid w:val="000B20B2"/>
    <w:rsid w:val="000B3035"/>
    <w:rsid w:val="000B31EF"/>
    <w:rsid w:val="000B3234"/>
    <w:rsid w:val="000B36C8"/>
    <w:rsid w:val="000B409D"/>
    <w:rsid w:val="000B4950"/>
    <w:rsid w:val="000B59CA"/>
    <w:rsid w:val="000B5AFA"/>
    <w:rsid w:val="000B6470"/>
    <w:rsid w:val="000B686B"/>
    <w:rsid w:val="000C0E65"/>
    <w:rsid w:val="000C107F"/>
    <w:rsid w:val="000C164E"/>
    <w:rsid w:val="000C17E2"/>
    <w:rsid w:val="000C218D"/>
    <w:rsid w:val="000C4433"/>
    <w:rsid w:val="000C4889"/>
    <w:rsid w:val="000C65A7"/>
    <w:rsid w:val="000D070D"/>
    <w:rsid w:val="000D0A04"/>
    <w:rsid w:val="000D1466"/>
    <w:rsid w:val="000D18D6"/>
    <w:rsid w:val="000D328E"/>
    <w:rsid w:val="000D33F9"/>
    <w:rsid w:val="000D380D"/>
    <w:rsid w:val="000D45D4"/>
    <w:rsid w:val="000D50A8"/>
    <w:rsid w:val="000D52A4"/>
    <w:rsid w:val="000D6C2A"/>
    <w:rsid w:val="000D70C9"/>
    <w:rsid w:val="000D7C52"/>
    <w:rsid w:val="000E07BC"/>
    <w:rsid w:val="000E160A"/>
    <w:rsid w:val="000E26D9"/>
    <w:rsid w:val="000E27DC"/>
    <w:rsid w:val="000E2E21"/>
    <w:rsid w:val="000E374E"/>
    <w:rsid w:val="000E4A76"/>
    <w:rsid w:val="000E7373"/>
    <w:rsid w:val="000F0799"/>
    <w:rsid w:val="000F1AE5"/>
    <w:rsid w:val="000F1CD4"/>
    <w:rsid w:val="000F1EC8"/>
    <w:rsid w:val="000F1F96"/>
    <w:rsid w:val="000F2DC5"/>
    <w:rsid w:val="000F2E5B"/>
    <w:rsid w:val="000F4103"/>
    <w:rsid w:val="000F47E7"/>
    <w:rsid w:val="000F4EBB"/>
    <w:rsid w:val="000F4F49"/>
    <w:rsid w:val="000F55FB"/>
    <w:rsid w:val="000F57C6"/>
    <w:rsid w:val="000F674D"/>
    <w:rsid w:val="000F70A7"/>
    <w:rsid w:val="0010141E"/>
    <w:rsid w:val="001014E9"/>
    <w:rsid w:val="00101CCC"/>
    <w:rsid w:val="001041A9"/>
    <w:rsid w:val="00105173"/>
    <w:rsid w:val="001061E1"/>
    <w:rsid w:val="00106765"/>
    <w:rsid w:val="00106BF7"/>
    <w:rsid w:val="001106BE"/>
    <w:rsid w:val="00110796"/>
    <w:rsid w:val="001126AE"/>
    <w:rsid w:val="00113CCA"/>
    <w:rsid w:val="0011467D"/>
    <w:rsid w:val="00115477"/>
    <w:rsid w:val="001158C8"/>
    <w:rsid w:val="001159E2"/>
    <w:rsid w:val="001167A7"/>
    <w:rsid w:val="0011686F"/>
    <w:rsid w:val="00117181"/>
    <w:rsid w:val="001174ED"/>
    <w:rsid w:val="00117623"/>
    <w:rsid w:val="0012056C"/>
    <w:rsid w:val="00122191"/>
    <w:rsid w:val="001225EF"/>
    <w:rsid w:val="00122BF0"/>
    <w:rsid w:val="00122F25"/>
    <w:rsid w:val="0012398F"/>
    <w:rsid w:val="00123F38"/>
    <w:rsid w:val="001240C9"/>
    <w:rsid w:val="0012461A"/>
    <w:rsid w:val="0012496D"/>
    <w:rsid w:val="00124CDE"/>
    <w:rsid w:val="00124E18"/>
    <w:rsid w:val="0012507C"/>
    <w:rsid w:val="00125143"/>
    <w:rsid w:val="0012666B"/>
    <w:rsid w:val="00130481"/>
    <w:rsid w:val="00134607"/>
    <w:rsid w:val="00134AB6"/>
    <w:rsid w:val="00134B2E"/>
    <w:rsid w:val="0013579C"/>
    <w:rsid w:val="00135980"/>
    <w:rsid w:val="00136507"/>
    <w:rsid w:val="00136BF2"/>
    <w:rsid w:val="00137539"/>
    <w:rsid w:val="0013786F"/>
    <w:rsid w:val="00137F16"/>
    <w:rsid w:val="00140008"/>
    <w:rsid w:val="001402D5"/>
    <w:rsid w:val="00140776"/>
    <w:rsid w:val="001415BD"/>
    <w:rsid w:val="00141691"/>
    <w:rsid w:val="00141F0D"/>
    <w:rsid w:val="00143922"/>
    <w:rsid w:val="00144EEE"/>
    <w:rsid w:val="0014589B"/>
    <w:rsid w:val="00147129"/>
    <w:rsid w:val="0015049E"/>
    <w:rsid w:val="00150889"/>
    <w:rsid w:val="00150B88"/>
    <w:rsid w:val="00150EC8"/>
    <w:rsid w:val="001523CD"/>
    <w:rsid w:val="0015393C"/>
    <w:rsid w:val="00153B76"/>
    <w:rsid w:val="00153CCE"/>
    <w:rsid w:val="00154615"/>
    <w:rsid w:val="001546BC"/>
    <w:rsid w:val="00154C96"/>
    <w:rsid w:val="00155D43"/>
    <w:rsid w:val="00157A34"/>
    <w:rsid w:val="00157D2D"/>
    <w:rsid w:val="00162016"/>
    <w:rsid w:val="00162EDF"/>
    <w:rsid w:val="00163640"/>
    <w:rsid w:val="00163D69"/>
    <w:rsid w:val="00164695"/>
    <w:rsid w:val="00164719"/>
    <w:rsid w:val="001656FD"/>
    <w:rsid w:val="00165CF7"/>
    <w:rsid w:val="00166780"/>
    <w:rsid w:val="00166FC4"/>
    <w:rsid w:val="001670A1"/>
    <w:rsid w:val="0016770A"/>
    <w:rsid w:val="001677AC"/>
    <w:rsid w:val="00167A5B"/>
    <w:rsid w:val="00167ED3"/>
    <w:rsid w:val="0017110D"/>
    <w:rsid w:val="001718A9"/>
    <w:rsid w:val="00173F56"/>
    <w:rsid w:val="00174B67"/>
    <w:rsid w:val="00174CED"/>
    <w:rsid w:val="001751E6"/>
    <w:rsid w:val="00175645"/>
    <w:rsid w:val="001759DE"/>
    <w:rsid w:val="00175AA8"/>
    <w:rsid w:val="00175F8C"/>
    <w:rsid w:val="00176B46"/>
    <w:rsid w:val="001777B2"/>
    <w:rsid w:val="00180095"/>
    <w:rsid w:val="001804EA"/>
    <w:rsid w:val="0018076F"/>
    <w:rsid w:val="0018083A"/>
    <w:rsid w:val="00181639"/>
    <w:rsid w:val="00181A4C"/>
    <w:rsid w:val="00182416"/>
    <w:rsid w:val="00182B04"/>
    <w:rsid w:val="00182F85"/>
    <w:rsid w:val="001830B7"/>
    <w:rsid w:val="0018310B"/>
    <w:rsid w:val="00183ECA"/>
    <w:rsid w:val="00185188"/>
    <w:rsid w:val="001852D4"/>
    <w:rsid w:val="00185BB8"/>
    <w:rsid w:val="00185C15"/>
    <w:rsid w:val="00185F8D"/>
    <w:rsid w:val="00185FA0"/>
    <w:rsid w:val="0018645E"/>
    <w:rsid w:val="00186EFA"/>
    <w:rsid w:val="0018718C"/>
    <w:rsid w:val="00190A61"/>
    <w:rsid w:val="00191663"/>
    <w:rsid w:val="00191B4C"/>
    <w:rsid w:val="00191C9F"/>
    <w:rsid w:val="00192D78"/>
    <w:rsid w:val="001931D5"/>
    <w:rsid w:val="001937FB"/>
    <w:rsid w:val="00194E5B"/>
    <w:rsid w:val="001962BC"/>
    <w:rsid w:val="001964C8"/>
    <w:rsid w:val="00196C27"/>
    <w:rsid w:val="00197179"/>
    <w:rsid w:val="00197297"/>
    <w:rsid w:val="00197FAC"/>
    <w:rsid w:val="001A1AAA"/>
    <w:rsid w:val="001A2215"/>
    <w:rsid w:val="001A3342"/>
    <w:rsid w:val="001A3752"/>
    <w:rsid w:val="001A3E3D"/>
    <w:rsid w:val="001A539D"/>
    <w:rsid w:val="001A60FE"/>
    <w:rsid w:val="001A7049"/>
    <w:rsid w:val="001A7695"/>
    <w:rsid w:val="001B039F"/>
    <w:rsid w:val="001B0551"/>
    <w:rsid w:val="001B094B"/>
    <w:rsid w:val="001B0DC1"/>
    <w:rsid w:val="001B1E40"/>
    <w:rsid w:val="001B2349"/>
    <w:rsid w:val="001B29FF"/>
    <w:rsid w:val="001B3158"/>
    <w:rsid w:val="001B4C61"/>
    <w:rsid w:val="001B5B83"/>
    <w:rsid w:val="001B78A9"/>
    <w:rsid w:val="001B7F25"/>
    <w:rsid w:val="001C0B2A"/>
    <w:rsid w:val="001C0E6D"/>
    <w:rsid w:val="001C1584"/>
    <w:rsid w:val="001C2328"/>
    <w:rsid w:val="001C24E1"/>
    <w:rsid w:val="001C49A0"/>
    <w:rsid w:val="001C559E"/>
    <w:rsid w:val="001C764E"/>
    <w:rsid w:val="001C7A4E"/>
    <w:rsid w:val="001C7D54"/>
    <w:rsid w:val="001D216D"/>
    <w:rsid w:val="001D3947"/>
    <w:rsid w:val="001D3EF6"/>
    <w:rsid w:val="001D41B5"/>
    <w:rsid w:val="001D42B4"/>
    <w:rsid w:val="001D6B72"/>
    <w:rsid w:val="001D715E"/>
    <w:rsid w:val="001E0026"/>
    <w:rsid w:val="001E028D"/>
    <w:rsid w:val="001E0930"/>
    <w:rsid w:val="001E1052"/>
    <w:rsid w:val="001E13B3"/>
    <w:rsid w:val="001E1633"/>
    <w:rsid w:val="001E1B11"/>
    <w:rsid w:val="001E2076"/>
    <w:rsid w:val="001E21B1"/>
    <w:rsid w:val="001E2434"/>
    <w:rsid w:val="001E29B1"/>
    <w:rsid w:val="001E2F93"/>
    <w:rsid w:val="001E4030"/>
    <w:rsid w:val="001E43EA"/>
    <w:rsid w:val="001E4554"/>
    <w:rsid w:val="001E4A08"/>
    <w:rsid w:val="001E541D"/>
    <w:rsid w:val="001E61E5"/>
    <w:rsid w:val="001E6CBD"/>
    <w:rsid w:val="001E70B6"/>
    <w:rsid w:val="001F0244"/>
    <w:rsid w:val="001F0749"/>
    <w:rsid w:val="001F0DDC"/>
    <w:rsid w:val="001F2159"/>
    <w:rsid w:val="001F4EF5"/>
    <w:rsid w:val="001F53FD"/>
    <w:rsid w:val="001F5601"/>
    <w:rsid w:val="001F574C"/>
    <w:rsid w:val="001F6D22"/>
    <w:rsid w:val="001F769F"/>
    <w:rsid w:val="0020090C"/>
    <w:rsid w:val="00200E5F"/>
    <w:rsid w:val="00201128"/>
    <w:rsid w:val="002015EF"/>
    <w:rsid w:val="002021B6"/>
    <w:rsid w:val="00203C51"/>
    <w:rsid w:val="002043CB"/>
    <w:rsid w:val="002067E2"/>
    <w:rsid w:val="00206ADB"/>
    <w:rsid w:val="00206B4D"/>
    <w:rsid w:val="00207792"/>
    <w:rsid w:val="002104CF"/>
    <w:rsid w:val="0021060D"/>
    <w:rsid w:val="00210B8B"/>
    <w:rsid w:val="00211024"/>
    <w:rsid w:val="0021126D"/>
    <w:rsid w:val="00212400"/>
    <w:rsid w:val="0021243F"/>
    <w:rsid w:val="00212E27"/>
    <w:rsid w:val="0021397E"/>
    <w:rsid w:val="00214863"/>
    <w:rsid w:val="002156B4"/>
    <w:rsid w:val="00215A91"/>
    <w:rsid w:val="002164FA"/>
    <w:rsid w:val="0021701F"/>
    <w:rsid w:val="0021727D"/>
    <w:rsid w:val="0021727E"/>
    <w:rsid w:val="00217B3D"/>
    <w:rsid w:val="00217D5B"/>
    <w:rsid w:val="00217FC3"/>
    <w:rsid w:val="002204AB"/>
    <w:rsid w:val="00220726"/>
    <w:rsid w:val="00220E6C"/>
    <w:rsid w:val="00221633"/>
    <w:rsid w:val="002222F8"/>
    <w:rsid w:val="002225EF"/>
    <w:rsid w:val="002244DA"/>
    <w:rsid w:val="00224FCD"/>
    <w:rsid w:val="0022527B"/>
    <w:rsid w:val="00225469"/>
    <w:rsid w:val="0022561B"/>
    <w:rsid w:val="002278F8"/>
    <w:rsid w:val="00227B3A"/>
    <w:rsid w:val="0023178F"/>
    <w:rsid w:val="00231F2D"/>
    <w:rsid w:val="002323D3"/>
    <w:rsid w:val="0023245D"/>
    <w:rsid w:val="00232986"/>
    <w:rsid w:val="00232CF3"/>
    <w:rsid w:val="00233982"/>
    <w:rsid w:val="00233CB0"/>
    <w:rsid w:val="00233F01"/>
    <w:rsid w:val="00234509"/>
    <w:rsid w:val="002365F4"/>
    <w:rsid w:val="00236B59"/>
    <w:rsid w:val="00237493"/>
    <w:rsid w:val="00237EE8"/>
    <w:rsid w:val="002409A6"/>
    <w:rsid w:val="00240F07"/>
    <w:rsid w:val="00241BBC"/>
    <w:rsid w:val="00241C32"/>
    <w:rsid w:val="00243239"/>
    <w:rsid w:val="002436E3"/>
    <w:rsid w:val="002442AE"/>
    <w:rsid w:val="0024635F"/>
    <w:rsid w:val="002464CC"/>
    <w:rsid w:val="00247180"/>
    <w:rsid w:val="00252440"/>
    <w:rsid w:val="00253222"/>
    <w:rsid w:val="00254802"/>
    <w:rsid w:val="00256BAD"/>
    <w:rsid w:val="0025754A"/>
    <w:rsid w:val="00260BF3"/>
    <w:rsid w:val="00261284"/>
    <w:rsid w:val="00261577"/>
    <w:rsid w:val="00261AE9"/>
    <w:rsid w:val="00261C13"/>
    <w:rsid w:val="00262847"/>
    <w:rsid w:val="00263AFB"/>
    <w:rsid w:val="002646BE"/>
    <w:rsid w:val="00265174"/>
    <w:rsid w:val="00265E25"/>
    <w:rsid w:val="0026657F"/>
    <w:rsid w:val="002703F9"/>
    <w:rsid w:val="002704FB"/>
    <w:rsid w:val="00270732"/>
    <w:rsid w:val="00270B41"/>
    <w:rsid w:val="00271B42"/>
    <w:rsid w:val="002724A9"/>
    <w:rsid w:val="00272AC3"/>
    <w:rsid w:val="002734F3"/>
    <w:rsid w:val="00275418"/>
    <w:rsid w:val="00275D76"/>
    <w:rsid w:val="00275F8A"/>
    <w:rsid w:val="00280677"/>
    <w:rsid w:val="00281B43"/>
    <w:rsid w:val="00281BB2"/>
    <w:rsid w:val="002822F1"/>
    <w:rsid w:val="00282454"/>
    <w:rsid w:val="00282F9F"/>
    <w:rsid w:val="0028487E"/>
    <w:rsid w:val="0028653A"/>
    <w:rsid w:val="00286854"/>
    <w:rsid w:val="0028691F"/>
    <w:rsid w:val="00287575"/>
    <w:rsid w:val="0029006A"/>
    <w:rsid w:val="00290EB1"/>
    <w:rsid w:val="00291355"/>
    <w:rsid w:val="002924EF"/>
    <w:rsid w:val="00293295"/>
    <w:rsid w:val="00293CE2"/>
    <w:rsid w:val="0029412A"/>
    <w:rsid w:val="002956AE"/>
    <w:rsid w:val="00295A3E"/>
    <w:rsid w:val="002A0088"/>
    <w:rsid w:val="002A03C3"/>
    <w:rsid w:val="002A16BD"/>
    <w:rsid w:val="002A1911"/>
    <w:rsid w:val="002A2A58"/>
    <w:rsid w:val="002A355F"/>
    <w:rsid w:val="002A58DA"/>
    <w:rsid w:val="002A686A"/>
    <w:rsid w:val="002A6D76"/>
    <w:rsid w:val="002A7506"/>
    <w:rsid w:val="002B1402"/>
    <w:rsid w:val="002B254E"/>
    <w:rsid w:val="002B374B"/>
    <w:rsid w:val="002B39C4"/>
    <w:rsid w:val="002B4CE8"/>
    <w:rsid w:val="002B4E0C"/>
    <w:rsid w:val="002B527D"/>
    <w:rsid w:val="002B529F"/>
    <w:rsid w:val="002B5485"/>
    <w:rsid w:val="002B632A"/>
    <w:rsid w:val="002B72E9"/>
    <w:rsid w:val="002C00DB"/>
    <w:rsid w:val="002C1136"/>
    <w:rsid w:val="002C1EF9"/>
    <w:rsid w:val="002C27ED"/>
    <w:rsid w:val="002C35D9"/>
    <w:rsid w:val="002C3658"/>
    <w:rsid w:val="002C4520"/>
    <w:rsid w:val="002C5EA4"/>
    <w:rsid w:val="002C6C57"/>
    <w:rsid w:val="002C7998"/>
    <w:rsid w:val="002C7D94"/>
    <w:rsid w:val="002D09FD"/>
    <w:rsid w:val="002D1010"/>
    <w:rsid w:val="002D2737"/>
    <w:rsid w:val="002D4A97"/>
    <w:rsid w:val="002D6292"/>
    <w:rsid w:val="002D6549"/>
    <w:rsid w:val="002D677A"/>
    <w:rsid w:val="002D6E90"/>
    <w:rsid w:val="002E03A1"/>
    <w:rsid w:val="002E19A5"/>
    <w:rsid w:val="002E24FB"/>
    <w:rsid w:val="002E2BEF"/>
    <w:rsid w:val="002E3E21"/>
    <w:rsid w:val="002E4A35"/>
    <w:rsid w:val="002E4C4A"/>
    <w:rsid w:val="002E6E05"/>
    <w:rsid w:val="002E7C19"/>
    <w:rsid w:val="002F1E53"/>
    <w:rsid w:val="002F2587"/>
    <w:rsid w:val="002F2CAA"/>
    <w:rsid w:val="002F45BA"/>
    <w:rsid w:val="002F61D5"/>
    <w:rsid w:val="002F7525"/>
    <w:rsid w:val="002F7ED9"/>
    <w:rsid w:val="003001A7"/>
    <w:rsid w:val="0030052C"/>
    <w:rsid w:val="003008BD"/>
    <w:rsid w:val="003010FD"/>
    <w:rsid w:val="00302693"/>
    <w:rsid w:val="0030424D"/>
    <w:rsid w:val="003065FD"/>
    <w:rsid w:val="00306F8D"/>
    <w:rsid w:val="003070B8"/>
    <w:rsid w:val="00307A0A"/>
    <w:rsid w:val="00307E8A"/>
    <w:rsid w:val="00307F13"/>
    <w:rsid w:val="003102D0"/>
    <w:rsid w:val="003107D5"/>
    <w:rsid w:val="003108DA"/>
    <w:rsid w:val="00311E25"/>
    <w:rsid w:val="00311E5D"/>
    <w:rsid w:val="00311EE6"/>
    <w:rsid w:val="00312FF7"/>
    <w:rsid w:val="0031321E"/>
    <w:rsid w:val="00313CA0"/>
    <w:rsid w:val="0031405A"/>
    <w:rsid w:val="00314BB3"/>
    <w:rsid w:val="00315F6E"/>
    <w:rsid w:val="00316200"/>
    <w:rsid w:val="00316CB9"/>
    <w:rsid w:val="00316F73"/>
    <w:rsid w:val="00317E7D"/>
    <w:rsid w:val="00320913"/>
    <w:rsid w:val="00320E2E"/>
    <w:rsid w:val="00321992"/>
    <w:rsid w:val="0032332A"/>
    <w:rsid w:val="00324313"/>
    <w:rsid w:val="00325644"/>
    <w:rsid w:val="00325D82"/>
    <w:rsid w:val="003278A3"/>
    <w:rsid w:val="00327D0A"/>
    <w:rsid w:val="0033058E"/>
    <w:rsid w:val="003306E1"/>
    <w:rsid w:val="00331186"/>
    <w:rsid w:val="003317C0"/>
    <w:rsid w:val="00331928"/>
    <w:rsid w:val="003320E4"/>
    <w:rsid w:val="003327FC"/>
    <w:rsid w:val="00333018"/>
    <w:rsid w:val="003338CB"/>
    <w:rsid w:val="00334075"/>
    <w:rsid w:val="003345F0"/>
    <w:rsid w:val="0033525D"/>
    <w:rsid w:val="003375B5"/>
    <w:rsid w:val="00337D3E"/>
    <w:rsid w:val="0034023C"/>
    <w:rsid w:val="003414F3"/>
    <w:rsid w:val="00341CFB"/>
    <w:rsid w:val="0034205A"/>
    <w:rsid w:val="003426D0"/>
    <w:rsid w:val="003430DA"/>
    <w:rsid w:val="003430E7"/>
    <w:rsid w:val="003444C4"/>
    <w:rsid w:val="00346E51"/>
    <w:rsid w:val="003479C2"/>
    <w:rsid w:val="00351992"/>
    <w:rsid w:val="00351EEA"/>
    <w:rsid w:val="003521FC"/>
    <w:rsid w:val="003522A7"/>
    <w:rsid w:val="00352521"/>
    <w:rsid w:val="00352780"/>
    <w:rsid w:val="00353FEE"/>
    <w:rsid w:val="0035604D"/>
    <w:rsid w:val="0035613E"/>
    <w:rsid w:val="003567D5"/>
    <w:rsid w:val="00356903"/>
    <w:rsid w:val="00356C02"/>
    <w:rsid w:val="003570C2"/>
    <w:rsid w:val="00361089"/>
    <w:rsid w:val="00361B4C"/>
    <w:rsid w:val="00361EF6"/>
    <w:rsid w:val="00362003"/>
    <w:rsid w:val="00363EE9"/>
    <w:rsid w:val="00364A62"/>
    <w:rsid w:val="0036730F"/>
    <w:rsid w:val="003677E1"/>
    <w:rsid w:val="00370102"/>
    <w:rsid w:val="00370EFB"/>
    <w:rsid w:val="00370F85"/>
    <w:rsid w:val="00371252"/>
    <w:rsid w:val="0037159E"/>
    <w:rsid w:val="00371DE7"/>
    <w:rsid w:val="00373509"/>
    <w:rsid w:val="00373620"/>
    <w:rsid w:val="00373E16"/>
    <w:rsid w:val="00374973"/>
    <w:rsid w:val="00374DE6"/>
    <w:rsid w:val="00375366"/>
    <w:rsid w:val="00375584"/>
    <w:rsid w:val="00375F0D"/>
    <w:rsid w:val="00376128"/>
    <w:rsid w:val="00376161"/>
    <w:rsid w:val="00376BCB"/>
    <w:rsid w:val="00376BF5"/>
    <w:rsid w:val="0037742E"/>
    <w:rsid w:val="00377764"/>
    <w:rsid w:val="00377D56"/>
    <w:rsid w:val="0038103C"/>
    <w:rsid w:val="00381BB9"/>
    <w:rsid w:val="00382168"/>
    <w:rsid w:val="0038245A"/>
    <w:rsid w:val="00383AAA"/>
    <w:rsid w:val="003840E6"/>
    <w:rsid w:val="003843E3"/>
    <w:rsid w:val="00384412"/>
    <w:rsid w:val="00384A0E"/>
    <w:rsid w:val="00385BD2"/>
    <w:rsid w:val="00385CFC"/>
    <w:rsid w:val="0039048A"/>
    <w:rsid w:val="003904E1"/>
    <w:rsid w:val="00390B52"/>
    <w:rsid w:val="00390F9E"/>
    <w:rsid w:val="0039287E"/>
    <w:rsid w:val="003928E1"/>
    <w:rsid w:val="0039337A"/>
    <w:rsid w:val="00393545"/>
    <w:rsid w:val="00393C4C"/>
    <w:rsid w:val="00393E21"/>
    <w:rsid w:val="003940C2"/>
    <w:rsid w:val="00394D40"/>
    <w:rsid w:val="00394DF0"/>
    <w:rsid w:val="00394FD3"/>
    <w:rsid w:val="00395030"/>
    <w:rsid w:val="003960C4"/>
    <w:rsid w:val="0039731A"/>
    <w:rsid w:val="0039764E"/>
    <w:rsid w:val="003978FD"/>
    <w:rsid w:val="00397A84"/>
    <w:rsid w:val="00397C6C"/>
    <w:rsid w:val="003A03E3"/>
    <w:rsid w:val="003A15E8"/>
    <w:rsid w:val="003A2DC1"/>
    <w:rsid w:val="003A3189"/>
    <w:rsid w:val="003A3CA7"/>
    <w:rsid w:val="003A408D"/>
    <w:rsid w:val="003A45B3"/>
    <w:rsid w:val="003A62FC"/>
    <w:rsid w:val="003A6C43"/>
    <w:rsid w:val="003A6DB0"/>
    <w:rsid w:val="003A79E2"/>
    <w:rsid w:val="003B0B4C"/>
    <w:rsid w:val="003B1091"/>
    <w:rsid w:val="003B1BAE"/>
    <w:rsid w:val="003B27FB"/>
    <w:rsid w:val="003B33BD"/>
    <w:rsid w:val="003B429C"/>
    <w:rsid w:val="003B50DF"/>
    <w:rsid w:val="003B527E"/>
    <w:rsid w:val="003B569D"/>
    <w:rsid w:val="003B5DDE"/>
    <w:rsid w:val="003B6816"/>
    <w:rsid w:val="003B7204"/>
    <w:rsid w:val="003B7936"/>
    <w:rsid w:val="003B7FD5"/>
    <w:rsid w:val="003C12C1"/>
    <w:rsid w:val="003C26A9"/>
    <w:rsid w:val="003C28B9"/>
    <w:rsid w:val="003C28E2"/>
    <w:rsid w:val="003C3C0E"/>
    <w:rsid w:val="003C4892"/>
    <w:rsid w:val="003C4C44"/>
    <w:rsid w:val="003C591A"/>
    <w:rsid w:val="003C5E9B"/>
    <w:rsid w:val="003C757A"/>
    <w:rsid w:val="003D1F92"/>
    <w:rsid w:val="003D4143"/>
    <w:rsid w:val="003D4282"/>
    <w:rsid w:val="003D42A6"/>
    <w:rsid w:val="003D4F21"/>
    <w:rsid w:val="003D4FAC"/>
    <w:rsid w:val="003D5BCF"/>
    <w:rsid w:val="003D61DA"/>
    <w:rsid w:val="003D6ADC"/>
    <w:rsid w:val="003E1130"/>
    <w:rsid w:val="003E1885"/>
    <w:rsid w:val="003E1D67"/>
    <w:rsid w:val="003E251D"/>
    <w:rsid w:val="003E46DD"/>
    <w:rsid w:val="003E488E"/>
    <w:rsid w:val="003E4E42"/>
    <w:rsid w:val="003E50FA"/>
    <w:rsid w:val="003E5E60"/>
    <w:rsid w:val="003E7906"/>
    <w:rsid w:val="003F000F"/>
    <w:rsid w:val="003F03B3"/>
    <w:rsid w:val="003F2BF7"/>
    <w:rsid w:val="003F35F6"/>
    <w:rsid w:val="003F3AF1"/>
    <w:rsid w:val="003F3C50"/>
    <w:rsid w:val="003F4080"/>
    <w:rsid w:val="003F4502"/>
    <w:rsid w:val="003F5D48"/>
    <w:rsid w:val="003F5DEF"/>
    <w:rsid w:val="003F5F16"/>
    <w:rsid w:val="003F6025"/>
    <w:rsid w:val="004009A2"/>
    <w:rsid w:val="00400AC8"/>
    <w:rsid w:val="00400B9B"/>
    <w:rsid w:val="00401AE5"/>
    <w:rsid w:val="004021B4"/>
    <w:rsid w:val="00403C44"/>
    <w:rsid w:val="0040407E"/>
    <w:rsid w:val="004044D8"/>
    <w:rsid w:val="00404875"/>
    <w:rsid w:val="0040579A"/>
    <w:rsid w:val="00406202"/>
    <w:rsid w:val="00406880"/>
    <w:rsid w:val="00406A6A"/>
    <w:rsid w:val="00406B22"/>
    <w:rsid w:val="00407147"/>
    <w:rsid w:val="004078FA"/>
    <w:rsid w:val="00407BA0"/>
    <w:rsid w:val="00410684"/>
    <w:rsid w:val="00411B6D"/>
    <w:rsid w:val="00411EAA"/>
    <w:rsid w:val="00412045"/>
    <w:rsid w:val="00412BF9"/>
    <w:rsid w:val="004130A8"/>
    <w:rsid w:val="00414155"/>
    <w:rsid w:val="00414803"/>
    <w:rsid w:val="00416110"/>
    <w:rsid w:val="00416896"/>
    <w:rsid w:val="00416FC4"/>
    <w:rsid w:val="0042150B"/>
    <w:rsid w:val="004229A0"/>
    <w:rsid w:val="00422A39"/>
    <w:rsid w:val="00422D2B"/>
    <w:rsid w:val="004232FD"/>
    <w:rsid w:val="00423F39"/>
    <w:rsid w:val="00425891"/>
    <w:rsid w:val="00425DC6"/>
    <w:rsid w:val="00426706"/>
    <w:rsid w:val="00426967"/>
    <w:rsid w:val="0042749D"/>
    <w:rsid w:val="00427757"/>
    <w:rsid w:val="0043117F"/>
    <w:rsid w:val="00431E08"/>
    <w:rsid w:val="004328A7"/>
    <w:rsid w:val="00432CD5"/>
    <w:rsid w:val="00432D53"/>
    <w:rsid w:val="00433A06"/>
    <w:rsid w:val="00434853"/>
    <w:rsid w:val="00434C74"/>
    <w:rsid w:val="00434C98"/>
    <w:rsid w:val="0043626F"/>
    <w:rsid w:val="004371B8"/>
    <w:rsid w:val="00437468"/>
    <w:rsid w:val="00440901"/>
    <w:rsid w:val="00441303"/>
    <w:rsid w:val="004416CA"/>
    <w:rsid w:val="0044192E"/>
    <w:rsid w:val="00441FEC"/>
    <w:rsid w:val="004421A7"/>
    <w:rsid w:val="00442B99"/>
    <w:rsid w:val="00443865"/>
    <w:rsid w:val="00445474"/>
    <w:rsid w:val="00445608"/>
    <w:rsid w:val="00445816"/>
    <w:rsid w:val="0044627B"/>
    <w:rsid w:val="00446354"/>
    <w:rsid w:val="004463F9"/>
    <w:rsid w:val="0044783D"/>
    <w:rsid w:val="00447D29"/>
    <w:rsid w:val="004502FA"/>
    <w:rsid w:val="004518D7"/>
    <w:rsid w:val="00452E52"/>
    <w:rsid w:val="00453154"/>
    <w:rsid w:val="00453700"/>
    <w:rsid w:val="00455F5E"/>
    <w:rsid w:val="00456EB4"/>
    <w:rsid w:val="00457827"/>
    <w:rsid w:val="004579EF"/>
    <w:rsid w:val="00457F92"/>
    <w:rsid w:val="00460BEC"/>
    <w:rsid w:val="004615A4"/>
    <w:rsid w:val="00462461"/>
    <w:rsid w:val="00462875"/>
    <w:rsid w:val="00463532"/>
    <w:rsid w:val="004652E3"/>
    <w:rsid w:val="00466428"/>
    <w:rsid w:val="00466A3A"/>
    <w:rsid w:val="00467A3B"/>
    <w:rsid w:val="004710B4"/>
    <w:rsid w:val="004718F3"/>
    <w:rsid w:val="00472F03"/>
    <w:rsid w:val="00473169"/>
    <w:rsid w:val="0047363E"/>
    <w:rsid w:val="004739AA"/>
    <w:rsid w:val="0047439E"/>
    <w:rsid w:val="0047481B"/>
    <w:rsid w:val="00475040"/>
    <w:rsid w:val="004750B7"/>
    <w:rsid w:val="00475FA9"/>
    <w:rsid w:val="00480473"/>
    <w:rsid w:val="00482E00"/>
    <w:rsid w:val="00484949"/>
    <w:rsid w:val="004856A3"/>
    <w:rsid w:val="004858D4"/>
    <w:rsid w:val="00485B36"/>
    <w:rsid w:val="00486770"/>
    <w:rsid w:val="004901BF"/>
    <w:rsid w:val="00490C06"/>
    <w:rsid w:val="00491034"/>
    <w:rsid w:val="00491D71"/>
    <w:rsid w:val="00491FBA"/>
    <w:rsid w:val="00493D40"/>
    <w:rsid w:val="00493EE3"/>
    <w:rsid w:val="0049466F"/>
    <w:rsid w:val="00494A87"/>
    <w:rsid w:val="00494D17"/>
    <w:rsid w:val="00495046"/>
    <w:rsid w:val="0049506E"/>
    <w:rsid w:val="004956C3"/>
    <w:rsid w:val="004967B6"/>
    <w:rsid w:val="004971B7"/>
    <w:rsid w:val="0049725C"/>
    <w:rsid w:val="004972F2"/>
    <w:rsid w:val="0049736E"/>
    <w:rsid w:val="004974C9"/>
    <w:rsid w:val="004A02D4"/>
    <w:rsid w:val="004A0896"/>
    <w:rsid w:val="004A1393"/>
    <w:rsid w:val="004A3AB5"/>
    <w:rsid w:val="004A3AE7"/>
    <w:rsid w:val="004A47FB"/>
    <w:rsid w:val="004A4A1F"/>
    <w:rsid w:val="004A504B"/>
    <w:rsid w:val="004A6911"/>
    <w:rsid w:val="004B0B4A"/>
    <w:rsid w:val="004B3652"/>
    <w:rsid w:val="004B3D30"/>
    <w:rsid w:val="004B3DC9"/>
    <w:rsid w:val="004B4001"/>
    <w:rsid w:val="004B4C2E"/>
    <w:rsid w:val="004B54E0"/>
    <w:rsid w:val="004B6A88"/>
    <w:rsid w:val="004B7384"/>
    <w:rsid w:val="004C0133"/>
    <w:rsid w:val="004C1927"/>
    <w:rsid w:val="004C2CBD"/>
    <w:rsid w:val="004C39E9"/>
    <w:rsid w:val="004C4252"/>
    <w:rsid w:val="004C4269"/>
    <w:rsid w:val="004C5CB1"/>
    <w:rsid w:val="004C629A"/>
    <w:rsid w:val="004C6514"/>
    <w:rsid w:val="004C6C3F"/>
    <w:rsid w:val="004C7370"/>
    <w:rsid w:val="004D12A9"/>
    <w:rsid w:val="004D1445"/>
    <w:rsid w:val="004D2DF4"/>
    <w:rsid w:val="004D3B67"/>
    <w:rsid w:val="004D6236"/>
    <w:rsid w:val="004D7168"/>
    <w:rsid w:val="004D7F90"/>
    <w:rsid w:val="004E0168"/>
    <w:rsid w:val="004E0A47"/>
    <w:rsid w:val="004E0C87"/>
    <w:rsid w:val="004E1DC8"/>
    <w:rsid w:val="004E2375"/>
    <w:rsid w:val="004E315C"/>
    <w:rsid w:val="004E390E"/>
    <w:rsid w:val="004E3E3B"/>
    <w:rsid w:val="004E41F2"/>
    <w:rsid w:val="004E43CA"/>
    <w:rsid w:val="004E4DBB"/>
    <w:rsid w:val="004E4E41"/>
    <w:rsid w:val="004E53BE"/>
    <w:rsid w:val="004E593B"/>
    <w:rsid w:val="004E73DB"/>
    <w:rsid w:val="004E7F9C"/>
    <w:rsid w:val="004F1972"/>
    <w:rsid w:val="004F1A04"/>
    <w:rsid w:val="004F2C5B"/>
    <w:rsid w:val="004F3493"/>
    <w:rsid w:val="004F4FC9"/>
    <w:rsid w:val="004F5143"/>
    <w:rsid w:val="004F5BB6"/>
    <w:rsid w:val="00500897"/>
    <w:rsid w:val="00500C8E"/>
    <w:rsid w:val="005019EA"/>
    <w:rsid w:val="005022F9"/>
    <w:rsid w:val="00502EF2"/>
    <w:rsid w:val="00503FF6"/>
    <w:rsid w:val="00504C5F"/>
    <w:rsid w:val="0050585E"/>
    <w:rsid w:val="005067B1"/>
    <w:rsid w:val="00506F38"/>
    <w:rsid w:val="00511887"/>
    <w:rsid w:val="00511F4F"/>
    <w:rsid w:val="00511F60"/>
    <w:rsid w:val="00512B09"/>
    <w:rsid w:val="00512FCD"/>
    <w:rsid w:val="00514C92"/>
    <w:rsid w:val="0051538B"/>
    <w:rsid w:val="00520985"/>
    <w:rsid w:val="00521811"/>
    <w:rsid w:val="00521AD7"/>
    <w:rsid w:val="005220ED"/>
    <w:rsid w:val="005228F7"/>
    <w:rsid w:val="005236E2"/>
    <w:rsid w:val="005236F6"/>
    <w:rsid w:val="005258D2"/>
    <w:rsid w:val="00525BB1"/>
    <w:rsid w:val="00525D81"/>
    <w:rsid w:val="0052629E"/>
    <w:rsid w:val="00527293"/>
    <w:rsid w:val="005304CF"/>
    <w:rsid w:val="00530701"/>
    <w:rsid w:val="00531AAD"/>
    <w:rsid w:val="00532382"/>
    <w:rsid w:val="00532A19"/>
    <w:rsid w:val="00533796"/>
    <w:rsid w:val="0053390A"/>
    <w:rsid w:val="005348E6"/>
    <w:rsid w:val="00535E4F"/>
    <w:rsid w:val="00535E79"/>
    <w:rsid w:val="00537214"/>
    <w:rsid w:val="00537343"/>
    <w:rsid w:val="0054096F"/>
    <w:rsid w:val="00540D3D"/>
    <w:rsid w:val="00543163"/>
    <w:rsid w:val="00543473"/>
    <w:rsid w:val="00545BF6"/>
    <w:rsid w:val="00546D41"/>
    <w:rsid w:val="00547A0A"/>
    <w:rsid w:val="00547D10"/>
    <w:rsid w:val="00550135"/>
    <w:rsid w:val="005516F3"/>
    <w:rsid w:val="00551842"/>
    <w:rsid w:val="005524C8"/>
    <w:rsid w:val="00552EE5"/>
    <w:rsid w:val="005534BA"/>
    <w:rsid w:val="005538BB"/>
    <w:rsid w:val="00553C17"/>
    <w:rsid w:val="00554142"/>
    <w:rsid w:val="00555D75"/>
    <w:rsid w:val="00555F68"/>
    <w:rsid w:val="00556EAF"/>
    <w:rsid w:val="00557609"/>
    <w:rsid w:val="00560DF0"/>
    <w:rsid w:val="0056164B"/>
    <w:rsid w:val="00561B2E"/>
    <w:rsid w:val="0056299C"/>
    <w:rsid w:val="005652EE"/>
    <w:rsid w:val="005655F8"/>
    <w:rsid w:val="00566DAF"/>
    <w:rsid w:val="0056759C"/>
    <w:rsid w:val="005679CD"/>
    <w:rsid w:val="00567A1F"/>
    <w:rsid w:val="005738D1"/>
    <w:rsid w:val="005739F8"/>
    <w:rsid w:val="00573FBF"/>
    <w:rsid w:val="00574916"/>
    <w:rsid w:val="00574BEE"/>
    <w:rsid w:val="00575390"/>
    <w:rsid w:val="00575589"/>
    <w:rsid w:val="00575E9B"/>
    <w:rsid w:val="00577071"/>
    <w:rsid w:val="00577539"/>
    <w:rsid w:val="005804F8"/>
    <w:rsid w:val="00580A40"/>
    <w:rsid w:val="00580C74"/>
    <w:rsid w:val="0058298A"/>
    <w:rsid w:val="005845A6"/>
    <w:rsid w:val="00586A15"/>
    <w:rsid w:val="00591036"/>
    <w:rsid w:val="005939D3"/>
    <w:rsid w:val="00593B7B"/>
    <w:rsid w:val="00593CE7"/>
    <w:rsid w:val="005940E7"/>
    <w:rsid w:val="0059422B"/>
    <w:rsid w:val="0059513E"/>
    <w:rsid w:val="0059538F"/>
    <w:rsid w:val="005955D4"/>
    <w:rsid w:val="005973F1"/>
    <w:rsid w:val="00597A5B"/>
    <w:rsid w:val="005A291D"/>
    <w:rsid w:val="005A2A5E"/>
    <w:rsid w:val="005A2F6F"/>
    <w:rsid w:val="005A3FBA"/>
    <w:rsid w:val="005A40BA"/>
    <w:rsid w:val="005A586E"/>
    <w:rsid w:val="005A6AA4"/>
    <w:rsid w:val="005A6D9F"/>
    <w:rsid w:val="005A7DDE"/>
    <w:rsid w:val="005B0944"/>
    <w:rsid w:val="005B12CD"/>
    <w:rsid w:val="005B139B"/>
    <w:rsid w:val="005B34C8"/>
    <w:rsid w:val="005B3F5B"/>
    <w:rsid w:val="005B42F2"/>
    <w:rsid w:val="005B48FF"/>
    <w:rsid w:val="005B5967"/>
    <w:rsid w:val="005B5C57"/>
    <w:rsid w:val="005B7386"/>
    <w:rsid w:val="005B7636"/>
    <w:rsid w:val="005C04C6"/>
    <w:rsid w:val="005C16C1"/>
    <w:rsid w:val="005C16E7"/>
    <w:rsid w:val="005C1D19"/>
    <w:rsid w:val="005C1E32"/>
    <w:rsid w:val="005C32FE"/>
    <w:rsid w:val="005C3985"/>
    <w:rsid w:val="005C4A42"/>
    <w:rsid w:val="005C59E8"/>
    <w:rsid w:val="005C670D"/>
    <w:rsid w:val="005C6ABE"/>
    <w:rsid w:val="005C7A76"/>
    <w:rsid w:val="005D2A06"/>
    <w:rsid w:val="005D2F15"/>
    <w:rsid w:val="005D363F"/>
    <w:rsid w:val="005D4596"/>
    <w:rsid w:val="005D4E84"/>
    <w:rsid w:val="005D5398"/>
    <w:rsid w:val="005D6165"/>
    <w:rsid w:val="005E12CB"/>
    <w:rsid w:val="005E18E2"/>
    <w:rsid w:val="005E23ED"/>
    <w:rsid w:val="005E2B10"/>
    <w:rsid w:val="005E384B"/>
    <w:rsid w:val="005E4893"/>
    <w:rsid w:val="005E48D3"/>
    <w:rsid w:val="005E5AA0"/>
    <w:rsid w:val="005E5AC3"/>
    <w:rsid w:val="005E6A79"/>
    <w:rsid w:val="005E6E53"/>
    <w:rsid w:val="005E7330"/>
    <w:rsid w:val="005E7611"/>
    <w:rsid w:val="005E7BB0"/>
    <w:rsid w:val="005F07E2"/>
    <w:rsid w:val="005F1C1D"/>
    <w:rsid w:val="005F2A42"/>
    <w:rsid w:val="005F4386"/>
    <w:rsid w:val="005F51CB"/>
    <w:rsid w:val="005F6714"/>
    <w:rsid w:val="005F7C99"/>
    <w:rsid w:val="0060294B"/>
    <w:rsid w:val="00602FBA"/>
    <w:rsid w:val="00604128"/>
    <w:rsid w:val="006046AB"/>
    <w:rsid w:val="00604C15"/>
    <w:rsid w:val="0060525E"/>
    <w:rsid w:val="0060637E"/>
    <w:rsid w:val="006073E5"/>
    <w:rsid w:val="00607786"/>
    <w:rsid w:val="00607D78"/>
    <w:rsid w:val="006109A5"/>
    <w:rsid w:val="00610EF9"/>
    <w:rsid w:val="006124D3"/>
    <w:rsid w:val="00612E3A"/>
    <w:rsid w:val="0061533E"/>
    <w:rsid w:val="006158D5"/>
    <w:rsid w:val="0061752A"/>
    <w:rsid w:val="00617E99"/>
    <w:rsid w:val="00620510"/>
    <w:rsid w:val="00620938"/>
    <w:rsid w:val="0062108F"/>
    <w:rsid w:val="00621A93"/>
    <w:rsid w:val="006229D6"/>
    <w:rsid w:val="00622A99"/>
    <w:rsid w:val="00623EC1"/>
    <w:rsid w:val="00624CC0"/>
    <w:rsid w:val="00624E9D"/>
    <w:rsid w:val="00625874"/>
    <w:rsid w:val="00625D83"/>
    <w:rsid w:val="00630305"/>
    <w:rsid w:val="00630B41"/>
    <w:rsid w:val="006313E1"/>
    <w:rsid w:val="00631661"/>
    <w:rsid w:val="00631994"/>
    <w:rsid w:val="006322C7"/>
    <w:rsid w:val="00632AF2"/>
    <w:rsid w:val="00632D66"/>
    <w:rsid w:val="0063315C"/>
    <w:rsid w:val="006332CD"/>
    <w:rsid w:val="0063473E"/>
    <w:rsid w:val="0063569F"/>
    <w:rsid w:val="006356EA"/>
    <w:rsid w:val="00640A53"/>
    <w:rsid w:val="00642C9C"/>
    <w:rsid w:val="00643EA4"/>
    <w:rsid w:val="006445AF"/>
    <w:rsid w:val="00644E5D"/>
    <w:rsid w:val="00645071"/>
    <w:rsid w:val="006467BA"/>
    <w:rsid w:val="00646B64"/>
    <w:rsid w:val="00647E22"/>
    <w:rsid w:val="00651984"/>
    <w:rsid w:val="00651BD0"/>
    <w:rsid w:val="00652073"/>
    <w:rsid w:val="006554EC"/>
    <w:rsid w:val="00655799"/>
    <w:rsid w:val="00655921"/>
    <w:rsid w:val="00656639"/>
    <w:rsid w:val="00656743"/>
    <w:rsid w:val="00657252"/>
    <w:rsid w:val="0065780B"/>
    <w:rsid w:val="00657D33"/>
    <w:rsid w:val="00661A1C"/>
    <w:rsid w:val="00662165"/>
    <w:rsid w:val="006623E7"/>
    <w:rsid w:val="00662B80"/>
    <w:rsid w:val="00663A84"/>
    <w:rsid w:val="006649ED"/>
    <w:rsid w:val="00665364"/>
    <w:rsid w:val="0066591A"/>
    <w:rsid w:val="00665E9E"/>
    <w:rsid w:val="00666E81"/>
    <w:rsid w:val="0066768F"/>
    <w:rsid w:val="00670E85"/>
    <w:rsid w:val="00670F6C"/>
    <w:rsid w:val="00672BAF"/>
    <w:rsid w:val="0067323B"/>
    <w:rsid w:val="00673F2E"/>
    <w:rsid w:val="0067631B"/>
    <w:rsid w:val="00676E58"/>
    <w:rsid w:val="0067746D"/>
    <w:rsid w:val="00677A2B"/>
    <w:rsid w:val="00683636"/>
    <w:rsid w:val="00684A41"/>
    <w:rsid w:val="00684EDF"/>
    <w:rsid w:val="006852C7"/>
    <w:rsid w:val="006852CE"/>
    <w:rsid w:val="00685D31"/>
    <w:rsid w:val="00687856"/>
    <w:rsid w:val="00687A60"/>
    <w:rsid w:val="006922D9"/>
    <w:rsid w:val="0069252C"/>
    <w:rsid w:val="00692D14"/>
    <w:rsid w:val="00692E41"/>
    <w:rsid w:val="0069313F"/>
    <w:rsid w:val="006932E5"/>
    <w:rsid w:val="00693449"/>
    <w:rsid w:val="0069524E"/>
    <w:rsid w:val="00696A2A"/>
    <w:rsid w:val="00696B51"/>
    <w:rsid w:val="00697F7D"/>
    <w:rsid w:val="006A06BF"/>
    <w:rsid w:val="006A0E2C"/>
    <w:rsid w:val="006A1072"/>
    <w:rsid w:val="006A3E7E"/>
    <w:rsid w:val="006A53F1"/>
    <w:rsid w:val="006A5837"/>
    <w:rsid w:val="006A7A3B"/>
    <w:rsid w:val="006A7F22"/>
    <w:rsid w:val="006B132B"/>
    <w:rsid w:val="006B188A"/>
    <w:rsid w:val="006B18E9"/>
    <w:rsid w:val="006B2111"/>
    <w:rsid w:val="006B23F9"/>
    <w:rsid w:val="006B2F4E"/>
    <w:rsid w:val="006B3154"/>
    <w:rsid w:val="006B319A"/>
    <w:rsid w:val="006B3D99"/>
    <w:rsid w:val="006B4470"/>
    <w:rsid w:val="006B4F0B"/>
    <w:rsid w:val="006B5D9B"/>
    <w:rsid w:val="006B65C7"/>
    <w:rsid w:val="006B65F2"/>
    <w:rsid w:val="006B6FE5"/>
    <w:rsid w:val="006B765F"/>
    <w:rsid w:val="006B7F76"/>
    <w:rsid w:val="006C04D8"/>
    <w:rsid w:val="006C1727"/>
    <w:rsid w:val="006C17E0"/>
    <w:rsid w:val="006C19E7"/>
    <w:rsid w:val="006C2066"/>
    <w:rsid w:val="006C2D0C"/>
    <w:rsid w:val="006C32FD"/>
    <w:rsid w:val="006C38FC"/>
    <w:rsid w:val="006C39CE"/>
    <w:rsid w:val="006C5838"/>
    <w:rsid w:val="006C5DEF"/>
    <w:rsid w:val="006C6CCC"/>
    <w:rsid w:val="006C7481"/>
    <w:rsid w:val="006C7C52"/>
    <w:rsid w:val="006C7C74"/>
    <w:rsid w:val="006D0FCC"/>
    <w:rsid w:val="006D21F5"/>
    <w:rsid w:val="006D3089"/>
    <w:rsid w:val="006D36BE"/>
    <w:rsid w:val="006D5386"/>
    <w:rsid w:val="006D5B33"/>
    <w:rsid w:val="006D6606"/>
    <w:rsid w:val="006E0504"/>
    <w:rsid w:val="006E126D"/>
    <w:rsid w:val="006E1311"/>
    <w:rsid w:val="006E1979"/>
    <w:rsid w:val="006E1FC3"/>
    <w:rsid w:val="006E2E13"/>
    <w:rsid w:val="006E346E"/>
    <w:rsid w:val="006E3765"/>
    <w:rsid w:val="006E5252"/>
    <w:rsid w:val="006E6D56"/>
    <w:rsid w:val="006F23CE"/>
    <w:rsid w:val="006F33D3"/>
    <w:rsid w:val="006F63E8"/>
    <w:rsid w:val="006F76F1"/>
    <w:rsid w:val="007029D7"/>
    <w:rsid w:val="00703783"/>
    <w:rsid w:val="00703A81"/>
    <w:rsid w:val="00703A9D"/>
    <w:rsid w:val="00704A39"/>
    <w:rsid w:val="00704CE9"/>
    <w:rsid w:val="0070616B"/>
    <w:rsid w:val="00706295"/>
    <w:rsid w:val="00706FDA"/>
    <w:rsid w:val="00710FCE"/>
    <w:rsid w:val="00711395"/>
    <w:rsid w:val="00711F9A"/>
    <w:rsid w:val="007123B9"/>
    <w:rsid w:val="00713678"/>
    <w:rsid w:val="00713810"/>
    <w:rsid w:val="00713F63"/>
    <w:rsid w:val="00715489"/>
    <w:rsid w:val="0071554C"/>
    <w:rsid w:val="0071675D"/>
    <w:rsid w:val="00717A81"/>
    <w:rsid w:val="00720147"/>
    <w:rsid w:val="0072168D"/>
    <w:rsid w:val="007226BA"/>
    <w:rsid w:val="00722D63"/>
    <w:rsid w:val="00723E4A"/>
    <w:rsid w:val="00723ED2"/>
    <w:rsid w:val="007240C8"/>
    <w:rsid w:val="00724BBC"/>
    <w:rsid w:val="00725EA2"/>
    <w:rsid w:val="007303A5"/>
    <w:rsid w:val="00730882"/>
    <w:rsid w:val="00730B3E"/>
    <w:rsid w:val="007327C8"/>
    <w:rsid w:val="007339CA"/>
    <w:rsid w:val="00733DE8"/>
    <w:rsid w:val="0073420B"/>
    <w:rsid w:val="00734EA9"/>
    <w:rsid w:val="00736367"/>
    <w:rsid w:val="0073647A"/>
    <w:rsid w:val="00736D77"/>
    <w:rsid w:val="0074101B"/>
    <w:rsid w:val="00741CFA"/>
    <w:rsid w:val="00742E81"/>
    <w:rsid w:val="007447DA"/>
    <w:rsid w:val="00746444"/>
    <w:rsid w:val="00747497"/>
    <w:rsid w:val="0074760E"/>
    <w:rsid w:val="007504EB"/>
    <w:rsid w:val="00750B2D"/>
    <w:rsid w:val="00750E9C"/>
    <w:rsid w:val="007514E4"/>
    <w:rsid w:val="007519AE"/>
    <w:rsid w:val="00751D66"/>
    <w:rsid w:val="00752F45"/>
    <w:rsid w:val="007548C4"/>
    <w:rsid w:val="00754ABA"/>
    <w:rsid w:val="00754F11"/>
    <w:rsid w:val="00757229"/>
    <w:rsid w:val="007578A6"/>
    <w:rsid w:val="007624A2"/>
    <w:rsid w:val="00763560"/>
    <w:rsid w:val="00763EC8"/>
    <w:rsid w:val="00763EFC"/>
    <w:rsid w:val="00764CF5"/>
    <w:rsid w:val="00764EB5"/>
    <w:rsid w:val="00765475"/>
    <w:rsid w:val="0076558E"/>
    <w:rsid w:val="00767073"/>
    <w:rsid w:val="0076744F"/>
    <w:rsid w:val="007676D5"/>
    <w:rsid w:val="00767CFE"/>
    <w:rsid w:val="00767E2E"/>
    <w:rsid w:val="00770357"/>
    <w:rsid w:val="007710B5"/>
    <w:rsid w:val="007731BB"/>
    <w:rsid w:val="00773DFA"/>
    <w:rsid w:val="00773F41"/>
    <w:rsid w:val="00776002"/>
    <w:rsid w:val="007766F8"/>
    <w:rsid w:val="00776C6E"/>
    <w:rsid w:val="00777315"/>
    <w:rsid w:val="007828C6"/>
    <w:rsid w:val="00782ADE"/>
    <w:rsid w:val="00782B0D"/>
    <w:rsid w:val="0078318A"/>
    <w:rsid w:val="0078324F"/>
    <w:rsid w:val="007863D3"/>
    <w:rsid w:val="00791BC1"/>
    <w:rsid w:val="0079239C"/>
    <w:rsid w:val="007928D3"/>
    <w:rsid w:val="007931A3"/>
    <w:rsid w:val="00795368"/>
    <w:rsid w:val="00795A2D"/>
    <w:rsid w:val="0079637E"/>
    <w:rsid w:val="00796E81"/>
    <w:rsid w:val="0079781A"/>
    <w:rsid w:val="007A03F9"/>
    <w:rsid w:val="007A0508"/>
    <w:rsid w:val="007A1546"/>
    <w:rsid w:val="007A1A19"/>
    <w:rsid w:val="007A228C"/>
    <w:rsid w:val="007A3033"/>
    <w:rsid w:val="007A368E"/>
    <w:rsid w:val="007A3841"/>
    <w:rsid w:val="007A3EF0"/>
    <w:rsid w:val="007A440F"/>
    <w:rsid w:val="007A5868"/>
    <w:rsid w:val="007A6273"/>
    <w:rsid w:val="007A7C87"/>
    <w:rsid w:val="007B04CE"/>
    <w:rsid w:val="007B2497"/>
    <w:rsid w:val="007B24D7"/>
    <w:rsid w:val="007B2A96"/>
    <w:rsid w:val="007B3634"/>
    <w:rsid w:val="007B41AA"/>
    <w:rsid w:val="007B4D7C"/>
    <w:rsid w:val="007B5BAE"/>
    <w:rsid w:val="007B61FE"/>
    <w:rsid w:val="007B6871"/>
    <w:rsid w:val="007B7A2F"/>
    <w:rsid w:val="007B7C94"/>
    <w:rsid w:val="007C115D"/>
    <w:rsid w:val="007C2020"/>
    <w:rsid w:val="007C2B69"/>
    <w:rsid w:val="007C2D6D"/>
    <w:rsid w:val="007C32EE"/>
    <w:rsid w:val="007C3445"/>
    <w:rsid w:val="007C3D33"/>
    <w:rsid w:val="007C55B3"/>
    <w:rsid w:val="007C5A7B"/>
    <w:rsid w:val="007C6B02"/>
    <w:rsid w:val="007C70DE"/>
    <w:rsid w:val="007C75F3"/>
    <w:rsid w:val="007C7D4D"/>
    <w:rsid w:val="007D0120"/>
    <w:rsid w:val="007D0366"/>
    <w:rsid w:val="007D09ED"/>
    <w:rsid w:val="007D1C25"/>
    <w:rsid w:val="007D1E7D"/>
    <w:rsid w:val="007D2604"/>
    <w:rsid w:val="007D294A"/>
    <w:rsid w:val="007D352F"/>
    <w:rsid w:val="007D3FDD"/>
    <w:rsid w:val="007D3FE2"/>
    <w:rsid w:val="007D47D2"/>
    <w:rsid w:val="007D4C6D"/>
    <w:rsid w:val="007D4E83"/>
    <w:rsid w:val="007D519B"/>
    <w:rsid w:val="007D6EC0"/>
    <w:rsid w:val="007D7E1D"/>
    <w:rsid w:val="007D7E8A"/>
    <w:rsid w:val="007E0A42"/>
    <w:rsid w:val="007E0D04"/>
    <w:rsid w:val="007E13C4"/>
    <w:rsid w:val="007E1603"/>
    <w:rsid w:val="007E2E5F"/>
    <w:rsid w:val="007E30C8"/>
    <w:rsid w:val="007E3D88"/>
    <w:rsid w:val="007E4872"/>
    <w:rsid w:val="007E49B2"/>
    <w:rsid w:val="007E503C"/>
    <w:rsid w:val="007F0773"/>
    <w:rsid w:val="007F152C"/>
    <w:rsid w:val="007F16B0"/>
    <w:rsid w:val="007F2DBC"/>
    <w:rsid w:val="007F31A7"/>
    <w:rsid w:val="007F3AB6"/>
    <w:rsid w:val="007F4C21"/>
    <w:rsid w:val="007F50FF"/>
    <w:rsid w:val="007F5634"/>
    <w:rsid w:val="007F5B10"/>
    <w:rsid w:val="007F5EB5"/>
    <w:rsid w:val="007F60D1"/>
    <w:rsid w:val="007F6BD5"/>
    <w:rsid w:val="007F70B4"/>
    <w:rsid w:val="007F72F9"/>
    <w:rsid w:val="00800518"/>
    <w:rsid w:val="00800A2E"/>
    <w:rsid w:val="00800B84"/>
    <w:rsid w:val="00801875"/>
    <w:rsid w:val="00801C8D"/>
    <w:rsid w:val="00801F51"/>
    <w:rsid w:val="0080345C"/>
    <w:rsid w:val="0080346A"/>
    <w:rsid w:val="0080365F"/>
    <w:rsid w:val="008039B7"/>
    <w:rsid w:val="00804EE9"/>
    <w:rsid w:val="00805154"/>
    <w:rsid w:val="008058D3"/>
    <w:rsid w:val="00805F5D"/>
    <w:rsid w:val="008062FF"/>
    <w:rsid w:val="008105C5"/>
    <w:rsid w:val="00811497"/>
    <w:rsid w:val="008114F9"/>
    <w:rsid w:val="00811CEF"/>
    <w:rsid w:val="00813CC8"/>
    <w:rsid w:val="0081445A"/>
    <w:rsid w:val="00814EE3"/>
    <w:rsid w:val="008165FD"/>
    <w:rsid w:val="0081725A"/>
    <w:rsid w:val="0081760D"/>
    <w:rsid w:val="00817ACC"/>
    <w:rsid w:val="00821454"/>
    <w:rsid w:val="00821F7B"/>
    <w:rsid w:val="00823C60"/>
    <w:rsid w:val="00823F2A"/>
    <w:rsid w:val="00823FF2"/>
    <w:rsid w:val="00824D8B"/>
    <w:rsid w:val="0082522F"/>
    <w:rsid w:val="008255A5"/>
    <w:rsid w:val="00825D2C"/>
    <w:rsid w:val="00826BA3"/>
    <w:rsid w:val="00826FB1"/>
    <w:rsid w:val="008271C2"/>
    <w:rsid w:val="00827DB8"/>
    <w:rsid w:val="00830726"/>
    <w:rsid w:val="008308DF"/>
    <w:rsid w:val="00830D96"/>
    <w:rsid w:val="008316DD"/>
    <w:rsid w:val="00831979"/>
    <w:rsid w:val="00833064"/>
    <w:rsid w:val="008355B0"/>
    <w:rsid w:val="00835835"/>
    <w:rsid w:val="0083596C"/>
    <w:rsid w:val="00837023"/>
    <w:rsid w:val="00837BBD"/>
    <w:rsid w:val="00837C57"/>
    <w:rsid w:val="008422AF"/>
    <w:rsid w:val="00843AFD"/>
    <w:rsid w:val="00843D67"/>
    <w:rsid w:val="0085023F"/>
    <w:rsid w:val="00850B49"/>
    <w:rsid w:val="00850C81"/>
    <w:rsid w:val="00851352"/>
    <w:rsid w:val="0085282E"/>
    <w:rsid w:val="00853B0C"/>
    <w:rsid w:val="0085433A"/>
    <w:rsid w:val="00854E04"/>
    <w:rsid w:val="008564B8"/>
    <w:rsid w:val="008568F9"/>
    <w:rsid w:val="0085693E"/>
    <w:rsid w:val="00856BA1"/>
    <w:rsid w:val="00857077"/>
    <w:rsid w:val="008570C8"/>
    <w:rsid w:val="008571FA"/>
    <w:rsid w:val="008605B0"/>
    <w:rsid w:val="00860774"/>
    <w:rsid w:val="008608FC"/>
    <w:rsid w:val="00860BFF"/>
    <w:rsid w:val="00863230"/>
    <w:rsid w:val="00863C03"/>
    <w:rsid w:val="00863CF3"/>
    <w:rsid w:val="00864601"/>
    <w:rsid w:val="00865A32"/>
    <w:rsid w:val="00865BD0"/>
    <w:rsid w:val="008668D8"/>
    <w:rsid w:val="008669A9"/>
    <w:rsid w:val="00866C3F"/>
    <w:rsid w:val="008717D8"/>
    <w:rsid w:val="0087215C"/>
    <w:rsid w:val="00874DDA"/>
    <w:rsid w:val="00875D25"/>
    <w:rsid w:val="008776FB"/>
    <w:rsid w:val="0087784D"/>
    <w:rsid w:val="00877B97"/>
    <w:rsid w:val="00880E35"/>
    <w:rsid w:val="00881800"/>
    <w:rsid w:val="00881B22"/>
    <w:rsid w:val="008839E0"/>
    <w:rsid w:val="00883DD1"/>
    <w:rsid w:val="00884019"/>
    <w:rsid w:val="008840FA"/>
    <w:rsid w:val="00884447"/>
    <w:rsid w:val="0088618D"/>
    <w:rsid w:val="008865F8"/>
    <w:rsid w:val="008873E7"/>
    <w:rsid w:val="008875FE"/>
    <w:rsid w:val="0088771A"/>
    <w:rsid w:val="00887F8E"/>
    <w:rsid w:val="008908EC"/>
    <w:rsid w:val="00890E76"/>
    <w:rsid w:val="00896234"/>
    <w:rsid w:val="0089635B"/>
    <w:rsid w:val="008974E2"/>
    <w:rsid w:val="008976FD"/>
    <w:rsid w:val="00897E43"/>
    <w:rsid w:val="008A1D2B"/>
    <w:rsid w:val="008A249B"/>
    <w:rsid w:val="008A24F5"/>
    <w:rsid w:val="008A2C6D"/>
    <w:rsid w:val="008A4C71"/>
    <w:rsid w:val="008A58AC"/>
    <w:rsid w:val="008A67A9"/>
    <w:rsid w:val="008A71AD"/>
    <w:rsid w:val="008B21B3"/>
    <w:rsid w:val="008B2AB0"/>
    <w:rsid w:val="008B4D57"/>
    <w:rsid w:val="008B5EB3"/>
    <w:rsid w:val="008B61CA"/>
    <w:rsid w:val="008C0379"/>
    <w:rsid w:val="008C222B"/>
    <w:rsid w:val="008C2804"/>
    <w:rsid w:val="008C32D2"/>
    <w:rsid w:val="008C33F1"/>
    <w:rsid w:val="008C4F8D"/>
    <w:rsid w:val="008C5738"/>
    <w:rsid w:val="008C6313"/>
    <w:rsid w:val="008C79A8"/>
    <w:rsid w:val="008C7EAD"/>
    <w:rsid w:val="008D0CFE"/>
    <w:rsid w:val="008D121F"/>
    <w:rsid w:val="008D193D"/>
    <w:rsid w:val="008D1E03"/>
    <w:rsid w:val="008D2DA2"/>
    <w:rsid w:val="008D2FE7"/>
    <w:rsid w:val="008D3B17"/>
    <w:rsid w:val="008D4112"/>
    <w:rsid w:val="008D41E3"/>
    <w:rsid w:val="008D6152"/>
    <w:rsid w:val="008D6A46"/>
    <w:rsid w:val="008D7503"/>
    <w:rsid w:val="008D75DE"/>
    <w:rsid w:val="008D7E06"/>
    <w:rsid w:val="008E025A"/>
    <w:rsid w:val="008E35C0"/>
    <w:rsid w:val="008E3829"/>
    <w:rsid w:val="008E3926"/>
    <w:rsid w:val="008E4DEB"/>
    <w:rsid w:val="008E665B"/>
    <w:rsid w:val="008E759A"/>
    <w:rsid w:val="008E7BA9"/>
    <w:rsid w:val="008F0624"/>
    <w:rsid w:val="008F0C70"/>
    <w:rsid w:val="008F0F81"/>
    <w:rsid w:val="008F1559"/>
    <w:rsid w:val="008F1C52"/>
    <w:rsid w:val="008F27BF"/>
    <w:rsid w:val="008F2A24"/>
    <w:rsid w:val="008F2E64"/>
    <w:rsid w:val="008F64ED"/>
    <w:rsid w:val="008F7287"/>
    <w:rsid w:val="008F7F90"/>
    <w:rsid w:val="0090035C"/>
    <w:rsid w:val="00901AFF"/>
    <w:rsid w:val="00904A0B"/>
    <w:rsid w:val="0090518B"/>
    <w:rsid w:val="00905996"/>
    <w:rsid w:val="00905DAB"/>
    <w:rsid w:val="009072E3"/>
    <w:rsid w:val="00907D98"/>
    <w:rsid w:val="00910070"/>
    <w:rsid w:val="00910450"/>
    <w:rsid w:val="009115B0"/>
    <w:rsid w:val="00911784"/>
    <w:rsid w:val="009121D0"/>
    <w:rsid w:val="009142EC"/>
    <w:rsid w:val="009143FB"/>
    <w:rsid w:val="00914543"/>
    <w:rsid w:val="009145E4"/>
    <w:rsid w:val="00914703"/>
    <w:rsid w:val="00914832"/>
    <w:rsid w:val="00915342"/>
    <w:rsid w:val="009154C3"/>
    <w:rsid w:val="0091560D"/>
    <w:rsid w:val="00916554"/>
    <w:rsid w:val="00916752"/>
    <w:rsid w:val="00916E80"/>
    <w:rsid w:val="0091739D"/>
    <w:rsid w:val="009212DB"/>
    <w:rsid w:val="00923540"/>
    <w:rsid w:val="00923B40"/>
    <w:rsid w:val="00923B7F"/>
    <w:rsid w:val="00924132"/>
    <w:rsid w:val="00926767"/>
    <w:rsid w:val="00926D9B"/>
    <w:rsid w:val="00926DD2"/>
    <w:rsid w:val="009319BC"/>
    <w:rsid w:val="009321EC"/>
    <w:rsid w:val="009343DF"/>
    <w:rsid w:val="009361D5"/>
    <w:rsid w:val="009365A9"/>
    <w:rsid w:val="009368A8"/>
    <w:rsid w:val="00937AC5"/>
    <w:rsid w:val="00937C45"/>
    <w:rsid w:val="00937F3E"/>
    <w:rsid w:val="009427C7"/>
    <w:rsid w:val="009428A4"/>
    <w:rsid w:val="0094346E"/>
    <w:rsid w:val="00943DF2"/>
    <w:rsid w:val="009441FB"/>
    <w:rsid w:val="0094446B"/>
    <w:rsid w:val="0094455B"/>
    <w:rsid w:val="00944A9D"/>
    <w:rsid w:val="00945D30"/>
    <w:rsid w:val="00945DBE"/>
    <w:rsid w:val="00946034"/>
    <w:rsid w:val="00947603"/>
    <w:rsid w:val="00951E6A"/>
    <w:rsid w:val="009522CB"/>
    <w:rsid w:val="00953CF9"/>
    <w:rsid w:val="009541E4"/>
    <w:rsid w:val="0095547A"/>
    <w:rsid w:val="009566B8"/>
    <w:rsid w:val="0095693D"/>
    <w:rsid w:val="0095712B"/>
    <w:rsid w:val="00957413"/>
    <w:rsid w:val="00957820"/>
    <w:rsid w:val="00957B34"/>
    <w:rsid w:val="0096155C"/>
    <w:rsid w:val="00961603"/>
    <w:rsid w:val="00961B72"/>
    <w:rsid w:val="00961E20"/>
    <w:rsid w:val="009649C4"/>
    <w:rsid w:val="00965005"/>
    <w:rsid w:val="009651F3"/>
    <w:rsid w:val="009655F6"/>
    <w:rsid w:val="009659F4"/>
    <w:rsid w:val="00966AFF"/>
    <w:rsid w:val="00970D60"/>
    <w:rsid w:val="0097289D"/>
    <w:rsid w:val="00972F79"/>
    <w:rsid w:val="00975796"/>
    <w:rsid w:val="00976084"/>
    <w:rsid w:val="00976090"/>
    <w:rsid w:val="00980426"/>
    <w:rsid w:val="009807AF"/>
    <w:rsid w:val="0098202E"/>
    <w:rsid w:val="00982C8A"/>
    <w:rsid w:val="0098314D"/>
    <w:rsid w:val="009831FB"/>
    <w:rsid w:val="0098352F"/>
    <w:rsid w:val="009857D5"/>
    <w:rsid w:val="0098656A"/>
    <w:rsid w:val="00986FEE"/>
    <w:rsid w:val="009874D0"/>
    <w:rsid w:val="0099036C"/>
    <w:rsid w:val="00992D34"/>
    <w:rsid w:val="009938CE"/>
    <w:rsid w:val="0099390E"/>
    <w:rsid w:val="00994A43"/>
    <w:rsid w:val="00995EA5"/>
    <w:rsid w:val="009960E5"/>
    <w:rsid w:val="00997F49"/>
    <w:rsid w:val="009A054E"/>
    <w:rsid w:val="009A07E8"/>
    <w:rsid w:val="009A0E1C"/>
    <w:rsid w:val="009A150F"/>
    <w:rsid w:val="009A17A0"/>
    <w:rsid w:val="009A2901"/>
    <w:rsid w:val="009A3D39"/>
    <w:rsid w:val="009A483E"/>
    <w:rsid w:val="009A4CCA"/>
    <w:rsid w:val="009A5727"/>
    <w:rsid w:val="009A5EE1"/>
    <w:rsid w:val="009A61FE"/>
    <w:rsid w:val="009A6C0F"/>
    <w:rsid w:val="009A7ADC"/>
    <w:rsid w:val="009A7F59"/>
    <w:rsid w:val="009B0D30"/>
    <w:rsid w:val="009B14D3"/>
    <w:rsid w:val="009B29D2"/>
    <w:rsid w:val="009B2B53"/>
    <w:rsid w:val="009B3F67"/>
    <w:rsid w:val="009B7CDA"/>
    <w:rsid w:val="009C0318"/>
    <w:rsid w:val="009C0678"/>
    <w:rsid w:val="009C118F"/>
    <w:rsid w:val="009C19B7"/>
    <w:rsid w:val="009C205D"/>
    <w:rsid w:val="009C25F8"/>
    <w:rsid w:val="009C3889"/>
    <w:rsid w:val="009C3EB6"/>
    <w:rsid w:val="009C5ABB"/>
    <w:rsid w:val="009C5EAC"/>
    <w:rsid w:val="009C7FAB"/>
    <w:rsid w:val="009D31DC"/>
    <w:rsid w:val="009D542D"/>
    <w:rsid w:val="009D5E9D"/>
    <w:rsid w:val="009D7553"/>
    <w:rsid w:val="009D7C51"/>
    <w:rsid w:val="009E0083"/>
    <w:rsid w:val="009E10F8"/>
    <w:rsid w:val="009E1730"/>
    <w:rsid w:val="009E196C"/>
    <w:rsid w:val="009E2EB0"/>
    <w:rsid w:val="009E2F23"/>
    <w:rsid w:val="009E39C6"/>
    <w:rsid w:val="009E5622"/>
    <w:rsid w:val="009E628D"/>
    <w:rsid w:val="009E6A0A"/>
    <w:rsid w:val="009F081F"/>
    <w:rsid w:val="009F1810"/>
    <w:rsid w:val="009F2119"/>
    <w:rsid w:val="009F352D"/>
    <w:rsid w:val="009F36BF"/>
    <w:rsid w:val="009F4CEE"/>
    <w:rsid w:val="009F54DB"/>
    <w:rsid w:val="009F7A98"/>
    <w:rsid w:val="00A0038A"/>
    <w:rsid w:val="00A006D8"/>
    <w:rsid w:val="00A00AEE"/>
    <w:rsid w:val="00A00E4F"/>
    <w:rsid w:val="00A01391"/>
    <w:rsid w:val="00A02F86"/>
    <w:rsid w:val="00A03788"/>
    <w:rsid w:val="00A04255"/>
    <w:rsid w:val="00A0458D"/>
    <w:rsid w:val="00A048B3"/>
    <w:rsid w:val="00A06436"/>
    <w:rsid w:val="00A06958"/>
    <w:rsid w:val="00A07884"/>
    <w:rsid w:val="00A07FA3"/>
    <w:rsid w:val="00A111B6"/>
    <w:rsid w:val="00A125F7"/>
    <w:rsid w:val="00A1383B"/>
    <w:rsid w:val="00A13EDF"/>
    <w:rsid w:val="00A1642D"/>
    <w:rsid w:val="00A16969"/>
    <w:rsid w:val="00A17D02"/>
    <w:rsid w:val="00A21332"/>
    <w:rsid w:val="00A22D91"/>
    <w:rsid w:val="00A23856"/>
    <w:rsid w:val="00A251E0"/>
    <w:rsid w:val="00A25931"/>
    <w:rsid w:val="00A2682B"/>
    <w:rsid w:val="00A26C0B"/>
    <w:rsid w:val="00A26D27"/>
    <w:rsid w:val="00A2736E"/>
    <w:rsid w:val="00A32401"/>
    <w:rsid w:val="00A3267F"/>
    <w:rsid w:val="00A32AD3"/>
    <w:rsid w:val="00A3603F"/>
    <w:rsid w:val="00A3625F"/>
    <w:rsid w:val="00A3685B"/>
    <w:rsid w:val="00A3707C"/>
    <w:rsid w:val="00A376EE"/>
    <w:rsid w:val="00A4024D"/>
    <w:rsid w:val="00A41062"/>
    <w:rsid w:val="00A4201B"/>
    <w:rsid w:val="00A421B1"/>
    <w:rsid w:val="00A42923"/>
    <w:rsid w:val="00A42A99"/>
    <w:rsid w:val="00A42BC6"/>
    <w:rsid w:val="00A42C5D"/>
    <w:rsid w:val="00A4304A"/>
    <w:rsid w:val="00A43400"/>
    <w:rsid w:val="00A4488F"/>
    <w:rsid w:val="00A4509D"/>
    <w:rsid w:val="00A4621D"/>
    <w:rsid w:val="00A47BFA"/>
    <w:rsid w:val="00A50155"/>
    <w:rsid w:val="00A5031E"/>
    <w:rsid w:val="00A5099D"/>
    <w:rsid w:val="00A5151A"/>
    <w:rsid w:val="00A51F4D"/>
    <w:rsid w:val="00A52302"/>
    <w:rsid w:val="00A5244F"/>
    <w:rsid w:val="00A52692"/>
    <w:rsid w:val="00A52DC1"/>
    <w:rsid w:val="00A53122"/>
    <w:rsid w:val="00A55D8D"/>
    <w:rsid w:val="00A55FB0"/>
    <w:rsid w:val="00A57167"/>
    <w:rsid w:val="00A57E0A"/>
    <w:rsid w:val="00A6022A"/>
    <w:rsid w:val="00A60EDF"/>
    <w:rsid w:val="00A61274"/>
    <w:rsid w:val="00A61B5E"/>
    <w:rsid w:val="00A61E1D"/>
    <w:rsid w:val="00A62CA5"/>
    <w:rsid w:val="00A631DA"/>
    <w:rsid w:val="00A649CB"/>
    <w:rsid w:val="00A64A3A"/>
    <w:rsid w:val="00A65043"/>
    <w:rsid w:val="00A655C8"/>
    <w:rsid w:val="00A66967"/>
    <w:rsid w:val="00A66B77"/>
    <w:rsid w:val="00A66DB7"/>
    <w:rsid w:val="00A670FC"/>
    <w:rsid w:val="00A70B27"/>
    <w:rsid w:val="00A71471"/>
    <w:rsid w:val="00A72851"/>
    <w:rsid w:val="00A73815"/>
    <w:rsid w:val="00A73DAE"/>
    <w:rsid w:val="00A73E25"/>
    <w:rsid w:val="00A74DE1"/>
    <w:rsid w:val="00A77919"/>
    <w:rsid w:val="00A77D85"/>
    <w:rsid w:val="00A823F6"/>
    <w:rsid w:val="00A8299A"/>
    <w:rsid w:val="00A83DBE"/>
    <w:rsid w:val="00A84148"/>
    <w:rsid w:val="00A8454C"/>
    <w:rsid w:val="00A86959"/>
    <w:rsid w:val="00A8719E"/>
    <w:rsid w:val="00A87FCE"/>
    <w:rsid w:val="00A916B1"/>
    <w:rsid w:val="00A918C8"/>
    <w:rsid w:val="00A9218F"/>
    <w:rsid w:val="00A931DF"/>
    <w:rsid w:val="00A93C1A"/>
    <w:rsid w:val="00A94269"/>
    <w:rsid w:val="00A947EF"/>
    <w:rsid w:val="00A95CFB"/>
    <w:rsid w:val="00A96166"/>
    <w:rsid w:val="00AA0A89"/>
    <w:rsid w:val="00AA0DC6"/>
    <w:rsid w:val="00AA25DD"/>
    <w:rsid w:val="00AA4C89"/>
    <w:rsid w:val="00AA5368"/>
    <w:rsid w:val="00AA53E3"/>
    <w:rsid w:val="00AA5D35"/>
    <w:rsid w:val="00AA6429"/>
    <w:rsid w:val="00AA64D8"/>
    <w:rsid w:val="00AA6ED5"/>
    <w:rsid w:val="00AB0F18"/>
    <w:rsid w:val="00AB178D"/>
    <w:rsid w:val="00AB2252"/>
    <w:rsid w:val="00AB3BC1"/>
    <w:rsid w:val="00AB53DE"/>
    <w:rsid w:val="00AB66D7"/>
    <w:rsid w:val="00AB6C72"/>
    <w:rsid w:val="00AC01AA"/>
    <w:rsid w:val="00AC0DF2"/>
    <w:rsid w:val="00AC316E"/>
    <w:rsid w:val="00AC32E2"/>
    <w:rsid w:val="00AC3AC9"/>
    <w:rsid w:val="00AC3E3C"/>
    <w:rsid w:val="00AC3EE9"/>
    <w:rsid w:val="00AC400B"/>
    <w:rsid w:val="00AC4955"/>
    <w:rsid w:val="00AC4F72"/>
    <w:rsid w:val="00AC5041"/>
    <w:rsid w:val="00AC5A84"/>
    <w:rsid w:val="00AC6EF8"/>
    <w:rsid w:val="00AC772D"/>
    <w:rsid w:val="00AD1DA8"/>
    <w:rsid w:val="00AD1E80"/>
    <w:rsid w:val="00AD20F1"/>
    <w:rsid w:val="00AD26FB"/>
    <w:rsid w:val="00AD27D5"/>
    <w:rsid w:val="00AD2E6F"/>
    <w:rsid w:val="00AD3351"/>
    <w:rsid w:val="00AD43DA"/>
    <w:rsid w:val="00AD5222"/>
    <w:rsid w:val="00AD5AAB"/>
    <w:rsid w:val="00AD726C"/>
    <w:rsid w:val="00AD74C8"/>
    <w:rsid w:val="00AD77BA"/>
    <w:rsid w:val="00AE143C"/>
    <w:rsid w:val="00AE14CC"/>
    <w:rsid w:val="00AE15CB"/>
    <w:rsid w:val="00AE1CE0"/>
    <w:rsid w:val="00AE274E"/>
    <w:rsid w:val="00AE36E4"/>
    <w:rsid w:val="00AE3866"/>
    <w:rsid w:val="00AE47BF"/>
    <w:rsid w:val="00AE482E"/>
    <w:rsid w:val="00AE4F66"/>
    <w:rsid w:val="00AE59CA"/>
    <w:rsid w:val="00AE6DE4"/>
    <w:rsid w:val="00AE75DA"/>
    <w:rsid w:val="00AF07E5"/>
    <w:rsid w:val="00AF1B39"/>
    <w:rsid w:val="00AF2898"/>
    <w:rsid w:val="00AF33AC"/>
    <w:rsid w:val="00AF3EC2"/>
    <w:rsid w:val="00AF411B"/>
    <w:rsid w:val="00AF57F3"/>
    <w:rsid w:val="00AF59D1"/>
    <w:rsid w:val="00AF5A90"/>
    <w:rsid w:val="00AF5CD2"/>
    <w:rsid w:val="00AF67AB"/>
    <w:rsid w:val="00AF741A"/>
    <w:rsid w:val="00B00D4F"/>
    <w:rsid w:val="00B01ADB"/>
    <w:rsid w:val="00B01F1B"/>
    <w:rsid w:val="00B04161"/>
    <w:rsid w:val="00B0423A"/>
    <w:rsid w:val="00B0474B"/>
    <w:rsid w:val="00B047A4"/>
    <w:rsid w:val="00B055C2"/>
    <w:rsid w:val="00B056F9"/>
    <w:rsid w:val="00B0573A"/>
    <w:rsid w:val="00B059DB"/>
    <w:rsid w:val="00B1047D"/>
    <w:rsid w:val="00B10C38"/>
    <w:rsid w:val="00B10D5D"/>
    <w:rsid w:val="00B11BE0"/>
    <w:rsid w:val="00B11E3D"/>
    <w:rsid w:val="00B14D2C"/>
    <w:rsid w:val="00B15472"/>
    <w:rsid w:val="00B154D0"/>
    <w:rsid w:val="00B174CC"/>
    <w:rsid w:val="00B17DB4"/>
    <w:rsid w:val="00B17E46"/>
    <w:rsid w:val="00B17E82"/>
    <w:rsid w:val="00B17EAB"/>
    <w:rsid w:val="00B2020B"/>
    <w:rsid w:val="00B20B9E"/>
    <w:rsid w:val="00B22754"/>
    <w:rsid w:val="00B23A12"/>
    <w:rsid w:val="00B2545E"/>
    <w:rsid w:val="00B257BB"/>
    <w:rsid w:val="00B25E53"/>
    <w:rsid w:val="00B2610D"/>
    <w:rsid w:val="00B26F52"/>
    <w:rsid w:val="00B31DBA"/>
    <w:rsid w:val="00B324E5"/>
    <w:rsid w:val="00B325B5"/>
    <w:rsid w:val="00B33892"/>
    <w:rsid w:val="00B35025"/>
    <w:rsid w:val="00B35D5A"/>
    <w:rsid w:val="00B35DED"/>
    <w:rsid w:val="00B365CE"/>
    <w:rsid w:val="00B37C7D"/>
    <w:rsid w:val="00B37E78"/>
    <w:rsid w:val="00B401D0"/>
    <w:rsid w:val="00B405E7"/>
    <w:rsid w:val="00B41272"/>
    <w:rsid w:val="00B41501"/>
    <w:rsid w:val="00B41E21"/>
    <w:rsid w:val="00B427BB"/>
    <w:rsid w:val="00B435E8"/>
    <w:rsid w:val="00B43EB3"/>
    <w:rsid w:val="00B44E7E"/>
    <w:rsid w:val="00B4575A"/>
    <w:rsid w:val="00B45B93"/>
    <w:rsid w:val="00B46110"/>
    <w:rsid w:val="00B46827"/>
    <w:rsid w:val="00B46873"/>
    <w:rsid w:val="00B47578"/>
    <w:rsid w:val="00B47F8E"/>
    <w:rsid w:val="00B51D38"/>
    <w:rsid w:val="00B51FD7"/>
    <w:rsid w:val="00B52833"/>
    <w:rsid w:val="00B53D0A"/>
    <w:rsid w:val="00B549A4"/>
    <w:rsid w:val="00B54F6C"/>
    <w:rsid w:val="00B5709B"/>
    <w:rsid w:val="00B57187"/>
    <w:rsid w:val="00B575BA"/>
    <w:rsid w:val="00B57CD6"/>
    <w:rsid w:val="00B602F2"/>
    <w:rsid w:val="00B60B05"/>
    <w:rsid w:val="00B619A6"/>
    <w:rsid w:val="00B61ADA"/>
    <w:rsid w:val="00B61FE6"/>
    <w:rsid w:val="00B64058"/>
    <w:rsid w:val="00B644E4"/>
    <w:rsid w:val="00B64F7D"/>
    <w:rsid w:val="00B6516A"/>
    <w:rsid w:val="00B65382"/>
    <w:rsid w:val="00B65EA0"/>
    <w:rsid w:val="00B6630C"/>
    <w:rsid w:val="00B66895"/>
    <w:rsid w:val="00B66E2B"/>
    <w:rsid w:val="00B67182"/>
    <w:rsid w:val="00B672D9"/>
    <w:rsid w:val="00B7033C"/>
    <w:rsid w:val="00B71331"/>
    <w:rsid w:val="00B71608"/>
    <w:rsid w:val="00B71DF8"/>
    <w:rsid w:val="00B7218D"/>
    <w:rsid w:val="00B73304"/>
    <w:rsid w:val="00B743C6"/>
    <w:rsid w:val="00B74F5D"/>
    <w:rsid w:val="00B75847"/>
    <w:rsid w:val="00B76429"/>
    <w:rsid w:val="00B773E4"/>
    <w:rsid w:val="00B8131E"/>
    <w:rsid w:val="00B81AD0"/>
    <w:rsid w:val="00B81B9D"/>
    <w:rsid w:val="00B822E0"/>
    <w:rsid w:val="00B82FBD"/>
    <w:rsid w:val="00B83363"/>
    <w:rsid w:val="00B83635"/>
    <w:rsid w:val="00B84298"/>
    <w:rsid w:val="00B85549"/>
    <w:rsid w:val="00B8578D"/>
    <w:rsid w:val="00B86471"/>
    <w:rsid w:val="00B86BB6"/>
    <w:rsid w:val="00B905AF"/>
    <w:rsid w:val="00B92DEB"/>
    <w:rsid w:val="00B94234"/>
    <w:rsid w:val="00B956D4"/>
    <w:rsid w:val="00B97440"/>
    <w:rsid w:val="00B97446"/>
    <w:rsid w:val="00BA037E"/>
    <w:rsid w:val="00BA1951"/>
    <w:rsid w:val="00BA1C84"/>
    <w:rsid w:val="00BA409D"/>
    <w:rsid w:val="00BA4260"/>
    <w:rsid w:val="00BA4850"/>
    <w:rsid w:val="00BA48D4"/>
    <w:rsid w:val="00BA49EA"/>
    <w:rsid w:val="00BA5690"/>
    <w:rsid w:val="00BA5AC3"/>
    <w:rsid w:val="00BA5B4B"/>
    <w:rsid w:val="00BA5BAA"/>
    <w:rsid w:val="00BA65F3"/>
    <w:rsid w:val="00BA7432"/>
    <w:rsid w:val="00BB035E"/>
    <w:rsid w:val="00BB1242"/>
    <w:rsid w:val="00BB15A4"/>
    <w:rsid w:val="00BB1B07"/>
    <w:rsid w:val="00BB23D7"/>
    <w:rsid w:val="00BB2764"/>
    <w:rsid w:val="00BB348D"/>
    <w:rsid w:val="00BB444E"/>
    <w:rsid w:val="00BB4CD3"/>
    <w:rsid w:val="00BB4D70"/>
    <w:rsid w:val="00BB5308"/>
    <w:rsid w:val="00BB65FC"/>
    <w:rsid w:val="00BC00CB"/>
    <w:rsid w:val="00BC0F6B"/>
    <w:rsid w:val="00BC1115"/>
    <w:rsid w:val="00BC1636"/>
    <w:rsid w:val="00BC1AA0"/>
    <w:rsid w:val="00BC2495"/>
    <w:rsid w:val="00BC314A"/>
    <w:rsid w:val="00BC4827"/>
    <w:rsid w:val="00BC62C4"/>
    <w:rsid w:val="00BC7EB9"/>
    <w:rsid w:val="00BD025E"/>
    <w:rsid w:val="00BD09E4"/>
    <w:rsid w:val="00BD1992"/>
    <w:rsid w:val="00BD1D41"/>
    <w:rsid w:val="00BD1E41"/>
    <w:rsid w:val="00BD2643"/>
    <w:rsid w:val="00BD2DEF"/>
    <w:rsid w:val="00BD34AF"/>
    <w:rsid w:val="00BD34FB"/>
    <w:rsid w:val="00BD36CD"/>
    <w:rsid w:val="00BD4495"/>
    <w:rsid w:val="00BD486E"/>
    <w:rsid w:val="00BD54DF"/>
    <w:rsid w:val="00BD56B1"/>
    <w:rsid w:val="00BD5ACE"/>
    <w:rsid w:val="00BD6558"/>
    <w:rsid w:val="00BD744E"/>
    <w:rsid w:val="00BE0A0F"/>
    <w:rsid w:val="00BE0D19"/>
    <w:rsid w:val="00BE1030"/>
    <w:rsid w:val="00BE1895"/>
    <w:rsid w:val="00BE5407"/>
    <w:rsid w:val="00BE559C"/>
    <w:rsid w:val="00BE610E"/>
    <w:rsid w:val="00BF0CF5"/>
    <w:rsid w:val="00BF1A94"/>
    <w:rsid w:val="00BF2875"/>
    <w:rsid w:val="00BF29E7"/>
    <w:rsid w:val="00BF2AD7"/>
    <w:rsid w:val="00BF2F76"/>
    <w:rsid w:val="00BF3022"/>
    <w:rsid w:val="00BF3214"/>
    <w:rsid w:val="00BF32A6"/>
    <w:rsid w:val="00BF49B3"/>
    <w:rsid w:val="00BF5573"/>
    <w:rsid w:val="00BF5BF4"/>
    <w:rsid w:val="00BF5CD4"/>
    <w:rsid w:val="00BF5CE4"/>
    <w:rsid w:val="00BF6136"/>
    <w:rsid w:val="00BF796C"/>
    <w:rsid w:val="00C00F54"/>
    <w:rsid w:val="00C0170E"/>
    <w:rsid w:val="00C01A5F"/>
    <w:rsid w:val="00C02BBA"/>
    <w:rsid w:val="00C049C4"/>
    <w:rsid w:val="00C04D81"/>
    <w:rsid w:val="00C051BE"/>
    <w:rsid w:val="00C05B51"/>
    <w:rsid w:val="00C0605B"/>
    <w:rsid w:val="00C06CB7"/>
    <w:rsid w:val="00C07DC4"/>
    <w:rsid w:val="00C10AF2"/>
    <w:rsid w:val="00C12079"/>
    <w:rsid w:val="00C12BB8"/>
    <w:rsid w:val="00C12D1C"/>
    <w:rsid w:val="00C1421B"/>
    <w:rsid w:val="00C144F4"/>
    <w:rsid w:val="00C15867"/>
    <w:rsid w:val="00C16E6F"/>
    <w:rsid w:val="00C2044C"/>
    <w:rsid w:val="00C2128B"/>
    <w:rsid w:val="00C22398"/>
    <w:rsid w:val="00C2296D"/>
    <w:rsid w:val="00C22A45"/>
    <w:rsid w:val="00C22F7D"/>
    <w:rsid w:val="00C23155"/>
    <w:rsid w:val="00C23DB0"/>
    <w:rsid w:val="00C2420E"/>
    <w:rsid w:val="00C24DD3"/>
    <w:rsid w:val="00C25FF4"/>
    <w:rsid w:val="00C25FF8"/>
    <w:rsid w:val="00C26B8A"/>
    <w:rsid w:val="00C275AC"/>
    <w:rsid w:val="00C3084C"/>
    <w:rsid w:val="00C32E99"/>
    <w:rsid w:val="00C33F4A"/>
    <w:rsid w:val="00C344A9"/>
    <w:rsid w:val="00C34D36"/>
    <w:rsid w:val="00C35F74"/>
    <w:rsid w:val="00C3641B"/>
    <w:rsid w:val="00C36548"/>
    <w:rsid w:val="00C372A5"/>
    <w:rsid w:val="00C37844"/>
    <w:rsid w:val="00C37D85"/>
    <w:rsid w:val="00C40C41"/>
    <w:rsid w:val="00C41B7C"/>
    <w:rsid w:val="00C42516"/>
    <w:rsid w:val="00C42B4A"/>
    <w:rsid w:val="00C43A34"/>
    <w:rsid w:val="00C445A9"/>
    <w:rsid w:val="00C45885"/>
    <w:rsid w:val="00C459D8"/>
    <w:rsid w:val="00C46F5A"/>
    <w:rsid w:val="00C46F65"/>
    <w:rsid w:val="00C47996"/>
    <w:rsid w:val="00C47CCE"/>
    <w:rsid w:val="00C50131"/>
    <w:rsid w:val="00C5064A"/>
    <w:rsid w:val="00C506F4"/>
    <w:rsid w:val="00C50F22"/>
    <w:rsid w:val="00C52FCB"/>
    <w:rsid w:val="00C531DD"/>
    <w:rsid w:val="00C5752B"/>
    <w:rsid w:val="00C576D6"/>
    <w:rsid w:val="00C57971"/>
    <w:rsid w:val="00C62FE0"/>
    <w:rsid w:val="00C64702"/>
    <w:rsid w:val="00C64779"/>
    <w:rsid w:val="00C65BD7"/>
    <w:rsid w:val="00C66531"/>
    <w:rsid w:val="00C66F48"/>
    <w:rsid w:val="00C67CFA"/>
    <w:rsid w:val="00C70872"/>
    <w:rsid w:val="00C71260"/>
    <w:rsid w:val="00C71433"/>
    <w:rsid w:val="00C717FC"/>
    <w:rsid w:val="00C73361"/>
    <w:rsid w:val="00C73638"/>
    <w:rsid w:val="00C73DEF"/>
    <w:rsid w:val="00C75F96"/>
    <w:rsid w:val="00C761B7"/>
    <w:rsid w:val="00C76BA4"/>
    <w:rsid w:val="00C80AAD"/>
    <w:rsid w:val="00C8184B"/>
    <w:rsid w:val="00C82A8A"/>
    <w:rsid w:val="00C83A48"/>
    <w:rsid w:val="00C848F3"/>
    <w:rsid w:val="00C84F75"/>
    <w:rsid w:val="00C85865"/>
    <w:rsid w:val="00C85E85"/>
    <w:rsid w:val="00C85F50"/>
    <w:rsid w:val="00C86BD0"/>
    <w:rsid w:val="00C87306"/>
    <w:rsid w:val="00C87407"/>
    <w:rsid w:val="00C90F00"/>
    <w:rsid w:val="00C91177"/>
    <w:rsid w:val="00C921EE"/>
    <w:rsid w:val="00C92334"/>
    <w:rsid w:val="00C926C8"/>
    <w:rsid w:val="00C92DCA"/>
    <w:rsid w:val="00C937F4"/>
    <w:rsid w:val="00C94F5B"/>
    <w:rsid w:val="00C950EB"/>
    <w:rsid w:val="00C9518B"/>
    <w:rsid w:val="00C954FF"/>
    <w:rsid w:val="00C95DFB"/>
    <w:rsid w:val="00C960A3"/>
    <w:rsid w:val="00C973F9"/>
    <w:rsid w:val="00C97B77"/>
    <w:rsid w:val="00C97C0A"/>
    <w:rsid w:val="00CA097F"/>
    <w:rsid w:val="00CA229B"/>
    <w:rsid w:val="00CA244E"/>
    <w:rsid w:val="00CA2EAE"/>
    <w:rsid w:val="00CA37C3"/>
    <w:rsid w:val="00CA3C27"/>
    <w:rsid w:val="00CA4AC1"/>
    <w:rsid w:val="00CA4E7A"/>
    <w:rsid w:val="00CA59FB"/>
    <w:rsid w:val="00CA6018"/>
    <w:rsid w:val="00CA6351"/>
    <w:rsid w:val="00CA6BC7"/>
    <w:rsid w:val="00CB0316"/>
    <w:rsid w:val="00CB0B11"/>
    <w:rsid w:val="00CB1337"/>
    <w:rsid w:val="00CB1DBA"/>
    <w:rsid w:val="00CB2071"/>
    <w:rsid w:val="00CB22E5"/>
    <w:rsid w:val="00CB236E"/>
    <w:rsid w:val="00CB3934"/>
    <w:rsid w:val="00CB3A5A"/>
    <w:rsid w:val="00CB3C38"/>
    <w:rsid w:val="00CB426A"/>
    <w:rsid w:val="00CB4346"/>
    <w:rsid w:val="00CB47C3"/>
    <w:rsid w:val="00CB49A9"/>
    <w:rsid w:val="00CB5354"/>
    <w:rsid w:val="00CB77C4"/>
    <w:rsid w:val="00CB7A8B"/>
    <w:rsid w:val="00CC1C83"/>
    <w:rsid w:val="00CC1E2A"/>
    <w:rsid w:val="00CC3C9E"/>
    <w:rsid w:val="00CC3D81"/>
    <w:rsid w:val="00CC447D"/>
    <w:rsid w:val="00CC5EB7"/>
    <w:rsid w:val="00CC6A14"/>
    <w:rsid w:val="00CC70A3"/>
    <w:rsid w:val="00CD0E70"/>
    <w:rsid w:val="00CD2762"/>
    <w:rsid w:val="00CD2B66"/>
    <w:rsid w:val="00CD2D68"/>
    <w:rsid w:val="00CD348A"/>
    <w:rsid w:val="00CD3942"/>
    <w:rsid w:val="00CD3A4D"/>
    <w:rsid w:val="00CD4442"/>
    <w:rsid w:val="00CD45EE"/>
    <w:rsid w:val="00CD4FC1"/>
    <w:rsid w:val="00CD53C3"/>
    <w:rsid w:val="00CD5739"/>
    <w:rsid w:val="00CD574E"/>
    <w:rsid w:val="00CD6E8C"/>
    <w:rsid w:val="00CD747B"/>
    <w:rsid w:val="00CD7DA0"/>
    <w:rsid w:val="00CE00E1"/>
    <w:rsid w:val="00CE17E1"/>
    <w:rsid w:val="00CE2189"/>
    <w:rsid w:val="00CE33DA"/>
    <w:rsid w:val="00CE381C"/>
    <w:rsid w:val="00CE3C1A"/>
    <w:rsid w:val="00CE4049"/>
    <w:rsid w:val="00CE4A68"/>
    <w:rsid w:val="00CE4C22"/>
    <w:rsid w:val="00CE525C"/>
    <w:rsid w:val="00CE57CF"/>
    <w:rsid w:val="00CE5B97"/>
    <w:rsid w:val="00CE5BA4"/>
    <w:rsid w:val="00CE5C43"/>
    <w:rsid w:val="00CE6985"/>
    <w:rsid w:val="00CE76E5"/>
    <w:rsid w:val="00CE780E"/>
    <w:rsid w:val="00CE7B80"/>
    <w:rsid w:val="00CE7CFC"/>
    <w:rsid w:val="00CF0ACD"/>
    <w:rsid w:val="00CF1B44"/>
    <w:rsid w:val="00CF2DA7"/>
    <w:rsid w:val="00CF2E3F"/>
    <w:rsid w:val="00CF4034"/>
    <w:rsid w:val="00CF41EC"/>
    <w:rsid w:val="00CF58BF"/>
    <w:rsid w:val="00CF5BE6"/>
    <w:rsid w:val="00CF5D04"/>
    <w:rsid w:val="00CF67CE"/>
    <w:rsid w:val="00D01046"/>
    <w:rsid w:val="00D0153A"/>
    <w:rsid w:val="00D01F39"/>
    <w:rsid w:val="00D04766"/>
    <w:rsid w:val="00D04DE4"/>
    <w:rsid w:val="00D05043"/>
    <w:rsid w:val="00D0606E"/>
    <w:rsid w:val="00D06172"/>
    <w:rsid w:val="00D063F1"/>
    <w:rsid w:val="00D0721C"/>
    <w:rsid w:val="00D10273"/>
    <w:rsid w:val="00D11735"/>
    <w:rsid w:val="00D11CF4"/>
    <w:rsid w:val="00D139C1"/>
    <w:rsid w:val="00D14073"/>
    <w:rsid w:val="00D14284"/>
    <w:rsid w:val="00D1440F"/>
    <w:rsid w:val="00D14C56"/>
    <w:rsid w:val="00D14CCD"/>
    <w:rsid w:val="00D14F22"/>
    <w:rsid w:val="00D165B4"/>
    <w:rsid w:val="00D16898"/>
    <w:rsid w:val="00D1707B"/>
    <w:rsid w:val="00D209ED"/>
    <w:rsid w:val="00D20EF8"/>
    <w:rsid w:val="00D21775"/>
    <w:rsid w:val="00D22B02"/>
    <w:rsid w:val="00D24899"/>
    <w:rsid w:val="00D25AD8"/>
    <w:rsid w:val="00D25C44"/>
    <w:rsid w:val="00D25C85"/>
    <w:rsid w:val="00D276C4"/>
    <w:rsid w:val="00D3053C"/>
    <w:rsid w:val="00D30EEF"/>
    <w:rsid w:val="00D31495"/>
    <w:rsid w:val="00D31ED6"/>
    <w:rsid w:val="00D330E2"/>
    <w:rsid w:val="00D33E1E"/>
    <w:rsid w:val="00D340E9"/>
    <w:rsid w:val="00D34DDE"/>
    <w:rsid w:val="00D350BB"/>
    <w:rsid w:val="00D3587E"/>
    <w:rsid w:val="00D37061"/>
    <w:rsid w:val="00D3799A"/>
    <w:rsid w:val="00D433E6"/>
    <w:rsid w:val="00D4387A"/>
    <w:rsid w:val="00D44017"/>
    <w:rsid w:val="00D44413"/>
    <w:rsid w:val="00D44CBF"/>
    <w:rsid w:val="00D46450"/>
    <w:rsid w:val="00D4741C"/>
    <w:rsid w:val="00D50090"/>
    <w:rsid w:val="00D50389"/>
    <w:rsid w:val="00D50B3B"/>
    <w:rsid w:val="00D52977"/>
    <w:rsid w:val="00D53508"/>
    <w:rsid w:val="00D538A3"/>
    <w:rsid w:val="00D53991"/>
    <w:rsid w:val="00D54082"/>
    <w:rsid w:val="00D55F83"/>
    <w:rsid w:val="00D56927"/>
    <w:rsid w:val="00D56A0F"/>
    <w:rsid w:val="00D57918"/>
    <w:rsid w:val="00D57B6A"/>
    <w:rsid w:val="00D60E03"/>
    <w:rsid w:val="00D61520"/>
    <w:rsid w:val="00D62220"/>
    <w:rsid w:val="00D62506"/>
    <w:rsid w:val="00D62B0F"/>
    <w:rsid w:val="00D6449A"/>
    <w:rsid w:val="00D64FBD"/>
    <w:rsid w:val="00D65E4C"/>
    <w:rsid w:val="00D67B9F"/>
    <w:rsid w:val="00D70B4A"/>
    <w:rsid w:val="00D70F53"/>
    <w:rsid w:val="00D717AF"/>
    <w:rsid w:val="00D72FB7"/>
    <w:rsid w:val="00D73266"/>
    <w:rsid w:val="00D7353F"/>
    <w:rsid w:val="00D73D50"/>
    <w:rsid w:val="00D73DC6"/>
    <w:rsid w:val="00D74C1A"/>
    <w:rsid w:val="00D75223"/>
    <w:rsid w:val="00D754C1"/>
    <w:rsid w:val="00D75971"/>
    <w:rsid w:val="00D75BB0"/>
    <w:rsid w:val="00D75E38"/>
    <w:rsid w:val="00D7645F"/>
    <w:rsid w:val="00D7654D"/>
    <w:rsid w:val="00D77140"/>
    <w:rsid w:val="00D77393"/>
    <w:rsid w:val="00D77A0B"/>
    <w:rsid w:val="00D77A35"/>
    <w:rsid w:val="00D80850"/>
    <w:rsid w:val="00D81B3E"/>
    <w:rsid w:val="00D83531"/>
    <w:rsid w:val="00D83C31"/>
    <w:rsid w:val="00D83C9D"/>
    <w:rsid w:val="00D83D37"/>
    <w:rsid w:val="00D83EEC"/>
    <w:rsid w:val="00D840B8"/>
    <w:rsid w:val="00D8454C"/>
    <w:rsid w:val="00D84ADA"/>
    <w:rsid w:val="00D852B2"/>
    <w:rsid w:val="00D8605D"/>
    <w:rsid w:val="00D86AC8"/>
    <w:rsid w:val="00D871AA"/>
    <w:rsid w:val="00D87355"/>
    <w:rsid w:val="00D87746"/>
    <w:rsid w:val="00D8794D"/>
    <w:rsid w:val="00D90C70"/>
    <w:rsid w:val="00D90E49"/>
    <w:rsid w:val="00D90F7B"/>
    <w:rsid w:val="00D91529"/>
    <w:rsid w:val="00D915CB"/>
    <w:rsid w:val="00D91D58"/>
    <w:rsid w:val="00D92D64"/>
    <w:rsid w:val="00D9327B"/>
    <w:rsid w:val="00D94B6C"/>
    <w:rsid w:val="00D96301"/>
    <w:rsid w:val="00D963C1"/>
    <w:rsid w:val="00D96ADE"/>
    <w:rsid w:val="00D9712E"/>
    <w:rsid w:val="00D976E4"/>
    <w:rsid w:val="00D9775B"/>
    <w:rsid w:val="00DA071A"/>
    <w:rsid w:val="00DA0CE2"/>
    <w:rsid w:val="00DA1853"/>
    <w:rsid w:val="00DA2387"/>
    <w:rsid w:val="00DA24CE"/>
    <w:rsid w:val="00DA30E4"/>
    <w:rsid w:val="00DA33C2"/>
    <w:rsid w:val="00DA3ADA"/>
    <w:rsid w:val="00DA43DB"/>
    <w:rsid w:val="00DA570C"/>
    <w:rsid w:val="00DA6CA8"/>
    <w:rsid w:val="00DA6FFA"/>
    <w:rsid w:val="00DB0A41"/>
    <w:rsid w:val="00DB14D7"/>
    <w:rsid w:val="00DB18CA"/>
    <w:rsid w:val="00DB1AC8"/>
    <w:rsid w:val="00DB1E9A"/>
    <w:rsid w:val="00DB33CA"/>
    <w:rsid w:val="00DB366E"/>
    <w:rsid w:val="00DB4110"/>
    <w:rsid w:val="00DB468D"/>
    <w:rsid w:val="00DB564E"/>
    <w:rsid w:val="00DB588C"/>
    <w:rsid w:val="00DB59D3"/>
    <w:rsid w:val="00DB6B5B"/>
    <w:rsid w:val="00DC0F32"/>
    <w:rsid w:val="00DC2A93"/>
    <w:rsid w:val="00DC3820"/>
    <w:rsid w:val="00DC3932"/>
    <w:rsid w:val="00DC39A0"/>
    <w:rsid w:val="00DC499F"/>
    <w:rsid w:val="00DC5A4E"/>
    <w:rsid w:val="00DC6A10"/>
    <w:rsid w:val="00DC781A"/>
    <w:rsid w:val="00DD027B"/>
    <w:rsid w:val="00DD0791"/>
    <w:rsid w:val="00DD0C6C"/>
    <w:rsid w:val="00DD1869"/>
    <w:rsid w:val="00DD1A44"/>
    <w:rsid w:val="00DD1F04"/>
    <w:rsid w:val="00DD36B6"/>
    <w:rsid w:val="00DD3D5C"/>
    <w:rsid w:val="00DD3F0B"/>
    <w:rsid w:val="00DD4418"/>
    <w:rsid w:val="00DD5DD8"/>
    <w:rsid w:val="00DD5E68"/>
    <w:rsid w:val="00DD6B53"/>
    <w:rsid w:val="00DD6EBE"/>
    <w:rsid w:val="00DD6FF2"/>
    <w:rsid w:val="00DD70E1"/>
    <w:rsid w:val="00DE2FA3"/>
    <w:rsid w:val="00DE3A6B"/>
    <w:rsid w:val="00DE491A"/>
    <w:rsid w:val="00DE5BE3"/>
    <w:rsid w:val="00DE657E"/>
    <w:rsid w:val="00DF026F"/>
    <w:rsid w:val="00DF057C"/>
    <w:rsid w:val="00DF125D"/>
    <w:rsid w:val="00DF1295"/>
    <w:rsid w:val="00DF16F2"/>
    <w:rsid w:val="00DF2402"/>
    <w:rsid w:val="00DF2C1C"/>
    <w:rsid w:val="00DF3F1B"/>
    <w:rsid w:val="00DF4314"/>
    <w:rsid w:val="00DF455C"/>
    <w:rsid w:val="00DF4704"/>
    <w:rsid w:val="00DF4D36"/>
    <w:rsid w:val="00DF4E29"/>
    <w:rsid w:val="00DF5FE7"/>
    <w:rsid w:val="00E011C4"/>
    <w:rsid w:val="00E01658"/>
    <w:rsid w:val="00E024AA"/>
    <w:rsid w:val="00E03547"/>
    <w:rsid w:val="00E045EE"/>
    <w:rsid w:val="00E04601"/>
    <w:rsid w:val="00E04CB1"/>
    <w:rsid w:val="00E05040"/>
    <w:rsid w:val="00E06162"/>
    <w:rsid w:val="00E07586"/>
    <w:rsid w:val="00E079FE"/>
    <w:rsid w:val="00E10658"/>
    <w:rsid w:val="00E1128E"/>
    <w:rsid w:val="00E11809"/>
    <w:rsid w:val="00E11995"/>
    <w:rsid w:val="00E1201A"/>
    <w:rsid w:val="00E13302"/>
    <w:rsid w:val="00E135CD"/>
    <w:rsid w:val="00E13AFF"/>
    <w:rsid w:val="00E13F0E"/>
    <w:rsid w:val="00E1592C"/>
    <w:rsid w:val="00E15B77"/>
    <w:rsid w:val="00E15C77"/>
    <w:rsid w:val="00E167D5"/>
    <w:rsid w:val="00E1693E"/>
    <w:rsid w:val="00E20A65"/>
    <w:rsid w:val="00E21183"/>
    <w:rsid w:val="00E213AB"/>
    <w:rsid w:val="00E250E1"/>
    <w:rsid w:val="00E250F1"/>
    <w:rsid w:val="00E257B1"/>
    <w:rsid w:val="00E319DF"/>
    <w:rsid w:val="00E31A61"/>
    <w:rsid w:val="00E31D9B"/>
    <w:rsid w:val="00E32510"/>
    <w:rsid w:val="00E33699"/>
    <w:rsid w:val="00E3550D"/>
    <w:rsid w:val="00E35762"/>
    <w:rsid w:val="00E37296"/>
    <w:rsid w:val="00E4255B"/>
    <w:rsid w:val="00E43F98"/>
    <w:rsid w:val="00E44CBE"/>
    <w:rsid w:val="00E453CC"/>
    <w:rsid w:val="00E5061B"/>
    <w:rsid w:val="00E50D39"/>
    <w:rsid w:val="00E51903"/>
    <w:rsid w:val="00E51CBD"/>
    <w:rsid w:val="00E52838"/>
    <w:rsid w:val="00E52AFD"/>
    <w:rsid w:val="00E53404"/>
    <w:rsid w:val="00E53AA5"/>
    <w:rsid w:val="00E545E5"/>
    <w:rsid w:val="00E56A10"/>
    <w:rsid w:val="00E56F02"/>
    <w:rsid w:val="00E614E0"/>
    <w:rsid w:val="00E631D9"/>
    <w:rsid w:val="00E63BE4"/>
    <w:rsid w:val="00E63C87"/>
    <w:rsid w:val="00E64DA9"/>
    <w:rsid w:val="00E65FE6"/>
    <w:rsid w:val="00E66267"/>
    <w:rsid w:val="00E662C0"/>
    <w:rsid w:val="00E66F12"/>
    <w:rsid w:val="00E70A98"/>
    <w:rsid w:val="00E7219A"/>
    <w:rsid w:val="00E72E6D"/>
    <w:rsid w:val="00E73004"/>
    <w:rsid w:val="00E739F5"/>
    <w:rsid w:val="00E73F7F"/>
    <w:rsid w:val="00E74612"/>
    <w:rsid w:val="00E74D57"/>
    <w:rsid w:val="00E753E8"/>
    <w:rsid w:val="00E75BA0"/>
    <w:rsid w:val="00E76CFE"/>
    <w:rsid w:val="00E77991"/>
    <w:rsid w:val="00E81824"/>
    <w:rsid w:val="00E82BFE"/>
    <w:rsid w:val="00E832EC"/>
    <w:rsid w:val="00E83FAE"/>
    <w:rsid w:val="00E8437C"/>
    <w:rsid w:val="00E84EC5"/>
    <w:rsid w:val="00E85409"/>
    <w:rsid w:val="00E861EB"/>
    <w:rsid w:val="00E87DD2"/>
    <w:rsid w:val="00E87E12"/>
    <w:rsid w:val="00E9331F"/>
    <w:rsid w:val="00E9339B"/>
    <w:rsid w:val="00E94265"/>
    <w:rsid w:val="00E947C4"/>
    <w:rsid w:val="00E9572D"/>
    <w:rsid w:val="00E95E8F"/>
    <w:rsid w:val="00E96326"/>
    <w:rsid w:val="00E97472"/>
    <w:rsid w:val="00E97746"/>
    <w:rsid w:val="00E97E5B"/>
    <w:rsid w:val="00E97EC5"/>
    <w:rsid w:val="00EA0247"/>
    <w:rsid w:val="00EA0EC9"/>
    <w:rsid w:val="00EA275D"/>
    <w:rsid w:val="00EA429F"/>
    <w:rsid w:val="00EA4569"/>
    <w:rsid w:val="00EA4833"/>
    <w:rsid w:val="00EA4D65"/>
    <w:rsid w:val="00EA4E75"/>
    <w:rsid w:val="00EA4F9E"/>
    <w:rsid w:val="00EA52C8"/>
    <w:rsid w:val="00EA57C9"/>
    <w:rsid w:val="00EA63CA"/>
    <w:rsid w:val="00EA6D3B"/>
    <w:rsid w:val="00EB00AD"/>
    <w:rsid w:val="00EB06AA"/>
    <w:rsid w:val="00EB0C8B"/>
    <w:rsid w:val="00EB0E4B"/>
    <w:rsid w:val="00EB130A"/>
    <w:rsid w:val="00EB136C"/>
    <w:rsid w:val="00EB145B"/>
    <w:rsid w:val="00EB158A"/>
    <w:rsid w:val="00EB1604"/>
    <w:rsid w:val="00EB1D67"/>
    <w:rsid w:val="00EB2449"/>
    <w:rsid w:val="00EB3246"/>
    <w:rsid w:val="00EB3859"/>
    <w:rsid w:val="00EB40D0"/>
    <w:rsid w:val="00EB480E"/>
    <w:rsid w:val="00EB4AB8"/>
    <w:rsid w:val="00EB4CE5"/>
    <w:rsid w:val="00EB56F5"/>
    <w:rsid w:val="00EB5EC6"/>
    <w:rsid w:val="00EB7FC9"/>
    <w:rsid w:val="00EC064E"/>
    <w:rsid w:val="00EC16F7"/>
    <w:rsid w:val="00EC29DC"/>
    <w:rsid w:val="00EC2F28"/>
    <w:rsid w:val="00EC3E00"/>
    <w:rsid w:val="00EC48E3"/>
    <w:rsid w:val="00EC7706"/>
    <w:rsid w:val="00EC790B"/>
    <w:rsid w:val="00EC7936"/>
    <w:rsid w:val="00EC7A27"/>
    <w:rsid w:val="00EC7D0B"/>
    <w:rsid w:val="00EC7D9C"/>
    <w:rsid w:val="00ED1F0C"/>
    <w:rsid w:val="00ED24D9"/>
    <w:rsid w:val="00ED2526"/>
    <w:rsid w:val="00ED27E8"/>
    <w:rsid w:val="00ED3F76"/>
    <w:rsid w:val="00ED5735"/>
    <w:rsid w:val="00ED7137"/>
    <w:rsid w:val="00EE02F1"/>
    <w:rsid w:val="00EE25AF"/>
    <w:rsid w:val="00EE2A1B"/>
    <w:rsid w:val="00EE2FA2"/>
    <w:rsid w:val="00EE39D2"/>
    <w:rsid w:val="00EE39D5"/>
    <w:rsid w:val="00EE4BD3"/>
    <w:rsid w:val="00EE6697"/>
    <w:rsid w:val="00EE6AF2"/>
    <w:rsid w:val="00EE6B56"/>
    <w:rsid w:val="00EF0197"/>
    <w:rsid w:val="00EF06EA"/>
    <w:rsid w:val="00EF1DFC"/>
    <w:rsid w:val="00EF31DB"/>
    <w:rsid w:val="00EF3D0F"/>
    <w:rsid w:val="00EF3EEA"/>
    <w:rsid w:val="00EF49E8"/>
    <w:rsid w:val="00EF55A6"/>
    <w:rsid w:val="00EF7623"/>
    <w:rsid w:val="00EF7BEB"/>
    <w:rsid w:val="00EF7DD8"/>
    <w:rsid w:val="00F003B4"/>
    <w:rsid w:val="00F01084"/>
    <w:rsid w:val="00F01D94"/>
    <w:rsid w:val="00F03310"/>
    <w:rsid w:val="00F0560F"/>
    <w:rsid w:val="00F06B8C"/>
    <w:rsid w:val="00F07604"/>
    <w:rsid w:val="00F07EB9"/>
    <w:rsid w:val="00F10452"/>
    <w:rsid w:val="00F117F5"/>
    <w:rsid w:val="00F122DD"/>
    <w:rsid w:val="00F12637"/>
    <w:rsid w:val="00F12720"/>
    <w:rsid w:val="00F12E2E"/>
    <w:rsid w:val="00F13DAD"/>
    <w:rsid w:val="00F14209"/>
    <w:rsid w:val="00F14D4D"/>
    <w:rsid w:val="00F15AC4"/>
    <w:rsid w:val="00F16E22"/>
    <w:rsid w:val="00F20355"/>
    <w:rsid w:val="00F21088"/>
    <w:rsid w:val="00F23E1C"/>
    <w:rsid w:val="00F24930"/>
    <w:rsid w:val="00F2499E"/>
    <w:rsid w:val="00F24D42"/>
    <w:rsid w:val="00F24E14"/>
    <w:rsid w:val="00F24EAC"/>
    <w:rsid w:val="00F25ACC"/>
    <w:rsid w:val="00F26FD2"/>
    <w:rsid w:val="00F27C8F"/>
    <w:rsid w:val="00F32296"/>
    <w:rsid w:val="00F3236E"/>
    <w:rsid w:val="00F326BF"/>
    <w:rsid w:val="00F327E7"/>
    <w:rsid w:val="00F32C89"/>
    <w:rsid w:val="00F3333A"/>
    <w:rsid w:val="00F34267"/>
    <w:rsid w:val="00F35746"/>
    <w:rsid w:val="00F3574F"/>
    <w:rsid w:val="00F374F6"/>
    <w:rsid w:val="00F40453"/>
    <w:rsid w:val="00F40C4F"/>
    <w:rsid w:val="00F42056"/>
    <w:rsid w:val="00F445EA"/>
    <w:rsid w:val="00F447C7"/>
    <w:rsid w:val="00F453DA"/>
    <w:rsid w:val="00F459B4"/>
    <w:rsid w:val="00F45D05"/>
    <w:rsid w:val="00F46002"/>
    <w:rsid w:val="00F46EBB"/>
    <w:rsid w:val="00F47393"/>
    <w:rsid w:val="00F47D76"/>
    <w:rsid w:val="00F50D44"/>
    <w:rsid w:val="00F5211B"/>
    <w:rsid w:val="00F538BB"/>
    <w:rsid w:val="00F549E2"/>
    <w:rsid w:val="00F54F40"/>
    <w:rsid w:val="00F554A9"/>
    <w:rsid w:val="00F57464"/>
    <w:rsid w:val="00F57EBE"/>
    <w:rsid w:val="00F608CF"/>
    <w:rsid w:val="00F61277"/>
    <w:rsid w:val="00F61ACF"/>
    <w:rsid w:val="00F6248D"/>
    <w:rsid w:val="00F62D08"/>
    <w:rsid w:val="00F64210"/>
    <w:rsid w:val="00F66E3F"/>
    <w:rsid w:val="00F67D6A"/>
    <w:rsid w:val="00F7116F"/>
    <w:rsid w:val="00F716FD"/>
    <w:rsid w:val="00F71900"/>
    <w:rsid w:val="00F72C83"/>
    <w:rsid w:val="00F72D43"/>
    <w:rsid w:val="00F7335F"/>
    <w:rsid w:val="00F73AB0"/>
    <w:rsid w:val="00F75280"/>
    <w:rsid w:val="00F75512"/>
    <w:rsid w:val="00F80355"/>
    <w:rsid w:val="00F80571"/>
    <w:rsid w:val="00F81992"/>
    <w:rsid w:val="00F82923"/>
    <w:rsid w:val="00F831D8"/>
    <w:rsid w:val="00F83586"/>
    <w:rsid w:val="00F846FA"/>
    <w:rsid w:val="00F84F23"/>
    <w:rsid w:val="00F864BB"/>
    <w:rsid w:val="00F878F2"/>
    <w:rsid w:val="00F87C43"/>
    <w:rsid w:val="00F87DBC"/>
    <w:rsid w:val="00F90562"/>
    <w:rsid w:val="00F91659"/>
    <w:rsid w:val="00F921C1"/>
    <w:rsid w:val="00F92836"/>
    <w:rsid w:val="00F93B58"/>
    <w:rsid w:val="00F93B59"/>
    <w:rsid w:val="00F93D26"/>
    <w:rsid w:val="00F95A43"/>
    <w:rsid w:val="00F95C6E"/>
    <w:rsid w:val="00F96717"/>
    <w:rsid w:val="00FA0657"/>
    <w:rsid w:val="00FA1C98"/>
    <w:rsid w:val="00FA2BF3"/>
    <w:rsid w:val="00FA352E"/>
    <w:rsid w:val="00FA4E64"/>
    <w:rsid w:val="00FA4F7B"/>
    <w:rsid w:val="00FA5722"/>
    <w:rsid w:val="00FA5EB3"/>
    <w:rsid w:val="00FA69B2"/>
    <w:rsid w:val="00FA6D1A"/>
    <w:rsid w:val="00FB0BC1"/>
    <w:rsid w:val="00FB0C81"/>
    <w:rsid w:val="00FB2CDE"/>
    <w:rsid w:val="00FB3408"/>
    <w:rsid w:val="00FB342B"/>
    <w:rsid w:val="00FB3787"/>
    <w:rsid w:val="00FB3966"/>
    <w:rsid w:val="00FB43B3"/>
    <w:rsid w:val="00FB6241"/>
    <w:rsid w:val="00FB7C01"/>
    <w:rsid w:val="00FB7C76"/>
    <w:rsid w:val="00FC0DEB"/>
    <w:rsid w:val="00FC1E55"/>
    <w:rsid w:val="00FC217D"/>
    <w:rsid w:val="00FC21B0"/>
    <w:rsid w:val="00FC2200"/>
    <w:rsid w:val="00FC2540"/>
    <w:rsid w:val="00FC3D94"/>
    <w:rsid w:val="00FC5B04"/>
    <w:rsid w:val="00FC5B8F"/>
    <w:rsid w:val="00FC5D8D"/>
    <w:rsid w:val="00FC6226"/>
    <w:rsid w:val="00FC635E"/>
    <w:rsid w:val="00FC6534"/>
    <w:rsid w:val="00FC67F9"/>
    <w:rsid w:val="00FC6BAB"/>
    <w:rsid w:val="00FD02C6"/>
    <w:rsid w:val="00FD0E49"/>
    <w:rsid w:val="00FD6B49"/>
    <w:rsid w:val="00FD6D4A"/>
    <w:rsid w:val="00FD75C2"/>
    <w:rsid w:val="00FD762B"/>
    <w:rsid w:val="00FE00CC"/>
    <w:rsid w:val="00FE271F"/>
    <w:rsid w:val="00FE2B36"/>
    <w:rsid w:val="00FE3249"/>
    <w:rsid w:val="00FE39F1"/>
    <w:rsid w:val="00FE44BF"/>
    <w:rsid w:val="00FE4637"/>
    <w:rsid w:val="00FE4FED"/>
    <w:rsid w:val="00FE5701"/>
    <w:rsid w:val="00FE661E"/>
    <w:rsid w:val="00FF0204"/>
    <w:rsid w:val="00FF0C01"/>
    <w:rsid w:val="00FF0D6B"/>
    <w:rsid w:val="00FF172D"/>
    <w:rsid w:val="00FF1869"/>
    <w:rsid w:val="00FF3AED"/>
    <w:rsid w:val="00FF401A"/>
    <w:rsid w:val="00FF4840"/>
    <w:rsid w:val="00FF6C12"/>
    <w:rsid w:val="00FF77B3"/>
    <w:rsid w:val="00FF77D5"/>
    <w:rsid w:val="12ED7354"/>
    <w:rsid w:val="14F9D7B4"/>
    <w:rsid w:val="1D07B3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33E6B193-5D7F-488E-96F5-D6BE618E5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cPr>
      <w:shd w:val="clear" w:color="auto" w:fill="auto"/>
    </w:tcPr>
    <w:tblStylePr w:type="firstRow">
      <w:rPr>
        <w:caps/>
        <w:color w:val="auto"/>
      </w:rPr>
    </w:tblStylePr>
  </w:style>
  <w:style w:type="table" w:styleId="TableGrid">
    <w:name w:val="Table Grid"/>
    <w:aliases w:val="学术论文的三线表"/>
    <w:basedOn w:val="TableNormal"/>
    <w:qFormat/>
    <w:rsid w:val="00493D40"/>
    <w:pPr>
      <w:jc w:val="both"/>
    </w:pPr>
    <w:tblPr/>
  </w:style>
  <w:style w:type="table" w:styleId="TableGrid1">
    <w:name w:val="Table Grid 1"/>
    <w:basedOn w:val="TableNormal"/>
    <w:semiHidden/>
    <w:rsid w:val="00493D40"/>
    <w:pPr>
      <w:jc w:val="both"/>
    </w:p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styleId="TableGrid2">
    <w:name w:val="Table Grid 2"/>
    <w:basedOn w:val="TableNormal"/>
    <w:semiHidden/>
    <w:rsid w:val="00493D40"/>
    <w:pPr>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StylePr>
  </w:style>
  <w:style w:type="table" w:styleId="TableGrid5">
    <w:name w:val="Table Grid 5"/>
    <w:basedOn w:val="TableNormal"/>
    <w:semiHidden/>
    <w:rsid w:val="00493D40"/>
    <w:pPr>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cPr>
      <w:tcBorders>
        <w:bottom w:val="single" w:sz="12" w:space="0" w:color="000000"/>
      </w:tcBorders>
      <w:shd w:val="clear" w:color="auto" w:fill="auto"/>
    </w:tcPr>
    <w:tblStylePr w:type="firstRow">
      <w:rPr>
        <w:b/>
        <w:bCs/>
        <w:color w:val="FFFFFF"/>
      </w:rPr>
    </w:tblStylePr>
  </w:style>
  <w:style w:type="table" w:styleId="TableList5">
    <w:name w:val="Table List 5"/>
    <w:basedOn w:val="TableNormal"/>
    <w:semiHidden/>
    <w:rsid w:val="00493D40"/>
    <w:pPr>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numbering" w:customStyle="1" w:styleId="1111111">
    <w:name w:val="1 / 1.1 / 1.1.11"/>
    <w:basedOn w:val="NoList"/>
    <w:next w:val="111111"/>
    <w:semiHidden/>
    <w:rsid w:val="00D73D50"/>
    <w:pPr>
      <w:numPr>
        <w:numId w:val="12"/>
      </w:numPr>
    </w:pPr>
  </w:style>
  <w:style w:type="numbering" w:customStyle="1" w:styleId="1ai1">
    <w:name w:val="1 / a / i1"/>
    <w:basedOn w:val="NoList"/>
    <w:next w:val="1ai"/>
    <w:semiHidden/>
    <w:rsid w:val="00D73D50"/>
    <w:pPr>
      <w:numPr>
        <w:numId w:val="13"/>
      </w:numPr>
    </w:pPr>
  </w:style>
  <w:style w:type="numbering" w:customStyle="1" w:styleId="ArticleSection1">
    <w:name w:val="Article / Section1"/>
    <w:basedOn w:val="NoList"/>
    <w:next w:val="ArticleSection"/>
    <w:semiHidden/>
    <w:rsid w:val="00D73D50"/>
    <w:pPr>
      <w:numPr>
        <w:numId w:val="14"/>
      </w:numPr>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1"/>
    <w:qFormat/>
    <w:rsid w:val="00D73D50"/>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1"/>
    <w:qFormat/>
    <w:locked/>
    <w:rsid w:val="00D73D5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D73D50"/>
    <w:rPr>
      <w:sz w:val="22"/>
      <w:szCs w:val="22"/>
      <w:lang w:val="en-CA"/>
    </w:rPr>
  </w:style>
  <w:style w:type="character" w:customStyle="1" w:styleId="HeaderChar">
    <w:name w:val="Header Char"/>
    <w:basedOn w:val="DefaultParagraphFont"/>
    <w:link w:val="Header"/>
    <w:rsid w:val="00D73D50"/>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73D50"/>
    <w:pPr>
      <w:spacing w:after="160" w:line="240" w:lineRule="exact"/>
    </w:pPr>
    <w:rPr>
      <w:sz w:val="20"/>
      <w:szCs w:val="20"/>
      <w:vertAlign w:val="superscript"/>
      <w:lang w:val="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D73D50"/>
    <w:rPr>
      <w:sz w:val="22"/>
      <w:szCs w:val="22"/>
      <w:lang w:val="en-CA"/>
    </w:rPr>
  </w:style>
  <w:style w:type="character" w:customStyle="1" w:styleId="normaltextrun">
    <w:name w:val="normaltextrun"/>
    <w:basedOn w:val="DefaultParagraphFont"/>
    <w:rsid w:val="00D73D50"/>
  </w:style>
  <w:style w:type="paragraph" w:styleId="NoSpacing">
    <w:name w:val="No Spacing"/>
    <w:uiPriority w:val="1"/>
    <w:qFormat/>
    <w:rsid w:val="00D73D50"/>
  </w:style>
  <w:style w:type="character" w:customStyle="1" w:styleId="FooterChar">
    <w:name w:val="Footer Char"/>
    <w:basedOn w:val="DefaultParagraphFont"/>
    <w:link w:val="Footer"/>
    <w:uiPriority w:val="99"/>
    <w:rsid w:val="00D73D50"/>
    <w:rPr>
      <w:sz w:val="22"/>
      <w:szCs w:val="22"/>
      <w:lang w:val="en-CA"/>
    </w:rPr>
  </w:style>
  <w:style w:type="paragraph" w:styleId="Revision">
    <w:name w:val="Revision"/>
    <w:hidden/>
    <w:uiPriority w:val="99"/>
    <w:semiHidden/>
    <w:rsid w:val="00D73D50"/>
    <w:rPr>
      <w:sz w:val="22"/>
      <w:szCs w:val="22"/>
      <w:lang w:val="en-CA"/>
    </w:rPr>
  </w:style>
  <w:style w:type="paragraph" w:customStyle="1" w:styleId="paragraph">
    <w:name w:val="paragraph"/>
    <w:basedOn w:val="Normal"/>
    <w:rsid w:val="002B1402"/>
    <w:pPr>
      <w:spacing w:before="100" w:beforeAutospacing="1" w:after="100" w:afterAutospacing="1"/>
      <w:jc w:val="left"/>
    </w:pPr>
    <w:rPr>
      <w:sz w:val="24"/>
      <w:szCs w:val="24"/>
      <w:lang w:eastAsia="en-CA"/>
    </w:rPr>
  </w:style>
  <w:style w:type="character" w:customStyle="1" w:styleId="eop">
    <w:name w:val="eop"/>
    <w:basedOn w:val="DefaultParagraphFont"/>
    <w:rsid w:val="002B1402"/>
  </w:style>
  <w:style w:type="paragraph" w:styleId="NormalWeb">
    <w:name w:val="Normal (Web)"/>
    <w:basedOn w:val="Normal"/>
    <w:uiPriority w:val="99"/>
    <w:semiHidden/>
    <w:unhideWhenUsed/>
    <w:rsid w:val="00805F5D"/>
    <w:rPr>
      <w:sz w:val="24"/>
      <w:szCs w:val="24"/>
    </w:rPr>
  </w:style>
  <w:style w:type="character" w:styleId="Strong">
    <w:name w:val="Strong"/>
    <w:basedOn w:val="DefaultParagraphFont"/>
    <w:uiPriority w:val="22"/>
    <w:qFormat/>
    <w:rsid w:val="00805F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71133579">
      <w:bodyDiv w:val="1"/>
      <w:marLeft w:val="0"/>
      <w:marRight w:val="0"/>
      <w:marTop w:val="0"/>
      <w:marBottom w:val="0"/>
      <w:divBdr>
        <w:top w:val="none" w:sz="0" w:space="0" w:color="auto"/>
        <w:left w:val="none" w:sz="0" w:space="0" w:color="auto"/>
        <w:bottom w:val="none" w:sz="0" w:space="0" w:color="auto"/>
        <w:right w:val="none" w:sz="0" w:space="0" w:color="auto"/>
      </w:divBdr>
      <w:divsChild>
        <w:div w:id="1121846107">
          <w:marLeft w:val="0"/>
          <w:marRight w:val="0"/>
          <w:marTop w:val="0"/>
          <w:marBottom w:val="0"/>
          <w:divBdr>
            <w:top w:val="none" w:sz="0" w:space="0" w:color="auto"/>
            <w:left w:val="none" w:sz="0" w:space="0" w:color="auto"/>
            <w:bottom w:val="none" w:sz="0" w:space="0" w:color="auto"/>
            <w:right w:val="none" w:sz="0" w:space="0" w:color="auto"/>
          </w:divBdr>
        </w:div>
        <w:div w:id="1793789414">
          <w:marLeft w:val="0"/>
          <w:marRight w:val="0"/>
          <w:marTop w:val="0"/>
          <w:marBottom w:val="0"/>
          <w:divBdr>
            <w:top w:val="none" w:sz="0" w:space="0" w:color="auto"/>
            <w:left w:val="none" w:sz="0" w:space="0" w:color="auto"/>
            <w:bottom w:val="none" w:sz="0" w:space="0" w:color="auto"/>
            <w:right w:val="none" w:sz="0" w:space="0" w:color="auto"/>
          </w:divBdr>
        </w:div>
      </w:divsChild>
    </w:div>
    <w:div w:id="1421833864">
      <w:bodyDiv w:val="1"/>
      <w:marLeft w:val="0"/>
      <w:marRight w:val="0"/>
      <w:marTop w:val="0"/>
      <w:marBottom w:val="0"/>
      <w:divBdr>
        <w:top w:val="none" w:sz="0" w:space="0" w:color="auto"/>
        <w:left w:val="none" w:sz="0" w:space="0" w:color="auto"/>
        <w:bottom w:val="none" w:sz="0" w:space="0" w:color="auto"/>
        <w:right w:val="none" w:sz="0" w:space="0" w:color="auto"/>
      </w:divBdr>
      <w:divsChild>
        <w:div w:id="489056792">
          <w:marLeft w:val="0"/>
          <w:marRight w:val="0"/>
          <w:marTop w:val="0"/>
          <w:marBottom w:val="0"/>
          <w:divBdr>
            <w:top w:val="none" w:sz="0" w:space="0" w:color="auto"/>
            <w:left w:val="none" w:sz="0" w:space="0" w:color="auto"/>
            <w:bottom w:val="none" w:sz="0" w:space="0" w:color="auto"/>
            <w:right w:val="none" w:sz="0" w:space="0" w:color="auto"/>
          </w:divBdr>
        </w:div>
        <w:div w:id="1959528936">
          <w:marLeft w:val="0"/>
          <w:marRight w:val="0"/>
          <w:marTop w:val="0"/>
          <w:marBottom w:val="0"/>
          <w:divBdr>
            <w:top w:val="none" w:sz="0" w:space="0" w:color="auto"/>
            <w:left w:val="none" w:sz="0" w:space="0" w:color="auto"/>
            <w:bottom w:val="none" w:sz="0" w:space="0" w:color="auto"/>
            <w:right w:val="none" w:sz="0" w:space="0" w:color="auto"/>
          </w:divBdr>
        </w:div>
      </w:divsChild>
    </w:div>
    <w:div w:id="1438525156">
      <w:bodyDiv w:val="1"/>
      <w:marLeft w:val="0"/>
      <w:marRight w:val="0"/>
      <w:marTop w:val="0"/>
      <w:marBottom w:val="0"/>
      <w:divBdr>
        <w:top w:val="none" w:sz="0" w:space="0" w:color="auto"/>
        <w:left w:val="none" w:sz="0" w:space="0" w:color="auto"/>
        <w:bottom w:val="none" w:sz="0" w:space="0" w:color="auto"/>
        <w:right w:val="none" w:sz="0" w:space="0" w:color="auto"/>
      </w:divBdr>
      <w:divsChild>
        <w:div w:id="583801359">
          <w:marLeft w:val="0"/>
          <w:marRight w:val="0"/>
          <w:marTop w:val="0"/>
          <w:marBottom w:val="0"/>
          <w:divBdr>
            <w:top w:val="none" w:sz="0" w:space="0" w:color="auto"/>
            <w:left w:val="none" w:sz="0" w:space="0" w:color="auto"/>
            <w:bottom w:val="none" w:sz="0" w:space="0" w:color="auto"/>
            <w:right w:val="none" w:sz="0" w:space="0" w:color="auto"/>
          </w:divBdr>
        </w:div>
        <w:div w:id="843670666">
          <w:marLeft w:val="0"/>
          <w:marRight w:val="0"/>
          <w:marTop w:val="0"/>
          <w:marBottom w:val="0"/>
          <w:divBdr>
            <w:top w:val="none" w:sz="0" w:space="0" w:color="auto"/>
            <w:left w:val="none" w:sz="0" w:space="0" w:color="auto"/>
            <w:bottom w:val="none" w:sz="0" w:space="0" w:color="auto"/>
            <w:right w:val="none" w:sz="0" w:space="0" w:color="auto"/>
          </w:divBdr>
        </w:div>
        <w:div w:id="1046834987">
          <w:marLeft w:val="0"/>
          <w:marRight w:val="0"/>
          <w:marTop w:val="0"/>
          <w:marBottom w:val="0"/>
          <w:divBdr>
            <w:top w:val="none" w:sz="0" w:space="0" w:color="auto"/>
            <w:left w:val="none" w:sz="0" w:space="0" w:color="auto"/>
            <w:bottom w:val="none" w:sz="0" w:space="0" w:color="auto"/>
            <w:right w:val="none" w:sz="0" w:space="0" w:color="auto"/>
          </w:divBdr>
        </w:div>
        <w:div w:id="1340699642">
          <w:marLeft w:val="0"/>
          <w:marRight w:val="0"/>
          <w:marTop w:val="0"/>
          <w:marBottom w:val="0"/>
          <w:divBdr>
            <w:top w:val="none" w:sz="0" w:space="0" w:color="auto"/>
            <w:left w:val="none" w:sz="0" w:space="0" w:color="auto"/>
            <w:bottom w:val="none" w:sz="0" w:space="0" w:color="auto"/>
            <w:right w:val="none" w:sz="0" w:space="0" w:color="auto"/>
          </w:divBdr>
        </w:div>
        <w:div w:id="1671448433">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8854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2.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1.xml"/><Relationship Id="rId16" Type="http://schemas.openxmlformats.org/officeDocument/2006/relationships/header" Target="header1.xml"/><Relationship Id="rId20"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A962FB-48F2-334B-9994-DEE25C0E3743}">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2E040787-1B95-41D3-90A7-0395A228DB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60</TotalTime>
  <Pages>8</Pages>
  <Words>6727</Words>
  <Characters>1519</Characters>
  <Application>Microsoft Office Word</Application>
  <DocSecurity>0</DocSecurity>
  <Lines>75</Lines>
  <Paragraphs>211</Paragraphs>
  <ScaleCrop>false</ScaleCrop>
  <HeadingPairs>
    <vt:vector size="2" baseType="variant">
      <vt:variant>
        <vt:lpstr>Title</vt:lpstr>
      </vt:variant>
      <vt:variant>
        <vt:i4>1</vt:i4>
      </vt:variant>
    </vt:vector>
  </HeadingPairs>
  <TitlesOfParts>
    <vt:vector size="1" baseType="lpstr">
      <vt:lpstr>Project proposal: Paraguay</vt:lpstr>
    </vt:vector>
  </TitlesOfParts>
  <Company>UNMFS</Company>
  <LinksUpToDate>false</LinksUpToDate>
  <CharactersWithSpaces>8035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Paraguay</dc:title>
  <dc:subject/>
  <dc:creator>elisa.rim@un.org;dominika.suwik1@un.org</dc:creator>
  <cp:keywords>97th ExCom</cp:keywords>
  <dc:description>EE project (decision 91/65)</dc:description>
  <cp:lastModifiedBy>Angela Xue He Yan</cp:lastModifiedBy>
  <cp:revision>25</cp:revision>
  <cp:lastPrinted>2025-11-13T16:44:00Z</cp:lastPrinted>
  <dcterms:created xsi:type="dcterms:W3CDTF">2025-11-19T07:05:00Z</dcterms:created>
  <dcterms:modified xsi:type="dcterms:W3CDTF">2025-11-19T13:38:00Z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UNEP/OzL.Pro/ExCom/97/69</vt:lpwstr>
  </property>
  <property fmtid="{D5CDD505-2E9C-101B-9397-08002B2CF9AE}" pid="3" name="Revision date">
    <vt:lpwstr>11/13/2025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MSIP_Label_606bed3f-efae-4d70-a15b-866bb27c918d_Enabled">
    <vt:lpwstr>true</vt:lpwstr>
  </property>
  <property fmtid="{D5CDD505-2E9C-101B-9397-08002B2CF9AE}" pid="8" name="MSIP_Label_606bed3f-efae-4d70-a15b-866bb27c918d_SetDate">
    <vt:lpwstr>2025-11-03T18:55:36Z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4e4bbb86-e425-4a84-a846-56846f12c8b2</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ies>
</file>