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D629E5" w:rsidRPr="00D629E5" w14:paraId="31663B27" w14:textId="77777777" w:rsidTr="00AF5470">
        <w:trPr>
          <w:trHeight w:val="720"/>
        </w:trPr>
        <w:tc>
          <w:tcPr>
            <w:tcW w:w="5490" w:type="dxa"/>
            <w:gridSpan w:val="2"/>
            <w:tcBorders>
              <w:bottom w:val="single" w:sz="18" w:space="0" w:color="auto"/>
            </w:tcBorders>
          </w:tcPr>
          <w:p w14:paraId="0656BD3C" w14:textId="77777777" w:rsidR="00925479" w:rsidRPr="00D629E5" w:rsidRDefault="00925479" w:rsidP="009254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D629E5">
              <w:rPr>
                <w:rFonts w:ascii="SimHei" w:hint="eastAsia"/>
                <w:sz w:val="36"/>
                <w:szCs w:val="36"/>
                <w:lang w:val="en-GB"/>
              </w:rPr>
              <w:t>联</w:t>
            </w:r>
            <w:r w:rsidRPr="00D629E5">
              <w:rPr>
                <w:rFonts w:ascii="SimHei"/>
                <w:sz w:val="36"/>
                <w:szCs w:val="36"/>
                <w:lang w:val="en-GB"/>
              </w:rPr>
              <w:t xml:space="preserve">  </w:t>
            </w:r>
            <w:r w:rsidRPr="00D629E5">
              <w:rPr>
                <w:rFonts w:ascii="SimHei" w:hint="eastAsia"/>
                <w:sz w:val="36"/>
                <w:szCs w:val="36"/>
                <w:lang w:val="en-GB"/>
              </w:rPr>
              <w:t>合</w:t>
            </w:r>
            <w:r w:rsidRPr="00D629E5">
              <w:rPr>
                <w:rFonts w:ascii="SimHei"/>
                <w:sz w:val="36"/>
                <w:szCs w:val="36"/>
                <w:lang w:val="en-GB"/>
              </w:rPr>
              <w:t xml:space="preserve">  </w:t>
            </w:r>
            <w:r w:rsidRPr="00D629E5">
              <w:rPr>
                <w:rFonts w:ascii="SimHei" w:hint="eastAsia"/>
                <w:sz w:val="36"/>
                <w:szCs w:val="36"/>
                <w:lang w:val="en-GB"/>
              </w:rPr>
              <w:t>国</w:t>
            </w:r>
          </w:p>
        </w:tc>
        <w:tc>
          <w:tcPr>
            <w:tcW w:w="4590" w:type="dxa"/>
            <w:tcBorders>
              <w:bottom w:val="single" w:sz="18" w:space="0" w:color="auto"/>
            </w:tcBorders>
          </w:tcPr>
          <w:p w14:paraId="48A65DB8" w14:textId="77777777" w:rsidR="00925479" w:rsidRPr="00D629E5" w:rsidRDefault="00925479" w:rsidP="00925479">
            <w:pPr>
              <w:jc w:val="right"/>
              <w:rPr>
                <w:rFonts w:asciiTheme="minorBidi" w:hAnsiTheme="minorBidi" w:cstheme="minorBidi"/>
                <w:sz w:val="52"/>
                <w:szCs w:val="52"/>
                <w:lang w:val="en-GB"/>
              </w:rPr>
            </w:pPr>
            <w:r w:rsidRPr="00D629E5">
              <w:rPr>
                <w:rFonts w:asciiTheme="minorBidi" w:hAnsiTheme="minorBidi" w:cstheme="minorBidi"/>
                <w:b/>
                <w:sz w:val="72"/>
                <w:lang w:val="en-GB"/>
              </w:rPr>
              <w:t>EP</w:t>
            </w:r>
          </w:p>
        </w:tc>
      </w:tr>
      <w:tr w:rsidR="00D629E5" w:rsidRPr="00D629E5" w14:paraId="6C9D06AB" w14:textId="77777777" w:rsidTr="00AF54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9F822CE" w14:textId="77777777" w:rsidR="00925479" w:rsidRPr="00D629E5" w:rsidRDefault="00925479" w:rsidP="00925479">
            <w:pPr>
              <w:spacing w:before="120"/>
              <w:rPr>
                <w:sz w:val="24"/>
                <w:lang w:val="en-GB"/>
              </w:rPr>
            </w:pPr>
            <w:r w:rsidRPr="00D629E5">
              <w:rPr>
                <w:noProof/>
                <w:lang w:eastAsia="en-CA"/>
              </w:rPr>
              <w:drawing>
                <wp:anchor distT="0" distB="0" distL="114300" distR="114300" simplePos="0" relativeHeight="251660288" behindDoc="0" locked="0" layoutInCell="1" allowOverlap="1" wp14:anchorId="316963BC" wp14:editId="3323E742">
                  <wp:simplePos x="0" y="0"/>
                  <wp:positionH relativeFrom="column">
                    <wp:posOffset>15240</wp:posOffset>
                  </wp:positionH>
                  <wp:positionV relativeFrom="paragraph">
                    <wp:posOffset>878205</wp:posOffset>
                  </wp:positionV>
                  <wp:extent cx="800100" cy="705485"/>
                  <wp:effectExtent l="19050" t="0" r="0" b="0"/>
                  <wp:wrapNone/>
                  <wp:docPr id="1806694267" name="Picture 180669426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629E5">
              <w:rPr>
                <w:noProof/>
                <w:lang w:eastAsia="en-CA"/>
              </w:rPr>
              <w:drawing>
                <wp:anchor distT="0" distB="0" distL="114300" distR="114300" simplePos="0" relativeHeight="251661312" behindDoc="1" locked="0" layoutInCell="0" allowOverlap="1" wp14:anchorId="036B9F27" wp14:editId="52C55C48">
                  <wp:simplePos x="0" y="0"/>
                  <wp:positionH relativeFrom="column">
                    <wp:posOffset>0</wp:posOffset>
                  </wp:positionH>
                  <wp:positionV relativeFrom="paragraph">
                    <wp:posOffset>114300</wp:posOffset>
                  </wp:positionV>
                  <wp:extent cx="822960" cy="731520"/>
                  <wp:effectExtent l="19050" t="0" r="0" b="0"/>
                  <wp:wrapNone/>
                  <wp:docPr id="227751925" name="Picture 22775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F5C184B" w14:textId="77777777" w:rsidR="00925479" w:rsidRPr="00D629E5" w:rsidRDefault="00925479" w:rsidP="00925479">
            <w:pPr>
              <w:widowControl w:val="0"/>
              <w:jc w:val="left"/>
              <w:outlineLvl w:val="2"/>
              <w:rPr>
                <w:b/>
                <w:sz w:val="32"/>
              </w:rPr>
            </w:pPr>
          </w:p>
          <w:p w14:paraId="0B1CDED3" w14:textId="77777777" w:rsidR="00925479" w:rsidRPr="00D629E5" w:rsidRDefault="00925479" w:rsidP="00925479">
            <w:pPr>
              <w:widowControl w:val="0"/>
              <w:jc w:val="left"/>
              <w:outlineLvl w:val="2"/>
              <w:rPr>
                <w:b/>
                <w:sz w:val="32"/>
                <w:lang w:val="ru-RU"/>
              </w:rPr>
            </w:pPr>
            <w:r w:rsidRPr="00D629E5">
              <w:rPr>
                <w:rFonts w:ascii="SimHei" w:hint="eastAsia"/>
                <w:sz w:val="44"/>
                <w:lang w:val="en-GB"/>
              </w:rPr>
              <w:t>联</w:t>
            </w:r>
            <w:r w:rsidRPr="00D629E5">
              <w:rPr>
                <w:rFonts w:ascii="SimHei"/>
                <w:sz w:val="44"/>
                <w:lang w:val="en-GB"/>
              </w:rPr>
              <w:t xml:space="preserve"> </w:t>
            </w:r>
            <w:r w:rsidRPr="00D629E5">
              <w:rPr>
                <w:rFonts w:ascii="SimHei" w:hint="eastAsia"/>
                <w:sz w:val="44"/>
                <w:lang w:val="en-GB"/>
              </w:rPr>
              <w:t>合</w:t>
            </w:r>
            <w:r w:rsidRPr="00D629E5">
              <w:rPr>
                <w:rFonts w:ascii="SimHei"/>
                <w:sz w:val="44"/>
                <w:lang w:val="en-GB"/>
              </w:rPr>
              <w:t xml:space="preserve"> </w:t>
            </w:r>
            <w:r w:rsidRPr="00D629E5">
              <w:rPr>
                <w:rFonts w:ascii="SimHei" w:hint="eastAsia"/>
                <w:sz w:val="44"/>
                <w:lang w:val="en-GB"/>
              </w:rPr>
              <w:t>国</w:t>
            </w:r>
          </w:p>
          <w:p w14:paraId="6D9CF594" w14:textId="77777777" w:rsidR="00925479" w:rsidRPr="00D629E5" w:rsidRDefault="00925479" w:rsidP="009254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sz w:val="44"/>
                <w:lang w:val="en-GB"/>
              </w:rPr>
            </w:pPr>
            <w:r w:rsidRPr="00D629E5">
              <w:rPr>
                <w:rFonts w:ascii="SimHei" w:hint="eastAsia"/>
                <w:sz w:val="44"/>
                <w:lang w:val="en-GB"/>
              </w:rPr>
              <w:t>环</w:t>
            </w:r>
            <w:r w:rsidRPr="00D629E5">
              <w:rPr>
                <w:rFonts w:ascii="SimHei"/>
                <w:sz w:val="44"/>
                <w:lang w:val="ru-RU"/>
              </w:rPr>
              <w:t xml:space="preserve"> </w:t>
            </w:r>
            <w:r w:rsidRPr="00D629E5">
              <w:rPr>
                <w:rFonts w:ascii="SimHei" w:hint="eastAsia"/>
                <w:sz w:val="44"/>
                <w:lang w:val="en-GB"/>
              </w:rPr>
              <w:t>境</w:t>
            </w:r>
            <w:r w:rsidRPr="00D629E5">
              <w:rPr>
                <w:rFonts w:ascii="SimHei"/>
                <w:sz w:val="44"/>
                <w:lang w:val="ru-RU"/>
              </w:rPr>
              <w:t xml:space="preserve"> </w:t>
            </w:r>
            <w:r w:rsidRPr="00D629E5">
              <w:rPr>
                <w:rFonts w:ascii="SimHei" w:hint="eastAsia"/>
                <w:sz w:val="44"/>
                <w:lang w:val="en-GB"/>
              </w:rPr>
              <w:t>规</w:t>
            </w:r>
            <w:r w:rsidRPr="00D629E5">
              <w:rPr>
                <w:rFonts w:ascii="SimHei"/>
                <w:sz w:val="44"/>
                <w:lang w:val="ru-RU"/>
              </w:rPr>
              <w:t xml:space="preserve"> </w:t>
            </w:r>
            <w:r w:rsidRPr="00D629E5">
              <w:rPr>
                <w:rFonts w:ascii="SimHei" w:hint="eastAsia"/>
                <w:sz w:val="44"/>
                <w:lang w:val="en-GB"/>
              </w:rPr>
              <w:t>划</w:t>
            </w:r>
            <w:r w:rsidRPr="00D629E5">
              <w:rPr>
                <w:rFonts w:ascii="SimHei"/>
                <w:sz w:val="44"/>
                <w:lang w:val="ru-RU"/>
              </w:rPr>
              <w:t xml:space="preserve"> </w:t>
            </w:r>
            <w:r w:rsidRPr="00D629E5">
              <w:rPr>
                <w:rFonts w:ascii="SimHei" w:hint="eastAsia"/>
                <w:sz w:val="44"/>
                <w:lang w:val="en-GB"/>
              </w:rPr>
              <w:t>署</w:t>
            </w:r>
          </w:p>
          <w:p w14:paraId="3986200F" w14:textId="77777777" w:rsidR="00925479" w:rsidRPr="00D629E5" w:rsidRDefault="00925479" w:rsidP="009254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sz w:val="44"/>
                <w:lang w:val="en-GB"/>
              </w:rPr>
            </w:pPr>
          </w:p>
          <w:p w14:paraId="6988AB80" w14:textId="77777777" w:rsidR="00925479" w:rsidRPr="00D629E5" w:rsidRDefault="00925479" w:rsidP="009254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3B28355A" w14:textId="77777777" w:rsidR="00925479" w:rsidRPr="00D629E5" w:rsidRDefault="00925479" w:rsidP="00925479">
            <w:pPr>
              <w:rPr>
                <w:sz w:val="24"/>
                <w:szCs w:val="24"/>
                <w:lang w:val="ru-RU"/>
              </w:rPr>
            </w:pPr>
          </w:p>
          <w:p w14:paraId="2DBA0F90" w14:textId="77777777" w:rsidR="00925479" w:rsidRPr="00D629E5" w:rsidRDefault="00925479" w:rsidP="00925479">
            <w:pPr>
              <w:rPr>
                <w:sz w:val="24"/>
              </w:rPr>
            </w:pPr>
            <w:r w:rsidRPr="00D629E5">
              <w:rPr>
                <w:sz w:val="24"/>
              </w:rPr>
              <w:t>Distr.</w:t>
            </w:r>
          </w:p>
          <w:p w14:paraId="55F3CD25" w14:textId="77777777" w:rsidR="00925479" w:rsidRPr="00D629E5" w:rsidRDefault="00925479" w:rsidP="00925479">
            <w:pPr>
              <w:rPr>
                <w:sz w:val="24"/>
              </w:rPr>
            </w:pPr>
            <w:r w:rsidRPr="00D629E5">
              <w:rPr>
                <w:sz w:val="24"/>
              </w:rPr>
              <w:t>GENERAL</w:t>
            </w:r>
          </w:p>
          <w:p w14:paraId="1B32AEB1" w14:textId="77777777" w:rsidR="00925479" w:rsidRPr="00D629E5" w:rsidRDefault="00925479" w:rsidP="00925479">
            <w:pPr>
              <w:rPr>
                <w:sz w:val="24"/>
              </w:rPr>
            </w:pPr>
          </w:p>
          <w:p w14:paraId="0264733A" w14:textId="3DF9DF43" w:rsidR="00925479" w:rsidRPr="00D629E5" w:rsidRDefault="00925479" w:rsidP="00925479">
            <w:pPr>
              <w:rPr>
                <w:sz w:val="24"/>
              </w:rPr>
            </w:pPr>
            <w:r w:rsidRPr="00D629E5">
              <w:rPr>
                <w:sz w:val="24"/>
              </w:rPr>
              <w:fldChar w:fldCharType="begin"/>
            </w:r>
            <w:r w:rsidRPr="00D629E5">
              <w:rPr>
                <w:sz w:val="24"/>
              </w:rPr>
              <w:instrText xml:space="preserve"> DOCPROPERTY "Document number"  \* MERGEFORMAT </w:instrText>
            </w:r>
            <w:r w:rsidRPr="00D629E5">
              <w:rPr>
                <w:sz w:val="24"/>
              </w:rPr>
              <w:fldChar w:fldCharType="separate"/>
            </w:r>
            <w:r w:rsidR="00326197">
              <w:rPr>
                <w:sz w:val="24"/>
              </w:rPr>
              <w:t>UNEP/</w:t>
            </w:r>
            <w:proofErr w:type="spellStart"/>
            <w:r w:rsidR="00326197">
              <w:rPr>
                <w:sz w:val="24"/>
              </w:rPr>
              <w:t>OzL.Pro</w:t>
            </w:r>
            <w:proofErr w:type="spellEnd"/>
            <w:r w:rsidR="00326197">
              <w:rPr>
                <w:sz w:val="24"/>
              </w:rPr>
              <w:t>/ExCom/93/22</w:t>
            </w:r>
            <w:r w:rsidRPr="00D629E5">
              <w:rPr>
                <w:sz w:val="24"/>
              </w:rPr>
              <w:fldChar w:fldCharType="end"/>
            </w:r>
          </w:p>
          <w:p w14:paraId="62A53104" w14:textId="77777777" w:rsidR="00925479" w:rsidRPr="00D629E5" w:rsidRDefault="00925479" w:rsidP="00925479">
            <w:pPr>
              <w:rPr>
                <w:sz w:val="24"/>
              </w:rPr>
            </w:pPr>
            <w:r w:rsidRPr="00D629E5">
              <w:rPr>
                <w:sz w:val="24"/>
              </w:rPr>
              <w:fldChar w:fldCharType="begin"/>
            </w:r>
            <w:r w:rsidRPr="00D629E5">
              <w:rPr>
                <w:sz w:val="24"/>
              </w:rPr>
              <w:instrText xml:space="preserve"> DOCPROPERTY "Revision date" \@ "d MMMM YYYY"  \* MERGEFORMAT </w:instrText>
            </w:r>
            <w:r w:rsidRPr="00D629E5">
              <w:rPr>
                <w:sz w:val="24"/>
              </w:rPr>
              <w:fldChar w:fldCharType="separate"/>
            </w:r>
            <w:r w:rsidRPr="00D629E5">
              <w:rPr>
                <w:sz w:val="24"/>
              </w:rPr>
              <w:t>13 November 2023</w:t>
            </w:r>
            <w:r w:rsidRPr="00D629E5">
              <w:rPr>
                <w:sz w:val="24"/>
              </w:rPr>
              <w:fldChar w:fldCharType="end"/>
            </w:r>
          </w:p>
          <w:p w14:paraId="3F10ECA0" w14:textId="77777777" w:rsidR="00925479" w:rsidRPr="00D629E5" w:rsidRDefault="00925479" w:rsidP="00925479">
            <w:pPr>
              <w:rPr>
                <w:sz w:val="24"/>
                <w:szCs w:val="24"/>
                <w:lang w:val="en-GB"/>
              </w:rPr>
            </w:pPr>
          </w:p>
          <w:p w14:paraId="0752912B" w14:textId="77777777" w:rsidR="00925479" w:rsidRPr="00D629E5" w:rsidRDefault="00925479" w:rsidP="00925479">
            <w:pPr>
              <w:tabs>
                <w:tab w:val="left" w:pos="10080"/>
              </w:tabs>
              <w:rPr>
                <w:sz w:val="24"/>
                <w:szCs w:val="24"/>
                <w:lang w:val="en-GB"/>
              </w:rPr>
            </w:pPr>
            <w:r w:rsidRPr="00D629E5">
              <w:rPr>
                <w:sz w:val="24"/>
                <w:szCs w:val="24"/>
                <w:lang w:val="en-GB"/>
              </w:rPr>
              <w:t>CHINESE</w:t>
            </w:r>
          </w:p>
          <w:p w14:paraId="0597C656" w14:textId="77777777" w:rsidR="00925479" w:rsidRPr="00D629E5" w:rsidRDefault="00925479" w:rsidP="00925479">
            <w:pPr>
              <w:tabs>
                <w:tab w:val="left" w:pos="10080"/>
              </w:tabs>
              <w:rPr>
                <w:spacing w:val="-10"/>
                <w:sz w:val="24"/>
                <w:szCs w:val="24"/>
                <w:lang w:val="en-GB"/>
              </w:rPr>
            </w:pPr>
            <w:r w:rsidRPr="00D629E5">
              <w:rPr>
                <w:sz w:val="24"/>
                <w:szCs w:val="24"/>
                <w:lang w:val="en-GB"/>
              </w:rPr>
              <w:t>ORIGINAL: ENGLISH</w:t>
            </w:r>
          </w:p>
          <w:p w14:paraId="2AA08F0F" w14:textId="77777777" w:rsidR="00925479" w:rsidRPr="00D629E5" w:rsidRDefault="00925479" w:rsidP="00925479">
            <w:pPr>
              <w:rPr>
                <w:sz w:val="24"/>
                <w:lang w:val="en-GB"/>
              </w:rPr>
            </w:pPr>
          </w:p>
        </w:tc>
      </w:tr>
    </w:tbl>
    <w:p w14:paraId="5F15AE41" w14:textId="77777777" w:rsidR="00925479" w:rsidRPr="00D629E5" w:rsidRDefault="00925479" w:rsidP="00925479">
      <w:pPr>
        <w:widowControl w:val="0"/>
        <w:tabs>
          <w:tab w:val="left" w:pos="3705"/>
        </w:tabs>
        <w:adjustRightInd w:val="0"/>
        <w:spacing w:line="240" w:lineRule="atLeast"/>
        <w:textAlignment w:val="baseline"/>
        <w:rPr>
          <w:sz w:val="24"/>
          <w:szCs w:val="24"/>
          <w:lang w:val="en-US" w:eastAsia="zh-CN"/>
        </w:rPr>
      </w:pPr>
      <w:r w:rsidRPr="00D629E5">
        <w:rPr>
          <w:rFonts w:hint="eastAsia"/>
          <w:sz w:val="24"/>
          <w:szCs w:val="24"/>
          <w:lang w:val="en-US" w:eastAsia="zh-CN"/>
        </w:rPr>
        <w:t>执行蒙特利尔议定书</w:t>
      </w:r>
    </w:p>
    <w:p w14:paraId="5DCACF40" w14:textId="77777777" w:rsidR="00925479" w:rsidRPr="00D629E5" w:rsidRDefault="00925479" w:rsidP="00925479">
      <w:pPr>
        <w:widowControl w:val="0"/>
        <w:tabs>
          <w:tab w:val="left" w:pos="3705"/>
        </w:tabs>
        <w:adjustRightInd w:val="0"/>
        <w:spacing w:line="240" w:lineRule="atLeast"/>
        <w:textAlignment w:val="baseline"/>
        <w:rPr>
          <w:sz w:val="24"/>
          <w:szCs w:val="24"/>
          <w:lang w:val="en-US" w:eastAsia="zh-CN"/>
        </w:rPr>
      </w:pPr>
      <w:r w:rsidRPr="00D629E5">
        <w:rPr>
          <w:sz w:val="24"/>
          <w:szCs w:val="24"/>
          <w:lang w:eastAsia="zh-CN"/>
        </w:rPr>
        <w:t xml:space="preserve">  </w:t>
      </w:r>
      <w:r w:rsidRPr="00D629E5">
        <w:rPr>
          <w:rFonts w:hint="eastAsia"/>
          <w:sz w:val="24"/>
          <w:szCs w:val="24"/>
          <w:lang w:val="en-US" w:eastAsia="zh-CN"/>
        </w:rPr>
        <w:t>多边基金执行委员会</w:t>
      </w:r>
      <w:r w:rsidRPr="00D629E5">
        <w:rPr>
          <w:sz w:val="24"/>
          <w:szCs w:val="24"/>
          <w:lang w:val="en-US" w:eastAsia="zh-CN"/>
        </w:rPr>
        <w:tab/>
      </w:r>
    </w:p>
    <w:p w14:paraId="487DA9B5" w14:textId="6498DBAD" w:rsidR="00925479" w:rsidRPr="00D629E5" w:rsidRDefault="00925479" w:rsidP="00925479">
      <w:pPr>
        <w:jc w:val="left"/>
        <w:rPr>
          <w:sz w:val="24"/>
          <w:szCs w:val="24"/>
          <w:lang w:eastAsia="zh-CN"/>
        </w:rPr>
      </w:pPr>
      <w:r w:rsidRPr="00D629E5">
        <w:rPr>
          <w:rFonts w:hAnsi="SimSun" w:hint="eastAsia"/>
          <w:noProof/>
          <w:sz w:val="24"/>
          <w:szCs w:val="24"/>
          <w:lang w:eastAsia="zh-CN"/>
        </w:rPr>
        <w:t>第九十三</w:t>
      </w:r>
      <w:r w:rsidRPr="00D629E5">
        <w:rPr>
          <w:rFonts w:hAnsi="SimSun"/>
          <w:noProof/>
          <w:sz w:val="24"/>
          <w:szCs w:val="24"/>
          <w:lang w:eastAsia="zh-CN"/>
        </w:rPr>
        <w:t>次会议</w:t>
      </w:r>
    </w:p>
    <w:p w14:paraId="440DCBC3" w14:textId="66FCAAF5" w:rsidR="00925479" w:rsidRPr="00D629E5" w:rsidRDefault="00925479" w:rsidP="00925479">
      <w:pPr>
        <w:rPr>
          <w:rFonts w:hAnsi="SimSun"/>
          <w:noProof/>
          <w:sz w:val="24"/>
          <w:szCs w:val="24"/>
          <w:lang w:eastAsia="zh-CN"/>
        </w:rPr>
      </w:pPr>
      <w:r w:rsidRPr="00D629E5">
        <w:rPr>
          <w:noProof/>
          <w:sz w:val="24"/>
          <w:szCs w:val="24"/>
          <w:lang w:eastAsia="zh-CN"/>
        </w:rPr>
        <w:t>2023</w:t>
      </w:r>
      <w:r w:rsidRPr="00D629E5">
        <w:rPr>
          <w:rFonts w:hAnsi="SimSun"/>
          <w:noProof/>
          <w:sz w:val="24"/>
          <w:szCs w:val="24"/>
          <w:lang w:eastAsia="zh-CN"/>
        </w:rPr>
        <w:t>年</w:t>
      </w:r>
      <w:r w:rsidRPr="00D629E5">
        <w:rPr>
          <w:rFonts w:hAnsi="SimSun"/>
          <w:noProof/>
          <w:sz w:val="24"/>
          <w:szCs w:val="24"/>
          <w:lang w:eastAsia="zh-CN"/>
        </w:rPr>
        <w:t>12</w:t>
      </w:r>
      <w:r w:rsidRPr="00D629E5">
        <w:rPr>
          <w:rFonts w:hAnsi="SimSun"/>
          <w:noProof/>
          <w:sz w:val="24"/>
          <w:szCs w:val="24"/>
          <w:lang w:eastAsia="zh-CN"/>
        </w:rPr>
        <w:t>月</w:t>
      </w:r>
      <w:r w:rsidRPr="00D629E5">
        <w:rPr>
          <w:rFonts w:hAnsi="SimSun" w:hint="eastAsia"/>
          <w:noProof/>
          <w:sz w:val="24"/>
          <w:szCs w:val="24"/>
          <w:lang w:eastAsia="zh-CN"/>
        </w:rPr>
        <w:t>1</w:t>
      </w:r>
      <w:r w:rsidRPr="00D629E5">
        <w:rPr>
          <w:rFonts w:hAnsi="SimSun"/>
          <w:noProof/>
          <w:sz w:val="24"/>
          <w:szCs w:val="24"/>
          <w:lang w:eastAsia="zh-CN"/>
        </w:rPr>
        <w:t>5</w:t>
      </w:r>
      <w:r w:rsidRPr="00D629E5">
        <w:rPr>
          <w:rFonts w:hAnsi="SimSun"/>
          <w:noProof/>
          <w:sz w:val="24"/>
          <w:szCs w:val="24"/>
          <w:lang w:eastAsia="zh-CN"/>
        </w:rPr>
        <w:t>至</w:t>
      </w:r>
      <w:r w:rsidRPr="00D629E5">
        <w:rPr>
          <w:rFonts w:hAnsi="SimSun" w:hint="eastAsia"/>
          <w:noProof/>
          <w:sz w:val="24"/>
          <w:szCs w:val="24"/>
          <w:lang w:eastAsia="zh-CN"/>
        </w:rPr>
        <w:t>1</w:t>
      </w:r>
      <w:r w:rsidRPr="00D629E5">
        <w:rPr>
          <w:rFonts w:hAnsi="SimSun"/>
          <w:noProof/>
          <w:sz w:val="24"/>
          <w:szCs w:val="24"/>
          <w:lang w:eastAsia="zh-CN"/>
        </w:rPr>
        <w:t>9</w:t>
      </w:r>
      <w:r w:rsidRPr="00D629E5">
        <w:rPr>
          <w:rFonts w:hAnsi="SimSun" w:hint="eastAsia"/>
          <w:noProof/>
          <w:sz w:val="24"/>
          <w:szCs w:val="24"/>
          <w:lang w:eastAsia="zh-CN"/>
        </w:rPr>
        <w:t>日</w:t>
      </w:r>
      <w:r w:rsidRPr="00D629E5">
        <w:rPr>
          <w:rFonts w:hAnsi="SimSun"/>
          <w:noProof/>
          <w:sz w:val="24"/>
          <w:szCs w:val="24"/>
          <w:lang w:eastAsia="zh-CN"/>
        </w:rPr>
        <w:t>，蒙特利尔</w:t>
      </w:r>
    </w:p>
    <w:p w14:paraId="716A24A2" w14:textId="5FC8E199" w:rsidR="00925479" w:rsidRPr="00D629E5" w:rsidRDefault="00925479" w:rsidP="00925479">
      <w:pPr>
        <w:rPr>
          <w:sz w:val="24"/>
          <w:szCs w:val="24"/>
          <w:lang w:eastAsia="zh-CN"/>
        </w:rPr>
      </w:pPr>
      <w:r w:rsidRPr="00D629E5">
        <w:rPr>
          <w:rFonts w:hAnsi="SimSun" w:hint="eastAsia"/>
          <w:noProof/>
          <w:sz w:val="24"/>
          <w:szCs w:val="24"/>
          <w:lang w:eastAsia="zh-CN"/>
        </w:rPr>
        <w:t>临时议程</w:t>
      </w:r>
      <w:r w:rsidRPr="00D629E5">
        <w:rPr>
          <w:rStyle w:val="FootnoteReference"/>
          <w:sz w:val="24"/>
          <w:szCs w:val="24"/>
        </w:rPr>
        <w:footnoteReference w:id="1"/>
      </w:r>
      <w:r w:rsidRPr="00D629E5">
        <w:rPr>
          <w:rFonts w:hAnsi="SimSun" w:hint="eastAsia"/>
          <w:noProof/>
          <w:sz w:val="24"/>
          <w:szCs w:val="24"/>
          <w:lang w:eastAsia="zh-CN"/>
        </w:rPr>
        <w:t>项目</w:t>
      </w:r>
      <w:r w:rsidRPr="00D629E5">
        <w:rPr>
          <w:rFonts w:hAnsi="SimSun" w:hint="eastAsia"/>
          <w:noProof/>
          <w:sz w:val="24"/>
          <w:szCs w:val="24"/>
          <w:lang w:eastAsia="zh-CN"/>
        </w:rPr>
        <w:t>7</w:t>
      </w:r>
      <w:r w:rsidRPr="00D629E5">
        <w:rPr>
          <w:rFonts w:hAnsi="SimSun"/>
          <w:noProof/>
          <w:sz w:val="24"/>
          <w:szCs w:val="24"/>
          <w:lang w:eastAsia="zh-CN"/>
        </w:rPr>
        <w:t>(c)</w:t>
      </w:r>
    </w:p>
    <w:p w14:paraId="49B7FE6D" w14:textId="77777777" w:rsidR="00925479" w:rsidRPr="00D629E5" w:rsidRDefault="00925479">
      <w:pPr>
        <w:rPr>
          <w:sz w:val="24"/>
          <w:lang w:eastAsia="zh-CN"/>
        </w:rPr>
      </w:pPr>
    </w:p>
    <w:p w14:paraId="1003505E" w14:textId="460B61E5" w:rsidR="00264784" w:rsidRPr="00D629E5" w:rsidRDefault="00925479" w:rsidP="00264784">
      <w:pPr>
        <w:widowControl w:val="0"/>
        <w:jc w:val="center"/>
        <w:rPr>
          <w:b/>
          <w:bCs/>
          <w:sz w:val="24"/>
          <w:szCs w:val="24"/>
          <w:lang w:eastAsia="zh-CN"/>
        </w:rPr>
      </w:pPr>
      <w:r w:rsidRPr="00343F28">
        <w:rPr>
          <w:rFonts w:hint="eastAsia"/>
          <w:b/>
          <w:bCs/>
          <w:sz w:val="24"/>
          <w:szCs w:val="24"/>
          <w:lang w:eastAsia="zh-CN"/>
        </w:rPr>
        <w:t>2</w:t>
      </w:r>
      <w:r w:rsidRPr="00343F28">
        <w:rPr>
          <w:b/>
          <w:bCs/>
          <w:sz w:val="24"/>
          <w:szCs w:val="24"/>
          <w:lang w:eastAsia="zh-CN"/>
        </w:rPr>
        <w:t>023</w:t>
      </w:r>
      <w:r w:rsidRPr="00343F28">
        <w:rPr>
          <w:rFonts w:hint="eastAsia"/>
          <w:b/>
          <w:bCs/>
          <w:sz w:val="24"/>
          <w:szCs w:val="24"/>
          <w:lang w:eastAsia="zh-CN"/>
        </w:rPr>
        <w:t>年综合项目完成情况</w:t>
      </w:r>
      <w:r w:rsidRPr="00343F28">
        <w:rPr>
          <w:b/>
          <w:bCs/>
          <w:sz w:val="24"/>
          <w:szCs w:val="24"/>
          <w:lang w:eastAsia="zh-CN"/>
        </w:rPr>
        <w:t>报告</w:t>
      </w:r>
    </w:p>
    <w:p w14:paraId="6A2EF02D" w14:textId="07707E80" w:rsidR="00264784" w:rsidRPr="00D629E5" w:rsidRDefault="00925479" w:rsidP="001E7AE8">
      <w:pPr>
        <w:widowControl w:val="0"/>
        <w:spacing w:after="240"/>
        <w:jc w:val="center"/>
        <w:rPr>
          <w:b/>
          <w:bCs/>
          <w:sz w:val="24"/>
          <w:szCs w:val="24"/>
        </w:rPr>
      </w:pPr>
      <w:r w:rsidRPr="00D629E5">
        <w:rPr>
          <w:b/>
          <w:bCs/>
          <w:sz w:val="24"/>
          <w:szCs w:val="24"/>
        </w:rPr>
        <w:t>(</w:t>
      </w:r>
      <w:r w:rsidRPr="00D629E5">
        <w:rPr>
          <w:rFonts w:hint="eastAsia"/>
          <w:b/>
          <w:bCs/>
          <w:sz w:val="24"/>
          <w:szCs w:val="24"/>
          <w:lang w:eastAsia="zh-CN"/>
        </w:rPr>
        <w:t>第二部分</w:t>
      </w:r>
      <w:r w:rsidRPr="00D629E5">
        <w:rPr>
          <w:rFonts w:hint="eastAsia"/>
          <w:b/>
          <w:bCs/>
          <w:sz w:val="24"/>
          <w:szCs w:val="24"/>
          <w:lang w:eastAsia="zh-CN"/>
        </w:rPr>
        <w:t>)</w:t>
      </w:r>
    </w:p>
    <w:p w14:paraId="72730C96" w14:textId="17BDD27B" w:rsidR="00264784" w:rsidRPr="00D629E5" w:rsidRDefault="005B71FF" w:rsidP="00925479">
      <w:pPr>
        <w:spacing w:after="240"/>
        <w:jc w:val="left"/>
        <w:rPr>
          <w:b/>
          <w:bCs/>
          <w:sz w:val="24"/>
          <w:szCs w:val="24"/>
        </w:rPr>
      </w:pPr>
      <w:r w:rsidRPr="00D629E5">
        <w:rPr>
          <w:rFonts w:hint="eastAsia"/>
          <w:b/>
          <w:bCs/>
          <w:sz w:val="24"/>
          <w:szCs w:val="24"/>
          <w:lang w:eastAsia="zh-CN"/>
        </w:rPr>
        <w:t>导言</w:t>
      </w:r>
    </w:p>
    <w:p w14:paraId="42B6C8C2" w14:textId="5A81B08D" w:rsidR="00264784" w:rsidRPr="00D629E5" w:rsidRDefault="00EA7A6F" w:rsidP="00B33BDD">
      <w:pPr>
        <w:pStyle w:val="Heading1"/>
        <w:tabs>
          <w:tab w:val="clear" w:pos="0"/>
        </w:tabs>
        <w:rPr>
          <w:sz w:val="24"/>
          <w:lang w:eastAsia="zh-CN"/>
        </w:rPr>
      </w:pPr>
      <w:r w:rsidRPr="00D629E5">
        <w:rPr>
          <w:rFonts w:hint="eastAsia"/>
          <w:sz w:val="24"/>
          <w:lang w:val="en-US" w:eastAsia="zh-CN"/>
        </w:rPr>
        <w:t>根据</w:t>
      </w:r>
      <w:r w:rsidR="00343F28">
        <w:rPr>
          <w:rFonts w:hint="eastAsia"/>
          <w:sz w:val="24"/>
          <w:lang w:val="en-US" w:eastAsia="zh-CN"/>
        </w:rPr>
        <w:t>各项</w:t>
      </w:r>
      <w:r w:rsidRPr="00D629E5">
        <w:rPr>
          <w:rFonts w:hint="eastAsia"/>
          <w:sz w:val="24"/>
          <w:lang w:val="en-US" w:eastAsia="zh-CN"/>
        </w:rPr>
        <w:t>关于项目完成情况报告的决定，最近的是第</w:t>
      </w:r>
      <w:r w:rsidRPr="00D629E5">
        <w:rPr>
          <w:rFonts w:hint="eastAsia"/>
          <w:sz w:val="24"/>
          <w:lang w:val="en-US" w:eastAsia="zh-CN"/>
        </w:rPr>
        <w:t xml:space="preserve"> 92/19</w:t>
      </w:r>
      <w:r w:rsidRPr="00D629E5">
        <w:rPr>
          <w:rFonts w:hint="eastAsia"/>
          <w:sz w:val="24"/>
          <w:lang w:val="en-US" w:eastAsia="zh-CN"/>
        </w:rPr>
        <w:t>号决定</w:t>
      </w:r>
      <w:r w:rsidRPr="00D629E5">
        <w:rPr>
          <w:rFonts w:hint="eastAsia"/>
          <w:sz w:val="24"/>
          <w:lang w:val="en-US" w:eastAsia="zh-CN"/>
        </w:rPr>
        <w:t>(b)</w:t>
      </w:r>
      <w:r w:rsidRPr="00D629E5">
        <w:rPr>
          <w:rFonts w:hint="eastAsia"/>
          <w:sz w:val="24"/>
          <w:lang w:val="en-US" w:eastAsia="zh-CN"/>
        </w:rPr>
        <w:t>段，于</w:t>
      </w:r>
      <w:r w:rsidRPr="00D629E5">
        <w:rPr>
          <w:rFonts w:hint="eastAsia"/>
          <w:sz w:val="24"/>
          <w:lang w:val="en-US" w:eastAsia="zh-CN"/>
        </w:rPr>
        <w:t xml:space="preserve"> 2023 </w:t>
      </w:r>
      <w:r w:rsidRPr="00D629E5">
        <w:rPr>
          <w:rFonts w:hint="eastAsia"/>
          <w:sz w:val="24"/>
          <w:lang w:val="en-US" w:eastAsia="zh-CN"/>
        </w:rPr>
        <w:t>年</w:t>
      </w:r>
      <w:r w:rsidRPr="00D629E5">
        <w:rPr>
          <w:rFonts w:hint="eastAsia"/>
          <w:sz w:val="24"/>
          <w:lang w:val="en-US" w:eastAsia="zh-CN"/>
        </w:rPr>
        <w:t xml:space="preserve"> 7 </w:t>
      </w:r>
      <w:r w:rsidRPr="00D629E5">
        <w:rPr>
          <w:rFonts w:hint="eastAsia"/>
          <w:sz w:val="24"/>
          <w:lang w:val="en-US" w:eastAsia="zh-CN"/>
        </w:rPr>
        <w:t>月向各双边机构和执行机构送交了清单，其中开列了应在</w:t>
      </w:r>
      <w:r w:rsidRPr="00D629E5">
        <w:rPr>
          <w:rFonts w:hint="eastAsia"/>
          <w:sz w:val="24"/>
          <w:lang w:val="en-US" w:eastAsia="zh-CN"/>
        </w:rPr>
        <w:t xml:space="preserve">2023 </w:t>
      </w:r>
      <w:r w:rsidRPr="00D629E5">
        <w:rPr>
          <w:rFonts w:hint="eastAsia"/>
          <w:sz w:val="24"/>
          <w:lang w:val="en-US" w:eastAsia="zh-CN"/>
        </w:rPr>
        <w:t>年提交，以供编制将提交第九十三次会议的当年第二份综合报告，但尚未提交的项目完成情况报告。</w:t>
      </w:r>
    </w:p>
    <w:p w14:paraId="3D8C78D7" w14:textId="20980E4C" w:rsidR="00264784" w:rsidRPr="00D629E5" w:rsidRDefault="00EA7A6F" w:rsidP="00925479">
      <w:pPr>
        <w:pStyle w:val="Heading1"/>
        <w:tabs>
          <w:tab w:val="clear" w:pos="0"/>
        </w:tabs>
        <w:rPr>
          <w:sz w:val="24"/>
          <w:lang w:eastAsia="zh-CN"/>
        </w:rPr>
      </w:pPr>
      <w:r w:rsidRPr="00D629E5">
        <w:rPr>
          <w:rFonts w:hint="eastAsia"/>
          <w:sz w:val="24"/>
          <w:lang w:val="en-US" w:eastAsia="zh-CN"/>
        </w:rPr>
        <w:t>高级监测和评价干事依照第</w:t>
      </w:r>
      <w:r w:rsidRPr="00D629E5">
        <w:rPr>
          <w:rFonts w:hint="eastAsia"/>
          <w:sz w:val="24"/>
          <w:lang w:val="en-US" w:eastAsia="zh-CN"/>
        </w:rPr>
        <w:t xml:space="preserve"> 92/19</w:t>
      </w:r>
      <w:r w:rsidRPr="00D629E5">
        <w:rPr>
          <w:rFonts w:hint="eastAsia"/>
          <w:sz w:val="24"/>
          <w:lang w:val="en-US" w:eastAsia="zh-CN"/>
        </w:rPr>
        <w:t>号决定</w:t>
      </w:r>
      <w:r w:rsidRPr="00D629E5">
        <w:rPr>
          <w:rFonts w:hint="eastAsia"/>
          <w:sz w:val="24"/>
          <w:lang w:val="en-US" w:eastAsia="zh-CN"/>
        </w:rPr>
        <w:t>(b)</w:t>
      </w:r>
      <w:r w:rsidRPr="00D629E5">
        <w:rPr>
          <w:rFonts w:hint="eastAsia"/>
          <w:sz w:val="24"/>
          <w:lang w:val="en-US" w:eastAsia="zh-CN"/>
        </w:rPr>
        <w:t>段，要求各机构在适用情况下提供理由，说明为什么未能提交应向第九十三次会议提交的项目完成情况报告。</w:t>
      </w:r>
      <w:r w:rsidRPr="00D629E5">
        <w:rPr>
          <w:rFonts w:hint="eastAsia"/>
          <w:sz w:val="24"/>
          <w:lang w:val="en-US" w:eastAsia="zh-CN"/>
        </w:rPr>
        <w:t xml:space="preserve"> </w:t>
      </w:r>
      <w:r w:rsidRPr="00D629E5">
        <w:rPr>
          <w:rFonts w:hint="eastAsia"/>
          <w:sz w:val="24"/>
          <w:lang w:val="en-US" w:eastAsia="zh-CN"/>
        </w:rPr>
        <w:t>原因与此前的综合报告中说明的原因没有什么不同，与海关、签证问题、政治不稳定或临时性的全球供应链临时问题有关，导致项目完成方面的</w:t>
      </w:r>
      <w:r w:rsidR="000A1A85" w:rsidRPr="00D629E5">
        <w:rPr>
          <w:rFonts w:hint="eastAsia"/>
          <w:sz w:val="24"/>
          <w:lang w:val="en-US" w:eastAsia="zh-CN"/>
        </w:rPr>
        <w:t>延误</w:t>
      </w:r>
      <w:r w:rsidRPr="00D629E5">
        <w:rPr>
          <w:rFonts w:hint="eastAsia"/>
          <w:sz w:val="24"/>
          <w:lang w:val="en-US" w:eastAsia="zh-CN"/>
        </w:rPr>
        <w:t>。</w:t>
      </w:r>
    </w:p>
    <w:p w14:paraId="782E6C12" w14:textId="20F3B069" w:rsidR="00E24DFE" w:rsidRPr="00D629E5" w:rsidRDefault="00B33BDD" w:rsidP="00B33BDD">
      <w:pPr>
        <w:pStyle w:val="Heading1"/>
        <w:tabs>
          <w:tab w:val="clear" w:pos="0"/>
        </w:tabs>
        <w:rPr>
          <w:sz w:val="24"/>
          <w:lang w:eastAsia="zh-CN"/>
        </w:rPr>
      </w:pPr>
      <w:r w:rsidRPr="00D629E5">
        <w:rPr>
          <w:rFonts w:hint="eastAsia"/>
          <w:sz w:val="24"/>
          <w:lang w:val="en-US" w:eastAsia="zh-CN"/>
        </w:rPr>
        <w:t>如本文件附件一所列，在第九十二次会议之后按照商定的截止日期提交了总共</w:t>
      </w:r>
      <w:r w:rsidRPr="00D629E5">
        <w:rPr>
          <w:rFonts w:hint="eastAsia"/>
          <w:sz w:val="24"/>
          <w:lang w:val="en-US" w:eastAsia="zh-CN"/>
        </w:rPr>
        <w:t xml:space="preserve"> 48</w:t>
      </w:r>
      <w:r w:rsidRPr="00D629E5">
        <w:rPr>
          <w:rFonts w:hint="eastAsia"/>
          <w:sz w:val="24"/>
          <w:lang w:val="en-US" w:eastAsia="zh-CN"/>
        </w:rPr>
        <w:t>份</w:t>
      </w:r>
      <w:r w:rsidR="00EA0CFE" w:rsidRPr="00D629E5">
        <w:rPr>
          <w:rFonts w:hint="eastAsia"/>
          <w:sz w:val="24"/>
          <w:lang w:val="en-US" w:eastAsia="zh-CN"/>
        </w:rPr>
        <w:t>多年期协定</w:t>
      </w:r>
      <w:r w:rsidRPr="00D629E5">
        <w:rPr>
          <w:rFonts w:hint="eastAsia"/>
          <w:sz w:val="24"/>
          <w:lang w:val="en-US" w:eastAsia="zh-CN"/>
        </w:rPr>
        <w:t>项目的项目完成情况报告，供第九十三次会议审议，其中</w:t>
      </w:r>
      <w:r w:rsidRPr="00D629E5">
        <w:rPr>
          <w:rFonts w:hint="eastAsia"/>
          <w:sz w:val="24"/>
          <w:lang w:val="en-US" w:eastAsia="zh-CN"/>
        </w:rPr>
        <w:t xml:space="preserve"> 47 </w:t>
      </w:r>
      <w:r w:rsidRPr="00D629E5">
        <w:rPr>
          <w:rFonts w:hint="eastAsia"/>
          <w:sz w:val="24"/>
          <w:lang w:val="en-US" w:eastAsia="zh-CN"/>
        </w:rPr>
        <w:t>份报告涉及氟氯烃淘汰管理计划，一份涉及</w:t>
      </w:r>
      <w:r w:rsidRPr="00D629E5">
        <w:rPr>
          <w:sz w:val="24"/>
          <w:lang w:val="en-US" w:eastAsia="zh-CN"/>
        </w:rPr>
        <w:t>氟氯化碳</w:t>
      </w:r>
      <w:r w:rsidRPr="00D629E5">
        <w:rPr>
          <w:rFonts w:hint="eastAsia"/>
          <w:sz w:val="24"/>
          <w:lang w:val="en-US" w:eastAsia="zh-CN"/>
        </w:rPr>
        <w:t>生产项目。</w:t>
      </w:r>
      <w:r w:rsidRPr="00D629E5">
        <w:rPr>
          <w:rFonts w:hint="eastAsia"/>
          <w:sz w:val="24"/>
          <w:lang w:val="en-US" w:eastAsia="zh-CN"/>
        </w:rPr>
        <w:t xml:space="preserve"> </w:t>
      </w:r>
      <w:r w:rsidRPr="00D629E5">
        <w:rPr>
          <w:rFonts w:hint="eastAsia"/>
          <w:sz w:val="24"/>
          <w:lang w:val="en-US" w:eastAsia="zh-CN"/>
        </w:rPr>
        <w:t>后者是多边基金资助的最后一个尚未完成</w:t>
      </w:r>
      <w:r w:rsidR="00343F28">
        <w:rPr>
          <w:rFonts w:hint="eastAsia"/>
          <w:sz w:val="24"/>
          <w:lang w:val="en-US" w:eastAsia="zh-CN"/>
        </w:rPr>
        <w:t>、</w:t>
      </w:r>
      <w:r w:rsidRPr="00D629E5">
        <w:rPr>
          <w:rFonts w:hint="eastAsia"/>
          <w:sz w:val="24"/>
          <w:lang w:val="en-US" w:eastAsia="zh-CN"/>
        </w:rPr>
        <w:t>本应提交项目完成情况报告的氟氯化碳项目。</w:t>
      </w:r>
      <w:r w:rsidRPr="00D629E5">
        <w:rPr>
          <w:rFonts w:hint="eastAsia"/>
          <w:sz w:val="24"/>
          <w:lang w:val="en-US" w:eastAsia="zh-CN"/>
        </w:rPr>
        <w:t xml:space="preserve"> </w:t>
      </w:r>
      <w:r w:rsidRPr="00D629E5">
        <w:rPr>
          <w:rFonts w:hint="eastAsia"/>
          <w:sz w:val="24"/>
          <w:lang w:val="en-US" w:eastAsia="zh-CN"/>
        </w:rPr>
        <w:t>该报告的最后提交有助于关闭氟氯化碳项目完成情况报告的在线提交数据库，使其不再是一个提交平台，而是变成一个存放数据库。</w:t>
      </w:r>
    </w:p>
    <w:p w14:paraId="39AB0997" w14:textId="173D7EC9" w:rsidR="00414E82" w:rsidRPr="00D629E5" w:rsidRDefault="00B33BDD" w:rsidP="00B33BDD">
      <w:pPr>
        <w:pStyle w:val="Heading1"/>
        <w:tabs>
          <w:tab w:val="clear" w:pos="0"/>
        </w:tabs>
        <w:rPr>
          <w:sz w:val="24"/>
          <w:lang w:eastAsia="zh-CN"/>
        </w:rPr>
      </w:pPr>
      <w:r w:rsidRPr="00D629E5">
        <w:rPr>
          <w:rFonts w:hint="eastAsia"/>
          <w:sz w:val="24"/>
          <w:lang w:val="en-US" w:eastAsia="zh-CN"/>
        </w:rPr>
        <w:t>如本文件附件二所列，在提交第九十三次会议的</w:t>
      </w:r>
      <w:r w:rsidRPr="00D629E5">
        <w:rPr>
          <w:rFonts w:hint="eastAsia"/>
          <w:sz w:val="24"/>
          <w:lang w:val="en-US" w:eastAsia="zh-CN"/>
        </w:rPr>
        <w:t>6</w:t>
      </w:r>
      <w:r w:rsidRPr="00D629E5">
        <w:rPr>
          <w:rFonts w:hint="eastAsia"/>
          <w:sz w:val="24"/>
          <w:lang w:val="en-US" w:eastAsia="zh-CN"/>
        </w:rPr>
        <w:t>份单独项目完成情况报告中，有</w:t>
      </w:r>
      <w:r w:rsidRPr="00D629E5">
        <w:rPr>
          <w:rFonts w:hint="eastAsia"/>
          <w:sz w:val="24"/>
          <w:lang w:val="en-US" w:eastAsia="zh-CN"/>
        </w:rPr>
        <w:t>5</w:t>
      </w:r>
      <w:r w:rsidRPr="00D629E5">
        <w:rPr>
          <w:rFonts w:hint="eastAsia"/>
          <w:sz w:val="24"/>
          <w:lang w:val="en-US" w:eastAsia="zh-CN"/>
        </w:rPr>
        <w:t>份是非投资项目的报告（</w:t>
      </w:r>
      <w:r w:rsidRPr="00D629E5">
        <w:rPr>
          <w:rFonts w:hint="eastAsia"/>
          <w:sz w:val="24"/>
          <w:lang w:val="en-US" w:eastAsia="zh-CN"/>
        </w:rPr>
        <w:t>4</w:t>
      </w:r>
      <w:r w:rsidRPr="00D629E5">
        <w:rPr>
          <w:sz w:val="24"/>
          <w:lang w:val="en-US" w:eastAsia="zh-CN"/>
        </w:rPr>
        <w:t>个</w:t>
      </w:r>
      <w:r w:rsidRPr="00D629E5">
        <w:rPr>
          <w:rFonts w:hint="eastAsia"/>
          <w:sz w:val="24"/>
          <w:lang w:val="en-US" w:eastAsia="zh-CN"/>
        </w:rPr>
        <w:t>核查项目和一个全球冷风机更换项目），</w:t>
      </w:r>
      <w:r w:rsidRPr="00D629E5">
        <w:rPr>
          <w:rFonts w:hint="eastAsia"/>
          <w:sz w:val="24"/>
          <w:lang w:val="en-US" w:eastAsia="zh-CN"/>
        </w:rPr>
        <w:t>1</w:t>
      </w:r>
      <w:r w:rsidRPr="00D629E5">
        <w:rPr>
          <w:rFonts w:hint="eastAsia"/>
          <w:sz w:val="24"/>
          <w:lang w:val="en-US" w:eastAsia="zh-CN"/>
        </w:rPr>
        <w:t>份是投资项目报告（改造项目）</w:t>
      </w:r>
      <w:r w:rsidRPr="00D629E5">
        <w:rPr>
          <w:rFonts w:hint="eastAsia"/>
          <w:sz w:val="24"/>
          <w:lang w:val="en-US" w:eastAsia="zh-CN"/>
        </w:rPr>
        <w:t xml:space="preserve"> </w:t>
      </w:r>
      <w:r w:rsidRPr="00D629E5">
        <w:rPr>
          <w:rFonts w:hint="eastAsia"/>
          <w:sz w:val="24"/>
          <w:lang w:val="en-US" w:eastAsia="zh-CN"/>
        </w:rPr>
        <w:t>。</w:t>
      </w:r>
    </w:p>
    <w:p w14:paraId="7BEB45CD" w14:textId="0AF33CDD" w:rsidR="00264784" w:rsidRPr="00D629E5" w:rsidRDefault="00EA0CFE" w:rsidP="00B33BDD">
      <w:pPr>
        <w:pStyle w:val="ListParagraph"/>
        <w:keepNext/>
        <w:numPr>
          <w:ilvl w:val="0"/>
          <w:numId w:val="12"/>
        </w:numPr>
        <w:spacing w:before="240" w:after="240"/>
        <w:ind w:left="0" w:firstLine="0"/>
        <w:contextualSpacing w:val="0"/>
        <w:rPr>
          <w:b/>
          <w:bCs/>
          <w:sz w:val="24"/>
          <w:szCs w:val="24"/>
          <w:lang w:eastAsia="zh-CN"/>
        </w:rPr>
      </w:pPr>
      <w:bookmarkStart w:id="0" w:name="_Hlk150936706"/>
      <w:r w:rsidRPr="00D629E5">
        <w:rPr>
          <w:rFonts w:hint="eastAsia"/>
          <w:b/>
          <w:bCs/>
          <w:sz w:val="24"/>
          <w:szCs w:val="24"/>
          <w:lang w:val="en-US" w:eastAsia="zh-CN"/>
        </w:rPr>
        <w:lastRenderedPageBreak/>
        <w:t>多年期协定</w:t>
      </w:r>
      <w:r w:rsidR="00B33BDD" w:rsidRPr="00D629E5">
        <w:rPr>
          <w:rFonts w:hint="eastAsia"/>
          <w:b/>
          <w:bCs/>
          <w:sz w:val="24"/>
          <w:szCs w:val="24"/>
          <w:lang w:val="en-US" w:eastAsia="zh-CN"/>
        </w:rPr>
        <w:t>项目完成情况报告所提供信息的总结</w:t>
      </w:r>
    </w:p>
    <w:p w14:paraId="0BE1D478" w14:textId="3B512E86" w:rsidR="00264784" w:rsidRPr="00D629E5" w:rsidRDefault="00B33BDD" w:rsidP="00B33BDD">
      <w:pPr>
        <w:keepNext/>
        <w:spacing w:before="240" w:after="240"/>
        <w:rPr>
          <w:b/>
          <w:bCs/>
          <w:sz w:val="24"/>
          <w:szCs w:val="24"/>
          <w:lang w:eastAsia="zh-CN"/>
        </w:rPr>
      </w:pPr>
      <w:r w:rsidRPr="00D629E5">
        <w:rPr>
          <w:rFonts w:hint="eastAsia"/>
          <w:b/>
          <w:bCs/>
          <w:sz w:val="24"/>
          <w:szCs w:val="24"/>
          <w:lang w:eastAsia="zh-CN"/>
        </w:rPr>
        <w:t>一</w:t>
      </w:r>
      <w:r w:rsidR="00264784" w:rsidRPr="00D629E5">
        <w:rPr>
          <w:b/>
          <w:bCs/>
          <w:sz w:val="24"/>
          <w:szCs w:val="24"/>
          <w:lang w:eastAsia="zh-CN"/>
        </w:rPr>
        <w:t>.1</w:t>
      </w:r>
      <w:r w:rsidRPr="00D629E5">
        <w:rPr>
          <w:b/>
          <w:bCs/>
          <w:sz w:val="24"/>
          <w:szCs w:val="24"/>
          <w:lang w:eastAsia="zh-CN"/>
        </w:rPr>
        <w:tab/>
      </w:r>
      <w:r w:rsidR="00EA0CFE" w:rsidRPr="00D629E5">
        <w:rPr>
          <w:rFonts w:hint="eastAsia"/>
          <w:b/>
          <w:bCs/>
          <w:sz w:val="24"/>
          <w:szCs w:val="24"/>
          <w:lang w:val="en-US" w:eastAsia="zh-CN"/>
        </w:rPr>
        <w:t>多年期协定</w:t>
      </w:r>
      <w:r w:rsidRPr="00D629E5">
        <w:rPr>
          <w:rFonts w:hint="eastAsia"/>
          <w:b/>
          <w:bCs/>
          <w:sz w:val="24"/>
          <w:szCs w:val="24"/>
          <w:lang w:val="en-US" w:eastAsia="zh-CN"/>
        </w:rPr>
        <w:t>项目完成情况报告所提供信息概述</w:t>
      </w:r>
    </w:p>
    <w:p w14:paraId="71A0B0F8" w14:textId="44DF0C71" w:rsidR="00264784" w:rsidRPr="00D629E5" w:rsidRDefault="00EA0CFE" w:rsidP="00925479">
      <w:pPr>
        <w:pStyle w:val="Heading1"/>
        <w:tabs>
          <w:tab w:val="clear" w:pos="0"/>
        </w:tabs>
        <w:rPr>
          <w:sz w:val="24"/>
          <w:lang w:eastAsia="zh-CN"/>
        </w:rPr>
      </w:pPr>
      <w:bookmarkStart w:id="1" w:name="_Hlk119151817"/>
      <w:bookmarkEnd w:id="0"/>
      <w:r w:rsidRPr="00D629E5">
        <w:rPr>
          <w:rFonts w:hint="eastAsia"/>
          <w:sz w:val="24"/>
          <w:lang w:val="en-US" w:eastAsia="zh-CN"/>
        </w:rPr>
        <w:t xml:space="preserve">2022 </w:t>
      </w:r>
      <w:r w:rsidRPr="00D629E5">
        <w:rPr>
          <w:rFonts w:hint="eastAsia"/>
          <w:sz w:val="24"/>
          <w:lang w:val="en-US" w:eastAsia="zh-CN"/>
        </w:rPr>
        <w:t>年进度报告列出</w:t>
      </w:r>
      <w:r w:rsidRPr="00D629E5">
        <w:rPr>
          <w:rFonts w:hint="eastAsia"/>
          <w:sz w:val="24"/>
          <w:lang w:val="en-US" w:eastAsia="zh-CN"/>
        </w:rPr>
        <w:t xml:space="preserve">294 </w:t>
      </w:r>
      <w:r w:rsidRPr="00D629E5">
        <w:rPr>
          <w:rFonts w:hint="eastAsia"/>
          <w:sz w:val="24"/>
          <w:lang w:val="en-US" w:eastAsia="zh-CN"/>
        </w:rPr>
        <w:t>个已经完成的多年期协定项目，双边机构和执行机构在第九十三次会议之前提交了其中</w:t>
      </w:r>
      <w:r w:rsidRPr="00D629E5">
        <w:rPr>
          <w:rFonts w:hint="eastAsia"/>
          <w:sz w:val="24"/>
          <w:lang w:val="en-US" w:eastAsia="zh-CN"/>
        </w:rPr>
        <w:t xml:space="preserve"> 286 </w:t>
      </w:r>
      <w:r w:rsidRPr="00D629E5">
        <w:rPr>
          <w:rFonts w:hint="eastAsia"/>
          <w:sz w:val="24"/>
          <w:lang w:val="en-US" w:eastAsia="zh-CN"/>
        </w:rPr>
        <w:t>个项目的完成情况报告，其中</w:t>
      </w:r>
      <w:r w:rsidRPr="00D629E5">
        <w:rPr>
          <w:rFonts w:hint="eastAsia"/>
          <w:sz w:val="24"/>
          <w:lang w:val="en-US" w:eastAsia="zh-CN"/>
        </w:rPr>
        <w:t xml:space="preserve"> 242 </w:t>
      </w:r>
      <w:r w:rsidRPr="00D629E5">
        <w:rPr>
          <w:rFonts w:hint="eastAsia"/>
          <w:sz w:val="24"/>
          <w:lang w:val="en-US" w:eastAsia="zh-CN"/>
        </w:rPr>
        <w:t>份报告是在第九十二次会议前收到的，</w:t>
      </w:r>
      <w:r w:rsidRPr="00D629E5">
        <w:rPr>
          <w:rFonts w:hint="eastAsia"/>
          <w:sz w:val="24"/>
          <w:lang w:val="en-US" w:eastAsia="zh-CN"/>
        </w:rPr>
        <w:t xml:space="preserve">44 </w:t>
      </w:r>
      <w:r w:rsidRPr="00D629E5">
        <w:rPr>
          <w:rFonts w:hint="eastAsia"/>
          <w:sz w:val="24"/>
          <w:lang w:val="en-US" w:eastAsia="zh-CN"/>
        </w:rPr>
        <w:t>份是在第九十二次会议之后收到，尚有</w:t>
      </w:r>
      <w:r w:rsidRPr="00D629E5">
        <w:rPr>
          <w:rFonts w:hint="eastAsia"/>
          <w:sz w:val="24"/>
          <w:lang w:val="en-US" w:eastAsia="zh-CN"/>
        </w:rPr>
        <w:t xml:space="preserve">8 </w:t>
      </w:r>
      <w:r w:rsidRPr="00D629E5">
        <w:rPr>
          <w:rFonts w:hint="eastAsia"/>
          <w:sz w:val="24"/>
          <w:lang w:val="en-US" w:eastAsia="zh-CN"/>
        </w:rPr>
        <w:t>份项目完成情况报告有待提交，如表</w:t>
      </w:r>
      <w:r w:rsidRPr="00D629E5">
        <w:rPr>
          <w:rFonts w:hint="eastAsia"/>
          <w:sz w:val="24"/>
          <w:lang w:val="en-US" w:eastAsia="zh-CN"/>
        </w:rPr>
        <w:t xml:space="preserve"> 1 </w:t>
      </w:r>
      <w:r w:rsidRPr="00D629E5">
        <w:rPr>
          <w:rFonts w:hint="eastAsia"/>
          <w:sz w:val="24"/>
          <w:lang w:val="en-US" w:eastAsia="zh-CN"/>
        </w:rPr>
        <w:t>所示。本文件附件三开列了</w:t>
      </w:r>
      <w:r w:rsidR="00343F28">
        <w:rPr>
          <w:rFonts w:hint="eastAsia"/>
          <w:sz w:val="24"/>
          <w:lang w:val="en-US" w:eastAsia="zh-CN"/>
        </w:rPr>
        <w:t>8</w:t>
      </w:r>
      <w:r w:rsidRPr="00D629E5">
        <w:rPr>
          <w:rFonts w:hint="eastAsia"/>
          <w:sz w:val="24"/>
          <w:lang w:val="en-US" w:eastAsia="zh-CN"/>
        </w:rPr>
        <w:t>份有待提交的项目完成情况报告。</w:t>
      </w:r>
      <w:r w:rsidRPr="00D629E5">
        <w:rPr>
          <w:rFonts w:hint="eastAsia"/>
          <w:sz w:val="24"/>
          <w:lang w:val="en-US" w:eastAsia="zh-CN"/>
        </w:rPr>
        <w:t xml:space="preserve"> </w:t>
      </w:r>
      <w:r w:rsidRPr="00D629E5">
        <w:rPr>
          <w:rFonts w:hint="eastAsia"/>
          <w:sz w:val="24"/>
          <w:lang w:val="en-US" w:eastAsia="zh-CN"/>
        </w:rPr>
        <w:t>此外，本文件附件四开列了按照决定有待提交的</w:t>
      </w:r>
      <w:r w:rsidRPr="00D629E5">
        <w:rPr>
          <w:rFonts w:hint="eastAsia"/>
          <w:sz w:val="24"/>
          <w:lang w:val="en-US" w:eastAsia="zh-CN"/>
        </w:rPr>
        <w:t>1</w:t>
      </w:r>
      <w:r w:rsidRPr="00D629E5">
        <w:rPr>
          <w:sz w:val="24"/>
          <w:lang w:val="en-US" w:eastAsia="zh-CN"/>
        </w:rPr>
        <w:t>7</w:t>
      </w:r>
      <w:r w:rsidRPr="00D629E5">
        <w:rPr>
          <w:sz w:val="24"/>
          <w:lang w:val="en-US" w:eastAsia="zh-CN"/>
        </w:rPr>
        <w:t>份</w:t>
      </w:r>
      <w:r w:rsidRPr="00D629E5">
        <w:rPr>
          <w:rFonts w:hint="eastAsia"/>
          <w:sz w:val="24"/>
          <w:lang w:val="en-US" w:eastAsia="zh-CN"/>
        </w:rPr>
        <w:t>多年期协定项目完成情况报告。</w:t>
      </w:r>
    </w:p>
    <w:p w14:paraId="3CB20ED5" w14:textId="55BA52D6" w:rsidR="00264784" w:rsidRPr="00D629E5" w:rsidRDefault="00EA0CFE" w:rsidP="00EA0CFE">
      <w:pPr>
        <w:pStyle w:val="Heading1"/>
        <w:widowControl w:val="0"/>
        <w:numPr>
          <w:ilvl w:val="0"/>
          <w:numId w:val="0"/>
        </w:numPr>
        <w:spacing w:after="120"/>
        <w:rPr>
          <w:b/>
          <w:sz w:val="24"/>
          <w:lang w:eastAsia="zh-CN"/>
        </w:rPr>
      </w:pPr>
      <w:r w:rsidRPr="00D629E5">
        <w:rPr>
          <w:rFonts w:hint="eastAsia"/>
          <w:b/>
          <w:sz w:val="24"/>
          <w:lang w:eastAsia="zh-CN"/>
        </w:rPr>
        <w:t>表</w:t>
      </w:r>
      <w:r w:rsidR="00264784" w:rsidRPr="00D629E5">
        <w:rPr>
          <w:b/>
          <w:sz w:val="24"/>
          <w:lang w:eastAsia="zh-CN"/>
        </w:rPr>
        <w:t>1.</w:t>
      </w:r>
      <w:r w:rsidRPr="00D629E5">
        <w:rPr>
          <w:b/>
          <w:sz w:val="24"/>
          <w:lang w:eastAsia="zh-CN"/>
        </w:rPr>
        <w:t xml:space="preserve">  </w:t>
      </w:r>
      <w:r w:rsidRPr="00D629E5">
        <w:rPr>
          <w:rFonts w:hint="eastAsia"/>
          <w:b/>
          <w:sz w:val="24"/>
          <w:lang w:eastAsia="zh-CN"/>
        </w:rPr>
        <w:t>多年期协定项目完成情况报告概览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878"/>
        <w:gridCol w:w="1877"/>
        <w:gridCol w:w="1877"/>
        <w:gridCol w:w="1877"/>
      </w:tblGrid>
      <w:tr w:rsidR="00D629E5" w:rsidRPr="00D629E5" w14:paraId="097707ED" w14:textId="77777777" w:rsidTr="0095372B">
        <w:trPr>
          <w:tblHeader/>
        </w:trPr>
        <w:tc>
          <w:tcPr>
            <w:tcW w:w="984" w:type="pct"/>
            <w:noWrap/>
            <w:vAlign w:val="center"/>
            <w:hideMark/>
          </w:tcPr>
          <w:p w14:paraId="15EFDB39" w14:textId="0BB158FA" w:rsidR="00264784" w:rsidRPr="00D629E5" w:rsidRDefault="00EA0CFE" w:rsidP="00925479">
            <w:pPr>
              <w:keepLines/>
              <w:widowControl w:val="0"/>
              <w:jc w:val="center"/>
              <w:rPr>
                <w:b/>
                <w:bCs/>
                <w:sz w:val="20"/>
                <w:szCs w:val="20"/>
                <w:lang w:eastAsia="en-CA"/>
              </w:rPr>
            </w:pPr>
            <w:bookmarkStart w:id="2" w:name="_Hlk150937835"/>
            <w:r w:rsidRPr="00D629E5">
              <w:rPr>
                <w:rFonts w:hint="eastAsia"/>
                <w:b/>
                <w:bCs/>
                <w:sz w:val="20"/>
                <w:szCs w:val="20"/>
                <w:lang w:eastAsia="zh-CN"/>
              </w:rPr>
              <w:t>机构</w:t>
            </w:r>
          </w:p>
        </w:tc>
        <w:tc>
          <w:tcPr>
            <w:tcW w:w="1004" w:type="pct"/>
            <w:noWrap/>
            <w:vAlign w:val="center"/>
            <w:hideMark/>
          </w:tcPr>
          <w:p w14:paraId="2DB9C504" w14:textId="1060FD37" w:rsidR="00264784" w:rsidRPr="00D629E5" w:rsidRDefault="00EA0CFE" w:rsidP="00925479">
            <w:pPr>
              <w:keepLines/>
              <w:widowControl w:val="0"/>
              <w:jc w:val="center"/>
              <w:rPr>
                <w:b/>
                <w:bCs/>
                <w:sz w:val="20"/>
                <w:szCs w:val="20"/>
                <w:lang w:eastAsia="en-CA"/>
              </w:rPr>
            </w:pPr>
            <w:r w:rsidRPr="00D629E5">
              <w:rPr>
                <w:rFonts w:hint="eastAsia"/>
                <w:b/>
                <w:bCs/>
                <w:sz w:val="20"/>
                <w:szCs w:val="20"/>
                <w:lang w:eastAsia="zh-CN"/>
              </w:rPr>
              <w:t>已完成</w:t>
            </w:r>
          </w:p>
        </w:tc>
        <w:tc>
          <w:tcPr>
            <w:tcW w:w="1004" w:type="pct"/>
            <w:vAlign w:val="center"/>
            <w:hideMark/>
          </w:tcPr>
          <w:p w14:paraId="4AC803D8" w14:textId="41D05E6C" w:rsidR="00264784" w:rsidRPr="00D629E5" w:rsidRDefault="00EA0CFE" w:rsidP="00925479">
            <w:pPr>
              <w:keepLines/>
              <w:widowControl w:val="0"/>
              <w:jc w:val="center"/>
              <w:rPr>
                <w:b/>
                <w:bCs/>
                <w:sz w:val="20"/>
                <w:szCs w:val="20"/>
                <w:lang w:eastAsia="zh-CN"/>
              </w:rPr>
            </w:pPr>
            <w:r w:rsidRPr="00D629E5">
              <w:rPr>
                <w:rFonts w:hint="eastAsia"/>
                <w:b/>
                <w:bCs/>
                <w:sz w:val="20"/>
                <w:szCs w:val="20"/>
                <w:lang w:eastAsia="zh-CN"/>
              </w:rPr>
              <w:t>在第九十二次会议之前收到</w:t>
            </w:r>
          </w:p>
        </w:tc>
        <w:tc>
          <w:tcPr>
            <w:tcW w:w="1004" w:type="pct"/>
            <w:vAlign w:val="center"/>
            <w:hideMark/>
          </w:tcPr>
          <w:p w14:paraId="764843B1" w14:textId="1F8D392C" w:rsidR="00264784" w:rsidRPr="00D629E5" w:rsidRDefault="00EA0CFE" w:rsidP="00925479">
            <w:pPr>
              <w:keepLines/>
              <w:widowControl w:val="0"/>
              <w:jc w:val="center"/>
              <w:rPr>
                <w:b/>
                <w:bCs/>
                <w:sz w:val="20"/>
                <w:szCs w:val="20"/>
                <w:lang w:eastAsia="zh-CN"/>
              </w:rPr>
            </w:pPr>
            <w:r w:rsidRPr="00D629E5">
              <w:rPr>
                <w:rFonts w:hint="eastAsia"/>
                <w:b/>
                <w:bCs/>
                <w:sz w:val="20"/>
                <w:szCs w:val="20"/>
                <w:lang w:eastAsia="zh-CN"/>
              </w:rPr>
              <w:t>在第九十二次会议之后收到</w:t>
            </w:r>
          </w:p>
        </w:tc>
        <w:tc>
          <w:tcPr>
            <w:tcW w:w="1004" w:type="pct"/>
            <w:vAlign w:val="center"/>
            <w:hideMark/>
          </w:tcPr>
          <w:p w14:paraId="4D59CF6B" w14:textId="24E2A757" w:rsidR="00264784" w:rsidRPr="00D629E5" w:rsidRDefault="00EA0CFE" w:rsidP="00925479">
            <w:pPr>
              <w:keepLines/>
              <w:widowControl w:val="0"/>
              <w:jc w:val="center"/>
              <w:rPr>
                <w:b/>
                <w:bCs/>
                <w:sz w:val="20"/>
                <w:szCs w:val="20"/>
                <w:lang w:eastAsia="en-CA"/>
              </w:rPr>
            </w:pPr>
            <w:r w:rsidRPr="00D629E5">
              <w:rPr>
                <w:rFonts w:hint="eastAsia"/>
                <w:b/>
                <w:bCs/>
                <w:sz w:val="20"/>
                <w:szCs w:val="20"/>
                <w:lang w:eastAsia="zh-CN"/>
              </w:rPr>
              <w:t>尚未提交</w:t>
            </w:r>
          </w:p>
        </w:tc>
      </w:tr>
      <w:tr w:rsidR="00D629E5" w:rsidRPr="00D629E5" w14:paraId="32BBEA9A" w14:textId="77777777" w:rsidTr="0095372B">
        <w:trPr>
          <w:trHeight w:val="187"/>
        </w:trPr>
        <w:tc>
          <w:tcPr>
            <w:tcW w:w="984" w:type="pct"/>
            <w:noWrap/>
            <w:hideMark/>
          </w:tcPr>
          <w:p w14:paraId="3677D096" w14:textId="64DB4B9C" w:rsidR="00EA0CFE" w:rsidRPr="00D629E5" w:rsidRDefault="00EA0CFE" w:rsidP="00EA0CFE">
            <w:pPr>
              <w:keepLines/>
              <w:widowControl w:val="0"/>
              <w:rPr>
                <w:sz w:val="20"/>
                <w:szCs w:val="20"/>
                <w:lang w:eastAsia="en-CA"/>
              </w:rPr>
            </w:pPr>
            <w:proofErr w:type="spellStart"/>
            <w:r w:rsidRPr="00D629E5">
              <w:rPr>
                <w:rStyle w:val="rynqvb"/>
                <w:rFonts w:hint="eastAsia"/>
                <w:sz w:val="20"/>
                <w:szCs w:val="20"/>
              </w:rPr>
              <w:t>加拿大</w:t>
            </w:r>
            <w:proofErr w:type="spellEnd"/>
          </w:p>
        </w:tc>
        <w:tc>
          <w:tcPr>
            <w:tcW w:w="1004" w:type="pct"/>
            <w:noWrap/>
            <w:vAlign w:val="center"/>
            <w:hideMark/>
          </w:tcPr>
          <w:p w14:paraId="2D89DAE4" w14:textId="6BA5D428" w:rsidR="00EA0CFE" w:rsidRPr="00D629E5" w:rsidRDefault="00EA0CFE" w:rsidP="00EA0CFE">
            <w:pPr>
              <w:keepLines/>
              <w:widowControl w:val="0"/>
              <w:jc w:val="right"/>
              <w:rPr>
                <w:sz w:val="20"/>
                <w:szCs w:val="20"/>
                <w:lang w:eastAsia="en-CA"/>
              </w:rPr>
            </w:pPr>
            <w:r w:rsidRPr="00D629E5">
              <w:rPr>
                <w:sz w:val="20"/>
                <w:szCs w:val="20"/>
              </w:rPr>
              <w:t>3</w:t>
            </w:r>
          </w:p>
        </w:tc>
        <w:tc>
          <w:tcPr>
            <w:tcW w:w="1004" w:type="pct"/>
            <w:noWrap/>
            <w:vAlign w:val="center"/>
            <w:hideMark/>
          </w:tcPr>
          <w:p w14:paraId="1C9F32D9" w14:textId="5D58E7A2" w:rsidR="00EA0CFE" w:rsidRPr="00D629E5" w:rsidRDefault="00EA0CFE" w:rsidP="00EA0CFE">
            <w:pPr>
              <w:keepLines/>
              <w:widowControl w:val="0"/>
              <w:jc w:val="right"/>
              <w:rPr>
                <w:sz w:val="20"/>
                <w:szCs w:val="20"/>
                <w:lang w:eastAsia="en-CA"/>
              </w:rPr>
            </w:pPr>
            <w:r w:rsidRPr="00D629E5">
              <w:rPr>
                <w:sz w:val="20"/>
                <w:szCs w:val="20"/>
              </w:rPr>
              <w:t>3</w:t>
            </w:r>
          </w:p>
        </w:tc>
        <w:tc>
          <w:tcPr>
            <w:tcW w:w="1004" w:type="pct"/>
            <w:noWrap/>
            <w:vAlign w:val="center"/>
          </w:tcPr>
          <w:p w14:paraId="226E7664" w14:textId="44C4488B" w:rsidR="00EA0CFE" w:rsidRPr="00D629E5" w:rsidRDefault="00EA0CFE" w:rsidP="00EA0CFE">
            <w:pPr>
              <w:keepLines/>
              <w:widowControl w:val="0"/>
              <w:jc w:val="right"/>
              <w:rPr>
                <w:sz w:val="20"/>
                <w:szCs w:val="20"/>
                <w:lang w:eastAsia="en-CA"/>
              </w:rPr>
            </w:pPr>
            <w:r w:rsidRPr="00D629E5">
              <w:rPr>
                <w:sz w:val="20"/>
                <w:szCs w:val="20"/>
              </w:rPr>
              <w:t>0</w:t>
            </w:r>
          </w:p>
        </w:tc>
        <w:tc>
          <w:tcPr>
            <w:tcW w:w="1004" w:type="pct"/>
            <w:vAlign w:val="center"/>
          </w:tcPr>
          <w:p w14:paraId="02C09FB7" w14:textId="17DE36DA" w:rsidR="00EA0CFE" w:rsidRPr="00D629E5" w:rsidRDefault="00EA0CFE" w:rsidP="00EA0CFE">
            <w:pPr>
              <w:keepLines/>
              <w:widowControl w:val="0"/>
              <w:jc w:val="right"/>
              <w:rPr>
                <w:sz w:val="20"/>
                <w:szCs w:val="20"/>
                <w:lang w:eastAsia="en-CA"/>
              </w:rPr>
            </w:pPr>
            <w:r w:rsidRPr="00D629E5">
              <w:rPr>
                <w:sz w:val="20"/>
                <w:szCs w:val="20"/>
              </w:rPr>
              <w:t>0</w:t>
            </w:r>
          </w:p>
        </w:tc>
      </w:tr>
      <w:tr w:rsidR="00D629E5" w:rsidRPr="00D629E5" w14:paraId="5FE5025F" w14:textId="77777777" w:rsidTr="0095372B">
        <w:trPr>
          <w:trHeight w:val="187"/>
        </w:trPr>
        <w:tc>
          <w:tcPr>
            <w:tcW w:w="984" w:type="pct"/>
            <w:noWrap/>
            <w:hideMark/>
          </w:tcPr>
          <w:p w14:paraId="6E23D57C" w14:textId="67B6B71E" w:rsidR="00EA0CFE" w:rsidRPr="00D629E5" w:rsidRDefault="00EA0CFE" w:rsidP="00EA0CFE">
            <w:pPr>
              <w:keepLines/>
              <w:widowControl w:val="0"/>
              <w:rPr>
                <w:sz w:val="20"/>
                <w:szCs w:val="20"/>
                <w:lang w:eastAsia="en-CA"/>
              </w:rPr>
            </w:pPr>
            <w:proofErr w:type="spellStart"/>
            <w:r w:rsidRPr="00D629E5">
              <w:rPr>
                <w:rStyle w:val="rynqvb"/>
                <w:rFonts w:hint="eastAsia"/>
                <w:sz w:val="20"/>
                <w:szCs w:val="20"/>
              </w:rPr>
              <w:t>法国</w:t>
            </w:r>
            <w:proofErr w:type="spellEnd"/>
          </w:p>
        </w:tc>
        <w:tc>
          <w:tcPr>
            <w:tcW w:w="1004" w:type="pct"/>
            <w:noWrap/>
            <w:vAlign w:val="center"/>
            <w:hideMark/>
          </w:tcPr>
          <w:p w14:paraId="6FC1E816" w14:textId="4FD19748" w:rsidR="00EA0CFE" w:rsidRPr="00D629E5" w:rsidRDefault="00EA0CFE" w:rsidP="00EA0CFE">
            <w:pPr>
              <w:keepLines/>
              <w:widowControl w:val="0"/>
              <w:jc w:val="right"/>
              <w:rPr>
                <w:sz w:val="20"/>
                <w:szCs w:val="20"/>
                <w:lang w:eastAsia="en-CA"/>
              </w:rPr>
            </w:pPr>
            <w:r w:rsidRPr="00D629E5">
              <w:rPr>
                <w:sz w:val="20"/>
                <w:szCs w:val="20"/>
              </w:rPr>
              <w:t>6</w:t>
            </w:r>
          </w:p>
        </w:tc>
        <w:tc>
          <w:tcPr>
            <w:tcW w:w="1004" w:type="pct"/>
            <w:noWrap/>
            <w:vAlign w:val="center"/>
            <w:hideMark/>
          </w:tcPr>
          <w:p w14:paraId="7CF17F83" w14:textId="045F4153" w:rsidR="00EA0CFE" w:rsidRPr="00D629E5" w:rsidRDefault="00EA0CFE" w:rsidP="00EA0CFE">
            <w:pPr>
              <w:keepLines/>
              <w:widowControl w:val="0"/>
              <w:jc w:val="right"/>
              <w:rPr>
                <w:sz w:val="20"/>
                <w:szCs w:val="20"/>
                <w:lang w:eastAsia="en-CA"/>
              </w:rPr>
            </w:pPr>
            <w:r w:rsidRPr="00D629E5">
              <w:rPr>
                <w:sz w:val="20"/>
                <w:szCs w:val="20"/>
              </w:rPr>
              <w:t>6</w:t>
            </w:r>
          </w:p>
        </w:tc>
        <w:tc>
          <w:tcPr>
            <w:tcW w:w="1004" w:type="pct"/>
            <w:noWrap/>
            <w:vAlign w:val="center"/>
          </w:tcPr>
          <w:p w14:paraId="57B5B79B" w14:textId="6DFAE0C5" w:rsidR="00EA0CFE" w:rsidRPr="00D629E5" w:rsidRDefault="00EA0CFE" w:rsidP="00EA0CFE">
            <w:pPr>
              <w:keepLines/>
              <w:widowControl w:val="0"/>
              <w:jc w:val="right"/>
              <w:rPr>
                <w:sz w:val="20"/>
                <w:szCs w:val="20"/>
                <w:lang w:eastAsia="en-CA"/>
              </w:rPr>
            </w:pPr>
            <w:r w:rsidRPr="00D629E5">
              <w:rPr>
                <w:sz w:val="20"/>
                <w:szCs w:val="20"/>
              </w:rPr>
              <w:t>0</w:t>
            </w:r>
          </w:p>
        </w:tc>
        <w:tc>
          <w:tcPr>
            <w:tcW w:w="1004" w:type="pct"/>
            <w:vAlign w:val="center"/>
          </w:tcPr>
          <w:p w14:paraId="71518840" w14:textId="7B6F5FD4" w:rsidR="00EA0CFE" w:rsidRPr="00D629E5" w:rsidRDefault="00EA0CFE" w:rsidP="00EA0CFE">
            <w:pPr>
              <w:keepLines/>
              <w:widowControl w:val="0"/>
              <w:jc w:val="right"/>
              <w:rPr>
                <w:sz w:val="20"/>
                <w:szCs w:val="20"/>
                <w:lang w:eastAsia="en-CA"/>
              </w:rPr>
            </w:pPr>
            <w:r w:rsidRPr="00D629E5">
              <w:rPr>
                <w:sz w:val="20"/>
                <w:szCs w:val="20"/>
              </w:rPr>
              <w:t>0</w:t>
            </w:r>
          </w:p>
        </w:tc>
      </w:tr>
      <w:tr w:rsidR="00D629E5" w:rsidRPr="00D629E5" w14:paraId="1796668F" w14:textId="77777777" w:rsidTr="0095372B">
        <w:trPr>
          <w:trHeight w:val="187"/>
        </w:trPr>
        <w:tc>
          <w:tcPr>
            <w:tcW w:w="984" w:type="pct"/>
            <w:noWrap/>
            <w:hideMark/>
          </w:tcPr>
          <w:p w14:paraId="6F98F1EB" w14:textId="610E0035" w:rsidR="00EA0CFE" w:rsidRPr="00D629E5" w:rsidRDefault="00EA0CFE" w:rsidP="00EA0CFE">
            <w:pPr>
              <w:keepLines/>
              <w:widowControl w:val="0"/>
              <w:rPr>
                <w:sz w:val="20"/>
                <w:szCs w:val="20"/>
                <w:lang w:eastAsia="en-CA"/>
              </w:rPr>
            </w:pPr>
            <w:proofErr w:type="spellStart"/>
            <w:r w:rsidRPr="00D629E5">
              <w:rPr>
                <w:rStyle w:val="rynqvb"/>
                <w:rFonts w:hint="eastAsia"/>
                <w:sz w:val="20"/>
                <w:szCs w:val="20"/>
              </w:rPr>
              <w:t>德国</w:t>
            </w:r>
            <w:proofErr w:type="spellEnd"/>
            <w:r w:rsidRPr="00D629E5">
              <w:rPr>
                <w:rStyle w:val="rynqvb"/>
                <w:rFonts w:hint="eastAsia"/>
                <w:sz w:val="20"/>
                <w:szCs w:val="20"/>
              </w:rPr>
              <w:t>*</w:t>
            </w:r>
          </w:p>
        </w:tc>
        <w:tc>
          <w:tcPr>
            <w:tcW w:w="1004" w:type="pct"/>
            <w:noWrap/>
            <w:vAlign w:val="center"/>
            <w:hideMark/>
          </w:tcPr>
          <w:p w14:paraId="5985A46E" w14:textId="2433FDC8" w:rsidR="00EA0CFE" w:rsidRPr="00D629E5" w:rsidRDefault="00EA0CFE" w:rsidP="00EA0CFE">
            <w:pPr>
              <w:keepLines/>
              <w:widowControl w:val="0"/>
              <w:jc w:val="right"/>
              <w:rPr>
                <w:sz w:val="20"/>
                <w:szCs w:val="20"/>
                <w:lang w:eastAsia="en-CA"/>
              </w:rPr>
            </w:pPr>
            <w:r w:rsidRPr="00D629E5">
              <w:rPr>
                <w:sz w:val="20"/>
                <w:szCs w:val="20"/>
              </w:rPr>
              <w:t>12</w:t>
            </w:r>
          </w:p>
        </w:tc>
        <w:tc>
          <w:tcPr>
            <w:tcW w:w="1004" w:type="pct"/>
            <w:noWrap/>
            <w:vAlign w:val="center"/>
            <w:hideMark/>
          </w:tcPr>
          <w:p w14:paraId="7701E4B4" w14:textId="60E308F4" w:rsidR="00EA0CFE" w:rsidRPr="00D629E5" w:rsidRDefault="00EA0CFE" w:rsidP="00EA0CFE">
            <w:pPr>
              <w:keepLines/>
              <w:widowControl w:val="0"/>
              <w:jc w:val="right"/>
              <w:rPr>
                <w:sz w:val="20"/>
                <w:szCs w:val="20"/>
                <w:lang w:eastAsia="en-CA"/>
              </w:rPr>
            </w:pPr>
            <w:r w:rsidRPr="00D629E5">
              <w:rPr>
                <w:sz w:val="20"/>
                <w:szCs w:val="20"/>
              </w:rPr>
              <w:t>10</w:t>
            </w:r>
          </w:p>
        </w:tc>
        <w:tc>
          <w:tcPr>
            <w:tcW w:w="1004" w:type="pct"/>
            <w:noWrap/>
            <w:vAlign w:val="center"/>
          </w:tcPr>
          <w:p w14:paraId="1EAFB7F1" w14:textId="7A8A783F" w:rsidR="00EA0CFE" w:rsidRPr="00D629E5" w:rsidRDefault="00EA0CFE" w:rsidP="00EA0CFE">
            <w:pPr>
              <w:keepLines/>
              <w:widowControl w:val="0"/>
              <w:jc w:val="right"/>
              <w:rPr>
                <w:sz w:val="20"/>
                <w:szCs w:val="20"/>
                <w:lang w:eastAsia="en-CA"/>
              </w:rPr>
            </w:pPr>
            <w:r w:rsidRPr="00D629E5">
              <w:rPr>
                <w:sz w:val="20"/>
                <w:szCs w:val="20"/>
              </w:rPr>
              <w:t>2</w:t>
            </w:r>
          </w:p>
        </w:tc>
        <w:tc>
          <w:tcPr>
            <w:tcW w:w="1004" w:type="pct"/>
            <w:vAlign w:val="center"/>
          </w:tcPr>
          <w:p w14:paraId="5630576A" w14:textId="4002D801" w:rsidR="00EA0CFE" w:rsidRPr="00D629E5" w:rsidRDefault="00EA0CFE" w:rsidP="00EA0CFE">
            <w:pPr>
              <w:keepLines/>
              <w:widowControl w:val="0"/>
              <w:jc w:val="right"/>
              <w:rPr>
                <w:b/>
                <w:bCs/>
                <w:sz w:val="20"/>
                <w:szCs w:val="20"/>
                <w:lang w:eastAsia="en-CA"/>
              </w:rPr>
            </w:pPr>
            <w:r w:rsidRPr="00D629E5">
              <w:rPr>
                <w:sz w:val="20"/>
                <w:szCs w:val="20"/>
              </w:rPr>
              <w:t>0</w:t>
            </w:r>
          </w:p>
        </w:tc>
      </w:tr>
      <w:tr w:rsidR="00D629E5" w:rsidRPr="00D629E5" w14:paraId="072B3F4C" w14:textId="77777777" w:rsidTr="0095372B">
        <w:trPr>
          <w:trHeight w:val="187"/>
        </w:trPr>
        <w:tc>
          <w:tcPr>
            <w:tcW w:w="984" w:type="pct"/>
            <w:noWrap/>
            <w:hideMark/>
          </w:tcPr>
          <w:p w14:paraId="7FE948BF" w14:textId="160DF7BB" w:rsidR="00EA0CFE" w:rsidRPr="00D629E5" w:rsidRDefault="00EA0CFE" w:rsidP="00EA0CFE">
            <w:pPr>
              <w:keepLines/>
              <w:widowControl w:val="0"/>
              <w:rPr>
                <w:sz w:val="20"/>
                <w:szCs w:val="20"/>
                <w:lang w:eastAsia="en-CA"/>
              </w:rPr>
            </w:pPr>
            <w:proofErr w:type="spellStart"/>
            <w:r w:rsidRPr="00D629E5">
              <w:rPr>
                <w:rStyle w:val="rynqvb"/>
                <w:rFonts w:hint="eastAsia"/>
                <w:sz w:val="20"/>
                <w:szCs w:val="20"/>
              </w:rPr>
              <w:t>日本</w:t>
            </w:r>
            <w:proofErr w:type="spellEnd"/>
          </w:p>
        </w:tc>
        <w:tc>
          <w:tcPr>
            <w:tcW w:w="1004" w:type="pct"/>
            <w:noWrap/>
            <w:vAlign w:val="center"/>
            <w:hideMark/>
          </w:tcPr>
          <w:p w14:paraId="3398CE8F" w14:textId="602258D4" w:rsidR="00EA0CFE" w:rsidRPr="00D629E5" w:rsidRDefault="00EA0CFE" w:rsidP="00EA0CFE">
            <w:pPr>
              <w:keepLines/>
              <w:widowControl w:val="0"/>
              <w:jc w:val="right"/>
              <w:rPr>
                <w:sz w:val="20"/>
                <w:szCs w:val="20"/>
                <w:lang w:eastAsia="en-CA"/>
              </w:rPr>
            </w:pPr>
            <w:r w:rsidRPr="00D629E5">
              <w:rPr>
                <w:sz w:val="20"/>
                <w:szCs w:val="20"/>
              </w:rPr>
              <w:t>1</w:t>
            </w:r>
          </w:p>
        </w:tc>
        <w:tc>
          <w:tcPr>
            <w:tcW w:w="1004" w:type="pct"/>
            <w:noWrap/>
            <w:vAlign w:val="center"/>
            <w:hideMark/>
          </w:tcPr>
          <w:p w14:paraId="08391181" w14:textId="1AD6DDED" w:rsidR="00EA0CFE" w:rsidRPr="00D629E5" w:rsidRDefault="00EA0CFE" w:rsidP="00EA0CFE">
            <w:pPr>
              <w:keepLines/>
              <w:widowControl w:val="0"/>
              <w:jc w:val="right"/>
              <w:rPr>
                <w:sz w:val="20"/>
                <w:szCs w:val="20"/>
                <w:lang w:eastAsia="en-CA"/>
              </w:rPr>
            </w:pPr>
            <w:r w:rsidRPr="00D629E5">
              <w:rPr>
                <w:sz w:val="20"/>
                <w:szCs w:val="20"/>
              </w:rPr>
              <w:t>1</w:t>
            </w:r>
          </w:p>
        </w:tc>
        <w:tc>
          <w:tcPr>
            <w:tcW w:w="1004" w:type="pct"/>
            <w:noWrap/>
            <w:vAlign w:val="center"/>
          </w:tcPr>
          <w:p w14:paraId="10613544" w14:textId="3E7BCD3C" w:rsidR="00EA0CFE" w:rsidRPr="00D629E5" w:rsidRDefault="00EA0CFE" w:rsidP="00EA0CFE">
            <w:pPr>
              <w:keepLines/>
              <w:widowControl w:val="0"/>
              <w:jc w:val="right"/>
              <w:rPr>
                <w:sz w:val="20"/>
                <w:szCs w:val="20"/>
                <w:lang w:eastAsia="en-CA"/>
              </w:rPr>
            </w:pPr>
            <w:r w:rsidRPr="00D629E5">
              <w:rPr>
                <w:sz w:val="20"/>
                <w:szCs w:val="20"/>
              </w:rPr>
              <w:t>0</w:t>
            </w:r>
          </w:p>
        </w:tc>
        <w:tc>
          <w:tcPr>
            <w:tcW w:w="1004" w:type="pct"/>
            <w:vAlign w:val="center"/>
          </w:tcPr>
          <w:p w14:paraId="7C453C67" w14:textId="1615CB36" w:rsidR="00EA0CFE" w:rsidRPr="00D629E5" w:rsidRDefault="00EA0CFE" w:rsidP="00EA0CFE">
            <w:pPr>
              <w:keepLines/>
              <w:widowControl w:val="0"/>
              <w:jc w:val="right"/>
              <w:rPr>
                <w:sz w:val="20"/>
                <w:szCs w:val="20"/>
                <w:lang w:eastAsia="en-CA"/>
              </w:rPr>
            </w:pPr>
            <w:r w:rsidRPr="00D629E5">
              <w:rPr>
                <w:sz w:val="20"/>
                <w:szCs w:val="20"/>
              </w:rPr>
              <w:t>0</w:t>
            </w:r>
          </w:p>
        </w:tc>
      </w:tr>
      <w:tr w:rsidR="00D629E5" w:rsidRPr="00D629E5" w14:paraId="3C10D258" w14:textId="77777777" w:rsidTr="0095372B">
        <w:trPr>
          <w:trHeight w:val="187"/>
        </w:trPr>
        <w:tc>
          <w:tcPr>
            <w:tcW w:w="984" w:type="pct"/>
            <w:noWrap/>
            <w:hideMark/>
          </w:tcPr>
          <w:p w14:paraId="2127EE19" w14:textId="71F400AB" w:rsidR="00EA0CFE" w:rsidRPr="00D629E5" w:rsidRDefault="00EA0CFE" w:rsidP="00EA0CFE">
            <w:pPr>
              <w:keepLines/>
              <w:widowControl w:val="0"/>
              <w:rPr>
                <w:sz w:val="20"/>
                <w:szCs w:val="20"/>
                <w:lang w:eastAsia="en-CA"/>
              </w:rPr>
            </w:pPr>
            <w:proofErr w:type="spellStart"/>
            <w:r w:rsidRPr="00D629E5">
              <w:rPr>
                <w:rStyle w:val="rynqvb"/>
                <w:rFonts w:hint="eastAsia"/>
                <w:sz w:val="20"/>
                <w:szCs w:val="20"/>
              </w:rPr>
              <w:t>开发计划署</w:t>
            </w:r>
            <w:proofErr w:type="spellEnd"/>
            <w:r w:rsidRPr="00D629E5">
              <w:rPr>
                <w:rStyle w:val="rynqvb"/>
                <w:rFonts w:hint="eastAsia"/>
                <w:sz w:val="20"/>
                <w:szCs w:val="20"/>
              </w:rPr>
              <w:t>*</w:t>
            </w:r>
          </w:p>
        </w:tc>
        <w:tc>
          <w:tcPr>
            <w:tcW w:w="1004" w:type="pct"/>
            <w:noWrap/>
            <w:vAlign w:val="center"/>
            <w:hideMark/>
          </w:tcPr>
          <w:p w14:paraId="13E6045C" w14:textId="6DAF8A60" w:rsidR="00EA0CFE" w:rsidRPr="00D629E5" w:rsidRDefault="00EA0CFE" w:rsidP="00EA0CFE">
            <w:pPr>
              <w:keepLines/>
              <w:widowControl w:val="0"/>
              <w:jc w:val="right"/>
              <w:rPr>
                <w:sz w:val="20"/>
                <w:szCs w:val="20"/>
                <w:lang w:eastAsia="en-CA"/>
              </w:rPr>
            </w:pPr>
            <w:r w:rsidRPr="00D629E5">
              <w:rPr>
                <w:sz w:val="20"/>
                <w:szCs w:val="20"/>
              </w:rPr>
              <w:t>59</w:t>
            </w:r>
          </w:p>
        </w:tc>
        <w:tc>
          <w:tcPr>
            <w:tcW w:w="1004" w:type="pct"/>
            <w:noWrap/>
            <w:vAlign w:val="center"/>
            <w:hideMark/>
          </w:tcPr>
          <w:p w14:paraId="7A41F7A3" w14:textId="30E61366" w:rsidR="00EA0CFE" w:rsidRPr="00D629E5" w:rsidRDefault="00EA0CFE" w:rsidP="00EA0CFE">
            <w:pPr>
              <w:keepLines/>
              <w:widowControl w:val="0"/>
              <w:jc w:val="right"/>
              <w:rPr>
                <w:sz w:val="20"/>
                <w:szCs w:val="20"/>
                <w:lang w:eastAsia="en-CA"/>
              </w:rPr>
            </w:pPr>
            <w:r w:rsidRPr="00D629E5">
              <w:rPr>
                <w:sz w:val="20"/>
                <w:szCs w:val="20"/>
              </w:rPr>
              <w:t>53</w:t>
            </w:r>
          </w:p>
        </w:tc>
        <w:tc>
          <w:tcPr>
            <w:tcW w:w="1004" w:type="pct"/>
            <w:noWrap/>
            <w:vAlign w:val="center"/>
          </w:tcPr>
          <w:p w14:paraId="4FC62D96" w14:textId="0C3140A0" w:rsidR="00EA0CFE" w:rsidRPr="00D629E5" w:rsidRDefault="00EA0CFE" w:rsidP="00EA0CFE">
            <w:pPr>
              <w:keepLines/>
              <w:widowControl w:val="0"/>
              <w:jc w:val="right"/>
              <w:rPr>
                <w:sz w:val="20"/>
                <w:szCs w:val="20"/>
                <w:lang w:eastAsia="en-CA"/>
              </w:rPr>
            </w:pPr>
            <w:r w:rsidRPr="00D629E5">
              <w:rPr>
                <w:sz w:val="20"/>
                <w:szCs w:val="20"/>
              </w:rPr>
              <w:t>5</w:t>
            </w:r>
          </w:p>
        </w:tc>
        <w:tc>
          <w:tcPr>
            <w:tcW w:w="1004" w:type="pct"/>
            <w:vAlign w:val="center"/>
          </w:tcPr>
          <w:p w14:paraId="00CFB9A0" w14:textId="16D98C96" w:rsidR="00EA0CFE" w:rsidRPr="00D629E5" w:rsidRDefault="00EA0CFE" w:rsidP="00EA0CFE">
            <w:pPr>
              <w:keepLines/>
              <w:widowControl w:val="0"/>
              <w:jc w:val="right"/>
              <w:rPr>
                <w:b/>
                <w:bCs/>
                <w:sz w:val="20"/>
                <w:szCs w:val="20"/>
                <w:lang w:eastAsia="en-CA"/>
              </w:rPr>
            </w:pPr>
            <w:r w:rsidRPr="00D629E5">
              <w:rPr>
                <w:sz w:val="20"/>
                <w:szCs w:val="20"/>
              </w:rPr>
              <w:t>1</w:t>
            </w:r>
          </w:p>
        </w:tc>
      </w:tr>
      <w:tr w:rsidR="00D629E5" w:rsidRPr="00D629E5" w14:paraId="586E6F6D" w14:textId="77777777" w:rsidTr="0095372B">
        <w:trPr>
          <w:trHeight w:val="132"/>
        </w:trPr>
        <w:tc>
          <w:tcPr>
            <w:tcW w:w="984" w:type="pct"/>
            <w:noWrap/>
            <w:hideMark/>
          </w:tcPr>
          <w:p w14:paraId="6C623BAE" w14:textId="3E347652" w:rsidR="00EA0CFE" w:rsidRPr="00D629E5" w:rsidRDefault="00D629E5" w:rsidP="00EA0CFE">
            <w:pPr>
              <w:keepLines/>
              <w:widowControl w:val="0"/>
              <w:rPr>
                <w:sz w:val="20"/>
                <w:szCs w:val="20"/>
                <w:lang w:eastAsia="en-CA"/>
              </w:rPr>
            </w:pPr>
            <w:r w:rsidRPr="00D629E5">
              <w:rPr>
                <w:rStyle w:val="rynqvb"/>
                <w:rFonts w:hint="eastAsia"/>
                <w:sz w:val="20"/>
                <w:szCs w:val="20"/>
                <w:lang w:eastAsia="zh-CN"/>
              </w:rPr>
              <w:t>环境规划署</w:t>
            </w:r>
            <w:r w:rsidR="00EA0CFE" w:rsidRPr="00D629E5">
              <w:rPr>
                <w:rStyle w:val="rynqvb"/>
                <w:rFonts w:hint="eastAsia"/>
                <w:sz w:val="20"/>
                <w:szCs w:val="20"/>
              </w:rPr>
              <w:t>*</w:t>
            </w:r>
          </w:p>
        </w:tc>
        <w:tc>
          <w:tcPr>
            <w:tcW w:w="1004" w:type="pct"/>
            <w:noWrap/>
            <w:vAlign w:val="center"/>
            <w:hideMark/>
          </w:tcPr>
          <w:p w14:paraId="0F9872FB" w14:textId="343659B6" w:rsidR="00EA0CFE" w:rsidRPr="00D629E5" w:rsidRDefault="00EA0CFE" w:rsidP="00EA0CFE">
            <w:pPr>
              <w:keepLines/>
              <w:widowControl w:val="0"/>
              <w:jc w:val="right"/>
              <w:rPr>
                <w:sz w:val="20"/>
                <w:szCs w:val="20"/>
                <w:lang w:eastAsia="en-CA"/>
              </w:rPr>
            </w:pPr>
            <w:r w:rsidRPr="00D629E5">
              <w:rPr>
                <w:sz w:val="20"/>
                <w:szCs w:val="20"/>
              </w:rPr>
              <w:t>112</w:t>
            </w:r>
          </w:p>
        </w:tc>
        <w:tc>
          <w:tcPr>
            <w:tcW w:w="1004" w:type="pct"/>
            <w:noWrap/>
            <w:vAlign w:val="center"/>
            <w:hideMark/>
          </w:tcPr>
          <w:p w14:paraId="667FC8E5" w14:textId="7024CAAD" w:rsidR="00EA0CFE" w:rsidRPr="00D629E5" w:rsidRDefault="00EA0CFE" w:rsidP="00EA0CFE">
            <w:pPr>
              <w:keepLines/>
              <w:widowControl w:val="0"/>
              <w:jc w:val="right"/>
              <w:rPr>
                <w:sz w:val="20"/>
                <w:szCs w:val="20"/>
                <w:lang w:eastAsia="en-CA"/>
              </w:rPr>
            </w:pPr>
            <w:r w:rsidRPr="00D629E5">
              <w:rPr>
                <w:sz w:val="20"/>
                <w:szCs w:val="20"/>
              </w:rPr>
              <w:t>72</w:t>
            </w:r>
          </w:p>
        </w:tc>
        <w:tc>
          <w:tcPr>
            <w:tcW w:w="1004" w:type="pct"/>
            <w:noWrap/>
            <w:vAlign w:val="center"/>
          </w:tcPr>
          <w:p w14:paraId="4F4ADE7E" w14:textId="2AE13D6C" w:rsidR="00EA0CFE" w:rsidRPr="00D629E5" w:rsidRDefault="00EA0CFE" w:rsidP="00EA0CFE">
            <w:pPr>
              <w:keepLines/>
              <w:widowControl w:val="0"/>
              <w:jc w:val="right"/>
              <w:rPr>
                <w:sz w:val="20"/>
                <w:szCs w:val="20"/>
                <w:lang w:eastAsia="en-CA"/>
              </w:rPr>
            </w:pPr>
            <w:r w:rsidRPr="00D629E5">
              <w:rPr>
                <w:sz w:val="20"/>
                <w:szCs w:val="20"/>
              </w:rPr>
              <w:t>35</w:t>
            </w:r>
          </w:p>
        </w:tc>
        <w:tc>
          <w:tcPr>
            <w:tcW w:w="1004" w:type="pct"/>
            <w:vAlign w:val="center"/>
          </w:tcPr>
          <w:p w14:paraId="064677CC" w14:textId="36B7EF6B" w:rsidR="00EA0CFE" w:rsidRPr="00D629E5" w:rsidRDefault="00EA0CFE" w:rsidP="00EA0CFE">
            <w:pPr>
              <w:keepLines/>
              <w:widowControl w:val="0"/>
              <w:jc w:val="right"/>
              <w:rPr>
                <w:sz w:val="20"/>
                <w:szCs w:val="20"/>
                <w:lang w:eastAsia="en-CA"/>
              </w:rPr>
            </w:pPr>
            <w:r w:rsidRPr="00D629E5">
              <w:rPr>
                <w:sz w:val="20"/>
                <w:szCs w:val="20"/>
              </w:rPr>
              <w:t>5</w:t>
            </w:r>
          </w:p>
        </w:tc>
      </w:tr>
      <w:tr w:rsidR="00D629E5" w:rsidRPr="00D629E5" w14:paraId="537B5344" w14:textId="77777777" w:rsidTr="0095372B">
        <w:trPr>
          <w:trHeight w:val="151"/>
        </w:trPr>
        <w:tc>
          <w:tcPr>
            <w:tcW w:w="984" w:type="pct"/>
            <w:noWrap/>
            <w:hideMark/>
          </w:tcPr>
          <w:p w14:paraId="1FB589C8" w14:textId="51B5908D" w:rsidR="00EA0CFE" w:rsidRPr="00D629E5" w:rsidRDefault="00EA0CFE" w:rsidP="00EA0CFE">
            <w:pPr>
              <w:keepLines/>
              <w:widowControl w:val="0"/>
              <w:rPr>
                <w:sz w:val="20"/>
                <w:szCs w:val="20"/>
                <w:lang w:eastAsia="en-CA"/>
              </w:rPr>
            </w:pPr>
            <w:proofErr w:type="spellStart"/>
            <w:r w:rsidRPr="00D629E5">
              <w:rPr>
                <w:rStyle w:val="rynqvb"/>
                <w:rFonts w:hint="eastAsia"/>
                <w:sz w:val="20"/>
                <w:szCs w:val="20"/>
              </w:rPr>
              <w:t>工发组织</w:t>
            </w:r>
            <w:proofErr w:type="spellEnd"/>
          </w:p>
        </w:tc>
        <w:tc>
          <w:tcPr>
            <w:tcW w:w="1004" w:type="pct"/>
            <w:noWrap/>
            <w:vAlign w:val="center"/>
            <w:hideMark/>
          </w:tcPr>
          <w:p w14:paraId="127387B0" w14:textId="504981B6" w:rsidR="00EA0CFE" w:rsidRPr="00D629E5" w:rsidRDefault="00EA0CFE" w:rsidP="00EA0CFE">
            <w:pPr>
              <w:keepLines/>
              <w:widowControl w:val="0"/>
              <w:jc w:val="right"/>
              <w:rPr>
                <w:sz w:val="20"/>
                <w:szCs w:val="20"/>
                <w:lang w:eastAsia="en-CA"/>
              </w:rPr>
            </w:pPr>
            <w:r w:rsidRPr="00D629E5">
              <w:rPr>
                <w:sz w:val="20"/>
                <w:szCs w:val="20"/>
              </w:rPr>
              <w:t>75</w:t>
            </w:r>
          </w:p>
        </w:tc>
        <w:tc>
          <w:tcPr>
            <w:tcW w:w="1004" w:type="pct"/>
            <w:noWrap/>
            <w:vAlign w:val="center"/>
            <w:hideMark/>
          </w:tcPr>
          <w:p w14:paraId="75293018" w14:textId="7C9F5A29" w:rsidR="00EA0CFE" w:rsidRPr="00D629E5" w:rsidRDefault="00EA0CFE" w:rsidP="00EA0CFE">
            <w:pPr>
              <w:keepLines/>
              <w:widowControl w:val="0"/>
              <w:jc w:val="right"/>
              <w:rPr>
                <w:sz w:val="20"/>
                <w:szCs w:val="20"/>
                <w:lang w:eastAsia="en-CA"/>
              </w:rPr>
            </w:pPr>
            <w:r w:rsidRPr="00D629E5">
              <w:rPr>
                <w:sz w:val="20"/>
                <w:szCs w:val="20"/>
              </w:rPr>
              <w:t>72</w:t>
            </w:r>
          </w:p>
        </w:tc>
        <w:tc>
          <w:tcPr>
            <w:tcW w:w="1004" w:type="pct"/>
            <w:noWrap/>
            <w:vAlign w:val="center"/>
          </w:tcPr>
          <w:p w14:paraId="4826FBA9" w14:textId="6CE1CE1A" w:rsidR="00EA0CFE" w:rsidRPr="00D629E5" w:rsidRDefault="00EA0CFE" w:rsidP="00EA0CFE">
            <w:pPr>
              <w:keepLines/>
              <w:widowControl w:val="0"/>
              <w:jc w:val="right"/>
              <w:rPr>
                <w:sz w:val="20"/>
                <w:szCs w:val="20"/>
                <w:lang w:eastAsia="en-CA"/>
              </w:rPr>
            </w:pPr>
            <w:r w:rsidRPr="00D629E5">
              <w:rPr>
                <w:sz w:val="20"/>
                <w:szCs w:val="20"/>
              </w:rPr>
              <w:t>1</w:t>
            </w:r>
          </w:p>
        </w:tc>
        <w:tc>
          <w:tcPr>
            <w:tcW w:w="1004" w:type="pct"/>
            <w:vAlign w:val="center"/>
          </w:tcPr>
          <w:p w14:paraId="1A914E73" w14:textId="51ED7792" w:rsidR="00EA0CFE" w:rsidRPr="00D629E5" w:rsidRDefault="00EA0CFE" w:rsidP="00EA0CFE">
            <w:pPr>
              <w:keepLines/>
              <w:widowControl w:val="0"/>
              <w:jc w:val="right"/>
              <w:rPr>
                <w:sz w:val="20"/>
                <w:szCs w:val="20"/>
                <w:lang w:eastAsia="en-CA"/>
              </w:rPr>
            </w:pPr>
            <w:r w:rsidRPr="00D629E5">
              <w:rPr>
                <w:sz w:val="20"/>
                <w:szCs w:val="20"/>
              </w:rPr>
              <w:t>2</w:t>
            </w:r>
          </w:p>
        </w:tc>
      </w:tr>
      <w:tr w:rsidR="00D629E5" w:rsidRPr="00D629E5" w14:paraId="2A0EF87A" w14:textId="77777777" w:rsidTr="0095372B">
        <w:trPr>
          <w:trHeight w:val="187"/>
        </w:trPr>
        <w:tc>
          <w:tcPr>
            <w:tcW w:w="984" w:type="pct"/>
            <w:noWrap/>
            <w:hideMark/>
          </w:tcPr>
          <w:p w14:paraId="3D36281A" w14:textId="2314A72B" w:rsidR="00EA0CFE" w:rsidRPr="00D629E5" w:rsidRDefault="00EA0CFE" w:rsidP="00EA0CFE">
            <w:pPr>
              <w:keepLines/>
              <w:widowControl w:val="0"/>
              <w:rPr>
                <w:sz w:val="20"/>
                <w:szCs w:val="20"/>
                <w:lang w:eastAsia="en-CA"/>
              </w:rPr>
            </w:pPr>
            <w:proofErr w:type="spellStart"/>
            <w:r w:rsidRPr="00D629E5">
              <w:rPr>
                <w:rStyle w:val="rynqvb"/>
                <w:rFonts w:hint="eastAsia"/>
                <w:sz w:val="20"/>
                <w:szCs w:val="20"/>
              </w:rPr>
              <w:t>世界银行</w:t>
            </w:r>
            <w:proofErr w:type="spellEnd"/>
          </w:p>
        </w:tc>
        <w:tc>
          <w:tcPr>
            <w:tcW w:w="1004" w:type="pct"/>
            <w:noWrap/>
            <w:vAlign w:val="center"/>
            <w:hideMark/>
          </w:tcPr>
          <w:p w14:paraId="61AD4376" w14:textId="0F058443" w:rsidR="00EA0CFE" w:rsidRPr="00D629E5" w:rsidRDefault="00EA0CFE" w:rsidP="00EA0CFE">
            <w:pPr>
              <w:keepLines/>
              <w:widowControl w:val="0"/>
              <w:jc w:val="right"/>
              <w:rPr>
                <w:sz w:val="20"/>
                <w:szCs w:val="20"/>
                <w:lang w:eastAsia="en-CA"/>
              </w:rPr>
            </w:pPr>
            <w:r w:rsidRPr="00D629E5">
              <w:rPr>
                <w:sz w:val="20"/>
                <w:szCs w:val="20"/>
              </w:rPr>
              <w:t>26</w:t>
            </w:r>
          </w:p>
        </w:tc>
        <w:tc>
          <w:tcPr>
            <w:tcW w:w="1004" w:type="pct"/>
            <w:noWrap/>
            <w:vAlign w:val="center"/>
            <w:hideMark/>
          </w:tcPr>
          <w:p w14:paraId="4F01F3C9" w14:textId="2DFD3CD0" w:rsidR="00EA0CFE" w:rsidRPr="00D629E5" w:rsidRDefault="00EA0CFE" w:rsidP="00EA0CFE">
            <w:pPr>
              <w:keepLines/>
              <w:widowControl w:val="0"/>
              <w:jc w:val="right"/>
              <w:rPr>
                <w:sz w:val="20"/>
                <w:szCs w:val="20"/>
                <w:lang w:eastAsia="en-CA"/>
              </w:rPr>
            </w:pPr>
            <w:r w:rsidRPr="00D629E5">
              <w:rPr>
                <w:sz w:val="20"/>
                <w:szCs w:val="20"/>
              </w:rPr>
              <w:t>25</w:t>
            </w:r>
          </w:p>
        </w:tc>
        <w:tc>
          <w:tcPr>
            <w:tcW w:w="1004" w:type="pct"/>
            <w:noWrap/>
            <w:vAlign w:val="center"/>
          </w:tcPr>
          <w:p w14:paraId="18F251C5" w14:textId="5565EBB4" w:rsidR="00EA0CFE" w:rsidRPr="00D629E5" w:rsidRDefault="00EA0CFE" w:rsidP="00EA0CFE">
            <w:pPr>
              <w:keepLines/>
              <w:widowControl w:val="0"/>
              <w:jc w:val="right"/>
              <w:rPr>
                <w:sz w:val="20"/>
                <w:szCs w:val="20"/>
                <w:lang w:eastAsia="en-CA"/>
              </w:rPr>
            </w:pPr>
            <w:r w:rsidRPr="00D629E5">
              <w:rPr>
                <w:sz w:val="20"/>
                <w:szCs w:val="20"/>
              </w:rPr>
              <w:t>1</w:t>
            </w:r>
          </w:p>
        </w:tc>
        <w:tc>
          <w:tcPr>
            <w:tcW w:w="1004" w:type="pct"/>
            <w:vAlign w:val="center"/>
          </w:tcPr>
          <w:p w14:paraId="2337ADB0" w14:textId="05C50C2F" w:rsidR="00EA0CFE" w:rsidRPr="00D629E5" w:rsidRDefault="00EA0CFE" w:rsidP="00EA0CFE">
            <w:pPr>
              <w:keepLines/>
              <w:widowControl w:val="0"/>
              <w:jc w:val="right"/>
              <w:rPr>
                <w:b/>
                <w:bCs/>
                <w:sz w:val="20"/>
                <w:szCs w:val="20"/>
                <w:lang w:eastAsia="en-CA"/>
              </w:rPr>
            </w:pPr>
            <w:r w:rsidRPr="00D629E5">
              <w:rPr>
                <w:sz w:val="20"/>
                <w:szCs w:val="20"/>
              </w:rPr>
              <w:t>0</w:t>
            </w:r>
          </w:p>
        </w:tc>
      </w:tr>
      <w:tr w:rsidR="00D629E5" w:rsidRPr="00D629E5" w14:paraId="1A7D1778" w14:textId="77777777" w:rsidTr="0095372B">
        <w:trPr>
          <w:trHeight w:val="187"/>
        </w:trPr>
        <w:tc>
          <w:tcPr>
            <w:tcW w:w="984" w:type="pct"/>
            <w:noWrap/>
            <w:vAlign w:val="center"/>
            <w:hideMark/>
          </w:tcPr>
          <w:p w14:paraId="1B5F3B5C" w14:textId="78DAEA21" w:rsidR="00EA0CFE" w:rsidRPr="00D629E5" w:rsidRDefault="00EA0CFE" w:rsidP="00EA0CFE">
            <w:pPr>
              <w:keepLines/>
              <w:widowControl w:val="0"/>
              <w:contextualSpacing/>
              <w:rPr>
                <w:b/>
                <w:bCs/>
                <w:sz w:val="20"/>
                <w:szCs w:val="20"/>
                <w:lang w:eastAsia="en-CA"/>
              </w:rPr>
            </w:pPr>
            <w:r w:rsidRPr="00D629E5">
              <w:rPr>
                <w:rFonts w:hint="eastAsia"/>
                <w:b/>
                <w:bCs/>
                <w:sz w:val="20"/>
                <w:szCs w:val="20"/>
                <w:lang w:eastAsia="zh-CN"/>
              </w:rPr>
              <w:t>共计</w:t>
            </w:r>
          </w:p>
        </w:tc>
        <w:tc>
          <w:tcPr>
            <w:tcW w:w="1004" w:type="pct"/>
            <w:noWrap/>
            <w:vAlign w:val="center"/>
            <w:hideMark/>
          </w:tcPr>
          <w:p w14:paraId="2F750680" w14:textId="53179BC9" w:rsidR="00EA0CFE" w:rsidRPr="00D629E5" w:rsidRDefault="00EA0CFE" w:rsidP="00EA0CFE">
            <w:pPr>
              <w:keepLines/>
              <w:widowControl w:val="0"/>
              <w:contextualSpacing/>
              <w:jc w:val="right"/>
              <w:rPr>
                <w:b/>
                <w:bCs/>
                <w:sz w:val="20"/>
                <w:szCs w:val="20"/>
                <w:lang w:eastAsia="en-CA"/>
              </w:rPr>
            </w:pPr>
            <w:r w:rsidRPr="00D629E5">
              <w:rPr>
                <w:b/>
                <w:bCs/>
                <w:sz w:val="20"/>
                <w:szCs w:val="20"/>
              </w:rPr>
              <w:t>294</w:t>
            </w:r>
          </w:p>
        </w:tc>
        <w:tc>
          <w:tcPr>
            <w:tcW w:w="1004" w:type="pct"/>
            <w:noWrap/>
            <w:vAlign w:val="center"/>
            <w:hideMark/>
          </w:tcPr>
          <w:p w14:paraId="37871A51" w14:textId="2A975456" w:rsidR="00EA0CFE" w:rsidRPr="00D629E5" w:rsidRDefault="00EA0CFE" w:rsidP="00EA0CFE">
            <w:pPr>
              <w:keepLines/>
              <w:widowControl w:val="0"/>
              <w:contextualSpacing/>
              <w:jc w:val="right"/>
              <w:rPr>
                <w:b/>
                <w:bCs/>
                <w:sz w:val="20"/>
                <w:szCs w:val="20"/>
                <w:lang w:eastAsia="en-CA"/>
              </w:rPr>
            </w:pPr>
            <w:r w:rsidRPr="00D629E5">
              <w:rPr>
                <w:b/>
                <w:bCs/>
                <w:sz w:val="20"/>
                <w:szCs w:val="20"/>
              </w:rPr>
              <w:t>242</w:t>
            </w:r>
          </w:p>
        </w:tc>
        <w:tc>
          <w:tcPr>
            <w:tcW w:w="1004" w:type="pct"/>
            <w:noWrap/>
            <w:vAlign w:val="center"/>
          </w:tcPr>
          <w:p w14:paraId="550969A5" w14:textId="19FF234E" w:rsidR="00EA0CFE" w:rsidRPr="00D629E5" w:rsidRDefault="00EA0CFE" w:rsidP="00EA0CFE">
            <w:pPr>
              <w:keepLines/>
              <w:widowControl w:val="0"/>
              <w:contextualSpacing/>
              <w:jc w:val="right"/>
              <w:rPr>
                <w:b/>
                <w:bCs/>
                <w:sz w:val="20"/>
                <w:szCs w:val="20"/>
                <w:lang w:eastAsia="en-CA"/>
              </w:rPr>
            </w:pPr>
            <w:r w:rsidRPr="00D629E5">
              <w:rPr>
                <w:b/>
                <w:bCs/>
                <w:sz w:val="20"/>
                <w:szCs w:val="20"/>
              </w:rPr>
              <w:t>44</w:t>
            </w:r>
          </w:p>
        </w:tc>
        <w:tc>
          <w:tcPr>
            <w:tcW w:w="1004" w:type="pct"/>
            <w:vAlign w:val="center"/>
          </w:tcPr>
          <w:p w14:paraId="6526BF13" w14:textId="7778917D" w:rsidR="00EA0CFE" w:rsidRPr="00D629E5" w:rsidRDefault="00EA0CFE" w:rsidP="00EA0CFE">
            <w:pPr>
              <w:keepLines/>
              <w:widowControl w:val="0"/>
              <w:contextualSpacing/>
              <w:jc w:val="right"/>
              <w:rPr>
                <w:b/>
                <w:bCs/>
                <w:sz w:val="20"/>
                <w:szCs w:val="20"/>
                <w:lang w:eastAsia="en-CA"/>
              </w:rPr>
            </w:pPr>
            <w:r w:rsidRPr="00D629E5">
              <w:rPr>
                <w:b/>
                <w:bCs/>
                <w:sz w:val="20"/>
                <w:szCs w:val="20"/>
              </w:rPr>
              <w:t>8</w:t>
            </w:r>
          </w:p>
        </w:tc>
      </w:tr>
    </w:tbl>
    <w:bookmarkEnd w:id="1"/>
    <w:bookmarkEnd w:id="2"/>
    <w:p w14:paraId="4BFA08B8" w14:textId="3D1BAF78" w:rsidR="00264784" w:rsidRPr="00D629E5" w:rsidRDefault="00264784" w:rsidP="00BC502B">
      <w:pPr>
        <w:pStyle w:val="Heading1"/>
        <w:widowControl w:val="0"/>
        <w:numPr>
          <w:ilvl w:val="0"/>
          <w:numId w:val="0"/>
        </w:numPr>
        <w:spacing w:before="120"/>
        <w:rPr>
          <w:sz w:val="20"/>
          <w:szCs w:val="20"/>
          <w:highlight w:val="cyan"/>
          <w:lang w:eastAsia="zh-CN"/>
        </w:rPr>
      </w:pPr>
      <w:r w:rsidRPr="00D629E5">
        <w:rPr>
          <w:sz w:val="20"/>
          <w:szCs w:val="20"/>
          <w:lang w:eastAsia="zh-CN"/>
        </w:rPr>
        <w:t>*</w:t>
      </w:r>
      <w:r w:rsidR="00EA0CFE" w:rsidRPr="00D629E5">
        <w:rPr>
          <w:sz w:val="20"/>
          <w:szCs w:val="20"/>
          <w:lang w:eastAsia="zh-CN"/>
        </w:rPr>
        <w:tab/>
      </w:r>
      <w:r w:rsidR="00EA0CFE" w:rsidRPr="00D629E5">
        <w:rPr>
          <w:rFonts w:hint="eastAsia"/>
          <w:sz w:val="20"/>
          <w:szCs w:val="20"/>
          <w:lang w:eastAsia="zh-CN"/>
        </w:rPr>
        <w:t>此外，开发计划署提交了</w:t>
      </w:r>
      <w:r w:rsidR="00EA0CFE" w:rsidRPr="00D629E5">
        <w:rPr>
          <w:rFonts w:hint="eastAsia"/>
          <w:sz w:val="20"/>
          <w:szCs w:val="20"/>
          <w:lang w:eastAsia="zh-CN"/>
        </w:rPr>
        <w:t>2</w:t>
      </w:r>
      <w:r w:rsidR="00EA0CFE" w:rsidRPr="00D629E5">
        <w:rPr>
          <w:rFonts w:hint="eastAsia"/>
          <w:sz w:val="20"/>
          <w:szCs w:val="20"/>
          <w:lang w:eastAsia="zh-CN"/>
        </w:rPr>
        <w:t>份</w:t>
      </w:r>
      <w:r w:rsidR="00BC502B" w:rsidRPr="00D629E5">
        <w:rPr>
          <w:rFonts w:hint="eastAsia"/>
          <w:sz w:val="20"/>
          <w:szCs w:val="20"/>
          <w:lang w:eastAsia="zh-CN"/>
        </w:rPr>
        <w:t>在</w:t>
      </w:r>
      <w:r w:rsidR="00BC502B" w:rsidRPr="00D629E5">
        <w:rPr>
          <w:rFonts w:hint="eastAsia"/>
          <w:sz w:val="20"/>
          <w:szCs w:val="20"/>
          <w:lang w:eastAsia="zh-CN"/>
        </w:rPr>
        <w:t>2</w:t>
      </w:r>
      <w:r w:rsidR="00BC502B" w:rsidRPr="00D629E5">
        <w:rPr>
          <w:sz w:val="20"/>
          <w:szCs w:val="20"/>
          <w:lang w:eastAsia="zh-CN"/>
        </w:rPr>
        <w:t>022</w:t>
      </w:r>
      <w:r w:rsidR="00BC502B" w:rsidRPr="00D629E5">
        <w:rPr>
          <w:rFonts w:hint="eastAsia"/>
          <w:sz w:val="20"/>
          <w:szCs w:val="20"/>
          <w:lang w:eastAsia="zh-CN"/>
        </w:rPr>
        <w:t>年后完成的项目的</w:t>
      </w:r>
      <w:r w:rsidR="00EA0CFE" w:rsidRPr="00D629E5">
        <w:rPr>
          <w:rFonts w:hint="eastAsia"/>
          <w:sz w:val="20"/>
          <w:szCs w:val="20"/>
          <w:lang w:eastAsia="zh-CN"/>
        </w:rPr>
        <w:t>多年期项目完成情况报告，环境规划署提交了</w:t>
      </w:r>
      <w:r w:rsidR="00EA0CFE" w:rsidRPr="00D629E5">
        <w:rPr>
          <w:rFonts w:hint="eastAsia"/>
          <w:sz w:val="20"/>
          <w:szCs w:val="20"/>
          <w:lang w:eastAsia="zh-CN"/>
        </w:rPr>
        <w:t>1</w:t>
      </w:r>
      <w:r w:rsidR="00EA0CFE" w:rsidRPr="00D629E5">
        <w:rPr>
          <w:rFonts w:hint="eastAsia"/>
          <w:sz w:val="20"/>
          <w:szCs w:val="20"/>
          <w:lang w:eastAsia="zh-CN"/>
        </w:rPr>
        <w:t>份，德国提交了</w:t>
      </w:r>
      <w:r w:rsidR="00EA0CFE" w:rsidRPr="00D629E5">
        <w:rPr>
          <w:rFonts w:hint="eastAsia"/>
          <w:sz w:val="20"/>
          <w:szCs w:val="20"/>
          <w:lang w:eastAsia="zh-CN"/>
        </w:rPr>
        <w:t>1</w:t>
      </w:r>
      <w:r w:rsidR="00EA0CFE" w:rsidRPr="00D629E5">
        <w:rPr>
          <w:rFonts w:hint="eastAsia"/>
          <w:sz w:val="20"/>
          <w:szCs w:val="20"/>
          <w:lang w:eastAsia="zh-CN"/>
        </w:rPr>
        <w:t>份。</w:t>
      </w:r>
    </w:p>
    <w:p w14:paraId="33104CFA" w14:textId="51977ACD" w:rsidR="00264784" w:rsidRPr="00D629E5" w:rsidRDefault="0000093B" w:rsidP="00925479">
      <w:pPr>
        <w:pStyle w:val="Heading1"/>
        <w:tabs>
          <w:tab w:val="clear" w:pos="0"/>
        </w:tabs>
        <w:rPr>
          <w:sz w:val="24"/>
          <w:lang w:eastAsia="zh-CN"/>
        </w:rPr>
      </w:pPr>
      <w:r w:rsidRPr="00D629E5">
        <w:rPr>
          <w:rFonts w:hint="eastAsia"/>
          <w:sz w:val="24"/>
          <w:lang w:val="en-US" w:eastAsia="zh-CN"/>
        </w:rPr>
        <w:t>下文表</w:t>
      </w:r>
      <w:r w:rsidRPr="00D629E5">
        <w:rPr>
          <w:rFonts w:hint="eastAsia"/>
          <w:sz w:val="24"/>
          <w:lang w:val="en-US" w:eastAsia="zh-CN"/>
        </w:rPr>
        <w:t xml:space="preserve"> 2 </w:t>
      </w:r>
      <w:r w:rsidRPr="00D629E5">
        <w:rPr>
          <w:rFonts w:hint="eastAsia"/>
          <w:sz w:val="24"/>
          <w:lang w:val="en-US" w:eastAsia="zh-CN"/>
        </w:rPr>
        <w:t>汇总报告了自第九十二次会议以来收到项目完成情况报告，并已列入本综合报告，供第九十三次会议审议的</w:t>
      </w:r>
      <w:r w:rsidRPr="00D629E5">
        <w:rPr>
          <w:rFonts w:hint="eastAsia"/>
          <w:sz w:val="24"/>
          <w:lang w:val="en-US" w:eastAsia="zh-CN"/>
        </w:rPr>
        <w:t xml:space="preserve"> 48 </w:t>
      </w:r>
      <w:r w:rsidRPr="00D629E5">
        <w:rPr>
          <w:rFonts w:hint="eastAsia"/>
          <w:sz w:val="24"/>
          <w:lang w:val="en-US" w:eastAsia="zh-CN"/>
        </w:rPr>
        <w:t>个多年期协定项目的已发放资金、淘汰的消耗臭氧层物质和项目完成方面出现的</w:t>
      </w:r>
      <w:r w:rsidR="000A1A85" w:rsidRPr="00D629E5">
        <w:rPr>
          <w:rFonts w:hint="eastAsia"/>
          <w:sz w:val="24"/>
          <w:lang w:val="en-US" w:eastAsia="zh-CN"/>
        </w:rPr>
        <w:t>延误</w:t>
      </w:r>
      <w:r w:rsidRPr="00D629E5">
        <w:rPr>
          <w:rFonts w:hint="eastAsia"/>
          <w:sz w:val="24"/>
          <w:lang w:val="en-US" w:eastAsia="zh-CN"/>
        </w:rPr>
        <w:t>。</w:t>
      </w:r>
      <w:r w:rsidR="00992541" w:rsidRPr="00D629E5">
        <w:rPr>
          <w:sz w:val="24"/>
          <w:lang w:eastAsia="zh-CN"/>
        </w:rPr>
        <w:t xml:space="preserve"> </w:t>
      </w:r>
    </w:p>
    <w:p w14:paraId="1365DA4E" w14:textId="0FBDB9DD" w:rsidR="00264784" w:rsidRPr="00D629E5" w:rsidRDefault="0000093B" w:rsidP="00BA2503">
      <w:pPr>
        <w:pStyle w:val="Heading1"/>
        <w:widowControl w:val="0"/>
        <w:numPr>
          <w:ilvl w:val="0"/>
          <w:numId w:val="0"/>
        </w:numPr>
        <w:spacing w:after="120"/>
        <w:rPr>
          <w:b/>
          <w:sz w:val="24"/>
          <w:lang w:eastAsia="zh-CN"/>
        </w:rPr>
      </w:pPr>
      <w:bookmarkStart w:id="3" w:name="_Hlk150939465"/>
      <w:r w:rsidRPr="00D629E5">
        <w:rPr>
          <w:rFonts w:hint="eastAsia"/>
          <w:b/>
          <w:sz w:val="24"/>
          <w:lang w:eastAsia="zh-CN"/>
        </w:rPr>
        <w:t>表</w:t>
      </w:r>
      <w:r w:rsidR="00264784" w:rsidRPr="00D629E5">
        <w:rPr>
          <w:b/>
          <w:sz w:val="24"/>
          <w:lang w:eastAsia="zh-CN"/>
        </w:rPr>
        <w:t>2.</w:t>
      </w:r>
      <w:r w:rsidRPr="00D629E5">
        <w:rPr>
          <w:b/>
          <w:sz w:val="24"/>
          <w:lang w:eastAsia="zh-CN"/>
        </w:rPr>
        <w:t xml:space="preserve">  </w:t>
      </w:r>
      <w:bookmarkStart w:id="4" w:name="_Hlk150939709"/>
      <w:r w:rsidR="00BA2503" w:rsidRPr="00D629E5">
        <w:rPr>
          <w:rFonts w:hint="eastAsia"/>
          <w:b/>
          <w:sz w:val="24"/>
          <w:lang w:eastAsia="zh-CN"/>
        </w:rPr>
        <w:t>在第九十二次会议之后提交</w:t>
      </w:r>
      <w:r w:rsidR="00B45EE5" w:rsidRPr="00D629E5">
        <w:rPr>
          <w:rFonts w:hint="eastAsia"/>
          <w:b/>
          <w:sz w:val="24"/>
          <w:lang w:eastAsia="zh-CN"/>
        </w:rPr>
        <w:t>完成情况报告</w:t>
      </w:r>
      <w:r w:rsidR="00BA2503" w:rsidRPr="00D629E5">
        <w:rPr>
          <w:rFonts w:hint="eastAsia"/>
          <w:b/>
          <w:sz w:val="24"/>
          <w:lang w:eastAsia="zh-CN"/>
        </w:rPr>
        <w:t>的多年期协定项目</w:t>
      </w:r>
      <w:r w:rsidR="00B45EE5">
        <w:rPr>
          <w:rFonts w:hint="eastAsia"/>
          <w:b/>
          <w:sz w:val="24"/>
          <w:lang w:eastAsia="zh-CN"/>
        </w:rPr>
        <w:t>的</w:t>
      </w:r>
      <w:r w:rsidR="00BA2503" w:rsidRPr="00D629E5">
        <w:rPr>
          <w:rFonts w:hint="eastAsia"/>
          <w:b/>
          <w:sz w:val="24"/>
          <w:lang w:eastAsia="zh-CN"/>
        </w:rPr>
        <w:t>预算、消耗臭氧层物质淘汰量和</w:t>
      </w:r>
      <w:r w:rsidR="000A1A85" w:rsidRPr="00D629E5">
        <w:rPr>
          <w:rFonts w:hint="eastAsia"/>
          <w:b/>
          <w:sz w:val="24"/>
          <w:lang w:eastAsia="zh-CN"/>
        </w:rPr>
        <w:t>延误</w:t>
      </w:r>
      <w:r w:rsidR="00BA2503" w:rsidRPr="00D629E5">
        <w:rPr>
          <w:rFonts w:hint="eastAsia"/>
          <w:b/>
          <w:sz w:val="24"/>
          <w:lang w:eastAsia="zh-CN"/>
        </w:rPr>
        <w:t>情况概览</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0"/>
        <w:gridCol w:w="1297"/>
        <w:gridCol w:w="1298"/>
        <w:gridCol w:w="1172"/>
        <w:gridCol w:w="1168"/>
        <w:gridCol w:w="1035"/>
        <w:gridCol w:w="1035"/>
        <w:gridCol w:w="1128"/>
      </w:tblGrid>
      <w:tr w:rsidR="00D629E5" w:rsidRPr="00D629E5" w14:paraId="3700A577" w14:textId="77777777" w:rsidTr="0095372B">
        <w:trPr>
          <w:trHeight w:val="426"/>
        </w:trPr>
        <w:tc>
          <w:tcPr>
            <w:tcW w:w="1360" w:type="dxa"/>
            <w:vMerge w:val="restart"/>
            <w:shd w:val="clear" w:color="auto" w:fill="auto"/>
            <w:vAlign w:val="center"/>
            <w:hideMark/>
          </w:tcPr>
          <w:p w14:paraId="27D1D12E" w14:textId="6C0D8634" w:rsidR="00337CA7" w:rsidRPr="00D629E5" w:rsidRDefault="00BA2503" w:rsidP="00925479">
            <w:pPr>
              <w:jc w:val="center"/>
              <w:rPr>
                <w:b/>
                <w:bCs/>
                <w:sz w:val="20"/>
                <w:szCs w:val="20"/>
                <w:lang w:eastAsia="en-CA"/>
              </w:rPr>
            </w:pPr>
            <w:r w:rsidRPr="00D629E5">
              <w:rPr>
                <w:rFonts w:hint="eastAsia"/>
                <w:b/>
                <w:bCs/>
                <w:sz w:val="20"/>
                <w:szCs w:val="20"/>
                <w:lang w:eastAsia="zh-CN"/>
              </w:rPr>
              <w:t>机构</w:t>
            </w:r>
          </w:p>
        </w:tc>
        <w:tc>
          <w:tcPr>
            <w:tcW w:w="2595" w:type="dxa"/>
            <w:gridSpan w:val="2"/>
            <w:shd w:val="clear" w:color="auto" w:fill="auto"/>
            <w:vAlign w:val="center"/>
            <w:hideMark/>
          </w:tcPr>
          <w:p w14:paraId="37529226" w14:textId="3D96F8BB" w:rsidR="00337CA7" w:rsidRPr="00D629E5" w:rsidRDefault="00BA2503" w:rsidP="00925479">
            <w:pPr>
              <w:jc w:val="center"/>
              <w:rPr>
                <w:b/>
                <w:bCs/>
                <w:sz w:val="20"/>
                <w:szCs w:val="20"/>
                <w:lang w:eastAsia="zh-CN"/>
              </w:rPr>
            </w:pPr>
            <w:r w:rsidRPr="00D629E5">
              <w:rPr>
                <w:rFonts w:hint="eastAsia"/>
                <w:b/>
                <w:bCs/>
                <w:sz w:val="20"/>
                <w:szCs w:val="20"/>
                <w:lang w:eastAsia="zh-CN"/>
              </w:rPr>
              <w:t>多年期协定资金</w:t>
            </w:r>
            <w:r w:rsidRPr="00D629E5">
              <w:rPr>
                <w:rFonts w:hint="eastAsia"/>
                <w:b/>
                <w:bCs/>
                <w:sz w:val="20"/>
                <w:szCs w:val="20"/>
                <w:lang w:eastAsia="zh-CN"/>
              </w:rPr>
              <w:t xml:space="preserve"> (</w:t>
            </w:r>
            <w:r w:rsidRPr="00D629E5">
              <w:rPr>
                <w:rFonts w:hint="eastAsia"/>
                <w:b/>
                <w:bCs/>
                <w:sz w:val="20"/>
                <w:szCs w:val="20"/>
                <w:lang w:eastAsia="zh-CN"/>
              </w:rPr>
              <w:t>美元</w:t>
            </w:r>
            <w:r w:rsidRPr="00D629E5">
              <w:rPr>
                <w:rFonts w:hint="eastAsia"/>
                <w:b/>
                <w:bCs/>
                <w:sz w:val="20"/>
                <w:szCs w:val="20"/>
                <w:lang w:eastAsia="zh-CN"/>
              </w:rPr>
              <w:t>)</w:t>
            </w:r>
          </w:p>
        </w:tc>
        <w:tc>
          <w:tcPr>
            <w:tcW w:w="2340" w:type="dxa"/>
            <w:gridSpan w:val="2"/>
            <w:shd w:val="clear" w:color="auto" w:fill="auto"/>
            <w:tcMar>
              <w:left w:w="29" w:type="dxa"/>
              <w:right w:w="29" w:type="dxa"/>
            </w:tcMar>
            <w:vAlign w:val="center"/>
            <w:hideMark/>
          </w:tcPr>
          <w:p w14:paraId="75BD9DBC" w14:textId="000C9AB6" w:rsidR="00337CA7" w:rsidRPr="00D629E5" w:rsidRDefault="00BA2503" w:rsidP="00925479">
            <w:pPr>
              <w:jc w:val="center"/>
              <w:rPr>
                <w:b/>
                <w:bCs/>
                <w:sz w:val="20"/>
                <w:szCs w:val="20"/>
                <w:lang w:eastAsia="zh-CN"/>
              </w:rPr>
            </w:pPr>
            <w:r w:rsidRPr="00D629E5">
              <w:rPr>
                <w:rFonts w:hint="eastAsia"/>
                <w:b/>
                <w:bCs/>
                <w:sz w:val="20"/>
                <w:szCs w:val="20"/>
                <w:lang w:eastAsia="zh-CN"/>
              </w:rPr>
              <w:t>淘汰的消费量</w:t>
            </w:r>
            <w:r w:rsidRPr="00D629E5">
              <w:rPr>
                <w:rFonts w:hint="eastAsia"/>
                <w:b/>
                <w:bCs/>
                <w:sz w:val="20"/>
                <w:szCs w:val="20"/>
                <w:lang w:eastAsia="zh-CN"/>
              </w:rPr>
              <w:t>(</w:t>
            </w:r>
            <w:r w:rsidR="00337CA7" w:rsidRPr="00D629E5">
              <w:rPr>
                <w:b/>
                <w:bCs/>
                <w:sz w:val="20"/>
                <w:szCs w:val="20"/>
                <w:lang w:eastAsia="zh-CN"/>
              </w:rPr>
              <w:t xml:space="preserve">ODP </w:t>
            </w:r>
            <w:r w:rsidRPr="00D629E5">
              <w:rPr>
                <w:rFonts w:hint="eastAsia"/>
                <w:b/>
                <w:bCs/>
                <w:sz w:val="20"/>
                <w:szCs w:val="20"/>
                <w:lang w:eastAsia="zh-CN"/>
              </w:rPr>
              <w:t>吨</w:t>
            </w:r>
            <w:r w:rsidRPr="00D629E5">
              <w:rPr>
                <w:rFonts w:hint="eastAsia"/>
                <w:b/>
                <w:bCs/>
                <w:sz w:val="20"/>
                <w:szCs w:val="20"/>
                <w:lang w:eastAsia="zh-CN"/>
              </w:rPr>
              <w:t>)</w:t>
            </w:r>
          </w:p>
        </w:tc>
        <w:tc>
          <w:tcPr>
            <w:tcW w:w="2070" w:type="dxa"/>
            <w:gridSpan w:val="2"/>
            <w:shd w:val="clear" w:color="auto" w:fill="auto"/>
            <w:tcMar>
              <w:left w:w="29" w:type="dxa"/>
              <w:right w:w="29" w:type="dxa"/>
            </w:tcMar>
            <w:vAlign w:val="center"/>
            <w:hideMark/>
          </w:tcPr>
          <w:p w14:paraId="06591EA6" w14:textId="7FC1E120" w:rsidR="00337CA7" w:rsidRPr="00D629E5" w:rsidRDefault="00BA2503" w:rsidP="00925479">
            <w:pPr>
              <w:jc w:val="center"/>
              <w:rPr>
                <w:b/>
                <w:bCs/>
                <w:sz w:val="20"/>
                <w:szCs w:val="20"/>
                <w:lang w:eastAsia="zh-CN"/>
              </w:rPr>
            </w:pPr>
            <w:r w:rsidRPr="00D629E5">
              <w:rPr>
                <w:rFonts w:hint="eastAsia"/>
                <w:b/>
                <w:bCs/>
                <w:sz w:val="20"/>
                <w:szCs w:val="20"/>
                <w:lang w:eastAsia="zh-CN"/>
              </w:rPr>
              <w:t>淘汰的产量</w:t>
            </w:r>
            <w:r w:rsidRPr="00D629E5">
              <w:rPr>
                <w:rFonts w:hint="eastAsia"/>
                <w:b/>
                <w:bCs/>
                <w:sz w:val="20"/>
                <w:szCs w:val="20"/>
                <w:lang w:eastAsia="zh-CN"/>
              </w:rPr>
              <w:t>(</w:t>
            </w:r>
            <w:r w:rsidRPr="00D629E5">
              <w:rPr>
                <w:b/>
                <w:bCs/>
                <w:sz w:val="20"/>
                <w:szCs w:val="20"/>
                <w:lang w:eastAsia="zh-CN"/>
              </w:rPr>
              <w:t xml:space="preserve">ODP </w:t>
            </w:r>
            <w:r w:rsidRPr="00D629E5">
              <w:rPr>
                <w:rFonts w:hint="eastAsia"/>
                <w:b/>
                <w:bCs/>
                <w:sz w:val="20"/>
                <w:szCs w:val="20"/>
                <w:lang w:eastAsia="zh-CN"/>
              </w:rPr>
              <w:t>吨</w:t>
            </w:r>
            <w:r w:rsidRPr="00D629E5">
              <w:rPr>
                <w:rFonts w:hint="eastAsia"/>
                <w:b/>
                <w:bCs/>
                <w:sz w:val="20"/>
                <w:szCs w:val="20"/>
                <w:lang w:eastAsia="zh-CN"/>
              </w:rPr>
              <w:t>)</w:t>
            </w:r>
          </w:p>
        </w:tc>
        <w:tc>
          <w:tcPr>
            <w:tcW w:w="1128" w:type="dxa"/>
            <w:shd w:val="clear" w:color="auto" w:fill="auto"/>
            <w:vAlign w:val="center"/>
            <w:hideMark/>
          </w:tcPr>
          <w:p w14:paraId="23F988C5" w14:textId="5E027D5D" w:rsidR="00337CA7" w:rsidRPr="00D629E5" w:rsidRDefault="00BA2503" w:rsidP="00925479">
            <w:pPr>
              <w:ind w:left="-106" w:right="-86"/>
              <w:jc w:val="center"/>
              <w:rPr>
                <w:b/>
                <w:bCs/>
                <w:sz w:val="20"/>
                <w:szCs w:val="20"/>
                <w:lang w:eastAsia="en-CA"/>
              </w:rPr>
            </w:pPr>
            <w:r w:rsidRPr="00D629E5">
              <w:rPr>
                <w:rFonts w:hint="eastAsia"/>
                <w:b/>
                <w:bCs/>
                <w:sz w:val="20"/>
                <w:szCs w:val="20"/>
                <w:lang w:eastAsia="zh-CN"/>
              </w:rPr>
              <w:t>平均</w:t>
            </w:r>
            <w:r w:rsidR="000A1A85" w:rsidRPr="00D629E5">
              <w:rPr>
                <w:rFonts w:hint="eastAsia"/>
                <w:b/>
                <w:bCs/>
                <w:sz w:val="20"/>
                <w:szCs w:val="20"/>
                <w:lang w:eastAsia="zh-CN"/>
              </w:rPr>
              <w:t>延误</w:t>
            </w:r>
            <w:r w:rsidRPr="00D629E5">
              <w:rPr>
                <w:rFonts w:hint="eastAsia"/>
                <w:b/>
                <w:bCs/>
                <w:sz w:val="20"/>
                <w:szCs w:val="20"/>
                <w:lang w:eastAsia="zh-CN"/>
              </w:rPr>
              <w:t>时间</w:t>
            </w:r>
            <w:r w:rsidR="00337CA7" w:rsidRPr="00D629E5">
              <w:rPr>
                <w:b/>
                <w:bCs/>
                <w:sz w:val="20"/>
                <w:szCs w:val="20"/>
                <w:lang w:eastAsia="en-CA"/>
              </w:rPr>
              <w:t xml:space="preserve"> (</w:t>
            </w:r>
            <w:r w:rsidRPr="00D629E5">
              <w:rPr>
                <w:rFonts w:hint="eastAsia"/>
                <w:b/>
                <w:bCs/>
                <w:sz w:val="20"/>
                <w:szCs w:val="20"/>
                <w:lang w:eastAsia="zh-CN"/>
              </w:rPr>
              <w:t>月数</w:t>
            </w:r>
            <w:r w:rsidR="00337CA7" w:rsidRPr="00D629E5">
              <w:rPr>
                <w:b/>
                <w:bCs/>
                <w:sz w:val="20"/>
                <w:szCs w:val="20"/>
                <w:lang w:eastAsia="en-CA"/>
              </w:rPr>
              <w:t>)*</w:t>
            </w:r>
          </w:p>
        </w:tc>
      </w:tr>
      <w:tr w:rsidR="00D629E5" w:rsidRPr="00D629E5" w14:paraId="56B8EF4C" w14:textId="77777777" w:rsidTr="0095372B">
        <w:trPr>
          <w:trHeight w:val="92"/>
        </w:trPr>
        <w:tc>
          <w:tcPr>
            <w:tcW w:w="1360" w:type="dxa"/>
            <w:vMerge/>
            <w:vAlign w:val="center"/>
            <w:hideMark/>
          </w:tcPr>
          <w:p w14:paraId="2ED88D0A" w14:textId="77777777" w:rsidR="00414081" w:rsidRPr="00D629E5" w:rsidRDefault="00414081" w:rsidP="00414081">
            <w:pPr>
              <w:jc w:val="left"/>
              <w:rPr>
                <w:b/>
                <w:bCs/>
                <w:sz w:val="20"/>
                <w:szCs w:val="20"/>
                <w:lang w:eastAsia="en-CA"/>
              </w:rPr>
            </w:pPr>
          </w:p>
        </w:tc>
        <w:tc>
          <w:tcPr>
            <w:tcW w:w="1297" w:type="dxa"/>
            <w:shd w:val="clear" w:color="auto" w:fill="auto"/>
            <w:vAlign w:val="center"/>
            <w:hideMark/>
          </w:tcPr>
          <w:p w14:paraId="44A7850F" w14:textId="22938DCA" w:rsidR="00414081" w:rsidRPr="00D629E5" w:rsidRDefault="00414081" w:rsidP="00414081">
            <w:pPr>
              <w:jc w:val="center"/>
              <w:rPr>
                <w:b/>
                <w:bCs/>
                <w:sz w:val="20"/>
                <w:szCs w:val="20"/>
                <w:lang w:eastAsia="en-CA"/>
              </w:rPr>
            </w:pPr>
            <w:r w:rsidRPr="00D629E5">
              <w:rPr>
                <w:rFonts w:hint="eastAsia"/>
                <w:b/>
                <w:bCs/>
                <w:sz w:val="20"/>
                <w:szCs w:val="20"/>
                <w:lang w:eastAsia="zh-CN"/>
              </w:rPr>
              <w:t>核准数额</w:t>
            </w:r>
          </w:p>
        </w:tc>
        <w:tc>
          <w:tcPr>
            <w:tcW w:w="1298" w:type="dxa"/>
            <w:shd w:val="clear" w:color="auto" w:fill="auto"/>
            <w:vAlign w:val="center"/>
            <w:hideMark/>
          </w:tcPr>
          <w:p w14:paraId="69A874C7" w14:textId="5D953B39" w:rsidR="00414081" w:rsidRPr="00D629E5" w:rsidRDefault="00414081" w:rsidP="00414081">
            <w:pPr>
              <w:jc w:val="center"/>
              <w:rPr>
                <w:b/>
                <w:bCs/>
                <w:sz w:val="20"/>
                <w:szCs w:val="20"/>
                <w:lang w:eastAsia="en-CA"/>
              </w:rPr>
            </w:pPr>
            <w:r w:rsidRPr="00D629E5">
              <w:rPr>
                <w:rFonts w:hint="eastAsia"/>
                <w:b/>
                <w:bCs/>
                <w:sz w:val="20"/>
                <w:szCs w:val="20"/>
                <w:lang w:eastAsia="zh-CN"/>
              </w:rPr>
              <w:t>发放数额</w:t>
            </w:r>
          </w:p>
        </w:tc>
        <w:tc>
          <w:tcPr>
            <w:tcW w:w="1172" w:type="dxa"/>
            <w:shd w:val="clear" w:color="auto" w:fill="auto"/>
            <w:vAlign w:val="center"/>
            <w:hideMark/>
          </w:tcPr>
          <w:p w14:paraId="7E94D872" w14:textId="1AF779AE" w:rsidR="00414081" w:rsidRPr="00D629E5" w:rsidRDefault="00414081" w:rsidP="00414081">
            <w:pPr>
              <w:jc w:val="center"/>
              <w:rPr>
                <w:b/>
                <w:bCs/>
                <w:sz w:val="20"/>
                <w:szCs w:val="20"/>
                <w:lang w:eastAsia="en-CA"/>
              </w:rPr>
            </w:pPr>
            <w:r w:rsidRPr="00D629E5">
              <w:rPr>
                <w:rFonts w:hint="eastAsia"/>
                <w:b/>
                <w:bCs/>
                <w:sz w:val="20"/>
                <w:szCs w:val="20"/>
                <w:lang w:eastAsia="zh-CN"/>
              </w:rPr>
              <w:t>核准数</w:t>
            </w:r>
          </w:p>
        </w:tc>
        <w:tc>
          <w:tcPr>
            <w:tcW w:w="1168" w:type="dxa"/>
            <w:shd w:val="clear" w:color="auto" w:fill="auto"/>
            <w:vAlign w:val="center"/>
            <w:hideMark/>
          </w:tcPr>
          <w:p w14:paraId="2F408BAB" w14:textId="37B3D699" w:rsidR="00414081" w:rsidRPr="00D629E5" w:rsidRDefault="00414081" w:rsidP="00414081">
            <w:pPr>
              <w:jc w:val="center"/>
              <w:rPr>
                <w:b/>
                <w:bCs/>
                <w:sz w:val="20"/>
                <w:szCs w:val="20"/>
                <w:lang w:eastAsia="en-CA"/>
              </w:rPr>
            </w:pPr>
            <w:r w:rsidRPr="00D629E5">
              <w:rPr>
                <w:rFonts w:hint="eastAsia"/>
                <w:b/>
                <w:bCs/>
                <w:sz w:val="20"/>
                <w:szCs w:val="20"/>
                <w:lang w:eastAsia="zh-CN"/>
              </w:rPr>
              <w:t>实际数</w:t>
            </w:r>
          </w:p>
        </w:tc>
        <w:tc>
          <w:tcPr>
            <w:tcW w:w="1035" w:type="dxa"/>
            <w:shd w:val="clear" w:color="auto" w:fill="auto"/>
            <w:vAlign w:val="center"/>
            <w:hideMark/>
          </w:tcPr>
          <w:p w14:paraId="5A3AFB82" w14:textId="633F390A" w:rsidR="00414081" w:rsidRPr="00D629E5" w:rsidRDefault="00414081" w:rsidP="00414081">
            <w:pPr>
              <w:jc w:val="center"/>
              <w:rPr>
                <w:b/>
                <w:bCs/>
                <w:sz w:val="20"/>
                <w:szCs w:val="20"/>
                <w:lang w:eastAsia="en-CA"/>
              </w:rPr>
            </w:pPr>
            <w:r w:rsidRPr="00D629E5">
              <w:rPr>
                <w:rFonts w:hint="eastAsia"/>
                <w:b/>
                <w:bCs/>
                <w:sz w:val="20"/>
                <w:szCs w:val="20"/>
                <w:lang w:eastAsia="zh-CN"/>
              </w:rPr>
              <w:t>核准数</w:t>
            </w:r>
          </w:p>
        </w:tc>
        <w:tc>
          <w:tcPr>
            <w:tcW w:w="1035" w:type="dxa"/>
            <w:shd w:val="clear" w:color="auto" w:fill="auto"/>
            <w:vAlign w:val="center"/>
            <w:hideMark/>
          </w:tcPr>
          <w:p w14:paraId="23CF82A5" w14:textId="360F7268" w:rsidR="00414081" w:rsidRPr="00D629E5" w:rsidRDefault="00414081" w:rsidP="00414081">
            <w:pPr>
              <w:jc w:val="center"/>
              <w:rPr>
                <w:b/>
                <w:bCs/>
                <w:sz w:val="20"/>
                <w:szCs w:val="20"/>
                <w:lang w:eastAsia="en-CA"/>
              </w:rPr>
            </w:pPr>
            <w:r w:rsidRPr="00D629E5">
              <w:rPr>
                <w:rFonts w:hint="eastAsia"/>
                <w:b/>
                <w:bCs/>
                <w:sz w:val="20"/>
                <w:szCs w:val="20"/>
                <w:lang w:eastAsia="zh-CN"/>
              </w:rPr>
              <w:t>实际数</w:t>
            </w:r>
          </w:p>
        </w:tc>
        <w:tc>
          <w:tcPr>
            <w:tcW w:w="1128" w:type="dxa"/>
            <w:vAlign w:val="center"/>
            <w:hideMark/>
          </w:tcPr>
          <w:p w14:paraId="6AD3B44D" w14:textId="77777777" w:rsidR="00414081" w:rsidRPr="00D629E5" w:rsidRDefault="00414081" w:rsidP="00414081">
            <w:pPr>
              <w:jc w:val="left"/>
              <w:rPr>
                <w:b/>
                <w:bCs/>
                <w:sz w:val="20"/>
                <w:szCs w:val="20"/>
                <w:lang w:eastAsia="en-CA"/>
              </w:rPr>
            </w:pPr>
          </w:p>
        </w:tc>
      </w:tr>
      <w:tr w:rsidR="00D629E5" w:rsidRPr="00D629E5" w14:paraId="502639A6" w14:textId="77777777" w:rsidTr="0095372B">
        <w:trPr>
          <w:trHeight w:val="47"/>
        </w:trPr>
        <w:tc>
          <w:tcPr>
            <w:tcW w:w="1360" w:type="dxa"/>
            <w:noWrap/>
            <w:hideMark/>
          </w:tcPr>
          <w:p w14:paraId="0FC1243C" w14:textId="21EB1072" w:rsidR="00414081" w:rsidRPr="00D629E5" w:rsidRDefault="00414081" w:rsidP="00414081">
            <w:pPr>
              <w:rPr>
                <w:sz w:val="20"/>
                <w:szCs w:val="20"/>
              </w:rPr>
            </w:pPr>
            <w:proofErr w:type="spellStart"/>
            <w:r w:rsidRPr="00D629E5">
              <w:rPr>
                <w:rFonts w:hint="eastAsia"/>
                <w:sz w:val="20"/>
                <w:szCs w:val="20"/>
              </w:rPr>
              <w:t>开发计划署</w:t>
            </w:r>
            <w:proofErr w:type="spellEnd"/>
          </w:p>
        </w:tc>
        <w:tc>
          <w:tcPr>
            <w:tcW w:w="1297" w:type="dxa"/>
            <w:shd w:val="clear" w:color="auto" w:fill="auto"/>
            <w:noWrap/>
            <w:vAlign w:val="center"/>
            <w:hideMark/>
          </w:tcPr>
          <w:p w14:paraId="7F97BB4E" w14:textId="5033E793" w:rsidR="00414081" w:rsidRPr="00D629E5" w:rsidRDefault="00414081" w:rsidP="00414081">
            <w:pPr>
              <w:jc w:val="right"/>
              <w:rPr>
                <w:sz w:val="20"/>
                <w:szCs w:val="20"/>
                <w:lang w:eastAsia="en-CA"/>
              </w:rPr>
            </w:pPr>
            <w:r w:rsidRPr="00D629E5">
              <w:rPr>
                <w:sz w:val="20"/>
                <w:szCs w:val="20"/>
              </w:rPr>
              <w:t>646,899</w:t>
            </w:r>
          </w:p>
        </w:tc>
        <w:tc>
          <w:tcPr>
            <w:tcW w:w="1298" w:type="dxa"/>
            <w:shd w:val="clear" w:color="auto" w:fill="auto"/>
            <w:noWrap/>
            <w:vAlign w:val="center"/>
            <w:hideMark/>
          </w:tcPr>
          <w:p w14:paraId="7AF9914C" w14:textId="47A865C4" w:rsidR="00414081" w:rsidRPr="00D629E5" w:rsidRDefault="00414081" w:rsidP="00414081">
            <w:pPr>
              <w:jc w:val="right"/>
              <w:rPr>
                <w:sz w:val="20"/>
                <w:szCs w:val="20"/>
                <w:lang w:eastAsia="en-CA"/>
              </w:rPr>
            </w:pPr>
            <w:r w:rsidRPr="00D629E5">
              <w:rPr>
                <w:sz w:val="20"/>
                <w:szCs w:val="20"/>
              </w:rPr>
              <w:t>635,797</w:t>
            </w:r>
          </w:p>
        </w:tc>
        <w:tc>
          <w:tcPr>
            <w:tcW w:w="1172" w:type="dxa"/>
            <w:shd w:val="clear" w:color="auto" w:fill="auto"/>
            <w:noWrap/>
            <w:vAlign w:val="center"/>
            <w:hideMark/>
          </w:tcPr>
          <w:p w14:paraId="53481B73" w14:textId="2E24FF5C" w:rsidR="00414081" w:rsidRPr="00D629E5" w:rsidRDefault="00414081" w:rsidP="00414081">
            <w:pPr>
              <w:jc w:val="right"/>
              <w:rPr>
                <w:sz w:val="20"/>
                <w:szCs w:val="20"/>
                <w:lang w:eastAsia="en-CA"/>
              </w:rPr>
            </w:pPr>
            <w:r w:rsidRPr="00D629E5">
              <w:rPr>
                <w:sz w:val="20"/>
                <w:szCs w:val="20"/>
              </w:rPr>
              <w:t>8.9</w:t>
            </w:r>
          </w:p>
        </w:tc>
        <w:tc>
          <w:tcPr>
            <w:tcW w:w="1168" w:type="dxa"/>
            <w:shd w:val="clear" w:color="auto" w:fill="auto"/>
            <w:noWrap/>
            <w:vAlign w:val="center"/>
            <w:hideMark/>
          </w:tcPr>
          <w:p w14:paraId="1051FAF3" w14:textId="32A19CE5" w:rsidR="00414081" w:rsidRPr="00D629E5" w:rsidRDefault="00414081" w:rsidP="00414081">
            <w:pPr>
              <w:jc w:val="right"/>
              <w:rPr>
                <w:sz w:val="20"/>
                <w:szCs w:val="20"/>
                <w:lang w:eastAsia="en-CA"/>
              </w:rPr>
            </w:pPr>
            <w:r w:rsidRPr="00D629E5">
              <w:rPr>
                <w:sz w:val="20"/>
                <w:szCs w:val="20"/>
              </w:rPr>
              <w:t>8.3</w:t>
            </w:r>
          </w:p>
        </w:tc>
        <w:tc>
          <w:tcPr>
            <w:tcW w:w="1035" w:type="dxa"/>
            <w:shd w:val="clear" w:color="auto" w:fill="auto"/>
            <w:noWrap/>
            <w:vAlign w:val="center"/>
            <w:hideMark/>
          </w:tcPr>
          <w:p w14:paraId="3414EC88" w14:textId="6EBF354D" w:rsidR="00414081" w:rsidRPr="00D629E5" w:rsidRDefault="00414081" w:rsidP="00414081">
            <w:pPr>
              <w:jc w:val="right"/>
              <w:rPr>
                <w:sz w:val="20"/>
                <w:szCs w:val="20"/>
                <w:lang w:eastAsia="en-CA"/>
              </w:rPr>
            </w:pPr>
            <w:r w:rsidRPr="00D629E5">
              <w:rPr>
                <w:sz w:val="20"/>
                <w:szCs w:val="20"/>
              </w:rPr>
              <w:t>0.0</w:t>
            </w:r>
          </w:p>
        </w:tc>
        <w:tc>
          <w:tcPr>
            <w:tcW w:w="1035" w:type="dxa"/>
            <w:shd w:val="clear" w:color="auto" w:fill="auto"/>
            <w:noWrap/>
            <w:vAlign w:val="center"/>
            <w:hideMark/>
          </w:tcPr>
          <w:p w14:paraId="21C2F659" w14:textId="40F4CC82" w:rsidR="00414081" w:rsidRPr="00D629E5" w:rsidRDefault="00414081" w:rsidP="00414081">
            <w:pPr>
              <w:jc w:val="right"/>
              <w:rPr>
                <w:sz w:val="20"/>
                <w:szCs w:val="20"/>
                <w:lang w:eastAsia="en-CA"/>
              </w:rPr>
            </w:pPr>
            <w:r w:rsidRPr="00D629E5">
              <w:rPr>
                <w:sz w:val="20"/>
                <w:szCs w:val="20"/>
              </w:rPr>
              <w:t>0.0</w:t>
            </w:r>
          </w:p>
        </w:tc>
        <w:tc>
          <w:tcPr>
            <w:tcW w:w="1128" w:type="dxa"/>
            <w:shd w:val="clear" w:color="auto" w:fill="auto"/>
            <w:noWrap/>
            <w:vAlign w:val="center"/>
            <w:hideMark/>
          </w:tcPr>
          <w:p w14:paraId="4F717F1C" w14:textId="315C096D" w:rsidR="00414081" w:rsidRPr="00D629E5" w:rsidRDefault="00414081" w:rsidP="00414081">
            <w:pPr>
              <w:jc w:val="right"/>
              <w:rPr>
                <w:sz w:val="20"/>
                <w:szCs w:val="20"/>
                <w:lang w:eastAsia="en-CA"/>
              </w:rPr>
            </w:pPr>
            <w:r w:rsidRPr="00D629E5">
              <w:rPr>
                <w:sz w:val="20"/>
                <w:szCs w:val="20"/>
              </w:rPr>
              <w:t>6.07</w:t>
            </w:r>
          </w:p>
        </w:tc>
      </w:tr>
      <w:tr w:rsidR="00D629E5" w:rsidRPr="00D629E5" w14:paraId="599A5404" w14:textId="77777777" w:rsidTr="0095372B">
        <w:trPr>
          <w:trHeight w:val="47"/>
        </w:trPr>
        <w:tc>
          <w:tcPr>
            <w:tcW w:w="1360" w:type="dxa"/>
            <w:noWrap/>
            <w:hideMark/>
          </w:tcPr>
          <w:p w14:paraId="657E8565" w14:textId="00E46867" w:rsidR="00414081" w:rsidRPr="00D629E5" w:rsidRDefault="00414081" w:rsidP="00414081">
            <w:pPr>
              <w:rPr>
                <w:sz w:val="20"/>
                <w:szCs w:val="20"/>
              </w:rPr>
            </w:pPr>
            <w:proofErr w:type="spellStart"/>
            <w:r w:rsidRPr="00D629E5">
              <w:rPr>
                <w:rFonts w:hint="eastAsia"/>
                <w:sz w:val="20"/>
                <w:szCs w:val="20"/>
              </w:rPr>
              <w:t>德国</w:t>
            </w:r>
            <w:proofErr w:type="spellEnd"/>
          </w:p>
        </w:tc>
        <w:tc>
          <w:tcPr>
            <w:tcW w:w="1297" w:type="dxa"/>
            <w:shd w:val="clear" w:color="auto" w:fill="auto"/>
            <w:noWrap/>
            <w:vAlign w:val="center"/>
            <w:hideMark/>
          </w:tcPr>
          <w:p w14:paraId="41D069B4" w14:textId="337D2B2A" w:rsidR="00414081" w:rsidRPr="00D629E5" w:rsidRDefault="00414081" w:rsidP="00414081">
            <w:pPr>
              <w:jc w:val="right"/>
              <w:rPr>
                <w:sz w:val="20"/>
                <w:szCs w:val="20"/>
                <w:lang w:eastAsia="en-CA"/>
              </w:rPr>
            </w:pPr>
            <w:r w:rsidRPr="00D629E5">
              <w:rPr>
                <w:sz w:val="20"/>
                <w:szCs w:val="20"/>
              </w:rPr>
              <w:t>1,633,818</w:t>
            </w:r>
          </w:p>
        </w:tc>
        <w:tc>
          <w:tcPr>
            <w:tcW w:w="1298" w:type="dxa"/>
            <w:shd w:val="clear" w:color="auto" w:fill="auto"/>
            <w:noWrap/>
            <w:vAlign w:val="center"/>
            <w:hideMark/>
          </w:tcPr>
          <w:p w14:paraId="7373FB73" w14:textId="315DFDB7" w:rsidR="00414081" w:rsidRPr="00D629E5" w:rsidRDefault="00414081" w:rsidP="00414081">
            <w:pPr>
              <w:jc w:val="right"/>
              <w:rPr>
                <w:sz w:val="20"/>
                <w:szCs w:val="20"/>
                <w:lang w:eastAsia="en-CA"/>
              </w:rPr>
            </w:pPr>
            <w:r w:rsidRPr="00D629E5">
              <w:rPr>
                <w:sz w:val="20"/>
                <w:szCs w:val="20"/>
              </w:rPr>
              <w:t>1,601,145</w:t>
            </w:r>
          </w:p>
        </w:tc>
        <w:tc>
          <w:tcPr>
            <w:tcW w:w="1172" w:type="dxa"/>
            <w:shd w:val="clear" w:color="auto" w:fill="auto"/>
            <w:noWrap/>
            <w:vAlign w:val="center"/>
            <w:hideMark/>
          </w:tcPr>
          <w:p w14:paraId="43825B8B" w14:textId="5B1820F4" w:rsidR="00414081" w:rsidRPr="00D629E5" w:rsidRDefault="00414081" w:rsidP="00414081">
            <w:pPr>
              <w:jc w:val="right"/>
              <w:rPr>
                <w:sz w:val="20"/>
                <w:szCs w:val="20"/>
                <w:lang w:eastAsia="en-CA"/>
              </w:rPr>
            </w:pPr>
            <w:r w:rsidRPr="00D629E5">
              <w:rPr>
                <w:sz w:val="20"/>
                <w:szCs w:val="20"/>
              </w:rPr>
              <w:t>14.3</w:t>
            </w:r>
          </w:p>
        </w:tc>
        <w:tc>
          <w:tcPr>
            <w:tcW w:w="1168" w:type="dxa"/>
            <w:shd w:val="clear" w:color="auto" w:fill="auto"/>
            <w:noWrap/>
            <w:vAlign w:val="center"/>
            <w:hideMark/>
          </w:tcPr>
          <w:p w14:paraId="7AFECB91" w14:textId="09654B15" w:rsidR="00414081" w:rsidRPr="00D629E5" w:rsidRDefault="00414081" w:rsidP="00414081">
            <w:pPr>
              <w:jc w:val="right"/>
              <w:rPr>
                <w:sz w:val="20"/>
                <w:szCs w:val="20"/>
                <w:lang w:eastAsia="en-CA"/>
              </w:rPr>
            </w:pPr>
            <w:r w:rsidRPr="00D629E5">
              <w:rPr>
                <w:sz w:val="20"/>
                <w:szCs w:val="20"/>
              </w:rPr>
              <w:t>22.1</w:t>
            </w:r>
          </w:p>
        </w:tc>
        <w:tc>
          <w:tcPr>
            <w:tcW w:w="1035" w:type="dxa"/>
            <w:shd w:val="clear" w:color="auto" w:fill="auto"/>
            <w:noWrap/>
            <w:vAlign w:val="center"/>
            <w:hideMark/>
          </w:tcPr>
          <w:p w14:paraId="1BD48558" w14:textId="65EFEC80" w:rsidR="00414081" w:rsidRPr="00D629E5" w:rsidRDefault="00414081" w:rsidP="00414081">
            <w:pPr>
              <w:jc w:val="right"/>
              <w:rPr>
                <w:sz w:val="20"/>
                <w:szCs w:val="20"/>
                <w:lang w:eastAsia="en-CA"/>
              </w:rPr>
            </w:pPr>
            <w:r w:rsidRPr="00D629E5">
              <w:rPr>
                <w:sz w:val="20"/>
                <w:szCs w:val="20"/>
              </w:rPr>
              <w:t>0.0</w:t>
            </w:r>
          </w:p>
        </w:tc>
        <w:tc>
          <w:tcPr>
            <w:tcW w:w="1035" w:type="dxa"/>
            <w:shd w:val="clear" w:color="auto" w:fill="auto"/>
            <w:noWrap/>
            <w:vAlign w:val="center"/>
            <w:hideMark/>
          </w:tcPr>
          <w:p w14:paraId="430C4AA0" w14:textId="57D35B19" w:rsidR="00414081" w:rsidRPr="00D629E5" w:rsidRDefault="00414081" w:rsidP="00414081">
            <w:pPr>
              <w:jc w:val="right"/>
              <w:rPr>
                <w:sz w:val="20"/>
                <w:szCs w:val="20"/>
                <w:lang w:eastAsia="en-CA"/>
              </w:rPr>
            </w:pPr>
            <w:r w:rsidRPr="00D629E5">
              <w:rPr>
                <w:sz w:val="20"/>
                <w:szCs w:val="20"/>
              </w:rPr>
              <w:t>0.0 </w:t>
            </w:r>
          </w:p>
        </w:tc>
        <w:tc>
          <w:tcPr>
            <w:tcW w:w="1128" w:type="dxa"/>
            <w:shd w:val="clear" w:color="auto" w:fill="auto"/>
            <w:noWrap/>
            <w:vAlign w:val="center"/>
            <w:hideMark/>
          </w:tcPr>
          <w:p w14:paraId="4997A4CE" w14:textId="518B94BA" w:rsidR="00414081" w:rsidRPr="00D629E5" w:rsidRDefault="00414081" w:rsidP="00414081">
            <w:pPr>
              <w:jc w:val="right"/>
              <w:rPr>
                <w:sz w:val="20"/>
                <w:szCs w:val="20"/>
                <w:lang w:eastAsia="en-CA"/>
              </w:rPr>
            </w:pPr>
            <w:r w:rsidRPr="00D629E5">
              <w:rPr>
                <w:sz w:val="20"/>
                <w:szCs w:val="20"/>
              </w:rPr>
              <w:t>10.13</w:t>
            </w:r>
          </w:p>
        </w:tc>
      </w:tr>
      <w:tr w:rsidR="00D629E5" w:rsidRPr="00D629E5" w14:paraId="184FC3BE" w14:textId="77777777" w:rsidTr="0095372B">
        <w:trPr>
          <w:trHeight w:val="89"/>
        </w:trPr>
        <w:tc>
          <w:tcPr>
            <w:tcW w:w="1360" w:type="dxa"/>
            <w:noWrap/>
            <w:hideMark/>
          </w:tcPr>
          <w:p w14:paraId="10960DD9" w14:textId="0F9F2D33" w:rsidR="00414081" w:rsidRPr="00D629E5" w:rsidRDefault="00414081" w:rsidP="00414081">
            <w:pPr>
              <w:rPr>
                <w:sz w:val="20"/>
                <w:szCs w:val="20"/>
              </w:rPr>
            </w:pPr>
            <w:proofErr w:type="spellStart"/>
            <w:r w:rsidRPr="00D629E5">
              <w:rPr>
                <w:rFonts w:hint="eastAsia"/>
                <w:sz w:val="20"/>
                <w:szCs w:val="20"/>
              </w:rPr>
              <w:t>世界银行</w:t>
            </w:r>
            <w:proofErr w:type="spellEnd"/>
          </w:p>
        </w:tc>
        <w:tc>
          <w:tcPr>
            <w:tcW w:w="1297" w:type="dxa"/>
            <w:shd w:val="clear" w:color="auto" w:fill="auto"/>
            <w:noWrap/>
            <w:vAlign w:val="center"/>
            <w:hideMark/>
          </w:tcPr>
          <w:p w14:paraId="679E02FD" w14:textId="0718AA34" w:rsidR="00414081" w:rsidRPr="00D629E5" w:rsidRDefault="00414081" w:rsidP="00414081">
            <w:pPr>
              <w:jc w:val="right"/>
              <w:rPr>
                <w:sz w:val="20"/>
                <w:szCs w:val="20"/>
                <w:lang w:eastAsia="en-CA"/>
              </w:rPr>
            </w:pPr>
            <w:r w:rsidRPr="00D629E5">
              <w:rPr>
                <w:sz w:val="20"/>
                <w:szCs w:val="20"/>
              </w:rPr>
              <w:t>10,600,000</w:t>
            </w:r>
          </w:p>
        </w:tc>
        <w:tc>
          <w:tcPr>
            <w:tcW w:w="1298" w:type="dxa"/>
            <w:shd w:val="clear" w:color="auto" w:fill="auto"/>
            <w:noWrap/>
            <w:vAlign w:val="center"/>
            <w:hideMark/>
          </w:tcPr>
          <w:p w14:paraId="33E596DA" w14:textId="19B8AC7B" w:rsidR="00414081" w:rsidRPr="00D629E5" w:rsidRDefault="00414081" w:rsidP="00414081">
            <w:pPr>
              <w:jc w:val="right"/>
              <w:rPr>
                <w:sz w:val="20"/>
                <w:szCs w:val="20"/>
                <w:lang w:eastAsia="en-CA"/>
              </w:rPr>
            </w:pPr>
            <w:r w:rsidRPr="00D629E5">
              <w:rPr>
                <w:sz w:val="20"/>
                <w:szCs w:val="20"/>
              </w:rPr>
              <w:t>10,600,000</w:t>
            </w:r>
          </w:p>
        </w:tc>
        <w:tc>
          <w:tcPr>
            <w:tcW w:w="1172" w:type="dxa"/>
            <w:shd w:val="clear" w:color="auto" w:fill="auto"/>
            <w:noWrap/>
            <w:vAlign w:val="center"/>
            <w:hideMark/>
          </w:tcPr>
          <w:p w14:paraId="09D8F51A" w14:textId="7094A622" w:rsidR="00414081" w:rsidRPr="00D629E5" w:rsidRDefault="00414081" w:rsidP="00414081">
            <w:pPr>
              <w:jc w:val="right"/>
              <w:rPr>
                <w:sz w:val="20"/>
                <w:szCs w:val="20"/>
                <w:lang w:eastAsia="en-CA"/>
              </w:rPr>
            </w:pPr>
            <w:r w:rsidRPr="00D629E5">
              <w:rPr>
                <w:sz w:val="20"/>
                <w:szCs w:val="20"/>
              </w:rPr>
              <w:t>0.0</w:t>
            </w:r>
          </w:p>
        </w:tc>
        <w:tc>
          <w:tcPr>
            <w:tcW w:w="1168" w:type="dxa"/>
            <w:shd w:val="clear" w:color="auto" w:fill="auto"/>
            <w:noWrap/>
            <w:vAlign w:val="center"/>
            <w:hideMark/>
          </w:tcPr>
          <w:p w14:paraId="633F99FF" w14:textId="1D2D2B79" w:rsidR="00414081" w:rsidRPr="00D629E5" w:rsidRDefault="00414081" w:rsidP="00414081">
            <w:pPr>
              <w:jc w:val="right"/>
              <w:rPr>
                <w:sz w:val="20"/>
                <w:szCs w:val="20"/>
                <w:lang w:eastAsia="en-CA"/>
              </w:rPr>
            </w:pPr>
            <w:r w:rsidRPr="00D629E5">
              <w:rPr>
                <w:sz w:val="20"/>
                <w:szCs w:val="20"/>
              </w:rPr>
              <w:t>0.0</w:t>
            </w:r>
          </w:p>
        </w:tc>
        <w:tc>
          <w:tcPr>
            <w:tcW w:w="1035" w:type="dxa"/>
            <w:shd w:val="clear" w:color="auto" w:fill="auto"/>
            <w:noWrap/>
            <w:vAlign w:val="center"/>
            <w:hideMark/>
          </w:tcPr>
          <w:p w14:paraId="1A03A448" w14:textId="62A28FC6" w:rsidR="00414081" w:rsidRPr="00D629E5" w:rsidRDefault="00414081" w:rsidP="00414081">
            <w:pPr>
              <w:jc w:val="right"/>
              <w:rPr>
                <w:sz w:val="20"/>
                <w:szCs w:val="20"/>
                <w:lang w:eastAsia="en-CA"/>
              </w:rPr>
            </w:pPr>
            <w:r w:rsidRPr="00D629E5">
              <w:rPr>
                <w:sz w:val="20"/>
                <w:szCs w:val="20"/>
              </w:rPr>
              <w:t>3,020.0</w:t>
            </w:r>
          </w:p>
        </w:tc>
        <w:tc>
          <w:tcPr>
            <w:tcW w:w="1035" w:type="dxa"/>
            <w:shd w:val="clear" w:color="auto" w:fill="auto"/>
            <w:noWrap/>
            <w:vAlign w:val="center"/>
            <w:hideMark/>
          </w:tcPr>
          <w:p w14:paraId="18C20D10" w14:textId="72E5A8D3" w:rsidR="00414081" w:rsidRPr="00D629E5" w:rsidRDefault="00414081" w:rsidP="00414081">
            <w:pPr>
              <w:jc w:val="right"/>
              <w:rPr>
                <w:sz w:val="20"/>
                <w:szCs w:val="20"/>
                <w:lang w:eastAsia="en-CA"/>
              </w:rPr>
            </w:pPr>
            <w:r w:rsidRPr="00D629E5">
              <w:rPr>
                <w:sz w:val="20"/>
                <w:szCs w:val="20"/>
              </w:rPr>
              <w:t>3,020.0</w:t>
            </w:r>
          </w:p>
        </w:tc>
        <w:tc>
          <w:tcPr>
            <w:tcW w:w="1128" w:type="dxa"/>
            <w:shd w:val="clear" w:color="auto" w:fill="auto"/>
            <w:noWrap/>
            <w:vAlign w:val="center"/>
            <w:hideMark/>
          </w:tcPr>
          <w:p w14:paraId="677BED69" w14:textId="35AB8BD2" w:rsidR="00414081" w:rsidRPr="00D629E5" w:rsidRDefault="00414081" w:rsidP="00414081">
            <w:pPr>
              <w:jc w:val="right"/>
              <w:rPr>
                <w:sz w:val="20"/>
                <w:szCs w:val="20"/>
                <w:lang w:eastAsia="en-CA"/>
              </w:rPr>
            </w:pPr>
            <w:r w:rsidRPr="00D629E5">
              <w:rPr>
                <w:sz w:val="20"/>
                <w:szCs w:val="20"/>
              </w:rPr>
              <w:t>-3.00</w:t>
            </w:r>
          </w:p>
        </w:tc>
      </w:tr>
      <w:tr w:rsidR="00D629E5" w:rsidRPr="00D629E5" w14:paraId="0794A56B" w14:textId="77777777" w:rsidTr="0095372B">
        <w:trPr>
          <w:trHeight w:val="135"/>
        </w:trPr>
        <w:tc>
          <w:tcPr>
            <w:tcW w:w="1360" w:type="dxa"/>
            <w:noWrap/>
            <w:hideMark/>
          </w:tcPr>
          <w:p w14:paraId="47150765" w14:textId="5551DB64" w:rsidR="00414081" w:rsidRPr="00D629E5" w:rsidRDefault="00414081" w:rsidP="00414081">
            <w:pPr>
              <w:rPr>
                <w:sz w:val="20"/>
                <w:szCs w:val="20"/>
              </w:rPr>
            </w:pPr>
            <w:proofErr w:type="spellStart"/>
            <w:r w:rsidRPr="00D629E5">
              <w:rPr>
                <w:rFonts w:hint="eastAsia"/>
                <w:sz w:val="20"/>
                <w:szCs w:val="20"/>
              </w:rPr>
              <w:t>开发计划署</w:t>
            </w:r>
            <w:proofErr w:type="spellEnd"/>
          </w:p>
        </w:tc>
        <w:tc>
          <w:tcPr>
            <w:tcW w:w="1297" w:type="dxa"/>
            <w:shd w:val="clear" w:color="auto" w:fill="auto"/>
            <w:noWrap/>
            <w:vAlign w:val="center"/>
            <w:hideMark/>
          </w:tcPr>
          <w:p w14:paraId="0CC99073" w14:textId="0B1FC241" w:rsidR="00414081" w:rsidRPr="00D629E5" w:rsidRDefault="00414081" w:rsidP="00414081">
            <w:pPr>
              <w:jc w:val="right"/>
              <w:rPr>
                <w:sz w:val="20"/>
                <w:szCs w:val="20"/>
                <w:lang w:eastAsia="en-CA"/>
              </w:rPr>
            </w:pPr>
            <w:r w:rsidRPr="00D629E5">
              <w:rPr>
                <w:sz w:val="20"/>
                <w:szCs w:val="20"/>
              </w:rPr>
              <w:t>10,943,102</w:t>
            </w:r>
          </w:p>
        </w:tc>
        <w:tc>
          <w:tcPr>
            <w:tcW w:w="1298" w:type="dxa"/>
            <w:shd w:val="clear" w:color="auto" w:fill="auto"/>
            <w:noWrap/>
            <w:vAlign w:val="center"/>
            <w:hideMark/>
          </w:tcPr>
          <w:p w14:paraId="2BB74EB1" w14:textId="30D67DAB" w:rsidR="00414081" w:rsidRPr="00D629E5" w:rsidRDefault="00414081" w:rsidP="00414081">
            <w:pPr>
              <w:jc w:val="right"/>
              <w:rPr>
                <w:sz w:val="20"/>
                <w:szCs w:val="20"/>
                <w:lang w:eastAsia="en-CA"/>
              </w:rPr>
            </w:pPr>
            <w:r w:rsidRPr="00D629E5">
              <w:rPr>
                <w:sz w:val="20"/>
                <w:szCs w:val="20"/>
              </w:rPr>
              <w:t>9,172,029</w:t>
            </w:r>
          </w:p>
        </w:tc>
        <w:tc>
          <w:tcPr>
            <w:tcW w:w="1172" w:type="dxa"/>
            <w:shd w:val="clear" w:color="auto" w:fill="auto"/>
            <w:noWrap/>
            <w:vAlign w:val="center"/>
            <w:hideMark/>
          </w:tcPr>
          <w:p w14:paraId="325297A5" w14:textId="247F4148" w:rsidR="00414081" w:rsidRPr="00D629E5" w:rsidRDefault="00414081" w:rsidP="00414081">
            <w:pPr>
              <w:jc w:val="right"/>
              <w:rPr>
                <w:sz w:val="20"/>
                <w:szCs w:val="20"/>
                <w:lang w:eastAsia="en-CA"/>
              </w:rPr>
            </w:pPr>
            <w:r w:rsidRPr="00D629E5">
              <w:rPr>
                <w:sz w:val="20"/>
                <w:szCs w:val="20"/>
              </w:rPr>
              <w:t>182.7</w:t>
            </w:r>
          </w:p>
        </w:tc>
        <w:tc>
          <w:tcPr>
            <w:tcW w:w="1168" w:type="dxa"/>
            <w:shd w:val="clear" w:color="auto" w:fill="auto"/>
            <w:noWrap/>
            <w:vAlign w:val="center"/>
            <w:hideMark/>
          </w:tcPr>
          <w:p w14:paraId="25906963" w14:textId="0C41A693" w:rsidR="00414081" w:rsidRPr="00D629E5" w:rsidRDefault="00414081" w:rsidP="00414081">
            <w:pPr>
              <w:jc w:val="right"/>
              <w:rPr>
                <w:sz w:val="20"/>
                <w:szCs w:val="20"/>
                <w:lang w:eastAsia="en-CA"/>
              </w:rPr>
            </w:pPr>
            <w:r w:rsidRPr="00D629E5">
              <w:rPr>
                <w:sz w:val="20"/>
                <w:szCs w:val="20"/>
              </w:rPr>
              <w:t>170.6</w:t>
            </w:r>
          </w:p>
        </w:tc>
        <w:tc>
          <w:tcPr>
            <w:tcW w:w="1035" w:type="dxa"/>
            <w:shd w:val="clear" w:color="auto" w:fill="auto"/>
            <w:noWrap/>
            <w:vAlign w:val="center"/>
            <w:hideMark/>
          </w:tcPr>
          <w:p w14:paraId="3027C9A4" w14:textId="10396923" w:rsidR="00414081" w:rsidRPr="00D629E5" w:rsidRDefault="00414081" w:rsidP="00414081">
            <w:pPr>
              <w:jc w:val="right"/>
              <w:rPr>
                <w:sz w:val="20"/>
                <w:szCs w:val="20"/>
                <w:lang w:eastAsia="en-CA"/>
              </w:rPr>
            </w:pPr>
            <w:r w:rsidRPr="00D629E5">
              <w:rPr>
                <w:sz w:val="20"/>
                <w:szCs w:val="20"/>
              </w:rPr>
              <w:t>0.0</w:t>
            </w:r>
          </w:p>
        </w:tc>
        <w:tc>
          <w:tcPr>
            <w:tcW w:w="1035" w:type="dxa"/>
            <w:shd w:val="clear" w:color="auto" w:fill="auto"/>
            <w:noWrap/>
            <w:vAlign w:val="center"/>
            <w:hideMark/>
          </w:tcPr>
          <w:p w14:paraId="016F67C8" w14:textId="11C43CFA" w:rsidR="00414081" w:rsidRPr="00D629E5" w:rsidRDefault="00414081" w:rsidP="00414081">
            <w:pPr>
              <w:jc w:val="right"/>
              <w:rPr>
                <w:sz w:val="20"/>
                <w:szCs w:val="20"/>
                <w:lang w:eastAsia="en-CA"/>
              </w:rPr>
            </w:pPr>
            <w:r w:rsidRPr="00D629E5">
              <w:rPr>
                <w:sz w:val="20"/>
                <w:szCs w:val="20"/>
              </w:rPr>
              <w:t>0.0</w:t>
            </w:r>
          </w:p>
        </w:tc>
        <w:tc>
          <w:tcPr>
            <w:tcW w:w="1128" w:type="dxa"/>
            <w:shd w:val="clear" w:color="auto" w:fill="auto"/>
            <w:noWrap/>
            <w:vAlign w:val="center"/>
            <w:hideMark/>
          </w:tcPr>
          <w:p w14:paraId="29ED16E9" w14:textId="04882352" w:rsidR="00414081" w:rsidRPr="00D629E5" w:rsidRDefault="00414081" w:rsidP="00414081">
            <w:pPr>
              <w:jc w:val="right"/>
              <w:rPr>
                <w:sz w:val="20"/>
                <w:szCs w:val="20"/>
                <w:lang w:eastAsia="en-CA"/>
              </w:rPr>
            </w:pPr>
            <w:r w:rsidRPr="00D629E5">
              <w:rPr>
                <w:sz w:val="20"/>
                <w:szCs w:val="20"/>
              </w:rPr>
              <w:t>4.05</w:t>
            </w:r>
          </w:p>
        </w:tc>
      </w:tr>
      <w:tr w:rsidR="00D629E5" w:rsidRPr="00D629E5" w14:paraId="7E430A9C" w14:textId="77777777" w:rsidTr="0095372B">
        <w:trPr>
          <w:trHeight w:val="47"/>
        </w:trPr>
        <w:tc>
          <w:tcPr>
            <w:tcW w:w="1360" w:type="dxa"/>
            <w:noWrap/>
            <w:hideMark/>
          </w:tcPr>
          <w:p w14:paraId="6C9A9E65" w14:textId="693259E9" w:rsidR="00414081" w:rsidRPr="00D629E5" w:rsidRDefault="00414081" w:rsidP="00414081">
            <w:pPr>
              <w:rPr>
                <w:sz w:val="20"/>
                <w:szCs w:val="20"/>
              </w:rPr>
            </w:pPr>
            <w:proofErr w:type="spellStart"/>
            <w:r w:rsidRPr="00D629E5">
              <w:rPr>
                <w:rFonts w:hint="eastAsia"/>
                <w:sz w:val="20"/>
                <w:szCs w:val="20"/>
              </w:rPr>
              <w:t>环境规划署</w:t>
            </w:r>
            <w:proofErr w:type="spellEnd"/>
          </w:p>
        </w:tc>
        <w:tc>
          <w:tcPr>
            <w:tcW w:w="1297" w:type="dxa"/>
            <w:shd w:val="clear" w:color="auto" w:fill="auto"/>
            <w:noWrap/>
            <w:vAlign w:val="center"/>
            <w:hideMark/>
          </w:tcPr>
          <w:p w14:paraId="02BB8ACF" w14:textId="583991F1" w:rsidR="00414081" w:rsidRPr="00D629E5" w:rsidRDefault="00414081" w:rsidP="00414081">
            <w:pPr>
              <w:jc w:val="right"/>
              <w:rPr>
                <w:sz w:val="20"/>
                <w:szCs w:val="20"/>
                <w:lang w:eastAsia="en-CA"/>
              </w:rPr>
            </w:pPr>
            <w:r w:rsidRPr="00D629E5">
              <w:rPr>
                <w:sz w:val="20"/>
                <w:szCs w:val="20"/>
              </w:rPr>
              <w:t>9,426,239</w:t>
            </w:r>
          </w:p>
        </w:tc>
        <w:tc>
          <w:tcPr>
            <w:tcW w:w="1298" w:type="dxa"/>
            <w:shd w:val="clear" w:color="auto" w:fill="auto"/>
            <w:noWrap/>
            <w:vAlign w:val="center"/>
            <w:hideMark/>
          </w:tcPr>
          <w:p w14:paraId="6FC8D7AD" w14:textId="34E660F7" w:rsidR="00414081" w:rsidRPr="00D629E5" w:rsidRDefault="00414081" w:rsidP="00414081">
            <w:pPr>
              <w:jc w:val="right"/>
              <w:rPr>
                <w:sz w:val="20"/>
                <w:szCs w:val="20"/>
                <w:lang w:eastAsia="en-CA"/>
              </w:rPr>
            </w:pPr>
            <w:r w:rsidRPr="00D629E5">
              <w:rPr>
                <w:sz w:val="20"/>
                <w:szCs w:val="20"/>
              </w:rPr>
              <w:t>8,980,900</w:t>
            </w:r>
          </w:p>
        </w:tc>
        <w:tc>
          <w:tcPr>
            <w:tcW w:w="1172" w:type="dxa"/>
            <w:shd w:val="clear" w:color="auto" w:fill="auto"/>
            <w:noWrap/>
            <w:vAlign w:val="center"/>
            <w:hideMark/>
          </w:tcPr>
          <w:p w14:paraId="0706F5B3" w14:textId="218D132D" w:rsidR="00414081" w:rsidRPr="00D629E5" w:rsidRDefault="00414081" w:rsidP="00414081">
            <w:pPr>
              <w:jc w:val="right"/>
              <w:rPr>
                <w:sz w:val="20"/>
                <w:szCs w:val="20"/>
                <w:lang w:eastAsia="en-CA"/>
              </w:rPr>
            </w:pPr>
            <w:r w:rsidRPr="00D629E5">
              <w:rPr>
                <w:sz w:val="20"/>
                <w:szCs w:val="20"/>
              </w:rPr>
              <w:t>59.2</w:t>
            </w:r>
          </w:p>
        </w:tc>
        <w:tc>
          <w:tcPr>
            <w:tcW w:w="1168" w:type="dxa"/>
            <w:shd w:val="clear" w:color="auto" w:fill="auto"/>
            <w:noWrap/>
            <w:vAlign w:val="center"/>
            <w:hideMark/>
          </w:tcPr>
          <w:p w14:paraId="310C8329" w14:textId="04F7ACD7" w:rsidR="00414081" w:rsidRPr="00D629E5" w:rsidRDefault="00414081" w:rsidP="00414081">
            <w:pPr>
              <w:jc w:val="right"/>
              <w:rPr>
                <w:sz w:val="20"/>
                <w:szCs w:val="20"/>
                <w:lang w:eastAsia="en-CA"/>
              </w:rPr>
            </w:pPr>
            <w:r w:rsidRPr="00D629E5">
              <w:rPr>
                <w:sz w:val="20"/>
                <w:szCs w:val="20"/>
              </w:rPr>
              <w:t>30.0</w:t>
            </w:r>
          </w:p>
        </w:tc>
        <w:tc>
          <w:tcPr>
            <w:tcW w:w="1035" w:type="dxa"/>
            <w:shd w:val="clear" w:color="auto" w:fill="auto"/>
            <w:noWrap/>
            <w:vAlign w:val="center"/>
            <w:hideMark/>
          </w:tcPr>
          <w:p w14:paraId="48107909" w14:textId="3755ECFF" w:rsidR="00414081" w:rsidRPr="00D629E5" w:rsidRDefault="00414081" w:rsidP="00414081">
            <w:pPr>
              <w:jc w:val="right"/>
              <w:rPr>
                <w:sz w:val="20"/>
                <w:szCs w:val="20"/>
                <w:lang w:eastAsia="en-CA"/>
              </w:rPr>
            </w:pPr>
            <w:r w:rsidRPr="00D629E5">
              <w:rPr>
                <w:sz w:val="20"/>
                <w:szCs w:val="20"/>
              </w:rPr>
              <w:t>0.0</w:t>
            </w:r>
          </w:p>
        </w:tc>
        <w:tc>
          <w:tcPr>
            <w:tcW w:w="1035" w:type="dxa"/>
            <w:shd w:val="clear" w:color="auto" w:fill="auto"/>
            <w:noWrap/>
            <w:vAlign w:val="center"/>
            <w:hideMark/>
          </w:tcPr>
          <w:p w14:paraId="3B003080" w14:textId="03545D50" w:rsidR="00414081" w:rsidRPr="00D629E5" w:rsidRDefault="00414081" w:rsidP="00414081">
            <w:pPr>
              <w:jc w:val="right"/>
              <w:rPr>
                <w:sz w:val="20"/>
                <w:szCs w:val="20"/>
                <w:lang w:eastAsia="en-CA"/>
              </w:rPr>
            </w:pPr>
            <w:r w:rsidRPr="00D629E5">
              <w:rPr>
                <w:sz w:val="20"/>
                <w:szCs w:val="20"/>
              </w:rPr>
              <w:t>0.0</w:t>
            </w:r>
          </w:p>
        </w:tc>
        <w:tc>
          <w:tcPr>
            <w:tcW w:w="1128" w:type="dxa"/>
            <w:shd w:val="clear" w:color="auto" w:fill="auto"/>
            <w:noWrap/>
            <w:vAlign w:val="center"/>
            <w:hideMark/>
          </w:tcPr>
          <w:p w14:paraId="11517D5D" w14:textId="641A0C15" w:rsidR="00414081" w:rsidRPr="00D629E5" w:rsidRDefault="00414081" w:rsidP="00414081">
            <w:pPr>
              <w:jc w:val="right"/>
              <w:rPr>
                <w:sz w:val="20"/>
                <w:szCs w:val="20"/>
                <w:lang w:eastAsia="en-CA"/>
              </w:rPr>
            </w:pPr>
            <w:r w:rsidRPr="00D629E5">
              <w:rPr>
                <w:sz w:val="20"/>
                <w:szCs w:val="20"/>
              </w:rPr>
              <w:t>5.29</w:t>
            </w:r>
          </w:p>
        </w:tc>
      </w:tr>
      <w:tr w:rsidR="00D629E5" w:rsidRPr="00D629E5" w14:paraId="76DB89FD" w14:textId="77777777" w:rsidTr="0095372B">
        <w:trPr>
          <w:trHeight w:val="47"/>
        </w:trPr>
        <w:tc>
          <w:tcPr>
            <w:tcW w:w="1360" w:type="dxa"/>
            <w:noWrap/>
            <w:hideMark/>
          </w:tcPr>
          <w:p w14:paraId="6CFAFADB" w14:textId="3E3BB6CE" w:rsidR="00414081" w:rsidRPr="00D629E5" w:rsidRDefault="00414081" w:rsidP="00414081">
            <w:pPr>
              <w:rPr>
                <w:sz w:val="20"/>
                <w:szCs w:val="20"/>
              </w:rPr>
            </w:pPr>
            <w:proofErr w:type="spellStart"/>
            <w:r w:rsidRPr="00D629E5">
              <w:rPr>
                <w:rFonts w:hint="eastAsia"/>
                <w:sz w:val="20"/>
                <w:szCs w:val="20"/>
              </w:rPr>
              <w:t>工发组织</w:t>
            </w:r>
            <w:proofErr w:type="spellEnd"/>
          </w:p>
        </w:tc>
        <w:tc>
          <w:tcPr>
            <w:tcW w:w="1297" w:type="dxa"/>
            <w:shd w:val="clear" w:color="auto" w:fill="auto"/>
            <w:noWrap/>
            <w:vAlign w:val="center"/>
            <w:hideMark/>
          </w:tcPr>
          <w:p w14:paraId="73768AE2" w14:textId="1C677F19" w:rsidR="00414081" w:rsidRPr="00D629E5" w:rsidRDefault="00414081" w:rsidP="00414081">
            <w:pPr>
              <w:jc w:val="right"/>
              <w:rPr>
                <w:sz w:val="20"/>
                <w:szCs w:val="20"/>
                <w:lang w:eastAsia="en-CA"/>
              </w:rPr>
            </w:pPr>
            <w:r w:rsidRPr="00D629E5">
              <w:rPr>
                <w:sz w:val="20"/>
                <w:szCs w:val="20"/>
              </w:rPr>
              <w:t>1,064,785</w:t>
            </w:r>
          </w:p>
        </w:tc>
        <w:tc>
          <w:tcPr>
            <w:tcW w:w="1298" w:type="dxa"/>
            <w:shd w:val="clear" w:color="auto" w:fill="auto"/>
            <w:noWrap/>
            <w:vAlign w:val="center"/>
            <w:hideMark/>
          </w:tcPr>
          <w:p w14:paraId="25BAEC86" w14:textId="5912F4DA" w:rsidR="00414081" w:rsidRPr="00D629E5" w:rsidRDefault="00414081" w:rsidP="00414081">
            <w:pPr>
              <w:jc w:val="right"/>
              <w:rPr>
                <w:sz w:val="20"/>
                <w:szCs w:val="20"/>
                <w:lang w:eastAsia="en-CA"/>
              </w:rPr>
            </w:pPr>
            <w:r w:rsidRPr="00D629E5">
              <w:rPr>
                <w:sz w:val="20"/>
                <w:szCs w:val="20"/>
              </w:rPr>
              <w:t>901,030</w:t>
            </w:r>
          </w:p>
        </w:tc>
        <w:tc>
          <w:tcPr>
            <w:tcW w:w="1172" w:type="dxa"/>
            <w:shd w:val="clear" w:color="auto" w:fill="auto"/>
            <w:noWrap/>
            <w:vAlign w:val="center"/>
            <w:hideMark/>
          </w:tcPr>
          <w:p w14:paraId="0F10A43A" w14:textId="379461D8" w:rsidR="00414081" w:rsidRPr="00D629E5" w:rsidRDefault="00414081" w:rsidP="00414081">
            <w:pPr>
              <w:jc w:val="right"/>
              <w:rPr>
                <w:sz w:val="20"/>
                <w:szCs w:val="20"/>
                <w:lang w:eastAsia="en-CA"/>
              </w:rPr>
            </w:pPr>
            <w:r w:rsidRPr="00D629E5">
              <w:rPr>
                <w:sz w:val="20"/>
                <w:szCs w:val="20"/>
              </w:rPr>
              <w:t>7.2</w:t>
            </w:r>
          </w:p>
        </w:tc>
        <w:tc>
          <w:tcPr>
            <w:tcW w:w="1168" w:type="dxa"/>
            <w:shd w:val="clear" w:color="auto" w:fill="auto"/>
            <w:noWrap/>
            <w:vAlign w:val="center"/>
            <w:hideMark/>
          </w:tcPr>
          <w:p w14:paraId="0C790CDB" w14:textId="408E36E1" w:rsidR="00414081" w:rsidRPr="00D629E5" w:rsidRDefault="00414081" w:rsidP="00414081">
            <w:pPr>
              <w:jc w:val="right"/>
              <w:rPr>
                <w:sz w:val="20"/>
                <w:szCs w:val="20"/>
                <w:lang w:eastAsia="en-CA"/>
              </w:rPr>
            </w:pPr>
            <w:r w:rsidRPr="00D629E5">
              <w:rPr>
                <w:sz w:val="20"/>
                <w:szCs w:val="20"/>
              </w:rPr>
              <w:t>6.8</w:t>
            </w:r>
          </w:p>
        </w:tc>
        <w:tc>
          <w:tcPr>
            <w:tcW w:w="1035" w:type="dxa"/>
            <w:shd w:val="clear" w:color="auto" w:fill="auto"/>
            <w:noWrap/>
            <w:vAlign w:val="center"/>
            <w:hideMark/>
          </w:tcPr>
          <w:p w14:paraId="1AEEE17D" w14:textId="59F50B23" w:rsidR="00414081" w:rsidRPr="00D629E5" w:rsidRDefault="00414081" w:rsidP="00414081">
            <w:pPr>
              <w:jc w:val="right"/>
              <w:rPr>
                <w:sz w:val="20"/>
                <w:szCs w:val="20"/>
                <w:lang w:eastAsia="en-CA"/>
              </w:rPr>
            </w:pPr>
            <w:r w:rsidRPr="00D629E5">
              <w:rPr>
                <w:sz w:val="20"/>
                <w:szCs w:val="20"/>
              </w:rPr>
              <w:t>0.0</w:t>
            </w:r>
          </w:p>
        </w:tc>
        <w:tc>
          <w:tcPr>
            <w:tcW w:w="1035" w:type="dxa"/>
            <w:shd w:val="clear" w:color="auto" w:fill="auto"/>
            <w:noWrap/>
            <w:vAlign w:val="center"/>
            <w:hideMark/>
          </w:tcPr>
          <w:p w14:paraId="594D272A" w14:textId="62B1F2C3" w:rsidR="00414081" w:rsidRPr="00D629E5" w:rsidRDefault="00414081" w:rsidP="00414081">
            <w:pPr>
              <w:jc w:val="right"/>
              <w:rPr>
                <w:sz w:val="20"/>
                <w:szCs w:val="20"/>
                <w:lang w:eastAsia="en-CA"/>
              </w:rPr>
            </w:pPr>
            <w:r w:rsidRPr="00D629E5">
              <w:rPr>
                <w:sz w:val="20"/>
                <w:szCs w:val="20"/>
              </w:rPr>
              <w:t>0.0</w:t>
            </w:r>
          </w:p>
        </w:tc>
        <w:tc>
          <w:tcPr>
            <w:tcW w:w="1128" w:type="dxa"/>
            <w:shd w:val="clear" w:color="auto" w:fill="auto"/>
            <w:noWrap/>
            <w:vAlign w:val="center"/>
            <w:hideMark/>
          </w:tcPr>
          <w:p w14:paraId="7FE45D48" w14:textId="2470C5E4" w:rsidR="00414081" w:rsidRPr="00D629E5" w:rsidRDefault="00414081" w:rsidP="00414081">
            <w:pPr>
              <w:jc w:val="right"/>
              <w:rPr>
                <w:sz w:val="20"/>
                <w:szCs w:val="20"/>
                <w:lang w:eastAsia="en-CA"/>
              </w:rPr>
            </w:pPr>
            <w:r w:rsidRPr="00D629E5">
              <w:rPr>
                <w:sz w:val="20"/>
                <w:szCs w:val="20"/>
              </w:rPr>
              <w:t>0.70</w:t>
            </w:r>
          </w:p>
        </w:tc>
      </w:tr>
      <w:tr w:rsidR="00D629E5" w:rsidRPr="00D629E5" w14:paraId="663E89B0" w14:textId="77777777" w:rsidTr="0095372B">
        <w:trPr>
          <w:trHeight w:val="47"/>
        </w:trPr>
        <w:tc>
          <w:tcPr>
            <w:tcW w:w="1360" w:type="dxa"/>
            <w:shd w:val="clear" w:color="auto" w:fill="auto"/>
            <w:noWrap/>
            <w:vAlign w:val="bottom"/>
            <w:hideMark/>
          </w:tcPr>
          <w:p w14:paraId="5F49B268" w14:textId="5B67B28C" w:rsidR="00414081" w:rsidRPr="00D629E5" w:rsidRDefault="00414081" w:rsidP="00414081">
            <w:pPr>
              <w:jc w:val="left"/>
              <w:rPr>
                <w:b/>
                <w:bCs/>
                <w:sz w:val="20"/>
                <w:szCs w:val="20"/>
                <w:lang w:eastAsia="en-CA"/>
              </w:rPr>
            </w:pPr>
            <w:r w:rsidRPr="00D629E5">
              <w:rPr>
                <w:rFonts w:hint="eastAsia"/>
                <w:b/>
                <w:bCs/>
                <w:sz w:val="20"/>
                <w:szCs w:val="20"/>
                <w:lang w:eastAsia="zh-CN"/>
              </w:rPr>
              <w:t>总计</w:t>
            </w:r>
          </w:p>
        </w:tc>
        <w:tc>
          <w:tcPr>
            <w:tcW w:w="1297" w:type="dxa"/>
            <w:shd w:val="clear" w:color="auto" w:fill="auto"/>
            <w:noWrap/>
            <w:vAlign w:val="bottom"/>
            <w:hideMark/>
          </w:tcPr>
          <w:p w14:paraId="294E3798" w14:textId="4DFCBC3C" w:rsidR="00414081" w:rsidRPr="00D629E5" w:rsidRDefault="00414081" w:rsidP="00414081">
            <w:pPr>
              <w:jc w:val="right"/>
              <w:rPr>
                <w:b/>
                <w:bCs/>
                <w:sz w:val="20"/>
                <w:szCs w:val="20"/>
                <w:lang w:eastAsia="en-CA"/>
              </w:rPr>
            </w:pPr>
            <w:r w:rsidRPr="00D629E5">
              <w:rPr>
                <w:b/>
                <w:bCs/>
                <w:sz w:val="20"/>
                <w:szCs w:val="20"/>
              </w:rPr>
              <w:t>34,314,843</w:t>
            </w:r>
          </w:p>
        </w:tc>
        <w:tc>
          <w:tcPr>
            <w:tcW w:w="1298" w:type="dxa"/>
            <w:shd w:val="clear" w:color="auto" w:fill="auto"/>
            <w:noWrap/>
            <w:vAlign w:val="bottom"/>
            <w:hideMark/>
          </w:tcPr>
          <w:p w14:paraId="38B786B4" w14:textId="453FE123" w:rsidR="00414081" w:rsidRPr="00D629E5" w:rsidRDefault="00414081" w:rsidP="00414081">
            <w:pPr>
              <w:jc w:val="right"/>
              <w:rPr>
                <w:b/>
                <w:bCs/>
                <w:sz w:val="20"/>
                <w:szCs w:val="20"/>
                <w:lang w:eastAsia="en-CA"/>
              </w:rPr>
            </w:pPr>
            <w:r w:rsidRPr="00D629E5">
              <w:rPr>
                <w:b/>
                <w:bCs/>
                <w:sz w:val="20"/>
                <w:szCs w:val="20"/>
              </w:rPr>
              <w:t>31,890,901</w:t>
            </w:r>
          </w:p>
        </w:tc>
        <w:tc>
          <w:tcPr>
            <w:tcW w:w="1172" w:type="dxa"/>
            <w:shd w:val="clear" w:color="auto" w:fill="auto"/>
            <w:noWrap/>
            <w:vAlign w:val="bottom"/>
            <w:hideMark/>
          </w:tcPr>
          <w:p w14:paraId="73B781FA" w14:textId="0977E404" w:rsidR="00414081" w:rsidRPr="00D629E5" w:rsidRDefault="00414081" w:rsidP="00414081">
            <w:pPr>
              <w:jc w:val="right"/>
              <w:rPr>
                <w:b/>
                <w:bCs/>
                <w:sz w:val="20"/>
                <w:szCs w:val="20"/>
                <w:lang w:eastAsia="en-CA"/>
              </w:rPr>
            </w:pPr>
            <w:r w:rsidRPr="00D629E5">
              <w:rPr>
                <w:b/>
                <w:bCs/>
                <w:sz w:val="20"/>
                <w:szCs w:val="20"/>
              </w:rPr>
              <w:t>272.3</w:t>
            </w:r>
          </w:p>
        </w:tc>
        <w:tc>
          <w:tcPr>
            <w:tcW w:w="1168" w:type="dxa"/>
            <w:shd w:val="clear" w:color="auto" w:fill="auto"/>
            <w:noWrap/>
            <w:vAlign w:val="bottom"/>
            <w:hideMark/>
          </w:tcPr>
          <w:p w14:paraId="620244CF" w14:textId="79B43A3F" w:rsidR="00414081" w:rsidRPr="00D629E5" w:rsidRDefault="00414081" w:rsidP="00414081">
            <w:pPr>
              <w:jc w:val="right"/>
              <w:rPr>
                <w:b/>
                <w:bCs/>
                <w:sz w:val="20"/>
                <w:szCs w:val="20"/>
                <w:lang w:eastAsia="en-CA"/>
              </w:rPr>
            </w:pPr>
            <w:r w:rsidRPr="00D629E5">
              <w:rPr>
                <w:b/>
                <w:bCs/>
                <w:sz w:val="20"/>
                <w:szCs w:val="20"/>
              </w:rPr>
              <w:t>237.8</w:t>
            </w:r>
          </w:p>
        </w:tc>
        <w:tc>
          <w:tcPr>
            <w:tcW w:w="1035" w:type="dxa"/>
            <w:shd w:val="clear" w:color="auto" w:fill="auto"/>
            <w:noWrap/>
            <w:vAlign w:val="bottom"/>
            <w:hideMark/>
          </w:tcPr>
          <w:p w14:paraId="0C16B61C" w14:textId="296AE573" w:rsidR="00414081" w:rsidRPr="00D629E5" w:rsidRDefault="00414081" w:rsidP="00414081">
            <w:pPr>
              <w:jc w:val="right"/>
              <w:rPr>
                <w:b/>
                <w:bCs/>
                <w:sz w:val="20"/>
                <w:szCs w:val="20"/>
                <w:lang w:eastAsia="en-CA"/>
              </w:rPr>
            </w:pPr>
            <w:r w:rsidRPr="00D629E5">
              <w:rPr>
                <w:b/>
                <w:bCs/>
                <w:sz w:val="20"/>
                <w:szCs w:val="20"/>
              </w:rPr>
              <w:t>3,020.0</w:t>
            </w:r>
          </w:p>
        </w:tc>
        <w:tc>
          <w:tcPr>
            <w:tcW w:w="1035" w:type="dxa"/>
            <w:shd w:val="clear" w:color="auto" w:fill="auto"/>
            <w:noWrap/>
            <w:vAlign w:val="bottom"/>
            <w:hideMark/>
          </w:tcPr>
          <w:p w14:paraId="5E54FBC7" w14:textId="35D31CB8" w:rsidR="00414081" w:rsidRPr="00D629E5" w:rsidRDefault="00414081" w:rsidP="00414081">
            <w:pPr>
              <w:jc w:val="right"/>
              <w:rPr>
                <w:b/>
                <w:bCs/>
                <w:sz w:val="20"/>
                <w:szCs w:val="20"/>
                <w:lang w:eastAsia="en-CA"/>
              </w:rPr>
            </w:pPr>
            <w:r w:rsidRPr="00D629E5">
              <w:rPr>
                <w:b/>
                <w:bCs/>
                <w:sz w:val="20"/>
                <w:szCs w:val="20"/>
              </w:rPr>
              <w:t>3,020.0</w:t>
            </w:r>
          </w:p>
        </w:tc>
        <w:tc>
          <w:tcPr>
            <w:tcW w:w="1128" w:type="dxa"/>
            <w:shd w:val="clear" w:color="auto" w:fill="auto"/>
            <w:noWrap/>
            <w:vAlign w:val="bottom"/>
            <w:hideMark/>
          </w:tcPr>
          <w:p w14:paraId="7D4BF68D" w14:textId="7B372426" w:rsidR="00414081" w:rsidRPr="00D629E5" w:rsidRDefault="00414081" w:rsidP="00414081">
            <w:pPr>
              <w:jc w:val="right"/>
              <w:rPr>
                <w:b/>
                <w:bCs/>
                <w:sz w:val="20"/>
                <w:szCs w:val="20"/>
                <w:lang w:eastAsia="en-CA"/>
              </w:rPr>
            </w:pPr>
            <w:r w:rsidRPr="00D629E5">
              <w:rPr>
                <w:b/>
                <w:bCs/>
                <w:sz w:val="20"/>
                <w:szCs w:val="20"/>
              </w:rPr>
              <w:t>5.19</w:t>
            </w:r>
          </w:p>
        </w:tc>
      </w:tr>
    </w:tbl>
    <w:p w14:paraId="74625DDD" w14:textId="3D8D00C3" w:rsidR="004957D7" w:rsidRPr="00D629E5" w:rsidRDefault="00264784" w:rsidP="00414081">
      <w:pPr>
        <w:spacing w:before="120" w:after="240"/>
        <w:rPr>
          <w:sz w:val="18"/>
          <w:szCs w:val="18"/>
          <w:lang w:eastAsia="zh-CN"/>
        </w:rPr>
      </w:pPr>
      <w:r w:rsidRPr="00D629E5">
        <w:rPr>
          <w:sz w:val="18"/>
          <w:szCs w:val="18"/>
          <w:lang w:eastAsia="zh-CN"/>
        </w:rPr>
        <w:t xml:space="preserve">* </w:t>
      </w:r>
      <w:r w:rsidR="00414081" w:rsidRPr="00D629E5">
        <w:rPr>
          <w:rFonts w:hint="eastAsia"/>
          <w:sz w:val="18"/>
          <w:szCs w:val="18"/>
          <w:lang w:eastAsia="zh-CN"/>
        </w:rPr>
        <w:t>总平均数是以附件一所列收到的</w:t>
      </w:r>
      <w:r w:rsidR="00414081" w:rsidRPr="00D629E5">
        <w:rPr>
          <w:rFonts w:hint="eastAsia"/>
          <w:sz w:val="18"/>
          <w:szCs w:val="18"/>
          <w:lang w:eastAsia="zh-CN"/>
        </w:rPr>
        <w:t>4</w:t>
      </w:r>
      <w:r w:rsidR="00414081" w:rsidRPr="00D629E5">
        <w:rPr>
          <w:sz w:val="18"/>
          <w:szCs w:val="18"/>
          <w:lang w:eastAsia="zh-CN"/>
        </w:rPr>
        <w:t>8</w:t>
      </w:r>
      <w:r w:rsidR="00414081" w:rsidRPr="00D629E5">
        <w:rPr>
          <w:rFonts w:hint="eastAsia"/>
          <w:sz w:val="18"/>
          <w:szCs w:val="18"/>
          <w:lang w:eastAsia="zh-CN"/>
        </w:rPr>
        <w:t>份多年期协定项目完成情况报告的总数为依据。</w:t>
      </w:r>
    </w:p>
    <w:bookmarkEnd w:id="3"/>
    <w:bookmarkEnd w:id="4"/>
    <w:p w14:paraId="65F883CD" w14:textId="7271361C" w:rsidR="004957D7" w:rsidRPr="00D629E5" w:rsidRDefault="00160ADD" w:rsidP="00414081">
      <w:pPr>
        <w:keepNext/>
        <w:spacing w:after="240"/>
        <w:rPr>
          <w:b/>
          <w:bCs/>
          <w:sz w:val="24"/>
          <w:szCs w:val="24"/>
          <w:lang w:eastAsia="zh-CN"/>
        </w:rPr>
      </w:pPr>
      <w:r w:rsidRPr="00D629E5">
        <w:rPr>
          <w:rFonts w:hint="eastAsia"/>
          <w:b/>
          <w:bCs/>
          <w:sz w:val="24"/>
          <w:szCs w:val="24"/>
          <w:lang w:eastAsia="zh-CN"/>
        </w:rPr>
        <w:lastRenderedPageBreak/>
        <w:t>一</w:t>
      </w:r>
      <w:r w:rsidR="003A63C3" w:rsidRPr="00D629E5">
        <w:rPr>
          <w:b/>
          <w:bCs/>
          <w:sz w:val="24"/>
          <w:szCs w:val="24"/>
          <w:lang w:eastAsia="zh-CN"/>
        </w:rPr>
        <w:t>.2</w:t>
      </w:r>
      <w:r w:rsidR="00414081" w:rsidRPr="00D629E5">
        <w:rPr>
          <w:b/>
          <w:bCs/>
          <w:sz w:val="24"/>
          <w:szCs w:val="24"/>
          <w:lang w:eastAsia="zh-CN"/>
        </w:rPr>
        <w:t xml:space="preserve">  </w:t>
      </w:r>
      <w:r w:rsidR="00414081" w:rsidRPr="00D629E5">
        <w:rPr>
          <w:rFonts w:hint="eastAsia"/>
          <w:b/>
          <w:bCs/>
          <w:sz w:val="24"/>
          <w:szCs w:val="24"/>
          <w:lang w:val="en-US" w:eastAsia="zh-CN"/>
        </w:rPr>
        <w:t>多年期协定项目在执行中出现</w:t>
      </w:r>
      <w:r w:rsidR="000A1A85" w:rsidRPr="00D629E5">
        <w:rPr>
          <w:rFonts w:hint="eastAsia"/>
          <w:b/>
          <w:bCs/>
          <w:sz w:val="24"/>
          <w:szCs w:val="24"/>
          <w:lang w:val="en-US" w:eastAsia="zh-CN"/>
        </w:rPr>
        <w:t>延误</w:t>
      </w:r>
      <w:r w:rsidR="00414081" w:rsidRPr="00D629E5">
        <w:rPr>
          <w:rFonts w:hint="eastAsia"/>
          <w:b/>
          <w:bCs/>
          <w:sz w:val="24"/>
          <w:szCs w:val="24"/>
          <w:lang w:val="en-US" w:eastAsia="zh-CN"/>
        </w:rPr>
        <w:t>的原因和采取的行动</w:t>
      </w:r>
    </w:p>
    <w:p w14:paraId="2B98B65A" w14:textId="136710EF" w:rsidR="004957D7" w:rsidRPr="00D629E5" w:rsidRDefault="000A1A85" w:rsidP="00414081">
      <w:pPr>
        <w:keepNext/>
        <w:spacing w:after="240"/>
        <w:rPr>
          <w:sz w:val="18"/>
          <w:szCs w:val="18"/>
          <w:lang w:eastAsia="zh-CN"/>
        </w:rPr>
      </w:pPr>
      <w:bookmarkStart w:id="5" w:name="_Hlk150159356"/>
      <w:r w:rsidRPr="00D629E5">
        <w:rPr>
          <w:rFonts w:eastAsiaTheme="minorEastAsia" w:hint="eastAsia"/>
          <w:noProof/>
          <w:sz w:val="24"/>
          <w:u w:val="single"/>
          <w:lang w:val="en-US" w:eastAsia="zh-CN"/>
        </w:rPr>
        <w:t>氟氯烃淘汰管理计划</w:t>
      </w:r>
    </w:p>
    <w:p w14:paraId="607289F3" w14:textId="19A3D837" w:rsidR="00CD2781" w:rsidRPr="00D629E5" w:rsidRDefault="000A1A85" w:rsidP="00414081">
      <w:pPr>
        <w:keepNext/>
        <w:spacing w:after="240"/>
        <w:rPr>
          <w:rFonts w:eastAsia="KaiTi"/>
          <w:sz w:val="18"/>
          <w:szCs w:val="18"/>
          <w:lang w:eastAsia="zh-CN"/>
        </w:rPr>
      </w:pPr>
      <w:r w:rsidRPr="00D629E5">
        <w:rPr>
          <w:rFonts w:eastAsia="KaiTi"/>
          <w:sz w:val="24"/>
          <w:lang w:val="en-US" w:eastAsia="zh-CN"/>
        </w:rPr>
        <w:t>导致延误的原因</w:t>
      </w:r>
    </w:p>
    <w:bookmarkEnd w:id="5"/>
    <w:p w14:paraId="700F5337" w14:textId="184BE8F2" w:rsidR="00213702" w:rsidRPr="00D629E5" w:rsidRDefault="006536F0" w:rsidP="00925479">
      <w:pPr>
        <w:pStyle w:val="Heading1"/>
        <w:tabs>
          <w:tab w:val="clear" w:pos="0"/>
        </w:tabs>
        <w:rPr>
          <w:sz w:val="24"/>
          <w:lang w:eastAsia="zh-CN"/>
        </w:rPr>
      </w:pPr>
      <w:r w:rsidRPr="00D629E5">
        <w:rPr>
          <w:rFonts w:hint="eastAsia"/>
          <w:sz w:val="24"/>
          <w:lang w:val="en-US" w:eastAsia="zh-CN"/>
        </w:rPr>
        <w:t>各机构提交了</w:t>
      </w:r>
      <w:r w:rsidRPr="00D629E5">
        <w:rPr>
          <w:rFonts w:hint="eastAsia"/>
          <w:sz w:val="24"/>
          <w:lang w:val="en-US" w:eastAsia="zh-CN"/>
        </w:rPr>
        <w:t xml:space="preserve"> 43 </w:t>
      </w:r>
      <w:r w:rsidRPr="00D629E5">
        <w:rPr>
          <w:rFonts w:hint="eastAsia"/>
          <w:sz w:val="24"/>
          <w:lang w:val="en-US" w:eastAsia="zh-CN"/>
        </w:rPr>
        <w:t>份氟氯烃淘汰管理计划第一阶段多年期协定项目完成情况报告和</w:t>
      </w:r>
      <w:r w:rsidRPr="00D629E5">
        <w:rPr>
          <w:rFonts w:hint="eastAsia"/>
          <w:sz w:val="24"/>
          <w:lang w:val="en-US" w:eastAsia="zh-CN"/>
        </w:rPr>
        <w:t xml:space="preserve"> 4 </w:t>
      </w:r>
      <w:r w:rsidRPr="00D629E5">
        <w:rPr>
          <w:rFonts w:hint="eastAsia"/>
          <w:sz w:val="24"/>
          <w:lang w:val="en-US" w:eastAsia="zh-CN"/>
        </w:rPr>
        <w:t>份第二阶段的项目完成情况报告。</w:t>
      </w:r>
      <w:r w:rsidRPr="00D629E5">
        <w:rPr>
          <w:rFonts w:hint="eastAsia"/>
          <w:sz w:val="24"/>
          <w:lang w:val="en-US" w:eastAsia="zh-CN"/>
        </w:rPr>
        <w:t xml:space="preserve"> </w:t>
      </w:r>
      <w:r w:rsidRPr="00D629E5">
        <w:rPr>
          <w:rFonts w:hint="eastAsia"/>
          <w:sz w:val="24"/>
          <w:lang w:val="en-US" w:eastAsia="zh-CN"/>
        </w:rPr>
        <w:t>根据报告，导致项目执行出现延误的原因有多种，其中包括：</w:t>
      </w:r>
      <w:r w:rsidRPr="00D629E5">
        <w:rPr>
          <w:rFonts w:hint="eastAsia"/>
          <w:sz w:val="24"/>
          <w:lang w:val="en-US" w:eastAsia="zh-CN"/>
        </w:rPr>
        <w:t xml:space="preserve"> (a) </w:t>
      </w:r>
      <w:r w:rsidRPr="00D629E5">
        <w:rPr>
          <w:rFonts w:hint="eastAsia"/>
          <w:sz w:val="24"/>
          <w:lang w:val="en-US" w:eastAsia="zh-CN"/>
        </w:rPr>
        <w:t>由于一些政府的内部安排和冗长的分次付款审批行政程序，导致协定的签署出现延误；</w:t>
      </w:r>
      <w:r w:rsidRPr="00D629E5">
        <w:rPr>
          <w:rFonts w:hint="eastAsia"/>
          <w:sz w:val="24"/>
          <w:lang w:val="en-US" w:eastAsia="zh-CN"/>
        </w:rPr>
        <w:t xml:space="preserve"> (b) </w:t>
      </w:r>
      <w:r w:rsidRPr="00D629E5">
        <w:rPr>
          <w:rFonts w:hint="eastAsia"/>
          <w:sz w:val="24"/>
          <w:lang w:val="en-US" w:eastAsia="zh-CN"/>
        </w:rPr>
        <w:t>由于政府限制私营公司获取其文件，找到一家独立机构来进行核查所需要的时间导致核查报告的提交出现延误；</w:t>
      </w:r>
      <w:r w:rsidRPr="00D629E5">
        <w:rPr>
          <w:rFonts w:hint="eastAsia"/>
          <w:sz w:val="24"/>
          <w:lang w:val="en-US" w:eastAsia="zh-CN"/>
        </w:rPr>
        <w:t xml:space="preserve"> (c) </w:t>
      </w:r>
      <w:r w:rsidRPr="00D629E5">
        <w:rPr>
          <w:rFonts w:hint="eastAsia"/>
          <w:sz w:val="24"/>
          <w:lang w:val="en-US" w:eastAsia="zh-CN"/>
        </w:rPr>
        <w:t>资金发放率低导致的延误（例如，当地银行引起的资金过户问题、政府决定、某些设备采购过程出现的延误等等）；</w:t>
      </w:r>
      <w:r w:rsidRPr="00D629E5">
        <w:rPr>
          <w:rFonts w:hint="eastAsia"/>
          <w:sz w:val="24"/>
          <w:lang w:val="en-US" w:eastAsia="zh-CN"/>
        </w:rPr>
        <w:t xml:space="preserve"> (d) COVID</w:t>
      </w:r>
      <w:r w:rsidRPr="00D629E5">
        <w:rPr>
          <w:sz w:val="24"/>
          <w:lang w:val="en-US" w:eastAsia="zh-CN"/>
        </w:rPr>
        <w:t>-</w:t>
      </w:r>
      <w:r w:rsidRPr="00D629E5">
        <w:rPr>
          <w:rFonts w:hint="eastAsia"/>
          <w:sz w:val="24"/>
          <w:lang w:val="en-US" w:eastAsia="zh-CN"/>
        </w:rPr>
        <w:t>19</w:t>
      </w:r>
      <w:r w:rsidRPr="00D629E5">
        <w:rPr>
          <w:rFonts w:hint="eastAsia"/>
          <w:sz w:val="24"/>
          <w:lang w:val="en-US" w:eastAsia="zh-CN"/>
        </w:rPr>
        <w:t>大流行和外部因素（例如自然灾害）影响了能力建设活动的实际实施，包括技师培训、海关官员培训和公众宣传活动的实施，从而延长了开展活动的时间。</w:t>
      </w:r>
    </w:p>
    <w:p w14:paraId="16F85B99" w14:textId="1D7F5E3B" w:rsidR="00213702" w:rsidRPr="00D629E5" w:rsidRDefault="00921409" w:rsidP="00925479">
      <w:pPr>
        <w:pStyle w:val="Heading1"/>
        <w:tabs>
          <w:tab w:val="clear" w:pos="0"/>
        </w:tabs>
        <w:rPr>
          <w:sz w:val="24"/>
          <w:lang w:eastAsia="zh-CN"/>
        </w:rPr>
      </w:pPr>
      <w:r w:rsidRPr="00D629E5">
        <w:rPr>
          <w:rFonts w:hint="eastAsia"/>
          <w:sz w:val="24"/>
          <w:lang w:val="en-US" w:eastAsia="zh-CN"/>
        </w:rPr>
        <w:t>各机构在很多情况下报告了与企业和供应商有关的延误，例如由于技术问题，回收中心与政府之间的协议签署出现延误。</w:t>
      </w:r>
      <w:r w:rsidRPr="00D629E5">
        <w:rPr>
          <w:rFonts w:hint="eastAsia"/>
          <w:sz w:val="24"/>
          <w:lang w:val="en-US" w:eastAsia="zh-CN"/>
        </w:rPr>
        <w:t xml:space="preserve"> </w:t>
      </w:r>
      <w:r w:rsidRPr="00D629E5">
        <w:rPr>
          <w:rFonts w:hint="eastAsia"/>
          <w:sz w:val="24"/>
          <w:lang w:val="en-US" w:eastAsia="zh-CN"/>
        </w:rPr>
        <w:t>国家的经济形势拖延了企业为完成改造工作所做贡献。</w:t>
      </w:r>
      <w:r w:rsidRPr="00D629E5">
        <w:rPr>
          <w:rFonts w:hint="eastAsia"/>
          <w:sz w:val="24"/>
          <w:lang w:val="en-US" w:eastAsia="zh-CN"/>
        </w:rPr>
        <w:t xml:space="preserve"> </w:t>
      </w:r>
      <w:r w:rsidRPr="00D629E5">
        <w:rPr>
          <w:rFonts w:hint="eastAsia"/>
          <w:sz w:val="24"/>
          <w:lang w:val="en-US" w:eastAsia="zh-CN"/>
        </w:rPr>
        <w:t>其他一些机构报告了以下原因导致的延误：消耗臭氧层物质识别手段价格较高、氢氟烯烃供应量低、市场价格高以及操作这些新物质的技术问题引起的困难。</w:t>
      </w:r>
    </w:p>
    <w:p w14:paraId="0ADE3812" w14:textId="2B9129A4" w:rsidR="00213702" w:rsidRPr="00D629E5" w:rsidRDefault="00921409" w:rsidP="00925479">
      <w:pPr>
        <w:pStyle w:val="Heading1"/>
        <w:tabs>
          <w:tab w:val="clear" w:pos="0"/>
        </w:tabs>
        <w:rPr>
          <w:sz w:val="24"/>
          <w:szCs w:val="24"/>
          <w:u w:val="single"/>
          <w:lang w:eastAsia="zh-CN"/>
        </w:rPr>
      </w:pPr>
      <w:r w:rsidRPr="00D629E5">
        <w:rPr>
          <w:rFonts w:hint="eastAsia"/>
          <w:sz w:val="24"/>
          <w:lang w:val="en-US" w:eastAsia="zh-CN"/>
        </w:rPr>
        <w:t>在一个案例中，项目设计的缺陷和随后的修订导致与</w:t>
      </w:r>
      <w:r w:rsidR="00381856" w:rsidRPr="00D629E5">
        <w:rPr>
          <w:rFonts w:hint="eastAsia"/>
          <w:sz w:val="24"/>
          <w:lang w:val="en-US" w:eastAsia="zh-CN"/>
        </w:rPr>
        <w:t>所涉国家</w:t>
      </w:r>
      <w:r w:rsidRPr="00D629E5">
        <w:rPr>
          <w:rFonts w:hint="eastAsia"/>
          <w:sz w:val="24"/>
          <w:lang w:val="en-US" w:eastAsia="zh-CN"/>
        </w:rPr>
        <w:t>制冷和空调行业相关的活动被取消。</w:t>
      </w:r>
      <w:r w:rsidRPr="00D629E5">
        <w:rPr>
          <w:rFonts w:hint="eastAsia"/>
          <w:sz w:val="24"/>
          <w:lang w:val="en-US" w:eastAsia="zh-CN"/>
        </w:rPr>
        <w:t xml:space="preserve"> </w:t>
      </w:r>
      <w:r w:rsidRPr="00D629E5">
        <w:rPr>
          <w:rFonts w:hint="eastAsia"/>
          <w:sz w:val="24"/>
          <w:lang w:val="en-US" w:eastAsia="zh-CN"/>
        </w:rPr>
        <w:t>在另一些案例中，各机构报告了</w:t>
      </w:r>
      <w:r w:rsidRPr="00D629E5">
        <w:rPr>
          <w:sz w:val="24"/>
          <w:lang w:val="en-US" w:eastAsia="zh-CN"/>
        </w:rPr>
        <w:t>氢氟</w:t>
      </w:r>
      <w:r w:rsidRPr="00D629E5">
        <w:rPr>
          <w:rFonts w:hint="eastAsia"/>
          <w:sz w:val="24"/>
          <w:lang w:val="en-US" w:eastAsia="zh-CN"/>
        </w:rPr>
        <w:t>烯烃的供应、定价和协定编写方面存在的不可预见的技术困难，解决这些困难所需时间超出了当初在项目设计阶段确定的时间。</w:t>
      </w:r>
    </w:p>
    <w:p w14:paraId="0A19D000" w14:textId="7B7557CF" w:rsidR="00213702" w:rsidRPr="00D629E5" w:rsidRDefault="00427898" w:rsidP="00925479">
      <w:pPr>
        <w:pStyle w:val="Heading1"/>
        <w:tabs>
          <w:tab w:val="clear" w:pos="0"/>
        </w:tabs>
        <w:rPr>
          <w:sz w:val="24"/>
          <w:lang w:eastAsia="zh-CN"/>
        </w:rPr>
      </w:pPr>
      <w:r w:rsidRPr="00D629E5">
        <w:rPr>
          <w:rFonts w:hint="eastAsia"/>
          <w:sz w:val="24"/>
          <w:lang w:val="en-US" w:eastAsia="zh-CN"/>
        </w:rPr>
        <w:t>关于消耗臭氧层物质立法，一个机构报告称，由于</w:t>
      </w:r>
      <w:r w:rsidR="00381856" w:rsidRPr="00D629E5">
        <w:rPr>
          <w:rFonts w:hint="eastAsia"/>
          <w:sz w:val="24"/>
          <w:lang w:val="en-US" w:eastAsia="zh-CN"/>
        </w:rPr>
        <w:t>所涉国家</w:t>
      </w:r>
      <w:r w:rsidRPr="00D629E5">
        <w:rPr>
          <w:rFonts w:hint="eastAsia"/>
          <w:sz w:val="24"/>
          <w:lang w:val="en-US" w:eastAsia="zh-CN"/>
        </w:rPr>
        <w:t>存在甲基溴，在实行消耗臭氧层物质许可证制度之前需要得到农业部的许可，从而出现延误。</w:t>
      </w:r>
      <w:r w:rsidRPr="00D629E5">
        <w:rPr>
          <w:rFonts w:hint="eastAsia"/>
          <w:sz w:val="24"/>
          <w:lang w:val="en-US" w:eastAsia="zh-CN"/>
        </w:rPr>
        <w:t xml:space="preserve"> </w:t>
      </w:r>
      <w:r w:rsidRPr="00D629E5">
        <w:rPr>
          <w:rFonts w:hint="eastAsia"/>
          <w:sz w:val="24"/>
          <w:lang w:val="en-US" w:eastAsia="zh-CN"/>
        </w:rPr>
        <w:t>该过程耗时三年，但采取了一个计划周密的实施方法来克服延误。</w:t>
      </w:r>
      <w:r w:rsidRPr="00D629E5">
        <w:rPr>
          <w:rFonts w:hint="eastAsia"/>
          <w:sz w:val="24"/>
          <w:lang w:val="en-US" w:eastAsia="zh-CN"/>
        </w:rPr>
        <w:t xml:space="preserve"> </w:t>
      </w:r>
      <w:r w:rsidRPr="00D629E5">
        <w:rPr>
          <w:rFonts w:hint="eastAsia"/>
          <w:sz w:val="24"/>
          <w:lang w:val="en-US" w:eastAsia="zh-CN"/>
        </w:rPr>
        <w:t>在其他一些案例中，由于在颁布禁止泡沫塑料行业使用</w:t>
      </w:r>
      <w:r w:rsidRPr="00D629E5">
        <w:rPr>
          <w:rFonts w:hint="eastAsia"/>
          <w:sz w:val="24"/>
          <w:lang w:val="en-US" w:eastAsia="zh-CN"/>
        </w:rPr>
        <w:t xml:space="preserve">HCFC-141b </w:t>
      </w:r>
      <w:r w:rsidRPr="00D629E5">
        <w:rPr>
          <w:rFonts w:hint="eastAsia"/>
          <w:sz w:val="24"/>
          <w:lang w:val="en-US" w:eastAsia="zh-CN"/>
        </w:rPr>
        <w:t>的法规方面出现延误，中小企业对尽早采用氢氟烯烃技术表示了一些担忧。</w:t>
      </w:r>
    </w:p>
    <w:p w14:paraId="68A0B511" w14:textId="2E70FEBA" w:rsidR="00F87D3D" w:rsidRPr="00D629E5" w:rsidRDefault="00981578" w:rsidP="00925479">
      <w:pPr>
        <w:pStyle w:val="Heading1"/>
        <w:tabs>
          <w:tab w:val="clear" w:pos="0"/>
        </w:tabs>
        <w:rPr>
          <w:sz w:val="24"/>
          <w:lang w:eastAsia="zh-CN"/>
        </w:rPr>
      </w:pPr>
      <w:r w:rsidRPr="00D629E5">
        <w:rPr>
          <w:rFonts w:hint="eastAsia"/>
          <w:sz w:val="24"/>
          <w:lang w:val="en-US" w:eastAsia="zh-CN"/>
        </w:rPr>
        <w:t>各机构还报告了与国家臭氧干事有关的问题，</w:t>
      </w:r>
      <w:r w:rsidR="00C043D6">
        <w:rPr>
          <w:rStyle w:val="FootnoteReference"/>
          <w:sz w:val="24"/>
          <w:lang w:val="en-US" w:eastAsia="zh-CN"/>
        </w:rPr>
        <w:footnoteReference w:id="2"/>
      </w:r>
      <w:r w:rsidRPr="00D629E5">
        <w:rPr>
          <w:rFonts w:hint="eastAsia"/>
          <w:sz w:val="24"/>
          <w:lang w:val="en-US" w:eastAsia="zh-CN"/>
        </w:rPr>
        <w:t>这些问题影响了活动的实施，导致延误。</w:t>
      </w:r>
      <w:r w:rsidRPr="00D629E5">
        <w:rPr>
          <w:rFonts w:hint="eastAsia"/>
          <w:sz w:val="24"/>
          <w:lang w:val="en-US" w:eastAsia="zh-CN"/>
        </w:rPr>
        <w:t xml:space="preserve"> </w:t>
      </w:r>
      <w:r w:rsidRPr="00D629E5">
        <w:rPr>
          <w:rFonts w:hint="eastAsia"/>
          <w:sz w:val="24"/>
          <w:lang w:val="en-US" w:eastAsia="zh-CN"/>
        </w:rPr>
        <w:t>在某些案例中，国家臭氧机构的重组拖延了更换国家臭氧干事的过程。</w:t>
      </w:r>
    </w:p>
    <w:p w14:paraId="7257FA1D" w14:textId="22F68EA4" w:rsidR="00496284" w:rsidRPr="00D629E5" w:rsidRDefault="00981578" w:rsidP="00925479">
      <w:pPr>
        <w:pStyle w:val="Heading1"/>
        <w:tabs>
          <w:tab w:val="clear" w:pos="0"/>
        </w:tabs>
        <w:rPr>
          <w:sz w:val="24"/>
          <w:lang w:eastAsia="zh-CN"/>
        </w:rPr>
      </w:pPr>
      <w:r w:rsidRPr="00D629E5">
        <w:rPr>
          <w:rFonts w:hint="eastAsia"/>
          <w:sz w:val="24"/>
          <w:lang w:val="en-US" w:eastAsia="zh-CN"/>
        </w:rPr>
        <w:t>各双边机构和执行机构报告的其他一些延误是以下原因导致的：政治不稳定和政府结构内的体制变化；</w:t>
      </w:r>
      <w:r w:rsidRPr="00D629E5">
        <w:rPr>
          <w:rFonts w:hint="eastAsia"/>
          <w:sz w:val="24"/>
          <w:lang w:val="en-US" w:eastAsia="zh-CN"/>
        </w:rPr>
        <w:t xml:space="preserve"> </w:t>
      </w:r>
      <w:r w:rsidRPr="00D629E5">
        <w:rPr>
          <w:rFonts w:hint="eastAsia"/>
          <w:sz w:val="24"/>
          <w:lang w:val="en-US" w:eastAsia="zh-CN"/>
        </w:rPr>
        <w:t>在为进口和使用易燃制冷剂和设备获得主管机关的许可或批准方面出现拖延。</w:t>
      </w:r>
    </w:p>
    <w:p w14:paraId="1E039A08" w14:textId="5FFDF995" w:rsidR="00CD2781" w:rsidRPr="00D629E5" w:rsidRDefault="00FA3773" w:rsidP="00925479">
      <w:pPr>
        <w:pStyle w:val="Heading1"/>
        <w:widowControl w:val="0"/>
        <w:numPr>
          <w:ilvl w:val="0"/>
          <w:numId w:val="0"/>
        </w:numPr>
        <w:rPr>
          <w:rFonts w:eastAsia="KaiTi"/>
          <w:b/>
          <w:bCs/>
          <w:sz w:val="24"/>
          <w:lang w:eastAsia="zh-CN"/>
        </w:rPr>
      </w:pPr>
      <w:r w:rsidRPr="00D629E5">
        <w:rPr>
          <w:rFonts w:eastAsia="KaiTi"/>
          <w:sz w:val="24"/>
          <w:lang w:val="en-US" w:eastAsia="zh-CN"/>
        </w:rPr>
        <w:t>为解决执行中出现的延误而采取的行动</w:t>
      </w:r>
    </w:p>
    <w:p w14:paraId="606986E6" w14:textId="001DB412" w:rsidR="00213702" w:rsidRPr="00D629E5" w:rsidRDefault="00EE4604" w:rsidP="00925479">
      <w:pPr>
        <w:pStyle w:val="Heading1"/>
        <w:tabs>
          <w:tab w:val="clear" w:pos="0"/>
        </w:tabs>
        <w:rPr>
          <w:sz w:val="24"/>
          <w:lang w:eastAsia="zh-CN"/>
        </w:rPr>
      </w:pPr>
      <w:r w:rsidRPr="00D629E5">
        <w:rPr>
          <w:rFonts w:hint="eastAsia"/>
          <w:sz w:val="24"/>
          <w:lang w:val="en-US" w:eastAsia="zh-CN"/>
        </w:rPr>
        <w:t>各执行机构为解决分次付款审批出现延误的问题，采用的办法是加强与政府代表的沟通并与他们连续举行会议，解决行政问题和加快审批流程。</w:t>
      </w:r>
    </w:p>
    <w:p w14:paraId="6BB83B92" w14:textId="0D471095" w:rsidR="000652C6" w:rsidRPr="00D629E5" w:rsidRDefault="00EE4604" w:rsidP="00925479">
      <w:pPr>
        <w:pStyle w:val="Heading1"/>
        <w:tabs>
          <w:tab w:val="clear" w:pos="0"/>
        </w:tabs>
        <w:rPr>
          <w:sz w:val="24"/>
          <w:lang w:eastAsia="zh-CN"/>
        </w:rPr>
      </w:pPr>
      <w:r w:rsidRPr="00D629E5">
        <w:rPr>
          <w:rFonts w:hint="eastAsia"/>
          <w:sz w:val="24"/>
          <w:lang w:val="en-US" w:eastAsia="zh-CN"/>
        </w:rPr>
        <w:lastRenderedPageBreak/>
        <w:t>在做出一项正式决定，允许有关执行机构破例聘请一家注册公司或一名个人核查审计师后，编写核查报告方面的困难得到了解决。</w:t>
      </w:r>
    </w:p>
    <w:p w14:paraId="6F135B50" w14:textId="7C2EA16C" w:rsidR="001F58CE" w:rsidRPr="00D629E5" w:rsidRDefault="008D27DD" w:rsidP="00925479">
      <w:pPr>
        <w:pStyle w:val="Heading1"/>
        <w:tabs>
          <w:tab w:val="clear" w:pos="0"/>
        </w:tabs>
        <w:rPr>
          <w:sz w:val="24"/>
          <w:lang w:eastAsia="zh-CN"/>
        </w:rPr>
      </w:pPr>
      <w:r w:rsidRPr="00D629E5">
        <w:rPr>
          <w:rFonts w:hint="eastAsia"/>
          <w:sz w:val="24"/>
          <w:lang w:val="en-US" w:eastAsia="zh-CN"/>
        </w:rPr>
        <w:t>为了克服与资金发放率低有关的问题，各机构加紧了与各国和外地特派团的磋商以及向其提供的支持，并与国家臭氧干事合作解决为推动协定的签署而需要解决的问题。</w:t>
      </w:r>
      <w:r w:rsidRPr="00D629E5">
        <w:rPr>
          <w:rFonts w:hint="eastAsia"/>
          <w:sz w:val="24"/>
          <w:lang w:val="en-US" w:eastAsia="zh-CN"/>
        </w:rPr>
        <w:t xml:space="preserve"> </w:t>
      </w:r>
      <w:r w:rsidRPr="00D629E5">
        <w:rPr>
          <w:rFonts w:hint="eastAsia"/>
          <w:sz w:val="24"/>
          <w:lang w:val="en-US" w:eastAsia="zh-CN"/>
        </w:rPr>
        <w:t>各机构还与</w:t>
      </w:r>
      <w:r w:rsidR="00381856" w:rsidRPr="00D629E5">
        <w:rPr>
          <w:rFonts w:hint="eastAsia"/>
          <w:sz w:val="24"/>
          <w:lang w:val="en-US" w:eastAsia="zh-CN"/>
        </w:rPr>
        <w:t>所涉国家</w:t>
      </w:r>
      <w:r w:rsidRPr="00D629E5">
        <w:rPr>
          <w:rFonts w:hint="eastAsia"/>
          <w:sz w:val="24"/>
          <w:lang w:val="en-US" w:eastAsia="zh-CN"/>
        </w:rPr>
        <w:t>的国家臭氧干事和供应商合作，根据企业的要求修改工作计划。</w:t>
      </w:r>
    </w:p>
    <w:p w14:paraId="4B691709" w14:textId="0FE9E6E3" w:rsidR="00213702" w:rsidRPr="00D629E5" w:rsidRDefault="00381856" w:rsidP="00925479">
      <w:pPr>
        <w:pStyle w:val="Heading1"/>
        <w:tabs>
          <w:tab w:val="clear" w:pos="0"/>
        </w:tabs>
        <w:rPr>
          <w:sz w:val="24"/>
          <w:lang w:eastAsia="zh-CN"/>
        </w:rPr>
      </w:pPr>
      <w:r w:rsidRPr="00D629E5">
        <w:rPr>
          <w:rFonts w:hint="eastAsia"/>
          <w:sz w:val="24"/>
          <w:lang w:val="en-US" w:eastAsia="zh-CN"/>
        </w:rPr>
        <w:t>为了解决企业和供应商的延误问题，各执行机构进行了实地调查并向国家臭氧当局和国家臭氧干事提供了技术支持。</w:t>
      </w:r>
      <w:r w:rsidRPr="00D629E5">
        <w:rPr>
          <w:rFonts w:hint="eastAsia"/>
          <w:sz w:val="24"/>
          <w:lang w:val="en-US" w:eastAsia="zh-CN"/>
        </w:rPr>
        <w:t xml:space="preserve"> </w:t>
      </w:r>
      <w:r w:rsidRPr="00D629E5">
        <w:rPr>
          <w:rFonts w:hint="eastAsia"/>
          <w:sz w:val="24"/>
          <w:lang w:val="en-US" w:eastAsia="zh-CN"/>
        </w:rPr>
        <w:t>各机构在国际专家的支持下与当地企业举行了会议，以收集信息，安排设备的交付，并调整时间表和项目工作计划，以减轻延误对项目的完成产生的影响。</w:t>
      </w:r>
    </w:p>
    <w:p w14:paraId="3FB4AC52" w14:textId="528A2C7F" w:rsidR="00437534" w:rsidRPr="00D629E5" w:rsidRDefault="00381856" w:rsidP="00925479">
      <w:pPr>
        <w:pStyle w:val="Heading1"/>
        <w:tabs>
          <w:tab w:val="clear" w:pos="0"/>
        </w:tabs>
        <w:rPr>
          <w:sz w:val="24"/>
          <w:lang w:eastAsia="zh-CN"/>
        </w:rPr>
      </w:pPr>
      <w:r w:rsidRPr="00D629E5">
        <w:rPr>
          <w:rFonts w:hint="eastAsia"/>
          <w:sz w:val="24"/>
          <w:lang w:val="en-US" w:eastAsia="zh-CN"/>
        </w:rPr>
        <w:t>在采用氢氟烯烃方面，与供应商和所涉国家的有关部委举行了多次会议，以保证采购和敲定协议。</w:t>
      </w:r>
      <w:r w:rsidRPr="00D629E5">
        <w:rPr>
          <w:rFonts w:hint="eastAsia"/>
          <w:sz w:val="24"/>
          <w:lang w:val="en-US" w:eastAsia="zh-CN"/>
        </w:rPr>
        <w:t xml:space="preserve"> </w:t>
      </w:r>
      <w:r w:rsidRPr="00D629E5">
        <w:rPr>
          <w:rFonts w:hint="eastAsia"/>
          <w:sz w:val="24"/>
          <w:lang w:val="en-US" w:eastAsia="zh-CN"/>
        </w:rPr>
        <w:t>此外，国家臭氧机构、政府和各机构还与聚氨酯泡沫行业的不同企业举行了会议，并向利益攸关方解释了有关进程，以建立共识。</w:t>
      </w:r>
      <w:r w:rsidRPr="00D629E5">
        <w:rPr>
          <w:rFonts w:hint="eastAsia"/>
          <w:sz w:val="24"/>
          <w:lang w:val="en-US" w:eastAsia="zh-CN"/>
        </w:rPr>
        <w:t xml:space="preserve"> </w:t>
      </w:r>
      <w:r w:rsidRPr="00D629E5">
        <w:rPr>
          <w:rFonts w:hint="eastAsia"/>
          <w:sz w:val="24"/>
          <w:lang w:val="en-US" w:eastAsia="zh-CN"/>
        </w:rPr>
        <w:t>所采取的行动帮助调整了氢氟烯烃项目的时间表。</w:t>
      </w:r>
    </w:p>
    <w:p w14:paraId="73CE0852" w14:textId="0023441E" w:rsidR="00213702" w:rsidRPr="00D629E5" w:rsidRDefault="000D5CD9" w:rsidP="00925479">
      <w:pPr>
        <w:pStyle w:val="Heading1"/>
        <w:tabs>
          <w:tab w:val="clear" w:pos="0"/>
        </w:tabs>
        <w:rPr>
          <w:sz w:val="24"/>
          <w:lang w:eastAsia="zh-CN"/>
        </w:rPr>
      </w:pPr>
      <w:r w:rsidRPr="00D629E5">
        <w:rPr>
          <w:rFonts w:hint="eastAsia"/>
          <w:sz w:val="24"/>
          <w:lang w:val="en-US" w:eastAsia="zh-CN"/>
        </w:rPr>
        <w:t>关于消耗臭氧层物质许可证制度审批方面的延误，执行机构报告说，国家臭氧机构为海关官员举办了若干能力建设讲习班，并为制冷和空调维修技师举办了良好维修做法培训班，以执行氟氯烃配额和许可证制度。</w:t>
      </w:r>
      <w:r w:rsidRPr="00D629E5">
        <w:rPr>
          <w:rFonts w:hint="eastAsia"/>
          <w:sz w:val="24"/>
          <w:lang w:val="en-US" w:eastAsia="zh-CN"/>
        </w:rPr>
        <w:t xml:space="preserve"> </w:t>
      </w:r>
      <w:r w:rsidRPr="00D629E5">
        <w:rPr>
          <w:rFonts w:hint="eastAsia"/>
          <w:sz w:val="24"/>
          <w:lang w:val="en-US" w:eastAsia="zh-CN"/>
        </w:rPr>
        <w:t>作为补充，还定期开展宣传活动，为最后用户提供有关氟氯烃替代品的技术信息。</w:t>
      </w:r>
    </w:p>
    <w:p w14:paraId="34E1CF3A" w14:textId="1083042A" w:rsidR="00213702" w:rsidRPr="00D629E5" w:rsidRDefault="00B11F81" w:rsidP="00925479">
      <w:pPr>
        <w:pStyle w:val="Heading1"/>
        <w:tabs>
          <w:tab w:val="clear" w:pos="0"/>
        </w:tabs>
        <w:rPr>
          <w:sz w:val="24"/>
          <w:lang w:eastAsia="zh-CN"/>
        </w:rPr>
      </w:pPr>
      <w:r w:rsidRPr="00D629E5">
        <w:rPr>
          <w:rFonts w:hint="eastAsia"/>
          <w:sz w:val="24"/>
          <w:lang w:val="en-US" w:eastAsia="zh-CN"/>
        </w:rPr>
        <w:t>为了弥补</w:t>
      </w:r>
      <w:r w:rsidRPr="00D629E5">
        <w:rPr>
          <w:rFonts w:hint="eastAsia"/>
          <w:sz w:val="24"/>
          <w:lang w:val="en-US" w:eastAsia="zh-CN"/>
        </w:rPr>
        <w:t xml:space="preserve">COVID-19 </w:t>
      </w:r>
      <w:r w:rsidRPr="00D629E5">
        <w:rPr>
          <w:rFonts w:hint="eastAsia"/>
          <w:sz w:val="24"/>
          <w:lang w:val="en-US" w:eastAsia="zh-CN"/>
        </w:rPr>
        <w:t>大流行造成的执行中的延误，采取了其他形式来举行利益攸关方会议和培训活动。</w:t>
      </w:r>
      <w:r w:rsidRPr="00D629E5">
        <w:rPr>
          <w:rFonts w:hint="eastAsia"/>
          <w:sz w:val="24"/>
          <w:lang w:val="en-US" w:eastAsia="zh-CN"/>
        </w:rPr>
        <w:t xml:space="preserve"> </w:t>
      </w:r>
      <w:r w:rsidRPr="00D629E5">
        <w:rPr>
          <w:rFonts w:hint="eastAsia"/>
          <w:sz w:val="24"/>
          <w:lang w:val="en-US" w:eastAsia="zh-CN"/>
        </w:rPr>
        <w:t>重新安排了计划中的活动，并在可能的情况下重新设计了课程和研讨会，以便采取虚拟方式实施。采取了新的沟通方式，包括视频会议、</w:t>
      </w:r>
      <w:r w:rsidR="00343F28">
        <w:rPr>
          <w:rFonts w:hint="eastAsia"/>
          <w:sz w:val="24"/>
          <w:lang w:val="en-US" w:eastAsia="zh-CN"/>
        </w:rPr>
        <w:t>在线</w:t>
      </w:r>
      <w:r w:rsidRPr="00D629E5">
        <w:rPr>
          <w:rFonts w:hint="eastAsia"/>
          <w:sz w:val="24"/>
          <w:lang w:val="en-US" w:eastAsia="zh-CN"/>
        </w:rPr>
        <w:t>聊天和基于云端的协作。</w:t>
      </w:r>
    </w:p>
    <w:p w14:paraId="55D7A927" w14:textId="0D436C5F" w:rsidR="00213702" w:rsidRPr="00D629E5" w:rsidRDefault="00B11F81" w:rsidP="00925479">
      <w:pPr>
        <w:pStyle w:val="Heading1"/>
        <w:tabs>
          <w:tab w:val="clear" w:pos="0"/>
        </w:tabs>
        <w:rPr>
          <w:sz w:val="24"/>
          <w:lang w:eastAsia="zh-CN"/>
        </w:rPr>
      </w:pPr>
      <w:r w:rsidRPr="00D629E5">
        <w:rPr>
          <w:rFonts w:hint="eastAsia"/>
          <w:sz w:val="24"/>
          <w:lang w:val="en-US" w:eastAsia="zh-CN"/>
        </w:rPr>
        <w:t>为促进国家臭氧干事的更换，各执行机构对所涉国家进行了访问，并与政府密切接触，以加快新的国家臭氧干事的任命。</w:t>
      </w:r>
      <w:r w:rsidRPr="00D629E5">
        <w:rPr>
          <w:rFonts w:hint="eastAsia"/>
          <w:sz w:val="24"/>
          <w:lang w:val="en-US" w:eastAsia="zh-CN"/>
        </w:rPr>
        <w:t xml:space="preserve"> </w:t>
      </w:r>
      <w:r w:rsidRPr="00D629E5">
        <w:rPr>
          <w:rFonts w:hint="eastAsia"/>
          <w:sz w:val="24"/>
          <w:lang w:val="en-US" w:eastAsia="zh-CN"/>
        </w:rPr>
        <w:t>除此之外，还为新任命的人员举办能力建设计划和持续培训，帮助他们进入角色，更好地支持项目的执行。</w:t>
      </w:r>
    </w:p>
    <w:p w14:paraId="26B242C8" w14:textId="1CB7D30E" w:rsidR="00921CB0" w:rsidRPr="00D629E5" w:rsidRDefault="00B11F81" w:rsidP="00925479">
      <w:pPr>
        <w:pStyle w:val="Heading1"/>
        <w:tabs>
          <w:tab w:val="clear" w:pos="0"/>
        </w:tabs>
        <w:rPr>
          <w:sz w:val="24"/>
          <w:lang w:eastAsia="zh-CN"/>
        </w:rPr>
      </w:pPr>
      <w:r w:rsidRPr="00D629E5">
        <w:rPr>
          <w:rFonts w:hint="eastAsia"/>
          <w:sz w:val="24"/>
          <w:lang w:val="en-US" w:eastAsia="zh-CN"/>
        </w:rPr>
        <w:t>在发生政治和体制变革的情况下，各机构为过渡期提供了支持，在新旧负责机构之间</w:t>
      </w:r>
      <w:r w:rsidR="00343F28">
        <w:rPr>
          <w:rFonts w:hint="eastAsia"/>
          <w:sz w:val="24"/>
          <w:lang w:val="en-US" w:eastAsia="zh-CN"/>
        </w:rPr>
        <w:t>搭建</w:t>
      </w:r>
      <w:r w:rsidRPr="00D629E5">
        <w:rPr>
          <w:rFonts w:hint="eastAsia"/>
          <w:sz w:val="24"/>
          <w:lang w:val="en-US" w:eastAsia="zh-CN"/>
        </w:rPr>
        <w:t>桥梁，进行专门的实地访问并提供有关《蒙特利尔议定书》目标的手把手培训。</w:t>
      </w:r>
      <w:r w:rsidRPr="00D629E5">
        <w:rPr>
          <w:rFonts w:hint="eastAsia"/>
          <w:sz w:val="24"/>
          <w:lang w:val="en-US" w:eastAsia="zh-CN"/>
        </w:rPr>
        <w:t xml:space="preserve"> </w:t>
      </w:r>
      <w:r w:rsidRPr="00D629E5">
        <w:rPr>
          <w:rFonts w:hint="eastAsia"/>
          <w:sz w:val="24"/>
          <w:lang w:val="en-US" w:eastAsia="zh-CN"/>
        </w:rPr>
        <w:t>在一个案例中，为了解决在获得主管部门的批准方面出现的延误，所涉国家提议对活动进行</w:t>
      </w:r>
      <w:r w:rsidR="005B31C4">
        <w:rPr>
          <w:rFonts w:hint="eastAsia"/>
          <w:sz w:val="24"/>
          <w:lang w:val="en-US" w:eastAsia="zh-CN"/>
        </w:rPr>
        <w:t>了</w:t>
      </w:r>
      <w:r w:rsidRPr="00D629E5">
        <w:rPr>
          <w:rFonts w:hint="eastAsia"/>
          <w:sz w:val="24"/>
          <w:lang w:val="en-US" w:eastAsia="zh-CN"/>
        </w:rPr>
        <w:t>修改，执行委员会随后核准了这个提议。</w:t>
      </w:r>
    </w:p>
    <w:p w14:paraId="2719816D" w14:textId="229C20BA" w:rsidR="00F916DF" w:rsidRPr="00D629E5" w:rsidRDefault="00B11F81" w:rsidP="00925479">
      <w:pPr>
        <w:pStyle w:val="Heading1"/>
        <w:numPr>
          <w:ilvl w:val="0"/>
          <w:numId w:val="0"/>
        </w:numPr>
        <w:rPr>
          <w:sz w:val="24"/>
          <w:u w:val="single"/>
          <w:lang w:eastAsia="zh-CN"/>
        </w:rPr>
      </w:pPr>
      <w:r w:rsidRPr="00D629E5">
        <w:rPr>
          <w:rFonts w:hint="eastAsia"/>
          <w:sz w:val="24"/>
          <w:u w:val="single"/>
          <w:lang w:val="en-US" w:eastAsia="zh-CN"/>
        </w:rPr>
        <w:t>氟氯化碳生产</w:t>
      </w:r>
    </w:p>
    <w:p w14:paraId="269E9603" w14:textId="736F60B6" w:rsidR="00F916DF" w:rsidRPr="00D629E5" w:rsidRDefault="00B11F81" w:rsidP="000F66C0">
      <w:pPr>
        <w:keepNext/>
        <w:spacing w:after="240"/>
        <w:rPr>
          <w:rFonts w:eastAsia="KaiTi"/>
          <w:sz w:val="24"/>
          <w:lang w:val="en-US" w:eastAsia="zh-CN"/>
        </w:rPr>
      </w:pPr>
      <w:r w:rsidRPr="00D629E5">
        <w:rPr>
          <w:rFonts w:eastAsia="KaiTi"/>
          <w:sz w:val="24"/>
          <w:lang w:val="en-US" w:eastAsia="zh-CN"/>
        </w:rPr>
        <w:t>导致延误的原因和采取的行动</w:t>
      </w:r>
    </w:p>
    <w:p w14:paraId="645D7B39" w14:textId="71EF0FEF" w:rsidR="00DE6D4C" w:rsidRPr="00D629E5" w:rsidRDefault="00F54EB0" w:rsidP="00925479">
      <w:pPr>
        <w:pStyle w:val="Heading1"/>
        <w:tabs>
          <w:tab w:val="clear" w:pos="0"/>
        </w:tabs>
        <w:rPr>
          <w:sz w:val="24"/>
          <w:lang w:eastAsia="zh-CN"/>
        </w:rPr>
      </w:pPr>
      <w:r w:rsidRPr="00D629E5">
        <w:rPr>
          <w:rFonts w:hint="eastAsia"/>
          <w:sz w:val="24"/>
          <w:lang w:val="en-US" w:eastAsia="zh-CN"/>
        </w:rPr>
        <w:t>氟氯化碳生产项目很早就淘汰了氟氯化碳生产，但在生产作为</w:t>
      </w:r>
      <w:r w:rsidRPr="00D629E5">
        <w:rPr>
          <w:rFonts w:hint="eastAsia"/>
          <w:sz w:val="24"/>
          <w:lang w:val="en-US" w:eastAsia="zh-CN"/>
        </w:rPr>
        <w:t xml:space="preserve"> CFC-12 </w:t>
      </w:r>
      <w:r w:rsidRPr="00D629E5">
        <w:rPr>
          <w:rFonts w:hint="eastAsia"/>
          <w:sz w:val="24"/>
          <w:lang w:val="en-US" w:eastAsia="zh-CN"/>
        </w:rPr>
        <w:t>的主要替代物质的</w:t>
      </w:r>
      <w:r w:rsidRPr="00D629E5">
        <w:rPr>
          <w:rFonts w:hint="eastAsia"/>
          <w:sz w:val="24"/>
          <w:lang w:val="en-US" w:eastAsia="zh-CN"/>
        </w:rPr>
        <w:t xml:space="preserve"> HCFC-22 </w:t>
      </w:r>
      <w:r w:rsidRPr="00D629E5">
        <w:rPr>
          <w:rFonts w:hint="eastAsia"/>
          <w:sz w:val="24"/>
          <w:lang w:val="en-US" w:eastAsia="zh-CN"/>
        </w:rPr>
        <w:t>期间出现了一些挑战。</w:t>
      </w:r>
      <w:r w:rsidRPr="00D629E5">
        <w:rPr>
          <w:rFonts w:hint="eastAsia"/>
          <w:sz w:val="24"/>
          <w:lang w:val="en-US" w:eastAsia="zh-CN"/>
        </w:rPr>
        <w:t xml:space="preserve"> </w:t>
      </w:r>
      <w:r w:rsidRPr="00D629E5">
        <w:rPr>
          <w:rFonts w:hint="eastAsia"/>
          <w:sz w:val="24"/>
          <w:lang w:val="en-US" w:eastAsia="zh-CN"/>
        </w:rPr>
        <w:t>有关机构报告说，正使用同样的氟氯化碳工厂来生产</w:t>
      </w:r>
      <w:r w:rsidRPr="00D629E5">
        <w:rPr>
          <w:rFonts w:hint="eastAsia"/>
          <w:sz w:val="24"/>
          <w:lang w:val="en-US" w:eastAsia="zh-CN"/>
        </w:rPr>
        <w:t>HCFC-22</w:t>
      </w:r>
      <w:r w:rsidRPr="00D629E5">
        <w:rPr>
          <w:rFonts w:hint="eastAsia"/>
          <w:sz w:val="24"/>
          <w:lang w:val="en-US" w:eastAsia="zh-CN"/>
        </w:rPr>
        <w:t>，但缺乏一些原材料。</w:t>
      </w:r>
      <w:r w:rsidRPr="00D629E5">
        <w:rPr>
          <w:rFonts w:hint="eastAsia"/>
          <w:sz w:val="24"/>
          <w:lang w:val="en-US" w:eastAsia="zh-CN"/>
        </w:rPr>
        <w:t xml:space="preserve"> </w:t>
      </w:r>
      <w:r w:rsidRPr="00D629E5">
        <w:rPr>
          <w:rFonts w:hint="eastAsia"/>
          <w:sz w:val="24"/>
          <w:lang w:val="en-US" w:eastAsia="zh-CN"/>
        </w:rPr>
        <w:t>因此，把未动用的人力预算分配用于监测企业的生产和项目管理成本。</w:t>
      </w:r>
      <w:r w:rsidRPr="00D629E5">
        <w:rPr>
          <w:rFonts w:hint="eastAsia"/>
          <w:sz w:val="24"/>
          <w:lang w:val="en-US" w:eastAsia="zh-CN"/>
        </w:rPr>
        <w:t xml:space="preserve"> </w:t>
      </w:r>
      <w:r w:rsidRPr="00D629E5">
        <w:rPr>
          <w:rFonts w:hint="eastAsia"/>
          <w:sz w:val="24"/>
          <w:lang w:val="en-US" w:eastAsia="zh-CN"/>
        </w:rPr>
        <w:t>此外，所涉工厂缺乏文件记录，企业因此不得不强制实行每日记录制度，以供审计之用。</w:t>
      </w:r>
      <w:r w:rsidRPr="00D629E5">
        <w:rPr>
          <w:rFonts w:hint="eastAsia"/>
          <w:sz w:val="24"/>
          <w:lang w:val="en-US" w:eastAsia="zh-CN"/>
        </w:rPr>
        <w:t xml:space="preserve"> </w:t>
      </w:r>
      <w:r w:rsidRPr="00D629E5">
        <w:rPr>
          <w:rFonts w:hint="eastAsia"/>
          <w:sz w:val="24"/>
          <w:lang w:val="en-US" w:eastAsia="zh-CN"/>
        </w:rPr>
        <w:t>这些因素致使项目的完成和项目完成情况报告的编写出现延误。</w:t>
      </w:r>
    </w:p>
    <w:p w14:paraId="248C9435" w14:textId="29FFEF40" w:rsidR="00DE6D4C" w:rsidRPr="00D629E5" w:rsidRDefault="00160ADD" w:rsidP="00F54EB0">
      <w:pPr>
        <w:pStyle w:val="Heading1"/>
        <w:keepNext/>
        <w:numPr>
          <w:ilvl w:val="0"/>
          <w:numId w:val="0"/>
        </w:numPr>
        <w:rPr>
          <w:sz w:val="24"/>
          <w:lang w:eastAsia="zh-CN"/>
        </w:rPr>
      </w:pPr>
      <w:r w:rsidRPr="00D629E5">
        <w:rPr>
          <w:rFonts w:hint="eastAsia"/>
          <w:b/>
          <w:bCs/>
          <w:sz w:val="24"/>
          <w:szCs w:val="24"/>
          <w:lang w:eastAsia="zh-CN"/>
        </w:rPr>
        <w:lastRenderedPageBreak/>
        <w:t>一</w:t>
      </w:r>
      <w:r w:rsidR="00264784" w:rsidRPr="00D629E5">
        <w:rPr>
          <w:b/>
          <w:bCs/>
          <w:sz w:val="24"/>
          <w:szCs w:val="24"/>
          <w:lang w:eastAsia="zh-CN"/>
        </w:rPr>
        <w:t>.3</w:t>
      </w:r>
      <w:r w:rsidR="00F54EB0" w:rsidRPr="00D629E5">
        <w:rPr>
          <w:b/>
          <w:bCs/>
          <w:sz w:val="24"/>
          <w:szCs w:val="24"/>
          <w:lang w:eastAsia="zh-CN"/>
        </w:rPr>
        <w:t xml:space="preserve">  </w:t>
      </w:r>
      <w:r w:rsidR="00F54EB0" w:rsidRPr="00D629E5">
        <w:rPr>
          <w:rFonts w:hint="eastAsia"/>
          <w:b/>
          <w:bCs/>
          <w:sz w:val="24"/>
          <w:szCs w:val="24"/>
          <w:lang w:eastAsia="zh-CN"/>
        </w:rPr>
        <w:t>经验教训</w:t>
      </w:r>
    </w:p>
    <w:p w14:paraId="7E2F9CFA" w14:textId="7D401C7E" w:rsidR="00DE6D4C" w:rsidRPr="00D629E5" w:rsidRDefault="00F54EB0" w:rsidP="00F54EB0">
      <w:pPr>
        <w:pStyle w:val="Heading1"/>
        <w:keepNext/>
        <w:numPr>
          <w:ilvl w:val="0"/>
          <w:numId w:val="0"/>
        </w:numPr>
        <w:rPr>
          <w:rFonts w:eastAsiaTheme="minorEastAsia"/>
          <w:noProof/>
          <w:sz w:val="24"/>
          <w:u w:val="single"/>
          <w:lang w:eastAsia="zh-CN"/>
        </w:rPr>
      </w:pPr>
      <w:r w:rsidRPr="00D629E5">
        <w:rPr>
          <w:rFonts w:eastAsiaTheme="minorEastAsia" w:hint="eastAsia"/>
          <w:noProof/>
          <w:sz w:val="24"/>
          <w:u w:val="single"/>
          <w:lang w:val="en-US" w:eastAsia="zh-CN"/>
        </w:rPr>
        <w:t>氟氯烃淘汰管理计划</w:t>
      </w:r>
    </w:p>
    <w:p w14:paraId="60760FC8" w14:textId="071D333C" w:rsidR="000345C1" w:rsidRPr="00D629E5" w:rsidRDefault="00F54EB0" w:rsidP="000F66C0">
      <w:pPr>
        <w:keepNext/>
        <w:spacing w:after="240"/>
        <w:rPr>
          <w:rFonts w:eastAsia="KaiTi"/>
          <w:sz w:val="24"/>
          <w:lang w:val="en-US" w:eastAsia="zh-CN"/>
        </w:rPr>
      </w:pPr>
      <w:r w:rsidRPr="00D629E5">
        <w:rPr>
          <w:rFonts w:eastAsia="KaiTi" w:hint="eastAsia"/>
          <w:sz w:val="24"/>
          <w:lang w:val="en-US" w:eastAsia="zh-CN"/>
        </w:rPr>
        <w:t>项目的执行</w:t>
      </w:r>
    </w:p>
    <w:p w14:paraId="6B5629FB" w14:textId="431A99EA" w:rsidR="003776A3" w:rsidRPr="00D629E5" w:rsidRDefault="009A19E6" w:rsidP="00925479">
      <w:pPr>
        <w:pStyle w:val="Heading1"/>
        <w:tabs>
          <w:tab w:val="clear" w:pos="0"/>
        </w:tabs>
        <w:rPr>
          <w:sz w:val="24"/>
          <w:lang w:eastAsia="zh-CN"/>
        </w:rPr>
      </w:pPr>
      <w:r w:rsidRPr="00D629E5">
        <w:rPr>
          <w:rFonts w:hint="eastAsia"/>
          <w:sz w:val="24"/>
          <w:lang w:val="en-US" w:eastAsia="zh-CN"/>
        </w:rPr>
        <w:t>项目执行工作产生的经验教训凸显了执行机构、所涉国家政府和私营部门之间的协作与合作所发挥的重要作用。</w:t>
      </w:r>
      <w:r w:rsidRPr="00D629E5">
        <w:rPr>
          <w:rFonts w:hint="eastAsia"/>
          <w:sz w:val="24"/>
          <w:lang w:val="en-US" w:eastAsia="zh-CN"/>
        </w:rPr>
        <w:t xml:space="preserve"> </w:t>
      </w:r>
      <w:r w:rsidRPr="00D629E5">
        <w:rPr>
          <w:rFonts w:hint="eastAsia"/>
          <w:sz w:val="24"/>
          <w:lang w:val="en-US" w:eastAsia="zh-CN"/>
        </w:rPr>
        <w:t>能力建设、培训班和宣传讲习班为遵守《蒙特利尔议定书》做出了积极贡献。</w:t>
      </w:r>
    </w:p>
    <w:p w14:paraId="2C3121FB" w14:textId="44D7487F" w:rsidR="000345C1" w:rsidRPr="00D629E5" w:rsidRDefault="009945B3" w:rsidP="00925479">
      <w:pPr>
        <w:pStyle w:val="Heading1"/>
        <w:tabs>
          <w:tab w:val="clear" w:pos="0"/>
        </w:tabs>
        <w:rPr>
          <w:sz w:val="24"/>
          <w:lang w:eastAsia="zh-CN"/>
        </w:rPr>
      </w:pPr>
      <w:r w:rsidRPr="00D629E5">
        <w:rPr>
          <w:rFonts w:asciiTheme="majorBidi" w:hAnsiTheme="majorBidi" w:cstheme="majorBidi" w:hint="eastAsia"/>
          <w:sz w:val="24"/>
          <w:lang w:val="en-US" w:eastAsia="zh-CN"/>
        </w:rPr>
        <w:t>通过加强能力建设方案以及向制冷和空调协会、制冷和空调技术培训学校和</w:t>
      </w:r>
      <w:r w:rsidR="00520B15" w:rsidRPr="00D629E5">
        <w:rPr>
          <w:rFonts w:asciiTheme="majorBidi" w:hAnsiTheme="majorBidi" w:cstheme="majorBidi" w:hint="eastAsia"/>
          <w:sz w:val="24"/>
          <w:lang w:val="en-US" w:eastAsia="zh-CN"/>
        </w:rPr>
        <w:t>卓越中心</w:t>
      </w:r>
      <w:r w:rsidRPr="00D629E5">
        <w:rPr>
          <w:rFonts w:asciiTheme="majorBidi" w:hAnsiTheme="majorBidi" w:cstheme="majorBidi" w:hint="eastAsia"/>
          <w:sz w:val="24"/>
          <w:lang w:val="en-US" w:eastAsia="zh-CN"/>
        </w:rPr>
        <w:t>提供设备，可以确保氟氯烃淘汰的可持续性和不断取得成就。</w:t>
      </w:r>
      <w:r w:rsidRPr="00D629E5">
        <w:rPr>
          <w:rFonts w:asciiTheme="majorBidi" w:hAnsiTheme="majorBidi" w:cstheme="majorBidi" w:hint="eastAsia"/>
          <w:sz w:val="24"/>
          <w:lang w:val="en-US" w:eastAsia="zh-CN"/>
        </w:rPr>
        <w:t xml:space="preserve"> </w:t>
      </w:r>
      <w:r w:rsidRPr="00D629E5">
        <w:rPr>
          <w:rFonts w:asciiTheme="majorBidi" w:hAnsiTheme="majorBidi" w:cstheme="majorBidi" w:hint="eastAsia"/>
          <w:sz w:val="24"/>
          <w:lang w:val="en-US" w:eastAsia="zh-CN"/>
        </w:rPr>
        <w:t>需要与海关官员进行定期检查，并为进口商</w:t>
      </w:r>
      <w:r w:rsidRPr="00D629E5">
        <w:rPr>
          <w:rFonts w:asciiTheme="majorBidi" w:hAnsiTheme="majorBidi" w:cstheme="majorBidi" w:hint="eastAsia"/>
          <w:sz w:val="24"/>
          <w:lang w:val="en-US" w:eastAsia="zh-CN"/>
        </w:rPr>
        <w:t>/</w:t>
      </w:r>
      <w:r w:rsidRPr="00D629E5">
        <w:rPr>
          <w:rFonts w:asciiTheme="majorBidi" w:hAnsiTheme="majorBidi" w:cstheme="majorBidi" w:hint="eastAsia"/>
          <w:sz w:val="24"/>
          <w:lang w:val="en-US" w:eastAsia="zh-CN"/>
        </w:rPr>
        <w:t>报关经纪人举办更多的培训和讲习班，以强调最佳做法和改进数据监测流程。</w:t>
      </w:r>
    </w:p>
    <w:p w14:paraId="000D9A70" w14:textId="363921EB" w:rsidR="003776A3" w:rsidRPr="00D629E5" w:rsidRDefault="009945B3" w:rsidP="000D73D2">
      <w:pPr>
        <w:pStyle w:val="Heading1"/>
        <w:tabs>
          <w:tab w:val="clear" w:pos="0"/>
        </w:tabs>
        <w:rPr>
          <w:sz w:val="24"/>
          <w:lang w:eastAsia="zh-CN"/>
        </w:rPr>
      </w:pPr>
      <w:r w:rsidRPr="00D629E5">
        <w:rPr>
          <w:rFonts w:asciiTheme="majorBidi" w:hAnsiTheme="majorBidi" w:cstheme="majorBidi" w:hint="eastAsia"/>
          <w:sz w:val="24"/>
          <w:lang w:val="en-US" w:eastAsia="zh-CN"/>
        </w:rPr>
        <w:t>为了更好地执行项目，其他一些方面还可以改进。</w:t>
      </w:r>
      <w:r w:rsidRPr="00D629E5">
        <w:rPr>
          <w:rFonts w:asciiTheme="majorBidi" w:hAnsiTheme="majorBidi" w:cstheme="majorBidi" w:hint="eastAsia"/>
          <w:sz w:val="24"/>
          <w:lang w:val="en-US" w:eastAsia="zh-CN"/>
        </w:rPr>
        <w:t xml:space="preserve"> </w:t>
      </w:r>
      <w:r w:rsidRPr="00D629E5">
        <w:rPr>
          <w:rFonts w:asciiTheme="majorBidi" w:hAnsiTheme="majorBidi" w:cstheme="majorBidi" w:hint="eastAsia"/>
          <w:sz w:val="24"/>
          <w:lang w:val="en-US" w:eastAsia="zh-CN"/>
        </w:rPr>
        <w:t>经验教训表明，应该延长项目执行</w:t>
      </w:r>
      <w:r w:rsidR="005B31C4">
        <w:rPr>
          <w:rFonts w:asciiTheme="majorBidi" w:hAnsiTheme="majorBidi" w:cstheme="majorBidi" w:hint="eastAsia"/>
          <w:sz w:val="24"/>
          <w:lang w:val="en-US" w:eastAsia="zh-CN"/>
        </w:rPr>
        <w:t>时间</w:t>
      </w:r>
      <w:r w:rsidRPr="00D629E5">
        <w:rPr>
          <w:rFonts w:asciiTheme="majorBidi" w:hAnsiTheme="majorBidi" w:cstheme="majorBidi" w:hint="eastAsia"/>
          <w:sz w:val="24"/>
          <w:lang w:val="en-US" w:eastAsia="zh-CN"/>
        </w:rPr>
        <w:t>，以弥补行政限制造成的延误。</w:t>
      </w:r>
    </w:p>
    <w:p w14:paraId="73F15885" w14:textId="2F79AD24" w:rsidR="000345C1" w:rsidRPr="00D629E5" w:rsidRDefault="009945B3" w:rsidP="000D73D2">
      <w:pPr>
        <w:pStyle w:val="Heading1"/>
        <w:tabs>
          <w:tab w:val="clear" w:pos="0"/>
        </w:tabs>
        <w:rPr>
          <w:sz w:val="24"/>
          <w:lang w:eastAsia="zh-CN"/>
        </w:rPr>
      </w:pPr>
      <w:r w:rsidRPr="00D629E5">
        <w:rPr>
          <w:rFonts w:asciiTheme="majorBidi" w:hAnsiTheme="majorBidi" w:cstheme="majorBidi" w:hint="eastAsia"/>
          <w:sz w:val="24"/>
          <w:lang w:val="en-US" w:eastAsia="zh-CN"/>
        </w:rPr>
        <w:t>人们还指出，通过利用本国专家，有助于确保项目的执行工作充分考虑国情，在对规定的准则和标准程序进行技术性修订时尤其如此。</w:t>
      </w:r>
    </w:p>
    <w:p w14:paraId="0CDDEB51" w14:textId="16D4B898" w:rsidR="000345C1" w:rsidRPr="00D629E5" w:rsidRDefault="009945B3" w:rsidP="000F66C0">
      <w:pPr>
        <w:keepNext/>
        <w:spacing w:after="240"/>
        <w:rPr>
          <w:rFonts w:eastAsia="KaiTi"/>
          <w:sz w:val="24"/>
          <w:lang w:val="en-US" w:eastAsia="zh-CN"/>
        </w:rPr>
      </w:pPr>
      <w:r w:rsidRPr="00D629E5">
        <w:rPr>
          <w:rFonts w:eastAsia="KaiTi" w:hint="eastAsia"/>
          <w:sz w:val="24"/>
          <w:lang w:val="en-US" w:eastAsia="zh-CN"/>
        </w:rPr>
        <w:t>技术问题</w:t>
      </w:r>
    </w:p>
    <w:p w14:paraId="389945C9" w14:textId="30E76D37" w:rsidR="000345C1" w:rsidRPr="00D629E5" w:rsidRDefault="008D1BEA" w:rsidP="00925479">
      <w:pPr>
        <w:pStyle w:val="Heading1"/>
        <w:tabs>
          <w:tab w:val="clear" w:pos="0"/>
        </w:tabs>
        <w:rPr>
          <w:sz w:val="24"/>
          <w:lang w:eastAsia="zh-CN"/>
        </w:rPr>
      </w:pPr>
      <w:r w:rsidRPr="00D629E5">
        <w:rPr>
          <w:rFonts w:hint="eastAsia"/>
          <w:sz w:val="24"/>
          <w:lang w:val="en-US" w:eastAsia="zh-CN"/>
        </w:rPr>
        <w:t>关于技术问题，在一个案例中，执行机构报告说，由于所涉国家内的维修工具和设备供应商不多，一些维修厂缺乏为采用良好做法所需要的适当工具和设备。</w:t>
      </w:r>
      <w:r w:rsidRPr="00D629E5">
        <w:rPr>
          <w:rFonts w:hint="eastAsia"/>
          <w:sz w:val="24"/>
          <w:lang w:val="en-US" w:eastAsia="zh-CN"/>
        </w:rPr>
        <w:t xml:space="preserve"> </w:t>
      </w:r>
      <w:r w:rsidRPr="00D629E5">
        <w:rPr>
          <w:rFonts w:hint="eastAsia"/>
          <w:sz w:val="24"/>
          <w:lang w:val="en-US" w:eastAsia="zh-CN"/>
        </w:rPr>
        <w:t>执行机构建议制定一套标准，用来确定挑选培训内容、培训地点和设备分配办法的最高效和最有效方式，以支持氟氯烃淘汰管理计划的执行。</w:t>
      </w:r>
    </w:p>
    <w:p w14:paraId="6B17152C" w14:textId="7969F105" w:rsidR="000345C1" w:rsidRPr="00D629E5" w:rsidRDefault="008D1BEA" w:rsidP="00925479">
      <w:pPr>
        <w:pStyle w:val="Heading1"/>
        <w:tabs>
          <w:tab w:val="clear" w:pos="0"/>
        </w:tabs>
        <w:rPr>
          <w:sz w:val="24"/>
          <w:lang w:eastAsia="zh-CN"/>
        </w:rPr>
      </w:pPr>
      <w:r w:rsidRPr="00D629E5">
        <w:rPr>
          <w:rFonts w:hint="eastAsia"/>
          <w:sz w:val="24"/>
          <w:lang w:val="en-US" w:eastAsia="zh-CN"/>
        </w:rPr>
        <w:t>据报告，在其他一些案例中，技师优先考虑的是设备性能，而不是易燃制冷剂的安全操作和安全性能。</w:t>
      </w:r>
      <w:r w:rsidRPr="00D629E5">
        <w:rPr>
          <w:rFonts w:hint="eastAsia"/>
          <w:sz w:val="24"/>
          <w:lang w:val="en-US" w:eastAsia="zh-CN"/>
        </w:rPr>
        <w:t xml:space="preserve"> </w:t>
      </w:r>
      <w:r w:rsidRPr="00D629E5">
        <w:rPr>
          <w:rFonts w:hint="eastAsia"/>
          <w:sz w:val="24"/>
          <w:lang w:val="en-US" w:eastAsia="zh-CN"/>
        </w:rPr>
        <w:t>需要不断进行有关易燃制冷剂操作中的安全预防措施的培训。</w:t>
      </w:r>
    </w:p>
    <w:p w14:paraId="6EF07DA9" w14:textId="11819C9C" w:rsidR="0045723A" w:rsidRPr="00D629E5" w:rsidRDefault="000D73D2" w:rsidP="00925479">
      <w:pPr>
        <w:pStyle w:val="Heading1"/>
        <w:tabs>
          <w:tab w:val="clear" w:pos="0"/>
        </w:tabs>
        <w:rPr>
          <w:sz w:val="24"/>
          <w:lang w:eastAsia="zh-CN"/>
        </w:rPr>
      </w:pPr>
      <w:r w:rsidRPr="00D629E5">
        <w:rPr>
          <w:rFonts w:hint="eastAsia"/>
          <w:sz w:val="24"/>
          <w:lang w:val="en-US" w:eastAsia="zh-CN"/>
        </w:rPr>
        <w:t>一个双边机构报告说，有的国家依靠防控手段来减少设备的制冷剂泄漏，克服缺乏替代技术的问题和维持对设备的所有权。</w:t>
      </w:r>
    </w:p>
    <w:p w14:paraId="4A822019" w14:textId="22091603" w:rsidR="0045723A" w:rsidRPr="00D629E5" w:rsidRDefault="000D73D2" w:rsidP="000F66C0">
      <w:pPr>
        <w:keepNext/>
        <w:spacing w:after="240"/>
        <w:rPr>
          <w:rFonts w:eastAsia="KaiTi"/>
          <w:sz w:val="24"/>
          <w:lang w:val="en-US" w:eastAsia="zh-CN"/>
        </w:rPr>
      </w:pPr>
      <w:r w:rsidRPr="00D629E5">
        <w:rPr>
          <w:rFonts w:eastAsia="KaiTi" w:hint="eastAsia"/>
          <w:sz w:val="24"/>
          <w:lang w:val="en-US" w:eastAsia="zh-CN"/>
        </w:rPr>
        <w:t>替代技术</w:t>
      </w:r>
    </w:p>
    <w:p w14:paraId="4FAE7B76" w14:textId="022E0EE5" w:rsidR="000345C1" w:rsidRPr="00D629E5" w:rsidRDefault="007F3CA2" w:rsidP="00925479">
      <w:pPr>
        <w:pStyle w:val="Heading1"/>
        <w:tabs>
          <w:tab w:val="clear" w:pos="0"/>
        </w:tabs>
        <w:rPr>
          <w:sz w:val="24"/>
          <w:lang w:eastAsia="zh-CN"/>
        </w:rPr>
      </w:pPr>
      <w:r w:rsidRPr="00D629E5">
        <w:rPr>
          <w:rFonts w:hint="eastAsia"/>
          <w:sz w:val="24"/>
          <w:lang w:val="en-US" w:eastAsia="zh-CN"/>
        </w:rPr>
        <w:t>关于可以得到的替代技术，一个机构报告说，先进的科学和技术信息导致制冷和空调行业出现可供采用的替代技术，从而促进了所涉项目的成功。该机构建议加大对创新产品的资源投入。</w:t>
      </w:r>
    </w:p>
    <w:p w14:paraId="73C331C9" w14:textId="209BF306" w:rsidR="000345C1" w:rsidRPr="00D629E5" w:rsidRDefault="000F66C0" w:rsidP="00925479">
      <w:pPr>
        <w:pStyle w:val="Heading1"/>
        <w:tabs>
          <w:tab w:val="clear" w:pos="0"/>
        </w:tabs>
        <w:spacing w:before="240"/>
        <w:rPr>
          <w:sz w:val="24"/>
          <w:lang w:eastAsia="zh-CN"/>
        </w:rPr>
      </w:pPr>
      <w:r w:rsidRPr="00D629E5">
        <w:rPr>
          <w:rFonts w:hint="eastAsia"/>
          <w:sz w:val="24"/>
          <w:lang w:val="en-US" w:eastAsia="zh-CN"/>
        </w:rPr>
        <w:t>在一些国家，吸取的经验教训涉及以下问题：获得市场认可方面的障碍和替代技术的高价格；</w:t>
      </w:r>
      <w:r w:rsidRPr="00D629E5">
        <w:rPr>
          <w:rFonts w:hint="eastAsia"/>
          <w:sz w:val="24"/>
          <w:lang w:val="en-US" w:eastAsia="zh-CN"/>
        </w:rPr>
        <w:t xml:space="preserve"> </w:t>
      </w:r>
      <w:r w:rsidRPr="00D629E5">
        <w:rPr>
          <w:rFonts w:hint="eastAsia"/>
          <w:sz w:val="24"/>
          <w:lang w:val="en-US" w:eastAsia="zh-CN"/>
        </w:rPr>
        <w:t>缺乏供应商以及使用二手设备和旧设备作为替代解决方案；易燃的气候友好型替代技术缺乏安全标准和准则；</w:t>
      </w:r>
      <w:r w:rsidRPr="00D629E5">
        <w:rPr>
          <w:rFonts w:hint="eastAsia"/>
          <w:sz w:val="24"/>
          <w:lang w:val="en-US" w:eastAsia="zh-CN"/>
        </w:rPr>
        <w:t xml:space="preserve"> </w:t>
      </w:r>
      <w:r w:rsidRPr="00D629E5">
        <w:rPr>
          <w:rFonts w:hint="eastAsia"/>
          <w:sz w:val="24"/>
          <w:lang w:val="en-US" w:eastAsia="zh-CN"/>
        </w:rPr>
        <w:t>审批标准根据许可证主管部门的政策而各有不同。</w:t>
      </w:r>
      <w:r w:rsidRPr="00D629E5">
        <w:rPr>
          <w:rFonts w:hint="eastAsia"/>
          <w:sz w:val="24"/>
          <w:lang w:val="en-US" w:eastAsia="zh-CN"/>
        </w:rPr>
        <w:t xml:space="preserve"> </w:t>
      </w:r>
      <w:r w:rsidRPr="00D629E5">
        <w:rPr>
          <w:rFonts w:hint="eastAsia"/>
          <w:sz w:val="24"/>
          <w:lang w:val="en-US" w:eastAsia="zh-CN"/>
        </w:rPr>
        <w:t>人们还提到，需要提倡绿色采购战略</w:t>
      </w:r>
      <w:r w:rsidR="005B31C4">
        <w:rPr>
          <w:rFonts w:hint="eastAsia"/>
          <w:sz w:val="24"/>
          <w:lang w:val="en-US" w:eastAsia="zh-CN"/>
        </w:rPr>
        <w:t>，把</w:t>
      </w:r>
      <w:r w:rsidRPr="00D629E5">
        <w:rPr>
          <w:rFonts w:hint="eastAsia"/>
          <w:sz w:val="24"/>
          <w:lang w:val="en-US" w:eastAsia="zh-CN"/>
        </w:rPr>
        <w:t>低全球升温潜能值技术的价格</w:t>
      </w:r>
      <w:r w:rsidR="005B31C4">
        <w:rPr>
          <w:rFonts w:hint="eastAsia"/>
          <w:sz w:val="24"/>
          <w:lang w:val="en-US" w:eastAsia="zh-CN"/>
        </w:rPr>
        <w:t>拉下来</w:t>
      </w:r>
      <w:r w:rsidRPr="00D629E5">
        <w:rPr>
          <w:rFonts w:hint="eastAsia"/>
          <w:sz w:val="24"/>
          <w:lang w:val="en-US" w:eastAsia="zh-CN"/>
        </w:rPr>
        <w:t>。</w:t>
      </w:r>
    </w:p>
    <w:p w14:paraId="2259D6A5" w14:textId="1735E27C" w:rsidR="000345C1" w:rsidRPr="00D629E5" w:rsidRDefault="000F66C0" w:rsidP="000F66C0">
      <w:pPr>
        <w:keepNext/>
        <w:spacing w:after="240"/>
        <w:rPr>
          <w:rFonts w:eastAsia="KaiTi"/>
          <w:sz w:val="24"/>
          <w:lang w:val="en-US" w:eastAsia="zh-CN"/>
        </w:rPr>
      </w:pPr>
      <w:r w:rsidRPr="00D629E5">
        <w:rPr>
          <w:rFonts w:eastAsia="KaiTi" w:hint="eastAsia"/>
          <w:sz w:val="24"/>
          <w:lang w:val="en-US" w:eastAsia="zh-CN"/>
        </w:rPr>
        <w:lastRenderedPageBreak/>
        <w:t>能力建设</w:t>
      </w:r>
    </w:p>
    <w:p w14:paraId="7E27D9FC" w14:textId="6AE21B51" w:rsidR="000345C1" w:rsidRPr="00D629E5" w:rsidRDefault="000E4615" w:rsidP="00925479">
      <w:pPr>
        <w:pStyle w:val="Heading1"/>
        <w:tabs>
          <w:tab w:val="clear" w:pos="0"/>
        </w:tabs>
        <w:rPr>
          <w:sz w:val="24"/>
          <w:lang w:eastAsia="zh-CN"/>
        </w:rPr>
      </w:pPr>
      <w:r w:rsidRPr="00D629E5">
        <w:rPr>
          <w:rFonts w:hint="eastAsia"/>
          <w:sz w:val="24"/>
          <w:lang w:val="en-US" w:eastAsia="zh-CN"/>
        </w:rPr>
        <w:t>在一些国家，与培训和装备制冷技师以及提高海关官员技能有关的能力建设方案有助于支持氟氯烃淘汰工作。</w:t>
      </w:r>
      <w:r w:rsidRPr="00D629E5">
        <w:rPr>
          <w:rFonts w:hint="eastAsia"/>
          <w:sz w:val="24"/>
          <w:lang w:val="en-US" w:eastAsia="zh-CN"/>
        </w:rPr>
        <w:t xml:space="preserve"> </w:t>
      </w:r>
      <w:r w:rsidRPr="00D629E5">
        <w:rPr>
          <w:rFonts w:hint="eastAsia"/>
          <w:sz w:val="24"/>
          <w:lang w:val="en-US" w:eastAsia="zh-CN"/>
        </w:rPr>
        <w:t>这些培训方案大大增加了采用替代技术的利益攸关方。</w:t>
      </w:r>
      <w:r w:rsidRPr="00D629E5">
        <w:rPr>
          <w:rFonts w:hint="eastAsia"/>
          <w:sz w:val="24"/>
          <w:lang w:val="en-US" w:eastAsia="zh-CN"/>
        </w:rPr>
        <w:t xml:space="preserve"> </w:t>
      </w:r>
      <w:r w:rsidRPr="00D629E5">
        <w:rPr>
          <w:rFonts w:hint="eastAsia"/>
          <w:sz w:val="24"/>
          <w:lang w:val="en-US" w:eastAsia="zh-CN"/>
        </w:rPr>
        <w:t>此外，通过加强检查站海关官员的执法技能，降低了进行受控物质非法贸易的可能性。</w:t>
      </w:r>
    </w:p>
    <w:p w14:paraId="2DF88322" w14:textId="5CA28F53" w:rsidR="00603AB5" w:rsidRPr="00D629E5" w:rsidRDefault="000E4615" w:rsidP="00925479">
      <w:pPr>
        <w:pStyle w:val="Heading1"/>
        <w:tabs>
          <w:tab w:val="clear" w:pos="0"/>
        </w:tabs>
        <w:rPr>
          <w:sz w:val="24"/>
          <w:lang w:eastAsia="zh-CN"/>
        </w:rPr>
      </w:pPr>
      <w:r w:rsidRPr="00D629E5">
        <w:rPr>
          <w:rFonts w:hint="eastAsia"/>
          <w:sz w:val="24"/>
          <w:lang w:val="en-US" w:eastAsia="zh-CN"/>
        </w:rPr>
        <w:t>在一个案例中，所涉机构报告说，在</w:t>
      </w:r>
      <w:r w:rsidRPr="00D629E5">
        <w:rPr>
          <w:rFonts w:hint="eastAsia"/>
          <w:sz w:val="24"/>
          <w:lang w:val="en-US" w:eastAsia="zh-CN"/>
        </w:rPr>
        <w:t xml:space="preserve"> COVID-19 </w:t>
      </w:r>
      <w:r w:rsidRPr="00D629E5">
        <w:rPr>
          <w:rFonts w:hint="eastAsia"/>
          <w:sz w:val="24"/>
          <w:lang w:val="en-US" w:eastAsia="zh-CN"/>
        </w:rPr>
        <w:t>大流行期间，加强国家技术技能证明是成功的。</w:t>
      </w:r>
      <w:r w:rsidRPr="00D629E5">
        <w:rPr>
          <w:rFonts w:hint="eastAsia"/>
          <w:sz w:val="24"/>
          <w:lang w:val="en-US" w:eastAsia="zh-CN"/>
        </w:rPr>
        <w:t xml:space="preserve"> </w:t>
      </w:r>
      <w:r w:rsidRPr="00D629E5">
        <w:rPr>
          <w:rFonts w:hint="eastAsia"/>
          <w:sz w:val="24"/>
          <w:lang w:val="en-US" w:eastAsia="zh-CN"/>
        </w:rPr>
        <w:t>该机构建议在国家层面开展有关新技术开发和使用的进一步培训，以减少对国际专家的依赖。</w:t>
      </w:r>
    </w:p>
    <w:p w14:paraId="59E2905B" w14:textId="7161DA0B" w:rsidR="000345C1" w:rsidRPr="00D629E5" w:rsidRDefault="000E4615" w:rsidP="00925479">
      <w:pPr>
        <w:pStyle w:val="Heading1"/>
        <w:tabs>
          <w:tab w:val="clear" w:pos="0"/>
        </w:tabs>
        <w:rPr>
          <w:sz w:val="24"/>
          <w:lang w:eastAsia="zh-CN"/>
        </w:rPr>
      </w:pPr>
      <w:r w:rsidRPr="00D629E5">
        <w:rPr>
          <w:rFonts w:hint="eastAsia"/>
          <w:sz w:val="24"/>
          <w:lang w:val="en-US" w:eastAsia="zh-CN"/>
        </w:rPr>
        <w:t>在其他案例中，国家臭氧机构在海关官员培训期间发挥了至关重要的作用，建立与检查站海关官员的非正式沟通机制，用以交换与消耗臭氧层物质管制有关的信息。</w:t>
      </w:r>
      <w:r w:rsidRPr="00D629E5">
        <w:rPr>
          <w:rFonts w:hint="eastAsia"/>
          <w:sz w:val="24"/>
          <w:lang w:val="en-US" w:eastAsia="zh-CN"/>
        </w:rPr>
        <w:t xml:space="preserve"> </w:t>
      </w:r>
      <w:r w:rsidRPr="00D629E5">
        <w:rPr>
          <w:rFonts w:hint="eastAsia"/>
          <w:sz w:val="24"/>
          <w:lang w:val="en-US" w:eastAsia="zh-CN"/>
        </w:rPr>
        <w:t>经验教训表明，采取综合方法，通过指定一个协调中心来促进与海关的合作非常重要。</w:t>
      </w:r>
      <w:r w:rsidRPr="00D629E5">
        <w:rPr>
          <w:rFonts w:hint="eastAsia"/>
          <w:sz w:val="24"/>
          <w:lang w:val="en-US" w:eastAsia="zh-CN"/>
        </w:rPr>
        <w:t xml:space="preserve"> </w:t>
      </w:r>
      <w:r w:rsidRPr="00D629E5">
        <w:rPr>
          <w:rFonts w:hint="eastAsia"/>
          <w:sz w:val="24"/>
          <w:lang w:val="en-US" w:eastAsia="zh-CN"/>
        </w:rPr>
        <w:t>在其他一些案例中，在不同主管部门之间签署谅解备忘录的办法证明对于加强国家利益攸关方之间的合作具有重要意义。</w:t>
      </w:r>
    </w:p>
    <w:p w14:paraId="63C8DDFB" w14:textId="23651AFA" w:rsidR="000345C1" w:rsidRPr="00D629E5" w:rsidRDefault="00C050A6" w:rsidP="00925479">
      <w:pPr>
        <w:pStyle w:val="Heading1"/>
        <w:tabs>
          <w:tab w:val="clear" w:pos="0"/>
        </w:tabs>
        <w:rPr>
          <w:rFonts w:asciiTheme="majorBidi" w:hAnsiTheme="majorBidi" w:cstheme="majorBidi"/>
          <w:sz w:val="24"/>
          <w:lang w:eastAsia="zh-CN"/>
        </w:rPr>
      </w:pPr>
      <w:r w:rsidRPr="00D629E5">
        <w:rPr>
          <w:rFonts w:hint="eastAsia"/>
          <w:sz w:val="24"/>
          <w:lang w:val="en-US" w:eastAsia="zh-CN"/>
        </w:rPr>
        <w:t>有关风险定性机制的进一步能力建设方案将使各国具备能力，获得必要的风险定性知识，使主管部门</w:t>
      </w:r>
      <w:r w:rsidR="005B31C4">
        <w:rPr>
          <w:rFonts w:hint="eastAsia"/>
          <w:sz w:val="24"/>
          <w:lang w:val="en-US" w:eastAsia="zh-CN"/>
        </w:rPr>
        <w:t>对</w:t>
      </w:r>
      <w:r w:rsidRPr="00D629E5">
        <w:rPr>
          <w:rFonts w:hint="eastAsia"/>
          <w:sz w:val="24"/>
          <w:lang w:val="en-US" w:eastAsia="zh-CN"/>
        </w:rPr>
        <w:t>消耗臭氧层物质的进口</w:t>
      </w:r>
      <w:r w:rsidR="005B31C4">
        <w:rPr>
          <w:rFonts w:hint="eastAsia"/>
          <w:sz w:val="24"/>
          <w:lang w:val="en-US" w:eastAsia="zh-CN"/>
        </w:rPr>
        <w:t>保持警觉</w:t>
      </w:r>
      <w:r w:rsidRPr="00D629E5">
        <w:rPr>
          <w:rFonts w:hint="eastAsia"/>
          <w:sz w:val="24"/>
          <w:lang w:val="en-US" w:eastAsia="zh-CN"/>
        </w:rPr>
        <w:t>，并支持海关官员检查氟氯烃货物。作为氟氯烃淘汰管理计划第二阶段活动的一部分，可以丰富培训方案，纳入关于良好做法守则的制冷和空调培训，使技师能够进行新技术的操作。还需要进行专业培训，使制冷技师更好地掌握比较先进的技能（例如，关于安全使用天然制冷剂，特别是碳氢化合物的培训；使用再循环的</w:t>
      </w:r>
      <w:r w:rsidRPr="00D629E5">
        <w:rPr>
          <w:rFonts w:hint="eastAsia"/>
          <w:sz w:val="24"/>
          <w:lang w:val="en-US" w:eastAsia="zh-CN"/>
        </w:rPr>
        <w:t>HCFC-22</w:t>
      </w:r>
      <w:r w:rsidRPr="00D629E5">
        <w:rPr>
          <w:rFonts w:hint="eastAsia"/>
          <w:sz w:val="24"/>
          <w:lang w:val="en-US" w:eastAsia="zh-CN"/>
        </w:rPr>
        <w:t>；进行改装和易燃制冷剂的操作等）。</w:t>
      </w:r>
    </w:p>
    <w:p w14:paraId="2BF8C7BE" w14:textId="1DCC71D0" w:rsidR="000345C1" w:rsidRPr="00D629E5" w:rsidRDefault="009A18AB" w:rsidP="00925479">
      <w:pPr>
        <w:pStyle w:val="Heading1"/>
        <w:tabs>
          <w:tab w:val="clear" w:pos="0"/>
        </w:tabs>
        <w:rPr>
          <w:sz w:val="24"/>
          <w:lang w:eastAsia="zh-CN"/>
        </w:rPr>
      </w:pPr>
      <w:r w:rsidRPr="00D629E5">
        <w:rPr>
          <w:rFonts w:hint="eastAsia"/>
          <w:sz w:val="24"/>
          <w:lang w:val="en-US" w:eastAsia="zh-CN"/>
        </w:rPr>
        <w:t>通过纳入更多关于节能和气候变化的信息和研究，可以有利于改进有关海关和环境条例所涉法律方面问题的宣传教育方案。</w:t>
      </w:r>
      <w:r w:rsidRPr="00D629E5">
        <w:rPr>
          <w:rFonts w:hint="eastAsia"/>
          <w:sz w:val="24"/>
          <w:lang w:val="en-US" w:eastAsia="zh-CN"/>
        </w:rPr>
        <w:t xml:space="preserve"> </w:t>
      </w:r>
      <w:r w:rsidRPr="00D629E5">
        <w:rPr>
          <w:rFonts w:hint="eastAsia"/>
          <w:sz w:val="24"/>
          <w:lang w:val="en-US" w:eastAsia="zh-CN"/>
        </w:rPr>
        <w:t>不断出现的新研究报告可以鼓励国家政府和私营部门彼此合作，从而创造新的机会。</w:t>
      </w:r>
    </w:p>
    <w:p w14:paraId="02138A89" w14:textId="3C6B718E" w:rsidR="000345C1" w:rsidRPr="00D629E5" w:rsidRDefault="00520B15" w:rsidP="00925479">
      <w:pPr>
        <w:pStyle w:val="Heading1"/>
        <w:tabs>
          <w:tab w:val="clear" w:pos="0"/>
        </w:tabs>
        <w:rPr>
          <w:sz w:val="24"/>
          <w:lang w:eastAsia="zh-CN"/>
        </w:rPr>
      </w:pPr>
      <w:r w:rsidRPr="00D629E5">
        <w:rPr>
          <w:rFonts w:hint="eastAsia"/>
          <w:sz w:val="24"/>
          <w:lang w:val="en-US" w:eastAsia="zh-CN"/>
        </w:rPr>
        <w:t>为了保持氟氯烃淘汰管理计划第二阶段培训成果的可持续性，为制冷和空调技师的相应认证制定监测和强制执行计划可能有所帮助。</w:t>
      </w:r>
      <w:r w:rsidRPr="00D629E5">
        <w:rPr>
          <w:rFonts w:hint="eastAsia"/>
          <w:sz w:val="24"/>
          <w:lang w:val="en-US" w:eastAsia="zh-CN"/>
        </w:rPr>
        <w:t xml:space="preserve"> </w:t>
      </w:r>
      <w:r w:rsidRPr="00D629E5">
        <w:rPr>
          <w:rFonts w:hint="eastAsia"/>
          <w:sz w:val="24"/>
          <w:lang w:val="en-US" w:eastAsia="zh-CN"/>
        </w:rPr>
        <w:t>一些国家的氟氯烃淘汰管理计划第一阶段的以往经验表明，许多技师拒绝参加自愿培训；</w:t>
      </w:r>
      <w:r w:rsidRPr="00D629E5">
        <w:rPr>
          <w:rFonts w:hint="eastAsia"/>
          <w:sz w:val="24"/>
          <w:lang w:val="en-US" w:eastAsia="zh-CN"/>
        </w:rPr>
        <w:t xml:space="preserve"> </w:t>
      </w:r>
      <w:r w:rsidRPr="00D629E5">
        <w:rPr>
          <w:rFonts w:hint="eastAsia"/>
          <w:sz w:val="24"/>
          <w:lang w:val="en-US" w:eastAsia="zh-CN"/>
        </w:rPr>
        <w:t>因此，有必要制定认证制度要求，强制制冷和空调技师参加培训。</w:t>
      </w:r>
    </w:p>
    <w:p w14:paraId="3413ADE3" w14:textId="792E93D1" w:rsidR="00420A5D" w:rsidRPr="00D629E5" w:rsidRDefault="00520B15" w:rsidP="00925479">
      <w:pPr>
        <w:pStyle w:val="Heading1"/>
        <w:tabs>
          <w:tab w:val="clear" w:pos="0"/>
        </w:tabs>
        <w:rPr>
          <w:rFonts w:asciiTheme="majorBidi" w:hAnsiTheme="majorBidi" w:cstheme="majorBidi"/>
          <w:sz w:val="24"/>
          <w:lang w:eastAsia="zh-CN"/>
        </w:rPr>
      </w:pPr>
      <w:r w:rsidRPr="00D629E5">
        <w:rPr>
          <w:rFonts w:hint="eastAsia"/>
          <w:sz w:val="24"/>
          <w:lang w:val="en-US" w:eastAsia="zh-CN"/>
        </w:rPr>
        <w:t>确定新的适当培训设施和培训师也可以对氟氯烃淘汰管理计划第二阶段有所帮助。</w:t>
      </w:r>
      <w:r w:rsidRPr="00D629E5">
        <w:rPr>
          <w:rFonts w:hint="eastAsia"/>
          <w:sz w:val="24"/>
          <w:lang w:val="en-US" w:eastAsia="zh-CN"/>
        </w:rPr>
        <w:t xml:space="preserve"> </w:t>
      </w:r>
      <w:r w:rsidRPr="00D629E5">
        <w:rPr>
          <w:rFonts w:hint="eastAsia"/>
          <w:sz w:val="24"/>
          <w:lang w:val="en-US" w:eastAsia="zh-CN"/>
        </w:rPr>
        <w:t>经验教训表明，在一些国家，采用低全球升温潜能值技术方面的主要障碍是缺乏具备专门设备和培训课程的培训中心。</w:t>
      </w:r>
      <w:r w:rsidRPr="00D629E5">
        <w:rPr>
          <w:rFonts w:hint="eastAsia"/>
          <w:sz w:val="24"/>
          <w:lang w:val="en-US" w:eastAsia="zh-CN"/>
        </w:rPr>
        <w:t xml:space="preserve"> </w:t>
      </w:r>
      <w:r w:rsidRPr="00D629E5">
        <w:rPr>
          <w:rFonts w:hint="eastAsia"/>
          <w:sz w:val="24"/>
          <w:lang w:val="en-US" w:eastAsia="zh-CN"/>
        </w:rPr>
        <w:t>与此同时，还应不断改进在执行氟氯烃淘汰管理计划第一阶段期间建立的卓越中心。</w:t>
      </w:r>
    </w:p>
    <w:p w14:paraId="2312DF9E" w14:textId="71BD2D77" w:rsidR="0045723A" w:rsidRPr="00D629E5" w:rsidRDefault="00520B15" w:rsidP="00520B15">
      <w:pPr>
        <w:keepNext/>
        <w:spacing w:after="240"/>
        <w:rPr>
          <w:rFonts w:eastAsia="KaiTi"/>
          <w:sz w:val="24"/>
          <w:lang w:val="en-US" w:eastAsia="zh-CN"/>
        </w:rPr>
      </w:pPr>
      <w:r w:rsidRPr="00D629E5">
        <w:rPr>
          <w:rFonts w:eastAsia="KaiTi" w:hint="eastAsia"/>
          <w:sz w:val="24"/>
          <w:lang w:val="en-US" w:eastAsia="zh-CN"/>
        </w:rPr>
        <w:t>公众意识</w:t>
      </w:r>
    </w:p>
    <w:p w14:paraId="68B3F09A" w14:textId="79767278" w:rsidR="000345C1" w:rsidRPr="00D629E5" w:rsidRDefault="00DE14E0" w:rsidP="00925479">
      <w:pPr>
        <w:pStyle w:val="Heading1"/>
        <w:tabs>
          <w:tab w:val="clear" w:pos="0"/>
        </w:tabs>
        <w:rPr>
          <w:sz w:val="24"/>
          <w:lang w:eastAsia="zh-CN"/>
        </w:rPr>
      </w:pPr>
      <w:r w:rsidRPr="00D629E5">
        <w:rPr>
          <w:rFonts w:hint="eastAsia"/>
          <w:sz w:val="24"/>
          <w:lang w:val="en-US" w:eastAsia="zh-CN"/>
        </w:rPr>
        <w:t>关于公众意识，在许多案例中，提高公众意识的活动在以下方面发挥了重要作用：推动采取必要的控制措施和相关政策；</w:t>
      </w:r>
      <w:r w:rsidRPr="00D629E5">
        <w:rPr>
          <w:rFonts w:hint="eastAsia"/>
          <w:sz w:val="24"/>
          <w:lang w:val="en-US" w:eastAsia="zh-CN"/>
        </w:rPr>
        <w:t xml:space="preserve"> </w:t>
      </w:r>
      <w:r w:rsidRPr="00D629E5">
        <w:rPr>
          <w:rFonts w:hint="eastAsia"/>
          <w:sz w:val="24"/>
          <w:lang w:val="en-US" w:eastAsia="zh-CN"/>
        </w:rPr>
        <w:t>通过改变消费者对采购低全球升温潜能值和节能型氟氯烃替代技术的观念来促进《蒙特利尔议定书》的目标；</w:t>
      </w:r>
      <w:r w:rsidRPr="00D629E5">
        <w:rPr>
          <w:rFonts w:hint="eastAsia"/>
          <w:sz w:val="24"/>
          <w:lang w:val="en-US" w:eastAsia="zh-CN"/>
        </w:rPr>
        <w:t xml:space="preserve"> </w:t>
      </w:r>
      <w:r w:rsidRPr="00D629E5">
        <w:rPr>
          <w:rFonts w:hint="eastAsia"/>
          <w:sz w:val="24"/>
          <w:lang w:val="en-US" w:eastAsia="zh-CN"/>
        </w:rPr>
        <w:t>扶持正面的社区态度和反应，从而支持氟氯烃淘汰项目的执行工作。</w:t>
      </w:r>
    </w:p>
    <w:p w14:paraId="66941540" w14:textId="78C8A390" w:rsidR="00D036C0" w:rsidRPr="00D629E5" w:rsidRDefault="00DE14E0" w:rsidP="00520B15">
      <w:pPr>
        <w:pStyle w:val="Heading1"/>
        <w:tabs>
          <w:tab w:val="clear" w:pos="0"/>
        </w:tabs>
        <w:rPr>
          <w:sz w:val="24"/>
          <w:lang w:eastAsia="zh-CN"/>
        </w:rPr>
      </w:pPr>
      <w:r w:rsidRPr="00D629E5">
        <w:rPr>
          <w:rFonts w:hint="eastAsia"/>
          <w:sz w:val="24"/>
          <w:lang w:val="en-US" w:eastAsia="zh-CN"/>
        </w:rPr>
        <w:lastRenderedPageBreak/>
        <w:t>为了继续受益于提高公众意识的活动，人们建议：</w:t>
      </w:r>
      <w:r w:rsidRPr="00D629E5">
        <w:rPr>
          <w:rFonts w:hint="eastAsia"/>
          <w:sz w:val="24"/>
          <w:lang w:val="en-US" w:eastAsia="zh-CN"/>
        </w:rPr>
        <w:t xml:space="preserve"> </w:t>
      </w:r>
      <w:r w:rsidRPr="00D629E5">
        <w:rPr>
          <w:rFonts w:hint="eastAsia"/>
          <w:sz w:val="24"/>
          <w:lang w:val="en-US" w:eastAsia="zh-CN"/>
        </w:rPr>
        <w:t>使用有效工具开展宣传方案，从而把所有利益攸关方，包括维修人员、技师、进口商、零售商和最后用户聚在一起；</w:t>
      </w:r>
      <w:r w:rsidRPr="00D629E5">
        <w:rPr>
          <w:rFonts w:hint="eastAsia"/>
          <w:sz w:val="24"/>
          <w:lang w:val="en-US" w:eastAsia="zh-CN"/>
        </w:rPr>
        <w:t xml:space="preserve"> </w:t>
      </w:r>
      <w:r w:rsidRPr="00D629E5">
        <w:rPr>
          <w:rFonts w:hint="eastAsia"/>
          <w:sz w:val="24"/>
          <w:lang w:val="en-US" w:eastAsia="zh-CN"/>
        </w:rPr>
        <w:t>让制冷和空调行业更频繁地参加战略性宣传方案；鼓励公营和私营利益攸关方之间的对话。</w:t>
      </w:r>
      <w:r w:rsidRPr="00D629E5">
        <w:rPr>
          <w:rFonts w:hint="eastAsia"/>
          <w:sz w:val="24"/>
          <w:lang w:val="en-US" w:eastAsia="zh-CN"/>
        </w:rPr>
        <w:t xml:space="preserve"> </w:t>
      </w:r>
      <w:r w:rsidRPr="00D629E5">
        <w:rPr>
          <w:rFonts w:hint="eastAsia"/>
          <w:sz w:val="24"/>
          <w:lang w:val="en-US" w:eastAsia="zh-CN"/>
        </w:rPr>
        <w:t>各国政府可以进一步制定公共主管部门与其他利益攸关方之间关于淘汰消耗臭氧层物质的好处的宣传方案，推动采取控制措施。</w:t>
      </w:r>
    </w:p>
    <w:p w14:paraId="6E558638" w14:textId="55788E7D" w:rsidR="000345C1" w:rsidRPr="00D629E5" w:rsidRDefault="00DE14E0" w:rsidP="00DE14E0">
      <w:pPr>
        <w:keepNext/>
        <w:spacing w:after="240"/>
        <w:rPr>
          <w:rFonts w:eastAsia="KaiTi"/>
          <w:sz w:val="24"/>
          <w:lang w:val="en-US" w:eastAsia="zh-CN"/>
        </w:rPr>
      </w:pPr>
      <w:r w:rsidRPr="00D629E5">
        <w:rPr>
          <w:rFonts w:eastAsia="KaiTi" w:hint="eastAsia"/>
          <w:sz w:val="24"/>
          <w:lang w:val="en-US" w:eastAsia="zh-CN"/>
        </w:rPr>
        <w:t>政策和监管框架</w:t>
      </w:r>
    </w:p>
    <w:p w14:paraId="557E067B" w14:textId="50A2369A" w:rsidR="00BB558D" w:rsidRPr="00D629E5" w:rsidRDefault="00DE14E0" w:rsidP="00925479">
      <w:pPr>
        <w:pStyle w:val="Heading1"/>
        <w:tabs>
          <w:tab w:val="clear" w:pos="0"/>
        </w:tabs>
        <w:rPr>
          <w:sz w:val="24"/>
          <w:lang w:eastAsia="zh-CN"/>
        </w:rPr>
      </w:pPr>
      <w:r w:rsidRPr="00D629E5">
        <w:rPr>
          <w:rFonts w:hint="eastAsia"/>
          <w:sz w:val="24"/>
          <w:lang w:val="en-US" w:eastAsia="zh-CN"/>
        </w:rPr>
        <w:t>在一些国家，许可证和配额制度具备高效的监管和体制框架，并有对受控物质的良好管理和监测</w:t>
      </w:r>
      <w:r w:rsidR="005B31C4">
        <w:rPr>
          <w:rFonts w:hint="eastAsia"/>
          <w:sz w:val="24"/>
          <w:lang w:val="en-US" w:eastAsia="zh-CN"/>
        </w:rPr>
        <w:t>作为</w:t>
      </w:r>
      <w:r w:rsidRPr="00D629E5">
        <w:rPr>
          <w:rFonts w:hint="eastAsia"/>
          <w:sz w:val="24"/>
          <w:lang w:val="en-US" w:eastAsia="zh-CN"/>
        </w:rPr>
        <w:t>支持，在氟氯烃淘汰过程中发挥了重要作用。</w:t>
      </w:r>
    </w:p>
    <w:p w14:paraId="5E42A27E" w14:textId="674D313D" w:rsidR="00266674" w:rsidRPr="00D629E5" w:rsidRDefault="00DE14E0" w:rsidP="00925479">
      <w:pPr>
        <w:pStyle w:val="Heading1"/>
        <w:tabs>
          <w:tab w:val="clear" w:pos="0"/>
        </w:tabs>
        <w:rPr>
          <w:sz w:val="24"/>
          <w:lang w:eastAsia="zh-CN"/>
        </w:rPr>
      </w:pPr>
      <w:r w:rsidRPr="00D629E5">
        <w:rPr>
          <w:rFonts w:hint="eastAsia"/>
          <w:sz w:val="24"/>
          <w:lang w:val="en-US" w:eastAsia="zh-CN"/>
        </w:rPr>
        <w:t>一些国家计划制定了更多法规，用以减少对氟氯烃的依赖，例如禁止进口含有氟氯烃的设备，推动提高认识的方案和激励方案，以利于采用无氟氯烃替代品和低全球升温潜能值替代品。</w:t>
      </w:r>
    </w:p>
    <w:p w14:paraId="40D148BE" w14:textId="700CF8B6" w:rsidR="000C4991" w:rsidRPr="00D629E5" w:rsidRDefault="00EF0B7C" w:rsidP="00925479">
      <w:pPr>
        <w:pStyle w:val="Heading1"/>
        <w:tabs>
          <w:tab w:val="clear" w:pos="0"/>
        </w:tabs>
        <w:rPr>
          <w:sz w:val="24"/>
          <w:u w:val="single"/>
          <w:lang w:eastAsia="zh-CN"/>
        </w:rPr>
      </w:pPr>
      <w:r w:rsidRPr="00D629E5">
        <w:rPr>
          <w:rFonts w:hint="eastAsia"/>
          <w:sz w:val="24"/>
          <w:lang w:val="en-US" w:eastAsia="zh-CN"/>
        </w:rPr>
        <w:t>在涉及氟氯烃货物的检查站申报流程和进口许可证签发的进口管制方面发生了一些事件。</w:t>
      </w:r>
      <w:r w:rsidRPr="00D629E5">
        <w:rPr>
          <w:rFonts w:hint="eastAsia"/>
          <w:sz w:val="24"/>
          <w:lang w:val="en-US" w:eastAsia="zh-CN"/>
        </w:rPr>
        <w:t xml:space="preserve"> </w:t>
      </w:r>
      <w:r w:rsidRPr="00D629E5">
        <w:rPr>
          <w:rFonts w:hint="eastAsia"/>
          <w:sz w:val="24"/>
          <w:lang w:val="en-US" w:eastAsia="zh-CN"/>
        </w:rPr>
        <w:t>作为经验教训的一部分，不同部委之间的协调和加强沟通是一个战略步骤，将避免类似事件并加强海关官员实施的管制措施。</w:t>
      </w:r>
    </w:p>
    <w:p w14:paraId="33DC3387" w14:textId="5B7F56E5" w:rsidR="000345C1" w:rsidRPr="00D629E5" w:rsidRDefault="00EF0B7C" w:rsidP="00925479">
      <w:pPr>
        <w:pStyle w:val="Heading1"/>
        <w:numPr>
          <w:ilvl w:val="0"/>
          <w:numId w:val="0"/>
        </w:numPr>
        <w:rPr>
          <w:sz w:val="24"/>
          <w:u w:val="single"/>
          <w:lang w:eastAsia="en-CA"/>
        </w:rPr>
      </w:pPr>
      <w:proofErr w:type="spellStart"/>
      <w:r w:rsidRPr="00D629E5">
        <w:rPr>
          <w:rFonts w:hint="eastAsia"/>
          <w:sz w:val="24"/>
          <w:u w:val="single"/>
          <w:lang w:val="en-US"/>
        </w:rPr>
        <w:t>氟氯化碳的生产</w:t>
      </w:r>
      <w:proofErr w:type="spellEnd"/>
    </w:p>
    <w:p w14:paraId="34574E8D" w14:textId="3B48F05D" w:rsidR="000345C1" w:rsidRPr="00D629E5" w:rsidRDefault="009E7368" w:rsidP="00925479">
      <w:pPr>
        <w:pStyle w:val="Heading1"/>
        <w:tabs>
          <w:tab w:val="clear" w:pos="0"/>
        </w:tabs>
        <w:rPr>
          <w:sz w:val="24"/>
          <w:lang w:eastAsia="zh-CN"/>
        </w:rPr>
      </w:pPr>
      <w:r w:rsidRPr="00D629E5">
        <w:rPr>
          <w:rFonts w:hint="eastAsia"/>
          <w:sz w:val="24"/>
          <w:lang w:val="en-US" w:eastAsia="zh-CN"/>
        </w:rPr>
        <w:t>有关机构报告了氟氯化碳生产项目取得成功的要素。</w:t>
      </w:r>
      <w:r w:rsidRPr="00D629E5">
        <w:rPr>
          <w:rFonts w:hint="eastAsia"/>
          <w:sz w:val="24"/>
          <w:lang w:val="en-US" w:eastAsia="zh-CN"/>
        </w:rPr>
        <w:t xml:space="preserve"> </w:t>
      </w:r>
      <w:r w:rsidRPr="00D629E5">
        <w:rPr>
          <w:rFonts w:hint="eastAsia"/>
          <w:sz w:val="24"/>
          <w:lang w:val="en-US" w:eastAsia="zh-CN"/>
        </w:rPr>
        <w:t>该机构评论说，氟氯化碳淘汰工作的可持续性得益于从项目初始阶段便开始</w:t>
      </w:r>
      <w:r w:rsidR="0095372B">
        <w:rPr>
          <w:rFonts w:hint="eastAsia"/>
          <w:sz w:val="24"/>
          <w:lang w:val="en-US" w:eastAsia="zh-CN"/>
        </w:rPr>
        <w:t>采取</w:t>
      </w:r>
      <w:r w:rsidRPr="00D629E5">
        <w:rPr>
          <w:rFonts w:hint="eastAsia"/>
          <w:sz w:val="24"/>
          <w:lang w:val="en-US" w:eastAsia="zh-CN"/>
        </w:rPr>
        <w:t>控制措施，并把消耗臭氧层物质的消费和生产联系起来。</w:t>
      </w:r>
      <w:r w:rsidRPr="00D629E5">
        <w:rPr>
          <w:rFonts w:hint="eastAsia"/>
          <w:sz w:val="24"/>
          <w:lang w:val="en-US" w:eastAsia="zh-CN"/>
        </w:rPr>
        <w:t xml:space="preserve"> </w:t>
      </w:r>
      <w:r w:rsidRPr="00D629E5">
        <w:rPr>
          <w:rFonts w:hint="eastAsia"/>
          <w:sz w:val="24"/>
          <w:lang w:val="en-US" w:eastAsia="zh-CN"/>
        </w:rPr>
        <w:t>在该机构的密切监督下，企业和政府保证了对氟氯化碳生产的定期监测，实现了对《蒙特利尔议定书》的履约。</w:t>
      </w:r>
    </w:p>
    <w:p w14:paraId="73CFF53B" w14:textId="01C5218E" w:rsidR="00D213AB" w:rsidRPr="00D629E5" w:rsidRDefault="00160ADD" w:rsidP="00925479">
      <w:pPr>
        <w:pStyle w:val="Heading1"/>
        <w:keepNext/>
        <w:numPr>
          <w:ilvl w:val="0"/>
          <w:numId w:val="12"/>
        </w:numPr>
        <w:spacing w:before="240"/>
        <w:ind w:left="0" w:firstLine="0"/>
        <w:rPr>
          <w:b/>
          <w:bCs/>
          <w:sz w:val="24"/>
          <w:szCs w:val="24"/>
          <w:lang w:eastAsia="zh-CN"/>
        </w:rPr>
      </w:pPr>
      <w:r w:rsidRPr="00D629E5">
        <w:rPr>
          <w:rFonts w:hint="eastAsia"/>
          <w:b/>
          <w:bCs/>
          <w:sz w:val="24"/>
          <w:szCs w:val="24"/>
          <w:lang w:val="en-US" w:eastAsia="zh-CN"/>
        </w:rPr>
        <w:t>单个项目完成情况报告所提供信息的总结</w:t>
      </w:r>
    </w:p>
    <w:p w14:paraId="0CA5DD31" w14:textId="19A581F5" w:rsidR="00264784" w:rsidRPr="00D629E5" w:rsidRDefault="009E7368" w:rsidP="00925479">
      <w:pPr>
        <w:pStyle w:val="Heading1"/>
        <w:keepNext/>
        <w:numPr>
          <w:ilvl w:val="0"/>
          <w:numId w:val="0"/>
        </w:numPr>
        <w:spacing w:before="240"/>
        <w:rPr>
          <w:b/>
          <w:bCs/>
          <w:sz w:val="24"/>
          <w:szCs w:val="24"/>
          <w:lang w:eastAsia="zh-CN"/>
        </w:rPr>
      </w:pPr>
      <w:r w:rsidRPr="00D629E5">
        <w:rPr>
          <w:rFonts w:hint="eastAsia"/>
          <w:b/>
          <w:bCs/>
          <w:sz w:val="24"/>
          <w:szCs w:val="24"/>
          <w:lang w:eastAsia="zh-CN"/>
        </w:rPr>
        <w:t>二</w:t>
      </w:r>
      <w:r w:rsidR="00264784" w:rsidRPr="00D629E5">
        <w:rPr>
          <w:b/>
          <w:bCs/>
          <w:sz w:val="24"/>
          <w:szCs w:val="24"/>
          <w:lang w:eastAsia="zh-CN"/>
        </w:rPr>
        <w:t>.1</w:t>
      </w:r>
      <w:r w:rsidRPr="00D629E5">
        <w:rPr>
          <w:b/>
          <w:bCs/>
          <w:sz w:val="24"/>
          <w:szCs w:val="24"/>
          <w:lang w:eastAsia="zh-CN"/>
        </w:rPr>
        <w:t xml:space="preserve">  </w:t>
      </w:r>
      <w:r w:rsidR="00160ADD" w:rsidRPr="00D629E5">
        <w:rPr>
          <w:rFonts w:hint="eastAsia"/>
          <w:b/>
          <w:bCs/>
          <w:sz w:val="24"/>
          <w:szCs w:val="24"/>
          <w:lang w:val="en-US" w:eastAsia="zh-CN"/>
        </w:rPr>
        <w:t>单个项目完成情况报告所提供信息概述</w:t>
      </w:r>
    </w:p>
    <w:p w14:paraId="52235AA5" w14:textId="0A18C9AB" w:rsidR="00264784" w:rsidRPr="00D629E5" w:rsidRDefault="00D629E5" w:rsidP="00925479">
      <w:pPr>
        <w:pStyle w:val="Heading1"/>
        <w:tabs>
          <w:tab w:val="clear" w:pos="0"/>
        </w:tabs>
        <w:rPr>
          <w:sz w:val="24"/>
          <w:lang w:eastAsia="zh-CN"/>
        </w:rPr>
      </w:pPr>
      <w:bookmarkStart w:id="6" w:name="_Hlk150938368"/>
      <w:r w:rsidRPr="00D629E5">
        <w:rPr>
          <w:rFonts w:hint="eastAsia"/>
          <w:sz w:val="24"/>
          <w:lang w:val="en-US" w:eastAsia="zh-CN"/>
        </w:rPr>
        <w:t>在总共</w:t>
      </w:r>
      <w:r w:rsidRPr="00D629E5">
        <w:rPr>
          <w:rFonts w:hint="eastAsia"/>
          <w:sz w:val="24"/>
          <w:lang w:val="en-US" w:eastAsia="zh-CN"/>
        </w:rPr>
        <w:t xml:space="preserve">1,867 </w:t>
      </w:r>
      <w:r w:rsidRPr="00D629E5">
        <w:rPr>
          <w:rFonts w:hint="eastAsia"/>
          <w:sz w:val="24"/>
          <w:lang w:val="en-US" w:eastAsia="zh-CN"/>
        </w:rPr>
        <w:t>个已完成的投资项目中，双边机构和执行机构提交了</w:t>
      </w:r>
      <w:r w:rsidRPr="00D629E5">
        <w:rPr>
          <w:rFonts w:hint="eastAsia"/>
          <w:sz w:val="24"/>
          <w:lang w:val="en-US" w:eastAsia="zh-CN"/>
        </w:rPr>
        <w:t xml:space="preserve"> 1,865 </w:t>
      </w:r>
      <w:r w:rsidRPr="00D629E5">
        <w:rPr>
          <w:rFonts w:hint="eastAsia"/>
          <w:sz w:val="24"/>
          <w:lang w:val="en-US" w:eastAsia="zh-CN"/>
        </w:rPr>
        <w:t>份项目完成情况报告，其中</w:t>
      </w:r>
      <w:r w:rsidRPr="00D629E5">
        <w:rPr>
          <w:rFonts w:hint="eastAsia"/>
          <w:sz w:val="24"/>
          <w:lang w:val="en-US" w:eastAsia="zh-CN"/>
        </w:rPr>
        <w:t>1</w:t>
      </w:r>
      <w:r w:rsidRPr="00D629E5">
        <w:rPr>
          <w:rFonts w:hint="eastAsia"/>
          <w:sz w:val="24"/>
          <w:lang w:val="en-US" w:eastAsia="zh-CN"/>
        </w:rPr>
        <w:t>份是在第九十二次会议之后提交的，但是赶在了提交第九十三次会议的截止日期之前，有</w:t>
      </w:r>
      <w:r w:rsidRPr="00D629E5">
        <w:rPr>
          <w:rFonts w:hint="eastAsia"/>
          <w:sz w:val="24"/>
          <w:lang w:val="en-US" w:eastAsia="zh-CN"/>
        </w:rPr>
        <w:t>2</w:t>
      </w:r>
      <w:r w:rsidRPr="00D629E5">
        <w:rPr>
          <w:rFonts w:hint="eastAsia"/>
          <w:sz w:val="24"/>
          <w:lang w:val="en-US" w:eastAsia="zh-CN"/>
        </w:rPr>
        <w:t>份项目完成情况报告仍未提交，如表</w:t>
      </w:r>
      <w:r w:rsidRPr="00D629E5">
        <w:rPr>
          <w:rFonts w:hint="eastAsia"/>
          <w:sz w:val="24"/>
          <w:lang w:val="en-US" w:eastAsia="zh-CN"/>
        </w:rPr>
        <w:t>3</w:t>
      </w:r>
      <w:r w:rsidRPr="00D629E5">
        <w:rPr>
          <w:rFonts w:hint="eastAsia"/>
          <w:sz w:val="24"/>
          <w:lang w:val="en-US" w:eastAsia="zh-CN"/>
        </w:rPr>
        <w:t>所示。</w:t>
      </w:r>
      <w:bookmarkEnd w:id="6"/>
    </w:p>
    <w:p w14:paraId="31594E79" w14:textId="74DE9339" w:rsidR="00264784" w:rsidRPr="00D629E5" w:rsidRDefault="00D629E5" w:rsidP="00D629E5">
      <w:pPr>
        <w:pStyle w:val="FootnoteText"/>
        <w:widowControl w:val="0"/>
        <w:spacing w:after="120"/>
        <w:contextualSpacing/>
        <w:rPr>
          <w:b/>
          <w:sz w:val="24"/>
          <w:szCs w:val="22"/>
          <w:lang w:eastAsia="zh-CN"/>
        </w:rPr>
      </w:pPr>
      <w:r w:rsidRPr="00D629E5">
        <w:rPr>
          <w:rFonts w:hint="eastAsia"/>
          <w:b/>
          <w:sz w:val="24"/>
          <w:szCs w:val="22"/>
          <w:lang w:eastAsia="zh-CN"/>
        </w:rPr>
        <w:t>表</w:t>
      </w:r>
      <w:r w:rsidR="00264784" w:rsidRPr="00D629E5">
        <w:rPr>
          <w:b/>
          <w:sz w:val="24"/>
          <w:szCs w:val="22"/>
          <w:lang w:eastAsia="zh-CN"/>
        </w:rPr>
        <w:t>3.</w:t>
      </w:r>
      <w:r w:rsidRPr="00D629E5">
        <w:rPr>
          <w:b/>
          <w:sz w:val="24"/>
          <w:szCs w:val="22"/>
          <w:lang w:eastAsia="zh-CN"/>
        </w:rPr>
        <w:t xml:space="preserve">  </w:t>
      </w:r>
      <w:r w:rsidRPr="00D629E5">
        <w:rPr>
          <w:rFonts w:hint="eastAsia"/>
          <w:b/>
          <w:sz w:val="24"/>
          <w:szCs w:val="22"/>
          <w:lang w:eastAsia="zh-CN"/>
        </w:rPr>
        <w:t>为投资项目提交的项目完成情况报告</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416"/>
        <w:gridCol w:w="1843"/>
        <w:gridCol w:w="1703"/>
        <w:gridCol w:w="1416"/>
      </w:tblGrid>
      <w:tr w:rsidR="00D629E5" w:rsidRPr="00D629E5" w14:paraId="6C8F4A90" w14:textId="77777777" w:rsidTr="0095372B">
        <w:trPr>
          <w:trHeight w:val="50"/>
          <w:tblHeader/>
        </w:trPr>
        <w:tc>
          <w:tcPr>
            <w:tcW w:w="1640" w:type="pct"/>
            <w:noWrap/>
            <w:vAlign w:val="center"/>
            <w:hideMark/>
          </w:tcPr>
          <w:p w14:paraId="4A244C53" w14:textId="0F111BB1" w:rsidR="00D629E5" w:rsidRPr="00D629E5" w:rsidRDefault="00D629E5" w:rsidP="00D629E5">
            <w:pPr>
              <w:widowControl w:val="0"/>
              <w:jc w:val="center"/>
              <w:rPr>
                <w:b/>
                <w:bCs/>
                <w:sz w:val="20"/>
                <w:szCs w:val="20"/>
                <w:lang w:eastAsia="en-CA"/>
              </w:rPr>
            </w:pPr>
            <w:proofErr w:type="spellStart"/>
            <w:r w:rsidRPr="000526E0">
              <w:rPr>
                <w:rFonts w:hint="eastAsia"/>
                <w:b/>
                <w:bCs/>
                <w:sz w:val="20"/>
                <w:szCs w:val="20"/>
              </w:rPr>
              <w:t>机构</w:t>
            </w:r>
            <w:proofErr w:type="spellEnd"/>
          </w:p>
        </w:tc>
        <w:tc>
          <w:tcPr>
            <w:tcW w:w="746" w:type="pct"/>
            <w:noWrap/>
            <w:vAlign w:val="center"/>
            <w:hideMark/>
          </w:tcPr>
          <w:p w14:paraId="6D90FA38" w14:textId="68094BC3" w:rsidR="00D629E5" w:rsidRPr="00D629E5" w:rsidRDefault="00D629E5" w:rsidP="00D629E5">
            <w:pPr>
              <w:widowControl w:val="0"/>
              <w:jc w:val="center"/>
              <w:rPr>
                <w:b/>
                <w:bCs/>
                <w:sz w:val="20"/>
                <w:szCs w:val="20"/>
                <w:lang w:eastAsia="en-CA"/>
              </w:rPr>
            </w:pPr>
            <w:proofErr w:type="spellStart"/>
            <w:r w:rsidRPr="000526E0">
              <w:rPr>
                <w:rFonts w:hint="eastAsia"/>
                <w:b/>
                <w:bCs/>
                <w:sz w:val="20"/>
                <w:szCs w:val="20"/>
              </w:rPr>
              <w:t>已完成</w:t>
            </w:r>
            <w:proofErr w:type="spellEnd"/>
          </w:p>
        </w:tc>
        <w:tc>
          <w:tcPr>
            <w:tcW w:w="971" w:type="pct"/>
            <w:vAlign w:val="center"/>
            <w:hideMark/>
          </w:tcPr>
          <w:p w14:paraId="6DDC3006" w14:textId="3A27E1FA" w:rsidR="00D629E5" w:rsidRPr="00D629E5" w:rsidRDefault="00D629E5" w:rsidP="00D629E5">
            <w:pPr>
              <w:widowControl w:val="0"/>
              <w:jc w:val="center"/>
              <w:rPr>
                <w:b/>
                <w:bCs/>
                <w:sz w:val="20"/>
                <w:szCs w:val="20"/>
                <w:lang w:eastAsia="zh-CN"/>
              </w:rPr>
            </w:pPr>
            <w:r w:rsidRPr="000526E0">
              <w:rPr>
                <w:rFonts w:hint="eastAsia"/>
                <w:b/>
                <w:bCs/>
                <w:sz w:val="20"/>
                <w:szCs w:val="20"/>
                <w:lang w:eastAsia="zh-CN"/>
              </w:rPr>
              <w:t>在第九十二次会议之前收到</w:t>
            </w:r>
          </w:p>
        </w:tc>
        <w:tc>
          <w:tcPr>
            <w:tcW w:w="897" w:type="pct"/>
            <w:vAlign w:val="center"/>
            <w:hideMark/>
          </w:tcPr>
          <w:p w14:paraId="332B55C9" w14:textId="6C6F4CF0" w:rsidR="00D629E5" w:rsidRPr="00D629E5" w:rsidRDefault="00D629E5" w:rsidP="00D629E5">
            <w:pPr>
              <w:widowControl w:val="0"/>
              <w:ind w:left="-109" w:right="-111"/>
              <w:jc w:val="center"/>
              <w:rPr>
                <w:b/>
                <w:bCs/>
                <w:sz w:val="20"/>
                <w:szCs w:val="20"/>
                <w:lang w:eastAsia="zh-CN"/>
              </w:rPr>
            </w:pPr>
            <w:r w:rsidRPr="000526E0">
              <w:rPr>
                <w:rFonts w:hint="eastAsia"/>
                <w:b/>
                <w:bCs/>
                <w:sz w:val="20"/>
                <w:szCs w:val="20"/>
                <w:lang w:eastAsia="zh-CN"/>
              </w:rPr>
              <w:t>在第九十二次会议之后收到</w:t>
            </w:r>
          </w:p>
        </w:tc>
        <w:tc>
          <w:tcPr>
            <w:tcW w:w="746" w:type="pct"/>
            <w:vAlign w:val="center"/>
            <w:hideMark/>
          </w:tcPr>
          <w:p w14:paraId="2086C063" w14:textId="3F4580BC" w:rsidR="00D629E5" w:rsidRPr="00D629E5" w:rsidRDefault="00D629E5" w:rsidP="00D629E5">
            <w:pPr>
              <w:widowControl w:val="0"/>
              <w:jc w:val="center"/>
              <w:rPr>
                <w:b/>
                <w:bCs/>
                <w:sz w:val="20"/>
                <w:szCs w:val="20"/>
                <w:lang w:eastAsia="en-CA"/>
              </w:rPr>
            </w:pPr>
            <w:proofErr w:type="spellStart"/>
            <w:r w:rsidRPr="000526E0">
              <w:rPr>
                <w:rFonts w:hint="eastAsia"/>
                <w:b/>
                <w:bCs/>
                <w:sz w:val="20"/>
                <w:szCs w:val="20"/>
              </w:rPr>
              <w:t>尚未提交</w:t>
            </w:r>
            <w:proofErr w:type="spellEnd"/>
          </w:p>
        </w:tc>
      </w:tr>
      <w:tr w:rsidR="00D629E5" w:rsidRPr="00D629E5" w14:paraId="220CFDD7" w14:textId="77777777" w:rsidTr="0095372B">
        <w:trPr>
          <w:trHeight w:val="75"/>
        </w:trPr>
        <w:tc>
          <w:tcPr>
            <w:tcW w:w="1640" w:type="pct"/>
            <w:noWrap/>
          </w:tcPr>
          <w:p w14:paraId="502C63C8" w14:textId="0E6C3223" w:rsidR="00D629E5" w:rsidRPr="00D629E5" w:rsidRDefault="00D629E5" w:rsidP="00D629E5">
            <w:pPr>
              <w:widowControl w:val="0"/>
              <w:jc w:val="left"/>
              <w:rPr>
                <w:b/>
                <w:bCs/>
                <w:sz w:val="20"/>
                <w:szCs w:val="20"/>
                <w:lang w:eastAsia="en-CA"/>
              </w:rPr>
            </w:pPr>
            <w:bookmarkStart w:id="7" w:name="_Hlk150938717"/>
            <w:proofErr w:type="spellStart"/>
            <w:r w:rsidRPr="000526E0">
              <w:rPr>
                <w:rFonts w:hint="eastAsia"/>
                <w:sz w:val="20"/>
                <w:szCs w:val="20"/>
              </w:rPr>
              <w:t>加拿大</w:t>
            </w:r>
            <w:proofErr w:type="spellEnd"/>
          </w:p>
        </w:tc>
        <w:tc>
          <w:tcPr>
            <w:tcW w:w="746" w:type="pct"/>
            <w:noWrap/>
          </w:tcPr>
          <w:p w14:paraId="51FCD808" w14:textId="77777777" w:rsidR="00D629E5" w:rsidRPr="00D629E5" w:rsidRDefault="00D629E5" w:rsidP="00D629E5">
            <w:pPr>
              <w:widowControl w:val="0"/>
              <w:jc w:val="right"/>
              <w:rPr>
                <w:snapToGrid w:val="0"/>
                <w:sz w:val="20"/>
                <w:szCs w:val="20"/>
              </w:rPr>
            </w:pPr>
            <w:r w:rsidRPr="00D629E5">
              <w:rPr>
                <w:snapToGrid w:val="0"/>
                <w:sz w:val="20"/>
                <w:szCs w:val="20"/>
              </w:rPr>
              <w:t>2</w:t>
            </w:r>
          </w:p>
        </w:tc>
        <w:tc>
          <w:tcPr>
            <w:tcW w:w="971" w:type="pct"/>
          </w:tcPr>
          <w:p w14:paraId="6BF885B8" w14:textId="77777777" w:rsidR="00D629E5" w:rsidRPr="00D629E5" w:rsidRDefault="00D629E5" w:rsidP="00D629E5">
            <w:pPr>
              <w:widowControl w:val="0"/>
              <w:jc w:val="right"/>
              <w:rPr>
                <w:snapToGrid w:val="0"/>
                <w:sz w:val="20"/>
                <w:szCs w:val="20"/>
              </w:rPr>
            </w:pPr>
            <w:r w:rsidRPr="00D629E5">
              <w:rPr>
                <w:snapToGrid w:val="0"/>
                <w:sz w:val="20"/>
                <w:szCs w:val="20"/>
              </w:rPr>
              <w:t>2</w:t>
            </w:r>
          </w:p>
        </w:tc>
        <w:tc>
          <w:tcPr>
            <w:tcW w:w="897" w:type="pct"/>
          </w:tcPr>
          <w:p w14:paraId="382EC361" w14:textId="77777777" w:rsidR="00D629E5" w:rsidRPr="00D629E5" w:rsidRDefault="00D629E5" w:rsidP="00D629E5">
            <w:pPr>
              <w:widowControl w:val="0"/>
              <w:jc w:val="right"/>
              <w:rPr>
                <w:snapToGrid w:val="0"/>
                <w:sz w:val="20"/>
                <w:szCs w:val="20"/>
              </w:rPr>
            </w:pPr>
            <w:r w:rsidRPr="00D629E5">
              <w:rPr>
                <w:snapToGrid w:val="0"/>
                <w:sz w:val="20"/>
                <w:szCs w:val="20"/>
              </w:rPr>
              <w:t>0</w:t>
            </w:r>
          </w:p>
        </w:tc>
        <w:tc>
          <w:tcPr>
            <w:tcW w:w="746" w:type="pct"/>
          </w:tcPr>
          <w:p w14:paraId="750A2A7D" w14:textId="77777777" w:rsidR="00D629E5" w:rsidRPr="00D629E5" w:rsidRDefault="00D629E5" w:rsidP="00D629E5">
            <w:pPr>
              <w:widowControl w:val="0"/>
              <w:jc w:val="right"/>
              <w:rPr>
                <w:snapToGrid w:val="0"/>
                <w:sz w:val="20"/>
                <w:szCs w:val="20"/>
              </w:rPr>
            </w:pPr>
            <w:r w:rsidRPr="00D629E5">
              <w:rPr>
                <w:snapToGrid w:val="0"/>
                <w:sz w:val="20"/>
                <w:szCs w:val="20"/>
              </w:rPr>
              <w:t>0</w:t>
            </w:r>
          </w:p>
        </w:tc>
      </w:tr>
      <w:tr w:rsidR="00D629E5" w:rsidRPr="00D629E5" w14:paraId="6DC322ED" w14:textId="77777777" w:rsidTr="0095372B">
        <w:trPr>
          <w:trHeight w:val="120"/>
        </w:trPr>
        <w:tc>
          <w:tcPr>
            <w:tcW w:w="1640" w:type="pct"/>
            <w:noWrap/>
          </w:tcPr>
          <w:p w14:paraId="6772E177" w14:textId="1E61FE74" w:rsidR="00D629E5" w:rsidRPr="00D629E5" w:rsidRDefault="00D629E5" w:rsidP="00D629E5">
            <w:pPr>
              <w:widowControl w:val="0"/>
              <w:jc w:val="left"/>
              <w:rPr>
                <w:b/>
                <w:bCs/>
                <w:sz w:val="20"/>
                <w:szCs w:val="20"/>
                <w:lang w:eastAsia="en-CA"/>
              </w:rPr>
            </w:pPr>
            <w:proofErr w:type="spellStart"/>
            <w:r w:rsidRPr="000526E0">
              <w:rPr>
                <w:rFonts w:hint="eastAsia"/>
                <w:sz w:val="20"/>
                <w:szCs w:val="20"/>
              </w:rPr>
              <w:t>法国</w:t>
            </w:r>
            <w:proofErr w:type="spellEnd"/>
          </w:p>
        </w:tc>
        <w:tc>
          <w:tcPr>
            <w:tcW w:w="746" w:type="pct"/>
            <w:noWrap/>
          </w:tcPr>
          <w:p w14:paraId="3D40938F" w14:textId="77777777" w:rsidR="00D629E5" w:rsidRPr="00D629E5" w:rsidRDefault="00D629E5" w:rsidP="00D629E5">
            <w:pPr>
              <w:widowControl w:val="0"/>
              <w:jc w:val="right"/>
              <w:rPr>
                <w:snapToGrid w:val="0"/>
                <w:sz w:val="20"/>
                <w:szCs w:val="20"/>
              </w:rPr>
            </w:pPr>
            <w:r w:rsidRPr="00D629E5">
              <w:rPr>
                <w:snapToGrid w:val="0"/>
                <w:sz w:val="20"/>
                <w:szCs w:val="20"/>
              </w:rPr>
              <w:t>13</w:t>
            </w:r>
          </w:p>
        </w:tc>
        <w:tc>
          <w:tcPr>
            <w:tcW w:w="971" w:type="pct"/>
          </w:tcPr>
          <w:p w14:paraId="71699C0E" w14:textId="77777777" w:rsidR="00D629E5" w:rsidRPr="00D629E5" w:rsidRDefault="00D629E5" w:rsidP="00D629E5">
            <w:pPr>
              <w:widowControl w:val="0"/>
              <w:jc w:val="right"/>
              <w:rPr>
                <w:snapToGrid w:val="0"/>
                <w:sz w:val="20"/>
                <w:szCs w:val="20"/>
              </w:rPr>
            </w:pPr>
            <w:r w:rsidRPr="00D629E5">
              <w:rPr>
                <w:snapToGrid w:val="0"/>
                <w:sz w:val="20"/>
                <w:szCs w:val="20"/>
              </w:rPr>
              <w:t>13</w:t>
            </w:r>
          </w:p>
        </w:tc>
        <w:tc>
          <w:tcPr>
            <w:tcW w:w="897" w:type="pct"/>
          </w:tcPr>
          <w:p w14:paraId="7B94AD62" w14:textId="77777777" w:rsidR="00D629E5" w:rsidRPr="00D629E5" w:rsidRDefault="00D629E5" w:rsidP="00D629E5">
            <w:pPr>
              <w:widowControl w:val="0"/>
              <w:jc w:val="right"/>
              <w:rPr>
                <w:snapToGrid w:val="0"/>
                <w:sz w:val="20"/>
                <w:szCs w:val="20"/>
              </w:rPr>
            </w:pPr>
            <w:r w:rsidRPr="00D629E5">
              <w:rPr>
                <w:snapToGrid w:val="0"/>
                <w:sz w:val="20"/>
                <w:szCs w:val="20"/>
              </w:rPr>
              <w:t>0</w:t>
            </w:r>
          </w:p>
        </w:tc>
        <w:tc>
          <w:tcPr>
            <w:tcW w:w="746" w:type="pct"/>
          </w:tcPr>
          <w:p w14:paraId="11CC82D0" w14:textId="77777777" w:rsidR="00D629E5" w:rsidRPr="00D629E5" w:rsidRDefault="00D629E5" w:rsidP="00D629E5">
            <w:pPr>
              <w:widowControl w:val="0"/>
              <w:jc w:val="right"/>
              <w:rPr>
                <w:snapToGrid w:val="0"/>
                <w:sz w:val="20"/>
                <w:szCs w:val="20"/>
              </w:rPr>
            </w:pPr>
            <w:r w:rsidRPr="00D629E5">
              <w:rPr>
                <w:snapToGrid w:val="0"/>
                <w:sz w:val="20"/>
                <w:szCs w:val="20"/>
              </w:rPr>
              <w:t>0</w:t>
            </w:r>
          </w:p>
        </w:tc>
      </w:tr>
      <w:tr w:rsidR="00D629E5" w:rsidRPr="00D629E5" w14:paraId="69ABAD8D" w14:textId="77777777" w:rsidTr="0095372B">
        <w:trPr>
          <w:trHeight w:val="58"/>
        </w:trPr>
        <w:tc>
          <w:tcPr>
            <w:tcW w:w="1640" w:type="pct"/>
            <w:noWrap/>
          </w:tcPr>
          <w:p w14:paraId="721FD53B" w14:textId="26A2D4A7" w:rsidR="00D629E5" w:rsidRPr="00D629E5" w:rsidRDefault="00D629E5" w:rsidP="00D629E5">
            <w:pPr>
              <w:widowControl w:val="0"/>
              <w:jc w:val="left"/>
              <w:rPr>
                <w:b/>
                <w:bCs/>
                <w:sz w:val="20"/>
                <w:szCs w:val="20"/>
                <w:lang w:eastAsia="en-CA"/>
              </w:rPr>
            </w:pPr>
            <w:proofErr w:type="spellStart"/>
            <w:r w:rsidRPr="000526E0">
              <w:rPr>
                <w:rFonts w:hint="eastAsia"/>
                <w:sz w:val="20"/>
                <w:szCs w:val="20"/>
              </w:rPr>
              <w:t>德国</w:t>
            </w:r>
            <w:proofErr w:type="spellEnd"/>
          </w:p>
        </w:tc>
        <w:tc>
          <w:tcPr>
            <w:tcW w:w="746" w:type="pct"/>
            <w:noWrap/>
          </w:tcPr>
          <w:p w14:paraId="4A443171" w14:textId="77777777" w:rsidR="00D629E5" w:rsidRPr="00D629E5" w:rsidRDefault="00D629E5" w:rsidP="00D629E5">
            <w:pPr>
              <w:widowControl w:val="0"/>
              <w:jc w:val="right"/>
              <w:rPr>
                <w:snapToGrid w:val="0"/>
                <w:sz w:val="20"/>
                <w:szCs w:val="20"/>
              </w:rPr>
            </w:pPr>
            <w:r w:rsidRPr="00D629E5">
              <w:rPr>
                <w:snapToGrid w:val="0"/>
                <w:sz w:val="20"/>
                <w:szCs w:val="20"/>
              </w:rPr>
              <w:t>20</w:t>
            </w:r>
          </w:p>
        </w:tc>
        <w:tc>
          <w:tcPr>
            <w:tcW w:w="971" w:type="pct"/>
          </w:tcPr>
          <w:p w14:paraId="3529A361" w14:textId="77777777" w:rsidR="00D629E5" w:rsidRPr="00D629E5" w:rsidRDefault="00D629E5" w:rsidP="00D629E5">
            <w:pPr>
              <w:widowControl w:val="0"/>
              <w:jc w:val="right"/>
              <w:rPr>
                <w:snapToGrid w:val="0"/>
                <w:sz w:val="20"/>
                <w:szCs w:val="20"/>
              </w:rPr>
            </w:pPr>
            <w:r w:rsidRPr="00D629E5">
              <w:rPr>
                <w:snapToGrid w:val="0"/>
                <w:sz w:val="20"/>
                <w:szCs w:val="20"/>
              </w:rPr>
              <w:t>20</w:t>
            </w:r>
          </w:p>
        </w:tc>
        <w:tc>
          <w:tcPr>
            <w:tcW w:w="897" w:type="pct"/>
          </w:tcPr>
          <w:p w14:paraId="196D8639" w14:textId="77777777" w:rsidR="00D629E5" w:rsidRPr="00D629E5" w:rsidRDefault="00D629E5" w:rsidP="00D629E5">
            <w:pPr>
              <w:widowControl w:val="0"/>
              <w:jc w:val="right"/>
              <w:rPr>
                <w:snapToGrid w:val="0"/>
                <w:sz w:val="20"/>
                <w:szCs w:val="20"/>
              </w:rPr>
            </w:pPr>
            <w:r w:rsidRPr="00D629E5">
              <w:rPr>
                <w:snapToGrid w:val="0"/>
                <w:sz w:val="20"/>
                <w:szCs w:val="20"/>
              </w:rPr>
              <w:t>0</w:t>
            </w:r>
          </w:p>
        </w:tc>
        <w:tc>
          <w:tcPr>
            <w:tcW w:w="746" w:type="pct"/>
          </w:tcPr>
          <w:p w14:paraId="19C30536" w14:textId="77777777" w:rsidR="00D629E5" w:rsidRPr="00D629E5" w:rsidRDefault="00D629E5" w:rsidP="00D629E5">
            <w:pPr>
              <w:widowControl w:val="0"/>
              <w:jc w:val="right"/>
              <w:rPr>
                <w:snapToGrid w:val="0"/>
                <w:sz w:val="20"/>
                <w:szCs w:val="20"/>
              </w:rPr>
            </w:pPr>
            <w:r w:rsidRPr="00D629E5">
              <w:rPr>
                <w:snapToGrid w:val="0"/>
                <w:sz w:val="20"/>
                <w:szCs w:val="20"/>
              </w:rPr>
              <w:t>0</w:t>
            </w:r>
          </w:p>
        </w:tc>
      </w:tr>
      <w:tr w:rsidR="00D629E5" w:rsidRPr="00D629E5" w14:paraId="315C4AFC" w14:textId="77777777" w:rsidTr="0095372B">
        <w:trPr>
          <w:trHeight w:val="187"/>
        </w:trPr>
        <w:tc>
          <w:tcPr>
            <w:tcW w:w="1640" w:type="pct"/>
            <w:noWrap/>
          </w:tcPr>
          <w:p w14:paraId="7A2DD841" w14:textId="4B6E8FB7" w:rsidR="00D629E5" w:rsidRPr="00D629E5" w:rsidRDefault="00D629E5" w:rsidP="00D629E5">
            <w:pPr>
              <w:widowControl w:val="0"/>
              <w:jc w:val="left"/>
              <w:rPr>
                <w:sz w:val="20"/>
                <w:szCs w:val="20"/>
                <w:lang w:eastAsia="en-CA"/>
              </w:rPr>
            </w:pPr>
            <w:r w:rsidRPr="00D629E5">
              <w:rPr>
                <w:rFonts w:hint="eastAsia"/>
                <w:sz w:val="20"/>
                <w:szCs w:val="20"/>
                <w:lang w:eastAsia="zh-CN"/>
              </w:rPr>
              <w:t>意大利</w:t>
            </w:r>
          </w:p>
        </w:tc>
        <w:tc>
          <w:tcPr>
            <w:tcW w:w="746" w:type="pct"/>
            <w:noWrap/>
          </w:tcPr>
          <w:p w14:paraId="4BCE343E" w14:textId="77777777" w:rsidR="00D629E5" w:rsidRPr="00D629E5" w:rsidRDefault="00D629E5" w:rsidP="00D629E5">
            <w:pPr>
              <w:widowControl w:val="0"/>
              <w:jc w:val="right"/>
              <w:rPr>
                <w:sz w:val="20"/>
                <w:szCs w:val="20"/>
                <w:lang w:eastAsia="en-CA"/>
              </w:rPr>
            </w:pPr>
            <w:r w:rsidRPr="00D629E5">
              <w:rPr>
                <w:snapToGrid w:val="0"/>
                <w:sz w:val="20"/>
                <w:szCs w:val="20"/>
              </w:rPr>
              <w:t>11</w:t>
            </w:r>
          </w:p>
        </w:tc>
        <w:tc>
          <w:tcPr>
            <w:tcW w:w="971" w:type="pct"/>
            <w:noWrap/>
          </w:tcPr>
          <w:p w14:paraId="40B70777" w14:textId="77777777" w:rsidR="00D629E5" w:rsidRPr="00D629E5" w:rsidRDefault="00D629E5" w:rsidP="00D629E5">
            <w:pPr>
              <w:widowControl w:val="0"/>
              <w:jc w:val="right"/>
              <w:rPr>
                <w:sz w:val="20"/>
                <w:szCs w:val="20"/>
                <w:lang w:eastAsia="en-CA"/>
              </w:rPr>
            </w:pPr>
            <w:r w:rsidRPr="00D629E5">
              <w:rPr>
                <w:snapToGrid w:val="0"/>
                <w:sz w:val="20"/>
                <w:szCs w:val="20"/>
              </w:rPr>
              <w:t>11</w:t>
            </w:r>
          </w:p>
        </w:tc>
        <w:tc>
          <w:tcPr>
            <w:tcW w:w="897" w:type="pct"/>
            <w:noWrap/>
          </w:tcPr>
          <w:p w14:paraId="48A62B02" w14:textId="77777777" w:rsidR="00D629E5" w:rsidRPr="00D629E5" w:rsidRDefault="00D629E5" w:rsidP="00D629E5">
            <w:pPr>
              <w:widowControl w:val="0"/>
              <w:jc w:val="right"/>
              <w:rPr>
                <w:sz w:val="20"/>
                <w:szCs w:val="20"/>
                <w:lang w:eastAsia="en-CA"/>
              </w:rPr>
            </w:pPr>
            <w:r w:rsidRPr="00D629E5">
              <w:rPr>
                <w:sz w:val="20"/>
                <w:szCs w:val="20"/>
                <w:lang w:eastAsia="en-CA"/>
              </w:rPr>
              <w:t>0</w:t>
            </w:r>
          </w:p>
        </w:tc>
        <w:tc>
          <w:tcPr>
            <w:tcW w:w="746" w:type="pct"/>
          </w:tcPr>
          <w:p w14:paraId="29CCD035" w14:textId="77777777" w:rsidR="00D629E5" w:rsidRPr="00D629E5" w:rsidRDefault="00D629E5" w:rsidP="00D629E5">
            <w:pPr>
              <w:widowControl w:val="0"/>
              <w:jc w:val="right"/>
              <w:rPr>
                <w:sz w:val="20"/>
                <w:szCs w:val="20"/>
                <w:lang w:eastAsia="en-CA"/>
              </w:rPr>
            </w:pPr>
            <w:r w:rsidRPr="00D629E5">
              <w:rPr>
                <w:sz w:val="20"/>
                <w:szCs w:val="20"/>
                <w:lang w:eastAsia="en-CA"/>
              </w:rPr>
              <w:t>0</w:t>
            </w:r>
          </w:p>
        </w:tc>
      </w:tr>
      <w:tr w:rsidR="00D629E5" w:rsidRPr="00D629E5" w14:paraId="1CE60C62" w14:textId="77777777" w:rsidTr="0095372B">
        <w:trPr>
          <w:trHeight w:val="187"/>
        </w:trPr>
        <w:tc>
          <w:tcPr>
            <w:tcW w:w="1640" w:type="pct"/>
            <w:noWrap/>
          </w:tcPr>
          <w:p w14:paraId="3CB57532" w14:textId="7CC7D8BC" w:rsidR="00D629E5" w:rsidRPr="00D629E5" w:rsidRDefault="00D629E5" w:rsidP="00D629E5">
            <w:pPr>
              <w:widowControl w:val="0"/>
              <w:jc w:val="left"/>
              <w:rPr>
                <w:sz w:val="20"/>
                <w:szCs w:val="20"/>
                <w:lang w:eastAsia="en-CA"/>
              </w:rPr>
            </w:pPr>
            <w:proofErr w:type="spellStart"/>
            <w:r w:rsidRPr="000526E0">
              <w:rPr>
                <w:rFonts w:hint="eastAsia"/>
                <w:sz w:val="20"/>
                <w:szCs w:val="20"/>
              </w:rPr>
              <w:t>日本</w:t>
            </w:r>
            <w:proofErr w:type="spellEnd"/>
          </w:p>
        </w:tc>
        <w:tc>
          <w:tcPr>
            <w:tcW w:w="746" w:type="pct"/>
            <w:noWrap/>
          </w:tcPr>
          <w:p w14:paraId="185DDC3A" w14:textId="77777777" w:rsidR="00D629E5" w:rsidRPr="00D629E5" w:rsidRDefault="00D629E5" w:rsidP="00D629E5">
            <w:pPr>
              <w:widowControl w:val="0"/>
              <w:jc w:val="right"/>
              <w:rPr>
                <w:sz w:val="20"/>
                <w:szCs w:val="20"/>
                <w:lang w:eastAsia="en-CA"/>
              </w:rPr>
            </w:pPr>
            <w:r w:rsidRPr="00D629E5">
              <w:rPr>
                <w:snapToGrid w:val="0"/>
                <w:sz w:val="20"/>
                <w:szCs w:val="20"/>
              </w:rPr>
              <w:t>6</w:t>
            </w:r>
          </w:p>
        </w:tc>
        <w:tc>
          <w:tcPr>
            <w:tcW w:w="971" w:type="pct"/>
            <w:noWrap/>
          </w:tcPr>
          <w:p w14:paraId="63D66779" w14:textId="77777777" w:rsidR="00D629E5" w:rsidRPr="00D629E5" w:rsidRDefault="00D629E5" w:rsidP="00D629E5">
            <w:pPr>
              <w:widowControl w:val="0"/>
              <w:jc w:val="right"/>
              <w:rPr>
                <w:sz w:val="20"/>
                <w:szCs w:val="20"/>
                <w:lang w:eastAsia="en-CA"/>
              </w:rPr>
            </w:pPr>
            <w:r w:rsidRPr="00D629E5">
              <w:rPr>
                <w:snapToGrid w:val="0"/>
                <w:sz w:val="20"/>
                <w:szCs w:val="20"/>
              </w:rPr>
              <w:t>6</w:t>
            </w:r>
          </w:p>
        </w:tc>
        <w:tc>
          <w:tcPr>
            <w:tcW w:w="897" w:type="pct"/>
            <w:noWrap/>
          </w:tcPr>
          <w:p w14:paraId="334C74F5" w14:textId="77777777" w:rsidR="00D629E5" w:rsidRPr="00D629E5" w:rsidRDefault="00D629E5" w:rsidP="00D629E5">
            <w:pPr>
              <w:widowControl w:val="0"/>
              <w:jc w:val="right"/>
              <w:rPr>
                <w:sz w:val="20"/>
                <w:szCs w:val="20"/>
                <w:lang w:eastAsia="en-CA"/>
              </w:rPr>
            </w:pPr>
            <w:r w:rsidRPr="00D629E5">
              <w:rPr>
                <w:sz w:val="20"/>
                <w:szCs w:val="20"/>
                <w:lang w:eastAsia="en-CA"/>
              </w:rPr>
              <w:t>0</w:t>
            </w:r>
          </w:p>
        </w:tc>
        <w:tc>
          <w:tcPr>
            <w:tcW w:w="746" w:type="pct"/>
          </w:tcPr>
          <w:p w14:paraId="172FB957" w14:textId="77777777" w:rsidR="00D629E5" w:rsidRPr="00D629E5" w:rsidRDefault="00D629E5" w:rsidP="00D629E5">
            <w:pPr>
              <w:widowControl w:val="0"/>
              <w:jc w:val="right"/>
              <w:rPr>
                <w:sz w:val="20"/>
                <w:szCs w:val="20"/>
                <w:lang w:eastAsia="en-CA"/>
              </w:rPr>
            </w:pPr>
            <w:r w:rsidRPr="00D629E5">
              <w:rPr>
                <w:sz w:val="20"/>
                <w:szCs w:val="20"/>
                <w:lang w:eastAsia="en-CA"/>
              </w:rPr>
              <w:t>0</w:t>
            </w:r>
          </w:p>
        </w:tc>
      </w:tr>
      <w:tr w:rsidR="00D629E5" w:rsidRPr="00D629E5" w14:paraId="18C7AACF" w14:textId="77777777" w:rsidTr="0095372B">
        <w:trPr>
          <w:trHeight w:val="187"/>
        </w:trPr>
        <w:tc>
          <w:tcPr>
            <w:tcW w:w="1640" w:type="pct"/>
            <w:noWrap/>
          </w:tcPr>
          <w:p w14:paraId="4075D3E8" w14:textId="403A1D0B" w:rsidR="00D629E5" w:rsidRPr="00D629E5" w:rsidRDefault="00D629E5" w:rsidP="00D629E5">
            <w:pPr>
              <w:widowControl w:val="0"/>
              <w:jc w:val="left"/>
              <w:rPr>
                <w:sz w:val="20"/>
                <w:szCs w:val="20"/>
                <w:lang w:eastAsia="en-CA"/>
              </w:rPr>
            </w:pPr>
            <w:r w:rsidRPr="00D629E5">
              <w:rPr>
                <w:rFonts w:hint="eastAsia"/>
                <w:sz w:val="20"/>
                <w:szCs w:val="20"/>
                <w:lang w:eastAsia="zh-CN"/>
              </w:rPr>
              <w:t>西班牙</w:t>
            </w:r>
          </w:p>
        </w:tc>
        <w:tc>
          <w:tcPr>
            <w:tcW w:w="746" w:type="pct"/>
            <w:noWrap/>
          </w:tcPr>
          <w:p w14:paraId="034F4FFD" w14:textId="77777777" w:rsidR="00D629E5" w:rsidRPr="00D629E5" w:rsidRDefault="00D629E5" w:rsidP="00D629E5">
            <w:pPr>
              <w:widowControl w:val="0"/>
              <w:jc w:val="right"/>
              <w:rPr>
                <w:sz w:val="20"/>
                <w:szCs w:val="20"/>
                <w:lang w:eastAsia="en-CA"/>
              </w:rPr>
            </w:pPr>
            <w:r w:rsidRPr="00D629E5">
              <w:rPr>
                <w:snapToGrid w:val="0"/>
                <w:sz w:val="20"/>
                <w:szCs w:val="20"/>
              </w:rPr>
              <w:t>1</w:t>
            </w:r>
          </w:p>
        </w:tc>
        <w:tc>
          <w:tcPr>
            <w:tcW w:w="971" w:type="pct"/>
            <w:noWrap/>
          </w:tcPr>
          <w:p w14:paraId="14BC552F" w14:textId="77777777" w:rsidR="00D629E5" w:rsidRPr="00D629E5" w:rsidRDefault="00D629E5" w:rsidP="00D629E5">
            <w:pPr>
              <w:widowControl w:val="0"/>
              <w:jc w:val="right"/>
              <w:rPr>
                <w:sz w:val="20"/>
                <w:szCs w:val="20"/>
                <w:lang w:eastAsia="en-CA"/>
              </w:rPr>
            </w:pPr>
            <w:r w:rsidRPr="00D629E5">
              <w:rPr>
                <w:snapToGrid w:val="0"/>
                <w:sz w:val="20"/>
                <w:szCs w:val="20"/>
              </w:rPr>
              <w:t>1</w:t>
            </w:r>
          </w:p>
        </w:tc>
        <w:tc>
          <w:tcPr>
            <w:tcW w:w="897" w:type="pct"/>
            <w:noWrap/>
          </w:tcPr>
          <w:p w14:paraId="181CAF5D" w14:textId="77777777" w:rsidR="00D629E5" w:rsidRPr="00D629E5" w:rsidRDefault="00D629E5" w:rsidP="00D629E5">
            <w:pPr>
              <w:widowControl w:val="0"/>
              <w:jc w:val="right"/>
              <w:rPr>
                <w:sz w:val="20"/>
                <w:szCs w:val="20"/>
                <w:lang w:eastAsia="en-CA"/>
              </w:rPr>
            </w:pPr>
            <w:r w:rsidRPr="00D629E5">
              <w:rPr>
                <w:sz w:val="20"/>
                <w:szCs w:val="20"/>
                <w:lang w:eastAsia="en-CA"/>
              </w:rPr>
              <w:t>0</w:t>
            </w:r>
          </w:p>
        </w:tc>
        <w:tc>
          <w:tcPr>
            <w:tcW w:w="746" w:type="pct"/>
          </w:tcPr>
          <w:p w14:paraId="1F80519D" w14:textId="77777777" w:rsidR="00D629E5" w:rsidRPr="00D629E5" w:rsidRDefault="00D629E5" w:rsidP="00D629E5">
            <w:pPr>
              <w:widowControl w:val="0"/>
              <w:jc w:val="right"/>
              <w:rPr>
                <w:sz w:val="20"/>
                <w:szCs w:val="20"/>
                <w:lang w:eastAsia="en-CA"/>
              </w:rPr>
            </w:pPr>
            <w:r w:rsidRPr="00D629E5">
              <w:rPr>
                <w:sz w:val="20"/>
                <w:szCs w:val="20"/>
                <w:lang w:eastAsia="en-CA"/>
              </w:rPr>
              <w:t>0</w:t>
            </w:r>
          </w:p>
        </w:tc>
      </w:tr>
      <w:tr w:rsidR="00D629E5" w:rsidRPr="00D629E5" w14:paraId="620CDAD5" w14:textId="77777777" w:rsidTr="0095372B">
        <w:trPr>
          <w:trHeight w:val="293"/>
        </w:trPr>
        <w:tc>
          <w:tcPr>
            <w:tcW w:w="1640" w:type="pct"/>
            <w:noWrap/>
          </w:tcPr>
          <w:p w14:paraId="3EF09892" w14:textId="0B4F8E35" w:rsidR="00D629E5" w:rsidRPr="00D629E5" w:rsidRDefault="00D629E5" w:rsidP="00D629E5">
            <w:pPr>
              <w:widowControl w:val="0"/>
              <w:jc w:val="left"/>
              <w:rPr>
                <w:sz w:val="20"/>
                <w:szCs w:val="20"/>
                <w:lang w:eastAsia="zh-CN"/>
              </w:rPr>
            </w:pPr>
            <w:r w:rsidRPr="00D629E5">
              <w:rPr>
                <w:rFonts w:hint="eastAsia"/>
                <w:sz w:val="20"/>
                <w:szCs w:val="20"/>
                <w:lang w:eastAsia="zh-CN"/>
              </w:rPr>
              <w:t>大不列颠及北爱尔兰联合王国</w:t>
            </w:r>
          </w:p>
        </w:tc>
        <w:tc>
          <w:tcPr>
            <w:tcW w:w="746" w:type="pct"/>
            <w:noWrap/>
          </w:tcPr>
          <w:p w14:paraId="2F19FCEB" w14:textId="77777777" w:rsidR="00D629E5" w:rsidRPr="00D629E5" w:rsidRDefault="00D629E5" w:rsidP="00D629E5">
            <w:pPr>
              <w:widowControl w:val="0"/>
              <w:jc w:val="right"/>
              <w:rPr>
                <w:sz w:val="20"/>
                <w:szCs w:val="20"/>
                <w:lang w:eastAsia="en-CA"/>
              </w:rPr>
            </w:pPr>
            <w:r w:rsidRPr="00D629E5">
              <w:rPr>
                <w:snapToGrid w:val="0"/>
                <w:sz w:val="20"/>
                <w:szCs w:val="20"/>
              </w:rPr>
              <w:t>1</w:t>
            </w:r>
          </w:p>
        </w:tc>
        <w:tc>
          <w:tcPr>
            <w:tcW w:w="971" w:type="pct"/>
            <w:noWrap/>
          </w:tcPr>
          <w:p w14:paraId="1308A215" w14:textId="77777777" w:rsidR="00D629E5" w:rsidRPr="00D629E5" w:rsidRDefault="00D629E5" w:rsidP="00D629E5">
            <w:pPr>
              <w:widowControl w:val="0"/>
              <w:jc w:val="right"/>
              <w:rPr>
                <w:sz w:val="20"/>
                <w:szCs w:val="20"/>
                <w:lang w:eastAsia="en-CA"/>
              </w:rPr>
            </w:pPr>
            <w:r w:rsidRPr="00D629E5">
              <w:rPr>
                <w:snapToGrid w:val="0"/>
                <w:sz w:val="20"/>
                <w:szCs w:val="20"/>
              </w:rPr>
              <w:t>1</w:t>
            </w:r>
          </w:p>
        </w:tc>
        <w:tc>
          <w:tcPr>
            <w:tcW w:w="897" w:type="pct"/>
            <w:noWrap/>
          </w:tcPr>
          <w:p w14:paraId="4D3EC9E2" w14:textId="77777777" w:rsidR="00D629E5" w:rsidRPr="00D629E5" w:rsidRDefault="00D629E5" w:rsidP="00D629E5">
            <w:pPr>
              <w:widowControl w:val="0"/>
              <w:jc w:val="right"/>
              <w:rPr>
                <w:sz w:val="20"/>
                <w:szCs w:val="20"/>
                <w:lang w:eastAsia="en-CA"/>
              </w:rPr>
            </w:pPr>
            <w:r w:rsidRPr="00D629E5">
              <w:rPr>
                <w:sz w:val="20"/>
                <w:szCs w:val="20"/>
                <w:lang w:eastAsia="en-CA"/>
              </w:rPr>
              <w:t>0</w:t>
            </w:r>
          </w:p>
        </w:tc>
        <w:tc>
          <w:tcPr>
            <w:tcW w:w="746" w:type="pct"/>
          </w:tcPr>
          <w:p w14:paraId="7CD3BD29" w14:textId="77777777" w:rsidR="00D629E5" w:rsidRPr="00D629E5" w:rsidRDefault="00D629E5" w:rsidP="00D629E5">
            <w:pPr>
              <w:widowControl w:val="0"/>
              <w:jc w:val="right"/>
              <w:rPr>
                <w:sz w:val="20"/>
                <w:szCs w:val="20"/>
                <w:lang w:eastAsia="en-CA"/>
              </w:rPr>
            </w:pPr>
            <w:r w:rsidRPr="00D629E5">
              <w:rPr>
                <w:sz w:val="20"/>
                <w:szCs w:val="20"/>
                <w:lang w:eastAsia="en-CA"/>
              </w:rPr>
              <w:t>0</w:t>
            </w:r>
          </w:p>
        </w:tc>
      </w:tr>
      <w:tr w:rsidR="00D629E5" w:rsidRPr="00D629E5" w14:paraId="29B81598" w14:textId="77777777" w:rsidTr="0095372B">
        <w:trPr>
          <w:trHeight w:val="187"/>
        </w:trPr>
        <w:tc>
          <w:tcPr>
            <w:tcW w:w="1640" w:type="pct"/>
            <w:noWrap/>
          </w:tcPr>
          <w:p w14:paraId="223410D8" w14:textId="10A3513D" w:rsidR="00D629E5" w:rsidRPr="00D629E5" w:rsidRDefault="00D629E5" w:rsidP="00D629E5">
            <w:pPr>
              <w:widowControl w:val="0"/>
              <w:jc w:val="left"/>
              <w:rPr>
                <w:sz w:val="20"/>
                <w:szCs w:val="20"/>
                <w:lang w:eastAsia="en-CA"/>
              </w:rPr>
            </w:pPr>
            <w:proofErr w:type="spellStart"/>
            <w:r w:rsidRPr="00D629E5">
              <w:rPr>
                <w:rFonts w:hint="eastAsia"/>
                <w:sz w:val="20"/>
                <w:szCs w:val="20"/>
              </w:rPr>
              <w:t>美利坚合众国</w:t>
            </w:r>
            <w:proofErr w:type="spellEnd"/>
          </w:p>
        </w:tc>
        <w:tc>
          <w:tcPr>
            <w:tcW w:w="746" w:type="pct"/>
            <w:noWrap/>
          </w:tcPr>
          <w:p w14:paraId="427704C9" w14:textId="77777777" w:rsidR="00D629E5" w:rsidRPr="00D629E5" w:rsidRDefault="00D629E5" w:rsidP="00D629E5">
            <w:pPr>
              <w:widowControl w:val="0"/>
              <w:jc w:val="right"/>
              <w:rPr>
                <w:sz w:val="20"/>
                <w:szCs w:val="20"/>
                <w:lang w:eastAsia="en-CA"/>
              </w:rPr>
            </w:pPr>
            <w:r w:rsidRPr="00D629E5">
              <w:rPr>
                <w:snapToGrid w:val="0"/>
                <w:sz w:val="20"/>
                <w:szCs w:val="20"/>
              </w:rPr>
              <w:t>2</w:t>
            </w:r>
          </w:p>
        </w:tc>
        <w:tc>
          <w:tcPr>
            <w:tcW w:w="971" w:type="pct"/>
            <w:noWrap/>
          </w:tcPr>
          <w:p w14:paraId="6AFF7672" w14:textId="77777777" w:rsidR="00D629E5" w:rsidRPr="00D629E5" w:rsidRDefault="00D629E5" w:rsidP="00D629E5">
            <w:pPr>
              <w:widowControl w:val="0"/>
              <w:jc w:val="right"/>
              <w:rPr>
                <w:sz w:val="20"/>
                <w:szCs w:val="20"/>
                <w:lang w:eastAsia="en-CA"/>
              </w:rPr>
            </w:pPr>
            <w:r w:rsidRPr="00D629E5">
              <w:rPr>
                <w:snapToGrid w:val="0"/>
                <w:sz w:val="20"/>
                <w:szCs w:val="20"/>
              </w:rPr>
              <w:t>2</w:t>
            </w:r>
          </w:p>
        </w:tc>
        <w:tc>
          <w:tcPr>
            <w:tcW w:w="897" w:type="pct"/>
            <w:noWrap/>
          </w:tcPr>
          <w:p w14:paraId="656FF50A" w14:textId="77777777" w:rsidR="00D629E5" w:rsidRPr="00D629E5" w:rsidRDefault="00D629E5" w:rsidP="00D629E5">
            <w:pPr>
              <w:widowControl w:val="0"/>
              <w:jc w:val="right"/>
              <w:rPr>
                <w:sz w:val="20"/>
                <w:szCs w:val="20"/>
                <w:lang w:eastAsia="en-CA"/>
              </w:rPr>
            </w:pPr>
            <w:r w:rsidRPr="00D629E5">
              <w:rPr>
                <w:sz w:val="20"/>
                <w:szCs w:val="20"/>
                <w:lang w:eastAsia="en-CA"/>
              </w:rPr>
              <w:t>0</w:t>
            </w:r>
          </w:p>
        </w:tc>
        <w:tc>
          <w:tcPr>
            <w:tcW w:w="746" w:type="pct"/>
          </w:tcPr>
          <w:p w14:paraId="131863C4" w14:textId="77777777" w:rsidR="00D629E5" w:rsidRPr="00D629E5" w:rsidRDefault="00D629E5" w:rsidP="00D629E5">
            <w:pPr>
              <w:widowControl w:val="0"/>
              <w:jc w:val="right"/>
              <w:rPr>
                <w:sz w:val="20"/>
                <w:szCs w:val="20"/>
                <w:lang w:eastAsia="en-CA"/>
              </w:rPr>
            </w:pPr>
            <w:r w:rsidRPr="00D629E5">
              <w:rPr>
                <w:sz w:val="20"/>
                <w:szCs w:val="20"/>
                <w:lang w:eastAsia="en-CA"/>
              </w:rPr>
              <w:t>0</w:t>
            </w:r>
          </w:p>
        </w:tc>
      </w:tr>
      <w:tr w:rsidR="00D629E5" w:rsidRPr="00D629E5" w14:paraId="67F2B2CB" w14:textId="77777777" w:rsidTr="0095372B">
        <w:trPr>
          <w:trHeight w:val="58"/>
        </w:trPr>
        <w:tc>
          <w:tcPr>
            <w:tcW w:w="1640" w:type="pct"/>
            <w:noWrap/>
          </w:tcPr>
          <w:p w14:paraId="16213553" w14:textId="43E5FD4A" w:rsidR="00D629E5" w:rsidRPr="00D629E5" w:rsidRDefault="00D629E5" w:rsidP="00D629E5">
            <w:pPr>
              <w:widowControl w:val="0"/>
              <w:jc w:val="left"/>
              <w:rPr>
                <w:sz w:val="20"/>
                <w:szCs w:val="20"/>
                <w:lang w:eastAsia="en-CA"/>
              </w:rPr>
            </w:pPr>
            <w:proofErr w:type="spellStart"/>
            <w:r w:rsidRPr="000526E0">
              <w:rPr>
                <w:rFonts w:hint="eastAsia"/>
                <w:sz w:val="20"/>
                <w:szCs w:val="20"/>
              </w:rPr>
              <w:t>开发计划署</w:t>
            </w:r>
            <w:proofErr w:type="spellEnd"/>
          </w:p>
        </w:tc>
        <w:tc>
          <w:tcPr>
            <w:tcW w:w="746" w:type="pct"/>
            <w:shd w:val="clear" w:color="auto" w:fill="auto"/>
            <w:noWrap/>
          </w:tcPr>
          <w:p w14:paraId="1307611C" w14:textId="77777777" w:rsidR="00D629E5" w:rsidRPr="00D629E5" w:rsidRDefault="00D629E5" w:rsidP="00D629E5">
            <w:pPr>
              <w:widowControl w:val="0"/>
              <w:jc w:val="right"/>
              <w:rPr>
                <w:sz w:val="20"/>
                <w:szCs w:val="20"/>
                <w:lang w:eastAsia="en-CA"/>
              </w:rPr>
            </w:pPr>
            <w:r w:rsidRPr="00D629E5">
              <w:rPr>
                <w:snapToGrid w:val="0"/>
                <w:sz w:val="20"/>
                <w:szCs w:val="20"/>
              </w:rPr>
              <w:t>899</w:t>
            </w:r>
          </w:p>
        </w:tc>
        <w:tc>
          <w:tcPr>
            <w:tcW w:w="971" w:type="pct"/>
            <w:shd w:val="clear" w:color="auto" w:fill="auto"/>
            <w:noWrap/>
          </w:tcPr>
          <w:p w14:paraId="1D252C3E" w14:textId="77777777" w:rsidR="00D629E5" w:rsidRPr="00D629E5" w:rsidRDefault="00D629E5" w:rsidP="00D629E5">
            <w:pPr>
              <w:widowControl w:val="0"/>
              <w:jc w:val="right"/>
              <w:rPr>
                <w:sz w:val="20"/>
                <w:szCs w:val="20"/>
                <w:lang w:eastAsia="en-CA"/>
              </w:rPr>
            </w:pPr>
            <w:r w:rsidRPr="00D629E5">
              <w:rPr>
                <w:snapToGrid w:val="0"/>
                <w:sz w:val="20"/>
                <w:szCs w:val="20"/>
              </w:rPr>
              <w:t>899</w:t>
            </w:r>
          </w:p>
        </w:tc>
        <w:tc>
          <w:tcPr>
            <w:tcW w:w="897" w:type="pct"/>
            <w:shd w:val="clear" w:color="auto" w:fill="auto"/>
            <w:noWrap/>
          </w:tcPr>
          <w:p w14:paraId="361EFB6C" w14:textId="77777777" w:rsidR="00D629E5" w:rsidRPr="00D629E5" w:rsidRDefault="00D629E5" w:rsidP="00D629E5">
            <w:pPr>
              <w:widowControl w:val="0"/>
              <w:jc w:val="right"/>
              <w:rPr>
                <w:sz w:val="20"/>
                <w:szCs w:val="20"/>
                <w:lang w:eastAsia="en-CA"/>
              </w:rPr>
            </w:pPr>
            <w:r w:rsidRPr="00D629E5">
              <w:rPr>
                <w:sz w:val="20"/>
                <w:szCs w:val="20"/>
                <w:lang w:eastAsia="en-CA"/>
              </w:rPr>
              <w:t>0</w:t>
            </w:r>
          </w:p>
        </w:tc>
        <w:tc>
          <w:tcPr>
            <w:tcW w:w="746" w:type="pct"/>
            <w:shd w:val="clear" w:color="auto" w:fill="auto"/>
          </w:tcPr>
          <w:p w14:paraId="5DA04137" w14:textId="77777777" w:rsidR="00D629E5" w:rsidRPr="00D629E5" w:rsidRDefault="00D629E5" w:rsidP="00D629E5">
            <w:pPr>
              <w:widowControl w:val="0"/>
              <w:jc w:val="right"/>
              <w:rPr>
                <w:sz w:val="20"/>
                <w:szCs w:val="20"/>
                <w:lang w:eastAsia="en-CA"/>
              </w:rPr>
            </w:pPr>
            <w:r w:rsidRPr="00D629E5">
              <w:rPr>
                <w:sz w:val="20"/>
                <w:szCs w:val="20"/>
                <w:lang w:eastAsia="en-CA"/>
              </w:rPr>
              <w:t>0</w:t>
            </w:r>
          </w:p>
        </w:tc>
      </w:tr>
      <w:tr w:rsidR="00D629E5" w:rsidRPr="00D629E5" w14:paraId="535B2396" w14:textId="77777777" w:rsidTr="0095372B">
        <w:trPr>
          <w:trHeight w:val="187"/>
        </w:trPr>
        <w:tc>
          <w:tcPr>
            <w:tcW w:w="1640" w:type="pct"/>
            <w:noWrap/>
          </w:tcPr>
          <w:p w14:paraId="64C21173" w14:textId="5F1F3CA5" w:rsidR="00D629E5" w:rsidRPr="00D629E5" w:rsidRDefault="00D629E5" w:rsidP="00D629E5">
            <w:pPr>
              <w:widowControl w:val="0"/>
              <w:jc w:val="left"/>
              <w:rPr>
                <w:sz w:val="20"/>
                <w:szCs w:val="20"/>
                <w:lang w:eastAsia="en-CA"/>
              </w:rPr>
            </w:pPr>
            <w:proofErr w:type="spellStart"/>
            <w:r w:rsidRPr="000526E0">
              <w:rPr>
                <w:rFonts w:hint="eastAsia"/>
                <w:sz w:val="20"/>
                <w:szCs w:val="20"/>
              </w:rPr>
              <w:lastRenderedPageBreak/>
              <w:t>工发组织</w:t>
            </w:r>
            <w:proofErr w:type="spellEnd"/>
          </w:p>
        </w:tc>
        <w:tc>
          <w:tcPr>
            <w:tcW w:w="746" w:type="pct"/>
            <w:shd w:val="clear" w:color="auto" w:fill="auto"/>
            <w:noWrap/>
          </w:tcPr>
          <w:p w14:paraId="042464B6" w14:textId="60400290" w:rsidR="00D629E5" w:rsidRPr="00D629E5" w:rsidRDefault="00D629E5" w:rsidP="00D629E5">
            <w:pPr>
              <w:widowControl w:val="0"/>
              <w:jc w:val="right"/>
              <w:rPr>
                <w:sz w:val="20"/>
                <w:szCs w:val="20"/>
                <w:lang w:eastAsia="en-CA"/>
              </w:rPr>
            </w:pPr>
            <w:r w:rsidRPr="00D629E5">
              <w:rPr>
                <w:snapToGrid w:val="0"/>
                <w:sz w:val="20"/>
                <w:szCs w:val="20"/>
              </w:rPr>
              <w:t>454</w:t>
            </w:r>
          </w:p>
        </w:tc>
        <w:tc>
          <w:tcPr>
            <w:tcW w:w="971" w:type="pct"/>
            <w:shd w:val="clear" w:color="auto" w:fill="auto"/>
            <w:noWrap/>
          </w:tcPr>
          <w:p w14:paraId="03385E3B" w14:textId="77777777" w:rsidR="00D629E5" w:rsidRPr="00D629E5" w:rsidRDefault="00D629E5" w:rsidP="00D629E5">
            <w:pPr>
              <w:widowControl w:val="0"/>
              <w:jc w:val="right"/>
              <w:rPr>
                <w:sz w:val="20"/>
                <w:szCs w:val="20"/>
                <w:lang w:eastAsia="en-CA"/>
              </w:rPr>
            </w:pPr>
            <w:r w:rsidRPr="00D629E5">
              <w:rPr>
                <w:snapToGrid w:val="0"/>
                <w:sz w:val="20"/>
                <w:szCs w:val="20"/>
              </w:rPr>
              <w:t>451</w:t>
            </w:r>
          </w:p>
        </w:tc>
        <w:tc>
          <w:tcPr>
            <w:tcW w:w="897" w:type="pct"/>
            <w:shd w:val="clear" w:color="auto" w:fill="auto"/>
            <w:noWrap/>
          </w:tcPr>
          <w:p w14:paraId="2483B52F" w14:textId="422C4144" w:rsidR="00D629E5" w:rsidRPr="00D629E5" w:rsidRDefault="00D629E5" w:rsidP="00D629E5">
            <w:pPr>
              <w:widowControl w:val="0"/>
              <w:jc w:val="right"/>
              <w:rPr>
                <w:sz w:val="20"/>
                <w:szCs w:val="20"/>
                <w:lang w:eastAsia="en-CA"/>
              </w:rPr>
            </w:pPr>
            <w:r w:rsidRPr="00D629E5">
              <w:rPr>
                <w:sz w:val="20"/>
                <w:szCs w:val="20"/>
                <w:lang w:eastAsia="en-CA"/>
              </w:rPr>
              <w:t>1</w:t>
            </w:r>
          </w:p>
        </w:tc>
        <w:tc>
          <w:tcPr>
            <w:tcW w:w="746" w:type="pct"/>
            <w:shd w:val="clear" w:color="auto" w:fill="auto"/>
          </w:tcPr>
          <w:p w14:paraId="6BCA84F2" w14:textId="77777777" w:rsidR="00D629E5" w:rsidRPr="00D629E5" w:rsidRDefault="00D629E5" w:rsidP="00D629E5">
            <w:pPr>
              <w:widowControl w:val="0"/>
              <w:jc w:val="right"/>
              <w:rPr>
                <w:sz w:val="20"/>
                <w:szCs w:val="20"/>
                <w:lang w:eastAsia="en-CA"/>
              </w:rPr>
            </w:pPr>
            <w:r w:rsidRPr="00D629E5">
              <w:rPr>
                <w:sz w:val="20"/>
                <w:szCs w:val="20"/>
                <w:lang w:eastAsia="en-CA"/>
              </w:rPr>
              <w:t>2</w:t>
            </w:r>
          </w:p>
        </w:tc>
      </w:tr>
      <w:tr w:rsidR="00D629E5" w:rsidRPr="00D629E5" w14:paraId="091A7BC4" w14:textId="77777777" w:rsidTr="0095372B">
        <w:trPr>
          <w:trHeight w:val="187"/>
        </w:trPr>
        <w:tc>
          <w:tcPr>
            <w:tcW w:w="1640" w:type="pct"/>
            <w:noWrap/>
          </w:tcPr>
          <w:p w14:paraId="6A710C14" w14:textId="1032D949" w:rsidR="00D629E5" w:rsidRPr="00D629E5" w:rsidRDefault="00D629E5" w:rsidP="00D629E5">
            <w:pPr>
              <w:widowControl w:val="0"/>
              <w:jc w:val="left"/>
              <w:rPr>
                <w:sz w:val="20"/>
                <w:szCs w:val="20"/>
                <w:lang w:eastAsia="en-CA"/>
              </w:rPr>
            </w:pPr>
            <w:proofErr w:type="spellStart"/>
            <w:r w:rsidRPr="000526E0">
              <w:rPr>
                <w:rFonts w:hint="eastAsia"/>
                <w:sz w:val="20"/>
                <w:szCs w:val="20"/>
              </w:rPr>
              <w:t>世界银行</w:t>
            </w:r>
            <w:proofErr w:type="spellEnd"/>
          </w:p>
        </w:tc>
        <w:tc>
          <w:tcPr>
            <w:tcW w:w="746" w:type="pct"/>
            <w:shd w:val="clear" w:color="auto" w:fill="auto"/>
            <w:noWrap/>
          </w:tcPr>
          <w:p w14:paraId="0DE94C43" w14:textId="77777777" w:rsidR="00D629E5" w:rsidRPr="00D629E5" w:rsidRDefault="00D629E5" w:rsidP="00D629E5">
            <w:pPr>
              <w:widowControl w:val="0"/>
              <w:jc w:val="right"/>
              <w:rPr>
                <w:sz w:val="20"/>
                <w:szCs w:val="20"/>
                <w:lang w:eastAsia="en-CA"/>
              </w:rPr>
            </w:pPr>
            <w:r w:rsidRPr="00D629E5">
              <w:rPr>
                <w:snapToGrid w:val="0"/>
                <w:sz w:val="20"/>
                <w:szCs w:val="20"/>
              </w:rPr>
              <w:t>458</w:t>
            </w:r>
          </w:p>
        </w:tc>
        <w:tc>
          <w:tcPr>
            <w:tcW w:w="971" w:type="pct"/>
            <w:shd w:val="clear" w:color="auto" w:fill="auto"/>
            <w:noWrap/>
          </w:tcPr>
          <w:p w14:paraId="4A1F5685" w14:textId="5018E4F8" w:rsidR="00D629E5" w:rsidRPr="00D629E5" w:rsidRDefault="00D629E5" w:rsidP="00D629E5">
            <w:pPr>
              <w:widowControl w:val="0"/>
              <w:jc w:val="right"/>
              <w:rPr>
                <w:sz w:val="20"/>
                <w:szCs w:val="20"/>
                <w:lang w:eastAsia="en-CA"/>
              </w:rPr>
            </w:pPr>
            <w:r w:rsidRPr="00D629E5">
              <w:rPr>
                <w:snapToGrid w:val="0"/>
                <w:sz w:val="20"/>
                <w:szCs w:val="20"/>
              </w:rPr>
              <w:t>458</w:t>
            </w:r>
          </w:p>
        </w:tc>
        <w:tc>
          <w:tcPr>
            <w:tcW w:w="897" w:type="pct"/>
            <w:shd w:val="clear" w:color="auto" w:fill="auto"/>
            <w:noWrap/>
          </w:tcPr>
          <w:p w14:paraId="2F46FE4A" w14:textId="45496B8D" w:rsidR="00D629E5" w:rsidRPr="00D629E5" w:rsidRDefault="00D629E5" w:rsidP="00D629E5">
            <w:pPr>
              <w:widowControl w:val="0"/>
              <w:jc w:val="right"/>
              <w:rPr>
                <w:sz w:val="20"/>
                <w:szCs w:val="20"/>
                <w:lang w:eastAsia="en-CA"/>
              </w:rPr>
            </w:pPr>
            <w:r w:rsidRPr="00D629E5">
              <w:rPr>
                <w:sz w:val="20"/>
                <w:szCs w:val="20"/>
                <w:lang w:eastAsia="en-CA"/>
              </w:rPr>
              <w:t>0</w:t>
            </w:r>
          </w:p>
        </w:tc>
        <w:tc>
          <w:tcPr>
            <w:tcW w:w="746" w:type="pct"/>
            <w:shd w:val="clear" w:color="auto" w:fill="auto"/>
          </w:tcPr>
          <w:p w14:paraId="51962BC8" w14:textId="77777777" w:rsidR="00D629E5" w:rsidRPr="00D629E5" w:rsidRDefault="00D629E5" w:rsidP="00D629E5">
            <w:pPr>
              <w:widowControl w:val="0"/>
              <w:jc w:val="right"/>
              <w:rPr>
                <w:sz w:val="20"/>
                <w:szCs w:val="20"/>
                <w:lang w:eastAsia="en-CA"/>
              </w:rPr>
            </w:pPr>
            <w:r w:rsidRPr="00D629E5">
              <w:rPr>
                <w:sz w:val="20"/>
                <w:szCs w:val="20"/>
                <w:lang w:eastAsia="en-CA"/>
              </w:rPr>
              <w:t>0</w:t>
            </w:r>
          </w:p>
        </w:tc>
      </w:tr>
      <w:bookmarkEnd w:id="7"/>
      <w:tr w:rsidR="00D629E5" w:rsidRPr="00D629E5" w14:paraId="14B522D0" w14:textId="77777777" w:rsidTr="0095372B">
        <w:trPr>
          <w:trHeight w:val="187"/>
        </w:trPr>
        <w:tc>
          <w:tcPr>
            <w:tcW w:w="1640" w:type="pct"/>
            <w:noWrap/>
            <w:vAlign w:val="center"/>
          </w:tcPr>
          <w:p w14:paraId="580AB517" w14:textId="200DE9F0" w:rsidR="00D629E5" w:rsidRPr="00D629E5" w:rsidRDefault="00D629E5" w:rsidP="00D629E5">
            <w:pPr>
              <w:widowControl w:val="0"/>
              <w:contextualSpacing/>
              <w:rPr>
                <w:b/>
                <w:bCs/>
                <w:sz w:val="20"/>
                <w:szCs w:val="20"/>
                <w:lang w:eastAsia="en-CA"/>
              </w:rPr>
            </w:pPr>
            <w:proofErr w:type="spellStart"/>
            <w:r w:rsidRPr="000526E0">
              <w:rPr>
                <w:rFonts w:hint="eastAsia"/>
                <w:b/>
                <w:bCs/>
                <w:sz w:val="20"/>
                <w:szCs w:val="20"/>
              </w:rPr>
              <w:t>共计</w:t>
            </w:r>
            <w:proofErr w:type="spellEnd"/>
          </w:p>
        </w:tc>
        <w:tc>
          <w:tcPr>
            <w:tcW w:w="746" w:type="pct"/>
            <w:noWrap/>
            <w:vAlign w:val="center"/>
          </w:tcPr>
          <w:p w14:paraId="2DD2179C" w14:textId="50F50512" w:rsidR="00D629E5" w:rsidRPr="00D629E5" w:rsidRDefault="00D629E5" w:rsidP="00D629E5">
            <w:pPr>
              <w:widowControl w:val="0"/>
              <w:contextualSpacing/>
              <w:jc w:val="right"/>
              <w:rPr>
                <w:b/>
                <w:bCs/>
                <w:sz w:val="20"/>
                <w:szCs w:val="20"/>
                <w:lang w:eastAsia="en-CA"/>
              </w:rPr>
            </w:pPr>
            <w:r w:rsidRPr="00D629E5">
              <w:rPr>
                <w:b/>
                <w:bCs/>
                <w:sz w:val="20"/>
                <w:szCs w:val="20"/>
              </w:rPr>
              <w:t>1,867</w:t>
            </w:r>
          </w:p>
        </w:tc>
        <w:tc>
          <w:tcPr>
            <w:tcW w:w="971" w:type="pct"/>
            <w:noWrap/>
            <w:vAlign w:val="center"/>
          </w:tcPr>
          <w:p w14:paraId="6FE096DB" w14:textId="71C2DF91" w:rsidR="00D629E5" w:rsidRPr="00D629E5" w:rsidRDefault="00D629E5" w:rsidP="00D629E5">
            <w:pPr>
              <w:widowControl w:val="0"/>
              <w:contextualSpacing/>
              <w:jc w:val="right"/>
              <w:rPr>
                <w:b/>
                <w:bCs/>
                <w:sz w:val="20"/>
                <w:szCs w:val="20"/>
                <w:lang w:eastAsia="en-CA"/>
              </w:rPr>
            </w:pPr>
            <w:r w:rsidRPr="00D629E5">
              <w:rPr>
                <w:b/>
                <w:bCs/>
                <w:sz w:val="20"/>
                <w:szCs w:val="20"/>
              </w:rPr>
              <w:t>1,864</w:t>
            </w:r>
          </w:p>
        </w:tc>
        <w:tc>
          <w:tcPr>
            <w:tcW w:w="897" w:type="pct"/>
            <w:noWrap/>
            <w:vAlign w:val="center"/>
          </w:tcPr>
          <w:p w14:paraId="160851F0" w14:textId="2EE9DFA0" w:rsidR="00D629E5" w:rsidRPr="00D629E5" w:rsidRDefault="00D629E5" w:rsidP="00D629E5">
            <w:pPr>
              <w:widowControl w:val="0"/>
              <w:contextualSpacing/>
              <w:jc w:val="right"/>
              <w:rPr>
                <w:b/>
                <w:bCs/>
                <w:sz w:val="20"/>
                <w:szCs w:val="20"/>
                <w:lang w:eastAsia="en-CA"/>
              </w:rPr>
            </w:pPr>
            <w:r w:rsidRPr="00D629E5">
              <w:rPr>
                <w:b/>
                <w:bCs/>
                <w:sz w:val="20"/>
                <w:szCs w:val="20"/>
              </w:rPr>
              <w:t>1</w:t>
            </w:r>
          </w:p>
        </w:tc>
        <w:tc>
          <w:tcPr>
            <w:tcW w:w="746" w:type="pct"/>
            <w:vAlign w:val="center"/>
          </w:tcPr>
          <w:p w14:paraId="583C19C3" w14:textId="4A8FE84C" w:rsidR="00D629E5" w:rsidRPr="00D629E5" w:rsidRDefault="00D629E5" w:rsidP="00D629E5">
            <w:pPr>
              <w:widowControl w:val="0"/>
              <w:contextualSpacing/>
              <w:jc w:val="right"/>
              <w:rPr>
                <w:b/>
                <w:bCs/>
                <w:sz w:val="20"/>
                <w:szCs w:val="20"/>
                <w:lang w:eastAsia="en-CA"/>
              </w:rPr>
            </w:pPr>
            <w:r w:rsidRPr="00D629E5">
              <w:rPr>
                <w:b/>
                <w:bCs/>
                <w:sz w:val="20"/>
                <w:szCs w:val="20"/>
              </w:rPr>
              <w:t>2</w:t>
            </w:r>
          </w:p>
        </w:tc>
      </w:tr>
    </w:tbl>
    <w:p w14:paraId="0405384B" w14:textId="153A5C9B" w:rsidR="00264784" w:rsidRPr="00D629E5" w:rsidRDefault="00D629E5" w:rsidP="00925479">
      <w:pPr>
        <w:pStyle w:val="Heading1"/>
        <w:tabs>
          <w:tab w:val="clear" w:pos="0"/>
        </w:tabs>
        <w:spacing w:before="240"/>
        <w:rPr>
          <w:sz w:val="24"/>
          <w:lang w:eastAsia="zh-CN"/>
        </w:rPr>
      </w:pPr>
      <w:r w:rsidRPr="00D629E5">
        <w:rPr>
          <w:rFonts w:hint="eastAsia"/>
          <w:sz w:val="24"/>
          <w:lang w:val="en-US" w:eastAsia="zh-CN"/>
        </w:rPr>
        <w:t>在</w:t>
      </w:r>
      <w:r w:rsidRPr="00D629E5">
        <w:rPr>
          <w:rFonts w:hint="eastAsia"/>
          <w:sz w:val="24"/>
          <w:lang w:val="en-US" w:eastAsia="zh-CN"/>
        </w:rPr>
        <w:t xml:space="preserve">1,292 </w:t>
      </w:r>
      <w:r w:rsidRPr="00D629E5">
        <w:rPr>
          <w:rFonts w:hint="eastAsia"/>
          <w:sz w:val="24"/>
          <w:lang w:val="en-US" w:eastAsia="zh-CN"/>
        </w:rPr>
        <w:t>个已完成的非投资项目中，双边机构和执行机构提交了</w:t>
      </w:r>
      <w:r w:rsidRPr="00D629E5">
        <w:rPr>
          <w:rFonts w:hint="eastAsia"/>
          <w:sz w:val="24"/>
          <w:lang w:val="en-US" w:eastAsia="zh-CN"/>
        </w:rPr>
        <w:t xml:space="preserve"> 1,280 </w:t>
      </w:r>
      <w:r w:rsidRPr="00D629E5">
        <w:rPr>
          <w:rFonts w:hint="eastAsia"/>
          <w:sz w:val="24"/>
          <w:lang w:val="en-US" w:eastAsia="zh-CN"/>
        </w:rPr>
        <w:t>份项目完成情况报告，其中</w:t>
      </w:r>
      <w:r w:rsidRPr="00D629E5">
        <w:rPr>
          <w:rFonts w:hint="eastAsia"/>
          <w:sz w:val="24"/>
          <w:lang w:val="en-US" w:eastAsia="zh-CN"/>
        </w:rPr>
        <w:t xml:space="preserve"> 5 </w:t>
      </w:r>
      <w:r w:rsidRPr="00D629E5">
        <w:rPr>
          <w:rFonts w:hint="eastAsia"/>
          <w:sz w:val="24"/>
          <w:lang w:val="en-US" w:eastAsia="zh-CN"/>
        </w:rPr>
        <w:t>份是在第九十二次会议之后提交，但是在提交第九十三次会议的截止日期之前收到，其余</w:t>
      </w:r>
      <w:r w:rsidRPr="00D629E5">
        <w:rPr>
          <w:rFonts w:hint="eastAsia"/>
          <w:sz w:val="24"/>
          <w:lang w:val="en-US" w:eastAsia="zh-CN"/>
        </w:rPr>
        <w:t xml:space="preserve"> 12 </w:t>
      </w:r>
      <w:r w:rsidRPr="00D629E5">
        <w:rPr>
          <w:rFonts w:hint="eastAsia"/>
          <w:sz w:val="24"/>
          <w:lang w:val="en-US" w:eastAsia="zh-CN"/>
        </w:rPr>
        <w:t>份</w:t>
      </w:r>
      <w:r w:rsidR="00F321C5">
        <w:rPr>
          <w:rFonts w:hint="eastAsia"/>
          <w:sz w:val="24"/>
          <w:lang w:val="en-US" w:eastAsia="zh-CN"/>
        </w:rPr>
        <w:t>为</w:t>
      </w:r>
      <w:r w:rsidRPr="00D629E5">
        <w:rPr>
          <w:rFonts w:hint="eastAsia"/>
          <w:sz w:val="24"/>
          <w:lang w:val="en-US" w:eastAsia="zh-CN"/>
        </w:rPr>
        <w:t>核查报告</w:t>
      </w:r>
      <w:r w:rsidR="00F321C5">
        <w:rPr>
          <w:rFonts w:hint="eastAsia"/>
          <w:sz w:val="24"/>
          <w:lang w:val="en-US" w:eastAsia="zh-CN"/>
        </w:rPr>
        <w:t>编写</w:t>
      </w:r>
      <w:r w:rsidRPr="00D629E5">
        <w:rPr>
          <w:rFonts w:hint="eastAsia"/>
          <w:sz w:val="24"/>
          <w:lang w:val="en-US" w:eastAsia="zh-CN"/>
        </w:rPr>
        <w:t>的项目完成情况报告尚未提交，如表</w:t>
      </w:r>
      <w:r w:rsidRPr="00D629E5">
        <w:rPr>
          <w:rFonts w:hint="eastAsia"/>
          <w:sz w:val="24"/>
          <w:lang w:val="en-US" w:eastAsia="zh-CN"/>
        </w:rPr>
        <w:t>4</w:t>
      </w:r>
      <w:r w:rsidRPr="00D629E5">
        <w:rPr>
          <w:rFonts w:hint="eastAsia"/>
          <w:sz w:val="24"/>
          <w:lang w:val="en-US" w:eastAsia="zh-CN"/>
        </w:rPr>
        <w:t>所示。</w:t>
      </w:r>
    </w:p>
    <w:p w14:paraId="574D4799" w14:textId="0C99C9E9" w:rsidR="00264784" w:rsidRPr="00D629E5" w:rsidRDefault="00D629E5" w:rsidP="00D629E5">
      <w:pPr>
        <w:pStyle w:val="FootnoteText"/>
        <w:keepNext/>
        <w:keepLines/>
        <w:widowControl w:val="0"/>
        <w:spacing w:after="120"/>
        <w:ind w:left="14"/>
        <w:contextualSpacing/>
        <w:rPr>
          <w:b/>
          <w:sz w:val="24"/>
          <w:szCs w:val="22"/>
          <w:lang w:eastAsia="zh-CN"/>
        </w:rPr>
      </w:pPr>
      <w:r w:rsidRPr="00D629E5">
        <w:rPr>
          <w:rFonts w:hint="eastAsia"/>
          <w:b/>
          <w:sz w:val="24"/>
          <w:szCs w:val="22"/>
          <w:lang w:eastAsia="zh-CN"/>
        </w:rPr>
        <w:t>表</w:t>
      </w:r>
      <w:r w:rsidR="00264784" w:rsidRPr="00D629E5">
        <w:rPr>
          <w:b/>
          <w:sz w:val="24"/>
          <w:szCs w:val="22"/>
          <w:lang w:eastAsia="zh-CN"/>
        </w:rPr>
        <w:t>4.</w:t>
      </w:r>
      <w:r w:rsidRPr="00D629E5">
        <w:rPr>
          <w:b/>
          <w:sz w:val="24"/>
          <w:szCs w:val="22"/>
          <w:lang w:eastAsia="zh-CN"/>
        </w:rPr>
        <w:t xml:space="preserve">  </w:t>
      </w:r>
      <w:r w:rsidRPr="00D629E5">
        <w:rPr>
          <w:rFonts w:hint="eastAsia"/>
          <w:b/>
          <w:sz w:val="24"/>
          <w:szCs w:val="22"/>
          <w:lang w:eastAsia="zh-CN"/>
        </w:rPr>
        <w:t>为非投资项目提交的项目完成情况报告</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D629E5" w:rsidRPr="00D629E5" w14:paraId="7B5B2FFE" w14:textId="77777777" w:rsidTr="00CE229C">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AC094D2" w14:textId="296D4CAD" w:rsidR="00D629E5" w:rsidRPr="00D629E5" w:rsidRDefault="00D629E5" w:rsidP="00D629E5">
            <w:pPr>
              <w:widowControl w:val="0"/>
              <w:jc w:val="center"/>
              <w:rPr>
                <w:b/>
                <w:sz w:val="20"/>
                <w:szCs w:val="20"/>
              </w:rPr>
            </w:pPr>
            <w:proofErr w:type="spellStart"/>
            <w:r w:rsidRPr="000526E0">
              <w:rPr>
                <w:rFonts w:hint="eastAsia"/>
                <w:b/>
                <w:bCs/>
                <w:sz w:val="20"/>
                <w:szCs w:val="20"/>
              </w:rPr>
              <w:t>机构</w:t>
            </w:r>
            <w:proofErr w:type="spellEnd"/>
          </w:p>
        </w:tc>
        <w:tc>
          <w:tcPr>
            <w:tcW w:w="1843" w:type="dxa"/>
            <w:tcBorders>
              <w:top w:val="single" w:sz="4" w:space="0" w:color="auto"/>
              <w:left w:val="nil"/>
              <w:bottom w:val="single" w:sz="4" w:space="0" w:color="auto"/>
              <w:right w:val="single" w:sz="4" w:space="0" w:color="auto"/>
            </w:tcBorders>
            <w:noWrap/>
            <w:tcMar>
              <w:left w:w="108" w:type="dxa"/>
              <w:right w:w="108" w:type="dxa"/>
            </w:tcMar>
            <w:vAlign w:val="center"/>
            <w:hideMark/>
          </w:tcPr>
          <w:p w14:paraId="591A06C4" w14:textId="22382906" w:rsidR="00D629E5" w:rsidRPr="00D629E5" w:rsidRDefault="00D629E5" w:rsidP="00D629E5">
            <w:pPr>
              <w:widowControl w:val="0"/>
              <w:jc w:val="center"/>
              <w:rPr>
                <w:b/>
                <w:sz w:val="20"/>
                <w:szCs w:val="20"/>
              </w:rPr>
            </w:pPr>
            <w:proofErr w:type="spellStart"/>
            <w:r w:rsidRPr="000526E0">
              <w:rPr>
                <w:rFonts w:hint="eastAsia"/>
                <w:b/>
                <w:bCs/>
                <w:sz w:val="20"/>
                <w:szCs w:val="20"/>
              </w:rPr>
              <w:t>已完成</w:t>
            </w:r>
            <w:proofErr w:type="spellEnd"/>
          </w:p>
        </w:tc>
        <w:tc>
          <w:tcPr>
            <w:tcW w:w="1844" w:type="dxa"/>
            <w:tcBorders>
              <w:top w:val="single" w:sz="4" w:space="0" w:color="auto"/>
              <w:left w:val="nil"/>
              <w:bottom w:val="single" w:sz="4" w:space="0" w:color="auto"/>
              <w:right w:val="single" w:sz="4" w:space="0" w:color="auto"/>
            </w:tcBorders>
            <w:tcMar>
              <w:left w:w="108" w:type="dxa"/>
              <w:right w:w="108" w:type="dxa"/>
            </w:tcMar>
            <w:vAlign w:val="center"/>
            <w:hideMark/>
          </w:tcPr>
          <w:p w14:paraId="56827C2C" w14:textId="62EF993F" w:rsidR="00D629E5" w:rsidRPr="00D629E5" w:rsidRDefault="00D629E5" w:rsidP="00D629E5">
            <w:pPr>
              <w:widowControl w:val="0"/>
              <w:jc w:val="center"/>
              <w:rPr>
                <w:b/>
                <w:sz w:val="20"/>
                <w:szCs w:val="20"/>
                <w:lang w:eastAsia="zh-CN"/>
              </w:rPr>
            </w:pPr>
            <w:r w:rsidRPr="000526E0">
              <w:rPr>
                <w:rFonts w:hint="eastAsia"/>
                <w:b/>
                <w:bCs/>
                <w:sz w:val="20"/>
                <w:szCs w:val="20"/>
                <w:lang w:eastAsia="zh-CN"/>
              </w:rPr>
              <w:t>在第九十二次会议之前收到</w:t>
            </w:r>
          </w:p>
        </w:tc>
        <w:tc>
          <w:tcPr>
            <w:tcW w:w="1844" w:type="dxa"/>
            <w:tcBorders>
              <w:top w:val="single" w:sz="4" w:space="0" w:color="auto"/>
              <w:left w:val="nil"/>
              <w:bottom w:val="single" w:sz="4" w:space="0" w:color="auto"/>
              <w:right w:val="single" w:sz="4" w:space="0" w:color="auto"/>
            </w:tcBorders>
            <w:tcMar>
              <w:left w:w="108" w:type="dxa"/>
              <w:right w:w="108" w:type="dxa"/>
            </w:tcMar>
            <w:vAlign w:val="center"/>
            <w:hideMark/>
          </w:tcPr>
          <w:p w14:paraId="66E27E32" w14:textId="7F763902" w:rsidR="00D629E5" w:rsidRPr="00D629E5" w:rsidRDefault="00D629E5" w:rsidP="00D629E5">
            <w:pPr>
              <w:widowControl w:val="0"/>
              <w:jc w:val="center"/>
              <w:rPr>
                <w:b/>
                <w:sz w:val="20"/>
                <w:szCs w:val="20"/>
                <w:lang w:eastAsia="zh-CN"/>
              </w:rPr>
            </w:pPr>
            <w:r w:rsidRPr="000526E0">
              <w:rPr>
                <w:rFonts w:hint="eastAsia"/>
                <w:b/>
                <w:bCs/>
                <w:sz w:val="20"/>
                <w:szCs w:val="20"/>
                <w:lang w:eastAsia="zh-CN"/>
              </w:rPr>
              <w:t>在第九十二次会议之后收到</w:t>
            </w:r>
          </w:p>
        </w:tc>
        <w:tc>
          <w:tcPr>
            <w:tcW w:w="1844" w:type="dxa"/>
            <w:tcBorders>
              <w:top w:val="single" w:sz="4" w:space="0" w:color="auto"/>
              <w:left w:val="nil"/>
              <w:bottom w:val="single" w:sz="4" w:space="0" w:color="auto"/>
              <w:right w:val="single" w:sz="4" w:space="0" w:color="auto"/>
            </w:tcBorders>
            <w:tcMar>
              <w:left w:w="108" w:type="dxa"/>
              <w:right w:w="108" w:type="dxa"/>
            </w:tcMar>
            <w:vAlign w:val="center"/>
            <w:hideMark/>
          </w:tcPr>
          <w:p w14:paraId="1A1038AE" w14:textId="49FE672D" w:rsidR="00D629E5" w:rsidRPr="00D629E5" w:rsidRDefault="00D629E5" w:rsidP="00D629E5">
            <w:pPr>
              <w:widowControl w:val="0"/>
              <w:jc w:val="center"/>
              <w:rPr>
                <w:b/>
                <w:sz w:val="20"/>
                <w:szCs w:val="20"/>
              </w:rPr>
            </w:pPr>
            <w:proofErr w:type="spellStart"/>
            <w:r w:rsidRPr="000526E0">
              <w:rPr>
                <w:rFonts w:hint="eastAsia"/>
                <w:b/>
                <w:bCs/>
                <w:sz w:val="20"/>
                <w:szCs w:val="20"/>
              </w:rPr>
              <w:t>尚未提交</w:t>
            </w:r>
            <w:proofErr w:type="spellEnd"/>
          </w:p>
        </w:tc>
      </w:tr>
      <w:tr w:rsidR="00D629E5" w:rsidRPr="00D629E5" w14:paraId="0BBE92B0" w14:textId="77777777" w:rsidTr="0051272F">
        <w:trPr>
          <w:trHeight w:val="91"/>
        </w:trPr>
        <w:tc>
          <w:tcPr>
            <w:tcW w:w="1985" w:type="dxa"/>
            <w:noWrap/>
            <w:tcMar>
              <w:left w:w="108" w:type="dxa"/>
              <w:right w:w="108" w:type="dxa"/>
            </w:tcMar>
            <w:hideMark/>
          </w:tcPr>
          <w:p w14:paraId="744D19BB" w14:textId="6586058E" w:rsidR="00D629E5" w:rsidRPr="00D629E5" w:rsidRDefault="00D629E5" w:rsidP="00D629E5">
            <w:pPr>
              <w:widowControl w:val="0"/>
              <w:jc w:val="left"/>
              <w:rPr>
                <w:sz w:val="20"/>
                <w:szCs w:val="20"/>
              </w:rPr>
            </w:pPr>
            <w:proofErr w:type="spellStart"/>
            <w:r w:rsidRPr="00572AAA">
              <w:rPr>
                <w:rFonts w:hint="eastAsia"/>
                <w:sz w:val="20"/>
                <w:szCs w:val="20"/>
              </w:rPr>
              <w:t>加拿大</w:t>
            </w:r>
            <w:proofErr w:type="spellEnd"/>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CE121E1" w14:textId="77777777" w:rsidR="00D629E5" w:rsidRPr="00D629E5" w:rsidRDefault="00D629E5" w:rsidP="00D629E5">
            <w:pPr>
              <w:widowControl w:val="0"/>
              <w:jc w:val="right"/>
              <w:rPr>
                <w:sz w:val="20"/>
                <w:szCs w:val="20"/>
              </w:rPr>
            </w:pPr>
            <w:r w:rsidRPr="00D629E5">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D93D2" w14:textId="77777777" w:rsidR="00D629E5" w:rsidRPr="00D629E5" w:rsidRDefault="00D629E5" w:rsidP="00D629E5">
            <w:pPr>
              <w:widowControl w:val="0"/>
              <w:jc w:val="right"/>
              <w:rPr>
                <w:sz w:val="20"/>
                <w:szCs w:val="20"/>
              </w:rPr>
            </w:pPr>
            <w:r w:rsidRPr="00D629E5">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7CCC63" w14:textId="77777777" w:rsidR="00D629E5" w:rsidRPr="00D629E5" w:rsidRDefault="00D629E5" w:rsidP="00D629E5">
            <w:pPr>
              <w:widowControl w:val="0"/>
              <w:jc w:val="right"/>
              <w:rPr>
                <w:sz w:val="20"/>
                <w:szCs w:val="20"/>
              </w:rPr>
            </w:pPr>
            <w:r w:rsidRPr="00D629E5">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B9B76C" w14:textId="77777777" w:rsidR="00D629E5" w:rsidRPr="00D629E5" w:rsidRDefault="00D629E5" w:rsidP="00D629E5">
            <w:pPr>
              <w:widowControl w:val="0"/>
              <w:jc w:val="right"/>
              <w:rPr>
                <w:sz w:val="20"/>
                <w:szCs w:val="20"/>
              </w:rPr>
            </w:pPr>
            <w:r w:rsidRPr="00D629E5">
              <w:rPr>
                <w:sz w:val="20"/>
                <w:szCs w:val="20"/>
              </w:rPr>
              <w:t>0</w:t>
            </w:r>
          </w:p>
        </w:tc>
      </w:tr>
      <w:tr w:rsidR="00D629E5" w:rsidRPr="00D629E5" w14:paraId="1F6ABC39" w14:textId="77777777" w:rsidTr="0051272F">
        <w:trPr>
          <w:trHeight w:val="233"/>
        </w:trPr>
        <w:tc>
          <w:tcPr>
            <w:tcW w:w="1985" w:type="dxa"/>
            <w:noWrap/>
            <w:tcMar>
              <w:left w:w="108" w:type="dxa"/>
              <w:right w:w="108" w:type="dxa"/>
            </w:tcMar>
            <w:hideMark/>
          </w:tcPr>
          <w:p w14:paraId="290E255B" w14:textId="6FAC53B5" w:rsidR="00D629E5" w:rsidRPr="00D629E5" w:rsidRDefault="00D629E5" w:rsidP="00D629E5">
            <w:pPr>
              <w:widowControl w:val="0"/>
              <w:jc w:val="left"/>
              <w:rPr>
                <w:sz w:val="20"/>
                <w:szCs w:val="20"/>
              </w:rPr>
            </w:pPr>
            <w:proofErr w:type="spellStart"/>
            <w:r w:rsidRPr="00572AAA">
              <w:rPr>
                <w:rFonts w:hint="eastAsia"/>
                <w:sz w:val="20"/>
                <w:szCs w:val="20"/>
              </w:rPr>
              <w:t>法国</w:t>
            </w:r>
            <w:proofErr w:type="spellEnd"/>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EBBEF79" w14:textId="77777777" w:rsidR="00D629E5" w:rsidRPr="00D629E5" w:rsidRDefault="00D629E5" w:rsidP="00D629E5">
            <w:pPr>
              <w:widowControl w:val="0"/>
              <w:jc w:val="right"/>
              <w:rPr>
                <w:sz w:val="20"/>
                <w:szCs w:val="20"/>
              </w:rPr>
            </w:pPr>
            <w:r w:rsidRPr="00D629E5">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DEBF83" w14:textId="77777777" w:rsidR="00D629E5" w:rsidRPr="00D629E5" w:rsidRDefault="00D629E5" w:rsidP="00D629E5">
            <w:pPr>
              <w:widowControl w:val="0"/>
              <w:jc w:val="right"/>
              <w:rPr>
                <w:sz w:val="20"/>
                <w:szCs w:val="20"/>
              </w:rPr>
            </w:pPr>
            <w:r w:rsidRPr="00D629E5">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65D42A" w14:textId="77777777" w:rsidR="00D629E5" w:rsidRPr="00D629E5" w:rsidRDefault="00D629E5" w:rsidP="00D629E5">
            <w:pPr>
              <w:widowControl w:val="0"/>
              <w:jc w:val="right"/>
              <w:rPr>
                <w:sz w:val="20"/>
                <w:szCs w:val="20"/>
              </w:rPr>
            </w:pPr>
            <w:r w:rsidRPr="00D629E5">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892559" w14:textId="77777777" w:rsidR="00D629E5" w:rsidRPr="00D629E5" w:rsidRDefault="00D629E5" w:rsidP="00D629E5">
            <w:pPr>
              <w:widowControl w:val="0"/>
              <w:jc w:val="right"/>
              <w:rPr>
                <w:sz w:val="20"/>
                <w:szCs w:val="20"/>
              </w:rPr>
            </w:pPr>
            <w:r w:rsidRPr="00D629E5">
              <w:rPr>
                <w:sz w:val="20"/>
                <w:szCs w:val="20"/>
              </w:rPr>
              <w:t>0</w:t>
            </w:r>
          </w:p>
        </w:tc>
      </w:tr>
      <w:tr w:rsidR="00D629E5" w:rsidRPr="00D629E5" w14:paraId="3C4F7D4D" w14:textId="77777777" w:rsidTr="0051272F">
        <w:trPr>
          <w:trHeight w:val="233"/>
        </w:trPr>
        <w:tc>
          <w:tcPr>
            <w:tcW w:w="1985" w:type="dxa"/>
            <w:noWrap/>
            <w:tcMar>
              <w:left w:w="108" w:type="dxa"/>
              <w:right w:w="108" w:type="dxa"/>
            </w:tcMar>
            <w:hideMark/>
          </w:tcPr>
          <w:p w14:paraId="5CC397F8" w14:textId="411E4052" w:rsidR="00D629E5" w:rsidRPr="00D629E5" w:rsidRDefault="00D629E5" w:rsidP="00D629E5">
            <w:pPr>
              <w:widowControl w:val="0"/>
              <w:jc w:val="left"/>
              <w:rPr>
                <w:sz w:val="20"/>
                <w:szCs w:val="20"/>
              </w:rPr>
            </w:pPr>
            <w:proofErr w:type="spellStart"/>
            <w:r w:rsidRPr="00572AAA">
              <w:rPr>
                <w:rFonts w:hint="eastAsia"/>
                <w:sz w:val="20"/>
                <w:szCs w:val="20"/>
              </w:rPr>
              <w:t>德国</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6A9E6F3" w14:textId="77777777" w:rsidR="00D629E5" w:rsidRPr="00D629E5" w:rsidRDefault="00D629E5" w:rsidP="00D629E5">
            <w:pPr>
              <w:widowControl w:val="0"/>
              <w:jc w:val="right"/>
              <w:rPr>
                <w:sz w:val="20"/>
                <w:szCs w:val="20"/>
              </w:rPr>
            </w:pPr>
            <w:r w:rsidRPr="00D629E5">
              <w:rPr>
                <w:sz w:val="20"/>
                <w:szCs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F0DDAA8" w14:textId="6B8BF6B9" w:rsidR="00D629E5" w:rsidRPr="00D629E5" w:rsidRDefault="00D629E5" w:rsidP="00D629E5">
            <w:pPr>
              <w:widowControl w:val="0"/>
              <w:jc w:val="right"/>
              <w:rPr>
                <w:sz w:val="20"/>
                <w:szCs w:val="20"/>
              </w:rPr>
            </w:pPr>
            <w:r w:rsidRPr="00D629E5">
              <w:rPr>
                <w:sz w:val="20"/>
                <w:szCs w:val="20"/>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8A4BD3" w14:textId="4A64052A" w:rsidR="00D629E5" w:rsidRPr="00D629E5" w:rsidRDefault="00D629E5" w:rsidP="00D629E5">
            <w:pPr>
              <w:widowControl w:val="0"/>
              <w:jc w:val="right"/>
              <w:rPr>
                <w:sz w:val="20"/>
                <w:szCs w:val="20"/>
              </w:rPr>
            </w:pPr>
            <w:r w:rsidRPr="00D629E5">
              <w:rPr>
                <w:sz w:val="20"/>
                <w:szCs w:val="20"/>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18BD3F8" w14:textId="45CDCBED" w:rsidR="00D629E5" w:rsidRPr="00D629E5" w:rsidRDefault="00D629E5" w:rsidP="00D629E5">
            <w:pPr>
              <w:widowControl w:val="0"/>
              <w:jc w:val="right"/>
              <w:rPr>
                <w:sz w:val="20"/>
                <w:szCs w:val="20"/>
              </w:rPr>
            </w:pPr>
            <w:r w:rsidRPr="00D629E5">
              <w:rPr>
                <w:sz w:val="20"/>
                <w:szCs w:val="20"/>
              </w:rPr>
              <w:t>0</w:t>
            </w:r>
          </w:p>
        </w:tc>
      </w:tr>
      <w:tr w:rsidR="00D629E5" w:rsidRPr="00D629E5" w14:paraId="40508B43" w14:textId="77777777" w:rsidTr="0051272F">
        <w:trPr>
          <w:trHeight w:val="233"/>
        </w:trPr>
        <w:tc>
          <w:tcPr>
            <w:tcW w:w="1985" w:type="dxa"/>
            <w:noWrap/>
            <w:tcMar>
              <w:left w:w="108" w:type="dxa"/>
              <w:right w:w="108" w:type="dxa"/>
            </w:tcMar>
            <w:hideMark/>
          </w:tcPr>
          <w:p w14:paraId="5086D341" w14:textId="65284145" w:rsidR="00D629E5" w:rsidRPr="00D629E5" w:rsidRDefault="00D629E5" w:rsidP="00D629E5">
            <w:pPr>
              <w:widowControl w:val="0"/>
              <w:jc w:val="left"/>
              <w:rPr>
                <w:sz w:val="20"/>
                <w:szCs w:val="20"/>
              </w:rPr>
            </w:pPr>
            <w:proofErr w:type="spellStart"/>
            <w:r w:rsidRPr="00572AAA">
              <w:rPr>
                <w:rFonts w:hint="eastAsia"/>
                <w:sz w:val="20"/>
                <w:szCs w:val="20"/>
              </w:rPr>
              <w:t>日本</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F634E1C" w14:textId="77777777" w:rsidR="00D629E5" w:rsidRPr="00D629E5" w:rsidRDefault="00D629E5" w:rsidP="00D629E5">
            <w:pPr>
              <w:widowControl w:val="0"/>
              <w:jc w:val="right"/>
              <w:rPr>
                <w:sz w:val="20"/>
                <w:szCs w:val="20"/>
              </w:rPr>
            </w:pPr>
            <w:r w:rsidRPr="00D629E5">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FB87EC8" w14:textId="77777777" w:rsidR="00D629E5" w:rsidRPr="00D629E5" w:rsidRDefault="00D629E5" w:rsidP="00D629E5">
            <w:pPr>
              <w:widowControl w:val="0"/>
              <w:jc w:val="right"/>
              <w:rPr>
                <w:sz w:val="20"/>
                <w:szCs w:val="20"/>
              </w:rPr>
            </w:pPr>
            <w:r w:rsidRPr="00D629E5">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E4AD19" w14:textId="77777777" w:rsidR="00D629E5" w:rsidRPr="00D629E5" w:rsidRDefault="00D629E5" w:rsidP="00D629E5">
            <w:pPr>
              <w:widowControl w:val="0"/>
              <w:jc w:val="right"/>
              <w:rPr>
                <w:sz w:val="20"/>
                <w:szCs w:val="20"/>
              </w:rPr>
            </w:pPr>
            <w:r w:rsidRPr="00D629E5">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6D18E65" w14:textId="77777777" w:rsidR="00D629E5" w:rsidRPr="00D629E5" w:rsidRDefault="00D629E5" w:rsidP="00D629E5">
            <w:pPr>
              <w:widowControl w:val="0"/>
              <w:jc w:val="right"/>
              <w:rPr>
                <w:sz w:val="20"/>
                <w:szCs w:val="20"/>
              </w:rPr>
            </w:pPr>
            <w:r w:rsidRPr="00D629E5">
              <w:rPr>
                <w:sz w:val="20"/>
                <w:szCs w:val="20"/>
              </w:rPr>
              <w:t>0</w:t>
            </w:r>
          </w:p>
        </w:tc>
      </w:tr>
      <w:tr w:rsidR="00D629E5" w:rsidRPr="00D629E5" w14:paraId="4890C849" w14:textId="77777777" w:rsidTr="0051272F">
        <w:trPr>
          <w:trHeight w:val="233"/>
        </w:trPr>
        <w:tc>
          <w:tcPr>
            <w:tcW w:w="1985" w:type="dxa"/>
            <w:noWrap/>
            <w:tcMar>
              <w:left w:w="108" w:type="dxa"/>
              <w:right w:w="108" w:type="dxa"/>
            </w:tcMar>
            <w:hideMark/>
          </w:tcPr>
          <w:p w14:paraId="6CFB699F" w14:textId="09D5121E" w:rsidR="00D629E5" w:rsidRPr="00D629E5" w:rsidRDefault="00D629E5" w:rsidP="00D629E5">
            <w:pPr>
              <w:widowControl w:val="0"/>
              <w:jc w:val="left"/>
              <w:rPr>
                <w:sz w:val="20"/>
                <w:szCs w:val="20"/>
              </w:rPr>
            </w:pPr>
            <w:r w:rsidRPr="00D629E5">
              <w:rPr>
                <w:rFonts w:hint="eastAsia"/>
                <w:sz w:val="20"/>
                <w:szCs w:val="20"/>
                <w:lang w:eastAsia="zh-CN"/>
              </w:rPr>
              <w:t>开发计划署</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40FE244" w14:textId="2CB067FD" w:rsidR="00D629E5" w:rsidRPr="00D629E5" w:rsidRDefault="00D629E5" w:rsidP="00D629E5">
            <w:pPr>
              <w:widowControl w:val="0"/>
              <w:jc w:val="right"/>
              <w:rPr>
                <w:sz w:val="20"/>
                <w:szCs w:val="20"/>
              </w:rPr>
            </w:pPr>
            <w:r w:rsidRPr="00D629E5">
              <w:rPr>
                <w:sz w:val="20"/>
                <w:szCs w:val="20"/>
              </w:rPr>
              <w:t>303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067F496" w14:textId="419F5356" w:rsidR="00D629E5" w:rsidRPr="00D629E5" w:rsidRDefault="00D629E5" w:rsidP="00D629E5">
            <w:pPr>
              <w:widowControl w:val="0"/>
              <w:jc w:val="right"/>
              <w:rPr>
                <w:sz w:val="20"/>
                <w:szCs w:val="20"/>
              </w:rPr>
            </w:pPr>
            <w:r w:rsidRPr="00D629E5">
              <w:rPr>
                <w:sz w:val="20"/>
                <w:szCs w:val="20"/>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F1F0CEF" w14:textId="5CEB23BC" w:rsidR="00D629E5" w:rsidRPr="00D629E5" w:rsidRDefault="00D629E5" w:rsidP="00D629E5">
            <w:pPr>
              <w:widowControl w:val="0"/>
              <w:jc w:val="right"/>
              <w:rPr>
                <w:sz w:val="20"/>
                <w:szCs w:val="20"/>
              </w:rPr>
            </w:pPr>
            <w:r w:rsidRPr="00D629E5">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402323" w14:textId="4B1DE6A7" w:rsidR="00D629E5" w:rsidRPr="00D629E5" w:rsidRDefault="00D629E5" w:rsidP="00D629E5">
            <w:pPr>
              <w:widowControl w:val="0"/>
              <w:jc w:val="right"/>
              <w:rPr>
                <w:sz w:val="20"/>
                <w:szCs w:val="20"/>
              </w:rPr>
            </w:pPr>
            <w:r w:rsidRPr="00D629E5">
              <w:rPr>
                <w:sz w:val="20"/>
                <w:szCs w:val="20"/>
              </w:rPr>
              <w:t>2</w:t>
            </w:r>
          </w:p>
        </w:tc>
      </w:tr>
      <w:tr w:rsidR="00D629E5" w:rsidRPr="00D629E5" w14:paraId="4483DE21" w14:textId="77777777" w:rsidTr="0051272F">
        <w:trPr>
          <w:trHeight w:val="233"/>
        </w:trPr>
        <w:tc>
          <w:tcPr>
            <w:tcW w:w="1985" w:type="dxa"/>
            <w:noWrap/>
            <w:tcMar>
              <w:left w:w="108" w:type="dxa"/>
              <w:right w:w="108" w:type="dxa"/>
            </w:tcMar>
            <w:hideMark/>
          </w:tcPr>
          <w:p w14:paraId="756078CD" w14:textId="728C5E58" w:rsidR="00D629E5" w:rsidRPr="00D629E5" w:rsidRDefault="00D629E5" w:rsidP="00D629E5">
            <w:pPr>
              <w:widowControl w:val="0"/>
              <w:jc w:val="left"/>
              <w:rPr>
                <w:sz w:val="20"/>
                <w:szCs w:val="20"/>
              </w:rPr>
            </w:pPr>
            <w:proofErr w:type="spellStart"/>
            <w:r w:rsidRPr="00572AAA">
              <w:rPr>
                <w:rFonts w:hint="eastAsia"/>
                <w:sz w:val="20"/>
                <w:szCs w:val="20"/>
              </w:rPr>
              <w:t>开发计划署</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10739FA" w14:textId="77305589" w:rsidR="00D629E5" w:rsidRPr="00D629E5" w:rsidRDefault="00D629E5" w:rsidP="00D629E5">
            <w:pPr>
              <w:widowControl w:val="0"/>
              <w:jc w:val="right"/>
              <w:rPr>
                <w:sz w:val="20"/>
                <w:szCs w:val="20"/>
              </w:rPr>
            </w:pPr>
            <w:r w:rsidRPr="00D629E5">
              <w:rPr>
                <w:sz w:val="20"/>
                <w:szCs w:val="20"/>
              </w:rPr>
              <w:t>519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D47D5B4" w14:textId="0AEDC922" w:rsidR="00D629E5" w:rsidRPr="00D629E5" w:rsidRDefault="00D629E5" w:rsidP="00D629E5">
            <w:pPr>
              <w:widowControl w:val="0"/>
              <w:jc w:val="right"/>
              <w:rPr>
                <w:sz w:val="20"/>
                <w:szCs w:val="20"/>
              </w:rPr>
            </w:pPr>
            <w:r w:rsidRPr="00D629E5">
              <w:rPr>
                <w:sz w:val="20"/>
                <w:szCs w:val="20"/>
              </w:rPr>
              <w:t>507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DE48D6" w14:textId="7653DE2B" w:rsidR="00D629E5" w:rsidRPr="00D629E5" w:rsidRDefault="00D629E5" w:rsidP="00D629E5">
            <w:pPr>
              <w:widowControl w:val="0"/>
              <w:jc w:val="right"/>
              <w:rPr>
                <w:sz w:val="20"/>
                <w:szCs w:val="20"/>
              </w:rPr>
            </w:pPr>
            <w:r w:rsidRPr="00D629E5">
              <w:rPr>
                <w:sz w:val="20"/>
                <w:szCs w:val="20"/>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59D098B" w14:textId="2B9E2BCF" w:rsidR="00D629E5" w:rsidRPr="00D629E5" w:rsidRDefault="00D629E5" w:rsidP="00D629E5">
            <w:pPr>
              <w:widowControl w:val="0"/>
              <w:jc w:val="right"/>
              <w:rPr>
                <w:sz w:val="20"/>
                <w:szCs w:val="20"/>
              </w:rPr>
            </w:pPr>
            <w:r w:rsidRPr="00D629E5">
              <w:rPr>
                <w:sz w:val="20"/>
                <w:szCs w:val="20"/>
              </w:rPr>
              <w:t>9</w:t>
            </w:r>
          </w:p>
        </w:tc>
      </w:tr>
      <w:tr w:rsidR="00D629E5" w:rsidRPr="00D629E5" w14:paraId="76294001" w14:textId="77777777" w:rsidTr="0051272F">
        <w:trPr>
          <w:trHeight w:val="233"/>
        </w:trPr>
        <w:tc>
          <w:tcPr>
            <w:tcW w:w="1985" w:type="dxa"/>
            <w:noWrap/>
            <w:tcMar>
              <w:left w:w="108" w:type="dxa"/>
              <w:right w:w="108" w:type="dxa"/>
            </w:tcMar>
            <w:hideMark/>
          </w:tcPr>
          <w:p w14:paraId="11ED8084" w14:textId="0B413D13" w:rsidR="00D629E5" w:rsidRPr="00D629E5" w:rsidRDefault="00D629E5" w:rsidP="00D629E5">
            <w:pPr>
              <w:widowControl w:val="0"/>
              <w:jc w:val="left"/>
              <w:rPr>
                <w:sz w:val="20"/>
                <w:szCs w:val="20"/>
              </w:rPr>
            </w:pPr>
            <w:proofErr w:type="spellStart"/>
            <w:r w:rsidRPr="00572AAA">
              <w:rPr>
                <w:rFonts w:hint="eastAsia"/>
                <w:sz w:val="20"/>
                <w:szCs w:val="20"/>
              </w:rPr>
              <w:t>工发组织</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F680A57" w14:textId="520C06E6" w:rsidR="00D629E5" w:rsidRPr="00D629E5" w:rsidRDefault="00D629E5" w:rsidP="00D629E5">
            <w:pPr>
              <w:widowControl w:val="0"/>
              <w:jc w:val="right"/>
              <w:rPr>
                <w:sz w:val="20"/>
                <w:szCs w:val="20"/>
              </w:rPr>
            </w:pPr>
            <w:r w:rsidRPr="00D629E5">
              <w:rPr>
                <w:sz w:val="20"/>
                <w:szCs w:val="20"/>
              </w:rPr>
              <w:t>163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56182E6" w14:textId="40FFA532" w:rsidR="00D629E5" w:rsidRPr="00D629E5" w:rsidRDefault="00D629E5" w:rsidP="00D629E5">
            <w:pPr>
              <w:widowControl w:val="0"/>
              <w:jc w:val="right"/>
              <w:rPr>
                <w:sz w:val="20"/>
                <w:szCs w:val="20"/>
              </w:rPr>
            </w:pPr>
            <w:r w:rsidRPr="00D629E5">
              <w:rPr>
                <w:sz w:val="20"/>
                <w:szCs w:val="20"/>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E77C7B" w14:textId="41C0C110" w:rsidR="00D629E5" w:rsidRPr="00D629E5" w:rsidRDefault="00D629E5" w:rsidP="00D629E5">
            <w:pPr>
              <w:widowControl w:val="0"/>
              <w:jc w:val="right"/>
              <w:rPr>
                <w:sz w:val="20"/>
                <w:szCs w:val="20"/>
              </w:rPr>
            </w:pPr>
            <w:r w:rsidRPr="00D629E5">
              <w:rPr>
                <w:sz w:val="20"/>
                <w:szCs w:val="20"/>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9F6D19" w14:textId="67A1CDE6" w:rsidR="00D629E5" w:rsidRPr="00D629E5" w:rsidRDefault="00D629E5" w:rsidP="00D629E5">
            <w:pPr>
              <w:widowControl w:val="0"/>
              <w:jc w:val="right"/>
              <w:rPr>
                <w:sz w:val="20"/>
                <w:szCs w:val="20"/>
              </w:rPr>
            </w:pPr>
            <w:r w:rsidRPr="00D629E5">
              <w:rPr>
                <w:sz w:val="20"/>
                <w:szCs w:val="20"/>
              </w:rPr>
              <w:t>1</w:t>
            </w:r>
          </w:p>
        </w:tc>
      </w:tr>
      <w:tr w:rsidR="00D629E5" w:rsidRPr="00D629E5" w14:paraId="1E8653F1" w14:textId="77777777" w:rsidTr="0051272F">
        <w:trPr>
          <w:trHeight w:val="233"/>
        </w:trPr>
        <w:tc>
          <w:tcPr>
            <w:tcW w:w="1985" w:type="dxa"/>
            <w:noWrap/>
            <w:tcMar>
              <w:left w:w="108" w:type="dxa"/>
              <w:right w:w="108" w:type="dxa"/>
            </w:tcMar>
            <w:hideMark/>
          </w:tcPr>
          <w:p w14:paraId="27896418" w14:textId="444C1F12" w:rsidR="00D629E5" w:rsidRPr="00D629E5" w:rsidRDefault="00D629E5" w:rsidP="00D629E5">
            <w:pPr>
              <w:widowControl w:val="0"/>
              <w:jc w:val="left"/>
              <w:rPr>
                <w:sz w:val="20"/>
                <w:szCs w:val="20"/>
              </w:rPr>
            </w:pPr>
            <w:proofErr w:type="spellStart"/>
            <w:r w:rsidRPr="00572AAA">
              <w:rPr>
                <w:rFonts w:hint="eastAsia"/>
                <w:sz w:val="20"/>
                <w:szCs w:val="20"/>
              </w:rPr>
              <w:t>世界银行</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CD1BEC4" w14:textId="77777777" w:rsidR="00D629E5" w:rsidRPr="00D629E5" w:rsidRDefault="00D629E5" w:rsidP="00D629E5">
            <w:pPr>
              <w:widowControl w:val="0"/>
              <w:jc w:val="right"/>
              <w:rPr>
                <w:sz w:val="20"/>
                <w:szCs w:val="20"/>
              </w:rPr>
            </w:pPr>
            <w:r w:rsidRPr="00D629E5">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5903B11" w14:textId="206A7B38" w:rsidR="00D629E5" w:rsidRPr="00D629E5" w:rsidRDefault="00D629E5" w:rsidP="00D629E5">
            <w:pPr>
              <w:widowControl w:val="0"/>
              <w:jc w:val="right"/>
              <w:rPr>
                <w:sz w:val="20"/>
                <w:szCs w:val="20"/>
              </w:rPr>
            </w:pPr>
            <w:r w:rsidRPr="00D629E5">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9370186" w14:textId="2DF93160" w:rsidR="00D629E5" w:rsidRPr="00D629E5" w:rsidRDefault="00D629E5" w:rsidP="00D629E5">
            <w:pPr>
              <w:widowControl w:val="0"/>
              <w:jc w:val="right"/>
              <w:rPr>
                <w:sz w:val="20"/>
                <w:szCs w:val="20"/>
              </w:rPr>
            </w:pPr>
            <w:r w:rsidRPr="00D629E5">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423F62" w14:textId="77777777" w:rsidR="00D629E5" w:rsidRPr="00D629E5" w:rsidRDefault="00D629E5" w:rsidP="00D629E5">
            <w:pPr>
              <w:widowControl w:val="0"/>
              <w:jc w:val="right"/>
              <w:rPr>
                <w:sz w:val="20"/>
                <w:szCs w:val="20"/>
              </w:rPr>
            </w:pPr>
            <w:r w:rsidRPr="00D629E5">
              <w:rPr>
                <w:sz w:val="20"/>
                <w:szCs w:val="20"/>
              </w:rPr>
              <w:t>0</w:t>
            </w:r>
          </w:p>
        </w:tc>
      </w:tr>
      <w:tr w:rsidR="00D629E5" w:rsidRPr="00D629E5" w14:paraId="0A42FCC7" w14:textId="77777777" w:rsidTr="0051272F">
        <w:trPr>
          <w:trHeight w:val="233"/>
        </w:trPr>
        <w:tc>
          <w:tcPr>
            <w:tcW w:w="1985" w:type="dxa"/>
            <w:noWrap/>
            <w:tcMar>
              <w:left w:w="108" w:type="dxa"/>
              <w:right w:w="108" w:type="dxa"/>
            </w:tcMar>
            <w:hideMark/>
          </w:tcPr>
          <w:p w14:paraId="224F0704" w14:textId="32616BB6" w:rsidR="00D629E5" w:rsidRPr="00D629E5" w:rsidRDefault="00D629E5" w:rsidP="00D629E5">
            <w:pPr>
              <w:widowControl w:val="0"/>
              <w:jc w:val="left"/>
              <w:rPr>
                <w:sz w:val="20"/>
                <w:szCs w:val="20"/>
              </w:rPr>
            </w:pPr>
            <w:r w:rsidRPr="00D629E5">
              <w:rPr>
                <w:rFonts w:hint="eastAsia"/>
                <w:sz w:val="20"/>
                <w:szCs w:val="20"/>
                <w:lang w:eastAsia="zh-CN"/>
              </w:rPr>
              <w:t>其他</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CCCDC59" w14:textId="77777777" w:rsidR="00D629E5" w:rsidRPr="00D629E5" w:rsidRDefault="00D629E5" w:rsidP="00D629E5">
            <w:pPr>
              <w:widowControl w:val="0"/>
              <w:jc w:val="right"/>
              <w:rPr>
                <w:sz w:val="20"/>
                <w:szCs w:val="20"/>
              </w:rPr>
            </w:pPr>
            <w:r w:rsidRPr="00D629E5">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2E2F80" w14:textId="77777777" w:rsidR="00D629E5" w:rsidRPr="00D629E5" w:rsidRDefault="00D629E5" w:rsidP="00D629E5">
            <w:pPr>
              <w:widowControl w:val="0"/>
              <w:jc w:val="right"/>
              <w:rPr>
                <w:sz w:val="20"/>
                <w:szCs w:val="20"/>
              </w:rPr>
            </w:pPr>
            <w:r w:rsidRPr="00D629E5">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E1344B" w14:textId="77777777" w:rsidR="00D629E5" w:rsidRPr="00D629E5" w:rsidRDefault="00D629E5" w:rsidP="00D629E5">
            <w:pPr>
              <w:widowControl w:val="0"/>
              <w:jc w:val="right"/>
              <w:rPr>
                <w:sz w:val="20"/>
                <w:szCs w:val="20"/>
              </w:rPr>
            </w:pPr>
            <w:r w:rsidRPr="00D629E5">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FDF36" w14:textId="77777777" w:rsidR="00D629E5" w:rsidRPr="00D629E5" w:rsidRDefault="00D629E5" w:rsidP="00D629E5">
            <w:pPr>
              <w:widowControl w:val="0"/>
              <w:jc w:val="right"/>
              <w:rPr>
                <w:sz w:val="20"/>
                <w:szCs w:val="20"/>
              </w:rPr>
            </w:pPr>
            <w:r w:rsidRPr="00D629E5">
              <w:rPr>
                <w:sz w:val="20"/>
                <w:szCs w:val="20"/>
              </w:rPr>
              <w:t>0</w:t>
            </w:r>
          </w:p>
        </w:tc>
      </w:tr>
      <w:tr w:rsidR="00D629E5" w:rsidRPr="00D629E5" w14:paraId="2DC448D1"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6E80FD2" w14:textId="5E889ADD" w:rsidR="00D629E5" w:rsidRPr="00D629E5" w:rsidRDefault="00D629E5" w:rsidP="00D629E5">
            <w:pPr>
              <w:widowControl w:val="0"/>
              <w:suppressAutoHyphens/>
              <w:jc w:val="left"/>
              <w:rPr>
                <w:b/>
                <w:snapToGrid w:val="0"/>
                <w:sz w:val="20"/>
                <w:szCs w:val="20"/>
              </w:rPr>
            </w:pPr>
            <w:r w:rsidRPr="00D629E5">
              <w:rPr>
                <w:rFonts w:hint="eastAsia"/>
                <w:b/>
                <w:snapToGrid w:val="0"/>
                <w:sz w:val="20"/>
                <w:szCs w:val="20"/>
                <w:lang w:eastAsia="zh-CN"/>
              </w:rPr>
              <w:t>共计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FB3C79A" w14:textId="11BF9493" w:rsidR="00D629E5" w:rsidRPr="00D629E5" w:rsidRDefault="00D629E5" w:rsidP="00D629E5">
            <w:pPr>
              <w:widowControl w:val="0"/>
              <w:contextualSpacing/>
              <w:jc w:val="right"/>
              <w:rPr>
                <w:b/>
                <w:bCs/>
                <w:sz w:val="20"/>
                <w:szCs w:val="20"/>
              </w:rPr>
            </w:pPr>
            <w:r w:rsidRPr="00D629E5">
              <w:rPr>
                <w:b/>
                <w:bCs/>
                <w:sz w:val="20"/>
                <w:szCs w:val="20"/>
              </w:rPr>
              <w:t>1,292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FD3065" w14:textId="6AD22700" w:rsidR="00D629E5" w:rsidRPr="00D629E5" w:rsidRDefault="00D629E5" w:rsidP="00D629E5">
            <w:pPr>
              <w:widowControl w:val="0"/>
              <w:contextualSpacing/>
              <w:jc w:val="right"/>
              <w:rPr>
                <w:b/>
                <w:bCs/>
                <w:sz w:val="20"/>
                <w:szCs w:val="20"/>
              </w:rPr>
            </w:pPr>
            <w:r w:rsidRPr="00D629E5">
              <w:rPr>
                <w:b/>
                <w:bCs/>
                <w:sz w:val="20"/>
                <w:szCs w:val="20"/>
              </w:rPr>
              <w:t>1,275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36572E" w14:textId="7BA4BB1E" w:rsidR="00D629E5" w:rsidRPr="00D629E5" w:rsidRDefault="00D629E5" w:rsidP="00D629E5">
            <w:pPr>
              <w:widowControl w:val="0"/>
              <w:contextualSpacing/>
              <w:jc w:val="right"/>
              <w:rPr>
                <w:b/>
                <w:bCs/>
                <w:sz w:val="20"/>
                <w:szCs w:val="20"/>
              </w:rPr>
            </w:pPr>
            <w:r w:rsidRPr="00D629E5">
              <w:rPr>
                <w:b/>
                <w:bCs/>
                <w:sz w:val="20"/>
                <w:szCs w:val="20"/>
              </w:rPr>
              <w:t>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B33F0" w14:textId="2743FB25" w:rsidR="00D629E5" w:rsidRPr="00D629E5" w:rsidRDefault="00D629E5" w:rsidP="00D629E5">
            <w:pPr>
              <w:widowControl w:val="0"/>
              <w:contextualSpacing/>
              <w:jc w:val="right"/>
              <w:rPr>
                <w:b/>
                <w:bCs/>
                <w:sz w:val="20"/>
                <w:szCs w:val="20"/>
              </w:rPr>
            </w:pPr>
            <w:r w:rsidRPr="00D629E5">
              <w:rPr>
                <w:b/>
                <w:bCs/>
                <w:sz w:val="20"/>
                <w:szCs w:val="20"/>
              </w:rPr>
              <w:t>12*</w:t>
            </w:r>
          </w:p>
        </w:tc>
      </w:tr>
    </w:tbl>
    <w:p w14:paraId="070936BF" w14:textId="20E0C3FA" w:rsidR="00E461E8" w:rsidRPr="00D629E5" w:rsidRDefault="00724A66" w:rsidP="00925479">
      <w:pPr>
        <w:pStyle w:val="Heading1"/>
        <w:numPr>
          <w:ilvl w:val="0"/>
          <w:numId w:val="0"/>
        </w:numPr>
        <w:spacing w:after="0"/>
        <w:rPr>
          <w:sz w:val="20"/>
          <w:szCs w:val="20"/>
          <w:highlight w:val="yellow"/>
          <w:lang w:eastAsia="zh-CN"/>
        </w:rPr>
      </w:pPr>
      <w:r w:rsidRPr="00D629E5">
        <w:rPr>
          <w:sz w:val="20"/>
          <w:szCs w:val="20"/>
          <w:lang w:eastAsia="zh-CN"/>
        </w:rPr>
        <w:t xml:space="preserve">* </w:t>
      </w:r>
      <w:r w:rsidR="00D629E5">
        <w:rPr>
          <w:sz w:val="20"/>
          <w:szCs w:val="20"/>
          <w:lang w:eastAsia="zh-CN"/>
        </w:rPr>
        <w:tab/>
      </w:r>
      <w:r w:rsidR="00D629E5">
        <w:rPr>
          <w:rFonts w:hint="eastAsia"/>
          <w:sz w:val="20"/>
          <w:szCs w:val="20"/>
          <w:lang w:eastAsia="zh-CN"/>
        </w:rPr>
        <w:t>所有这些尚未提交的项目完成情况报告都与核查报告有关。</w:t>
      </w:r>
    </w:p>
    <w:p w14:paraId="2D14F248" w14:textId="77777777" w:rsidR="00724A66" w:rsidRPr="00D629E5" w:rsidRDefault="00724A66" w:rsidP="00925479">
      <w:pPr>
        <w:rPr>
          <w:sz w:val="24"/>
          <w:highlight w:val="yellow"/>
          <w:lang w:eastAsia="zh-CN"/>
        </w:rPr>
      </w:pPr>
    </w:p>
    <w:p w14:paraId="6148381E" w14:textId="092D1CBD" w:rsidR="00D80983" w:rsidRPr="00D629E5" w:rsidRDefault="008C62C2" w:rsidP="00925479">
      <w:pPr>
        <w:pStyle w:val="Heading1"/>
        <w:tabs>
          <w:tab w:val="clear" w:pos="0"/>
        </w:tabs>
        <w:rPr>
          <w:sz w:val="24"/>
          <w:lang w:eastAsia="zh-CN"/>
        </w:rPr>
      </w:pPr>
      <w:r w:rsidRPr="008C62C2">
        <w:rPr>
          <w:rFonts w:hint="eastAsia"/>
          <w:sz w:val="24"/>
          <w:lang w:val="en-US" w:eastAsia="zh-CN"/>
        </w:rPr>
        <w:t>第九十二次会议后收到的</w:t>
      </w:r>
      <w:r w:rsidRPr="008C62C2">
        <w:rPr>
          <w:rFonts w:hint="eastAsia"/>
          <w:sz w:val="24"/>
          <w:lang w:val="en-US" w:eastAsia="zh-CN"/>
        </w:rPr>
        <w:t xml:space="preserve"> 6 </w:t>
      </w:r>
      <w:r w:rsidRPr="008C62C2">
        <w:rPr>
          <w:rFonts w:hint="eastAsia"/>
          <w:sz w:val="24"/>
          <w:lang w:val="en-US" w:eastAsia="zh-CN"/>
        </w:rPr>
        <w:t>个单独项目完成情况报告（投资和非投资项目）分为三个项目类别如下：</w:t>
      </w:r>
      <w:r w:rsidRPr="008C62C2">
        <w:rPr>
          <w:rFonts w:hint="eastAsia"/>
          <w:sz w:val="24"/>
          <w:lang w:val="en-US" w:eastAsia="zh-CN"/>
        </w:rPr>
        <w:t xml:space="preserve"> 1 </w:t>
      </w:r>
      <w:r w:rsidRPr="008C62C2">
        <w:rPr>
          <w:rFonts w:hint="eastAsia"/>
          <w:sz w:val="24"/>
          <w:lang w:val="en-US" w:eastAsia="zh-CN"/>
        </w:rPr>
        <w:t>个投资项目和</w:t>
      </w:r>
      <w:r w:rsidRPr="008C62C2">
        <w:rPr>
          <w:rFonts w:hint="eastAsia"/>
          <w:sz w:val="24"/>
          <w:lang w:val="en-US" w:eastAsia="zh-CN"/>
        </w:rPr>
        <w:t xml:space="preserve"> 5 </w:t>
      </w:r>
      <w:r w:rsidRPr="008C62C2">
        <w:rPr>
          <w:rFonts w:hint="eastAsia"/>
          <w:sz w:val="24"/>
          <w:lang w:val="en-US" w:eastAsia="zh-CN"/>
        </w:rPr>
        <w:t>个非投资项目，后者包括</w:t>
      </w:r>
      <w:r w:rsidRPr="008C62C2">
        <w:rPr>
          <w:rFonts w:hint="eastAsia"/>
          <w:sz w:val="24"/>
          <w:lang w:val="en-US" w:eastAsia="zh-CN"/>
        </w:rPr>
        <w:t xml:space="preserve"> 1 </w:t>
      </w:r>
      <w:r w:rsidRPr="008C62C2">
        <w:rPr>
          <w:rFonts w:hint="eastAsia"/>
          <w:sz w:val="24"/>
          <w:lang w:val="en-US" w:eastAsia="zh-CN"/>
        </w:rPr>
        <w:t>个示范项目和</w:t>
      </w:r>
      <w:r w:rsidRPr="008C62C2">
        <w:rPr>
          <w:rFonts w:hint="eastAsia"/>
          <w:sz w:val="24"/>
          <w:lang w:val="en-US" w:eastAsia="zh-CN"/>
        </w:rPr>
        <w:t xml:space="preserve"> 4 </w:t>
      </w:r>
      <w:r w:rsidRPr="008C62C2">
        <w:rPr>
          <w:rFonts w:hint="eastAsia"/>
          <w:sz w:val="24"/>
          <w:lang w:val="en-US" w:eastAsia="zh-CN"/>
        </w:rPr>
        <w:t>个核查项目。</w:t>
      </w:r>
    </w:p>
    <w:p w14:paraId="6409D293" w14:textId="0CC6D0F1" w:rsidR="00264784" w:rsidRPr="00D629E5" w:rsidRDefault="00B45EE5" w:rsidP="00925479">
      <w:pPr>
        <w:pStyle w:val="Heading1"/>
        <w:tabs>
          <w:tab w:val="clear" w:pos="0"/>
        </w:tabs>
        <w:rPr>
          <w:sz w:val="24"/>
          <w:lang w:eastAsia="zh-CN"/>
        </w:rPr>
      </w:pPr>
      <w:r w:rsidRPr="00B45EE5">
        <w:rPr>
          <w:rFonts w:hint="eastAsia"/>
          <w:sz w:val="24"/>
          <w:lang w:val="en-US" w:eastAsia="zh-CN"/>
        </w:rPr>
        <w:t>表</w:t>
      </w:r>
      <w:r w:rsidRPr="00B45EE5">
        <w:rPr>
          <w:rFonts w:hint="eastAsia"/>
          <w:sz w:val="24"/>
          <w:lang w:val="en-US" w:eastAsia="zh-CN"/>
        </w:rPr>
        <w:t xml:space="preserve"> 5 </w:t>
      </w:r>
      <w:r w:rsidRPr="00B45EE5">
        <w:rPr>
          <w:rFonts w:hint="eastAsia"/>
          <w:sz w:val="24"/>
          <w:lang w:val="en-US" w:eastAsia="zh-CN"/>
        </w:rPr>
        <w:t>汇总了与资金发放、实际淘汰量以及项目执行的平均持续时间和延误有关的结果。如本文件附件五所列，在已完成的投资项目中，只有</w:t>
      </w:r>
      <w:r w:rsidR="00AD2B9E">
        <w:rPr>
          <w:rFonts w:hint="eastAsia"/>
          <w:sz w:val="24"/>
          <w:lang w:val="en-US" w:eastAsia="zh-CN"/>
        </w:rPr>
        <w:t>2</w:t>
      </w:r>
      <w:r w:rsidRPr="00B45EE5">
        <w:rPr>
          <w:rFonts w:hint="eastAsia"/>
          <w:sz w:val="24"/>
          <w:lang w:val="en-US" w:eastAsia="zh-CN"/>
        </w:rPr>
        <w:t>份单个项目完成情况报告尚未提交。</w:t>
      </w:r>
    </w:p>
    <w:p w14:paraId="1F71897B" w14:textId="65D3A316" w:rsidR="00264784" w:rsidRPr="00D629E5" w:rsidRDefault="008C62C2" w:rsidP="00B45EE5">
      <w:pPr>
        <w:pStyle w:val="Heading1"/>
        <w:widowControl w:val="0"/>
        <w:numPr>
          <w:ilvl w:val="0"/>
          <w:numId w:val="0"/>
        </w:numPr>
        <w:spacing w:after="120"/>
        <w:rPr>
          <w:b/>
          <w:sz w:val="24"/>
          <w:lang w:eastAsia="zh-CN"/>
        </w:rPr>
      </w:pPr>
      <w:r>
        <w:rPr>
          <w:rFonts w:hint="eastAsia"/>
          <w:b/>
          <w:sz w:val="24"/>
          <w:lang w:eastAsia="zh-CN"/>
        </w:rPr>
        <w:t>表</w:t>
      </w:r>
      <w:r w:rsidR="00264784" w:rsidRPr="00D629E5">
        <w:rPr>
          <w:b/>
          <w:sz w:val="24"/>
          <w:lang w:eastAsia="zh-CN"/>
        </w:rPr>
        <w:t>5.</w:t>
      </w:r>
      <w:r w:rsidR="00B45EE5">
        <w:rPr>
          <w:b/>
          <w:sz w:val="24"/>
          <w:lang w:eastAsia="zh-CN"/>
        </w:rPr>
        <w:t xml:space="preserve">  </w:t>
      </w:r>
      <w:r w:rsidR="00B45EE5" w:rsidRPr="00A66D24">
        <w:rPr>
          <w:rFonts w:hint="eastAsia"/>
          <w:b/>
          <w:sz w:val="24"/>
          <w:lang w:eastAsia="zh-CN"/>
        </w:rPr>
        <w:t>在第九十二次会议之后提交完成情况报告的</w:t>
      </w:r>
      <w:r w:rsidR="00B45EE5" w:rsidRPr="00B45EE5">
        <w:rPr>
          <w:rFonts w:hint="eastAsia"/>
          <w:b/>
          <w:sz w:val="24"/>
          <w:lang w:eastAsia="zh-CN"/>
        </w:rPr>
        <w:t>单个</w:t>
      </w:r>
      <w:r w:rsidR="00B45EE5" w:rsidRPr="00A66D24">
        <w:rPr>
          <w:rFonts w:hint="eastAsia"/>
          <w:b/>
          <w:sz w:val="24"/>
          <w:lang w:eastAsia="zh-CN"/>
        </w:rPr>
        <w:t>项目</w:t>
      </w:r>
      <w:r w:rsidR="00B45EE5" w:rsidRPr="00B45EE5">
        <w:rPr>
          <w:rFonts w:hint="eastAsia"/>
          <w:b/>
          <w:sz w:val="24"/>
          <w:lang w:eastAsia="zh-CN"/>
        </w:rPr>
        <w:t>的</w:t>
      </w:r>
      <w:r w:rsidR="00B45EE5" w:rsidRPr="00A66D24">
        <w:rPr>
          <w:rFonts w:hint="eastAsia"/>
          <w:b/>
          <w:sz w:val="24"/>
          <w:lang w:eastAsia="zh-CN"/>
        </w:rPr>
        <w:t>预算、消耗臭氧层物质淘汰量和延误情况概览</w:t>
      </w:r>
    </w:p>
    <w:tbl>
      <w:tblPr>
        <w:tblW w:w="0" w:type="auto"/>
        <w:tblLook w:val="04A0" w:firstRow="1" w:lastRow="0" w:firstColumn="1" w:lastColumn="0" w:noHBand="0" w:noVBand="1"/>
      </w:tblPr>
      <w:tblGrid>
        <w:gridCol w:w="1271"/>
        <w:gridCol w:w="1134"/>
        <w:gridCol w:w="1276"/>
        <w:gridCol w:w="1276"/>
        <w:gridCol w:w="1134"/>
        <w:gridCol w:w="954"/>
        <w:gridCol w:w="1220"/>
        <w:gridCol w:w="1085"/>
      </w:tblGrid>
      <w:tr w:rsidR="00D629E5" w:rsidRPr="00D629E5" w14:paraId="7E395D0A" w14:textId="77777777" w:rsidTr="00E46700">
        <w:trPr>
          <w:trHeight w:val="318"/>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B3F193" w14:textId="1D27C11B" w:rsidR="00264784" w:rsidRPr="00D629E5" w:rsidRDefault="00B45EE5" w:rsidP="00925479">
            <w:pPr>
              <w:widowControl w:val="0"/>
              <w:spacing w:after="120"/>
              <w:jc w:val="center"/>
              <w:rPr>
                <w:b/>
                <w:bCs/>
                <w:sz w:val="20"/>
                <w:szCs w:val="20"/>
                <w:lang w:eastAsia="en-CA"/>
              </w:rPr>
            </w:pPr>
            <w:r>
              <w:rPr>
                <w:rFonts w:hint="eastAsia"/>
                <w:b/>
                <w:bCs/>
                <w:sz w:val="20"/>
                <w:szCs w:val="20"/>
                <w:lang w:eastAsia="zh-CN"/>
              </w:rPr>
              <w:t>机构</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76F97" w14:textId="76FE51C9" w:rsidR="00264784" w:rsidRPr="00D629E5" w:rsidRDefault="00B45EE5" w:rsidP="00925479">
            <w:pPr>
              <w:widowControl w:val="0"/>
              <w:spacing w:after="120"/>
              <w:jc w:val="center"/>
              <w:rPr>
                <w:b/>
                <w:bCs/>
                <w:sz w:val="20"/>
                <w:szCs w:val="20"/>
                <w:lang w:eastAsia="en-CA"/>
              </w:rPr>
            </w:pPr>
            <w:r>
              <w:rPr>
                <w:rFonts w:hint="eastAsia"/>
                <w:b/>
                <w:bCs/>
                <w:sz w:val="20"/>
                <w:szCs w:val="20"/>
                <w:lang w:eastAsia="zh-CN"/>
              </w:rPr>
              <w:t>项目数</w:t>
            </w: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14:paraId="0290CFDF" w14:textId="17E4F294" w:rsidR="00264784" w:rsidRPr="00D629E5" w:rsidRDefault="00B45EE5" w:rsidP="00925479">
            <w:pPr>
              <w:widowControl w:val="0"/>
              <w:spacing w:after="120"/>
              <w:jc w:val="center"/>
              <w:rPr>
                <w:b/>
                <w:bCs/>
                <w:sz w:val="20"/>
                <w:szCs w:val="20"/>
                <w:lang w:eastAsia="en-CA"/>
              </w:rPr>
            </w:pPr>
            <w:r>
              <w:rPr>
                <w:rFonts w:hint="eastAsia"/>
                <w:b/>
                <w:bCs/>
                <w:sz w:val="20"/>
                <w:szCs w:val="20"/>
                <w:lang w:eastAsia="zh-CN"/>
              </w:rPr>
              <w:t>资金</w:t>
            </w:r>
            <w:r w:rsidR="00264784" w:rsidRPr="00D629E5">
              <w:rPr>
                <w:b/>
                <w:bCs/>
                <w:sz w:val="20"/>
                <w:szCs w:val="20"/>
                <w:lang w:eastAsia="en-CA"/>
              </w:rPr>
              <w:t xml:space="preserve"> (</w:t>
            </w:r>
            <w:r>
              <w:rPr>
                <w:rFonts w:hint="eastAsia"/>
                <w:b/>
                <w:bCs/>
                <w:sz w:val="20"/>
                <w:szCs w:val="20"/>
                <w:lang w:eastAsia="zh-CN"/>
              </w:rPr>
              <w:t>美元</w:t>
            </w:r>
            <w:r w:rsidR="00264784" w:rsidRPr="00D629E5">
              <w:rPr>
                <w:b/>
                <w:bCs/>
                <w:sz w:val="20"/>
                <w:szCs w:val="20"/>
                <w:lang w:eastAsia="en-CA"/>
              </w:rPr>
              <w:t>)</w:t>
            </w:r>
          </w:p>
        </w:tc>
        <w:tc>
          <w:tcPr>
            <w:tcW w:w="2088" w:type="dxa"/>
            <w:gridSpan w:val="2"/>
            <w:tcBorders>
              <w:top w:val="single" w:sz="4" w:space="0" w:color="auto"/>
              <w:left w:val="nil"/>
              <w:bottom w:val="single" w:sz="4" w:space="0" w:color="auto"/>
              <w:right w:val="single" w:sz="4" w:space="0" w:color="auto"/>
            </w:tcBorders>
            <w:shd w:val="clear" w:color="auto" w:fill="auto"/>
            <w:vAlign w:val="center"/>
            <w:hideMark/>
          </w:tcPr>
          <w:p w14:paraId="08835397" w14:textId="344E398E" w:rsidR="00264784" w:rsidRPr="00D629E5" w:rsidRDefault="00B45EE5" w:rsidP="00925479">
            <w:pPr>
              <w:widowControl w:val="0"/>
              <w:spacing w:after="120"/>
              <w:jc w:val="center"/>
              <w:rPr>
                <w:b/>
                <w:bCs/>
                <w:sz w:val="20"/>
                <w:szCs w:val="20"/>
                <w:lang w:eastAsia="en-CA"/>
              </w:rPr>
            </w:pPr>
            <w:r>
              <w:rPr>
                <w:rFonts w:hint="eastAsia"/>
                <w:b/>
                <w:bCs/>
                <w:sz w:val="20"/>
                <w:szCs w:val="20"/>
                <w:lang w:eastAsia="zh-CN"/>
              </w:rPr>
              <w:t>淘汰量</w:t>
            </w:r>
          </w:p>
          <w:p w14:paraId="312A7677" w14:textId="219670DB" w:rsidR="00264784" w:rsidRPr="00D629E5" w:rsidRDefault="00264784" w:rsidP="00925479">
            <w:pPr>
              <w:widowControl w:val="0"/>
              <w:spacing w:after="120"/>
              <w:jc w:val="center"/>
              <w:rPr>
                <w:b/>
                <w:bCs/>
                <w:sz w:val="20"/>
                <w:szCs w:val="20"/>
                <w:lang w:eastAsia="en-CA"/>
              </w:rPr>
            </w:pPr>
            <w:r w:rsidRPr="00D629E5">
              <w:rPr>
                <w:b/>
                <w:bCs/>
                <w:sz w:val="20"/>
                <w:szCs w:val="20"/>
                <w:lang w:eastAsia="en-CA"/>
              </w:rPr>
              <w:t>(ODP</w:t>
            </w:r>
            <w:r w:rsidR="00B45EE5">
              <w:rPr>
                <w:rFonts w:hint="eastAsia"/>
                <w:b/>
                <w:bCs/>
                <w:sz w:val="20"/>
                <w:szCs w:val="20"/>
                <w:lang w:eastAsia="zh-CN"/>
              </w:rPr>
              <w:t>吨</w:t>
            </w:r>
            <w:r w:rsidRPr="00D629E5">
              <w:rPr>
                <w:b/>
                <w:bCs/>
                <w:sz w:val="20"/>
                <w:szCs w:val="20"/>
                <w:lang w:eastAsia="en-CA"/>
              </w:rPr>
              <w:t>)</w:t>
            </w:r>
          </w:p>
        </w:tc>
        <w:tc>
          <w:tcPr>
            <w:tcW w:w="2305" w:type="dxa"/>
            <w:gridSpan w:val="2"/>
            <w:tcBorders>
              <w:top w:val="single" w:sz="4" w:space="0" w:color="auto"/>
              <w:left w:val="nil"/>
              <w:bottom w:val="single" w:sz="4" w:space="0" w:color="auto"/>
              <w:right w:val="single" w:sz="4" w:space="0" w:color="auto"/>
            </w:tcBorders>
            <w:shd w:val="clear" w:color="auto" w:fill="auto"/>
            <w:noWrap/>
            <w:vAlign w:val="center"/>
            <w:hideMark/>
          </w:tcPr>
          <w:p w14:paraId="22F9BE50" w14:textId="77777777" w:rsidR="00B45EE5" w:rsidRDefault="00B45EE5" w:rsidP="00925479">
            <w:pPr>
              <w:widowControl w:val="0"/>
              <w:spacing w:after="120"/>
              <w:ind w:left="-104"/>
              <w:jc w:val="center"/>
              <w:rPr>
                <w:b/>
                <w:bCs/>
                <w:sz w:val="20"/>
                <w:szCs w:val="20"/>
                <w:lang w:eastAsia="zh-CN"/>
              </w:rPr>
            </w:pPr>
            <w:r>
              <w:rPr>
                <w:rFonts w:hint="eastAsia"/>
                <w:b/>
                <w:bCs/>
                <w:sz w:val="20"/>
                <w:szCs w:val="20"/>
                <w:lang w:eastAsia="zh-CN"/>
              </w:rPr>
              <w:t>平均持续时间</w:t>
            </w:r>
            <w:r w:rsidR="00264784" w:rsidRPr="00D629E5">
              <w:rPr>
                <w:b/>
                <w:bCs/>
                <w:sz w:val="20"/>
                <w:szCs w:val="20"/>
                <w:lang w:eastAsia="zh-CN"/>
              </w:rPr>
              <w:t>/</w:t>
            </w:r>
            <w:r>
              <w:rPr>
                <w:rFonts w:hint="eastAsia"/>
                <w:b/>
                <w:bCs/>
                <w:sz w:val="20"/>
                <w:szCs w:val="20"/>
                <w:lang w:eastAsia="zh-CN"/>
              </w:rPr>
              <w:t>延误</w:t>
            </w:r>
            <w:r w:rsidR="00264784" w:rsidRPr="00D629E5">
              <w:rPr>
                <w:b/>
                <w:bCs/>
                <w:sz w:val="20"/>
                <w:szCs w:val="20"/>
                <w:lang w:eastAsia="zh-CN"/>
              </w:rPr>
              <w:t xml:space="preserve"> </w:t>
            </w:r>
          </w:p>
          <w:p w14:paraId="450F7CF3" w14:textId="2B8185E0" w:rsidR="00264784" w:rsidRPr="00D629E5" w:rsidRDefault="00264784" w:rsidP="00925479">
            <w:pPr>
              <w:widowControl w:val="0"/>
              <w:spacing w:after="120"/>
              <w:ind w:left="-104"/>
              <w:jc w:val="center"/>
              <w:rPr>
                <w:b/>
                <w:bCs/>
                <w:sz w:val="20"/>
                <w:szCs w:val="20"/>
                <w:lang w:eastAsia="zh-CN"/>
              </w:rPr>
            </w:pPr>
            <w:r w:rsidRPr="00D629E5">
              <w:rPr>
                <w:b/>
                <w:bCs/>
                <w:sz w:val="20"/>
                <w:szCs w:val="20"/>
                <w:lang w:eastAsia="zh-CN"/>
              </w:rPr>
              <w:t>(</w:t>
            </w:r>
            <w:r w:rsidR="00B45EE5">
              <w:rPr>
                <w:rFonts w:hint="eastAsia"/>
                <w:b/>
                <w:bCs/>
                <w:sz w:val="20"/>
                <w:szCs w:val="20"/>
                <w:lang w:eastAsia="zh-CN"/>
              </w:rPr>
              <w:t>月数</w:t>
            </w:r>
            <w:r w:rsidRPr="00D629E5">
              <w:rPr>
                <w:b/>
                <w:bCs/>
                <w:sz w:val="20"/>
                <w:szCs w:val="20"/>
                <w:lang w:eastAsia="zh-CN"/>
              </w:rPr>
              <w:t>)*</w:t>
            </w:r>
          </w:p>
        </w:tc>
      </w:tr>
      <w:tr w:rsidR="00B45EE5" w:rsidRPr="00D629E5" w14:paraId="2E5E1B7F" w14:textId="77777777" w:rsidTr="00B62CE0">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9B33A39" w14:textId="77777777" w:rsidR="00B45EE5" w:rsidRPr="00D629E5" w:rsidRDefault="00B45EE5" w:rsidP="00B45EE5">
            <w:pPr>
              <w:widowControl w:val="0"/>
              <w:jc w:val="left"/>
              <w:rPr>
                <w:b/>
                <w:bCs/>
                <w:sz w:val="20"/>
                <w:szCs w:val="20"/>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BCD84A1" w14:textId="77777777" w:rsidR="00B45EE5" w:rsidRPr="00D629E5" w:rsidRDefault="00B45EE5" w:rsidP="00B45EE5">
            <w:pPr>
              <w:widowControl w:val="0"/>
              <w:jc w:val="left"/>
              <w:rPr>
                <w:b/>
                <w:bCs/>
                <w:sz w:val="20"/>
                <w:szCs w:val="20"/>
                <w:lang w:eastAsia="zh-CN"/>
              </w:rPr>
            </w:pPr>
          </w:p>
        </w:tc>
        <w:tc>
          <w:tcPr>
            <w:tcW w:w="1276" w:type="dxa"/>
            <w:tcBorders>
              <w:top w:val="nil"/>
              <w:left w:val="nil"/>
              <w:bottom w:val="single" w:sz="4" w:space="0" w:color="auto"/>
              <w:right w:val="single" w:sz="4" w:space="0" w:color="auto"/>
            </w:tcBorders>
            <w:shd w:val="clear" w:color="auto" w:fill="auto"/>
            <w:vAlign w:val="center"/>
            <w:hideMark/>
          </w:tcPr>
          <w:p w14:paraId="4666124B" w14:textId="210D042D" w:rsidR="00B45EE5" w:rsidRPr="00D629E5" w:rsidRDefault="00B45EE5" w:rsidP="00B45EE5">
            <w:pPr>
              <w:widowControl w:val="0"/>
              <w:jc w:val="center"/>
              <w:rPr>
                <w:b/>
                <w:bCs/>
                <w:sz w:val="20"/>
                <w:szCs w:val="20"/>
                <w:lang w:eastAsia="en-CA"/>
              </w:rPr>
            </w:pPr>
            <w:proofErr w:type="spellStart"/>
            <w:r w:rsidRPr="00A66D24">
              <w:rPr>
                <w:rFonts w:hint="eastAsia"/>
                <w:b/>
                <w:bCs/>
                <w:sz w:val="20"/>
                <w:szCs w:val="20"/>
              </w:rPr>
              <w:t>核准数额</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54D8A02F" w14:textId="6333B306" w:rsidR="00B45EE5" w:rsidRPr="00D629E5" w:rsidRDefault="00B45EE5" w:rsidP="00B45EE5">
            <w:pPr>
              <w:widowControl w:val="0"/>
              <w:jc w:val="center"/>
              <w:rPr>
                <w:b/>
                <w:bCs/>
                <w:sz w:val="20"/>
                <w:szCs w:val="20"/>
                <w:lang w:eastAsia="en-CA"/>
              </w:rPr>
            </w:pPr>
            <w:proofErr w:type="spellStart"/>
            <w:r w:rsidRPr="00A66D24">
              <w:rPr>
                <w:rFonts w:hint="eastAsia"/>
                <w:b/>
                <w:bCs/>
                <w:sz w:val="20"/>
                <w:szCs w:val="20"/>
              </w:rPr>
              <w:t>发放数额</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5861C38" w14:textId="1858B950" w:rsidR="00B45EE5" w:rsidRPr="00D629E5" w:rsidRDefault="00B45EE5" w:rsidP="00B45EE5">
            <w:pPr>
              <w:widowControl w:val="0"/>
              <w:ind w:right="-56"/>
              <w:jc w:val="left"/>
              <w:rPr>
                <w:b/>
                <w:bCs/>
                <w:sz w:val="20"/>
                <w:szCs w:val="20"/>
                <w:lang w:eastAsia="en-CA"/>
              </w:rPr>
            </w:pPr>
            <w:proofErr w:type="spellStart"/>
            <w:r w:rsidRPr="00A66D24">
              <w:rPr>
                <w:rFonts w:hint="eastAsia"/>
                <w:b/>
                <w:bCs/>
                <w:sz w:val="20"/>
                <w:szCs w:val="20"/>
              </w:rPr>
              <w:t>核准数</w:t>
            </w:r>
            <w:proofErr w:type="spellEnd"/>
          </w:p>
        </w:tc>
        <w:tc>
          <w:tcPr>
            <w:tcW w:w="954" w:type="dxa"/>
            <w:tcBorders>
              <w:top w:val="nil"/>
              <w:left w:val="nil"/>
              <w:bottom w:val="single" w:sz="4" w:space="0" w:color="auto"/>
              <w:right w:val="single" w:sz="4" w:space="0" w:color="auto"/>
            </w:tcBorders>
            <w:shd w:val="clear" w:color="auto" w:fill="auto"/>
            <w:vAlign w:val="center"/>
            <w:hideMark/>
          </w:tcPr>
          <w:p w14:paraId="54F54E75" w14:textId="46E43DDA" w:rsidR="00B45EE5" w:rsidRPr="00D629E5" w:rsidRDefault="00B45EE5" w:rsidP="00B45EE5">
            <w:pPr>
              <w:widowControl w:val="0"/>
              <w:jc w:val="center"/>
              <w:rPr>
                <w:b/>
                <w:bCs/>
                <w:sz w:val="20"/>
                <w:szCs w:val="20"/>
                <w:lang w:eastAsia="en-CA"/>
              </w:rPr>
            </w:pPr>
            <w:proofErr w:type="spellStart"/>
            <w:r w:rsidRPr="00A66D24">
              <w:rPr>
                <w:rFonts w:hint="eastAsia"/>
                <w:b/>
                <w:bCs/>
                <w:sz w:val="20"/>
                <w:szCs w:val="20"/>
              </w:rPr>
              <w:t>实际数</w:t>
            </w:r>
            <w:proofErr w:type="spellEnd"/>
          </w:p>
        </w:tc>
        <w:tc>
          <w:tcPr>
            <w:tcW w:w="1220" w:type="dxa"/>
            <w:tcBorders>
              <w:top w:val="nil"/>
              <w:left w:val="nil"/>
              <w:bottom w:val="single" w:sz="4" w:space="0" w:color="auto"/>
              <w:right w:val="single" w:sz="4" w:space="0" w:color="auto"/>
            </w:tcBorders>
            <w:shd w:val="clear" w:color="auto" w:fill="auto"/>
            <w:hideMark/>
          </w:tcPr>
          <w:p w14:paraId="61CFCE98" w14:textId="1337D277" w:rsidR="00B45EE5" w:rsidRPr="00D629E5" w:rsidRDefault="00AD2B9E" w:rsidP="00B45EE5">
            <w:pPr>
              <w:widowControl w:val="0"/>
              <w:jc w:val="center"/>
              <w:rPr>
                <w:b/>
                <w:bCs/>
                <w:sz w:val="20"/>
                <w:szCs w:val="20"/>
                <w:lang w:eastAsia="en-CA"/>
              </w:rPr>
            </w:pPr>
            <w:r>
              <w:rPr>
                <w:rFonts w:hint="eastAsia"/>
                <w:b/>
                <w:bCs/>
                <w:sz w:val="20"/>
                <w:szCs w:val="20"/>
                <w:lang w:eastAsia="zh-CN"/>
              </w:rPr>
              <w:t>持续时间</w:t>
            </w:r>
          </w:p>
        </w:tc>
        <w:tc>
          <w:tcPr>
            <w:tcW w:w="1085" w:type="dxa"/>
            <w:tcBorders>
              <w:top w:val="nil"/>
              <w:left w:val="nil"/>
              <w:bottom w:val="single" w:sz="4" w:space="0" w:color="auto"/>
              <w:right w:val="single" w:sz="4" w:space="0" w:color="auto"/>
            </w:tcBorders>
            <w:shd w:val="clear" w:color="auto" w:fill="auto"/>
            <w:hideMark/>
          </w:tcPr>
          <w:p w14:paraId="7C35933A" w14:textId="673D6309" w:rsidR="00B45EE5" w:rsidRPr="00D629E5" w:rsidRDefault="00AD2B9E" w:rsidP="00B45EE5">
            <w:pPr>
              <w:widowControl w:val="0"/>
              <w:jc w:val="center"/>
              <w:rPr>
                <w:b/>
                <w:bCs/>
                <w:sz w:val="20"/>
                <w:szCs w:val="20"/>
                <w:lang w:eastAsia="en-CA"/>
              </w:rPr>
            </w:pPr>
            <w:r>
              <w:rPr>
                <w:rFonts w:hint="eastAsia"/>
                <w:b/>
                <w:bCs/>
                <w:sz w:val="20"/>
                <w:szCs w:val="20"/>
                <w:lang w:eastAsia="zh-CN"/>
              </w:rPr>
              <w:t>延误</w:t>
            </w:r>
          </w:p>
        </w:tc>
      </w:tr>
      <w:tr w:rsidR="00B45EE5" w:rsidRPr="00D629E5" w14:paraId="400C11F1" w14:textId="77777777" w:rsidTr="00E46700">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6B51A1B0" w14:textId="15D1D306" w:rsidR="00B45EE5" w:rsidRPr="00D629E5" w:rsidRDefault="00B45EE5" w:rsidP="00B45EE5">
            <w:pPr>
              <w:widowControl w:val="0"/>
              <w:jc w:val="left"/>
              <w:rPr>
                <w:sz w:val="20"/>
                <w:szCs w:val="20"/>
                <w:lang w:eastAsia="en-CA"/>
              </w:rPr>
            </w:pPr>
            <w:r>
              <w:rPr>
                <w:rFonts w:hint="eastAsia"/>
                <w:sz w:val="20"/>
                <w:szCs w:val="20"/>
                <w:lang w:eastAsia="zh-CN"/>
              </w:rPr>
              <w:t>德国</w:t>
            </w:r>
          </w:p>
        </w:tc>
        <w:tc>
          <w:tcPr>
            <w:tcW w:w="1134" w:type="dxa"/>
            <w:tcBorders>
              <w:top w:val="nil"/>
              <w:left w:val="nil"/>
              <w:bottom w:val="single" w:sz="4" w:space="0" w:color="auto"/>
              <w:right w:val="single" w:sz="4" w:space="0" w:color="auto"/>
            </w:tcBorders>
            <w:shd w:val="clear" w:color="auto" w:fill="auto"/>
            <w:noWrap/>
            <w:vAlign w:val="center"/>
          </w:tcPr>
          <w:p w14:paraId="35B4D2E0" w14:textId="68AABF69" w:rsidR="00B45EE5" w:rsidRPr="00D629E5" w:rsidRDefault="00B45EE5" w:rsidP="00B45EE5">
            <w:pPr>
              <w:widowControl w:val="0"/>
              <w:jc w:val="center"/>
              <w:rPr>
                <w:sz w:val="20"/>
                <w:szCs w:val="20"/>
                <w:lang w:eastAsia="en-CA"/>
              </w:rPr>
            </w:pPr>
            <w:r w:rsidRPr="00D629E5">
              <w:rPr>
                <w:sz w:val="20"/>
                <w:szCs w:val="20"/>
              </w:rPr>
              <w:t>1</w:t>
            </w:r>
          </w:p>
        </w:tc>
        <w:tc>
          <w:tcPr>
            <w:tcW w:w="1276" w:type="dxa"/>
            <w:tcBorders>
              <w:top w:val="nil"/>
              <w:left w:val="nil"/>
              <w:bottom w:val="single" w:sz="4" w:space="0" w:color="auto"/>
              <w:right w:val="single" w:sz="4" w:space="0" w:color="auto"/>
            </w:tcBorders>
            <w:shd w:val="clear" w:color="auto" w:fill="auto"/>
            <w:noWrap/>
            <w:vAlign w:val="center"/>
          </w:tcPr>
          <w:p w14:paraId="750AB19D" w14:textId="797E0FFC" w:rsidR="00B45EE5" w:rsidRPr="00D629E5" w:rsidRDefault="00B45EE5" w:rsidP="00B45EE5">
            <w:pPr>
              <w:widowControl w:val="0"/>
              <w:jc w:val="right"/>
              <w:rPr>
                <w:sz w:val="20"/>
                <w:szCs w:val="20"/>
                <w:lang w:eastAsia="en-CA"/>
              </w:rPr>
            </w:pPr>
            <w:r w:rsidRPr="00D629E5">
              <w:rPr>
                <w:sz w:val="20"/>
                <w:szCs w:val="20"/>
              </w:rPr>
              <w:t>30,000</w:t>
            </w:r>
          </w:p>
        </w:tc>
        <w:tc>
          <w:tcPr>
            <w:tcW w:w="1276" w:type="dxa"/>
            <w:tcBorders>
              <w:top w:val="nil"/>
              <w:left w:val="nil"/>
              <w:bottom w:val="single" w:sz="4" w:space="0" w:color="auto"/>
              <w:right w:val="single" w:sz="4" w:space="0" w:color="auto"/>
            </w:tcBorders>
            <w:shd w:val="clear" w:color="auto" w:fill="auto"/>
            <w:noWrap/>
            <w:vAlign w:val="center"/>
          </w:tcPr>
          <w:p w14:paraId="364CD6DC" w14:textId="74382583" w:rsidR="00B45EE5" w:rsidRPr="00D629E5" w:rsidRDefault="00B45EE5" w:rsidP="00B45EE5">
            <w:pPr>
              <w:widowControl w:val="0"/>
              <w:jc w:val="right"/>
              <w:rPr>
                <w:sz w:val="20"/>
                <w:szCs w:val="20"/>
                <w:lang w:eastAsia="en-CA"/>
              </w:rPr>
            </w:pPr>
            <w:r w:rsidRPr="00D629E5">
              <w:rPr>
                <w:sz w:val="20"/>
                <w:szCs w:val="20"/>
              </w:rPr>
              <w:t>30,000</w:t>
            </w:r>
          </w:p>
        </w:tc>
        <w:tc>
          <w:tcPr>
            <w:tcW w:w="1134" w:type="dxa"/>
            <w:tcBorders>
              <w:top w:val="nil"/>
              <w:left w:val="nil"/>
              <w:bottom w:val="single" w:sz="4" w:space="0" w:color="auto"/>
              <w:right w:val="single" w:sz="4" w:space="0" w:color="auto"/>
            </w:tcBorders>
            <w:shd w:val="clear" w:color="auto" w:fill="auto"/>
            <w:noWrap/>
            <w:vAlign w:val="center"/>
          </w:tcPr>
          <w:p w14:paraId="3CDB9575" w14:textId="2904133E" w:rsidR="00B45EE5" w:rsidRPr="00D629E5" w:rsidRDefault="00B45EE5" w:rsidP="00B45EE5">
            <w:pPr>
              <w:widowControl w:val="0"/>
              <w:jc w:val="right"/>
              <w:rPr>
                <w:sz w:val="20"/>
                <w:szCs w:val="20"/>
                <w:lang w:eastAsia="en-CA"/>
              </w:rPr>
            </w:pPr>
            <w:r w:rsidRPr="00D629E5">
              <w:rPr>
                <w:sz w:val="20"/>
                <w:szCs w:val="20"/>
              </w:rPr>
              <w:t>0.0</w:t>
            </w:r>
          </w:p>
        </w:tc>
        <w:tc>
          <w:tcPr>
            <w:tcW w:w="954" w:type="dxa"/>
            <w:tcBorders>
              <w:top w:val="nil"/>
              <w:left w:val="nil"/>
              <w:bottom w:val="single" w:sz="4" w:space="0" w:color="auto"/>
              <w:right w:val="single" w:sz="4" w:space="0" w:color="auto"/>
            </w:tcBorders>
            <w:shd w:val="clear" w:color="auto" w:fill="auto"/>
            <w:noWrap/>
            <w:vAlign w:val="center"/>
          </w:tcPr>
          <w:p w14:paraId="4F0173AF" w14:textId="1C6306B8" w:rsidR="00B45EE5" w:rsidRPr="00D629E5" w:rsidRDefault="00B45EE5" w:rsidP="00B45EE5">
            <w:pPr>
              <w:widowControl w:val="0"/>
              <w:jc w:val="right"/>
              <w:rPr>
                <w:sz w:val="20"/>
                <w:szCs w:val="20"/>
                <w:lang w:eastAsia="en-CA"/>
              </w:rPr>
            </w:pPr>
            <w:r w:rsidRPr="00D629E5">
              <w:rPr>
                <w:sz w:val="20"/>
                <w:szCs w:val="20"/>
              </w:rPr>
              <w:t>0.0</w:t>
            </w:r>
          </w:p>
        </w:tc>
        <w:tc>
          <w:tcPr>
            <w:tcW w:w="1220" w:type="dxa"/>
            <w:tcBorders>
              <w:top w:val="nil"/>
              <w:left w:val="nil"/>
              <w:bottom w:val="single" w:sz="4" w:space="0" w:color="auto"/>
              <w:right w:val="single" w:sz="4" w:space="0" w:color="auto"/>
            </w:tcBorders>
            <w:shd w:val="clear" w:color="auto" w:fill="auto"/>
            <w:noWrap/>
            <w:vAlign w:val="center"/>
          </w:tcPr>
          <w:p w14:paraId="05BFD3AC" w14:textId="1E05887A" w:rsidR="00B45EE5" w:rsidRPr="00D629E5" w:rsidRDefault="00B45EE5" w:rsidP="00B45EE5">
            <w:pPr>
              <w:widowControl w:val="0"/>
              <w:jc w:val="right"/>
              <w:rPr>
                <w:sz w:val="20"/>
                <w:szCs w:val="20"/>
                <w:lang w:eastAsia="en-CA"/>
              </w:rPr>
            </w:pPr>
            <w:r w:rsidRPr="00D629E5">
              <w:rPr>
                <w:sz w:val="20"/>
                <w:szCs w:val="20"/>
              </w:rPr>
              <w:t>4.07</w:t>
            </w:r>
          </w:p>
        </w:tc>
        <w:tc>
          <w:tcPr>
            <w:tcW w:w="1085" w:type="dxa"/>
            <w:tcBorders>
              <w:top w:val="nil"/>
              <w:left w:val="nil"/>
              <w:bottom w:val="single" w:sz="4" w:space="0" w:color="auto"/>
              <w:right w:val="single" w:sz="4" w:space="0" w:color="auto"/>
            </w:tcBorders>
            <w:shd w:val="clear" w:color="auto" w:fill="auto"/>
            <w:noWrap/>
            <w:vAlign w:val="center"/>
          </w:tcPr>
          <w:p w14:paraId="2B2831D2" w14:textId="55517CAC" w:rsidR="00B45EE5" w:rsidRPr="00D629E5" w:rsidRDefault="00B45EE5" w:rsidP="00B45EE5">
            <w:pPr>
              <w:widowControl w:val="0"/>
              <w:jc w:val="right"/>
              <w:rPr>
                <w:sz w:val="20"/>
                <w:szCs w:val="20"/>
                <w:lang w:eastAsia="en-CA"/>
              </w:rPr>
            </w:pPr>
            <w:r w:rsidRPr="00D629E5">
              <w:rPr>
                <w:sz w:val="20"/>
                <w:szCs w:val="20"/>
              </w:rPr>
              <w:t>-8.10</w:t>
            </w:r>
          </w:p>
        </w:tc>
      </w:tr>
      <w:tr w:rsidR="00B45EE5" w:rsidRPr="00D629E5" w14:paraId="0E34637D" w14:textId="77777777" w:rsidTr="00E46700">
        <w:trPr>
          <w:trHeight w:val="76"/>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2A191D6C" w14:textId="31BD6E28" w:rsidR="00B45EE5" w:rsidRPr="00D629E5" w:rsidRDefault="00B45EE5" w:rsidP="00B45EE5">
            <w:pPr>
              <w:widowControl w:val="0"/>
              <w:jc w:val="left"/>
              <w:rPr>
                <w:sz w:val="20"/>
                <w:szCs w:val="20"/>
                <w:lang w:eastAsia="en-CA"/>
              </w:rPr>
            </w:pPr>
            <w:r>
              <w:rPr>
                <w:rFonts w:hint="eastAsia"/>
                <w:sz w:val="20"/>
                <w:szCs w:val="20"/>
                <w:lang w:eastAsia="zh-CN"/>
              </w:rPr>
              <w:t>环境规划署</w:t>
            </w:r>
          </w:p>
        </w:tc>
        <w:tc>
          <w:tcPr>
            <w:tcW w:w="1134" w:type="dxa"/>
            <w:tcBorders>
              <w:top w:val="nil"/>
              <w:left w:val="nil"/>
              <w:bottom w:val="single" w:sz="4" w:space="0" w:color="auto"/>
              <w:right w:val="single" w:sz="4" w:space="0" w:color="auto"/>
            </w:tcBorders>
            <w:shd w:val="clear" w:color="auto" w:fill="auto"/>
            <w:noWrap/>
            <w:vAlign w:val="center"/>
          </w:tcPr>
          <w:p w14:paraId="208A8E08" w14:textId="5DEED7BF" w:rsidR="00B45EE5" w:rsidRPr="00D629E5" w:rsidRDefault="00B45EE5" w:rsidP="00B45EE5">
            <w:pPr>
              <w:widowControl w:val="0"/>
              <w:jc w:val="center"/>
              <w:rPr>
                <w:sz w:val="20"/>
                <w:szCs w:val="20"/>
                <w:lang w:eastAsia="en-CA"/>
              </w:rPr>
            </w:pPr>
            <w:r w:rsidRPr="00D629E5">
              <w:rPr>
                <w:sz w:val="20"/>
                <w:szCs w:val="20"/>
              </w:rPr>
              <w:t>3</w:t>
            </w:r>
          </w:p>
        </w:tc>
        <w:tc>
          <w:tcPr>
            <w:tcW w:w="1276" w:type="dxa"/>
            <w:tcBorders>
              <w:top w:val="nil"/>
              <w:left w:val="nil"/>
              <w:bottom w:val="single" w:sz="4" w:space="0" w:color="auto"/>
              <w:right w:val="single" w:sz="4" w:space="0" w:color="auto"/>
            </w:tcBorders>
            <w:shd w:val="clear" w:color="auto" w:fill="auto"/>
            <w:noWrap/>
            <w:vAlign w:val="center"/>
          </w:tcPr>
          <w:p w14:paraId="7E777B8E" w14:textId="2ED791E8" w:rsidR="00B45EE5" w:rsidRPr="00D629E5" w:rsidRDefault="00B45EE5" w:rsidP="00B45EE5">
            <w:pPr>
              <w:widowControl w:val="0"/>
              <w:jc w:val="right"/>
              <w:rPr>
                <w:sz w:val="20"/>
                <w:szCs w:val="20"/>
                <w:lang w:eastAsia="en-CA"/>
              </w:rPr>
            </w:pPr>
            <w:r w:rsidRPr="00D629E5">
              <w:rPr>
                <w:sz w:val="20"/>
                <w:szCs w:val="20"/>
              </w:rPr>
              <w:t>90,000</w:t>
            </w:r>
          </w:p>
        </w:tc>
        <w:tc>
          <w:tcPr>
            <w:tcW w:w="1276" w:type="dxa"/>
            <w:tcBorders>
              <w:top w:val="nil"/>
              <w:left w:val="nil"/>
              <w:bottom w:val="single" w:sz="4" w:space="0" w:color="auto"/>
              <w:right w:val="single" w:sz="4" w:space="0" w:color="auto"/>
            </w:tcBorders>
            <w:shd w:val="clear" w:color="auto" w:fill="auto"/>
            <w:noWrap/>
            <w:vAlign w:val="center"/>
          </w:tcPr>
          <w:p w14:paraId="48CBEEB2" w14:textId="1F052AC1" w:rsidR="00B45EE5" w:rsidRPr="00D629E5" w:rsidRDefault="00B45EE5" w:rsidP="00B45EE5">
            <w:pPr>
              <w:widowControl w:val="0"/>
              <w:jc w:val="right"/>
              <w:rPr>
                <w:sz w:val="20"/>
                <w:szCs w:val="20"/>
                <w:lang w:eastAsia="en-CA"/>
              </w:rPr>
            </w:pPr>
            <w:r w:rsidRPr="00D629E5">
              <w:rPr>
                <w:sz w:val="20"/>
                <w:szCs w:val="20"/>
              </w:rPr>
              <w:t>65,500</w:t>
            </w:r>
          </w:p>
        </w:tc>
        <w:tc>
          <w:tcPr>
            <w:tcW w:w="1134" w:type="dxa"/>
            <w:tcBorders>
              <w:top w:val="nil"/>
              <w:left w:val="nil"/>
              <w:bottom w:val="single" w:sz="4" w:space="0" w:color="auto"/>
              <w:right w:val="single" w:sz="4" w:space="0" w:color="auto"/>
            </w:tcBorders>
            <w:shd w:val="clear" w:color="auto" w:fill="auto"/>
            <w:noWrap/>
            <w:vAlign w:val="center"/>
          </w:tcPr>
          <w:p w14:paraId="52910319" w14:textId="2445EDCE" w:rsidR="00B45EE5" w:rsidRPr="00D629E5" w:rsidRDefault="00B45EE5" w:rsidP="00B45EE5">
            <w:pPr>
              <w:widowControl w:val="0"/>
              <w:jc w:val="right"/>
              <w:rPr>
                <w:sz w:val="20"/>
                <w:szCs w:val="20"/>
                <w:lang w:eastAsia="en-CA"/>
              </w:rPr>
            </w:pPr>
            <w:r w:rsidRPr="00D629E5">
              <w:rPr>
                <w:sz w:val="20"/>
                <w:szCs w:val="20"/>
              </w:rPr>
              <w:t>0.0</w:t>
            </w:r>
          </w:p>
        </w:tc>
        <w:tc>
          <w:tcPr>
            <w:tcW w:w="954" w:type="dxa"/>
            <w:tcBorders>
              <w:top w:val="nil"/>
              <w:left w:val="nil"/>
              <w:bottom w:val="single" w:sz="4" w:space="0" w:color="auto"/>
              <w:right w:val="single" w:sz="4" w:space="0" w:color="auto"/>
            </w:tcBorders>
            <w:shd w:val="clear" w:color="auto" w:fill="auto"/>
            <w:noWrap/>
            <w:vAlign w:val="center"/>
          </w:tcPr>
          <w:p w14:paraId="2030A728" w14:textId="29C0BA73" w:rsidR="00B45EE5" w:rsidRPr="00D629E5" w:rsidRDefault="00B45EE5" w:rsidP="00B45EE5">
            <w:pPr>
              <w:widowControl w:val="0"/>
              <w:jc w:val="right"/>
              <w:rPr>
                <w:sz w:val="20"/>
                <w:szCs w:val="20"/>
                <w:lang w:eastAsia="en-CA"/>
              </w:rPr>
            </w:pPr>
            <w:r w:rsidRPr="00D629E5">
              <w:rPr>
                <w:sz w:val="20"/>
                <w:szCs w:val="20"/>
              </w:rPr>
              <w:t>0.0</w:t>
            </w:r>
          </w:p>
        </w:tc>
        <w:tc>
          <w:tcPr>
            <w:tcW w:w="1220" w:type="dxa"/>
            <w:tcBorders>
              <w:top w:val="nil"/>
              <w:left w:val="nil"/>
              <w:bottom w:val="single" w:sz="4" w:space="0" w:color="auto"/>
              <w:right w:val="single" w:sz="4" w:space="0" w:color="auto"/>
            </w:tcBorders>
            <w:shd w:val="clear" w:color="auto" w:fill="auto"/>
            <w:noWrap/>
            <w:vAlign w:val="center"/>
          </w:tcPr>
          <w:p w14:paraId="0589718B" w14:textId="61BD939C" w:rsidR="00B45EE5" w:rsidRPr="00D629E5" w:rsidRDefault="00B45EE5" w:rsidP="00B45EE5">
            <w:pPr>
              <w:widowControl w:val="0"/>
              <w:jc w:val="right"/>
              <w:rPr>
                <w:sz w:val="20"/>
                <w:szCs w:val="20"/>
                <w:lang w:eastAsia="en-CA"/>
              </w:rPr>
            </w:pPr>
            <w:r w:rsidRPr="00D629E5">
              <w:rPr>
                <w:sz w:val="20"/>
                <w:szCs w:val="20"/>
              </w:rPr>
              <w:t>32.47</w:t>
            </w:r>
          </w:p>
        </w:tc>
        <w:tc>
          <w:tcPr>
            <w:tcW w:w="1085" w:type="dxa"/>
            <w:tcBorders>
              <w:top w:val="nil"/>
              <w:left w:val="nil"/>
              <w:bottom w:val="single" w:sz="4" w:space="0" w:color="auto"/>
              <w:right w:val="single" w:sz="4" w:space="0" w:color="auto"/>
            </w:tcBorders>
            <w:shd w:val="clear" w:color="auto" w:fill="auto"/>
            <w:noWrap/>
            <w:vAlign w:val="center"/>
          </w:tcPr>
          <w:p w14:paraId="04D583F8" w14:textId="40D4AC9A" w:rsidR="00B45EE5" w:rsidRPr="00D629E5" w:rsidRDefault="00B45EE5" w:rsidP="00B45EE5">
            <w:pPr>
              <w:widowControl w:val="0"/>
              <w:jc w:val="right"/>
              <w:rPr>
                <w:sz w:val="20"/>
                <w:szCs w:val="20"/>
                <w:lang w:eastAsia="en-CA"/>
              </w:rPr>
            </w:pPr>
            <w:r w:rsidRPr="00D629E5">
              <w:rPr>
                <w:sz w:val="20"/>
                <w:szCs w:val="20"/>
              </w:rPr>
              <w:t>8.10</w:t>
            </w:r>
          </w:p>
        </w:tc>
      </w:tr>
      <w:tr w:rsidR="00B45EE5" w:rsidRPr="00D629E5" w14:paraId="4B9433B8" w14:textId="77777777" w:rsidTr="00E46700">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0AD97433" w14:textId="4A76E068" w:rsidR="00B45EE5" w:rsidRPr="00D629E5" w:rsidRDefault="00B45EE5" w:rsidP="00B45EE5">
            <w:pPr>
              <w:widowControl w:val="0"/>
              <w:jc w:val="left"/>
              <w:rPr>
                <w:sz w:val="20"/>
                <w:szCs w:val="20"/>
                <w:lang w:eastAsia="en-CA"/>
              </w:rPr>
            </w:pPr>
            <w:r>
              <w:rPr>
                <w:rFonts w:hint="eastAsia"/>
                <w:sz w:val="20"/>
                <w:szCs w:val="20"/>
                <w:lang w:eastAsia="zh-CN"/>
              </w:rPr>
              <w:t>工发组织</w:t>
            </w:r>
          </w:p>
        </w:tc>
        <w:tc>
          <w:tcPr>
            <w:tcW w:w="1134" w:type="dxa"/>
            <w:tcBorders>
              <w:top w:val="nil"/>
              <w:left w:val="nil"/>
              <w:bottom w:val="single" w:sz="4" w:space="0" w:color="auto"/>
              <w:right w:val="single" w:sz="4" w:space="0" w:color="auto"/>
            </w:tcBorders>
            <w:shd w:val="clear" w:color="auto" w:fill="auto"/>
            <w:noWrap/>
            <w:vAlign w:val="center"/>
          </w:tcPr>
          <w:p w14:paraId="534B8E6F" w14:textId="08774B8D" w:rsidR="00B45EE5" w:rsidRPr="00D629E5" w:rsidRDefault="00B45EE5" w:rsidP="00B45EE5">
            <w:pPr>
              <w:widowControl w:val="0"/>
              <w:jc w:val="center"/>
              <w:rPr>
                <w:sz w:val="20"/>
                <w:szCs w:val="20"/>
                <w:lang w:eastAsia="en-CA"/>
              </w:rPr>
            </w:pPr>
            <w:r w:rsidRPr="00D629E5">
              <w:rPr>
                <w:sz w:val="20"/>
                <w:szCs w:val="20"/>
              </w:rPr>
              <w:t>2</w:t>
            </w:r>
          </w:p>
        </w:tc>
        <w:tc>
          <w:tcPr>
            <w:tcW w:w="1276" w:type="dxa"/>
            <w:tcBorders>
              <w:top w:val="nil"/>
              <w:left w:val="nil"/>
              <w:bottom w:val="single" w:sz="4" w:space="0" w:color="auto"/>
              <w:right w:val="single" w:sz="4" w:space="0" w:color="auto"/>
            </w:tcBorders>
            <w:shd w:val="clear" w:color="auto" w:fill="auto"/>
            <w:noWrap/>
            <w:vAlign w:val="center"/>
          </w:tcPr>
          <w:p w14:paraId="14A42439" w14:textId="639A192B" w:rsidR="00B45EE5" w:rsidRPr="00D629E5" w:rsidRDefault="00B45EE5" w:rsidP="00B45EE5">
            <w:pPr>
              <w:widowControl w:val="0"/>
              <w:jc w:val="right"/>
              <w:rPr>
                <w:sz w:val="20"/>
                <w:szCs w:val="20"/>
                <w:lang w:eastAsia="en-CA"/>
              </w:rPr>
            </w:pPr>
            <w:r w:rsidRPr="00D629E5">
              <w:rPr>
                <w:sz w:val="20"/>
                <w:szCs w:val="20"/>
              </w:rPr>
              <w:t>1,826,561</w:t>
            </w:r>
          </w:p>
        </w:tc>
        <w:tc>
          <w:tcPr>
            <w:tcW w:w="1276" w:type="dxa"/>
            <w:tcBorders>
              <w:top w:val="nil"/>
              <w:left w:val="nil"/>
              <w:bottom w:val="single" w:sz="4" w:space="0" w:color="auto"/>
              <w:right w:val="single" w:sz="4" w:space="0" w:color="auto"/>
            </w:tcBorders>
            <w:shd w:val="clear" w:color="auto" w:fill="auto"/>
            <w:noWrap/>
            <w:vAlign w:val="center"/>
          </w:tcPr>
          <w:p w14:paraId="780E67C2" w14:textId="29C46243" w:rsidR="00B45EE5" w:rsidRPr="00D629E5" w:rsidRDefault="00B45EE5" w:rsidP="00B45EE5">
            <w:pPr>
              <w:widowControl w:val="0"/>
              <w:jc w:val="right"/>
              <w:rPr>
                <w:sz w:val="20"/>
                <w:szCs w:val="20"/>
                <w:lang w:eastAsia="en-CA"/>
              </w:rPr>
            </w:pPr>
            <w:r w:rsidRPr="00D629E5">
              <w:rPr>
                <w:sz w:val="20"/>
                <w:szCs w:val="20"/>
              </w:rPr>
              <w:t>1,480,198</w:t>
            </w:r>
          </w:p>
        </w:tc>
        <w:tc>
          <w:tcPr>
            <w:tcW w:w="1134" w:type="dxa"/>
            <w:tcBorders>
              <w:top w:val="nil"/>
              <w:left w:val="nil"/>
              <w:bottom w:val="single" w:sz="4" w:space="0" w:color="auto"/>
              <w:right w:val="single" w:sz="4" w:space="0" w:color="auto"/>
            </w:tcBorders>
            <w:shd w:val="clear" w:color="auto" w:fill="auto"/>
            <w:noWrap/>
            <w:vAlign w:val="center"/>
          </w:tcPr>
          <w:p w14:paraId="5BAF8180" w14:textId="6DFA5D6F" w:rsidR="00B45EE5" w:rsidRPr="00D629E5" w:rsidRDefault="00B45EE5" w:rsidP="00B45EE5">
            <w:pPr>
              <w:widowControl w:val="0"/>
              <w:jc w:val="right"/>
              <w:rPr>
                <w:sz w:val="20"/>
                <w:szCs w:val="20"/>
                <w:lang w:eastAsia="en-CA"/>
              </w:rPr>
            </w:pPr>
            <w:r w:rsidRPr="00D629E5">
              <w:rPr>
                <w:sz w:val="20"/>
                <w:szCs w:val="20"/>
              </w:rPr>
              <w:t>0.0</w:t>
            </w:r>
          </w:p>
        </w:tc>
        <w:tc>
          <w:tcPr>
            <w:tcW w:w="954" w:type="dxa"/>
            <w:tcBorders>
              <w:top w:val="nil"/>
              <w:left w:val="nil"/>
              <w:bottom w:val="single" w:sz="4" w:space="0" w:color="auto"/>
              <w:right w:val="single" w:sz="4" w:space="0" w:color="auto"/>
            </w:tcBorders>
            <w:shd w:val="clear" w:color="auto" w:fill="auto"/>
            <w:noWrap/>
            <w:vAlign w:val="center"/>
          </w:tcPr>
          <w:p w14:paraId="7707E76F" w14:textId="38DF54E6" w:rsidR="00B45EE5" w:rsidRPr="00D629E5" w:rsidRDefault="00B45EE5" w:rsidP="00B45EE5">
            <w:pPr>
              <w:widowControl w:val="0"/>
              <w:jc w:val="right"/>
              <w:rPr>
                <w:sz w:val="20"/>
                <w:szCs w:val="20"/>
                <w:lang w:eastAsia="en-CA"/>
              </w:rPr>
            </w:pPr>
            <w:r w:rsidRPr="00D629E5">
              <w:rPr>
                <w:sz w:val="20"/>
                <w:szCs w:val="20"/>
              </w:rPr>
              <w:t>0.0</w:t>
            </w:r>
          </w:p>
        </w:tc>
        <w:tc>
          <w:tcPr>
            <w:tcW w:w="1220" w:type="dxa"/>
            <w:tcBorders>
              <w:top w:val="nil"/>
              <w:left w:val="nil"/>
              <w:bottom w:val="single" w:sz="4" w:space="0" w:color="auto"/>
              <w:right w:val="single" w:sz="4" w:space="0" w:color="auto"/>
            </w:tcBorders>
            <w:shd w:val="clear" w:color="auto" w:fill="auto"/>
            <w:noWrap/>
            <w:vAlign w:val="center"/>
          </w:tcPr>
          <w:p w14:paraId="054688A9" w14:textId="6AC8D2D8" w:rsidR="00B45EE5" w:rsidRPr="00D629E5" w:rsidRDefault="00B45EE5" w:rsidP="00B45EE5">
            <w:pPr>
              <w:widowControl w:val="0"/>
              <w:jc w:val="right"/>
              <w:rPr>
                <w:sz w:val="20"/>
                <w:szCs w:val="20"/>
                <w:lang w:eastAsia="en-CA"/>
              </w:rPr>
            </w:pPr>
            <w:r w:rsidRPr="00D629E5">
              <w:rPr>
                <w:sz w:val="20"/>
                <w:szCs w:val="20"/>
              </w:rPr>
              <w:t>52.25</w:t>
            </w:r>
          </w:p>
        </w:tc>
        <w:tc>
          <w:tcPr>
            <w:tcW w:w="1085" w:type="dxa"/>
            <w:tcBorders>
              <w:top w:val="nil"/>
              <w:left w:val="nil"/>
              <w:bottom w:val="single" w:sz="4" w:space="0" w:color="auto"/>
              <w:right w:val="single" w:sz="4" w:space="0" w:color="auto"/>
            </w:tcBorders>
            <w:shd w:val="clear" w:color="auto" w:fill="auto"/>
            <w:noWrap/>
            <w:vAlign w:val="center"/>
          </w:tcPr>
          <w:p w14:paraId="7DF56E44" w14:textId="354D99C3" w:rsidR="00B45EE5" w:rsidRPr="00D629E5" w:rsidRDefault="00B45EE5" w:rsidP="00B45EE5">
            <w:pPr>
              <w:widowControl w:val="0"/>
              <w:jc w:val="right"/>
              <w:rPr>
                <w:sz w:val="20"/>
                <w:szCs w:val="20"/>
                <w:lang w:eastAsia="en-CA"/>
              </w:rPr>
            </w:pPr>
            <w:r w:rsidRPr="00D629E5">
              <w:rPr>
                <w:sz w:val="20"/>
                <w:szCs w:val="20"/>
              </w:rPr>
              <w:t>32.98</w:t>
            </w:r>
          </w:p>
        </w:tc>
      </w:tr>
      <w:tr w:rsidR="00B45EE5" w:rsidRPr="00D629E5" w14:paraId="1E6362DB" w14:textId="77777777" w:rsidTr="00E46700">
        <w:trPr>
          <w:trHeight w:val="73"/>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6CBD3C3B" w14:textId="565B4188" w:rsidR="00B45EE5" w:rsidRPr="00D629E5" w:rsidRDefault="00B45EE5" w:rsidP="00B45EE5">
            <w:pPr>
              <w:widowControl w:val="0"/>
              <w:jc w:val="left"/>
              <w:rPr>
                <w:b/>
                <w:bCs/>
                <w:sz w:val="20"/>
                <w:szCs w:val="20"/>
                <w:lang w:eastAsia="en-CA"/>
              </w:rPr>
            </w:pPr>
            <w:r>
              <w:rPr>
                <w:rFonts w:hint="eastAsia"/>
                <w:b/>
                <w:bCs/>
                <w:sz w:val="20"/>
                <w:szCs w:val="20"/>
                <w:lang w:eastAsia="zh-CN"/>
              </w:rPr>
              <w:t>共计</w:t>
            </w:r>
          </w:p>
        </w:tc>
        <w:tc>
          <w:tcPr>
            <w:tcW w:w="1134" w:type="dxa"/>
            <w:tcBorders>
              <w:top w:val="nil"/>
              <w:left w:val="nil"/>
              <w:bottom w:val="single" w:sz="4" w:space="0" w:color="auto"/>
              <w:right w:val="single" w:sz="4" w:space="0" w:color="auto"/>
            </w:tcBorders>
            <w:shd w:val="clear" w:color="auto" w:fill="auto"/>
            <w:noWrap/>
            <w:vAlign w:val="center"/>
          </w:tcPr>
          <w:p w14:paraId="32BC9AF2" w14:textId="00ECA7AF" w:rsidR="00B45EE5" w:rsidRPr="00D629E5" w:rsidRDefault="00B45EE5" w:rsidP="00B45EE5">
            <w:pPr>
              <w:widowControl w:val="0"/>
              <w:jc w:val="center"/>
              <w:rPr>
                <w:b/>
                <w:bCs/>
                <w:sz w:val="20"/>
                <w:szCs w:val="20"/>
                <w:lang w:eastAsia="en-CA"/>
              </w:rPr>
            </w:pPr>
            <w:r w:rsidRPr="00D629E5">
              <w:rPr>
                <w:b/>
                <w:bCs/>
                <w:sz w:val="20"/>
                <w:szCs w:val="20"/>
              </w:rPr>
              <w:t>6</w:t>
            </w:r>
          </w:p>
        </w:tc>
        <w:tc>
          <w:tcPr>
            <w:tcW w:w="1276" w:type="dxa"/>
            <w:tcBorders>
              <w:top w:val="nil"/>
              <w:left w:val="nil"/>
              <w:bottom w:val="single" w:sz="4" w:space="0" w:color="auto"/>
              <w:right w:val="single" w:sz="4" w:space="0" w:color="auto"/>
            </w:tcBorders>
            <w:shd w:val="clear" w:color="auto" w:fill="auto"/>
            <w:noWrap/>
            <w:vAlign w:val="center"/>
          </w:tcPr>
          <w:p w14:paraId="089104F8" w14:textId="11E98EC3" w:rsidR="00B45EE5" w:rsidRPr="00D629E5" w:rsidRDefault="00B45EE5" w:rsidP="00B45EE5">
            <w:pPr>
              <w:widowControl w:val="0"/>
              <w:jc w:val="right"/>
              <w:rPr>
                <w:b/>
                <w:bCs/>
                <w:sz w:val="20"/>
                <w:szCs w:val="20"/>
                <w:lang w:eastAsia="en-CA"/>
              </w:rPr>
            </w:pPr>
            <w:r w:rsidRPr="00D629E5">
              <w:rPr>
                <w:b/>
                <w:bCs/>
                <w:sz w:val="20"/>
                <w:szCs w:val="20"/>
              </w:rPr>
              <w:t>1,946,561</w:t>
            </w:r>
          </w:p>
        </w:tc>
        <w:tc>
          <w:tcPr>
            <w:tcW w:w="1276" w:type="dxa"/>
            <w:tcBorders>
              <w:top w:val="nil"/>
              <w:left w:val="nil"/>
              <w:bottom w:val="single" w:sz="4" w:space="0" w:color="auto"/>
              <w:right w:val="single" w:sz="4" w:space="0" w:color="auto"/>
            </w:tcBorders>
            <w:shd w:val="clear" w:color="auto" w:fill="auto"/>
            <w:noWrap/>
            <w:vAlign w:val="center"/>
          </w:tcPr>
          <w:p w14:paraId="3E784369" w14:textId="48168C6F" w:rsidR="00B45EE5" w:rsidRPr="00D629E5" w:rsidRDefault="00B45EE5" w:rsidP="00B45EE5">
            <w:pPr>
              <w:widowControl w:val="0"/>
              <w:jc w:val="right"/>
              <w:rPr>
                <w:b/>
                <w:bCs/>
                <w:sz w:val="20"/>
                <w:szCs w:val="20"/>
                <w:lang w:eastAsia="en-CA"/>
              </w:rPr>
            </w:pPr>
            <w:r w:rsidRPr="00D629E5">
              <w:rPr>
                <w:b/>
                <w:bCs/>
                <w:sz w:val="20"/>
                <w:szCs w:val="20"/>
              </w:rPr>
              <w:t>1,575,698</w:t>
            </w:r>
          </w:p>
        </w:tc>
        <w:tc>
          <w:tcPr>
            <w:tcW w:w="1134" w:type="dxa"/>
            <w:tcBorders>
              <w:top w:val="nil"/>
              <w:left w:val="nil"/>
              <w:bottom w:val="single" w:sz="4" w:space="0" w:color="auto"/>
              <w:right w:val="single" w:sz="4" w:space="0" w:color="auto"/>
            </w:tcBorders>
            <w:shd w:val="clear" w:color="auto" w:fill="auto"/>
            <w:noWrap/>
            <w:vAlign w:val="center"/>
          </w:tcPr>
          <w:p w14:paraId="26BED828" w14:textId="24164924" w:rsidR="00B45EE5" w:rsidRPr="00D629E5" w:rsidRDefault="00B45EE5" w:rsidP="00B45EE5">
            <w:pPr>
              <w:widowControl w:val="0"/>
              <w:jc w:val="right"/>
              <w:rPr>
                <w:b/>
                <w:bCs/>
                <w:sz w:val="20"/>
                <w:szCs w:val="20"/>
                <w:lang w:eastAsia="en-CA"/>
              </w:rPr>
            </w:pPr>
            <w:r w:rsidRPr="00D629E5">
              <w:rPr>
                <w:b/>
                <w:bCs/>
                <w:sz w:val="20"/>
                <w:szCs w:val="20"/>
              </w:rPr>
              <w:t>0.0</w:t>
            </w:r>
          </w:p>
        </w:tc>
        <w:tc>
          <w:tcPr>
            <w:tcW w:w="954" w:type="dxa"/>
            <w:tcBorders>
              <w:top w:val="nil"/>
              <w:left w:val="nil"/>
              <w:bottom w:val="single" w:sz="4" w:space="0" w:color="auto"/>
              <w:right w:val="single" w:sz="4" w:space="0" w:color="auto"/>
            </w:tcBorders>
            <w:shd w:val="clear" w:color="auto" w:fill="auto"/>
            <w:noWrap/>
            <w:vAlign w:val="center"/>
          </w:tcPr>
          <w:p w14:paraId="0277352D" w14:textId="0600BEE7" w:rsidR="00B45EE5" w:rsidRPr="00D629E5" w:rsidRDefault="00B45EE5" w:rsidP="00B45EE5">
            <w:pPr>
              <w:widowControl w:val="0"/>
              <w:jc w:val="right"/>
              <w:rPr>
                <w:b/>
                <w:bCs/>
                <w:sz w:val="20"/>
                <w:szCs w:val="20"/>
                <w:lang w:eastAsia="en-CA"/>
              </w:rPr>
            </w:pPr>
            <w:r w:rsidRPr="00D629E5">
              <w:rPr>
                <w:b/>
                <w:bCs/>
                <w:sz w:val="20"/>
                <w:szCs w:val="20"/>
              </w:rPr>
              <w:t>0.0</w:t>
            </w:r>
          </w:p>
        </w:tc>
        <w:tc>
          <w:tcPr>
            <w:tcW w:w="1220" w:type="dxa"/>
            <w:tcBorders>
              <w:top w:val="nil"/>
              <w:left w:val="nil"/>
              <w:bottom w:val="single" w:sz="4" w:space="0" w:color="auto"/>
              <w:right w:val="single" w:sz="4" w:space="0" w:color="auto"/>
            </w:tcBorders>
            <w:shd w:val="clear" w:color="auto" w:fill="auto"/>
            <w:noWrap/>
            <w:vAlign w:val="center"/>
          </w:tcPr>
          <w:p w14:paraId="323FAD21" w14:textId="65A848B5" w:rsidR="00B45EE5" w:rsidRPr="00D629E5" w:rsidRDefault="00B45EE5" w:rsidP="00B45EE5">
            <w:pPr>
              <w:widowControl w:val="0"/>
              <w:jc w:val="right"/>
              <w:rPr>
                <w:b/>
                <w:bCs/>
                <w:sz w:val="20"/>
                <w:szCs w:val="20"/>
                <w:lang w:eastAsia="en-CA"/>
              </w:rPr>
            </w:pPr>
            <w:r w:rsidRPr="00D629E5">
              <w:rPr>
                <w:b/>
                <w:bCs/>
                <w:sz w:val="20"/>
                <w:szCs w:val="20"/>
              </w:rPr>
              <w:t>34.33</w:t>
            </w:r>
          </w:p>
        </w:tc>
        <w:tc>
          <w:tcPr>
            <w:tcW w:w="1085" w:type="dxa"/>
            <w:tcBorders>
              <w:top w:val="nil"/>
              <w:left w:val="nil"/>
              <w:bottom w:val="single" w:sz="4" w:space="0" w:color="auto"/>
              <w:right w:val="single" w:sz="4" w:space="0" w:color="auto"/>
            </w:tcBorders>
            <w:shd w:val="clear" w:color="auto" w:fill="auto"/>
            <w:noWrap/>
            <w:vAlign w:val="center"/>
          </w:tcPr>
          <w:p w14:paraId="4FE1A428" w14:textId="03FA28B7" w:rsidR="00B45EE5" w:rsidRPr="00D629E5" w:rsidRDefault="00B45EE5" w:rsidP="00B45EE5">
            <w:pPr>
              <w:widowControl w:val="0"/>
              <w:jc w:val="right"/>
              <w:rPr>
                <w:b/>
                <w:bCs/>
                <w:sz w:val="20"/>
                <w:szCs w:val="20"/>
                <w:lang w:eastAsia="en-CA"/>
              </w:rPr>
            </w:pPr>
            <w:r w:rsidRPr="00D629E5">
              <w:rPr>
                <w:b/>
                <w:bCs/>
                <w:sz w:val="20"/>
                <w:szCs w:val="20"/>
              </w:rPr>
              <w:t>13.69</w:t>
            </w:r>
          </w:p>
        </w:tc>
      </w:tr>
    </w:tbl>
    <w:p w14:paraId="669FB43C" w14:textId="60ADB96D" w:rsidR="001B4BF5" w:rsidRPr="00D629E5" w:rsidRDefault="00264784" w:rsidP="00925479">
      <w:pPr>
        <w:widowControl w:val="0"/>
        <w:spacing w:after="240"/>
        <w:rPr>
          <w:sz w:val="18"/>
          <w:szCs w:val="18"/>
          <w:lang w:eastAsia="zh-CN"/>
        </w:rPr>
      </w:pPr>
      <w:r w:rsidRPr="00D629E5">
        <w:rPr>
          <w:sz w:val="18"/>
          <w:szCs w:val="18"/>
          <w:lang w:eastAsia="zh-CN"/>
        </w:rPr>
        <w:t>*</w:t>
      </w:r>
      <w:r w:rsidR="00B45EE5">
        <w:rPr>
          <w:sz w:val="18"/>
          <w:szCs w:val="18"/>
          <w:lang w:eastAsia="zh-CN"/>
        </w:rPr>
        <w:tab/>
      </w:r>
      <w:r w:rsidR="00B45EE5" w:rsidRPr="00A66D24">
        <w:rPr>
          <w:rFonts w:hint="eastAsia"/>
          <w:sz w:val="18"/>
          <w:szCs w:val="18"/>
          <w:lang w:eastAsia="zh-CN"/>
        </w:rPr>
        <w:t>总平均数是以</w:t>
      </w:r>
      <w:r w:rsidR="00B45EE5" w:rsidRPr="00B45EE5">
        <w:rPr>
          <w:rFonts w:hint="eastAsia"/>
          <w:sz w:val="18"/>
          <w:szCs w:val="18"/>
          <w:lang w:eastAsia="zh-CN"/>
        </w:rPr>
        <w:t>在截止日期之前</w:t>
      </w:r>
      <w:r w:rsidR="00B45EE5" w:rsidRPr="00A66D24">
        <w:rPr>
          <w:rFonts w:hint="eastAsia"/>
          <w:sz w:val="18"/>
          <w:szCs w:val="18"/>
          <w:lang w:eastAsia="zh-CN"/>
        </w:rPr>
        <w:t>收到的</w:t>
      </w:r>
      <w:r w:rsidR="00B45EE5" w:rsidRPr="00B45EE5">
        <w:rPr>
          <w:sz w:val="18"/>
          <w:szCs w:val="18"/>
          <w:lang w:eastAsia="zh-CN"/>
        </w:rPr>
        <w:t>6</w:t>
      </w:r>
      <w:r w:rsidR="00B45EE5" w:rsidRPr="00A66D24">
        <w:rPr>
          <w:rFonts w:hint="eastAsia"/>
          <w:sz w:val="18"/>
          <w:szCs w:val="18"/>
          <w:lang w:eastAsia="zh-CN"/>
        </w:rPr>
        <w:t>份</w:t>
      </w:r>
      <w:r w:rsidR="00B45EE5" w:rsidRPr="00B45EE5">
        <w:rPr>
          <w:rFonts w:hint="eastAsia"/>
          <w:sz w:val="18"/>
          <w:szCs w:val="18"/>
          <w:lang w:eastAsia="zh-CN"/>
        </w:rPr>
        <w:t>单个</w:t>
      </w:r>
      <w:r w:rsidR="00B45EE5" w:rsidRPr="00A66D24">
        <w:rPr>
          <w:rFonts w:hint="eastAsia"/>
          <w:sz w:val="18"/>
          <w:szCs w:val="18"/>
          <w:lang w:eastAsia="zh-CN"/>
        </w:rPr>
        <w:t>项目完成情况报告的总数为依据。</w:t>
      </w:r>
    </w:p>
    <w:p w14:paraId="7FF025A6" w14:textId="79DD07B2" w:rsidR="001B4BF5" w:rsidRPr="00D629E5" w:rsidRDefault="00336454" w:rsidP="00336454">
      <w:pPr>
        <w:keepNext/>
        <w:widowControl w:val="0"/>
        <w:spacing w:after="240"/>
        <w:rPr>
          <w:sz w:val="18"/>
          <w:szCs w:val="18"/>
          <w:lang w:eastAsia="zh-CN"/>
        </w:rPr>
      </w:pPr>
      <w:r>
        <w:rPr>
          <w:rFonts w:hint="eastAsia"/>
          <w:b/>
          <w:bCs/>
          <w:sz w:val="24"/>
          <w:szCs w:val="24"/>
          <w:lang w:eastAsia="zh-CN"/>
        </w:rPr>
        <w:lastRenderedPageBreak/>
        <w:t>二</w:t>
      </w:r>
      <w:r w:rsidR="00264784" w:rsidRPr="00D629E5">
        <w:rPr>
          <w:b/>
          <w:bCs/>
          <w:sz w:val="24"/>
          <w:szCs w:val="24"/>
          <w:lang w:eastAsia="zh-CN"/>
        </w:rPr>
        <w:t>.2</w:t>
      </w:r>
      <w:r>
        <w:rPr>
          <w:b/>
          <w:bCs/>
          <w:sz w:val="24"/>
          <w:szCs w:val="24"/>
          <w:lang w:eastAsia="zh-CN"/>
        </w:rPr>
        <w:t xml:space="preserve">  </w:t>
      </w:r>
      <w:r w:rsidRPr="00336454">
        <w:rPr>
          <w:rFonts w:hint="eastAsia"/>
          <w:b/>
          <w:bCs/>
          <w:sz w:val="24"/>
          <w:szCs w:val="24"/>
          <w:lang w:val="en-US" w:eastAsia="zh-CN"/>
        </w:rPr>
        <w:t>出现延误的原因和采取的行动</w:t>
      </w:r>
    </w:p>
    <w:p w14:paraId="3E39C7B4" w14:textId="4D23057D" w:rsidR="00A8149F" w:rsidRPr="00D629E5" w:rsidRDefault="00336454" w:rsidP="00336454">
      <w:pPr>
        <w:keepNext/>
        <w:widowControl w:val="0"/>
        <w:spacing w:after="240"/>
        <w:rPr>
          <w:sz w:val="18"/>
          <w:szCs w:val="18"/>
        </w:rPr>
      </w:pPr>
      <w:r>
        <w:rPr>
          <w:rFonts w:hint="eastAsia"/>
          <w:sz w:val="24"/>
          <w:u w:val="single"/>
          <w:lang w:eastAsia="zh-CN"/>
        </w:rPr>
        <w:t>投资项目</w:t>
      </w:r>
      <w:r>
        <w:rPr>
          <w:rFonts w:hint="eastAsia"/>
          <w:sz w:val="24"/>
          <w:u w:val="single"/>
          <w:lang w:eastAsia="zh-CN"/>
        </w:rPr>
        <w:t xml:space="preserve"> </w:t>
      </w:r>
      <w:r w:rsidR="00A8149F" w:rsidRPr="00D629E5">
        <w:rPr>
          <w:sz w:val="24"/>
          <w:u w:val="single"/>
        </w:rPr>
        <w:t>(1)</w:t>
      </w:r>
    </w:p>
    <w:p w14:paraId="49AF2965" w14:textId="40147431" w:rsidR="00A8149F" w:rsidRPr="00D629E5" w:rsidRDefault="00F81460" w:rsidP="00925479">
      <w:pPr>
        <w:pStyle w:val="Heading1"/>
        <w:tabs>
          <w:tab w:val="clear" w:pos="0"/>
        </w:tabs>
        <w:rPr>
          <w:sz w:val="24"/>
          <w:lang w:eastAsia="zh-CN"/>
        </w:rPr>
      </w:pPr>
      <w:r w:rsidRPr="00F81460">
        <w:rPr>
          <w:rFonts w:hint="eastAsia"/>
          <w:sz w:val="24"/>
          <w:lang w:val="en-US" w:eastAsia="zh-CN"/>
        </w:rPr>
        <w:t>一个改造商业制冷设备制造</w:t>
      </w:r>
      <w:r w:rsidR="00AD2B9E">
        <w:rPr>
          <w:rFonts w:hint="eastAsia"/>
          <w:sz w:val="24"/>
          <w:lang w:val="en-US" w:eastAsia="zh-CN"/>
        </w:rPr>
        <w:t>流程</w:t>
      </w:r>
      <w:r w:rsidRPr="00F81460">
        <w:rPr>
          <w:rFonts w:hint="eastAsia"/>
          <w:sz w:val="24"/>
          <w:lang w:val="en-US" w:eastAsia="zh-CN"/>
        </w:rPr>
        <w:t>的投资项目的项目完成情况报告提到与设备有关的延误。</w:t>
      </w:r>
      <w:r w:rsidRPr="00F81460">
        <w:rPr>
          <w:rFonts w:hint="eastAsia"/>
          <w:sz w:val="24"/>
          <w:lang w:val="en-US" w:eastAsia="zh-CN"/>
        </w:rPr>
        <w:t xml:space="preserve"> </w:t>
      </w:r>
      <w:r w:rsidRPr="00F81460">
        <w:rPr>
          <w:rFonts w:hint="eastAsia"/>
          <w:sz w:val="24"/>
          <w:lang w:val="en-US" w:eastAsia="zh-CN"/>
        </w:rPr>
        <w:t>在筹备阶段注意到，两个设施所制造的将改用</w:t>
      </w:r>
      <w:r w:rsidRPr="00F81460">
        <w:rPr>
          <w:rFonts w:hint="eastAsia"/>
          <w:sz w:val="24"/>
          <w:lang w:val="en-US" w:eastAsia="zh-CN"/>
        </w:rPr>
        <w:t>R-290</w:t>
      </w:r>
      <w:r w:rsidRPr="00F81460">
        <w:rPr>
          <w:rFonts w:hint="eastAsia"/>
          <w:sz w:val="24"/>
          <w:lang w:val="en-US" w:eastAsia="zh-CN"/>
        </w:rPr>
        <w:t>的产品类型不同。</w:t>
      </w:r>
      <w:r w:rsidRPr="00F81460">
        <w:rPr>
          <w:rFonts w:hint="eastAsia"/>
          <w:sz w:val="24"/>
          <w:lang w:val="en-US" w:eastAsia="zh-CN"/>
        </w:rPr>
        <w:t xml:space="preserve"> </w:t>
      </w:r>
      <w:r w:rsidRPr="00F81460">
        <w:rPr>
          <w:rFonts w:hint="eastAsia"/>
          <w:sz w:val="24"/>
          <w:lang w:val="en-US" w:eastAsia="zh-CN"/>
        </w:rPr>
        <w:t>为了解决这个问题，执行机构帮助企业为适应最便捷的分销系统进行了调整。</w:t>
      </w:r>
    </w:p>
    <w:p w14:paraId="79162AE6" w14:textId="0B31B864" w:rsidR="00CD2781" w:rsidRPr="00D629E5" w:rsidRDefault="006D12B8" w:rsidP="00F81460">
      <w:pPr>
        <w:pStyle w:val="Heading1"/>
        <w:tabs>
          <w:tab w:val="clear" w:pos="0"/>
        </w:tabs>
        <w:rPr>
          <w:sz w:val="24"/>
          <w:u w:val="single"/>
          <w:lang w:eastAsia="zh-CN"/>
        </w:rPr>
      </w:pPr>
      <w:r w:rsidRPr="006D12B8">
        <w:rPr>
          <w:rFonts w:hint="eastAsia"/>
          <w:sz w:val="24"/>
          <w:lang w:val="en-US" w:eastAsia="zh-CN"/>
        </w:rPr>
        <w:t>所提到的造成延误的原因还包括</w:t>
      </w:r>
      <w:r w:rsidRPr="006D12B8">
        <w:rPr>
          <w:rFonts w:hint="eastAsia"/>
          <w:sz w:val="24"/>
          <w:lang w:val="en-US" w:eastAsia="zh-CN"/>
        </w:rPr>
        <w:t xml:space="preserve"> COVID-19 </w:t>
      </w:r>
      <w:r w:rsidRPr="006D12B8">
        <w:rPr>
          <w:rFonts w:hint="eastAsia"/>
          <w:sz w:val="24"/>
          <w:lang w:val="en-US" w:eastAsia="zh-CN"/>
        </w:rPr>
        <w:t>大流行。</w:t>
      </w:r>
      <w:r w:rsidRPr="006D12B8">
        <w:rPr>
          <w:rFonts w:hint="eastAsia"/>
          <w:sz w:val="24"/>
          <w:lang w:val="en-US" w:eastAsia="zh-CN"/>
        </w:rPr>
        <w:t xml:space="preserve"> </w:t>
      </w:r>
      <w:r w:rsidRPr="006D12B8">
        <w:rPr>
          <w:rFonts w:hint="eastAsia"/>
          <w:sz w:val="24"/>
          <w:lang w:val="en-US" w:eastAsia="zh-CN"/>
        </w:rPr>
        <w:t>由于协定的某些条款不明确，项目执行工作的启动出现了一些延误，而国家臭氧机构内部的人员更替引起了更多的延误。作为减轻延误所造成影响的措施的一部分，执行机构提供</w:t>
      </w:r>
      <w:r>
        <w:rPr>
          <w:rFonts w:hint="eastAsia"/>
          <w:sz w:val="24"/>
          <w:lang w:val="en-US" w:eastAsia="zh-CN"/>
        </w:rPr>
        <w:t>了</w:t>
      </w:r>
      <w:r w:rsidRPr="006D12B8">
        <w:rPr>
          <w:rFonts w:hint="eastAsia"/>
          <w:sz w:val="24"/>
          <w:lang w:val="en-US" w:eastAsia="zh-CN"/>
        </w:rPr>
        <w:t>为有效执行项目所需要的信息</w:t>
      </w:r>
      <w:r>
        <w:rPr>
          <w:rFonts w:hint="eastAsia"/>
          <w:sz w:val="24"/>
          <w:lang w:val="en-US" w:eastAsia="zh-CN"/>
        </w:rPr>
        <w:t>，以此</w:t>
      </w:r>
      <w:r w:rsidRPr="006D12B8">
        <w:rPr>
          <w:rFonts w:hint="eastAsia"/>
          <w:sz w:val="24"/>
          <w:lang w:val="en-US" w:eastAsia="zh-CN"/>
        </w:rPr>
        <w:t>对两家企业的新员工给予支持。</w:t>
      </w:r>
    </w:p>
    <w:p w14:paraId="304298F7" w14:textId="7821F3F3" w:rsidR="00A8149F" w:rsidRPr="00D629E5" w:rsidRDefault="006D12B8" w:rsidP="00925479">
      <w:pPr>
        <w:spacing w:after="240"/>
        <w:rPr>
          <w:sz w:val="24"/>
          <w:u w:val="single"/>
        </w:rPr>
      </w:pPr>
      <w:proofErr w:type="spellStart"/>
      <w:r w:rsidRPr="006D12B8">
        <w:rPr>
          <w:rFonts w:hint="eastAsia"/>
          <w:sz w:val="24"/>
          <w:u w:val="single"/>
          <w:lang w:val="en-US"/>
        </w:rPr>
        <w:t>非投资项目</w:t>
      </w:r>
      <w:proofErr w:type="spellEnd"/>
      <w:r w:rsidRPr="006D12B8">
        <w:rPr>
          <w:rFonts w:hint="eastAsia"/>
          <w:sz w:val="24"/>
          <w:u w:val="single"/>
          <w:lang w:val="en-US"/>
        </w:rPr>
        <w:t xml:space="preserve"> (5)</w:t>
      </w:r>
    </w:p>
    <w:p w14:paraId="594D36AF" w14:textId="1CD8689A" w:rsidR="00A8149F" w:rsidRPr="006D12B8" w:rsidRDefault="006D12B8" w:rsidP="006D12B8">
      <w:pPr>
        <w:keepNext/>
        <w:spacing w:after="240"/>
        <w:rPr>
          <w:rFonts w:eastAsia="KaiTi"/>
          <w:sz w:val="24"/>
          <w:lang w:val="en-US" w:eastAsia="zh-CN"/>
        </w:rPr>
      </w:pPr>
      <w:r w:rsidRPr="006D12B8">
        <w:rPr>
          <w:rFonts w:eastAsia="KaiTi" w:hint="eastAsia"/>
          <w:sz w:val="24"/>
          <w:lang w:val="en-US" w:eastAsia="zh-CN"/>
        </w:rPr>
        <w:t>核查报告</w:t>
      </w:r>
      <w:r w:rsidRPr="006D12B8">
        <w:rPr>
          <w:rFonts w:eastAsia="KaiTi" w:hint="eastAsia"/>
          <w:sz w:val="24"/>
          <w:lang w:val="en-US" w:eastAsia="zh-CN"/>
        </w:rPr>
        <w:t xml:space="preserve"> (4)</w:t>
      </w:r>
    </w:p>
    <w:p w14:paraId="1725F289" w14:textId="2A655E40" w:rsidR="00E40FEE" w:rsidRPr="00D629E5" w:rsidRDefault="00EA77C6" w:rsidP="00925479">
      <w:pPr>
        <w:pStyle w:val="Heading1"/>
        <w:tabs>
          <w:tab w:val="clear" w:pos="0"/>
        </w:tabs>
        <w:rPr>
          <w:sz w:val="24"/>
          <w:lang w:eastAsia="zh-CN"/>
        </w:rPr>
      </w:pPr>
      <w:r w:rsidRPr="00EA77C6">
        <w:rPr>
          <w:rFonts w:hint="eastAsia"/>
          <w:sz w:val="24"/>
          <w:lang w:val="en-US" w:eastAsia="zh-CN"/>
        </w:rPr>
        <w:t>与核查报告有关的项目完成情况报告提到了因</w:t>
      </w:r>
      <w:r w:rsidRPr="00EA77C6">
        <w:rPr>
          <w:rFonts w:hint="eastAsia"/>
          <w:sz w:val="24"/>
          <w:lang w:val="en-US" w:eastAsia="zh-CN"/>
        </w:rPr>
        <w:t>COVID-19</w:t>
      </w:r>
      <w:r w:rsidRPr="00EA77C6">
        <w:rPr>
          <w:rFonts w:hint="eastAsia"/>
          <w:sz w:val="24"/>
          <w:lang w:val="en-US" w:eastAsia="zh-CN"/>
        </w:rPr>
        <w:t>大流行的出现所造成的延误。</w:t>
      </w:r>
      <w:r w:rsidRPr="00EA77C6">
        <w:rPr>
          <w:rFonts w:hint="eastAsia"/>
          <w:sz w:val="24"/>
          <w:lang w:val="en-US" w:eastAsia="zh-CN"/>
        </w:rPr>
        <w:t xml:space="preserve"> </w:t>
      </w:r>
      <w:r w:rsidRPr="00EA77C6">
        <w:rPr>
          <w:rFonts w:hint="eastAsia"/>
          <w:sz w:val="24"/>
          <w:lang w:val="en-US" w:eastAsia="zh-CN"/>
        </w:rPr>
        <w:t>由于分次付款的执行工作出现延误，为核查工作征聘国际咨询师的工作被推迟。</w:t>
      </w:r>
      <w:r w:rsidRPr="00EA77C6">
        <w:rPr>
          <w:rFonts w:hint="eastAsia"/>
          <w:sz w:val="24"/>
          <w:lang w:val="en-US" w:eastAsia="zh-CN"/>
        </w:rPr>
        <w:t xml:space="preserve"> </w:t>
      </w:r>
      <w:r w:rsidRPr="00EA77C6">
        <w:rPr>
          <w:rFonts w:hint="eastAsia"/>
          <w:sz w:val="24"/>
          <w:lang w:val="en-US" w:eastAsia="zh-CN"/>
        </w:rPr>
        <w:t>旅行限制也导致无法访问有关国家，因此由一名国际咨询师对氟氯烃消费量进行了虚拟核查。</w:t>
      </w:r>
    </w:p>
    <w:p w14:paraId="10AAB727" w14:textId="531F313F" w:rsidR="00CD2781" w:rsidRPr="00D629E5" w:rsidRDefault="00EA77C6" w:rsidP="00925479">
      <w:pPr>
        <w:pStyle w:val="Heading1"/>
        <w:tabs>
          <w:tab w:val="clear" w:pos="0"/>
        </w:tabs>
        <w:rPr>
          <w:sz w:val="24"/>
          <w:lang w:eastAsia="zh-CN"/>
        </w:rPr>
      </w:pPr>
      <w:r w:rsidRPr="00EA77C6">
        <w:rPr>
          <w:rFonts w:hint="eastAsia"/>
          <w:sz w:val="24"/>
          <w:lang w:val="en-US" w:eastAsia="zh-CN"/>
        </w:rPr>
        <w:t>在一个案例中聘请了一名当地独立咨询师来进行实地核查。</w:t>
      </w:r>
      <w:r w:rsidRPr="00EA77C6">
        <w:rPr>
          <w:rFonts w:hint="eastAsia"/>
          <w:sz w:val="24"/>
          <w:lang w:val="en-US" w:eastAsia="zh-CN"/>
        </w:rPr>
        <w:t xml:space="preserve"> </w:t>
      </w:r>
      <w:r w:rsidRPr="00EA77C6">
        <w:rPr>
          <w:rFonts w:hint="eastAsia"/>
          <w:sz w:val="24"/>
          <w:lang w:val="en-US" w:eastAsia="zh-CN"/>
        </w:rPr>
        <w:t>作为核查过程的一部分，所涉国家的对应部门通过国家臭氧机构为核查者提供了支持，并协助进行了数据收集以及与相关利益攸关方的沟通。</w:t>
      </w:r>
    </w:p>
    <w:p w14:paraId="13B8A09C" w14:textId="6BCF9CDA" w:rsidR="00890DA8" w:rsidRPr="00EA77C6" w:rsidRDefault="00EA77C6" w:rsidP="00EA77C6">
      <w:pPr>
        <w:keepNext/>
        <w:spacing w:after="240"/>
        <w:rPr>
          <w:rFonts w:eastAsia="KaiTi"/>
          <w:sz w:val="24"/>
          <w:lang w:val="en-US" w:eastAsia="zh-CN"/>
        </w:rPr>
      </w:pPr>
      <w:r w:rsidRPr="00EA77C6">
        <w:rPr>
          <w:rFonts w:eastAsia="KaiTi" w:hint="eastAsia"/>
          <w:sz w:val="24"/>
          <w:lang w:val="en-US" w:eastAsia="zh-CN"/>
        </w:rPr>
        <w:t>示范项目</w:t>
      </w:r>
      <w:r w:rsidRPr="00EA77C6">
        <w:rPr>
          <w:rFonts w:eastAsia="KaiTi" w:hint="eastAsia"/>
          <w:sz w:val="24"/>
          <w:lang w:val="en-US" w:eastAsia="zh-CN"/>
        </w:rPr>
        <w:t xml:space="preserve"> (1)</w:t>
      </w:r>
    </w:p>
    <w:p w14:paraId="4385F83F" w14:textId="64E1FF45" w:rsidR="00A8149F" w:rsidRPr="00D629E5" w:rsidRDefault="00EA1102" w:rsidP="00925479">
      <w:pPr>
        <w:pStyle w:val="Heading1"/>
        <w:tabs>
          <w:tab w:val="clear" w:pos="0"/>
        </w:tabs>
        <w:rPr>
          <w:i/>
          <w:iCs/>
          <w:sz w:val="24"/>
          <w:lang w:eastAsia="zh-CN"/>
        </w:rPr>
      </w:pPr>
      <w:r w:rsidRPr="00EA1102">
        <w:rPr>
          <w:rFonts w:hint="eastAsia"/>
          <w:sz w:val="24"/>
          <w:lang w:val="en-US" w:eastAsia="zh-CN"/>
        </w:rPr>
        <w:t>由于供应和承包商问题，这个向企业提供技术援助，以淘汰氟氯化碳冷风机的示范项目出现了一些延误。</w:t>
      </w:r>
      <w:r w:rsidRPr="00EA1102">
        <w:rPr>
          <w:rFonts w:hint="eastAsia"/>
          <w:sz w:val="24"/>
          <w:lang w:val="en-US" w:eastAsia="zh-CN"/>
        </w:rPr>
        <w:t xml:space="preserve"> </w:t>
      </w:r>
      <w:r w:rsidRPr="00EA1102">
        <w:rPr>
          <w:rFonts w:hint="eastAsia"/>
          <w:sz w:val="24"/>
          <w:lang w:val="en-US" w:eastAsia="zh-CN"/>
        </w:rPr>
        <w:t>一些企业在对设备进行改造，把基于氟氯化碳的冷风机改造为使用非氟氯化碳替代品时遇到困难。</w:t>
      </w:r>
      <w:r w:rsidRPr="00EA1102">
        <w:rPr>
          <w:rFonts w:hint="eastAsia"/>
          <w:sz w:val="24"/>
          <w:lang w:val="en-US" w:eastAsia="zh-CN"/>
        </w:rPr>
        <w:t xml:space="preserve"> </w:t>
      </w:r>
      <w:r w:rsidRPr="00EA1102">
        <w:rPr>
          <w:rFonts w:hint="eastAsia"/>
          <w:sz w:val="24"/>
          <w:lang w:val="en-US" w:eastAsia="zh-CN"/>
        </w:rPr>
        <w:t>一些企业在购买再循环的氟氯化碳来充灌旧冷风机，从而避免高昂的安装费用时遇到困难，因此不愿意更换旧冷风机。</w:t>
      </w:r>
      <w:r w:rsidRPr="00EA1102">
        <w:rPr>
          <w:rFonts w:hint="eastAsia"/>
          <w:sz w:val="24"/>
          <w:lang w:val="en-US" w:eastAsia="zh-CN"/>
        </w:rPr>
        <w:t xml:space="preserve"> </w:t>
      </w:r>
      <w:r w:rsidRPr="00EA1102">
        <w:rPr>
          <w:rFonts w:hint="eastAsia"/>
          <w:sz w:val="24"/>
          <w:lang w:val="en-US" w:eastAsia="zh-CN"/>
        </w:rPr>
        <w:t>向符合条件的企业</w:t>
      </w:r>
      <w:r w:rsidR="00AD2B9E">
        <w:rPr>
          <w:rFonts w:hint="eastAsia"/>
          <w:sz w:val="24"/>
          <w:lang w:val="en-US" w:eastAsia="zh-CN"/>
        </w:rPr>
        <w:t>签发</w:t>
      </w:r>
      <w:r w:rsidRPr="00EA1102">
        <w:rPr>
          <w:rFonts w:hint="eastAsia"/>
          <w:sz w:val="24"/>
          <w:lang w:val="en-US" w:eastAsia="zh-CN"/>
        </w:rPr>
        <w:t>新合同的过程导致了项目执行中的延误。</w:t>
      </w:r>
      <w:r w:rsidRPr="00EA1102">
        <w:rPr>
          <w:rFonts w:hint="eastAsia"/>
          <w:sz w:val="24"/>
          <w:lang w:val="en-US" w:eastAsia="zh-CN"/>
        </w:rPr>
        <w:t xml:space="preserve"> </w:t>
      </w:r>
      <w:r w:rsidRPr="00EA1102">
        <w:rPr>
          <w:rFonts w:hint="eastAsia"/>
          <w:sz w:val="24"/>
          <w:lang w:val="en-US" w:eastAsia="zh-CN"/>
        </w:rPr>
        <w:t>执行机构与政府一道向符合条件的企业签发了更换氟氯化碳冷风机的补偿合同，以此作为一项替代的干预措施来克服执行工作中的延误。</w:t>
      </w:r>
    </w:p>
    <w:p w14:paraId="05917397" w14:textId="761BEBF3" w:rsidR="00A8149F" w:rsidRPr="00D629E5" w:rsidRDefault="00EA1102" w:rsidP="00EA1102">
      <w:pPr>
        <w:pStyle w:val="Heading1"/>
        <w:keepNext/>
        <w:widowControl w:val="0"/>
        <w:numPr>
          <w:ilvl w:val="0"/>
          <w:numId w:val="0"/>
        </w:numPr>
        <w:spacing w:before="240"/>
        <w:rPr>
          <w:b/>
          <w:bCs/>
          <w:sz w:val="24"/>
          <w:szCs w:val="24"/>
        </w:rPr>
      </w:pPr>
      <w:r>
        <w:rPr>
          <w:rFonts w:hint="eastAsia"/>
          <w:b/>
          <w:bCs/>
          <w:sz w:val="24"/>
          <w:szCs w:val="24"/>
          <w:lang w:eastAsia="zh-CN"/>
        </w:rPr>
        <w:t>二</w:t>
      </w:r>
      <w:r w:rsidR="00A8149F" w:rsidRPr="00D629E5">
        <w:rPr>
          <w:b/>
          <w:bCs/>
          <w:sz w:val="24"/>
          <w:szCs w:val="24"/>
        </w:rPr>
        <w:t>.3</w:t>
      </w:r>
      <w:r>
        <w:rPr>
          <w:b/>
          <w:bCs/>
          <w:sz w:val="24"/>
          <w:szCs w:val="24"/>
        </w:rPr>
        <w:t xml:space="preserve">  </w:t>
      </w:r>
      <w:r>
        <w:rPr>
          <w:rFonts w:hint="eastAsia"/>
          <w:b/>
          <w:bCs/>
          <w:sz w:val="24"/>
          <w:szCs w:val="24"/>
          <w:lang w:eastAsia="zh-CN"/>
        </w:rPr>
        <w:t>经验教训</w:t>
      </w:r>
      <w:r w:rsidR="00A8149F" w:rsidRPr="00D629E5">
        <w:rPr>
          <w:rStyle w:val="FootnoteReference"/>
          <w:sz w:val="24"/>
          <w:szCs w:val="24"/>
        </w:rPr>
        <w:footnoteReference w:id="3"/>
      </w:r>
    </w:p>
    <w:p w14:paraId="380C0E25" w14:textId="516DEBEA" w:rsidR="00A8149F" w:rsidRPr="00D629E5" w:rsidRDefault="00D57830" w:rsidP="00EA1102">
      <w:pPr>
        <w:keepNext/>
        <w:widowControl w:val="0"/>
        <w:spacing w:after="240"/>
        <w:rPr>
          <w:sz w:val="24"/>
          <w:u w:val="single"/>
        </w:rPr>
      </w:pPr>
      <w:proofErr w:type="spellStart"/>
      <w:r w:rsidRPr="00D57830">
        <w:rPr>
          <w:rFonts w:hint="eastAsia"/>
          <w:sz w:val="24"/>
          <w:u w:val="single"/>
          <w:lang w:val="en-US"/>
        </w:rPr>
        <w:t>投资项目</w:t>
      </w:r>
      <w:proofErr w:type="spellEnd"/>
    </w:p>
    <w:p w14:paraId="7D6DC32F" w14:textId="1C5BFDC9" w:rsidR="0053595E" w:rsidRPr="00D629E5" w:rsidRDefault="000E7EBA" w:rsidP="00925479">
      <w:pPr>
        <w:pStyle w:val="Heading1"/>
        <w:tabs>
          <w:tab w:val="clear" w:pos="0"/>
        </w:tabs>
        <w:rPr>
          <w:sz w:val="24"/>
          <w:lang w:eastAsia="zh-CN"/>
        </w:rPr>
      </w:pPr>
      <w:r w:rsidRPr="000E7EBA">
        <w:rPr>
          <w:rFonts w:hint="eastAsia"/>
          <w:sz w:val="24"/>
          <w:lang w:val="en-US" w:eastAsia="zh-CN"/>
        </w:rPr>
        <w:t>改造项目的经验教训表明，应通过对维修人员的不断培训来保持安全要求和设备的可持续性。</w:t>
      </w:r>
      <w:r w:rsidRPr="000E7EBA">
        <w:rPr>
          <w:rFonts w:hint="eastAsia"/>
          <w:sz w:val="24"/>
          <w:lang w:val="en-US" w:eastAsia="zh-CN"/>
        </w:rPr>
        <w:t xml:space="preserve"> </w:t>
      </w:r>
      <w:r w:rsidRPr="000E7EBA">
        <w:rPr>
          <w:rFonts w:hint="eastAsia"/>
          <w:sz w:val="24"/>
          <w:lang w:val="en-US" w:eastAsia="zh-CN"/>
        </w:rPr>
        <w:t>项目设计和适当的预算规划必须考虑执行过程中出现的任何增加费用，并在改造过程中向企业划拨必要的金额。</w:t>
      </w:r>
    </w:p>
    <w:p w14:paraId="0485F6DC" w14:textId="4F5782D0" w:rsidR="00A8149F" w:rsidRPr="00D629E5" w:rsidRDefault="000E7EBA" w:rsidP="00D57830">
      <w:pPr>
        <w:pStyle w:val="Heading1"/>
        <w:keepNext/>
        <w:numPr>
          <w:ilvl w:val="0"/>
          <w:numId w:val="0"/>
        </w:numPr>
        <w:rPr>
          <w:sz w:val="24"/>
        </w:rPr>
      </w:pPr>
      <w:proofErr w:type="spellStart"/>
      <w:r w:rsidRPr="000E7EBA">
        <w:rPr>
          <w:rFonts w:hint="eastAsia"/>
          <w:sz w:val="24"/>
          <w:u w:val="single"/>
          <w:lang w:val="en-US"/>
        </w:rPr>
        <w:lastRenderedPageBreak/>
        <w:t>非投资项目</w:t>
      </w:r>
      <w:proofErr w:type="spellEnd"/>
    </w:p>
    <w:p w14:paraId="225C0893" w14:textId="4186525B" w:rsidR="00A8149F" w:rsidRPr="000E7EBA" w:rsidRDefault="000E7EBA" w:rsidP="00D57830">
      <w:pPr>
        <w:keepNext/>
        <w:spacing w:after="240"/>
        <w:rPr>
          <w:rFonts w:eastAsia="KaiTi"/>
          <w:sz w:val="24"/>
        </w:rPr>
      </w:pPr>
      <w:proofErr w:type="spellStart"/>
      <w:r w:rsidRPr="000E7EBA">
        <w:rPr>
          <w:rFonts w:eastAsia="KaiTi"/>
          <w:sz w:val="24"/>
          <w:lang w:val="en-US"/>
        </w:rPr>
        <w:t>核查报告</w:t>
      </w:r>
      <w:proofErr w:type="spellEnd"/>
    </w:p>
    <w:p w14:paraId="3FC1C126" w14:textId="587943C8" w:rsidR="00A8149F" w:rsidRPr="00D629E5" w:rsidRDefault="00311F69" w:rsidP="00925479">
      <w:pPr>
        <w:pStyle w:val="Heading1"/>
        <w:tabs>
          <w:tab w:val="clear" w:pos="0"/>
        </w:tabs>
        <w:rPr>
          <w:sz w:val="24"/>
          <w:lang w:eastAsia="zh-CN"/>
        </w:rPr>
      </w:pPr>
      <w:r w:rsidRPr="00311F69">
        <w:rPr>
          <w:rFonts w:hint="eastAsia"/>
          <w:sz w:val="24"/>
          <w:lang w:val="en-US" w:eastAsia="zh-CN"/>
        </w:rPr>
        <w:t>落实核查报告方面的经验教训显示，需要加强许可证制度和改进海关程序。</w:t>
      </w:r>
      <w:r w:rsidRPr="00311F69">
        <w:rPr>
          <w:rFonts w:hint="eastAsia"/>
          <w:sz w:val="24"/>
          <w:lang w:val="en-US" w:eastAsia="zh-CN"/>
        </w:rPr>
        <w:t xml:space="preserve"> </w:t>
      </w:r>
      <w:r w:rsidRPr="00311F69">
        <w:rPr>
          <w:rFonts w:hint="eastAsia"/>
          <w:sz w:val="24"/>
          <w:lang w:val="en-US" w:eastAsia="zh-CN"/>
        </w:rPr>
        <w:t>其他建议包括：</w:t>
      </w:r>
      <w:r w:rsidRPr="00311F69">
        <w:rPr>
          <w:rFonts w:hint="eastAsia"/>
          <w:sz w:val="24"/>
          <w:lang w:val="en-US" w:eastAsia="zh-CN"/>
        </w:rPr>
        <w:t xml:space="preserve"> </w:t>
      </w:r>
      <w:r w:rsidRPr="00311F69">
        <w:rPr>
          <w:rFonts w:hint="eastAsia"/>
          <w:sz w:val="24"/>
          <w:lang w:val="en-US" w:eastAsia="zh-CN"/>
        </w:rPr>
        <w:t>授权国家臭氧机构根据年度国家配额向注册进口商发放年度配额；</w:t>
      </w:r>
      <w:r w:rsidRPr="00311F69">
        <w:rPr>
          <w:rFonts w:hint="eastAsia"/>
          <w:sz w:val="24"/>
          <w:lang w:val="en-US" w:eastAsia="zh-CN"/>
        </w:rPr>
        <w:t xml:space="preserve"> </w:t>
      </w:r>
      <w:r w:rsidRPr="00311F69">
        <w:rPr>
          <w:rFonts w:hint="eastAsia"/>
          <w:sz w:val="24"/>
          <w:lang w:val="en-US" w:eastAsia="zh-CN"/>
        </w:rPr>
        <w:t>对条例进行修改以促进制冷剂</w:t>
      </w:r>
      <w:r w:rsidR="00AD2B9E">
        <w:rPr>
          <w:rFonts w:hint="eastAsia"/>
          <w:sz w:val="24"/>
          <w:lang w:val="en-US" w:eastAsia="zh-CN"/>
        </w:rPr>
        <w:t>，</w:t>
      </w:r>
      <w:r w:rsidR="00AD2B9E" w:rsidRPr="00311F69">
        <w:rPr>
          <w:rFonts w:hint="eastAsia"/>
          <w:sz w:val="24"/>
          <w:lang w:val="en-US" w:eastAsia="zh-CN"/>
        </w:rPr>
        <w:t>而不是运输设备的</w:t>
      </w:r>
      <w:r w:rsidRPr="00311F69">
        <w:rPr>
          <w:rFonts w:hint="eastAsia"/>
          <w:sz w:val="24"/>
          <w:lang w:val="en-US" w:eastAsia="zh-CN"/>
        </w:rPr>
        <w:t>的回收和再利用；</w:t>
      </w:r>
      <w:r w:rsidRPr="00311F69">
        <w:rPr>
          <w:rFonts w:hint="eastAsia"/>
          <w:sz w:val="24"/>
          <w:lang w:val="en-US" w:eastAsia="zh-CN"/>
        </w:rPr>
        <w:t xml:space="preserve"> </w:t>
      </w:r>
      <w:r w:rsidRPr="00311F69">
        <w:rPr>
          <w:rFonts w:hint="eastAsia"/>
          <w:sz w:val="24"/>
          <w:lang w:val="en-US" w:eastAsia="zh-CN"/>
        </w:rPr>
        <w:t>为技师举办能力建设和提高认识方案；在地方报纸和国家臭氧机构网站上发布关于经过认证的技师的详细信息，从而帮助公众获取信息。</w:t>
      </w:r>
    </w:p>
    <w:p w14:paraId="4C1BA85D" w14:textId="282B8818" w:rsidR="00A8149F" w:rsidRPr="00311F69" w:rsidRDefault="00311F69" w:rsidP="00311F69">
      <w:pPr>
        <w:keepNext/>
        <w:spacing w:after="240"/>
        <w:rPr>
          <w:rFonts w:eastAsia="KaiTi"/>
          <w:sz w:val="24"/>
          <w:lang w:val="en-US"/>
        </w:rPr>
      </w:pPr>
      <w:proofErr w:type="spellStart"/>
      <w:r w:rsidRPr="00311F69">
        <w:rPr>
          <w:rFonts w:eastAsia="KaiTi" w:hint="eastAsia"/>
          <w:sz w:val="24"/>
          <w:lang w:val="en-US"/>
        </w:rPr>
        <w:t>示范项目</w:t>
      </w:r>
      <w:proofErr w:type="spellEnd"/>
    </w:p>
    <w:p w14:paraId="5C16C3E9" w14:textId="13FE1155" w:rsidR="00A8149F" w:rsidRPr="00D629E5" w:rsidRDefault="0036369D" w:rsidP="00925479">
      <w:pPr>
        <w:pStyle w:val="Heading1"/>
        <w:tabs>
          <w:tab w:val="clear" w:pos="0"/>
        </w:tabs>
        <w:rPr>
          <w:sz w:val="24"/>
          <w:lang w:eastAsia="zh-CN"/>
        </w:rPr>
      </w:pPr>
      <w:r w:rsidRPr="0036369D">
        <w:rPr>
          <w:rFonts w:hint="eastAsia"/>
          <w:sz w:val="24"/>
          <w:lang w:val="en-US" w:eastAsia="zh-CN"/>
        </w:rPr>
        <w:t>这个示范项目传达了一些经验教训，包括利益攸关方参与和能力建设方面的经验教训。</w:t>
      </w:r>
      <w:r w:rsidRPr="0036369D">
        <w:rPr>
          <w:rFonts w:hint="eastAsia"/>
          <w:sz w:val="24"/>
          <w:lang w:val="en-US" w:eastAsia="zh-CN"/>
        </w:rPr>
        <w:t xml:space="preserve"> </w:t>
      </w:r>
      <w:r w:rsidR="00AD2B9E">
        <w:rPr>
          <w:rFonts w:hint="eastAsia"/>
          <w:sz w:val="24"/>
          <w:lang w:val="en-US" w:eastAsia="zh-CN"/>
        </w:rPr>
        <w:t>这些</w:t>
      </w:r>
      <w:r w:rsidRPr="0036369D">
        <w:rPr>
          <w:rFonts w:hint="eastAsia"/>
          <w:sz w:val="24"/>
          <w:lang w:val="en-US" w:eastAsia="zh-CN"/>
        </w:rPr>
        <w:t>经验教训表明，项目可持续性的一个关键要素，是在项目编制阶段及早征求利益攸关方的意见并让他们进行直接参与。</w:t>
      </w:r>
      <w:r w:rsidRPr="0036369D">
        <w:rPr>
          <w:rFonts w:hint="eastAsia"/>
          <w:sz w:val="24"/>
          <w:lang w:val="en-US" w:eastAsia="zh-CN"/>
        </w:rPr>
        <w:t xml:space="preserve"> </w:t>
      </w:r>
      <w:r w:rsidRPr="0036369D">
        <w:rPr>
          <w:rFonts w:hint="eastAsia"/>
          <w:sz w:val="24"/>
          <w:lang w:val="en-US" w:eastAsia="zh-CN"/>
        </w:rPr>
        <w:t>此外，为了通过技术转让以及为冷风机所有者提供能源管理培训来为剩下的氟氯化碳冷风机找到有效的替代品，提高最后用户与冷风机有关的技能和认识很重要。</w:t>
      </w:r>
    </w:p>
    <w:p w14:paraId="2E8C9182" w14:textId="7C102F8F" w:rsidR="00A8149F" w:rsidRPr="00D629E5" w:rsidRDefault="00DF101D" w:rsidP="00925479">
      <w:pPr>
        <w:pStyle w:val="Heading1"/>
        <w:tabs>
          <w:tab w:val="clear" w:pos="0"/>
        </w:tabs>
        <w:spacing w:after="360"/>
        <w:rPr>
          <w:sz w:val="24"/>
          <w:lang w:eastAsia="zh-CN"/>
        </w:rPr>
      </w:pPr>
      <w:r w:rsidRPr="00DF101D">
        <w:rPr>
          <w:rFonts w:hint="eastAsia"/>
          <w:sz w:val="24"/>
          <w:lang w:val="en-US" w:eastAsia="zh-CN"/>
        </w:rPr>
        <w:t>人们根据执行中的延误带来的经验教训，建议首先对作业地点进行评估，确保其具备项目执行工作所必需的条件。</w:t>
      </w:r>
      <w:r w:rsidRPr="00DF101D">
        <w:rPr>
          <w:rFonts w:hint="eastAsia"/>
          <w:sz w:val="24"/>
          <w:lang w:val="en-US" w:eastAsia="zh-CN"/>
        </w:rPr>
        <w:t xml:space="preserve"> </w:t>
      </w:r>
      <w:r w:rsidRPr="00DF101D">
        <w:rPr>
          <w:rFonts w:hint="eastAsia"/>
          <w:sz w:val="24"/>
          <w:lang w:val="en-US" w:eastAsia="zh-CN"/>
        </w:rPr>
        <w:t>还建议把一个国家的经济状况以及较高的能效成本考虑在内。</w:t>
      </w:r>
      <w:r w:rsidRPr="00DF101D">
        <w:rPr>
          <w:rFonts w:hint="eastAsia"/>
          <w:sz w:val="24"/>
          <w:lang w:val="en-US" w:eastAsia="zh-CN"/>
        </w:rPr>
        <w:t xml:space="preserve"> </w:t>
      </w:r>
      <w:r w:rsidRPr="00DF101D">
        <w:rPr>
          <w:rFonts w:hint="eastAsia"/>
          <w:sz w:val="24"/>
          <w:lang w:val="en-US" w:eastAsia="zh-CN"/>
        </w:rPr>
        <w:t>在增加拆除旧设备和安装新设备的经济鼓励措施时应顾及一点。</w:t>
      </w:r>
    </w:p>
    <w:p w14:paraId="38720994" w14:textId="1920D605" w:rsidR="00CD2781" w:rsidRPr="00D629E5" w:rsidRDefault="00D304CE" w:rsidP="00D304CE">
      <w:pPr>
        <w:pStyle w:val="Heading1"/>
        <w:keepNext/>
        <w:numPr>
          <w:ilvl w:val="0"/>
          <w:numId w:val="12"/>
        </w:numPr>
        <w:spacing w:before="240"/>
        <w:ind w:left="0" w:firstLine="0"/>
        <w:rPr>
          <w:b/>
          <w:bCs/>
          <w:sz w:val="24"/>
          <w:lang w:eastAsia="zh-CN"/>
        </w:rPr>
      </w:pPr>
      <w:r w:rsidRPr="00D304CE">
        <w:rPr>
          <w:rFonts w:hint="eastAsia"/>
          <w:b/>
          <w:bCs/>
          <w:sz w:val="24"/>
          <w:szCs w:val="24"/>
          <w:lang w:val="en-US" w:eastAsia="zh-CN"/>
        </w:rPr>
        <w:t>在项目完成情况报告中说明性别平等主流化情况</w:t>
      </w:r>
    </w:p>
    <w:p w14:paraId="44589D8A" w14:textId="0EE7AB9A" w:rsidR="00264784" w:rsidRPr="00D629E5" w:rsidRDefault="00E60765" w:rsidP="00925479">
      <w:pPr>
        <w:pStyle w:val="Heading1"/>
        <w:tabs>
          <w:tab w:val="clear" w:pos="0"/>
        </w:tabs>
        <w:rPr>
          <w:sz w:val="24"/>
          <w:lang w:eastAsia="zh-CN"/>
        </w:rPr>
      </w:pPr>
      <w:r w:rsidRPr="00E60765">
        <w:rPr>
          <w:rFonts w:hint="eastAsia"/>
          <w:sz w:val="24"/>
          <w:lang w:val="en-US" w:eastAsia="zh-CN"/>
        </w:rPr>
        <w:t>现有的项目完成情况报告提交格式</w:t>
      </w:r>
      <w:r w:rsidR="00AD2B9E">
        <w:rPr>
          <w:rFonts w:hint="eastAsia"/>
          <w:sz w:val="24"/>
          <w:lang w:val="en-US" w:eastAsia="zh-CN"/>
        </w:rPr>
        <w:t>没有</w:t>
      </w:r>
      <w:r w:rsidRPr="00E60765">
        <w:rPr>
          <w:rFonts w:hint="eastAsia"/>
          <w:sz w:val="24"/>
          <w:lang w:val="en-US" w:eastAsia="zh-CN"/>
        </w:rPr>
        <w:t>一个专门的部分来说明性别平等主流化情况。</w:t>
      </w:r>
      <w:r w:rsidRPr="00E60765">
        <w:rPr>
          <w:rFonts w:hint="eastAsia"/>
          <w:sz w:val="24"/>
          <w:lang w:val="en-US" w:eastAsia="zh-CN"/>
        </w:rPr>
        <w:t xml:space="preserve"> </w:t>
      </w:r>
      <w:r w:rsidRPr="00E60765">
        <w:rPr>
          <w:rFonts w:hint="eastAsia"/>
          <w:sz w:val="24"/>
          <w:lang w:val="en-US" w:eastAsia="zh-CN"/>
        </w:rPr>
        <w:t>然而，一些机构设法在评论、经验教训和执行效力等部分中提供所掌握的</w:t>
      </w:r>
      <w:r w:rsidR="00AD2B9E">
        <w:rPr>
          <w:rFonts w:hint="eastAsia"/>
          <w:sz w:val="24"/>
          <w:lang w:val="en-US" w:eastAsia="zh-CN"/>
        </w:rPr>
        <w:t>这方面</w:t>
      </w:r>
      <w:r w:rsidRPr="00E60765">
        <w:rPr>
          <w:rFonts w:hint="eastAsia"/>
          <w:sz w:val="24"/>
          <w:lang w:val="en-US" w:eastAsia="zh-CN"/>
        </w:rPr>
        <w:t>信息。</w:t>
      </w:r>
    </w:p>
    <w:p w14:paraId="16A08609" w14:textId="2A2B3476" w:rsidR="00B86BCC" w:rsidRPr="00D629E5" w:rsidRDefault="00D230BE" w:rsidP="00925479">
      <w:pPr>
        <w:pStyle w:val="Heading1"/>
        <w:tabs>
          <w:tab w:val="clear" w:pos="0"/>
        </w:tabs>
        <w:rPr>
          <w:sz w:val="24"/>
          <w:lang w:eastAsia="zh-CN"/>
        </w:rPr>
      </w:pPr>
      <w:r w:rsidRPr="00D230BE">
        <w:rPr>
          <w:rFonts w:hint="eastAsia"/>
          <w:sz w:val="24"/>
          <w:lang w:val="en-US" w:eastAsia="zh-CN"/>
        </w:rPr>
        <w:t>在为本综合报告审议的项目完成情况报告中，有</w:t>
      </w:r>
      <w:r w:rsidRPr="00D230BE">
        <w:rPr>
          <w:rFonts w:hint="eastAsia"/>
          <w:sz w:val="24"/>
          <w:lang w:val="en-US" w:eastAsia="zh-CN"/>
        </w:rPr>
        <w:t>5</w:t>
      </w:r>
      <w:r w:rsidRPr="00D230BE">
        <w:rPr>
          <w:rFonts w:hint="eastAsia"/>
          <w:sz w:val="24"/>
          <w:lang w:val="en-US" w:eastAsia="zh-CN"/>
        </w:rPr>
        <w:t>份报告提到了与性别平等相关的问题：其中</w:t>
      </w:r>
      <w:r w:rsidRPr="00D230BE">
        <w:rPr>
          <w:rFonts w:hint="eastAsia"/>
          <w:sz w:val="24"/>
          <w:lang w:val="en-US" w:eastAsia="zh-CN"/>
        </w:rPr>
        <w:t>3</w:t>
      </w:r>
      <w:r w:rsidRPr="00D230BE">
        <w:rPr>
          <w:rFonts w:hint="eastAsia"/>
          <w:sz w:val="24"/>
          <w:lang w:val="en-US" w:eastAsia="zh-CN"/>
        </w:rPr>
        <w:t>份是关于氟氯烃淘汰管理计划第二阶段的多年期协定项目完成情况报告，</w:t>
      </w:r>
      <w:r w:rsidRPr="00D230BE">
        <w:rPr>
          <w:rFonts w:hint="eastAsia"/>
          <w:sz w:val="24"/>
          <w:lang w:val="en-US" w:eastAsia="zh-CN"/>
        </w:rPr>
        <w:t>1</w:t>
      </w:r>
      <w:r w:rsidRPr="00D230BE">
        <w:rPr>
          <w:rFonts w:hint="eastAsia"/>
          <w:sz w:val="24"/>
          <w:lang w:val="en-US" w:eastAsia="zh-CN"/>
        </w:rPr>
        <w:t>份是关于氟氯烃淘汰管理计划第一阶段的报告，还有</w:t>
      </w:r>
      <w:r w:rsidRPr="00D230BE">
        <w:rPr>
          <w:rFonts w:hint="eastAsia"/>
          <w:sz w:val="24"/>
          <w:lang w:val="en-US" w:eastAsia="zh-CN"/>
        </w:rPr>
        <w:t>1</w:t>
      </w:r>
      <w:r w:rsidRPr="00D230BE">
        <w:rPr>
          <w:rFonts w:hint="eastAsia"/>
          <w:sz w:val="24"/>
          <w:lang w:val="en-US" w:eastAsia="zh-CN"/>
        </w:rPr>
        <w:t>份是关于在第八十五次会议之后核准的单个非投资项目的报告。</w:t>
      </w:r>
      <w:r w:rsidR="004F35FB" w:rsidRPr="00D629E5">
        <w:rPr>
          <w:rStyle w:val="FootnoteReference"/>
          <w:sz w:val="24"/>
        </w:rPr>
        <w:footnoteReference w:id="4"/>
      </w:r>
    </w:p>
    <w:p w14:paraId="2742C503" w14:textId="1498E683" w:rsidR="00264784" w:rsidRPr="00D629E5" w:rsidRDefault="00D230BE" w:rsidP="00925479">
      <w:pPr>
        <w:pStyle w:val="Heading1"/>
        <w:tabs>
          <w:tab w:val="clear" w:pos="0"/>
        </w:tabs>
        <w:rPr>
          <w:sz w:val="24"/>
          <w:lang w:eastAsia="zh-CN"/>
        </w:rPr>
      </w:pPr>
      <w:r w:rsidRPr="00D230BE">
        <w:rPr>
          <w:rFonts w:hint="eastAsia"/>
          <w:sz w:val="24"/>
          <w:lang w:val="en-US" w:eastAsia="zh-CN"/>
        </w:rPr>
        <w:t>2</w:t>
      </w:r>
      <w:r w:rsidRPr="00D230BE">
        <w:rPr>
          <w:sz w:val="24"/>
          <w:lang w:val="en-US" w:eastAsia="zh-CN"/>
        </w:rPr>
        <w:t>份</w:t>
      </w:r>
      <w:r w:rsidRPr="00D230BE">
        <w:rPr>
          <w:rFonts w:hint="eastAsia"/>
          <w:sz w:val="24"/>
          <w:lang w:val="en-US" w:eastAsia="zh-CN"/>
        </w:rPr>
        <w:t>多年期项目完成情况报告说明了妇女参与制冷和空调行业活动的情况，以及本国政府为鼓励性别平等主流化和妇女在这个行业的代表性所发挥的作用。</w:t>
      </w:r>
      <w:r w:rsidRPr="00D230BE">
        <w:rPr>
          <w:rFonts w:hint="eastAsia"/>
          <w:sz w:val="24"/>
          <w:lang w:val="en-US" w:eastAsia="zh-CN"/>
        </w:rPr>
        <w:t xml:space="preserve"> </w:t>
      </w:r>
      <w:r w:rsidRPr="00D230BE">
        <w:rPr>
          <w:rFonts w:hint="eastAsia"/>
          <w:sz w:val="24"/>
          <w:lang w:val="en-US" w:eastAsia="zh-CN"/>
        </w:rPr>
        <w:t>一个机构强调了在参加利益攸关方举行的与氟氯烃淘汰管理计划相关的会议和培训课程方面的性别平等情况。</w:t>
      </w:r>
      <w:r w:rsidRPr="00D230BE">
        <w:rPr>
          <w:rFonts w:hint="eastAsia"/>
          <w:sz w:val="24"/>
          <w:lang w:val="en-US" w:eastAsia="zh-CN"/>
        </w:rPr>
        <w:t xml:space="preserve"> </w:t>
      </w:r>
      <w:r w:rsidRPr="00D230BE">
        <w:rPr>
          <w:rFonts w:hint="eastAsia"/>
          <w:sz w:val="24"/>
          <w:lang w:val="en-US" w:eastAsia="zh-CN"/>
        </w:rPr>
        <w:t>将在氟氯烃淘汰管理计划第二阶段的最后一次付款期间开展一项性别平等情况研究，课题是妇女参与履行《蒙特利尔议定书》义务的情况。</w:t>
      </w:r>
      <w:r w:rsidRPr="00D230BE">
        <w:rPr>
          <w:rFonts w:hint="eastAsia"/>
          <w:sz w:val="24"/>
          <w:lang w:val="en-US" w:eastAsia="zh-CN"/>
        </w:rPr>
        <w:t xml:space="preserve"> </w:t>
      </w:r>
      <w:r w:rsidRPr="00D230BE">
        <w:rPr>
          <w:rFonts w:hint="eastAsia"/>
          <w:sz w:val="24"/>
          <w:lang w:val="en-US" w:eastAsia="zh-CN"/>
        </w:rPr>
        <w:t>这项研究将在行业层面进行，在维修公司或组织的管理层、民间社会组织、培训机构以及决策和政策层面开展。</w:t>
      </w:r>
      <w:r w:rsidRPr="00D230BE">
        <w:rPr>
          <w:rFonts w:hint="eastAsia"/>
          <w:sz w:val="24"/>
          <w:lang w:val="en-US" w:eastAsia="zh-CN"/>
        </w:rPr>
        <w:t xml:space="preserve"> </w:t>
      </w:r>
      <w:r w:rsidRPr="00D230BE">
        <w:rPr>
          <w:rFonts w:hint="eastAsia"/>
          <w:sz w:val="24"/>
          <w:lang w:val="en-US" w:eastAsia="zh-CN"/>
        </w:rPr>
        <w:t>这项研究的结果将有助于制定</w:t>
      </w:r>
      <w:r w:rsidR="00AD2B9E">
        <w:rPr>
          <w:rFonts w:hint="eastAsia"/>
          <w:sz w:val="24"/>
          <w:lang w:val="en-US" w:eastAsia="zh-CN"/>
        </w:rPr>
        <w:t>今后</w:t>
      </w:r>
      <w:r w:rsidRPr="00D230BE">
        <w:rPr>
          <w:rFonts w:hint="eastAsia"/>
          <w:sz w:val="24"/>
          <w:lang w:val="en-US" w:eastAsia="zh-CN"/>
        </w:rPr>
        <w:t>的优先行动。</w:t>
      </w:r>
    </w:p>
    <w:p w14:paraId="2BFF3422" w14:textId="246DB96C" w:rsidR="0072152E" w:rsidRPr="00D629E5" w:rsidRDefault="008958E8" w:rsidP="00925479">
      <w:pPr>
        <w:pStyle w:val="Heading1"/>
        <w:tabs>
          <w:tab w:val="clear" w:pos="0"/>
        </w:tabs>
        <w:rPr>
          <w:sz w:val="24"/>
          <w:lang w:eastAsia="zh-CN"/>
        </w:rPr>
      </w:pPr>
      <w:r w:rsidRPr="008958E8">
        <w:rPr>
          <w:rFonts w:hint="eastAsia"/>
          <w:sz w:val="24"/>
          <w:lang w:val="en-US" w:eastAsia="zh-CN"/>
        </w:rPr>
        <w:t>另一个机构报告说，在开展活动期间对性别平等问题进行了研究。</w:t>
      </w:r>
      <w:r w:rsidRPr="008958E8">
        <w:rPr>
          <w:rFonts w:hint="eastAsia"/>
          <w:sz w:val="24"/>
          <w:lang w:val="en-US" w:eastAsia="zh-CN"/>
        </w:rPr>
        <w:t xml:space="preserve"> </w:t>
      </w:r>
      <w:r w:rsidRPr="008958E8">
        <w:rPr>
          <w:rFonts w:hint="eastAsia"/>
          <w:sz w:val="24"/>
          <w:lang w:val="en-US" w:eastAsia="zh-CN"/>
        </w:rPr>
        <w:t>该研究通过调查性别角色来评估制冷和空调行业的性别平等情况，强调改善性别平衡的可能机会，并查明</w:t>
      </w:r>
      <w:r w:rsidRPr="008958E8">
        <w:rPr>
          <w:rFonts w:hint="eastAsia"/>
          <w:sz w:val="24"/>
          <w:lang w:val="en-US" w:eastAsia="zh-CN"/>
        </w:rPr>
        <w:lastRenderedPageBreak/>
        <w:t>了鼓励女技师进行参与的方法（例如建立以女技师的绩效标准为依据的奖励制度）。</w:t>
      </w:r>
      <w:r w:rsidRPr="008958E8">
        <w:rPr>
          <w:rFonts w:hint="eastAsia"/>
          <w:sz w:val="24"/>
          <w:lang w:val="en-US" w:eastAsia="zh-CN"/>
        </w:rPr>
        <w:t xml:space="preserve"> </w:t>
      </w:r>
      <w:r w:rsidRPr="008958E8">
        <w:rPr>
          <w:rFonts w:hint="eastAsia"/>
          <w:sz w:val="24"/>
          <w:lang w:val="en-US" w:eastAsia="zh-CN"/>
        </w:rPr>
        <w:t>在一个研讨会上分享和传播了这项研究的结果，参加该次研讨会的有制冷和空调技师、主要进口商、相关公共机构的代表和海关官员。</w:t>
      </w:r>
    </w:p>
    <w:p w14:paraId="641C91F2" w14:textId="2D400B41" w:rsidR="002D3EA8" w:rsidRPr="00D629E5" w:rsidRDefault="003E0BDB" w:rsidP="00925479">
      <w:pPr>
        <w:pStyle w:val="Heading1"/>
        <w:tabs>
          <w:tab w:val="clear" w:pos="0"/>
        </w:tabs>
        <w:rPr>
          <w:b/>
          <w:bCs/>
          <w:sz w:val="24"/>
          <w:szCs w:val="24"/>
          <w:lang w:eastAsia="zh-CN"/>
        </w:rPr>
      </w:pPr>
      <w:r w:rsidRPr="003E0BDB">
        <w:rPr>
          <w:rFonts w:hint="eastAsia"/>
          <w:sz w:val="24"/>
          <w:lang w:val="en-US" w:eastAsia="zh-CN"/>
        </w:rPr>
        <w:t>高级监测和评价干事将继续监测在项目完成情况报告中述及性别平等主流化问题的情况。</w:t>
      </w:r>
      <w:r w:rsidRPr="003E0BDB">
        <w:rPr>
          <w:rFonts w:hint="eastAsia"/>
          <w:sz w:val="24"/>
          <w:lang w:val="en-US" w:eastAsia="zh-CN"/>
        </w:rPr>
        <w:t xml:space="preserve"> </w:t>
      </w:r>
      <w:r w:rsidRPr="003E0BDB">
        <w:rPr>
          <w:rFonts w:hint="eastAsia"/>
          <w:sz w:val="24"/>
          <w:lang w:val="en-US" w:eastAsia="zh-CN"/>
        </w:rPr>
        <w:t>就性别平等问题提供的信息仍然很差，但有所改善，值得指出的是，甚至就那些不属于多边基金关于性别平等问题报告义务的业务政策范围的项目提供了信息。</w:t>
      </w:r>
    </w:p>
    <w:p w14:paraId="2E01DC4D" w14:textId="64EC99FC" w:rsidR="00F65994" w:rsidRPr="003E0BDB" w:rsidRDefault="003E0BDB" w:rsidP="003E0BDB">
      <w:pPr>
        <w:pStyle w:val="Heading1"/>
        <w:keepNext/>
        <w:numPr>
          <w:ilvl w:val="0"/>
          <w:numId w:val="12"/>
        </w:numPr>
        <w:spacing w:before="240"/>
        <w:ind w:left="0" w:firstLine="0"/>
        <w:rPr>
          <w:b/>
          <w:bCs/>
          <w:sz w:val="24"/>
          <w:szCs w:val="24"/>
          <w:lang w:val="en-US" w:eastAsia="zh-CN"/>
        </w:rPr>
      </w:pPr>
      <w:r w:rsidRPr="003E0BDB">
        <w:rPr>
          <w:rFonts w:hint="eastAsia"/>
          <w:b/>
          <w:bCs/>
          <w:sz w:val="24"/>
          <w:szCs w:val="24"/>
          <w:lang w:val="en-US" w:eastAsia="zh-CN"/>
        </w:rPr>
        <w:t>其他问题</w:t>
      </w:r>
    </w:p>
    <w:p w14:paraId="51BDE5DA" w14:textId="6D10E94C" w:rsidR="00593161" w:rsidRPr="00D629E5" w:rsidRDefault="00B85BFA" w:rsidP="00925479">
      <w:pPr>
        <w:spacing w:before="120" w:after="240"/>
        <w:rPr>
          <w:sz w:val="24"/>
          <w:u w:val="single"/>
          <w:lang w:eastAsia="zh-CN"/>
        </w:rPr>
      </w:pPr>
      <w:r w:rsidRPr="00B85BFA">
        <w:rPr>
          <w:rFonts w:hint="eastAsia"/>
          <w:sz w:val="24"/>
          <w:u w:val="single"/>
          <w:lang w:val="en-US" w:eastAsia="zh-CN"/>
        </w:rPr>
        <w:t>改进按时提交项目完成情况报告的情况</w:t>
      </w:r>
    </w:p>
    <w:p w14:paraId="217815B5" w14:textId="27F50BEB" w:rsidR="002D3EA8" w:rsidRPr="00D629E5" w:rsidRDefault="00BE1D22" w:rsidP="00925479">
      <w:pPr>
        <w:pStyle w:val="Heading1"/>
        <w:tabs>
          <w:tab w:val="clear" w:pos="0"/>
        </w:tabs>
        <w:rPr>
          <w:sz w:val="24"/>
          <w:lang w:eastAsia="zh-CN"/>
        </w:rPr>
      </w:pPr>
      <w:r w:rsidRPr="00BE1D22">
        <w:rPr>
          <w:rFonts w:hint="eastAsia"/>
          <w:sz w:val="24"/>
          <w:lang w:val="en-US" w:eastAsia="zh-CN"/>
        </w:rPr>
        <w:t>高级监测和评价干事报告说，双边机构和执行机构提交项目完成情况报告的情况出现了向好趋势。</w:t>
      </w:r>
      <w:r w:rsidRPr="00BE1D22">
        <w:rPr>
          <w:rFonts w:hint="eastAsia"/>
          <w:sz w:val="24"/>
          <w:lang w:val="en-US" w:eastAsia="zh-CN"/>
        </w:rPr>
        <w:t xml:space="preserve"> </w:t>
      </w:r>
      <w:r w:rsidRPr="00BE1D22">
        <w:rPr>
          <w:rFonts w:hint="eastAsia"/>
          <w:sz w:val="24"/>
          <w:lang w:val="en-US" w:eastAsia="zh-CN"/>
        </w:rPr>
        <w:t>所有可以提交的项目完成情况报告均是按时提交；</w:t>
      </w:r>
      <w:r w:rsidRPr="00BE1D22">
        <w:rPr>
          <w:rFonts w:hint="eastAsia"/>
          <w:sz w:val="24"/>
          <w:lang w:val="en-US" w:eastAsia="zh-CN"/>
        </w:rPr>
        <w:t xml:space="preserve"> </w:t>
      </w:r>
      <w:r w:rsidRPr="00BE1D22">
        <w:rPr>
          <w:rFonts w:hint="eastAsia"/>
          <w:sz w:val="24"/>
          <w:lang w:val="en-US" w:eastAsia="zh-CN"/>
        </w:rPr>
        <w:t>对于无法提交的项目完成情况报告，各机构按照要求及时向高级监测和评价干事</w:t>
      </w:r>
      <w:r w:rsidR="00AD2B9E">
        <w:rPr>
          <w:rFonts w:hint="eastAsia"/>
          <w:sz w:val="24"/>
          <w:lang w:val="en-US" w:eastAsia="zh-CN"/>
        </w:rPr>
        <w:t>说明</w:t>
      </w:r>
      <w:r w:rsidRPr="00BE1D22">
        <w:rPr>
          <w:rFonts w:hint="eastAsia"/>
          <w:sz w:val="24"/>
          <w:lang w:val="en-US" w:eastAsia="zh-CN"/>
        </w:rPr>
        <w:t>了</w:t>
      </w:r>
      <w:r w:rsidR="00AD2B9E">
        <w:rPr>
          <w:rFonts w:hint="eastAsia"/>
          <w:sz w:val="24"/>
          <w:lang w:val="en-US" w:eastAsia="zh-CN"/>
        </w:rPr>
        <w:t>导致</w:t>
      </w:r>
      <w:r w:rsidRPr="00BE1D22">
        <w:rPr>
          <w:rFonts w:hint="eastAsia"/>
          <w:sz w:val="24"/>
          <w:lang w:val="en-US" w:eastAsia="zh-CN"/>
        </w:rPr>
        <w:t>延误的原因，以供在本综合报告中予以考虑。</w:t>
      </w:r>
    </w:p>
    <w:p w14:paraId="29C0DEEA" w14:textId="0A7218AB" w:rsidR="00593161" w:rsidRPr="00D629E5" w:rsidRDefault="00BE1D22" w:rsidP="00925479">
      <w:pPr>
        <w:pStyle w:val="Heading1"/>
        <w:numPr>
          <w:ilvl w:val="0"/>
          <w:numId w:val="0"/>
        </w:numPr>
        <w:rPr>
          <w:sz w:val="24"/>
          <w:u w:val="single"/>
          <w:lang w:eastAsia="zh-CN"/>
        </w:rPr>
      </w:pPr>
      <w:r w:rsidRPr="00BE1D22">
        <w:rPr>
          <w:rFonts w:hint="eastAsia"/>
          <w:sz w:val="24"/>
          <w:u w:val="single"/>
          <w:lang w:val="en-US" w:eastAsia="zh-CN"/>
        </w:rPr>
        <w:t>免于为核查报告提交项目完成情况报告</w:t>
      </w:r>
    </w:p>
    <w:p w14:paraId="4EFDD2AD" w14:textId="3F8676C3" w:rsidR="00E40FEE" w:rsidRPr="00D629E5" w:rsidRDefault="000876AD" w:rsidP="00925479">
      <w:pPr>
        <w:pStyle w:val="Heading1"/>
        <w:tabs>
          <w:tab w:val="clear" w:pos="0"/>
        </w:tabs>
        <w:rPr>
          <w:sz w:val="24"/>
          <w:lang w:eastAsia="zh-CN"/>
        </w:rPr>
      </w:pPr>
      <w:r w:rsidRPr="000876AD">
        <w:rPr>
          <w:rFonts w:hint="eastAsia"/>
          <w:sz w:val="24"/>
          <w:lang w:val="en-US" w:eastAsia="zh-CN"/>
        </w:rPr>
        <w:t>作为正在对项目完成情况报告格式、流程和工具所进行审查的一部分（文件</w:t>
      </w:r>
      <w:r w:rsidRPr="000876AD">
        <w:rPr>
          <w:rFonts w:hint="eastAsia"/>
          <w:sz w:val="24"/>
          <w:lang w:val="en-US" w:eastAsia="zh-CN"/>
        </w:rPr>
        <w:t xml:space="preserve"> UNEP/</w:t>
      </w:r>
      <w:proofErr w:type="spellStart"/>
      <w:r w:rsidRPr="000876AD">
        <w:rPr>
          <w:rFonts w:hint="eastAsia"/>
          <w:sz w:val="24"/>
          <w:lang w:val="en-US" w:eastAsia="zh-CN"/>
        </w:rPr>
        <w:t>OzL.Pro</w:t>
      </w:r>
      <w:proofErr w:type="spellEnd"/>
      <w:r w:rsidRPr="000876AD">
        <w:rPr>
          <w:rFonts w:hint="eastAsia"/>
          <w:sz w:val="24"/>
          <w:lang w:val="en-US" w:eastAsia="zh-CN"/>
        </w:rPr>
        <w:t xml:space="preserve">/ExCom/93/11 </w:t>
      </w:r>
      <w:r w:rsidRPr="000876AD">
        <w:rPr>
          <w:rFonts w:hint="eastAsia"/>
          <w:sz w:val="24"/>
          <w:lang w:val="en-US" w:eastAsia="zh-CN"/>
        </w:rPr>
        <w:t>说明了这次审查的最新情况），高级监测和评价干事与各双边机构和执行机构进行了一次磋商，以考虑他们的经验和反馈，用于在</w:t>
      </w:r>
      <w:r w:rsidR="00AD2B9E">
        <w:rPr>
          <w:rFonts w:hint="eastAsia"/>
          <w:sz w:val="24"/>
          <w:lang w:val="en-US" w:eastAsia="zh-CN"/>
        </w:rPr>
        <w:t>与</w:t>
      </w:r>
      <w:r w:rsidRPr="000876AD">
        <w:rPr>
          <w:rFonts w:hint="eastAsia"/>
          <w:sz w:val="24"/>
          <w:lang w:val="en-US" w:eastAsia="zh-CN"/>
        </w:rPr>
        <w:t>项目完成情况报告相关</w:t>
      </w:r>
      <w:r w:rsidR="00AD2B9E">
        <w:rPr>
          <w:rFonts w:hint="eastAsia"/>
          <w:sz w:val="24"/>
          <w:lang w:val="en-US" w:eastAsia="zh-CN"/>
        </w:rPr>
        <w:t>的</w:t>
      </w:r>
      <w:r w:rsidRPr="000876AD">
        <w:rPr>
          <w:rFonts w:hint="eastAsia"/>
          <w:sz w:val="24"/>
          <w:lang w:val="en-US" w:eastAsia="zh-CN"/>
        </w:rPr>
        <w:t>问题</w:t>
      </w:r>
      <w:r w:rsidR="00AD2B9E">
        <w:rPr>
          <w:rFonts w:hint="eastAsia"/>
          <w:sz w:val="24"/>
          <w:lang w:val="en-US" w:eastAsia="zh-CN"/>
        </w:rPr>
        <w:t>上</w:t>
      </w:r>
      <w:r w:rsidRPr="000876AD">
        <w:rPr>
          <w:rFonts w:hint="eastAsia"/>
          <w:sz w:val="24"/>
          <w:lang w:val="en-US" w:eastAsia="zh-CN"/>
        </w:rPr>
        <w:t>实现改进。</w:t>
      </w:r>
      <w:r w:rsidRPr="000876AD">
        <w:rPr>
          <w:rFonts w:hint="eastAsia"/>
          <w:sz w:val="24"/>
          <w:lang w:val="en-US" w:eastAsia="zh-CN"/>
        </w:rPr>
        <w:t xml:space="preserve"> 2023 </w:t>
      </w:r>
      <w:r w:rsidRPr="000876AD">
        <w:rPr>
          <w:rFonts w:hint="eastAsia"/>
          <w:sz w:val="24"/>
          <w:lang w:val="en-US" w:eastAsia="zh-CN"/>
        </w:rPr>
        <w:t>年夏季进行了一项调查，在内部向秘书处通报了调查结果。</w:t>
      </w:r>
      <w:r w:rsidRPr="000876AD">
        <w:rPr>
          <w:rFonts w:hint="eastAsia"/>
          <w:sz w:val="24"/>
          <w:lang w:val="en-US" w:eastAsia="zh-CN"/>
        </w:rPr>
        <w:t xml:space="preserve"> </w:t>
      </w:r>
      <w:r w:rsidRPr="000876AD">
        <w:rPr>
          <w:rFonts w:hint="eastAsia"/>
          <w:sz w:val="24"/>
          <w:lang w:val="en-US" w:eastAsia="zh-CN"/>
        </w:rPr>
        <w:t>此外，在</w:t>
      </w:r>
      <w:r w:rsidRPr="000876AD">
        <w:rPr>
          <w:rFonts w:hint="eastAsia"/>
          <w:sz w:val="24"/>
          <w:lang w:val="en-US" w:eastAsia="zh-CN"/>
        </w:rPr>
        <w:t xml:space="preserve"> 2023 </w:t>
      </w:r>
      <w:r w:rsidRPr="000876AD">
        <w:rPr>
          <w:rFonts w:hint="eastAsia"/>
          <w:sz w:val="24"/>
          <w:lang w:val="en-US" w:eastAsia="zh-CN"/>
        </w:rPr>
        <w:t>年</w:t>
      </w:r>
      <w:r w:rsidRPr="000876AD">
        <w:rPr>
          <w:rFonts w:hint="eastAsia"/>
          <w:sz w:val="24"/>
          <w:lang w:val="en-US" w:eastAsia="zh-CN"/>
        </w:rPr>
        <w:t xml:space="preserve"> 10 </w:t>
      </w:r>
      <w:r w:rsidRPr="000876AD">
        <w:rPr>
          <w:rFonts w:hint="eastAsia"/>
          <w:sz w:val="24"/>
          <w:lang w:val="en-US" w:eastAsia="zh-CN"/>
        </w:rPr>
        <w:t>月</w:t>
      </w:r>
      <w:r w:rsidRPr="000876AD">
        <w:rPr>
          <w:rFonts w:hint="eastAsia"/>
          <w:sz w:val="24"/>
          <w:lang w:val="en-US" w:eastAsia="zh-CN"/>
        </w:rPr>
        <w:t xml:space="preserve"> 3 </w:t>
      </w:r>
      <w:r w:rsidRPr="000876AD">
        <w:rPr>
          <w:rFonts w:hint="eastAsia"/>
          <w:sz w:val="24"/>
          <w:lang w:val="en-US" w:eastAsia="zh-CN"/>
        </w:rPr>
        <w:t>日至</w:t>
      </w:r>
      <w:r w:rsidRPr="000876AD">
        <w:rPr>
          <w:rFonts w:hint="eastAsia"/>
          <w:sz w:val="24"/>
          <w:lang w:val="en-US" w:eastAsia="zh-CN"/>
        </w:rPr>
        <w:t xml:space="preserve"> 5 </w:t>
      </w:r>
      <w:r w:rsidRPr="000876AD">
        <w:rPr>
          <w:rFonts w:hint="eastAsia"/>
          <w:sz w:val="24"/>
          <w:lang w:val="en-US" w:eastAsia="zh-CN"/>
        </w:rPr>
        <w:t>日的机构间协调会议期间组织了一次磋商会议。</w:t>
      </w:r>
      <w:r w:rsidR="00D73DF7" w:rsidRPr="00D629E5">
        <w:rPr>
          <w:rStyle w:val="FootnoteReference"/>
          <w:sz w:val="24"/>
        </w:rPr>
        <w:footnoteReference w:id="5"/>
      </w:r>
    </w:p>
    <w:p w14:paraId="19E2CEB7" w14:textId="04754C60" w:rsidR="002A3742" w:rsidRPr="00D629E5" w:rsidRDefault="00F321C5" w:rsidP="00925479">
      <w:pPr>
        <w:pStyle w:val="Heading1"/>
        <w:tabs>
          <w:tab w:val="clear" w:pos="0"/>
        </w:tabs>
        <w:spacing w:after="360"/>
        <w:rPr>
          <w:sz w:val="24"/>
          <w:lang w:eastAsia="zh-CN"/>
        </w:rPr>
      </w:pPr>
      <w:r w:rsidRPr="00F321C5">
        <w:rPr>
          <w:rFonts w:hint="eastAsia"/>
          <w:sz w:val="24"/>
          <w:lang w:val="en-US" w:eastAsia="zh-CN"/>
        </w:rPr>
        <w:t>由于这些磋商，为核查报告编写的项目完成情况报告看来</w:t>
      </w:r>
      <w:r w:rsidR="00AD2B9E">
        <w:rPr>
          <w:rFonts w:hint="eastAsia"/>
          <w:sz w:val="24"/>
          <w:lang w:val="en-US" w:eastAsia="zh-CN"/>
        </w:rPr>
        <w:t>不会</w:t>
      </w:r>
      <w:r w:rsidRPr="00F321C5">
        <w:rPr>
          <w:rFonts w:hint="eastAsia"/>
          <w:sz w:val="24"/>
          <w:lang w:val="en-US" w:eastAsia="zh-CN"/>
        </w:rPr>
        <w:t>增加新的信息，值得指出的是，单个项目完成情况报告的格式不适合核查项目的特点。</w:t>
      </w:r>
      <w:r w:rsidRPr="00F321C5">
        <w:rPr>
          <w:rFonts w:hint="eastAsia"/>
          <w:sz w:val="24"/>
          <w:lang w:val="en-US" w:eastAsia="zh-CN"/>
        </w:rPr>
        <w:t xml:space="preserve"> </w:t>
      </w:r>
      <w:r w:rsidRPr="00F321C5">
        <w:rPr>
          <w:rFonts w:hint="eastAsia"/>
          <w:sz w:val="24"/>
          <w:lang w:val="en-US" w:eastAsia="zh-CN"/>
        </w:rPr>
        <w:t>因此，从</w:t>
      </w:r>
      <w:r w:rsidRPr="00F321C5">
        <w:rPr>
          <w:rFonts w:hint="eastAsia"/>
          <w:sz w:val="24"/>
          <w:lang w:val="en-US" w:eastAsia="zh-CN"/>
        </w:rPr>
        <w:t>2024</w:t>
      </w:r>
      <w:r w:rsidRPr="00F321C5">
        <w:rPr>
          <w:rFonts w:hint="eastAsia"/>
          <w:sz w:val="24"/>
          <w:lang w:val="en-US" w:eastAsia="zh-CN"/>
        </w:rPr>
        <w:t>年起，评价单位将不再要求双边机构和执行机构为核查报告提交项目完成报告。</w:t>
      </w:r>
      <w:r w:rsidRPr="00F321C5">
        <w:rPr>
          <w:rFonts w:hint="eastAsia"/>
          <w:sz w:val="24"/>
          <w:lang w:val="en-US" w:eastAsia="zh-CN"/>
        </w:rPr>
        <w:t xml:space="preserve"> </w:t>
      </w:r>
      <w:r w:rsidRPr="00F321C5">
        <w:rPr>
          <w:rFonts w:hint="eastAsia"/>
          <w:sz w:val="24"/>
          <w:lang w:val="en-US" w:eastAsia="zh-CN"/>
        </w:rPr>
        <w:t>因此，开列了应在</w:t>
      </w:r>
      <w:r w:rsidRPr="00F321C5">
        <w:rPr>
          <w:rFonts w:hint="eastAsia"/>
          <w:sz w:val="24"/>
          <w:lang w:val="en-US" w:eastAsia="zh-CN"/>
        </w:rPr>
        <w:t xml:space="preserve"> 2024 </w:t>
      </w:r>
      <w:r w:rsidRPr="00F321C5">
        <w:rPr>
          <w:rFonts w:hint="eastAsia"/>
          <w:sz w:val="24"/>
          <w:lang w:val="en-US" w:eastAsia="zh-CN"/>
        </w:rPr>
        <w:t>年提交的单个项目完成情况报告的附件五没有列入这些报告。</w:t>
      </w:r>
    </w:p>
    <w:p w14:paraId="5FA4051C" w14:textId="2DA370B1" w:rsidR="00264784" w:rsidRPr="00F321C5" w:rsidRDefault="00F321C5" w:rsidP="00F321C5">
      <w:pPr>
        <w:pStyle w:val="Heading1"/>
        <w:keepNext/>
        <w:numPr>
          <w:ilvl w:val="0"/>
          <w:numId w:val="12"/>
        </w:numPr>
        <w:spacing w:before="240"/>
        <w:ind w:left="0" w:firstLine="0"/>
        <w:rPr>
          <w:b/>
          <w:bCs/>
          <w:sz w:val="24"/>
          <w:szCs w:val="24"/>
          <w:lang w:val="en-US" w:eastAsia="zh-CN"/>
        </w:rPr>
      </w:pPr>
      <w:r>
        <w:rPr>
          <w:rFonts w:hint="eastAsia"/>
          <w:b/>
          <w:bCs/>
          <w:sz w:val="24"/>
          <w:szCs w:val="24"/>
          <w:lang w:val="en-US" w:eastAsia="zh-CN"/>
        </w:rPr>
        <w:t>建议</w:t>
      </w:r>
    </w:p>
    <w:p w14:paraId="3264DF30" w14:textId="19C62EDE" w:rsidR="00264784" w:rsidRPr="00D629E5" w:rsidRDefault="00F321C5" w:rsidP="00925479">
      <w:pPr>
        <w:pStyle w:val="Heading1"/>
        <w:tabs>
          <w:tab w:val="clear" w:pos="0"/>
        </w:tabs>
        <w:rPr>
          <w:sz w:val="24"/>
        </w:rPr>
      </w:pPr>
      <w:proofErr w:type="spellStart"/>
      <w:r w:rsidRPr="00F321C5">
        <w:rPr>
          <w:rFonts w:hint="eastAsia"/>
          <w:sz w:val="24"/>
          <w:lang w:val="en-US"/>
        </w:rPr>
        <w:t>谨建议执行委员会</w:t>
      </w:r>
      <w:proofErr w:type="spellEnd"/>
      <w:r w:rsidRPr="00F321C5">
        <w:rPr>
          <w:rFonts w:hint="eastAsia"/>
          <w:sz w:val="24"/>
          <w:lang w:val="en-US"/>
        </w:rPr>
        <w:t>：</w:t>
      </w:r>
    </w:p>
    <w:p w14:paraId="78BB4681" w14:textId="11EDEADF" w:rsidR="0051003E" w:rsidRPr="00D629E5" w:rsidRDefault="00F321C5" w:rsidP="00F321C5">
      <w:pPr>
        <w:pStyle w:val="Heading2"/>
        <w:tabs>
          <w:tab w:val="clear" w:pos="0"/>
        </w:tabs>
        <w:ind w:left="980" w:hanging="490"/>
        <w:rPr>
          <w:sz w:val="24"/>
        </w:rPr>
      </w:pPr>
      <w:proofErr w:type="spellStart"/>
      <w:r w:rsidRPr="00F321C5">
        <w:rPr>
          <w:rFonts w:hint="eastAsia"/>
          <w:sz w:val="24"/>
          <w:lang w:val="en-US"/>
        </w:rPr>
        <w:t>注意到</w:t>
      </w:r>
      <w:proofErr w:type="spellEnd"/>
      <w:r w:rsidRPr="00F321C5">
        <w:rPr>
          <w:rFonts w:hint="eastAsia"/>
          <w:sz w:val="24"/>
          <w:lang w:val="en-US"/>
        </w:rPr>
        <w:t>：</w:t>
      </w:r>
    </w:p>
    <w:p w14:paraId="5290313A" w14:textId="185C04CA" w:rsidR="00264784" w:rsidRPr="00D629E5" w:rsidRDefault="00F321C5" w:rsidP="00F321C5">
      <w:pPr>
        <w:pStyle w:val="Heading3"/>
        <w:numPr>
          <w:ilvl w:val="2"/>
          <w:numId w:val="31"/>
        </w:numPr>
        <w:ind w:left="1620" w:hanging="270"/>
        <w:rPr>
          <w:sz w:val="24"/>
        </w:rPr>
      </w:pPr>
      <w:r w:rsidRPr="00F321C5">
        <w:rPr>
          <w:rFonts w:hint="eastAsia"/>
          <w:sz w:val="24"/>
          <w:lang w:val="en-US"/>
        </w:rPr>
        <w:t>UNEP/</w:t>
      </w:r>
      <w:proofErr w:type="spellStart"/>
      <w:r w:rsidRPr="00F321C5">
        <w:rPr>
          <w:rFonts w:hint="eastAsia"/>
          <w:sz w:val="24"/>
          <w:lang w:val="en-US"/>
        </w:rPr>
        <w:t>OzL.Pro</w:t>
      </w:r>
      <w:proofErr w:type="spellEnd"/>
      <w:r w:rsidRPr="00F321C5">
        <w:rPr>
          <w:rFonts w:hint="eastAsia"/>
          <w:sz w:val="24"/>
          <w:lang w:val="en-US"/>
        </w:rPr>
        <w:t>/ExCom/93/22</w:t>
      </w:r>
      <w:r w:rsidRPr="00F321C5">
        <w:rPr>
          <w:rFonts w:hint="eastAsia"/>
          <w:sz w:val="24"/>
          <w:lang w:val="en-US"/>
        </w:rPr>
        <w:t>号文件所载</w:t>
      </w:r>
      <w:r w:rsidRPr="00F321C5">
        <w:rPr>
          <w:rFonts w:hint="eastAsia"/>
          <w:sz w:val="24"/>
          <w:lang w:val="en-US"/>
        </w:rPr>
        <w:t xml:space="preserve">2023 </w:t>
      </w:r>
      <w:proofErr w:type="spellStart"/>
      <w:r w:rsidRPr="00F321C5">
        <w:rPr>
          <w:rFonts w:hint="eastAsia"/>
          <w:sz w:val="24"/>
          <w:lang w:val="en-US"/>
        </w:rPr>
        <w:t>年综合项目完成情况报告</w:t>
      </w:r>
      <w:proofErr w:type="spellEnd"/>
      <w:r w:rsidR="00C043D6">
        <w:rPr>
          <w:rFonts w:hint="eastAsia"/>
          <w:sz w:val="24"/>
          <w:lang w:val="en-US" w:eastAsia="zh-CN"/>
        </w:rPr>
        <w:t>（</w:t>
      </w:r>
      <w:proofErr w:type="spellStart"/>
      <w:r w:rsidRPr="00F321C5">
        <w:rPr>
          <w:rFonts w:hint="eastAsia"/>
          <w:sz w:val="24"/>
          <w:lang w:val="en-US"/>
        </w:rPr>
        <w:t>第二部分</w:t>
      </w:r>
      <w:proofErr w:type="spellEnd"/>
      <w:r w:rsidRPr="00F321C5">
        <w:rPr>
          <w:rFonts w:hint="eastAsia"/>
          <w:sz w:val="24"/>
          <w:lang w:val="en-US"/>
        </w:rPr>
        <w:t>）；</w:t>
      </w:r>
    </w:p>
    <w:p w14:paraId="2D53B30B" w14:textId="2FAE1524" w:rsidR="00985A54" w:rsidRPr="00D629E5" w:rsidRDefault="00F321C5" w:rsidP="00F321C5">
      <w:pPr>
        <w:pStyle w:val="Heading3"/>
        <w:numPr>
          <w:ilvl w:val="2"/>
          <w:numId w:val="31"/>
        </w:numPr>
        <w:ind w:left="1620" w:hanging="270"/>
        <w:rPr>
          <w:sz w:val="28"/>
          <w:szCs w:val="28"/>
          <w:lang w:eastAsia="zh-CN"/>
        </w:rPr>
      </w:pPr>
      <w:r w:rsidRPr="00F321C5">
        <w:rPr>
          <w:rFonts w:hint="eastAsia"/>
          <w:sz w:val="24"/>
          <w:lang w:val="en-US" w:eastAsia="zh-CN"/>
        </w:rPr>
        <w:t>从</w:t>
      </w:r>
      <w:r w:rsidRPr="00F321C5">
        <w:rPr>
          <w:rFonts w:hint="eastAsia"/>
          <w:sz w:val="24"/>
          <w:lang w:val="en-US" w:eastAsia="zh-CN"/>
        </w:rPr>
        <w:t xml:space="preserve"> 2024 </w:t>
      </w:r>
      <w:r w:rsidRPr="00F321C5">
        <w:rPr>
          <w:rFonts w:hint="eastAsia"/>
          <w:sz w:val="24"/>
          <w:lang w:val="en-US" w:eastAsia="zh-CN"/>
        </w:rPr>
        <w:t>年起，不再要求为核查报告提交技术援助项目完成情况报告；</w:t>
      </w:r>
    </w:p>
    <w:p w14:paraId="00BD658D" w14:textId="1DDD0FC3" w:rsidR="00264784" w:rsidRPr="00D629E5" w:rsidRDefault="00F321C5" w:rsidP="00F321C5">
      <w:pPr>
        <w:pStyle w:val="Heading2"/>
        <w:tabs>
          <w:tab w:val="clear" w:pos="0"/>
        </w:tabs>
        <w:ind w:left="980" w:hanging="490"/>
        <w:rPr>
          <w:sz w:val="24"/>
        </w:rPr>
      </w:pPr>
      <w:r>
        <w:rPr>
          <w:rFonts w:hint="eastAsia"/>
          <w:sz w:val="24"/>
          <w:lang w:eastAsia="zh-CN"/>
        </w:rPr>
        <w:t>请：</w:t>
      </w:r>
    </w:p>
    <w:p w14:paraId="7CED7FC7" w14:textId="00E02667" w:rsidR="00264784" w:rsidRPr="00F321C5" w:rsidRDefault="00F321C5" w:rsidP="00F321C5">
      <w:pPr>
        <w:pStyle w:val="Heading3"/>
        <w:numPr>
          <w:ilvl w:val="2"/>
          <w:numId w:val="34"/>
        </w:numPr>
        <w:ind w:left="1620" w:hanging="270"/>
        <w:rPr>
          <w:sz w:val="24"/>
          <w:lang w:val="en-US" w:eastAsia="zh-CN"/>
        </w:rPr>
      </w:pPr>
      <w:r w:rsidRPr="00F321C5">
        <w:rPr>
          <w:rFonts w:hint="eastAsia"/>
          <w:sz w:val="24"/>
          <w:lang w:val="en-US" w:eastAsia="zh-CN"/>
        </w:rPr>
        <w:t>双边机构和执行机构向执行委员会第九十四次会议提交尚未提交的多年期</w:t>
      </w:r>
      <w:r w:rsidRPr="00F321C5">
        <w:rPr>
          <w:rFonts w:hint="eastAsia"/>
          <w:sz w:val="24"/>
          <w:lang w:val="en-US" w:eastAsia="zh-CN"/>
        </w:rPr>
        <w:lastRenderedPageBreak/>
        <w:t>协定和单个项目的项目完成情况报告，或说明未提交的理由；</w:t>
      </w:r>
    </w:p>
    <w:p w14:paraId="3E4BDFEB" w14:textId="02BD7063" w:rsidR="00264784" w:rsidRPr="00F321C5" w:rsidRDefault="00F321C5" w:rsidP="00F321C5">
      <w:pPr>
        <w:pStyle w:val="Heading3"/>
        <w:numPr>
          <w:ilvl w:val="2"/>
          <w:numId w:val="34"/>
        </w:numPr>
        <w:ind w:left="1620" w:hanging="270"/>
        <w:rPr>
          <w:sz w:val="24"/>
          <w:lang w:val="en-US" w:eastAsia="zh-CN"/>
        </w:rPr>
      </w:pPr>
      <w:r w:rsidRPr="00F321C5">
        <w:rPr>
          <w:rFonts w:hint="eastAsia"/>
          <w:sz w:val="24"/>
          <w:lang w:val="en-US" w:eastAsia="zh-CN"/>
        </w:rPr>
        <w:t>牵头执行机构和合作执行机构继续密切协调其工作，拟妥项目完成情况报告中各自负责的部分，从而有助于牵头执行机构按时提交报告；</w:t>
      </w:r>
    </w:p>
    <w:p w14:paraId="7FDA0BAA" w14:textId="1FF49AD0" w:rsidR="00264784" w:rsidRPr="00F321C5" w:rsidRDefault="00306848" w:rsidP="00F321C5">
      <w:pPr>
        <w:pStyle w:val="Heading3"/>
        <w:numPr>
          <w:ilvl w:val="2"/>
          <w:numId w:val="34"/>
        </w:numPr>
        <w:ind w:left="1620" w:hanging="270"/>
        <w:rPr>
          <w:sz w:val="24"/>
          <w:lang w:val="en-US" w:eastAsia="zh-CN"/>
        </w:rPr>
      </w:pPr>
      <w:bookmarkStart w:id="8" w:name="_Hlk134511359"/>
      <w:r w:rsidRPr="00306848">
        <w:rPr>
          <w:rFonts w:hint="eastAsia"/>
          <w:sz w:val="24"/>
          <w:lang w:val="en-US" w:eastAsia="zh-CN"/>
        </w:rPr>
        <w:t>双边机构和执行机构为提交的项目完成情况报告填报数据时确保纳入相关和有用的信息，包括性别平等信息，并报告项目执行工作中的经验教训和延误原因，以供今后改进项目的设计和执行工作时采用；</w:t>
      </w:r>
    </w:p>
    <w:bookmarkEnd w:id="8"/>
    <w:p w14:paraId="1076E0E8" w14:textId="77777777" w:rsidR="00326197" w:rsidRPr="00326197" w:rsidRDefault="00306848" w:rsidP="005E2949">
      <w:pPr>
        <w:pStyle w:val="Heading2"/>
        <w:tabs>
          <w:tab w:val="clear" w:pos="0"/>
        </w:tabs>
        <w:ind w:left="980" w:hanging="490"/>
        <w:rPr>
          <w:sz w:val="24"/>
          <w:lang w:eastAsia="zh-CN"/>
        </w:rPr>
      </w:pPr>
      <w:r w:rsidRPr="00326197">
        <w:rPr>
          <w:rFonts w:hint="eastAsia"/>
          <w:sz w:val="24"/>
          <w:lang w:val="en-US" w:eastAsia="zh-CN"/>
        </w:rPr>
        <w:t>请多年期协定和单个项目的制定和执行工作的所有参与者，特别是秘书处以及双边机构和执行机构，酌情考虑从项目完成情况报告中汲取的经验教训。</w:t>
      </w:r>
    </w:p>
    <w:p w14:paraId="6DC0199D" w14:textId="22C591CB" w:rsidR="00326197" w:rsidRDefault="00326197" w:rsidP="005E2949">
      <w:pPr>
        <w:pStyle w:val="Heading2"/>
        <w:tabs>
          <w:tab w:val="clear" w:pos="0"/>
        </w:tabs>
        <w:ind w:left="980" w:hanging="490"/>
        <w:rPr>
          <w:sz w:val="24"/>
          <w:lang w:eastAsia="zh-CN"/>
        </w:rPr>
      </w:pPr>
      <w:r>
        <w:rPr>
          <w:sz w:val="24"/>
          <w:lang w:eastAsia="zh-CN"/>
        </w:rPr>
        <w:br w:type="page"/>
      </w:r>
    </w:p>
    <w:p w14:paraId="01E73557" w14:textId="77777777" w:rsidR="00326197" w:rsidRDefault="00326197" w:rsidP="005E2949">
      <w:pPr>
        <w:pStyle w:val="Heading2"/>
        <w:tabs>
          <w:tab w:val="clear" w:pos="0"/>
        </w:tabs>
        <w:ind w:left="980" w:hanging="490"/>
        <w:rPr>
          <w:sz w:val="24"/>
          <w:lang w:eastAsia="zh-CN"/>
        </w:rPr>
        <w:sectPr w:rsidR="0032619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488F1B5" w14:textId="6E4DDA1A" w:rsidR="00414E82" w:rsidRPr="00D629E5" w:rsidRDefault="00306848" w:rsidP="00235CA7">
      <w:pPr>
        <w:spacing w:after="120"/>
        <w:jc w:val="center"/>
        <w:textAlignment w:val="baseline"/>
        <w:rPr>
          <w:rFonts w:ascii="Segoe UI" w:hAnsi="Segoe UI" w:cs="Segoe UI"/>
          <w:sz w:val="24"/>
          <w:lang w:eastAsia="zh-CN"/>
        </w:rPr>
      </w:pPr>
      <w:r>
        <w:rPr>
          <w:rFonts w:hint="eastAsia"/>
          <w:b/>
          <w:bCs/>
          <w:sz w:val="24"/>
          <w:lang w:eastAsia="zh-CN"/>
        </w:rPr>
        <w:lastRenderedPageBreak/>
        <w:t>附件一</w:t>
      </w:r>
    </w:p>
    <w:p w14:paraId="42336F55" w14:textId="3CC5DF5C" w:rsidR="007648E9" w:rsidRPr="00D629E5" w:rsidRDefault="00A40FCB" w:rsidP="00C043D6">
      <w:pPr>
        <w:spacing w:after="120"/>
        <w:ind w:left="1440" w:right="1440"/>
        <w:jc w:val="center"/>
        <w:textAlignment w:val="baseline"/>
        <w:rPr>
          <w:b/>
          <w:bCs/>
          <w:sz w:val="24"/>
          <w:lang w:eastAsia="zh-CN"/>
        </w:rPr>
      </w:pPr>
      <w:bookmarkStart w:id="9" w:name="_Hlk151041277"/>
      <w:r w:rsidRPr="00A40FCB">
        <w:rPr>
          <w:b/>
          <w:bCs/>
          <w:sz w:val="24"/>
          <w:lang w:val="en-US" w:eastAsia="zh-CN"/>
        </w:rPr>
        <w:t>在第九十二次会议之后收到</w:t>
      </w:r>
      <w:r w:rsidRPr="00A40FCB">
        <w:rPr>
          <w:rFonts w:hint="eastAsia"/>
          <w:b/>
          <w:bCs/>
          <w:sz w:val="24"/>
          <w:lang w:val="en-US" w:eastAsia="zh-CN"/>
        </w:rPr>
        <w:t>并</w:t>
      </w:r>
      <w:r>
        <w:rPr>
          <w:rFonts w:hint="eastAsia"/>
          <w:b/>
          <w:bCs/>
          <w:sz w:val="24"/>
          <w:lang w:val="en-US" w:eastAsia="zh-CN"/>
        </w:rPr>
        <w:t>被</w:t>
      </w:r>
      <w:r w:rsidRPr="00A40FCB">
        <w:rPr>
          <w:rFonts w:hint="eastAsia"/>
          <w:b/>
          <w:bCs/>
          <w:sz w:val="24"/>
          <w:lang w:val="en-US" w:eastAsia="zh-CN"/>
        </w:rPr>
        <w:t>2</w:t>
      </w:r>
      <w:r w:rsidRPr="00A40FCB">
        <w:rPr>
          <w:b/>
          <w:bCs/>
          <w:sz w:val="24"/>
          <w:lang w:val="en-US" w:eastAsia="zh-CN"/>
        </w:rPr>
        <w:t>023</w:t>
      </w:r>
      <w:r w:rsidRPr="00A40FCB">
        <w:rPr>
          <w:b/>
          <w:bCs/>
          <w:sz w:val="24"/>
          <w:lang w:val="en-US" w:eastAsia="zh-CN"/>
        </w:rPr>
        <w:t>年综合项目完成情况报告（第二部分）</w:t>
      </w:r>
      <w:r w:rsidRPr="00A40FCB">
        <w:rPr>
          <w:rFonts w:hint="eastAsia"/>
          <w:b/>
          <w:bCs/>
          <w:sz w:val="24"/>
          <w:lang w:val="en-US" w:eastAsia="zh-CN"/>
        </w:rPr>
        <w:t>考虑在内的多年期协定项目完成情况报告</w:t>
      </w:r>
      <w:bookmarkEnd w:id="9"/>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724"/>
        <w:gridCol w:w="3018"/>
        <w:gridCol w:w="1374"/>
        <w:gridCol w:w="1671"/>
      </w:tblGrid>
      <w:tr w:rsidR="00D629E5" w:rsidRPr="00D629E5" w14:paraId="711C938D" w14:textId="77777777" w:rsidTr="00C043D6">
        <w:tc>
          <w:tcPr>
            <w:tcW w:w="371" w:type="pct"/>
            <w:shd w:val="clear" w:color="auto" w:fill="auto"/>
          </w:tcPr>
          <w:p w14:paraId="4BEC02A3" w14:textId="77777777" w:rsidR="00382ACC" w:rsidRPr="00C043D6" w:rsidRDefault="00382ACC" w:rsidP="00C043D6">
            <w:pPr>
              <w:snapToGrid w:val="0"/>
              <w:spacing w:after="20" w:line="200" w:lineRule="exact"/>
              <w:rPr>
                <w:b/>
                <w:bCs/>
                <w:sz w:val="18"/>
                <w:szCs w:val="18"/>
                <w:lang w:eastAsia="zh-CN"/>
              </w:rPr>
            </w:pPr>
          </w:p>
        </w:tc>
        <w:tc>
          <w:tcPr>
            <w:tcW w:w="1435" w:type="pct"/>
            <w:shd w:val="clear" w:color="auto" w:fill="auto"/>
            <w:hideMark/>
          </w:tcPr>
          <w:p w14:paraId="382DF3F1" w14:textId="7FAA1246" w:rsidR="00382ACC" w:rsidRPr="00C043D6" w:rsidRDefault="00560F8C" w:rsidP="00C043D6">
            <w:pPr>
              <w:snapToGrid w:val="0"/>
              <w:spacing w:after="20" w:line="200" w:lineRule="exact"/>
              <w:jc w:val="center"/>
              <w:rPr>
                <w:b/>
                <w:bCs/>
                <w:sz w:val="18"/>
                <w:szCs w:val="18"/>
                <w:lang w:eastAsia="en-CA"/>
              </w:rPr>
            </w:pPr>
            <w:r w:rsidRPr="00C043D6">
              <w:rPr>
                <w:rFonts w:hint="eastAsia"/>
                <w:b/>
                <w:bCs/>
                <w:sz w:val="18"/>
                <w:szCs w:val="18"/>
                <w:lang w:eastAsia="zh-CN"/>
              </w:rPr>
              <w:t>国家</w:t>
            </w:r>
          </w:p>
        </w:tc>
        <w:tc>
          <w:tcPr>
            <w:tcW w:w="1590" w:type="pct"/>
            <w:shd w:val="clear" w:color="auto" w:fill="auto"/>
            <w:hideMark/>
          </w:tcPr>
          <w:p w14:paraId="55F43E64" w14:textId="67538EB1" w:rsidR="00382ACC" w:rsidRPr="00C043D6" w:rsidRDefault="00560F8C" w:rsidP="00C043D6">
            <w:pPr>
              <w:snapToGrid w:val="0"/>
              <w:spacing w:after="20" w:line="200" w:lineRule="exact"/>
              <w:jc w:val="center"/>
              <w:rPr>
                <w:b/>
                <w:bCs/>
                <w:sz w:val="18"/>
                <w:szCs w:val="18"/>
                <w:lang w:eastAsia="zh-CN"/>
              </w:rPr>
            </w:pPr>
            <w:r w:rsidRPr="00C043D6">
              <w:rPr>
                <w:rFonts w:hint="eastAsia"/>
                <w:b/>
                <w:bCs/>
                <w:sz w:val="18"/>
                <w:szCs w:val="18"/>
                <w:lang w:eastAsia="zh-CN"/>
              </w:rPr>
              <w:t>多年期协定的行业</w:t>
            </w:r>
            <w:r w:rsidRPr="00C043D6">
              <w:rPr>
                <w:rFonts w:hint="eastAsia"/>
                <w:b/>
                <w:bCs/>
                <w:sz w:val="18"/>
                <w:szCs w:val="18"/>
                <w:lang w:eastAsia="zh-CN"/>
              </w:rPr>
              <w:t>/</w:t>
            </w:r>
            <w:r w:rsidRPr="00C043D6">
              <w:rPr>
                <w:rFonts w:hint="eastAsia"/>
                <w:b/>
                <w:bCs/>
                <w:sz w:val="18"/>
                <w:szCs w:val="18"/>
                <w:lang w:eastAsia="zh-CN"/>
              </w:rPr>
              <w:t>名称</w:t>
            </w:r>
          </w:p>
        </w:tc>
        <w:tc>
          <w:tcPr>
            <w:tcW w:w="724" w:type="pct"/>
            <w:shd w:val="clear" w:color="auto" w:fill="auto"/>
            <w:hideMark/>
          </w:tcPr>
          <w:p w14:paraId="160A5401" w14:textId="11B5D518" w:rsidR="00382ACC" w:rsidRPr="00C043D6" w:rsidRDefault="00560F8C" w:rsidP="00C043D6">
            <w:pPr>
              <w:snapToGrid w:val="0"/>
              <w:spacing w:after="20" w:line="200" w:lineRule="exact"/>
              <w:jc w:val="center"/>
              <w:rPr>
                <w:b/>
                <w:bCs/>
                <w:sz w:val="18"/>
                <w:szCs w:val="18"/>
                <w:lang w:eastAsia="en-CA"/>
              </w:rPr>
            </w:pPr>
            <w:r w:rsidRPr="00C043D6">
              <w:rPr>
                <w:rFonts w:hint="eastAsia"/>
                <w:b/>
                <w:bCs/>
                <w:sz w:val="18"/>
                <w:szCs w:val="18"/>
                <w:lang w:eastAsia="zh-CN"/>
              </w:rPr>
              <w:t>牵头机构</w:t>
            </w:r>
          </w:p>
        </w:tc>
        <w:tc>
          <w:tcPr>
            <w:tcW w:w="880" w:type="pct"/>
          </w:tcPr>
          <w:p w14:paraId="25455D64" w14:textId="362214AE" w:rsidR="00382ACC" w:rsidRPr="00C043D6" w:rsidRDefault="00560F8C" w:rsidP="00C043D6">
            <w:pPr>
              <w:snapToGrid w:val="0"/>
              <w:spacing w:after="20" w:line="200" w:lineRule="exact"/>
              <w:jc w:val="center"/>
              <w:rPr>
                <w:b/>
                <w:bCs/>
                <w:sz w:val="18"/>
                <w:szCs w:val="18"/>
                <w:lang w:eastAsia="en-CA"/>
              </w:rPr>
            </w:pPr>
            <w:r w:rsidRPr="00C043D6">
              <w:rPr>
                <w:rFonts w:hint="eastAsia"/>
                <w:b/>
                <w:bCs/>
                <w:sz w:val="18"/>
                <w:szCs w:val="18"/>
                <w:lang w:eastAsia="zh-CN"/>
              </w:rPr>
              <w:t>合作机构</w:t>
            </w:r>
          </w:p>
        </w:tc>
      </w:tr>
      <w:tr w:rsidR="00D629E5" w:rsidRPr="00D629E5" w14:paraId="72A55313" w14:textId="77777777" w:rsidTr="00C043D6">
        <w:tc>
          <w:tcPr>
            <w:tcW w:w="371" w:type="pct"/>
            <w:shd w:val="clear" w:color="auto" w:fill="auto"/>
          </w:tcPr>
          <w:p w14:paraId="70557A56" w14:textId="77777777" w:rsidR="00560F8C" w:rsidRPr="00C043D6" w:rsidRDefault="00560F8C" w:rsidP="00C043D6">
            <w:pPr>
              <w:pStyle w:val="ListParagraph"/>
              <w:numPr>
                <w:ilvl w:val="0"/>
                <w:numId w:val="16"/>
              </w:numPr>
              <w:snapToGrid w:val="0"/>
              <w:spacing w:after="20" w:line="200" w:lineRule="exact"/>
              <w:contextualSpacing w:val="0"/>
              <w:jc w:val="center"/>
              <w:rPr>
                <w:sz w:val="18"/>
                <w:szCs w:val="18"/>
                <w:lang w:val="en-CA" w:eastAsia="en-CA"/>
              </w:rPr>
            </w:pPr>
          </w:p>
        </w:tc>
        <w:tc>
          <w:tcPr>
            <w:tcW w:w="1435" w:type="pct"/>
            <w:noWrap/>
          </w:tcPr>
          <w:p w14:paraId="1A4327A9" w14:textId="21521131"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阿根廷</w:t>
            </w:r>
            <w:proofErr w:type="spellEnd"/>
          </w:p>
        </w:tc>
        <w:tc>
          <w:tcPr>
            <w:tcW w:w="1590" w:type="pct"/>
            <w:shd w:val="clear" w:color="auto" w:fill="auto"/>
            <w:noWrap/>
          </w:tcPr>
          <w:p w14:paraId="1D553FF6" w14:textId="666190BB" w:rsidR="00560F8C" w:rsidRPr="00C043D6" w:rsidRDefault="00560F8C" w:rsidP="00C043D6">
            <w:pPr>
              <w:snapToGrid w:val="0"/>
              <w:spacing w:after="20" w:line="200" w:lineRule="exact"/>
              <w:jc w:val="left"/>
              <w:rPr>
                <w:sz w:val="18"/>
                <w:szCs w:val="18"/>
              </w:rPr>
            </w:pPr>
            <w:r w:rsidRPr="00C043D6">
              <w:rPr>
                <w:rFonts w:hint="eastAsia"/>
                <w:sz w:val="18"/>
                <w:szCs w:val="18"/>
                <w:lang w:eastAsia="zh-CN"/>
              </w:rPr>
              <w:t>氟氯化碳生产</w:t>
            </w:r>
          </w:p>
        </w:tc>
        <w:tc>
          <w:tcPr>
            <w:tcW w:w="724" w:type="pct"/>
            <w:noWrap/>
          </w:tcPr>
          <w:p w14:paraId="6A83715E" w14:textId="2FC2C2C3" w:rsidR="00560F8C" w:rsidRPr="00C043D6" w:rsidRDefault="00560F8C" w:rsidP="00C043D6">
            <w:pPr>
              <w:snapToGrid w:val="0"/>
              <w:spacing w:after="20" w:line="200" w:lineRule="exact"/>
              <w:jc w:val="left"/>
              <w:rPr>
                <w:sz w:val="18"/>
                <w:szCs w:val="18"/>
                <w:lang w:eastAsia="en-CA"/>
              </w:rPr>
            </w:pPr>
            <w:r w:rsidRPr="00C043D6">
              <w:rPr>
                <w:rFonts w:hint="eastAsia"/>
                <w:sz w:val="18"/>
                <w:szCs w:val="18"/>
                <w:lang w:eastAsia="zh-CN"/>
              </w:rPr>
              <w:t>世界银行</w:t>
            </w:r>
          </w:p>
        </w:tc>
        <w:tc>
          <w:tcPr>
            <w:tcW w:w="880" w:type="pct"/>
          </w:tcPr>
          <w:p w14:paraId="4FA11B68" w14:textId="77777777" w:rsidR="00560F8C" w:rsidRPr="00C043D6" w:rsidRDefault="00560F8C" w:rsidP="00C043D6">
            <w:pPr>
              <w:snapToGrid w:val="0"/>
              <w:spacing w:after="20" w:line="200" w:lineRule="exact"/>
              <w:jc w:val="left"/>
              <w:rPr>
                <w:b/>
                <w:bCs/>
                <w:sz w:val="18"/>
                <w:szCs w:val="18"/>
                <w:lang w:eastAsia="en-CA"/>
              </w:rPr>
            </w:pPr>
          </w:p>
        </w:tc>
      </w:tr>
      <w:tr w:rsidR="00D629E5" w:rsidRPr="00D629E5" w14:paraId="25341750" w14:textId="77777777" w:rsidTr="00C043D6">
        <w:tc>
          <w:tcPr>
            <w:tcW w:w="371" w:type="pct"/>
            <w:shd w:val="clear" w:color="auto" w:fill="auto"/>
          </w:tcPr>
          <w:p w14:paraId="4B70E821"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458606F1" w14:textId="5BF4D6D5"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亚美尼亚</w:t>
            </w:r>
            <w:proofErr w:type="spellEnd"/>
          </w:p>
        </w:tc>
        <w:tc>
          <w:tcPr>
            <w:tcW w:w="1590" w:type="pct"/>
            <w:shd w:val="clear" w:color="auto" w:fill="auto"/>
            <w:noWrap/>
          </w:tcPr>
          <w:p w14:paraId="41C513EF" w14:textId="277AF2F6"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第二阶段</w:t>
            </w:r>
            <w:r w:rsidRPr="00C043D6">
              <w:rPr>
                <w:sz w:val="18"/>
                <w:szCs w:val="18"/>
                <w:lang w:eastAsia="zh-CN"/>
              </w:rPr>
              <w:t>)</w:t>
            </w:r>
          </w:p>
        </w:tc>
        <w:tc>
          <w:tcPr>
            <w:tcW w:w="724" w:type="pct"/>
            <w:noWrap/>
          </w:tcPr>
          <w:p w14:paraId="409A7D22" w14:textId="111A853F"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开发计划署</w:t>
            </w:r>
            <w:proofErr w:type="spellEnd"/>
          </w:p>
        </w:tc>
        <w:tc>
          <w:tcPr>
            <w:tcW w:w="880" w:type="pct"/>
          </w:tcPr>
          <w:p w14:paraId="01BF5BDE" w14:textId="0855DF28"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环境规划署</w:t>
            </w:r>
            <w:proofErr w:type="spellEnd"/>
          </w:p>
        </w:tc>
      </w:tr>
      <w:tr w:rsidR="00D629E5" w:rsidRPr="00D629E5" w14:paraId="01FC8BE9" w14:textId="77777777" w:rsidTr="00C043D6">
        <w:tc>
          <w:tcPr>
            <w:tcW w:w="371" w:type="pct"/>
            <w:shd w:val="clear" w:color="auto" w:fill="auto"/>
          </w:tcPr>
          <w:p w14:paraId="5A6F0C5D"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713A3462" w14:textId="3FE7A079"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巴哈马</w:t>
            </w:r>
            <w:proofErr w:type="spellEnd"/>
          </w:p>
        </w:tc>
        <w:tc>
          <w:tcPr>
            <w:tcW w:w="1590" w:type="pct"/>
            <w:shd w:val="clear" w:color="auto" w:fill="auto"/>
            <w:noWrap/>
          </w:tcPr>
          <w:p w14:paraId="60F88351" w14:textId="2F6C20D5"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38D2B409" w14:textId="0A63F31E"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06518F8B" w14:textId="21056228"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6D982BB7" w14:textId="77777777" w:rsidTr="00C043D6">
        <w:tc>
          <w:tcPr>
            <w:tcW w:w="371" w:type="pct"/>
            <w:shd w:val="clear" w:color="auto" w:fill="auto"/>
          </w:tcPr>
          <w:p w14:paraId="509016E7"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42CB6AAC" w14:textId="1A2FEF5D"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伯利兹</w:t>
            </w:r>
            <w:proofErr w:type="spellEnd"/>
          </w:p>
        </w:tc>
        <w:tc>
          <w:tcPr>
            <w:tcW w:w="1590" w:type="pct"/>
            <w:shd w:val="clear" w:color="auto" w:fill="auto"/>
            <w:noWrap/>
          </w:tcPr>
          <w:p w14:paraId="10C80F4B" w14:textId="0D9D9838"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65FF7CAC" w14:textId="3C6817E7"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155EB6D1" w14:textId="7B782050"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开发计划署</w:t>
            </w:r>
            <w:proofErr w:type="spellEnd"/>
          </w:p>
        </w:tc>
      </w:tr>
      <w:tr w:rsidR="00D629E5" w:rsidRPr="00D629E5" w14:paraId="064CBC25" w14:textId="77777777" w:rsidTr="00C043D6">
        <w:tc>
          <w:tcPr>
            <w:tcW w:w="371" w:type="pct"/>
            <w:shd w:val="clear" w:color="auto" w:fill="auto"/>
          </w:tcPr>
          <w:p w14:paraId="01D209BD"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71CC4DAE" w14:textId="303BE9C6"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贝宁</w:t>
            </w:r>
            <w:proofErr w:type="spellEnd"/>
          </w:p>
        </w:tc>
        <w:tc>
          <w:tcPr>
            <w:tcW w:w="1590" w:type="pct"/>
            <w:shd w:val="clear" w:color="auto" w:fill="auto"/>
            <w:noWrap/>
          </w:tcPr>
          <w:p w14:paraId="45CD0AFE" w14:textId="06C94ABB"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662B89B6" w14:textId="7645D3F7"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2F4F0A59" w14:textId="3FC8AD01"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1B218101" w14:textId="77777777" w:rsidTr="00C043D6">
        <w:tc>
          <w:tcPr>
            <w:tcW w:w="371" w:type="pct"/>
            <w:shd w:val="clear" w:color="auto" w:fill="auto"/>
          </w:tcPr>
          <w:p w14:paraId="48DA99A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05467192" w14:textId="39F3BE8B" w:rsidR="00560F8C" w:rsidRPr="00C043D6" w:rsidRDefault="00560F8C" w:rsidP="00C043D6">
            <w:pPr>
              <w:snapToGrid w:val="0"/>
              <w:spacing w:after="20" w:line="200" w:lineRule="exact"/>
              <w:jc w:val="left"/>
              <w:rPr>
                <w:sz w:val="18"/>
                <w:szCs w:val="18"/>
                <w:lang w:eastAsia="zh-CN"/>
              </w:rPr>
            </w:pPr>
            <w:r w:rsidRPr="00C043D6">
              <w:rPr>
                <w:rFonts w:hint="eastAsia"/>
                <w:sz w:val="18"/>
                <w:szCs w:val="18"/>
                <w:lang w:eastAsia="zh-CN"/>
              </w:rPr>
              <w:t>波斯尼亚和黑塞哥维那</w:t>
            </w:r>
          </w:p>
        </w:tc>
        <w:tc>
          <w:tcPr>
            <w:tcW w:w="1590" w:type="pct"/>
            <w:shd w:val="clear" w:color="auto" w:fill="auto"/>
            <w:noWrap/>
          </w:tcPr>
          <w:p w14:paraId="7A7F9AD8" w14:textId="2924E72A"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0C644223" w14:textId="2DB73ED0"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工发组织</w:t>
            </w:r>
            <w:proofErr w:type="spellEnd"/>
          </w:p>
        </w:tc>
        <w:tc>
          <w:tcPr>
            <w:tcW w:w="880" w:type="pct"/>
          </w:tcPr>
          <w:p w14:paraId="7D4A0151" w14:textId="77777777" w:rsidR="00560F8C" w:rsidRPr="00C043D6" w:rsidRDefault="00560F8C" w:rsidP="00C043D6">
            <w:pPr>
              <w:snapToGrid w:val="0"/>
              <w:spacing w:after="20" w:line="200" w:lineRule="exact"/>
              <w:jc w:val="left"/>
              <w:rPr>
                <w:b/>
                <w:bCs/>
                <w:sz w:val="18"/>
                <w:szCs w:val="18"/>
                <w:lang w:eastAsia="en-CA"/>
              </w:rPr>
            </w:pPr>
          </w:p>
        </w:tc>
      </w:tr>
      <w:tr w:rsidR="00D629E5" w:rsidRPr="00D629E5" w14:paraId="1840C926" w14:textId="77777777" w:rsidTr="00C043D6">
        <w:tc>
          <w:tcPr>
            <w:tcW w:w="371" w:type="pct"/>
            <w:shd w:val="clear" w:color="auto" w:fill="auto"/>
          </w:tcPr>
          <w:p w14:paraId="6F5ED183"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239879BD" w14:textId="28522123"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文莱达鲁萨兰国</w:t>
            </w:r>
            <w:proofErr w:type="spellEnd"/>
          </w:p>
        </w:tc>
        <w:tc>
          <w:tcPr>
            <w:tcW w:w="1590" w:type="pct"/>
            <w:shd w:val="clear" w:color="auto" w:fill="auto"/>
            <w:noWrap/>
          </w:tcPr>
          <w:p w14:paraId="2B8317E9" w14:textId="2BA5FC2C"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5F390DB9" w14:textId="3E61DEA7"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2AD0685F" w14:textId="2787E406"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开发计划署</w:t>
            </w:r>
            <w:proofErr w:type="spellEnd"/>
          </w:p>
        </w:tc>
      </w:tr>
      <w:tr w:rsidR="00D629E5" w:rsidRPr="00D629E5" w14:paraId="6BA37352" w14:textId="77777777" w:rsidTr="00C043D6">
        <w:tc>
          <w:tcPr>
            <w:tcW w:w="371" w:type="pct"/>
            <w:shd w:val="clear" w:color="auto" w:fill="auto"/>
          </w:tcPr>
          <w:p w14:paraId="087178F8"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hideMark/>
          </w:tcPr>
          <w:p w14:paraId="043A847C" w14:textId="06A58239"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乍得</w:t>
            </w:r>
            <w:proofErr w:type="spellEnd"/>
          </w:p>
        </w:tc>
        <w:tc>
          <w:tcPr>
            <w:tcW w:w="1590" w:type="pct"/>
            <w:shd w:val="clear" w:color="auto" w:fill="auto"/>
            <w:hideMark/>
          </w:tcPr>
          <w:p w14:paraId="53F939F9" w14:textId="2702A91B"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hideMark/>
          </w:tcPr>
          <w:p w14:paraId="1B31F6C0" w14:textId="72CF12B1"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66D3EFCD" w14:textId="6F1C8704"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45BE7183" w14:textId="77777777" w:rsidTr="00C043D6">
        <w:tc>
          <w:tcPr>
            <w:tcW w:w="371" w:type="pct"/>
            <w:shd w:val="clear" w:color="auto" w:fill="auto"/>
          </w:tcPr>
          <w:p w14:paraId="788C078C"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tcPr>
          <w:p w14:paraId="2F0A8251" w14:textId="00FAA898"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智利</w:t>
            </w:r>
            <w:proofErr w:type="spellEnd"/>
          </w:p>
        </w:tc>
        <w:tc>
          <w:tcPr>
            <w:tcW w:w="1590" w:type="pct"/>
            <w:shd w:val="clear" w:color="auto" w:fill="auto"/>
          </w:tcPr>
          <w:p w14:paraId="41362C07" w14:textId="1BECCFFC"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第二阶段</w:t>
            </w:r>
            <w:r w:rsidRPr="00C043D6">
              <w:rPr>
                <w:sz w:val="18"/>
                <w:szCs w:val="18"/>
                <w:lang w:eastAsia="zh-CN"/>
              </w:rPr>
              <w:t>)</w:t>
            </w:r>
          </w:p>
        </w:tc>
        <w:tc>
          <w:tcPr>
            <w:tcW w:w="724" w:type="pct"/>
            <w:shd w:val="clear" w:color="auto" w:fill="auto"/>
          </w:tcPr>
          <w:p w14:paraId="5643D0C6" w14:textId="7028514A"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开发计划署</w:t>
            </w:r>
            <w:proofErr w:type="spellEnd"/>
          </w:p>
        </w:tc>
        <w:tc>
          <w:tcPr>
            <w:tcW w:w="880" w:type="pct"/>
          </w:tcPr>
          <w:p w14:paraId="02AD19AB" w14:textId="75F81F94"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环境规划署</w:t>
            </w:r>
            <w:proofErr w:type="spellEnd"/>
            <w:r w:rsidRPr="00C043D6">
              <w:rPr>
                <w:sz w:val="18"/>
                <w:szCs w:val="18"/>
                <w:lang w:eastAsia="en-CA"/>
              </w:rPr>
              <w:t>/</w:t>
            </w:r>
            <w:proofErr w:type="spellStart"/>
            <w:r w:rsidRPr="00C043D6">
              <w:rPr>
                <w:sz w:val="18"/>
                <w:szCs w:val="18"/>
                <w:lang w:eastAsia="en-CA"/>
              </w:rPr>
              <w:t>工发组织</w:t>
            </w:r>
            <w:proofErr w:type="spellEnd"/>
          </w:p>
        </w:tc>
      </w:tr>
      <w:tr w:rsidR="00D629E5" w:rsidRPr="00D629E5" w14:paraId="35FB1B2D" w14:textId="77777777" w:rsidTr="00C043D6">
        <w:tc>
          <w:tcPr>
            <w:tcW w:w="371" w:type="pct"/>
            <w:shd w:val="clear" w:color="auto" w:fill="auto"/>
          </w:tcPr>
          <w:p w14:paraId="55BBA7B4"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tcPr>
          <w:p w14:paraId="1B1D95D6" w14:textId="655BBF94"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哥伦比亚</w:t>
            </w:r>
            <w:proofErr w:type="spellEnd"/>
          </w:p>
        </w:tc>
        <w:tc>
          <w:tcPr>
            <w:tcW w:w="1590" w:type="pct"/>
            <w:shd w:val="clear" w:color="auto" w:fill="auto"/>
          </w:tcPr>
          <w:p w14:paraId="5909E65E" w14:textId="319702C3"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第二阶段</w:t>
            </w:r>
            <w:r w:rsidRPr="00C043D6">
              <w:rPr>
                <w:sz w:val="18"/>
                <w:szCs w:val="18"/>
                <w:lang w:eastAsia="zh-CN"/>
              </w:rPr>
              <w:t>)</w:t>
            </w:r>
          </w:p>
        </w:tc>
        <w:tc>
          <w:tcPr>
            <w:tcW w:w="724" w:type="pct"/>
            <w:shd w:val="clear" w:color="auto" w:fill="auto"/>
          </w:tcPr>
          <w:p w14:paraId="6BD783C1" w14:textId="492AAC41"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开发计划署</w:t>
            </w:r>
            <w:proofErr w:type="spellEnd"/>
          </w:p>
        </w:tc>
        <w:tc>
          <w:tcPr>
            <w:tcW w:w="880" w:type="pct"/>
          </w:tcPr>
          <w:p w14:paraId="45E67AA0" w14:textId="6CBAC124"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环境规划署</w:t>
            </w:r>
            <w:proofErr w:type="spellEnd"/>
            <w:r w:rsidRPr="00C043D6">
              <w:rPr>
                <w:sz w:val="18"/>
                <w:szCs w:val="18"/>
                <w:lang w:eastAsia="en-CA"/>
              </w:rPr>
              <w:t>/</w:t>
            </w:r>
            <w:proofErr w:type="spellStart"/>
            <w:r w:rsidRPr="00C043D6">
              <w:rPr>
                <w:sz w:val="18"/>
                <w:szCs w:val="18"/>
                <w:lang w:eastAsia="en-CA"/>
              </w:rPr>
              <w:t>德国</w:t>
            </w:r>
            <w:proofErr w:type="spellEnd"/>
          </w:p>
        </w:tc>
      </w:tr>
      <w:tr w:rsidR="00D629E5" w:rsidRPr="00D629E5" w14:paraId="79F8FBA1" w14:textId="77777777" w:rsidTr="00C043D6">
        <w:tc>
          <w:tcPr>
            <w:tcW w:w="371" w:type="pct"/>
            <w:shd w:val="clear" w:color="auto" w:fill="auto"/>
          </w:tcPr>
          <w:p w14:paraId="361597D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tcPr>
          <w:p w14:paraId="756FF1FE" w14:textId="7DB289E7"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科摩罗</w:t>
            </w:r>
            <w:proofErr w:type="spellEnd"/>
          </w:p>
        </w:tc>
        <w:tc>
          <w:tcPr>
            <w:tcW w:w="1590" w:type="pct"/>
            <w:shd w:val="clear" w:color="auto" w:fill="auto"/>
          </w:tcPr>
          <w:p w14:paraId="62A38F03" w14:textId="1DB3B419"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tcPr>
          <w:p w14:paraId="37B25C1A" w14:textId="678CE196"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50842E81" w14:textId="77777777" w:rsidR="00560F8C" w:rsidRPr="00C043D6" w:rsidRDefault="00560F8C" w:rsidP="00C043D6">
            <w:pPr>
              <w:snapToGrid w:val="0"/>
              <w:spacing w:after="20" w:line="200" w:lineRule="exact"/>
              <w:jc w:val="left"/>
              <w:rPr>
                <w:b/>
                <w:bCs/>
                <w:sz w:val="18"/>
                <w:szCs w:val="18"/>
                <w:lang w:eastAsia="en-CA"/>
              </w:rPr>
            </w:pPr>
          </w:p>
        </w:tc>
      </w:tr>
      <w:tr w:rsidR="00D629E5" w:rsidRPr="00D629E5" w14:paraId="2F454D17" w14:textId="77777777" w:rsidTr="00C043D6">
        <w:tc>
          <w:tcPr>
            <w:tcW w:w="371" w:type="pct"/>
            <w:shd w:val="clear" w:color="auto" w:fill="auto"/>
          </w:tcPr>
          <w:p w14:paraId="5FDA377D"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tcPr>
          <w:p w14:paraId="518F94BE" w14:textId="464C552E"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库克群岛</w:t>
            </w:r>
            <w:proofErr w:type="spellEnd"/>
          </w:p>
        </w:tc>
        <w:tc>
          <w:tcPr>
            <w:tcW w:w="1590" w:type="pct"/>
            <w:shd w:val="clear" w:color="auto" w:fill="auto"/>
          </w:tcPr>
          <w:p w14:paraId="0C4A312A" w14:textId="2E0C1AB4"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tcPr>
          <w:p w14:paraId="154CE091" w14:textId="66F7FAD4"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414FD904"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38750D64" w14:textId="77777777" w:rsidTr="00C043D6">
        <w:tc>
          <w:tcPr>
            <w:tcW w:w="371" w:type="pct"/>
            <w:shd w:val="clear" w:color="auto" w:fill="auto"/>
          </w:tcPr>
          <w:p w14:paraId="085F3B62"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hideMark/>
          </w:tcPr>
          <w:p w14:paraId="4875CA6F" w14:textId="5493F407"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古巴</w:t>
            </w:r>
            <w:proofErr w:type="spellEnd"/>
          </w:p>
        </w:tc>
        <w:tc>
          <w:tcPr>
            <w:tcW w:w="1590" w:type="pct"/>
            <w:shd w:val="clear" w:color="auto" w:fill="auto"/>
            <w:noWrap/>
            <w:hideMark/>
          </w:tcPr>
          <w:p w14:paraId="69E3E820" w14:textId="5E7ABB23"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hideMark/>
          </w:tcPr>
          <w:p w14:paraId="674D11BA" w14:textId="12B04C88"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开发计划署</w:t>
            </w:r>
            <w:proofErr w:type="spellEnd"/>
          </w:p>
        </w:tc>
        <w:tc>
          <w:tcPr>
            <w:tcW w:w="880" w:type="pct"/>
          </w:tcPr>
          <w:p w14:paraId="12AE0150"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581C0A5B" w14:textId="77777777" w:rsidTr="00C043D6">
        <w:tc>
          <w:tcPr>
            <w:tcW w:w="371" w:type="pct"/>
            <w:shd w:val="clear" w:color="auto" w:fill="auto"/>
          </w:tcPr>
          <w:p w14:paraId="7D8F790F"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04243C73" w14:textId="2EB761FB"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吉布提</w:t>
            </w:r>
            <w:proofErr w:type="spellEnd"/>
          </w:p>
        </w:tc>
        <w:tc>
          <w:tcPr>
            <w:tcW w:w="1590" w:type="pct"/>
            <w:shd w:val="clear" w:color="auto" w:fill="auto"/>
            <w:noWrap/>
          </w:tcPr>
          <w:p w14:paraId="7D2FAEF6" w14:textId="74902C21"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2958137F" w14:textId="10C53D90"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32F0B9FE"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387C7709" w14:textId="77777777" w:rsidTr="00C043D6">
        <w:tc>
          <w:tcPr>
            <w:tcW w:w="371" w:type="pct"/>
            <w:shd w:val="clear" w:color="auto" w:fill="auto"/>
          </w:tcPr>
          <w:p w14:paraId="46C63108"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3C53CFEE" w14:textId="6926A18A"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厄立特里亚</w:t>
            </w:r>
            <w:proofErr w:type="spellEnd"/>
          </w:p>
        </w:tc>
        <w:tc>
          <w:tcPr>
            <w:tcW w:w="1590" w:type="pct"/>
            <w:shd w:val="clear" w:color="auto" w:fill="auto"/>
            <w:noWrap/>
          </w:tcPr>
          <w:p w14:paraId="765CB6FF" w14:textId="60904973"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5DE55729" w14:textId="5B678C06"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424DA9EB" w14:textId="1B1EFCAD"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0BF8B539" w14:textId="77777777" w:rsidTr="00C043D6">
        <w:tc>
          <w:tcPr>
            <w:tcW w:w="371" w:type="pct"/>
            <w:shd w:val="clear" w:color="auto" w:fill="auto"/>
          </w:tcPr>
          <w:p w14:paraId="19EF65D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1023C813" w14:textId="27B7A6CC"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斯威士兰</w:t>
            </w:r>
            <w:proofErr w:type="spellEnd"/>
          </w:p>
        </w:tc>
        <w:tc>
          <w:tcPr>
            <w:tcW w:w="1590" w:type="pct"/>
            <w:shd w:val="clear" w:color="auto" w:fill="auto"/>
            <w:noWrap/>
          </w:tcPr>
          <w:p w14:paraId="47BF2CE3" w14:textId="3A3912C1"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0C29CBD9" w14:textId="274E99CC"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3A7DECF8" w14:textId="6263E7C8"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5DA3A07F" w14:textId="77777777" w:rsidTr="00C043D6">
        <w:tc>
          <w:tcPr>
            <w:tcW w:w="371" w:type="pct"/>
            <w:shd w:val="clear" w:color="auto" w:fill="auto"/>
          </w:tcPr>
          <w:p w14:paraId="5F4CF7FD"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hideMark/>
          </w:tcPr>
          <w:p w14:paraId="26D28C2A" w14:textId="08B586AE"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埃塞俄比亚</w:t>
            </w:r>
            <w:proofErr w:type="spellEnd"/>
          </w:p>
        </w:tc>
        <w:tc>
          <w:tcPr>
            <w:tcW w:w="1590" w:type="pct"/>
            <w:shd w:val="clear" w:color="auto" w:fill="auto"/>
            <w:noWrap/>
            <w:hideMark/>
          </w:tcPr>
          <w:p w14:paraId="7657E645" w14:textId="702B9E0C"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hideMark/>
          </w:tcPr>
          <w:p w14:paraId="2529DC0E" w14:textId="72B8A7A9"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51EBC9A5" w14:textId="6BC05116"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开发计划署</w:t>
            </w:r>
            <w:proofErr w:type="spellEnd"/>
          </w:p>
        </w:tc>
      </w:tr>
      <w:tr w:rsidR="00D629E5" w:rsidRPr="00D629E5" w14:paraId="3479C1D9" w14:textId="77777777" w:rsidTr="00C043D6">
        <w:tc>
          <w:tcPr>
            <w:tcW w:w="371" w:type="pct"/>
            <w:shd w:val="clear" w:color="auto" w:fill="auto"/>
          </w:tcPr>
          <w:p w14:paraId="7C396FA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427E637E" w14:textId="0E491349"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斐济</w:t>
            </w:r>
            <w:proofErr w:type="spellEnd"/>
          </w:p>
        </w:tc>
        <w:tc>
          <w:tcPr>
            <w:tcW w:w="1590" w:type="pct"/>
            <w:shd w:val="clear" w:color="auto" w:fill="auto"/>
            <w:noWrap/>
          </w:tcPr>
          <w:p w14:paraId="05BBA73A" w14:textId="48AFBBA5"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0B0B165E" w14:textId="5B88595D"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开发计划署</w:t>
            </w:r>
            <w:proofErr w:type="spellEnd"/>
          </w:p>
        </w:tc>
        <w:tc>
          <w:tcPr>
            <w:tcW w:w="880" w:type="pct"/>
          </w:tcPr>
          <w:p w14:paraId="4365D3C3" w14:textId="239D33E3"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r>
      <w:tr w:rsidR="00D629E5" w:rsidRPr="00D629E5" w14:paraId="3F646752" w14:textId="77777777" w:rsidTr="00C043D6">
        <w:tc>
          <w:tcPr>
            <w:tcW w:w="371" w:type="pct"/>
            <w:shd w:val="clear" w:color="auto" w:fill="auto"/>
          </w:tcPr>
          <w:p w14:paraId="23D000E5"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7DBF0F61" w14:textId="4CB2A6B0"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加蓬</w:t>
            </w:r>
            <w:proofErr w:type="spellEnd"/>
          </w:p>
        </w:tc>
        <w:tc>
          <w:tcPr>
            <w:tcW w:w="1590" w:type="pct"/>
            <w:shd w:val="clear" w:color="auto" w:fill="auto"/>
            <w:noWrap/>
          </w:tcPr>
          <w:p w14:paraId="25BE0A4E" w14:textId="5F2AAA25"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069E14CD" w14:textId="013E5D7D"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7990B45E" w14:textId="3153D19C"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60E42099" w14:textId="77777777" w:rsidTr="00C043D6">
        <w:tc>
          <w:tcPr>
            <w:tcW w:w="371" w:type="pct"/>
            <w:shd w:val="clear" w:color="auto" w:fill="auto"/>
          </w:tcPr>
          <w:p w14:paraId="09DC814B"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hideMark/>
          </w:tcPr>
          <w:p w14:paraId="6B58DF2E" w14:textId="4195F042"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冈比亚</w:t>
            </w:r>
            <w:proofErr w:type="spellEnd"/>
          </w:p>
        </w:tc>
        <w:tc>
          <w:tcPr>
            <w:tcW w:w="1590" w:type="pct"/>
            <w:shd w:val="clear" w:color="auto" w:fill="auto"/>
            <w:noWrap/>
            <w:hideMark/>
          </w:tcPr>
          <w:p w14:paraId="4B76C5BF" w14:textId="3E7FF062"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hideMark/>
          </w:tcPr>
          <w:p w14:paraId="268D08BB" w14:textId="05C4C5B4"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0B94A755" w14:textId="6149D20C"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5A472EF1" w14:textId="77777777" w:rsidTr="00C043D6">
        <w:tc>
          <w:tcPr>
            <w:tcW w:w="371" w:type="pct"/>
            <w:shd w:val="clear" w:color="auto" w:fill="auto"/>
          </w:tcPr>
          <w:p w14:paraId="2AC37AA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28462AAC" w14:textId="13C23876"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几内亚</w:t>
            </w:r>
            <w:proofErr w:type="spellEnd"/>
          </w:p>
        </w:tc>
        <w:tc>
          <w:tcPr>
            <w:tcW w:w="1590" w:type="pct"/>
            <w:shd w:val="clear" w:color="auto" w:fill="auto"/>
            <w:noWrap/>
          </w:tcPr>
          <w:p w14:paraId="26DFCA93" w14:textId="1FBC3C60"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726B24D1" w14:textId="262BA702"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137067B4" w14:textId="2F7D4A02"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26C23CB4" w14:textId="77777777" w:rsidTr="00C043D6">
        <w:tc>
          <w:tcPr>
            <w:tcW w:w="371" w:type="pct"/>
            <w:shd w:val="clear" w:color="auto" w:fill="auto"/>
          </w:tcPr>
          <w:p w14:paraId="77E0C97C"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hideMark/>
          </w:tcPr>
          <w:p w14:paraId="059E9682" w14:textId="29B02F2C"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几内亚比绍</w:t>
            </w:r>
            <w:proofErr w:type="spellEnd"/>
          </w:p>
        </w:tc>
        <w:tc>
          <w:tcPr>
            <w:tcW w:w="1590" w:type="pct"/>
            <w:shd w:val="clear" w:color="auto" w:fill="auto"/>
            <w:noWrap/>
            <w:hideMark/>
          </w:tcPr>
          <w:p w14:paraId="3000A177" w14:textId="249C36B5"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hideMark/>
          </w:tcPr>
          <w:p w14:paraId="233F1A77" w14:textId="2CEDC70F"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46E6FE9A" w14:textId="5F1610CC"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77390303" w14:textId="77777777" w:rsidTr="00C043D6">
        <w:tc>
          <w:tcPr>
            <w:tcW w:w="371" w:type="pct"/>
            <w:shd w:val="clear" w:color="auto" w:fill="auto"/>
          </w:tcPr>
          <w:p w14:paraId="049F884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773CD3AD" w14:textId="3149F880"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牙买加</w:t>
            </w:r>
            <w:proofErr w:type="spellEnd"/>
          </w:p>
        </w:tc>
        <w:tc>
          <w:tcPr>
            <w:tcW w:w="1590" w:type="pct"/>
            <w:shd w:val="clear" w:color="auto" w:fill="auto"/>
            <w:noWrap/>
          </w:tcPr>
          <w:p w14:paraId="73918EA7" w14:textId="42A24538"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321A91C8" w14:textId="5BA6DB3C"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开发计划署</w:t>
            </w:r>
            <w:proofErr w:type="spellEnd"/>
          </w:p>
        </w:tc>
        <w:tc>
          <w:tcPr>
            <w:tcW w:w="880" w:type="pct"/>
          </w:tcPr>
          <w:p w14:paraId="40577BE6" w14:textId="754E65F0"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环境规划署</w:t>
            </w:r>
            <w:proofErr w:type="spellEnd"/>
          </w:p>
        </w:tc>
      </w:tr>
      <w:tr w:rsidR="00D629E5" w:rsidRPr="00D629E5" w14:paraId="2BA63F09" w14:textId="77777777" w:rsidTr="00C043D6">
        <w:tc>
          <w:tcPr>
            <w:tcW w:w="371" w:type="pct"/>
            <w:shd w:val="clear" w:color="auto" w:fill="auto"/>
          </w:tcPr>
          <w:p w14:paraId="61358FD6"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5EDBE76C" w14:textId="0CA2CC18"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基里巴斯</w:t>
            </w:r>
            <w:proofErr w:type="spellEnd"/>
          </w:p>
        </w:tc>
        <w:tc>
          <w:tcPr>
            <w:tcW w:w="1590" w:type="pct"/>
            <w:shd w:val="clear" w:color="auto" w:fill="auto"/>
            <w:noWrap/>
          </w:tcPr>
          <w:p w14:paraId="3549FC8B" w14:textId="348BF666"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726A1FF5" w14:textId="1304C03D"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6C58F46F"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74CBCEE3" w14:textId="77777777" w:rsidTr="00C043D6">
        <w:tc>
          <w:tcPr>
            <w:tcW w:w="371" w:type="pct"/>
            <w:shd w:val="clear" w:color="auto" w:fill="auto"/>
          </w:tcPr>
          <w:p w14:paraId="23CD07B9"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0BAE1AAE" w14:textId="2B711AF1"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老挝人民民主共和国</w:t>
            </w:r>
            <w:proofErr w:type="spellEnd"/>
          </w:p>
        </w:tc>
        <w:tc>
          <w:tcPr>
            <w:tcW w:w="1590" w:type="pct"/>
            <w:shd w:val="clear" w:color="auto" w:fill="auto"/>
            <w:noWrap/>
          </w:tcPr>
          <w:p w14:paraId="314229DA" w14:textId="4193E743"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524C6337" w14:textId="618FED57"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578718B5" w14:textId="4233D9DF" w:rsidR="00560F8C" w:rsidRPr="00C043D6" w:rsidRDefault="00560F8C" w:rsidP="00C043D6">
            <w:pPr>
              <w:snapToGrid w:val="0"/>
              <w:spacing w:after="20" w:line="200" w:lineRule="exact"/>
              <w:jc w:val="left"/>
              <w:rPr>
                <w:b/>
                <w:bCs/>
                <w:sz w:val="18"/>
                <w:szCs w:val="18"/>
                <w:lang w:eastAsia="en-CA"/>
              </w:rPr>
            </w:pPr>
            <w:r w:rsidRPr="00C043D6">
              <w:rPr>
                <w:rFonts w:hint="eastAsia"/>
                <w:sz w:val="18"/>
                <w:szCs w:val="18"/>
                <w:lang w:eastAsia="zh-CN"/>
              </w:rPr>
              <w:t>法国</w:t>
            </w:r>
          </w:p>
        </w:tc>
      </w:tr>
      <w:tr w:rsidR="00D629E5" w:rsidRPr="00D629E5" w14:paraId="7B4D33D9" w14:textId="77777777" w:rsidTr="00C043D6">
        <w:tc>
          <w:tcPr>
            <w:tcW w:w="371" w:type="pct"/>
            <w:shd w:val="clear" w:color="auto" w:fill="auto"/>
          </w:tcPr>
          <w:p w14:paraId="49CCD353"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hideMark/>
          </w:tcPr>
          <w:p w14:paraId="51D3F08B" w14:textId="4010CFB6"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莱索托</w:t>
            </w:r>
            <w:proofErr w:type="spellEnd"/>
          </w:p>
        </w:tc>
        <w:tc>
          <w:tcPr>
            <w:tcW w:w="1590" w:type="pct"/>
            <w:shd w:val="clear" w:color="auto" w:fill="auto"/>
            <w:noWrap/>
            <w:hideMark/>
          </w:tcPr>
          <w:p w14:paraId="4ABFD2B9" w14:textId="5DD7012D"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hideMark/>
          </w:tcPr>
          <w:p w14:paraId="3C03CEF6" w14:textId="6983FA3E"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德国</w:t>
            </w:r>
            <w:proofErr w:type="spellEnd"/>
          </w:p>
        </w:tc>
        <w:tc>
          <w:tcPr>
            <w:tcW w:w="880" w:type="pct"/>
          </w:tcPr>
          <w:p w14:paraId="79277F57"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26F54142" w14:textId="77777777" w:rsidTr="00C043D6">
        <w:tc>
          <w:tcPr>
            <w:tcW w:w="371" w:type="pct"/>
            <w:shd w:val="clear" w:color="auto" w:fill="auto"/>
          </w:tcPr>
          <w:p w14:paraId="5BCB06CA"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16D05012" w14:textId="1372DD8B"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利比里亚</w:t>
            </w:r>
            <w:proofErr w:type="spellEnd"/>
          </w:p>
        </w:tc>
        <w:tc>
          <w:tcPr>
            <w:tcW w:w="1590" w:type="pct"/>
            <w:shd w:val="clear" w:color="auto" w:fill="auto"/>
            <w:noWrap/>
          </w:tcPr>
          <w:p w14:paraId="509C9077" w14:textId="06A49232"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215EFB7A" w14:textId="0ED6841A"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德国</w:t>
            </w:r>
            <w:proofErr w:type="spellEnd"/>
          </w:p>
        </w:tc>
        <w:tc>
          <w:tcPr>
            <w:tcW w:w="880" w:type="pct"/>
          </w:tcPr>
          <w:p w14:paraId="53E22D6B" w14:textId="51938190"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工发组织</w:t>
            </w:r>
            <w:proofErr w:type="spellEnd"/>
          </w:p>
        </w:tc>
      </w:tr>
      <w:tr w:rsidR="00D629E5" w:rsidRPr="00D629E5" w14:paraId="38641C3B" w14:textId="77777777" w:rsidTr="00C043D6">
        <w:tc>
          <w:tcPr>
            <w:tcW w:w="371" w:type="pct"/>
            <w:shd w:val="clear" w:color="auto" w:fill="auto"/>
          </w:tcPr>
          <w:p w14:paraId="29D53D38"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hideMark/>
          </w:tcPr>
          <w:p w14:paraId="749A68AE" w14:textId="65D3F15A"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马拉维</w:t>
            </w:r>
            <w:proofErr w:type="spellEnd"/>
          </w:p>
        </w:tc>
        <w:tc>
          <w:tcPr>
            <w:tcW w:w="1590" w:type="pct"/>
            <w:shd w:val="clear" w:color="auto" w:fill="auto"/>
            <w:noWrap/>
            <w:hideMark/>
          </w:tcPr>
          <w:p w14:paraId="62AEC528" w14:textId="130473CF"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hideMark/>
          </w:tcPr>
          <w:p w14:paraId="65CE89BD" w14:textId="7D75ED73"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3F86FB51" w14:textId="77777777" w:rsidR="00560F8C" w:rsidRPr="00C043D6" w:rsidRDefault="00560F8C" w:rsidP="00C043D6">
            <w:pPr>
              <w:snapToGrid w:val="0"/>
              <w:spacing w:after="20" w:line="200" w:lineRule="exact"/>
              <w:jc w:val="left"/>
              <w:rPr>
                <w:b/>
                <w:bCs/>
                <w:sz w:val="18"/>
                <w:szCs w:val="18"/>
                <w:lang w:eastAsia="en-CA"/>
              </w:rPr>
            </w:pPr>
          </w:p>
        </w:tc>
      </w:tr>
      <w:tr w:rsidR="00D629E5" w:rsidRPr="00D629E5" w14:paraId="60DA4A1C" w14:textId="77777777" w:rsidTr="00C043D6">
        <w:tc>
          <w:tcPr>
            <w:tcW w:w="371" w:type="pct"/>
            <w:shd w:val="clear" w:color="auto" w:fill="auto"/>
          </w:tcPr>
          <w:p w14:paraId="739BDA0C"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3D08FDAA" w14:textId="19C5B9AF"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马绍尔群岛</w:t>
            </w:r>
            <w:proofErr w:type="spellEnd"/>
          </w:p>
        </w:tc>
        <w:tc>
          <w:tcPr>
            <w:tcW w:w="1590" w:type="pct"/>
            <w:shd w:val="clear" w:color="auto" w:fill="auto"/>
            <w:noWrap/>
          </w:tcPr>
          <w:p w14:paraId="1CF82D9D" w14:textId="7CE8D411"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77FAA51E" w14:textId="54F064D5"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659D5BDE"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4D01A453" w14:textId="77777777" w:rsidTr="00C043D6">
        <w:tc>
          <w:tcPr>
            <w:tcW w:w="371" w:type="pct"/>
            <w:shd w:val="clear" w:color="auto" w:fill="auto"/>
          </w:tcPr>
          <w:p w14:paraId="3159F4A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630C8F40" w14:textId="7CACD8F6" w:rsidR="00560F8C" w:rsidRPr="00C043D6" w:rsidRDefault="00560F8C" w:rsidP="00C043D6">
            <w:pPr>
              <w:snapToGrid w:val="0"/>
              <w:spacing w:after="20" w:line="200" w:lineRule="exact"/>
              <w:jc w:val="left"/>
              <w:rPr>
                <w:sz w:val="18"/>
                <w:szCs w:val="18"/>
                <w:lang w:eastAsia="en-CA"/>
              </w:rPr>
            </w:pPr>
            <w:r w:rsidRPr="00C043D6">
              <w:rPr>
                <w:rFonts w:hint="eastAsia"/>
                <w:sz w:val="18"/>
                <w:szCs w:val="18"/>
                <w:lang w:eastAsia="en-CA"/>
              </w:rPr>
              <w:t>密克罗尼西亚联邦</w:t>
            </w:r>
          </w:p>
        </w:tc>
        <w:tc>
          <w:tcPr>
            <w:tcW w:w="1590" w:type="pct"/>
            <w:shd w:val="clear" w:color="auto" w:fill="auto"/>
            <w:noWrap/>
          </w:tcPr>
          <w:p w14:paraId="73E0747F" w14:textId="60CD7724"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04E21BB5" w14:textId="65B37051"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714DB40F"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32C30641" w14:textId="77777777" w:rsidTr="00C043D6">
        <w:tc>
          <w:tcPr>
            <w:tcW w:w="371" w:type="pct"/>
            <w:shd w:val="clear" w:color="auto" w:fill="auto"/>
          </w:tcPr>
          <w:p w14:paraId="65675B8B"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492FC0DB" w14:textId="07393673"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摩尔多瓦共和国</w:t>
            </w:r>
            <w:proofErr w:type="spellEnd"/>
          </w:p>
        </w:tc>
        <w:tc>
          <w:tcPr>
            <w:tcW w:w="1590" w:type="pct"/>
            <w:shd w:val="clear" w:color="auto" w:fill="auto"/>
            <w:noWrap/>
            <w:vAlign w:val="bottom"/>
          </w:tcPr>
          <w:p w14:paraId="480677D6" w14:textId="22BBCC54"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第二阶段</w:t>
            </w:r>
            <w:r w:rsidRPr="00C043D6">
              <w:rPr>
                <w:sz w:val="18"/>
                <w:szCs w:val="18"/>
                <w:lang w:eastAsia="zh-CN"/>
              </w:rPr>
              <w:t>)</w:t>
            </w:r>
          </w:p>
        </w:tc>
        <w:tc>
          <w:tcPr>
            <w:tcW w:w="724" w:type="pct"/>
            <w:noWrap/>
          </w:tcPr>
          <w:p w14:paraId="3B302442" w14:textId="3F74F5EC"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rPr>
              <w:t>开发计划署</w:t>
            </w:r>
            <w:proofErr w:type="spellEnd"/>
          </w:p>
        </w:tc>
        <w:tc>
          <w:tcPr>
            <w:tcW w:w="880" w:type="pct"/>
            <w:shd w:val="clear" w:color="auto" w:fill="auto"/>
            <w:vAlign w:val="bottom"/>
          </w:tcPr>
          <w:p w14:paraId="40EBD7CF" w14:textId="0E8DA162"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r>
      <w:tr w:rsidR="00D629E5" w:rsidRPr="00D629E5" w14:paraId="737174F1" w14:textId="77777777" w:rsidTr="00C043D6">
        <w:tc>
          <w:tcPr>
            <w:tcW w:w="371" w:type="pct"/>
            <w:shd w:val="clear" w:color="auto" w:fill="auto"/>
          </w:tcPr>
          <w:p w14:paraId="5309EE2D"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3F030F03" w14:textId="18FD6B01"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瑙鲁</w:t>
            </w:r>
            <w:proofErr w:type="spellEnd"/>
          </w:p>
        </w:tc>
        <w:tc>
          <w:tcPr>
            <w:tcW w:w="1590" w:type="pct"/>
            <w:shd w:val="clear" w:color="auto" w:fill="auto"/>
            <w:noWrap/>
          </w:tcPr>
          <w:p w14:paraId="7363B7AF" w14:textId="54D720F8"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538AAD5C" w14:textId="230CB6B0"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0A2974C6"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0DB436D6" w14:textId="77777777" w:rsidTr="00C043D6">
        <w:tc>
          <w:tcPr>
            <w:tcW w:w="371" w:type="pct"/>
            <w:shd w:val="clear" w:color="auto" w:fill="auto"/>
          </w:tcPr>
          <w:p w14:paraId="62A03769"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377AACB5" w14:textId="646D319C"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纽埃</w:t>
            </w:r>
            <w:proofErr w:type="spellEnd"/>
          </w:p>
        </w:tc>
        <w:tc>
          <w:tcPr>
            <w:tcW w:w="1590" w:type="pct"/>
            <w:shd w:val="clear" w:color="auto" w:fill="auto"/>
            <w:noWrap/>
          </w:tcPr>
          <w:p w14:paraId="7840755D" w14:textId="38A935BF"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5BE37A47" w14:textId="7784D526"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40D6DB9F"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226E4765" w14:textId="77777777" w:rsidTr="00C043D6">
        <w:tc>
          <w:tcPr>
            <w:tcW w:w="371" w:type="pct"/>
            <w:shd w:val="clear" w:color="auto" w:fill="auto"/>
          </w:tcPr>
          <w:p w14:paraId="55A85B93"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36CDFA35" w14:textId="6106F925"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帕劳</w:t>
            </w:r>
            <w:proofErr w:type="spellEnd"/>
          </w:p>
        </w:tc>
        <w:tc>
          <w:tcPr>
            <w:tcW w:w="1590" w:type="pct"/>
            <w:shd w:val="clear" w:color="auto" w:fill="auto"/>
            <w:noWrap/>
          </w:tcPr>
          <w:p w14:paraId="17049AFF" w14:textId="145D3D27"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26BAF703" w14:textId="0ACD25AE"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6DA307C7"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30B0E4A8" w14:textId="77777777" w:rsidTr="00C043D6">
        <w:tc>
          <w:tcPr>
            <w:tcW w:w="371" w:type="pct"/>
            <w:shd w:val="clear" w:color="auto" w:fill="auto"/>
          </w:tcPr>
          <w:p w14:paraId="7BB5A8F5"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031FB2D9" w14:textId="47FBA35A"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巴拉圭</w:t>
            </w:r>
            <w:proofErr w:type="spellEnd"/>
          </w:p>
        </w:tc>
        <w:tc>
          <w:tcPr>
            <w:tcW w:w="1590" w:type="pct"/>
            <w:shd w:val="clear" w:color="auto" w:fill="auto"/>
            <w:noWrap/>
          </w:tcPr>
          <w:p w14:paraId="721CDB69" w14:textId="0796D18F"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581A4E45" w14:textId="46A7AE38"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0439990B" w14:textId="1C71BAF6"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开发计划署</w:t>
            </w:r>
            <w:proofErr w:type="spellEnd"/>
          </w:p>
        </w:tc>
      </w:tr>
      <w:tr w:rsidR="00D629E5" w:rsidRPr="00D629E5" w14:paraId="041B4DD5" w14:textId="77777777" w:rsidTr="00C043D6">
        <w:tc>
          <w:tcPr>
            <w:tcW w:w="371" w:type="pct"/>
            <w:shd w:val="clear" w:color="auto" w:fill="auto"/>
          </w:tcPr>
          <w:p w14:paraId="0D40DA93"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0C0DEF34" w14:textId="47071F6E" w:rsidR="00560F8C" w:rsidRPr="00C043D6" w:rsidRDefault="00560F8C" w:rsidP="00C043D6">
            <w:pPr>
              <w:snapToGrid w:val="0"/>
              <w:spacing w:after="20" w:line="200" w:lineRule="exact"/>
              <w:jc w:val="left"/>
              <w:rPr>
                <w:sz w:val="18"/>
                <w:szCs w:val="18"/>
                <w:lang w:eastAsia="zh-CN"/>
              </w:rPr>
            </w:pPr>
            <w:r w:rsidRPr="00C043D6">
              <w:rPr>
                <w:rFonts w:hint="eastAsia"/>
                <w:sz w:val="18"/>
                <w:szCs w:val="18"/>
                <w:lang w:eastAsia="zh-CN"/>
              </w:rPr>
              <w:t>区域：亚太（太平洋群岛）</w:t>
            </w:r>
          </w:p>
        </w:tc>
        <w:tc>
          <w:tcPr>
            <w:tcW w:w="1590" w:type="pct"/>
            <w:shd w:val="clear" w:color="auto" w:fill="auto"/>
            <w:noWrap/>
          </w:tcPr>
          <w:p w14:paraId="0D9E6168" w14:textId="41D2F7C8"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100B7926" w14:textId="2EA7518F"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23335A48"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30493734" w14:textId="77777777" w:rsidTr="00C043D6">
        <w:tc>
          <w:tcPr>
            <w:tcW w:w="371" w:type="pct"/>
            <w:shd w:val="clear" w:color="auto" w:fill="auto"/>
          </w:tcPr>
          <w:p w14:paraId="26859768"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6E0E3F01" w14:textId="780E1514"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卢旺达</w:t>
            </w:r>
            <w:proofErr w:type="spellEnd"/>
          </w:p>
        </w:tc>
        <w:tc>
          <w:tcPr>
            <w:tcW w:w="1590" w:type="pct"/>
            <w:shd w:val="clear" w:color="auto" w:fill="auto"/>
            <w:noWrap/>
          </w:tcPr>
          <w:p w14:paraId="3393FB7B" w14:textId="0CE7722A"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4F2369BC" w14:textId="240F7E29"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1C9C3926" w14:textId="48823FF9"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66BAA11C" w14:textId="77777777" w:rsidTr="00C043D6">
        <w:tc>
          <w:tcPr>
            <w:tcW w:w="371" w:type="pct"/>
            <w:shd w:val="clear" w:color="auto" w:fill="auto"/>
          </w:tcPr>
          <w:p w14:paraId="03D79BEA"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01850135" w14:textId="2426E408"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圣卢西亚</w:t>
            </w:r>
            <w:proofErr w:type="spellEnd"/>
          </w:p>
        </w:tc>
        <w:tc>
          <w:tcPr>
            <w:tcW w:w="1590" w:type="pct"/>
            <w:shd w:val="clear" w:color="auto" w:fill="auto"/>
            <w:noWrap/>
          </w:tcPr>
          <w:p w14:paraId="668BED46" w14:textId="543DC818"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211A77EA" w14:textId="02750EAF"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0F771704" w14:textId="06932B71"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02C48070" w14:textId="77777777" w:rsidTr="00C043D6">
        <w:tc>
          <w:tcPr>
            <w:tcW w:w="371" w:type="pct"/>
            <w:shd w:val="clear" w:color="auto" w:fill="auto"/>
          </w:tcPr>
          <w:p w14:paraId="20C392E7"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09E778B2" w14:textId="36AA166F"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萨摩亚</w:t>
            </w:r>
            <w:proofErr w:type="spellEnd"/>
          </w:p>
        </w:tc>
        <w:tc>
          <w:tcPr>
            <w:tcW w:w="1590" w:type="pct"/>
            <w:shd w:val="clear" w:color="auto" w:fill="auto"/>
            <w:noWrap/>
          </w:tcPr>
          <w:p w14:paraId="100DF0CD" w14:textId="5B31861C"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01DB9B6E" w14:textId="09AD71C3"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60E66BDA"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25D40231" w14:textId="77777777" w:rsidTr="00C043D6">
        <w:tc>
          <w:tcPr>
            <w:tcW w:w="371" w:type="pct"/>
            <w:shd w:val="clear" w:color="auto" w:fill="auto"/>
          </w:tcPr>
          <w:p w14:paraId="478004E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1549F9CE" w14:textId="3D2B63BC"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圣多美和普林西比</w:t>
            </w:r>
            <w:proofErr w:type="spellEnd"/>
          </w:p>
        </w:tc>
        <w:tc>
          <w:tcPr>
            <w:tcW w:w="1590" w:type="pct"/>
            <w:shd w:val="clear" w:color="auto" w:fill="auto"/>
            <w:noWrap/>
          </w:tcPr>
          <w:p w14:paraId="5201080F" w14:textId="1E4C5A71"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0C9F1872" w14:textId="25C897AE"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4E797D98"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57FC637E" w14:textId="77777777" w:rsidTr="00C043D6">
        <w:tc>
          <w:tcPr>
            <w:tcW w:w="371" w:type="pct"/>
            <w:shd w:val="clear" w:color="auto" w:fill="auto"/>
          </w:tcPr>
          <w:p w14:paraId="5164E0B3"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260D1722" w14:textId="7B97BE4C"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塞拉利昂</w:t>
            </w:r>
            <w:proofErr w:type="spellEnd"/>
          </w:p>
        </w:tc>
        <w:tc>
          <w:tcPr>
            <w:tcW w:w="1590" w:type="pct"/>
            <w:shd w:val="clear" w:color="auto" w:fill="auto"/>
            <w:noWrap/>
          </w:tcPr>
          <w:p w14:paraId="5F3D409A" w14:textId="2BFED211"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4BE43833" w14:textId="26247CE5"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0D4CD7B8" w14:textId="3E14C28C"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19C557A0" w14:textId="77777777" w:rsidTr="00C043D6">
        <w:tc>
          <w:tcPr>
            <w:tcW w:w="371" w:type="pct"/>
            <w:shd w:val="clear" w:color="auto" w:fill="auto"/>
          </w:tcPr>
          <w:p w14:paraId="0881B4B7"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72FE7F15" w14:textId="658B9DA7"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所罗门群岛</w:t>
            </w:r>
            <w:proofErr w:type="spellEnd"/>
          </w:p>
        </w:tc>
        <w:tc>
          <w:tcPr>
            <w:tcW w:w="1590" w:type="pct"/>
            <w:shd w:val="clear" w:color="auto" w:fill="auto"/>
            <w:noWrap/>
          </w:tcPr>
          <w:p w14:paraId="285E4815" w14:textId="10347A2B"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4400266B" w14:textId="5D93CFD1"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54CEBA13"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3300E8E9" w14:textId="77777777" w:rsidTr="00C043D6">
        <w:tc>
          <w:tcPr>
            <w:tcW w:w="371" w:type="pct"/>
            <w:shd w:val="clear" w:color="auto" w:fill="auto"/>
          </w:tcPr>
          <w:p w14:paraId="07C3AB9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789B84F7" w14:textId="09677DDB"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汤加</w:t>
            </w:r>
            <w:proofErr w:type="spellEnd"/>
          </w:p>
        </w:tc>
        <w:tc>
          <w:tcPr>
            <w:tcW w:w="1590" w:type="pct"/>
            <w:shd w:val="clear" w:color="auto" w:fill="auto"/>
            <w:noWrap/>
          </w:tcPr>
          <w:p w14:paraId="0148FD42" w14:textId="44759B04"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68287476" w14:textId="12CBB321"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7308C881"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365D2B3F" w14:textId="77777777" w:rsidTr="00C043D6">
        <w:tc>
          <w:tcPr>
            <w:tcW w:w="371" w:type="pct"/>
            <w:shd w:val="clear" w:color="auto" w:fill="auto"/>
          </w:tcPr>
          <w:p w14:paraId="44F409C9"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6128475F" w14:textId="4AD0EA91"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图瓦卢</w:t>
            </w:r>
            <w:proofErr w:type="spellEnd"/>
          </w:p>
        </w:tc>
        <w:tc>
          <w:tcPr>
            <w:tcW w:w="1590" w:type="pct"/>
            <w:shd w:val="clear" w:color="auto" w:fill="auto"/>
            <w:noWrap/>
          </w:tcPr>
          <w:p w14:paraId="6147022B" w14:textId="24E41F2A"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7C2B12B8" w14:textId="40614B4F"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1B7A1AA7"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550A6601" w14:textId="77777777" w:rsidTr="00C043D6">
        <w:tc>
          <w:tcPr>
            <w:tcW w:w="371" w:type="pct"/>
            <w:shd w:val="clear" w:color="auto" w:fill="auto"/>
          </w:tcPr>
          <w:p w14:paraId="2F50DAAB"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4BE1903C" w14:textId="2BC51CDB"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乌干达</w:t>
            </w:r>
            <w:proofErr w:type="spellEnd"/>
          </w:p>
        </w:tc>
        <w:tc>
          <w:tcPr>
            <w:tcW w:w="1590" w:type="pct"/>
            <w:shd w:val="clear" w:color="auto" w:fill="auto"/>
            <w:noWrap/>
          </w:tcPr>
          <w:p w14:paraId="27673DE4" w14:textId="48747BEE"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3EBE237A" w14:textId="72D134BE"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1F63DC62" w14:textId="4936D44E" w:rsidR="00560F8C" w:rsidRPr="00C043D6" w:rsidRDefault="00560F8C" w:rsidP="00C043D6">
            <w:pPr>
              <w:snapToGrid w:val="0"/>
              <w:spacing w:after="20" w:line="200" w:lineRule="exact"/>
              <w:jc w:val="left"/>
              <w:rPr>
                <w:b/>
                <w:bCs/>
                <w:sz w:val="18"/>
                <w:szCs w:val="18"/>
                <w:lang w:eastAsia="en-CA"/>
              </w:rPr>
            </w:pPr>
            <w:proofErr w:type="spellStart"/>
            <w:r w:rsidRPr="00C043D6">
              <w:rPr>
                <w:sz w:val="18"/>
                <w:szCs w:val="18"/>
                <w:lang w:eastAsia="en-CA"/>
              </w:rPr>
              <w:t>工发组织</w:t>
            </w:r>
            <w:proofErr w:type="spellEnd"/>
          </w:p>
        </w:tc>
      </w:tr>
      <w:tr w:rsidR="00D629E5" w:rsidRPr="00D629E5" w14:paraId="210528B4" w14:textId="77777777" w:rsidTr="00C043D6">
        <w:tc>
          <w:tcPr>
            <w:tcW w:w="371" w:type="pct"/>
            <w:shd w:val="clear" w:color="auto" w:fill="auto"/>
          </w:tcPr>
          <w:p w14:paraId="30FF68BB"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51618A66" w14:textId="08172628"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坦桑尼亚联合共和国</w:t>
            </w:r>
            <w:proofErr w:type="spellEnd"/>
          </w:p>
        </w:tc>
        <w:tc>
          <w:tcPr>
            <w:tcW w:w="1590" w:type="pct"/>
            <w:shd w:val="clear" w:color="auto" w:fill="auto"/>
            <w:noWrap/>
          </w:tcPr>
          <w:p w14:paraId="26075B4D" w14:textId="57C494EF"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03465033" w14:textId="0477E634"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3B7F62FC" w14:textId="3B8594F3"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工发组织</w:t>
            </w:r>
            <w:proofErr w:type="spellEnd"/>
          </w:p>
        </w:tc>
      </w:tr>
      <w:tr w:rsidR="00D629E5" w:rsidRPr="00D629E5" w14:paraId="5AD38464" w14:textId="77777777" w:rsidTr="00C043D6">
        <w:tc>
          <w:tcPr>
            <w:tcW w:w="371" w:type="pct"/>
            <w:shd w:val="clear" w:color="auto" w:fill="auto"/>
          </w:tcPr>
          <w:p w14:paraId="0AF81C5E"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noWrap/>
          </w:tcPr>
          <w:p w14:paraId="6B64FA1E" w14:textId="005F56D8" w:rsidR="00560F8C" w:rsidRPr="00C043D6" w:rsidRDefault="00560F8C" w:rsidP="00C043D6">
            <w:pPr>
              <w:snapToGrid w:val="0"/>
              <w:spacing w:after="20" w:line="200" w:lineRule="exact"/>
              <w:jc w:val="left"/>
              <w:rPr>
                <w:sz w:val="18"/>
                <w:szCs w:val="18"/>
                <w:lang w:eastAsia="en-CA"/>
              </w:rPr>
            </w:pPr>
            <w:proofErr w:type="spellStart"/>
            <w:r w:rsidRPr="00C043D6">
              <w:rPr>
                <w:rFonts w:hint="eastAsia"/>
                <w:sz w:val="18"/>
                <w:szCs w:val="18"/>
                <w:lang w:eastAsia="en-CA"/>
              </w:rPr>
              <w:t>瓦努阿图</w:t>
            </w:r>
            <w:proofErr w:type="spellEnd"/>
          </w:p>
        </w:tc>
        <w:tc>
          <w:tcPr>
            <w:tcW w:w="1590" w:type="pct"/>
            <w:shd w:val="clear" w:color="auto" w:fill="auto"/>
            <w:noWrap/>
          </w:tcPr>
          <w:p w14:paraId="1BDC450A" w14:textId="2F219999"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6C515916" w14:textId="1DADDE43"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环境规划署</w:t>
            </w:r>
            <w:proofErr w:type="spellEnd"/>
          </w:p>
        </w:tc>
        <w:tc>
          <w:tcPr>
            <w:tcW w:w="880" w:type="pct"/>
          </w:tcPr>
          <w:p w14:paraId="07D393A3" w14:textId="77777777" w:rsidR="00560F8C" w:rsidRPr="00C043D6" w:rsidRDefault="00560F8C" w:rsidP="00C043D6">
            <w:pPr>
              <w:snapToGrid w:val="0"/>
              <w:spacing w:after="20" w:line="200" w:lineRule="exact"/>
              <w:jc w:val="left"/>
              <w:rPr>
                <w:sz w:val="18"/>
                <w:szCs w:val="18"/>
                <w:lang w:eastAsia="en-CA"/>
              </w:rPr>
            </w:pPr>
          </w:p>
        </w:tc>
      </w:tr>
      <w:tr w:rsidR="00D629E5" w:rsidRPr="00D629E5" w14:paraId="4F6B61F0" w14:textId="77777777" w:rsidTr="00C043D6">
        <w:tc>
          <w:tcPr>
            <w:tcW w:w="371" w:type="pct"/>
            <w:shd w:val="clear" w:color="auto" w:fill="auto"/>
          </w:tcPr>
          <w:p w14:paraId="7F8AE8A9" w14:textId="77777777" w:rsidR="00560F8C" w:rsidRPr="00C043D6" w:rsidRDefault="00560F8C" w:rsidP="00C043D6">
            <w:pPr>
              <w:pStyle w:val="ListParagraph"/>
              <w:numPr>
                <w:ilvl w:val="0"/>
                <w:numId w:val="16"/>
              </w:numPr>
              <w:snapToGrid w:val="0"/>
              <w:spacing w:after="20" w:line="200" w:lineRule="exact"/>
              <w:contextualSpacing w:val="0"/>
              <w:rPr>
                <w:sz w:val="18"/>
                <w:szCs w:val="18"/>
                <w:lang w:val="en-CA" w:eastAsia="en-CA"/>
              </w:rPr>
            </w:pPr>
          </w:p>
        </w:tc>
        <w:tc>
          <w:tcPr>
            <w:tcW w:w="1435" w:type="pct"/>
            <w:shd w:val="clear" w:color="auto" w:fill="auto"/>
            <w:noWrap/>
          </w:tcPr>
          <w:p w14:paraId="0F0C90A9" w14:textId="3B0BC2EA" w:rsidR="00560F8C" w:rsidRPr="00C043D6" w:rsidRDefault="00560F8C" w:rsidP="00C043D6">
            <w:pPr>
              <w:snapToGrid w:val="0"/>
              <w:spacing w:after="20" w:line="200" w:lineRule="exact"/>
              <w:jc w:val="left"/>
              <w:rPr>
                <w:sz w:val="18"/>
                <w:szCs w:val="18"/>
                <w:lang w:eastAsia="en-CA"/>
              </w:rPr>
            </w:pPr>
            <w:r w:rsidRPr="00C043D6">
              <w:rPr>
                <w:rFonts w:hint="eastAsia"/>
                <w:sz w:val="18"/>
                <w:szCs w:val="18"/>
                <w:lang w:eastAsia="zh-CN"/>
              </w:rPr>
              <w:t>津巴布韦</w:t>
            </w:r>
          </w:p>
        </w:tc>
        <w:tc>
          <w:tcPr>
            <w:tcW w:w="1590" w:type="pct"/>
            <w:shd w:val="clear" w:color="auto" w:fill="auto"/>
            <w:noWrap/>
          </w:tcPr>
          <w:p w14:paraId="70166135" w14:textId="3C6CB360" w:rsidR="00560F8C" w:rsidRPr="00C043D6" w:rsidRDefault="00560F8C" w:rsidP="00C043D6">
            <w:pPr>
              <w:snapToGrid w:val="0"/>
              <w:spacing w:after="20" w:line="200" w:lineRule="exact"/>
              <w:jc w:val="left"/>
              <w:rPr>
                <w:sz w:val="18"/>
                <w:szCs w:val="18"/>
                <w:lang w:eastAsia="zh-CN"/>
              </w:rPr>
            </w:pPr>
            <w:r w:rsidRPr="00C043D6">
              <w:rPr>
                <w:sz w:val="18"/>
                <w:szCs w:val="18"/>
                <w:lang w:eastAsia="zh-CN"/>
              </w:rPr>
              <w:t>氟氯烃淘汰计划</w:t>
            </w:r>
            <w:r w:rsidRPr="00C043D6">
              <w:rPr>
                <w:sz w:val="18"/>
                <w:szCs w:val="18"/>
                <w:lang w:eastAsia="zh-CN"/>
              </w:rPr>
              <w:t xml:space="preserve"> (</w:t>
            </w:r>
            <w:r w:rsidRPr="00C043D6">
              <w:rPr>
                <w:sz w:val="18"/>
                <w:szCs w:val="18"/>
                <w:lang w:eastAsia="zh-CN"/>
              </w:rPr>
              <w:t>第一阶段</w:t>
            </w:r>
            <w:r w:rsidRPr="00C043D6">
              <w:rPr>
                <w:sz w:val="18"/>
                <w:szCs w:val="18"/>
                <w:lang w:eastAsia="zh-CN"/>
              </w:rPr>
              <w:t>)</w:t>
            </w:r>
          </w:p>
        </w:tc>
        <w:tc>
          <w:tcPr>
            <w:tcW w:w="724" w:type="pct"/>
            <w:shd w:val="clear" w:color="auto" w:fill="auto"/>
            <w:noWrap/>
          </w:tcPr>
          <w:p w14:paraId="259C28D7" w14:textId="66D4807C" w:rsidR="00560F8C" w:rsidRPr="00C043D6" w:rsidRDefault="00560F8C" w:rsidP="00C043D6">
            <w:pPr>
              <w:snapToGrid w:val="0"/>
              <w:spacing w:after="20" w:line="200" w:lineRule="exact"/>
              <w:jc w:val="left"/>
              <w:rPr>
                <w:sz w:val="18"/>
                <w:szCs w:val="18"/>
                <w:lang w:eastAsia="en-CA"/>
              </w:rPr>
            </w:pPr>
            <w:proofErr w:type="spellStart"/>
            <w:r w:rsidRPr="00C043D6">
              <w:rPr>
                <w:sz w:val="18"/>
                <w:szCs w:val="18"/>
                <w:lang w:eastAsia="en-CA"/>
              </w:rPr>
              <w:t>德国</w:t>
            </w:r>
            <w:proofErr w:type="spellEnd"/>
          </w:p>
        </w:tc>
        <w:tc>
          <w:tcPr>
            <w:tcW w:w="880" w:type="pct"/>
          </w:tcPr>
          <w:p w14:paraId="72D779DF" w14:textId="77777777" w:rsidR="00560F8C" w:rsidRPr="00C043D6" w:rsidRDefault="00560F8C" w:rsidP="00C043D6">
            <w:pPr>
              <w:snapToGrid w:val="0"/>
              <w:spacing w:after="20" w:line="200" w:lineRule="exact"/>
              <w:jc w:val="left"/>
              <w:rPr>
                <w:sz w:val="18"/>
                <w:szCs w:val="18"/>
                <w:lang w:eastAsia="en-CA"/>
              </w:rPr>
            </w:pPr>
          </w:p>
        </w:tc>
      </w:tr>
    </w:tbl>
    <w:p w14:paraId="410EC261" w14:textId="77777777" w:rsidR="00F4065A" w:rsidRPr="00D629E5" w:rsidRDefault="00F4065A" w:rsidP="00414E82">
      <w:pPr>
        <w:spacing w:after="120"/>
        <w:jc w:val="center"/>
        <w:textAlignment w:val="baseline"/>
        <w:rPr>
          <w:b/>
          <w:bCs/>
          <w:sz w:val="24"/>
          <w:lang w:eastAsia="en-CA"/>
        </w:rPr>
        <w:sectPr w:rsidR="00F4065A" w:rsidRPr="00D629E5" w:rsidSect="00B866D3">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43F6626E" w14:textId="77777777" w:rsidR="00DA26E9" w:rsidRPr="00D629E5" w:rsidRDefault="00DA26E9" w:rsidP="005F71F4">
      <w:pPr>
        <w:spacing w:after="240"/>
        <w:jc w:val="right"/>
        <w:textAlignment w:val="baseline"/>
        <w:rPr>
          <w:b/>
          <w:bCs/>
          <w:sz w:val="24"/>
          <w:lang w:eastAsia="en-CA"/>
        </w:rPr>
      </w:pPr>
    </w:p>
    <w:p w14:paraId="65990CD3" w14:textId="57874D6B" w:rsidR="00414E82" w:rsidRPr="00D629E5" w:rsidRDefault="00A40FCB" w:rsidP="00DA26E9">
      <w:pPr>
        <w:spacing w:after="240"/>
        <w:jc w:val="center"/>
        <w:textAlignment w:val="baseline"/>
        <w:rPr>
          <w:sz w:val="24"/>
          <w:szCs w:val="24"/>
          <w:lang w:eastAsia="zh-CN"/>
        </w:rPr>
      </w:pPr>
      <w:r>
        <w:rPr>
          <w:rFonts w:hint="eastAsia"/>
          <w:b/>
          <w:bCs/>
          <w:sz w:val="24"/>
          <w:lang w:eastAsia="zh-CN"/>
        </w:rPr>
        <w:t>附件二</w:t>
      </w:r>
    </w:p>
    <w:p w14:paraId="141FF67F" w14:textId="6A6F379B" w:rsidR="00414E82" w:rsidRPr="00D629E5" w:rsidRDefault="00A40FCB" w:rsidP="00A40FCB">
      <w:pPr>
        <w:spacing w:after="240"/>
        <w:ind w:left="1620" w:right="1620"/>
        <w:jc w:val="center"/>
        <w:textAlignment w:val="baseline"/>
        <w:rPr>
          <w:rFonts w:ascii="Segoe UI" w:hAnsi="Segoe UI" w:cs="Segoe UI"/>
          <w:sz w:val="18"/>
          <w:szCs w:val="18"/>
          <w:lang w:val="en-GB" w:eastAsia="zh-CN"/>
        </w:rPr>
      </w:pPr>
      <w:r w:rsidRPr="00A40FCB">
        <w:rPr>
          <w:b/>
          <w:bCs/>
          <w:sz w:val="24"/>
          <w:lang w:val="en-US" w:eastAsia="zh-CN"/>
        </w:rPr>
        <w:t>在第九十二次会议之后收到</w:t>
      </w:r>
      <w:r w:rsidRPr="00A40FCB">
        <w:rPr>
          <w:rFonts w:hint="eastAsia"/>
          <w:b/>
          <w:bCs/>
          <w:sz w:val="24"/>
          <w:lang w:val="en-US" w:eastAsia="zh-CN"/>
        </w:rPr>
        <w:t>并被</w:t>
      </w:r>
      <w:r w:rsidRPr="00A40FCB">
        <w:rPr>
          <w:rFonts w:hint="eastAsia"/>
          <w:b/>
          <w:bCs/>
          <w:sz w:val="24"/>
          <w:lang w:val="en-US" w:eastAsia="zh-CN"/>
        </w:rPr>
        <w:t>2</w:t>
      </w:r>
      <w:r w:rsidRPr="00A40FCB">
        <w:rPr>
          <w:b/>
          <w:bCs/>
          <w:sz w:val="24"/>
          <w:lang w:val="en-US" w:eastAsia="zh-CN"/>
        </w:rPr>
        <w:t>023</w:t>
      </w:r>
      <w:r w:rsidRPr="00A40FCB">
        <w:rPr>
          <w:b/>
          <w:bCs/>
          <w:sz w:val="24"/>
          <w:lang w:val="en-US" w:eastAsia="zh-CN"/>
        </w:rPr>
        <w:t>年综合项目完成情况报告（第二部分）</w:t>
      </w:r>
      <w:r w:rsidRPr="00A40FCB">
        <w:rPr>
          <w:rFonts w:hint="eastAsia"/>
          <w:b/>
          <w:bCs/>
          <w:sz w:val="24"/>
          <w:lang w:val="en-US" w:eastAsia="zh-CN"/>
        </w:rPr>
        <w:t>考虑在内的单个项目完成情况报告</w:t>
      </w:r>
    </w:p>
    <w:tbl>
      <w:tblPr>
        <w:tblW w:w="4927" w:type="pct"/>
        <w:jc w:val="center"/>
        <w:tblLook w:val="04A0" w:firstRow="1" w:lastRow="0" w:firstColumn="1" w:lastColumn="0" w:noHBand="0" w:noVBand="1"/>
      </w:tblPr>
      <w:tblGrid>
        <w:gridCol w:w="704"/>
        <w:gridCol w:w="1421"/>
        <w:gridCol w:w="2410"/>
        <w:gridCol w:w="1317"/>
        <w:gridCol w:w="3361"/>
      </w:tblGrid>
      <w:tr w:rsidR="00D629E5" w:rsidRPr="00D629E5" w14:paraId="1AFE8E7D" w14:textId="77777777" w:rsidTr="00A0428C">
        <w:trPr>
          <w:trHeight w:val="264"/>
          <w:jc w:val="center"/>
        </w:trPr>
        <w:tc>
          <w:tcPr>
            <w:tcW w:w="382" w:type="pct"/>
            <w:tcBorders>
              <w:top w:val="single" w:sz="4" w:space="0" w:color="auto"/>
              <w:left w:val="single" w:sz="4" w:space="0" w:color="auto"/>
              <w:bottom w:val="single" w:sz="4" w:space="0" w:color="auto"/>
              <w:right w:val="single" w:sz="4" w:space="0" w:color="auto"/>
            </w:tcBorders>
            <w:shd w:val="clear" w:color="auto" w:fill="auto"/>
          </w:tcPr>
          <w:p w14:paraId="29401D83" w14:textId="77777777" w:rsidR="00B866D3" w:rsidRPr="00D629E5" w:rsidRDefault="00B866D3" w:rsidP="00E46700">
            <w:pPr>
              <w:jc w:val="center"/>
              <w:rPr>
                <w:b/>
                <w:bCs/>
                <w:sz w:val="20"/>
                <w:szCs w:val="20"/>
                <w:lang w:eastAsia="zh-CN"/>
              </w:rPr>
            </w:pPr>
          </w:p>
        </w:tc>
        <w:tc>
          <w:tcPr>
            <w:tcW w:w="771" w:type="pct"/>
            <w:tcBorders>
              <w:top w:val="single" w:sz="4" w:space="0" w:color="auto"/>
              <w:left w:val="single" w:sz="4" w:space="0" w:color="auto"/>
              <w:bottom w:val="single" w:sz="4" w:space="0" w:color="auto"/>
              <w:right w:val="single" w:sz="4" w:space="0" w:color="auto"/>
            </w:tcBorders>
          </w:tcPr>
          <w:p w14:paraId="1BB8E6FC" w14:textId="08600598" w:rsidR="00B866D3" w:rsidRPr="00D629E5" w:rsidRDefault="00240543" w:rsidP="00E46700">
            <w:pPr>
              <w:jc w:val="center"/>
              <w:rPr>
                <w:b/>
                <w:bCs/>
                <w:sz w:val="20"/>
                <w:szCs w:val="20"/>
                <w:lang w:eastAsia="en-CA"/>
              </w:rPr>
            </w:pPr>
            <w:r>
              <w:rPr>
                <w:rFonts w:hint="eastAsia"/>
                <w:b/>
                <w:bCs/>
                <w:sz w:val="20"/>
                <w:szCs w:val="20"/>
                <w:lang w:eastAsia="zh-CN"/>
              </w:rPr>
              <w:t>国家</w:t>
            </w:r>
          </w:p>
        </w:tc>
        <w:tc>
          <w:tcPr>
            <w:tcW w:w="1308" w:type="pct"/>
            <w:tcBorders>
              <w:top w:val="single" w:sz="4" w:space="0" w:color="auto"/>
              <w:left w:val="single" w:sz="4" w:space="0" w:color="auto"/>
              <w:bottom w:val="single" w:sz="4" w:space="0" w:color="auto"/>
              <w:right w:val="single" w:sz="4" w:space="0" w:color="auto"/>
            </w:tcBorders>
            <w:shd w:val="clear" w:color="auto" w:fill="auto"/>
            <w:hideMark/>
          </w:tcPr>
          <w:p w14:paraId="1F821476" w14:textId="31E11ED7" w:rsidR="00B866D3" w:rsidRPr="00D629E5" w:rsidRDefault="00240543" w:rsidP="00E46700">
            <w:pPr>
              <w:jc w:val="center"/>
              <w:rPr>
                <w:b/>
                <w:bCs/>
                <w:sz w:val="20"/>
                <w:szCs w:val="20"/>
                <w:lang w:eastAsia="en-CA"/>
              </w:rPr>
            </w:pPr>
            <w:r>
              <w:rPr>
                <w:rFonts w:hint="eastAsia"/>
                <w:b/>
                <w:bCs/>
                <w:sz w:val="20"/>
                <w:szCs w:val="20"/>
                <w:lang w:eastAsia="zh-CN"/>
              </w:rPr>
              <w:t>项目编号</w:t>
            </w:r>
          </w:p>
        </w:tc>
        <w:tc>
          <w:tcPr>
            <w:tcW w:w="715" w:type="pct"/>
            <w:tcBorders>
              <w:top w:val="single" w:sz="4" w:space="0" w:color="auto"/>
              <w:left w:val="nil"/>
              <w:bottom w:val="single" w:sz="4" w:space="0" w:color="auto"/>
              <w:right w:val="single" w:sz="4" w:space="0" w:color="auto"/>
            </w:tcBorders>
            <w:shd w:val="clear" w:color="auto" w:fill="auto"/>
            <w:hideMark/>
          </w:tcPr>
          <w:p w14:paraId="5C57AE36" w14:textId="2BD85D90" w:rsidR="00B866D3" w:rsidRPr="00D629E5" w:rsidRDefault="00240543" w:rsidP="00E46700">
            <w:pPr>
              <w:jc w:val="center"/>
              <w:rPr>
                <w:b/>
                <w:bCs/>
                <w:sz w:val="20"/>
                <w:szCs w:val="20"/>
                <w:lang w:eastAsia="en-CA"/>
              </w:rPr>
            </w:pPr>
            <w:r>
              <w:rPr>
                <w:rFonts w:hint="eastAsia"/>
                <w:b/>
                <w:bCs/>
                <w:sz w:val="20"/>
                <w:szCs w:val="20"/>
                <w:lang w:eastAsia="zh-CN"/>
              </w:rPr>
              <w:t>机构</w:t>
            </w:r>
          </w:p>
        </w:tc>
        <w:tc>
          <w:tcPr>
            <w:tcW w:w="1824" w:type="pct"/>
            <w:tcBorders>
              <w:top w:val="single" w:sz="4" w:space="0" w:color="auto"/>
              <w:left w:val="nil"/>
              <w:bottom w:val="single" w:sz="4" w:space="0" w:color="auto"/>
              <w:right w:val="single" w:sz="4" w:space="0" w:color="auto"/>
            </w:tcBorders>
            <w:shd w:val="clear" w:color="auto" w:fill="auto"/>
            <w:hideMark/>
          </w:tcPr>
          <w:p w14:paraId="2AC32210" w14:textId="366D45C3" w:rsidR="00B866D3" w:rsidRPr="00D629E5" w:rsidRDefault="00240543" w:rsidP="00724A66">
            <w:pPr>
              <w:jc w:val="center"/>
              <w:rPr>
                <w:b/>
                <w:bCs/>
                <w:sz w:val="20"/>
                <w:szCs w:val="20"/>
                <w:lang w:eastAsia="en-CA"/>
              </w:rPr>
            </w:pPr>
            <w:r>
              <w:rPr>
                <w:rFonts w:hint="eastAsia"/>
                <w:b/>
                <w:bCs/>
                <w:sz w:val="20"/>
                <w:szCs w:val="20"/>
                <w:lang w:eastAsia="zh-CN"/>
              </w:rPr>
              <w:t>项目名称</w:t>
            </w:r>
          </w:p>
        </w:tc>
      </w:tr>
      <w:tr w:rsidR="00D629E5" w:rsidRPr="00D629E5" w14:paraId="7036E29D" w14:textId="77777777" w:rsidTr="00A0428C">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32AD209C" w14:textId="77777777" w:rsidR="00B866D3" w:rsidRPr="00D629E5" w:rsidRDefault="00B866D3" w:rsidP="00A40FCB">
            <w:pPr>
              <w:pStyle w:val="ListParagraph"/>
              <w:numPr>
                <w:ilvl w:val="0"/>
                <w:numId w:val="14"/>
              </w:numPr>
              <w:ind w:left="700"/>
              <w:jc w:val="left"/>
              <w:rPr>
                <w:sz w:val="20"/>
                <w:szCs w:val="20"/>
                <w:lang w:val="en-CA" w:eastAsia="en-CA"/>
              </w:rPr>
            </w:pPr>
          </w:p>
        </w:tc>
        <w:tc>
          <w:tcPr>
            <w:tcW w:w="771" w:type="pct"/>
            <w:tcBorders>
              <w:top w:val="nil"/>
              <w:left w:val="single" w:sz="4" w:space="0" w:color="auto"/>
              <w:bottom w:val="single" w:sz="4" w:space="0" w:color="auto"/>
              <w:right w:val="single" w:sz="4" w:space="0" w:color="auto"/>
            </w:tcBorders>
          </w:tcPr>
          <w:p w14:paraId="36C8DA49" w14:textId="7E37E36F" w:rsidR="00B866D3" w:rsidRPr="00D629E5" w:rsidRDefault="00240543" w:rsidP="00A40FCB">
            <w:pPr>
              <w:rPr>
                <w:sz w:val="20"/>
                <w:szCs w:val="20"/>
                <w:lang w:eastAsia="en-CA"/>
              </w:rPr>
            </w:pPr>
            <w:r>
              <w:rPr>
                <w:rFonts w:hint="eastAsia"/>
                <w:sz w:val="20"/>
                <w:szCs w:val="20"/>
                <w:lang w:eastAsia="zh-CN"/>
              </w:rPr>
              <w:t>巴哈马</w:t>
            </w:r>
          </w:p>
        </w:tc>
        <w:tc>
          <w:tcPr>
            <w:tcW w:w="1308" w:type="pct"/>
            <w:tcBorders>
              <w:top w:val="nil"/>
              <w:left w:val="single" w:sz="4" w:space="0" w:color="auto"/>
              <w:bottom w:val="single" w:sz="4" w:space="0" w:color="auto"/>
              <w:right w:val="single" w:sz="4" w:space="0" w:color="auto"/>
            </w:tcBorders>
            <w:shd w:val="clear" w:color="auto" w:fill="auto"/>
            <w:hideMark/>
          </w:tcPr>
          <w:p w14:paraId="526B05A6" w14:textId="77777777" w:rsidR="00B866D3" w:rsidRPr="00D629E5" w:rsidRDefault="00B866D3" w:rsidP="00A40FCB">
            <w:pPr>
              <w:jc w:val="left"/>
              <w:rPr>
                <w:sz w:val="20"/>
                <w:szCs w:val="20"/>
                <w:lang w:eastAsia="en-CA"/>
              </w:rPr>
            </w:pPr>
            <w:r w:rsidRPr="00D629E5">
              <w:rPr>
                <w:sz w:val="20"/>
                <w:szCs w:val="20"/>
                <w:lang w:eastAsia="en-CA"/>
              </w:rPr>
              <w:t>BHA/PHA/82/TAS/27</w:t>
            </w:r>
          </w:p>
        </w:tc>
        <w:tc>
          <w:tcPr>
            <w:tcW w:w="715" w:type="pct"/>
            <w:tcBorders>
              <w:top w:val="nil"/>
              <w:left w:val="nil"/>
              <w:bottom w:val="single" w:sz="4" w:space="0" w:color="auto"/>
              <w:right w:val="single" w:sz="4" w:space="0" w:color="auto"/>
            </w:tcBorders>
            <w:shd w:val="clear" w:color="auto" w:fill="auto"/>
            <w:hideMark/>
          </w:tcPr>
          <w:p w14:paraId="6EC4970E" w14:textId="20EF4F71" w:rsidR="00B866D3" w:rsidRPr="00D629E5" w:rsidRDefault="00240543" w:rsidP="00A40FCB">
            <w:pPr>
              <w:rPr>
                <w:sz w:val="20"/>
                <w:szCs w:val="20"/>
                <w:lang w:eastAsia="en-CA"/>
              </w:rPr>
            </w:pPr>
            <w:r>
              <w:rPr>
                <w:rFonts w:hint="eastAsia"/>
                <w:sz w:val="20"/>
                <w:szCs w:val="20"/>
                <w:lang w:eastAsia="zh-CN"/>
              </w:rPr>
              <w:t>环境规划署</w:t>
            </w:r>
          </w:p>
        </w:tc>
        <w:tc>
          <w:tcPr>
            <w:tcW w:w="1824" w:type="pct"/>
            <w:tcBorders>
              <w:top w:val="nil"/>
              <w:left w:val="nil"/>
              <w:bottom w:val="single" w:sz="4" w:space="0" w:color="auto"/>
              <w:right w:val="single" w:sz="4" w:space="0" w:color="auto"/>
            </w:tcBorders>
            <w:shd w:val="clear" w:color="auto" w:fill="auto"/>
            <w:hideMark/>
          </w:tcPr>
          <w:p w14:paraId="06E3E78E" w14:textId="139CC830" w:rsidR="00B866D3" w:rsidRPr="00D629E5" w:rsidRDefault="00A40FCB" w:rsidP="00A40FCB">
            <w:pPr>
              <w:rPr>
                <w:sz w:val="20"/>
                <w:szCs w:val="20"/>
                <w:lang w:eastAsia="zh-CN"/>
              </w:rPr>
            </w:pPr>
            <w:r>
              <w:rPr>
                <w:sz w:val="20"/>
                <w:szCs w:val="20"/>
                <w:lang w:eastAsia="zh-CN"/>
              </w:rPr>
              <w:t>氟氯烃淘汰管理计划执行情况核查报告</w:t>
            </w:r>
          </w:p>
        </w:tc>
      </w:tr>
      <w:tr w:rsidR="00D629E5" w:rsidRPr="00D629E5" w14:paraId="64B1F8B3" w14:textId="77777777" w:rsidTr="00A0428C">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04A08B70" w14:textId="77777777" w:rsidR="00B866D3" w:rsidRPr="00D629E5" w:rsidRDefault="00B866D3" w:rsidP="00A40FCB">
            <w:pPr>
              <w:pStyle w:val="ListParagraph"/>
              <w:numPr>
                <w:ilvl w:val="0"/>
                <w:numId w:val="14"/>
              </w:numPr>
              <w:ind w:left="700"/>
              <w:jc w:val="left"/>
              <w:rPr>
                <w:sz w:val="20"/>
                <w:szCs w:val="20"/>
                <w:lang w:val="en-CA" w:eastAsia="zh-CN"/>
              </w:rPr>
            </w:pPr>
          </w:p>
        </w:tc>
        <w:tc>
          <w:tcPr>
            <w:tcW w:w="771" w:type="pct"/>
            <w:tcBorders>
              <w:top w:val="nil"/>
              <w:left w:val="single" w:sz="4" w:space="0" w:color="auto"/>
              <w:bottom w:val="single" w:sz="4" w:space="0" w:color="auto"/>
              <w:right w:val="single" w:sz="4" w:space="0" w:color="auto"/>
            </w:tcBorders>
          </w:tcPr>
          <w:p w14:paraId="1E11F878" w14:textId="52389988" w:rsidR="00B866D3" w:rsidRPr="00D629E5" w:rsidRDefault="00240543" w:rsidP="00A40FCB">
            <w:pPr>
              <w:rPr>
                <w:sz w:val="20"/>
                <w:szCs w:val="20"/>
                <w:lang w:eastAsia="en-CA"/>
              </w:rPr>
            </w:pPr>
            <w:r>
              <w:rPr>
                <w:rFonts w:hint="eastAsia"/>
                <w:sz w:val="20"/>
                <w:szCs w:val="20"/>
                <w:lang w:eastAsia="zh-CN"/>
              </w:rPr>
              <w:t>柬埔寨</w:t>
            </w:r>
          </w:p>
        </w:tc>
        <w:tc>
          <w:tcPr>
            <w:tcW w:w="1308" w:type="pct"/>
            <w:tcBorders>
              <w:top w:val="nil"/>
              <w:left w:val="single" w:sz="4" w:space="0" w:color="auto"/>
              <w:bottom w:val="single" w:sz="4" w:space="0" w:color="auto"/>
              <w:right w:val="single" w:sz="4" w:space="0" w:color="auto"/>
            </w:tcBorders>
            <w:shd w:val="clear" w:color="auto" w:fill="auto"/>
          </w:tcPr>
          <w:p w14:paraId="3275D096" w14:textId="77777777" w:rsidR="00B866D3" w:rsidRPr="00D629E5" w:rsidRDefault="00B866D3" w:rsidP="00A40FCB">
            <w:pPr>
              <w:jc w:val="left"/>
              <w:rPr>
                <w:sz w:val="20"/>
                <w:szCs w:val="20"/>
                <w:lang w:eastAsia="en-CA"/>
              </w:rPr>
            </w:pPr>
            <w:r w:rsidRPr="00D629E5">
              <w:rPr>
                <w:sz w:val="20"/>
                <w:szCs w:val="20"/>
                <w:lang w:eastAsia="en-CA"/>
              </w:rPr>
              <w:t>KAM/PHA/84/TAS/38</w:t>
            </w:r>
          </w:p>
        </w:tc>
        <w:tc>
          <w:tcPr>
            <w:tcW w:w="715" w:type="pct"/>
            <w:tcBorders>
              <w:top w:val="nil"/>
              <w:left w:val="nil"/>
              <w:bottom w:val="single" w:sz="4" w:space="0" w:color="auto"/>
              <w:right w:val="single" w:sz="4" w:space="0" w:color="auto"/>
            </w:tcBorders>
            <w:shd w:val="clear" w:color="auto" w:fill="auto"/>
          </w:tcPr>
          <w:p w14:paraId="6CCFDEC9" w14:textId="18DF773B" w:rsidR="00B866D3" w:rsidRPr="00D629E5" w:rsidRDefault="00240543" w:rsidP="00A40FCB">
            <w:pPr>
              <w:rPr>
                <w:sz w:val="20"/>
                <w:szCs w:val="20"/>
                <w:lang w:eastAsia="en-CA"/>
              </w:rPr>
            </w:pPr>
            <w:r>
              <w:rPr>
                <w:rFonts w:hint="eastAsia"/>
                <w:sz w:val="20"/>
                <w:szCs w:val="20"/>
                <w:lang w:eastAsia="zh-CN"/>
              </w:rPr>
              <w:t>环境规划署</w:t>
            </w:r>
          </w:p>
        </w:tc>
        <w:tc>
          <w:tcPr>
            <w:tcW w:w="1824" w:type="pct"/>
            <w:tcBorders>
              <w:top w:val="nil"/>
              <w:left w:val="nil"/>
              <w:bottom w:val="single" w:sz="4" w:space="0" w:color="auto"/>
              <w:right w:val="single" w:sz="4" w:space="0" w:color="auto"/>
            </w:tcBorders>
            <w:shd w:val="clear" w:color="auto" w:fill="auto"/>
          </w:tcPr>
          <w:p w14:paraId="7DA2AC1E" w14:textId="46839654" w:rsidR="00B866D3" w:rsidRPr="00D629E5" w:rsidRDefault="00A40FCB" w:rsidP="00A40FCB">
            <w:pPr>
              <w:rPr>
                <w:sz w:val="20"/>
                <w:szCs w:val="20"/>
                <w:lang w:eastAsia="zh-CN"/>
              </w:rPr>
            </w:pPr>
            <w:r>
              <w:rPr>
                <w:sz w:val="20"/>
                <w:szCs w:val="20"/>
                <w:lang w:eastAsia="zh-CN"/>
              </w:rPr>
              <w:t>氟氯烃淘汰管理计划执行情况核查报告</w:t>
            </w:r>
          </w:p>
        </w:tc>
      </w:tr>
      <w:tr w:rsidR="00D629E5" w:rsidRPr="00D629E5" w14:paraId="2F89EBC0" w14:textId="77777777" w:rsidTr="00A0428C">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1A9EEA55" w14:textId="77777777" w:rsidR="00B866D3" w:rsidRPr="00D629E5" w:rsidRDefault="00B866D3" w:rsidP="00A40FCB">
            <w:pPr>
              <w:pStyle w:val="ListParagraph"/>
              <w:numPr>
                <w:ilvl w:val="0"/>
                <w:numId w:val="14"/>
              </w:numPr>
              <w:ind w:left="700"/>
              <w:jc w:val="left"/>
              <w:rPr>
                <w:sz w:val="20"/>
                <w:szCs w:val="20"/>
                <w:lang w:val="en-CA" w:eastAsia="zh-CN"/>
              </w:rPr>
            </w:pPr>
          </w:p>
        </w:tc>
        <w:tc>
          <w:tcPr>
            <w:tcW w:w="771" w:type="pct"/>
            <w:tcBorders>
              <w:top w:val="nil"/>
              <w:left w:val="single" w:sz="6" w:space="0" w:color="auto"/>
              <w:bottom w:val="single" w:sz="6" w:space="0" w:color="auto"/>
              <w:right w:val="single" w:sz="6" w:space="0" w:color="auto"/>
            </w:tcBorders>
            <w:shd w:val="clear" w:color="auto" w:fill="auto"/>
          </w:tcPr>
          <w:p w14:paraId="5D9089A8" w14:textId="01CBB7E8" w:rsidR="00B866D3" w:rsidRPr="00D629E5" w:rsidRDefault="00240543" w:rsidP="00A40FCB">
            <w:pPr>
              <w:rPr>
                <w:sz w:val="20"/>
                <w:szCs w:val="20"/>
                <w:lang w:eastAsia="en-CA"/>
              </w:rPr>
            </w:pPr>
            <w:r>
              <w:rPr>
                <w:rStyle w:val="normaltextrun"/>
                <w:rFonts w:hint="eastAsia"/>
                <w:sz w:val="20"/>
                <w:szCs w:val="20"/>
                <w:lang w:eastAsia="zh-CN"/>
              </w:rPr>
              <w:t>全球</w:t>
            </w:r>
          </w:p>
        </w:tc>
        <w:tc>
          <w:tcPr>
            <w:tcW w:w="1308" w:type="pct"/>
            <w:tcBorders>
              <w:top w:val="nil"/>
              <w:left w:val="single" w:sz="6" w:space="0" w:color="auto"/>
              <w:bottom w:val="single" w:sz="6" w:space="0" w:color="auto"/>
              <w:right w:val="single" w:sz="6" w:space="0" w:color="auto"/>
            </w:tcBorders>
            <w:shd w:val="clear" w:color="auto" w:fill="auto"/>
          </w:tcPr>
          <w:p w14:paraId="0CFDD683" w14:textId="77777777" w:rsidR="00B866D3" w:rsidRPr="00D629E5" w:rsidRDefault="00B866D3" w:rsidP="00A40FCB">
            <w:pPr>
              <w:jc w:val="left"/>
              <w:rPr>
                <w:sz w:val="20"/>
                <w:szCs w:val="20"/>
                <w:lang w:eastAsia="en-CA"/>
              </w:rPr>
            </w:pPr>
            <w:r w:rsidRPr="00D629E5">
              <w:rPr>
                <w:rStyle w:val="normaltextrun"/>
                <w:sz w:val="20"/>
                <w:szCs w:val="20"/>
              </w:rPr>
              <w:t>GLO/REF/80/DEM/344</w:t>
            </w:r>
            <w:r w:rsidRPr="00D629E5">
              <w:rPr>
                <w:rStyle w:val="eop"/>
                <w:sz w:val="20"/>
                <w:szCs w:val="20"/>
              </w:rPr>
              <w:t> </w:t>
            </w:r>
          </w:p>
        </w:tc>
        <w:tc>
          <w:tcPr>
            <w:tcW w:w="715" w:type="pct"/>
            <w:tcBorders>
              <w:top w:val="nil"/>
              <w:left w:val="nil"/>
              <w:bottom w:val="single" w:sz="6" w:space="0" w:color="auto"/>
              <w:right w:val="single" w:sz="6" w:space="0" w:color="auto"/>
            </w:tcBorders>
            <w:shd w:val="clear" w:color="auto" w:fill="auto"/>
          </w:tcPr>
          <w:p w14:paraId="011B2953" w14:textId="392A033E" w:rsidR="00B866D3" w:rsidRPr="00D629E5" w:rsidRDefault="00240543" w:rsidP="00A40FCB">
            <w:pPr>
              <w:rPr>
                <w:sz w:val="20"/>
                <w:szCs w:val="20"/>
                <w:lang w:eastAsia="en-CA"/>
              </w:rPr>
            </w:pPr>
            <w:r>
              <w:rPr>
                <w:rStyle w:val="normaltextrun"/>
                <w:rFonts w:hint="eastAsia"/>
                <w:sz w:val="20"/>
                <w:szCs w:val="20"/>
                <w:lang w:eastAsia="zh-CN"/>
              </w:rPr>
              <w:t>工发组织</w:t>
            </w:r>
          </w:p>
        </w:tc>
        <w:tc>
          <w:tcPr>
            <w:tcW w:w="1824" w:type="pct"/>
            <w:tcBorders>
              <w:top w:val="nil"/>
              <w:left w:val="nil"/>
              <w:bottom w:val="single" w:sz="6" w:space="0" w:color="auto"/>
              <w:right w:val="single" w:sz="6" w:space="0" w:color="auto"/>
            </w:tcBorders>
            <w:shd w:val="clear" w:color="auto" w:fill="auto"/>
          </w:tcPr>
          <w:p w14:paraId="0A0CFE71" w14:textId="7E791DEB" w:rsidR="00B866D3" w:rsidRPr="00D629E5" w:rsidRDefault="002A6642" w:rsidP="00A40FCB">
            <w:pPr>
              <w:rPr>
                <w:sz w:val="20"/>
                <w:szCs w:val="20"/>
                <w:lang w:eastAsia="en-CA"/>
              </w:rPr>
            </w:pPr>
            <w:proofErr w:type="spellStart"/>
            <w:r w:rsidRPr="002A6642">
              <w:rPr>
                <w:sz w:val="20"/>
                <w:szCs w:val="20"/>
                <w:lang w:val="en-US"/>
              </w:rPr>
              <w:t>全球冷风机更换项目</w:t>
            </w:r>
            <w:proofErr w:type="spellEnd"/>
          </w:p>
        </w:tc>
      </w:tr>
      <w:tr w:rsidR="00D629E5" w:rsidRPr="00D629E5" w14:paraId="1382AA1C" w14:textId="77777777" w:rsidTr="00A0428C">
        <w:trPr>
          <w:trHeight w:val="58"/>
          <w:jc w:val="center"/>
        </w:trPr>
        <w:tc>
          <w:tcPr>
            <w:tcW w:w="382" w:type="pct"/>
            <w:tcBorders>
              <w:top w:val="nil"/>
              <w:left w:val="single" w:sz="4" w:space="0" w:color="auto"/>
              <w:bottom w:val="single" w:sz="4" w:space="0" w:color="auto"/>
              <w:right w:val="single" w:sz="4" w:space="0" w:color="auto"/>
            </w:tcBorders>
            <w:shd w:val="clear" w:color="auto" w:fill="auto"/>
          </w:tcPr>
          <w:p w14:paraId="5925FAA7" w14:textId="77777777" w:rsidR="00B866D3" w:rsidRPr="00D629E5" w:rsidRDefault="00B866D3" w:rsidP="00A40FCB">
            <w:pPr>
              <w:pStyle w:val="ListParagraph"/>
              <w:numPr>
                <w:ilvl w:val="0"/>
                <w:numId w:val="14"/>
              </w:numPr>
              <w:ind w:left="700"/>
              <w:jc w:val="left"/>
              <w:rPr>
                <w:sz w:val="20"/>
                <w:szCs w:val="20"/>
                <w:lang w:val="en-CA" w:eastAsia="en-CA"/>
              </w:rPr>
            </w:pPr>
          </w:p>
        </w:tc>
        <w:tc>
          <w:tcPr>
            <w:tcW w:w="771" w:type="pct"/>
            <w:tcBorders>
              <w:top w:val="nil"/>
              <w:left w:val="single" w:sz="4" w:space="0" w:color="auto"/>
              <w:bottom w:val="single" w:sz="4" w:space="0" w:color="auto"/>
              <w:right w:val="single" w:sz="4" w:space="0" w:color="auto"/>
            </w:tcBorders>
          </w:tcPr>
          <w:p w14:paraId="210DCF52" w14:textId="0C09C391" w:rsidR="00B866D3" w:rsidRPr="00D629E5" w:rsidRDefault="00240543" w:rsidP="00A40FCB">
            <w:pPr>
              <w:jc w:val="left"/>
              <w:rPr>
                <w:sz w:val="20"/>
                <w:szCs w:val="20"/>
                <w:lang w:eastAsia="en-CA"/>
              </w:rPr>
            </w:pPr>
            <w:r>
              <w:rPr>
                <w:rFonts w:hint="eastAsia"/>
                <w:sz w:val="20"/>
                <w:szCs w:val="20"/>
                <w:lang w:eastAsia="zh-CN"/>
              </w:rPr>
              <w:t>利比里亚</w:t>
            </w:r>
          </w:p>
        </w:tc>
        <w:tc>
          <w:tcPr>
            <w:tcW w:w="1308" w:type="pct"/>
            <w:tcBorders>
              <w:top w:val="nil"/>
              <w:left w:val="single" w:sz="4" w:space="0" w:color="auto"/>
              <w:bottom w:val="single" w:sz="4" w:space="0" w:color="auto"/>
              <w:right w:val="single" w:sz="4" w:space="0" w:color="auto"/>
            </w:tcBorders>
            <w:shd w:val="clear" w:color="auto" w:fill="auto"/>
            <w:hideMark/>
          </w:tcPr>
          <w:p w14:paraId="29D73523" w14:textId="77777777" w:rsidR="00B866D3" w:rsidRPr="00D629E5" w:rsidRDefault="00B866D3" w:rsidP="00A40FCB">
            <w:pPr>
              <w:jc w:val="left"/>
              <w:rPr>
                <w:sz w:val="20"/>
                <w:szCs w:val="20"/>
                <w:lang w:eastAsia="en-CA"/>
              </w:rPr>
            </w:pPr>
            <w:r w:rsidRPr="00D629E5">
              <w:rPr>
                <w:sz w:val="20"/>
                <w:szCs w:val="20"/>
                <w:lang w:eastAsia="en-CA"/>
              </w:rPr>
              <w:t>LIR/PHA/85/TAS/29</w:t>
            </w:r>
          </w:p>
        </w:tc>
        <w:tc>
          <w:tcPr>
            <w:tcW w:w="715" w:type="pct"/>
            <w:tcBorders>
              <w:top w:val="nil"/>
              <w:left w:val="nil"/>
              <w:bottom w:val="single" w:sz="4" w:space="0" w:color="auto"/>
              <w:right w:val="single" w:sz="4" w:space="0" w:color="auto"/>
            </w:tcBorders>
            <w:shd w:val="clear" w:color="auto" w:fill="auto"/>
            <w:hideMark/>
          </w:tcPr>
          <w:p w14:paraId="401E49F8" w14:textId="4C09B414" w:rsidR="00B866D3" w:rsidRPr="00D629E5" w:rsidRDefault="00240543" w:rsidP="00A40FCB">
            <w:pPr>
              <w:rPr>
                <w:sz w:val="20"/>
                <w:szCs w:val="20"/>
                <w:lang w:eastAsia="en-CA"/>
              </w:rPr>
            </w:pPr>
            <w:r>
              <w:rPr>
                <w:rFonts w:hint="eastAsia"/>
                <w:sz w:val="20"/>
                <w:szCs w:val="20"/>
                <w:lang w:eastAsia="zh-CN"/>
              </w:rPr>
              <w:t>德国</w:t>
            </w:r>
          </w:p>
        </w:tc>
        <w:tc>
          <w:tcPr>
            <w:tcW w:w="1824" w:type="pct"/>
            <w:tcBorders>
              <w:top w:val="nil"/>
              <w:left w:val="nil"/>
              <w:bottom w:val="single" w:sz="4" w:space="0" w:color="auto"/>
              <w:right w:val="single" w:sz="4" w:space="0" w:color="auto"/>
            </w:tcBorders>
            <w:shd w:val="clear" w:color="auto" w:fill="auto"/>
            <w:hideMark/>
          </w:tcPr>
          <w:p w14:paraId="65088928" w14:textId="5DC9179D" w:rsidR="00B866D3" w:rsidRPr="00D629E5" w:rsidRDefault="002A6642" w:rsidP="00A40FCB">
            <w:pPr>
              <w:rPr>
                <w:sz w:val="20"/>
                <w:szCs w:val="20"/>
                <w:lang w:eastAsia="zh-CN"/>
              </w:rPr>
            </w:pPr>
            <w:r w:rsidRPr="002A6642">
              <w:rPr>
                <w:sz w:val="20"/>
                <w:szCs w:val="20"/>
                <w:lang w:val="en-US" w:eastAsia="zh-CN"/>
              </w:rPr>
              <w:t>氟氯烃淘汰管理计划第一阶段核查报告</w:t>
            </w:r>
          </w:p>
        </w:tc>
      </w:tr>
      <w:tr w:rsidR="00D629E5" w:rsidRPr="00D629E5" w14:paraId="659430C7" w14:textId="77777777" w:rsidTr="00A0428C">
        <w:trPr>
          <w:trHeight w:val="528"/>
          <w:jc w:val="center"/>
        </w:trPr>
        <w:tc>
          <w:tcPr>
            <w:tcW w:w="382" w:type="pct"/>
            <w:tcBorders>
              <w:top w:val="nil"/>
              <w:left w:val="single" w:sz="4" w:space="0" w:color="auto"/>
              <w:bottom w:val="single" w:sz="4" w:space="0" w:color="auto"/>
              <w:right w:val="single" w:sz="4" w:space="0" w:color="auto"/>
            </w:tcBorders>
            <w:shd w:val="clear" w:color="auto" w:fill="auto"/>
          </w:tcPr>
          <w:p w14:paraId="16C4C133" w14:textId="77777777" w:rsidR="00B866D3" w:rsidRPr="00D629E5" w:rsidRDefault="00B866D3" w:rsidP="00A40FCB">
            <w:pPr>
              <w:pStyle w:val="ListParagraph"/>
              <w:numPr>
                <w:ilvl w:val="0"/>
                <w:numId w:val="14"/>
              </w:numPr>
              <w:ind w:left="700"/>
              <w:jc w:val="left"/>
              <w:rPr>
                <w:sz w:val="20"/>
                <w:szCs w:val="20"/>
                <w:lang w:val="en-CA" w:eastAsia="zh-CN"/>
              </w:rPr>
            </w:pPr>
          </w:p>
        </w:tc>
        <w:tc>
          <w:tcPr>
            <w:tcW w:w="771" w:type="pct"/>
            <w:tcBorders>
              <w:top w:val="nil"/>
              <w:left w:val="single" w:sz="4" w:space="0" w:color="auto"/>
              <w:bottom w:val="single" w:sz="4" w:space="0" w:color="auto"/>
              <w:right w:val="single" w:sz="4" w:space="0" w:color="auto"/>
            </w:tcBorders>
          </w:tcPr>
          <w:p w14:paraId="153490E1" w14:textId="5F3DA529" w:rsidR="00B866D3" w:rsidRPr="00D629E5" w:rsidRDefault="00240543" w:rsidP="00A40FCB">
            <w:pPr>
              <w:jc w:val="left"/>
              <w:rPr>
                <w:sz w:val="20"/>
                <w:szCs w:val="20"/>
                <w:lang w:eastAsia="en-CA"/>
              </w:rPr>
            </w:pPr>
            <w:r>
              <w:rPr>
                <w:rFonts w:hint="eastAsia"/>
                <w:sz w:val="20"/>
                <w:szCs w:val="20"/>
                <w:lang w:eastAsia="zh-CN"/>
              </w:rPr>
              <w:t>墨西哥</w:t>
            </w:r>
          </w:p>
        </w:tc>
        <w:tc>
          <w:tcPr>
            <w:tcW w:w="1308" w:type="pct"/>
            <w:tcBorders>
              <w:top w:val="nil"/>
              <w:left w:val="single" w:sz="4" w:space="0" w:color="auto"/>
              <w:bottom w:val="single" w:sz="4" w:space="0" w:color="auto"/>
              <w:right w:val="single" w:sz="4" w:space="0" w:color="auto"/>
            </w:tcBorders>
            <w:shd w:val="clear" w:color="auto" w:fill="auto"/>
            <w:hideMark/>
          </w:tcPr>
          <w:p w14:paraId="1CA6C8EE" w14:textId="77777777" w:rsidR="00B866D3" w:rsidRPr="00D629E5" w:rsidRDefault="00B866D3" w:rsidP="00A40FCB">
            <w:pPr>
              <w:jc w:val="left"/>
              <w:rPr>
                <w:sz w:val="20"/>
                <w:szCs w:val="20"/>
                <w:lang w:eastAsia="en-CA"/>
              </w:rPr>
            </w:pPr>
            <w:r w:rsidRPr="00D629E5">
              <w:rPr>
                <w:sz w:val="20"/>
                <w:szCs w:val="20"/>
                <w:lang w:eastAsia="en-CA"/>
              </w:rPr>
              <w:t>MEX/REF/81/INV/04+</w:t>
            </w:r>
          </w:p>
        </w:tc>
        <w:tc>
          <w:tcPr>
            <w:tcW w:w="715" w:type="pct"/>
            <w:tcBorders>
              <w:top w:val="nil"/>
              <w:left w:val="nil"/>
              <w:bottom w:val="single" w:sz="4" w:space="0" w:color="auto"/>
              <w:right w:val="single" w:sz="4" w:space="0" w:color="auto"/>
            </w:tcBorders>
            <w:shd w:val="clear" w:color="auto" w:fill="auto"/>
            <w:hideMark/>
          </w:tcPr>
          <w:p w14:paraId="457706FC" w14:textId="35CE2973" w:rsidR="00B866D3" w:rsidRPr="00D629E5" w:rsidRDefault="00240543" w:rsidP="00A40FCB">
            <w:pPr>
              <w:rPr>
                <w:sz w:val="20"/>
                <w:szCs w:val="20"/>
                <w:lang w:eastAsia="en-CA"/>
              </w:rPr>
            </w:pPr>
            <w:r>
              <w:rPr>
                <w:rFonts w:hint="eastAsia"/>
                <w:sz w:val="20"/>
                <w:szCs w:val="20"/>
                <w:lang w:eastAsia="zh-CN"/>
              </w:rPr>
              <w:t>工发组织</w:t>
            </w:r>
          </w:p>
        </w:tc>
        <w:tc>
          <w:tcPr>
            <w:tcW w:w="1824" w:type="pct"/>
            <w:tcBorders>
              <w:top w:val="nil"/>
              <w:left w:val="nil"/>
              <w:bottom w:val="single" w:sz="4" w:space="0" w:color="auto"/>
              <w:right w:val="single" w:sz="4" w:space="0" w:color="auto"/>
            </w:tcBorders>
            <w:shd w:val="clear" w:color="auto" w:fill="auto"/>
            <w:hideMark/>
          </w:tcPr>
          <w:p w14:paraId="0253D80E" w14:textId="779F142F" w:rsidR="00B866D3" w:rsidRPr="00D629E5" w:rsidRDefault="002A6642" w:rsidP="00A40FCB">
            <w:pPr>
              <w:rPr>
                <w:sz w:val="20"/>
                <w:szCs w:val="20"/>
                <w:lang w:eastAsia="zh-CN"/>
              </w:rPr>
            </w:pPr>
            <w:r w:rsidRPr="002A6642">
              <w:rPr>
                <w:sz w:val="20"/>
                <w:szCs w:val="20"/>
                <w:lang w:val="en-US" w:eastAsia="zh-CN"/>
              </w:rPr>
              <w:t>在</w:t>
            </w:r>
            <w:r w:rsidRPr="002A6642">
              <w:rPr>
                <w:rFonts w:hint="eastAsia"/>
                <w:sz w:val="20"/>
                <w:szCs w:val="20"/>
                <w:lang w:val="en-US" w:eastAsia="zh-CN"/>
              </w:rPr>
              <w:t>Imbera</w:t>
            </w:r>
            <w:r w:rsidRPr="002A6642">
              <w:rPr>
                <w:rFonts w:hint="eastAsia"/>
                <w:sz w:val="20"/>
                <w:szCs w:val="20"/>
                <w:lang w:val="en-US" w:eastAsia="zh-CN"/>
              </w:rPr>
              <w:t>公司的</w:t>
            </w:r>
            <w:r w:rsidRPr="002A6642">
              <w:rPr>
                <w:sz w:val="20"/>
                <w:szCs w:val="20"/>
                <w:lang w:val="en-US" w:eastAsia="zh-CN"/>
              </w:rPr>
              <w:t>两个设施</w:t>
            </w:r>
            <w:r w:rsidRPr="002A6642">
              <w:rPr>
                <w:rFonts w:hint="eastAsia"/>
                <w:sz w:val="20"/>
                <w:szCs w:val="20"/>
                <w:lang w:val="en-US" w:eastAsia="zh-CN"/>
              </w:rPr>
              <w:t>对</w:t>
            </w:r>
            <w:r w:rsidRPr="002A6642">
              <w:rPr>
                <w:sz w:val="20"/>
                <w:szCs w:val="20"/>
                <w:lang w:val="en-US" w:eastAsia="zh-CN"/>
              </w:rPr>
              <w:t>商用制冷</w:t>
            </w:r>
            <w:r w:rsidRPr="002A6642">
              <w:rPr>
                <w:rFonts w:hint="eastAsia"/>
                <w:sz w:val="20"/>
                <w:szCs w:val="20"/>
                <w:lang w:val="en-US" w:eastAsia="zh-CN"/>
              </w:rPr>
              <w:t>设备的</w:t>
            </w:r>
            <w:r w:rsidRPr="002A6642">
              <w:rPr>
                <w:sz w:val="20"/>
                <w:szCs w:val="20"/>
                <w:lang w:val="en-US" w:eastAsia="zh-CN"/>
              </w:rPr>
              <w:t>制造</w:t>
            </w:r>
            <w:r w:rsidRPr="002A6642">
              <w:rPr>
                <w:rFonts w:hint="eastAsia"/>
                <w:sz w:val="20"/>
                <w:szCs w:val="20"/>
                <w:lang w:val="en-US" w:eastAsia="zh-CN"/>
              </w:rPr>
              <w:t>进行改造，用</w:t>
            </w:r>
            <w:r w:rsidRPr="002A6642">
              <w:rPr>
                <w:sz w:val="20"/>
                <w:szCs w:val="20"/>
                <w:lang w:val="en-US" w:eastAsia="zh-CN"/>
              </w:rPr>
              <w:t>丙烷（</w:t>
            </w:r>
            <w:r w:rsidRPr="002A6642">
              <w:rPr>
                <w:rFonts w:hint="eastAsia"/>
                <w:sz w:val="20"/>
                <w:szCs w:val="20"/>
                <w:lang w:val="en-US" w:eastAsia="zh-CN"/>
              </w:rPr>
              <w:t>R</w:t>
            </w:r>
            <w:r w:rsidRPr="002A6642">
              <w:rPr>
                <w:sz w:val="20"/>
                <w:szCs w:val="20"/>
                <w:lang w:val="en-US" w:eastAsia="zh-CN"/>
              </w:rPr>
              <w:t>-290</w:t>
            </w:r>
            <w:r w:rsidRPr="002A6642">
              <w:rPr>
                <w:sz w:val="20"/>
                <w:szCs w:val="20"/>
                <w:lang w:val="en-US" w:eastAsia="zh-CN"/>
              </w:rPr>
              <w:t>）</w:t>
            </w:r>
            <w:r w:rsidRPr="002A6642">
              <w:rPr>
                <w:rFonts w:hint="eastAsia"/>
                <w:sz w:val="20"/>
                <w:szCs w:val="20"/>
                <w:lang w:val="en-US" w:eastAsia="zh-CN"/>
              </w:rPr>
              <w:t>和</w:t>
            </w:r>
            <w:r w:rsidRPr="002A6642">
              <w:rPr>
                <w:sz w:val="20"/>
                <w:szCs w:val="20"/>
                <w:lang w:val="en-US" w:eastAsia="zh-CN"/>
              </w:rPr>
              <w:t>异丁烷（</w:t>
            </w:r>
            <w:r w:rsidRPr="002A6642">
              <w:rPr>
                <w:rFonts w:hint="eastAsia"/>
                <w:sz w:val="20"/>
                <w:szCs w:val="20"/>
                <w:lang w:val="en-US" w:eastAsia="zh-CN"/>
              </w:rPr>
              <w:t>R-</w:t>
            </w:r>
            <w:r w:rsidRPr="002A6642">
              <w:rPr>
                <w:sz w:val="20"/>
                <w:szCs w:val="20"/>
                <w:lang w:val="en-US" w:eastAsia="zh-CN"/>
              </w:rPr>
              <w:t>600a</w:t>
            </w:r>
            <w:r w:rsidRPr="002A6642">
              <w:rPr>
                <w:sz w:val="20"/>
                <w:szCs w:val="20"/>
                <w:lang w:val="en-US" w:eastAsia="zh-CN"/>
              </w:rPr>
              <w:t>）</w:t>
            </w:r>
            <w:r w:rsidRPr="002A6642">
              <w:rPr>
                <w:rFonts w:hint="eastAsia"/>
                <w:sz w:val="20"/>
                <w:szCs w:val="20"/>
                <w:lang w:val="en-US" w:eastAsia="zh-CN"/>
              </w:rPr>
              <w:t>替代</w:t>
            </w:r>
            <w:r w:rsidRPr="002A6642">
              <w:rPr>
                <w:rFonts w:hint="eastAsia"/>
                <w:sz w:val="20"/>
                <w:szCs w:val="20"/>
                <w:lang w:val="en-US" w:eastAsia="zh-CN"/>
              </w:rPr>
              <w:t>HFC</w:t>
            </w:r>
            <w:r w:rsidRPr="002A6642">
              <w:rPr>
                <w:sz w:val="20"/>
                <w:szCs w:val="20"/>
                <w:lang w:val="en-US" w:eastAsia="zh-CN"/>
              </w:rPr>
              <w:t>-134a</w:t>
            </w:r>
            <w:r w:rsidRPr="002A6642">
              <w:rPr>
                <w:sz w:val="20"/>
                <w:szCs w:val="20"/>
                <w:lang w:val="en-US" w:eastAsia="zh-CN"/>
              </w:rPr>
              <w:t>和</w:t>
            </w:r>
            <w:r w:rsidRPr="002A6642">
              <w:rPr>
                <w:sz w:val="20"/>
                <w:szCs w:val="20"/>
                <w:lang w:val="en-US" w:eastAsia="zh-CN"/>
              </w:rPr>
              <w:t>R-404A</w:t>
            </w:r>
            <w:r w:rsidRPr="002A6642">
              <w:rPr>
                <w:sz w:val="20"/>
                <w:szCs w:val="20"/>
                <w:lang w:val="en-US" w:eastAsia="zh-CN"/>
              </w:rPr>
              <w:t>作为制冷剂</w:t>
            </w:r>
          </w:p>
        </w:tc>
      </w:tr>
      <w:tr w:rsidR="00D629E5" w:rsidRPr="00D629E5" w14:paraId="5B64213C" w14:textId="77777777" w:rsidTr="00A0428C">
        <w:trPr>
          <w:trHeight w:val="444"/>
          <w:jc w:val="center"/>
        </w:trPr>
        <w:tc>
          <w:tcPr>
            <w:tcW w:w="382" w:type="pct"/>
            <w:tcBorders>
              <w:top w:val="nil"/>
              <w:left w:val="single" w:sz="4" w:space="0" w:color="auto"/>
              <w:bottom w:val="single" w:sz="4" w:space="0" w:color="auto"/>
              <w:right w:val="single" w:sz="4" w:space="0" w:color="auto"/>
            </w:tcBorders>
            <w:shd w:val="clear" w:color="auto" w:fill="auto"/>
          </w:tcPr>
          <w:p w14:paraId="01203C22" w14:textId="77777777" w:rsidR="00B866D3" w:rsidRPr="00D629E5" w:rsidRDefault="00B866D3" w:rsidP="00A40FCB">
            <w:pPr>
              <w:pStyle w:val="ListParagraph"/>
              <w:numPr>
                <w:ilvl w:val="0"/>
                <w:numId w:val="14"/>
              </w:numPr>
              <w:ind w:left="700"/>
              <w:jc w:val="left"/>
              <w:rPr>
                <w:sz w:val="20"/>
                <w:szCs w:val="20"/>
                <w:lang w:val="en-CA" w:eastAsia="zh-CN"/>
              </w:rPr>
            </w:pPr>
          </w:p>
        </w:tc>
        <w:tc>
          <w:tcPr>
            <w:tcW w:w="771" w:type="pct"/>
            <w:tcBorders>
              <w:top w:val="nil"/>
              <w:left w:val="single" w:sz="4" w:space="0" w:color="auto"/>
              <w:bottom w:val="single" w:sz="4" w:space="0" w:color="auto"/>
              <w:right w:val="single" w:sz="4" w:space="0" w:color="auto"/>
            </w:tcBorders>
          </w:tcPr>
          <w:p w14:paraId="4CAF95CE" w14:textId="1E84FCEC" w:rsidR="00B866D3" w:rsidRPr="00D629E5" w:rsidRDefault="00240543" w:rsidP="00A40FCB">
            <w:pPr>
              <w:jc w:val="left"/>
              <w:rPr>
                <w:sz w:val="20"/>
                <w:szCs w:val="20"/>
                <w:lang w:eastAsia="en-CA"/>
              </w:rPr>
            </w:pPr>
            <w:r>
              <w:rPr>
                <w:rFonts w:hint="eastAsia"/>
                <w:sz w:val="20"/>
                <w:szCs w:val="20"/>
                <w:lang w:eastAsia="zh-CN"/>
              </w:rPr>
              <w:t>圣卢西亚</w:t>
            </w:r>
          </w:p>
        </w:tc>
        <w:tc>
          <w:tcPr>
            <w:tcW w:w="1308" w:type="pct"/>
            <w:tcBorders>
              <w:top w:val="nil"/>
              <w:left w:val="single" w:sz="4" w:space="0" w:color="auto"/>
              <w:bottom w:val="single" w:sz="4" w:space="0" w:color="auto"/>
              <w:right w:val="single" w:sz="4" w:space="0" w:color="auto"/>
            </w:tcBorders>
            <w:shd w:val="clear" w:color="auto" w:fill="auto"/>
            <w:hideMark/>
          </w:tcPr>
          <w:p w14:paraId="0712D52F" w14:textId="77777777" w:rsidR="00B866D3" w:rsidRPr="00D629E5" w:rsidRDefault="00B866D3" w:rsidP="00A40FCB">
            <w:pPr>
              <w:jc w:val="left"/>
              <w:rPr>
                <w:sz w:val="20"/>
                <w:szCs w:val="20"/>
                <w:lang w:eastAsia="en-CA"/>
              </w:rPr>
            </w:pPr>
            <w:r w:rsidRPr="00D629E5">
              <w:rPr>
                <w:sz w:val="20"/>
                <w:szCs w:val="20"/>
                <w:lang w:eastAsia="en-CA"/>
              </w:rPr>
              <w:t>STL/PHA/82/TAS/30</w:t>
            </w:r>
          </w:p>
        </w:tc>
        <w:tc>
          <w:tcPr>
            <w:tcW w:w="715" w:type="pct"/>
            <w:tcBorders>
              <w:top w:val="nil"/>
              <w:left w:val="nil"/>
              <w:bottom w:val="single" w:sz="4" w:space="0" w:color="auto"/>
              <w:right w:val="single" w:sz="4" w:space="0" w:color="auto"/>
            </w:tcBorders>
            <w:shd w:val="clear" w:color="auto" w:fill="auto"/>
            <w:hideMark/>
          </w:tcPr>
          <w:p w14:paraId="788926BD" w14:textId="6AEDDE93" w:rsidR="00B866D3" w:rsidRPr="00D629E5" w:rsidRDefault="00240543" w:rsidP="00A40FCB">
            <w:pPr>
              <w:rPr>
                <w:sz w:val="20"/>
                <w:szCs w:val="20"/>
                <w:lang w:eastAsia="en-CA"/>
              </w:rPr>
            </w:pPr>
            <w:r>
              <w:rPr>
                <w:rFonts w:hint="eastAsia"/>
                <w:sz w:val="20"/>
                <w:szCs w:val="20"/>
                <w:lang w:eastAsia="zh-CN"/>
              </w:rPr>
              <w:t>环境规划署</w:t>
            </w:r>
          </w:p>
        </w:tc>
        <w:tc>
          <w:tcPr>
            <w:tcW w:w="1824" w:type="pct"/>
            <w:tcBorders>
              <w:top w:val="nil"/>
              <w:left w:val="nil"/>
              <w:bottom w:val="single" w:sz="4" w:space="0" w:color="auto"/>
              <w:right w:val="single" w:sz="4" w:space="0" w:color="auto"/>
            </w:tcBorders>
            <w:shd w:val="clear" w:color="auto" w:fill="auto"/>
            <w:hideMark/>
          </w:tcPr>
          <w:p w14:paraId="40A0297B" w14:textId="29BE96E6" w:rsidR="00B866D3" w:rsidRPr="00D629E5" w:rsidRDefault="00A40FCB" w:rsidP="00A40FCB">
            <w:pPr>
              <w:rPr>
                <w:sz w:val="20"/>
                <w:szCs w:val="20"/>
                <w:lang w:eastAsia="zh-CN"/>
              </w:rPr>
            </w:pPr>
            <w:r>
              <w:rPr>
                <w:sz w:val="20"/>
                <w:szCs w:val="20"/>
                <w:lang w:eastAsia="zh-CN"/>
              </w:rPr>
              <w:t>氟氯烃淘汰管理计划执行情况核查报告</w:t>
            </w:r>
          </w:p>
        </w:tc>
      </w:tr>
    </w:tbl>
    <w:p w14:paraId="2B5BD490" w14:textId="77777777" w:rsidR="00414E82" w:rsidRPr="00D629E5" w:rsidRDefault="00414E82" w:rsidP="00414E82">
      <w:pPr>
        <w:jc w:val="center"/>
        <w:textAlignment w:val="baseline"/>
        <w:rPr>
          <w:rFonts w:ascii="Segoe UI" w:hAnsi="Segoe UI" w:cs="Segoe UI"/>
          <w:sz w:val="18"/>
          <w:szCs w:val="18"/>
          <w:lang w:eastAsia="zh-CN"/>
        </w:rPr>
      </w:pPr>
      <w:r w:rsidRPr="00D629E5">
        <w:rPr>
          <w:sz w:val="24"/>
          <w:lang w:eastAsia="zh-CN"/>
        </w:rPr>
        <w:t> </w:t>
      </w:r>
    </w:p>
    <w:p w14:paraId="7CF66303" w14:textId="77777777" w:rsidR="00B866D3" w:rsidRPr="00D629E5" w:rsidRDefault="00B866D3" w:rsidP="00414E82">
      <w:pPr>
        <w:jc w:val="center"/>
        <w:textAlignment w:val="baseline"/>
        <w:rPr>
          <w:sz w:val="24"/>
          <w:lang w:eastAsia="zh-CN"/>
        </w:rPr>
        <w:sectPr w:rsidR="00B866D3" w:rsidRPr="00D629E5" w:rsidSect="00B866D3">
          <w:headerReference w:type="first" r:id="rId22"/>
          <w:pgSz w:w="12240" w:h="15840" w:code="1"/>
          <w:pgMar w:top="720" w:right="1440" w:bottom="864" w:left="1440" w:header="720" w:footer="475" w:gutter="0"/>
          <w:pgNumType w:start="1"/>
          <w:cols w:space="720"/>
          <w:titlePg/>
        </w:sectPr>
      </w:pPr>
    </w:p>
    <w:p w14:paraId="67493FC9" w14:textId="18ABF210" w:rsidR="00D303BF" w:rsidRPr="00D629E5" w:rsidRDefault="002A6642" w:rsidP="00D303BF">
      <w:pPr>
        <w:spacing w:after="240"/>
        <w:jc w:val="center"/>
        <w:textAlignment w:val="baseline"/>
        <w:rPr>
          <w:rFonts w:ascii="Segoe UI" w:hAnsi="Segoe UI" w:cs="Segoe UI"/>
          <w:sz w:val="18"/>
          <w:szCs w:val="18"/>
          <w:lang w:eastAsia="zh-CN"/>
        </w:rPr>
      </w:pPr>
      <w:r>
        <w:rPr>
          <w:rFonts w:hint="eastAsia"/>
          <w:b/>
          <w:bCs/>
          <w:sz w:val="24"/>
          <w:lang w:eastAsia="zh-CN"/>
        </w:rPr>
        <w:lastRenderedPageBreak/>
        <w:t>附件三</w:t>
      </w:r>
    </w:p>
    <w:p w14:paraId="74F733A7" w14:textId="7C07EE12" w:rsidR="00361E0E" w:rsidRPr="00D629E5" w:rsidRDefault="002A6642" w:rsidP="00D303BF">
      <w:pPr>
        <w:spacing w:after="240"/>
        <w:jc w:val="center"/>
        <w:textAlignment w:val="baseline"/>
        <w:rPr>
          <w:rFonts w:ascii="Segoe UI" w:hAnsi="Segoe UI" w:cs="Segoe UI"/>
          <w:sz w:val="24"/>
          <w:lang w:eastAsia="zh-CN"/>
        </w:rPr>
      </w:pPr>
      <w:r w:rsidRPr="002A6642">
        <w:rPr>
          <w:b/>
          <w:bCs/>
          <w:sz w:val="24"/>
          <w:lang w:val="en-US" w:eastAsia="zh-CN"/>
        </w:rPr>
        <w:t>应提交第九十四次会议的尚未提交的多年期协定项目完成情况报告</w:t>
      </w:r>
    </w:p>
    <w:tbl>
      <w:tblPr>
        <w:tblW w:w="5079" w:type="pct"/>
        <w:tblInd w:w="-147" w:type="dxa"/>
        <w:tblLayout w:type="fixed"/>
        <w:tblLook w:val="04A0" w:firstRow="1" w:lastRow="0" w:firstColumn="1" w:lastColumn="0" w:noHBand="0" w:noVBand="1"/>
      </w:tblPr>
      <w:tblGrid>
        <w:gridCol w:w="711"/>
        <w:gridCol w:w="1561"/>
        <w:gridCol w:w="2832"/>
        <w:gridCol w:w="1518"/>
        <w:gridCol w:w="1531"/>
        <w:gridCol w:w="1345"/>
      </w:tblGrid>
      <w:tr w:rsidR="00D629E5" w:rsidRPr="00D629E5" w14:paraId="404BDE70" w14:textId="77777777" w:rsidTr="00326197">
        <w:trPr>
          <w:trHeight w:val="278"/>
        </w:trPr>
        <w:tc>
          <w:tcPr>
            <w:tcW w:w="374" w:type="pct"/>
            <w:tcBorders>
              <w:top w:val="single" w:sz="4" w:space="0" w:color="auto"/>
              <w:left w:val="single" w:sz="4" w:space="0" w:color="auto"/>
              <w:bottom w:val="single" w:sz="4" w:space="0" w:color="auto"/>
              <w:right w:val="single" w:sz="4" w:space="0" w:color="auto"/>
            </w:tcBorders>
            <w:shd w:val="clear" w:color="auto" w:fill="auto"/>
            <w:hideMark/>
          </w:tcPr>
          <w:p w14:paraId="4A859523" w14:textId="77777777" w:rsidR="00361E0E" w:rsidRPr="00D629E5" w:rsidRDefault="00361E0E" w:rsidP="003B2BA3">
            <w:pPr>
              <w:jc w:val="center"/>
              <w:rPr>
                <w:b/>
                <w:bCs/>
                <w:sz w:val="20"/>
                <w:szCs w:val="20"/>
                <w:lang w:val="en-US" w:eastAsia="zh-CN"/>
              </w:rPr>
            </w:pPr>
          </w:p>
        </w:tc>
        <w:tc>
          <w:tcPr>
            <w:tcW w:w="822" w:type="pct"/>
            <w:tcBorders>
              <w:top w:val="single" w:sz="4" w:space="0" w:color="auto"/>
              <w:left w:val="nil"/>
              <w:bottom w:val="single" w:sz="4" w:space="0" w:color="auto"/>
              <w:right w:val="single" w:sz="4" w:space="0" w:color="auto"/>
            </w:tcBorders>
            <w:shd w:val="clear" w:color="auto" w:fill="auto"/>
            <w:hideMark/>
          </w:tcPr>
          <w:p w14:paraId="01B74925" w14:textId="42B69D7B" w:rsidR="00361E0E" w:rsidRPr="00D629E5" w:rsidRDefault="00D40F27" w:rsidP="003B2BA3">
            <w:pPr>
              <w:jc w:val="center"/>
              <w:rPr>
                <w:b/>
                <w:bCs/>
                <w:sz w:val="20"/>
                <w:szCs w:val="20"/>
                <w:lang w:val="en-US" w:eastAsia="zh-CN"/>
              </w:rPr>
            </w:pPr>
            <w:r w:rsidRPr="00D629E5">
              <w:rPr>
                <w:rFonts w:hint="eastAsia"/>
                <w:b/>
                <w:bCs/>
                <w:sz w:val="20"/>
                <w:szCs w:val="20"/>
                <w:lang w:eastAsia="zh-CN"/>
              </w:rPr>
              <w:t>国家</w:t>
            </w:r>
          </w:p>
        </w:tc>
        <w:tc>
          <w:tcPr>
            <w:tcW w:w="1491" w:type="pct"/>
            <w:tcBorders>
              <w:top w:val="single" w:sz="4" w:space="0" w:color="auto"/>
              <w:left w:val="nil"/>
              <w:bottom w:val="single" w:sz="4" w:space="0" w:color="auto"/>
              <w:right w:val="single" w:sz="4" w:space="0" w:color="auto"/>
            </w:tcBorders>
            <w:shd w:val="clear" w:color="auto" w:fill="auto"/>
            <w:hideMark/>
          </w:tcPr>
          <w:p w14:paraId="6F7DB35B" w14:textId="4168E70D" w:rsidR="00361E0E" w:rsidRPr="00D629E5" w:rsidRDefault="00D40F27" w:rsidP="003B2BA3">
            <w:pPr>
              <w:jc w:val="center"/>
              <w:rPr>
                <w:b/>
                <w:bCs/>
                <w:sz w:val="20"/>
                <w:szCs w:val="20"/>
                <w:lang w:val="en-US" w:eastAsia="zh-CN"/>
              </w:rPr>
            </w:pPr>
            <w:r w:rsidRPr="00D629E5">
              <w:rPr>
                <w:b/>
                <w:bCs/>
                <w:sz w:val="20"/>
                <w:szCs w:val="20"/>
                <w:lang w:eastAsia="zh-CN"/>
              </w:rPr>
              <w:t>多年期协定的行业</w:t>
            </w:r>
            <w:r w:rsidRPr="00D629E5">
              <w:rPr>
                <w:rFonts w:hint="eastAsia"/>
                <w:b/>
                <w:bCs/>
                <w:sz w:val="20"/>
                <w:szCs w:val="20"/>
                <w:lang w:eastAsia="zh-CN"/>
              </w:rPr>
              <w:t>/</w:t>
            </w:r>
            <w:r w:rsidRPr="00D629E5">
              <w:rPr>
                <w:rFonts w:hint="eastAsia"/>
                <w:b/>
                <w:bCs/>
                <w:sz w:val="20"/>
                <w:szCs w:val="20"/>
                <w:lang w:eastAsia="zh-CN"/>
              </w:rPr>
              <w:t>名称</w:t>
            </w:r>
          </w:p>
        </w:tc>
        <w:tc>
          <w:tcPr>
            <w:tcW w:w="799" w:type="pct"/>
            <w:tcBorders>
              <w:top w:val="single" w:sz="4" w:space="0" w:color="auto"/>
              <w:left w:val="nil"/>
              <w:bottom w:val="single" w:sz="4" w:space="0" w:color="auto"/>
              <w:right w:val="single" w:sz="4" w:space="0" w:color="auto"/>
            </w:tcBorders>
            <w:shd w:val="clear" w:color="auto" w:fill="auto"/>
            <w:hideMark/>
          </w:tcPr>
          <w:p w14:paraId="44569CA0" w14:textId="344CE1F0" w:rsidR="00361E0E" w:rsidRPr="00D629E5" w:rsidRDefault="00D40F27" w:rsidP="003B2BA3">
            <w:pPr>
              <w:jc w:val="center"/>
              <w:rPr>
                <w:b/>
                <w:bCs/>
                <w:sz w:val="20"/>
                <w:szCs w:val="20"/>
                <w:lang w:val="en-US" w:eastAsia="zh-CN"/>
              </w:rPr>
            </w:pPr>
            <w:r w:rsidRPr="00D629E5">
              <w:rPr>
                <w:rFonts w:hint="eastAsia"/>
                <w:b/>
                <w:bCs/>
                <w:sz w:val="20"/>
                <w:szCs w:val="20"/>
                <w:lang w:eastAsia="zh-CN"/>
              </w:rPr>
              <w:t>最后完成日期</w:t>
            </w:r>
          </w:p>
        </w:tc>
        <w:tc>
          <w:tcPr>
            <w:tcW w:w="806" w:type="pct"/>
            <w:tcBorders>
              <w:top w:val="single" w:sz="4" w:space="0" w:color="auto"/>
              <w:left w:val="nil"/>
              <w:bottom w:val="single" w:sz="4" w:space="0" w:color="auto"/>
              <w:right w:val="single" w:sz="4" w:space="0" w:color="auto"/>
            </w:tcBorders>
            <w:shd w:val="clear" w:color="auto" w:fill="auto"/>
            <w:hideMark/>
          </w:tcPr>
          <w:p w14:paraId="49C38C8D" w14:textId="04FDC3DD" w:rsidR="00361E0E" w:rsidRPr="00D629E5" w:rsidRDefault="00D40F27" w:rsidP="003B2BA3">
            <w:pPr>
              <w:jc w:val="center"/>
              <w:rPr>
                <w:b/>
                <w:bCs/>
                <w:sz w:val="20"/>
                <w:szCs w:val="20"/>
                <w:lang w:val="en-US" w:eastAsia="zh-CN"/>
              </w:rPr>
            </w:pPr>
            <w:r w:rsidRPr="00D629E5">
              <w:rPr>
                <w:rFonts w:hint="eastAsia"/>
                <w:b/>
                <w:bCs/>
                <w:sz w:val="20"/>
                <w:szCs w:val="20"/>
                <w:lang w:eastAsia="zh-CN"/>
              </w:rPr>
              <w:t>牵头机构</w:t>
            </w:r>
          </w:p>
        </w:tc>
        <w:tc>
          <w:tcPr>
            <w:tcW w:w="708" w:type="pct"/>
            <w:tcBorders>
              <w:top w:val="single" w:sz="4" w:space="0" w:color="auto"/>
              <w:left w:val="nil"/>
              <w:bottom w:val="single" w:sz="4" w:space="0" w:color="auto"/>
              <w:right w:val="single" w:sz="4" w:space="0" w:color="auto"/>
            </w:tcBorders>
          </w:tcPr>
          <w:p w14:paraId="6DF3E2AC" w14:textId="49A96322" w:rsidR="00361E0E" w:rsidRPr="00D629E5" w:rsidRDefault="00D40F27" w:rsidP="003B2BA3">
            <w:pPr>
              <w:jc w:val="center"/>
              <w:rPr>
                <w:b/>
                <w:bCs/>
                <w:sz w:val="20"/>
                <w:szCs w:val="20"/>
                <w:lang w:eastAsia="en-CA"/>
              </w:rPr>
            </w:pPr>
            <w:r w:rsidRPr="00D629E5">
              <w:rPr>
                <w:rFonts w:hint="eastAsia"/>
                <w:b/>
                <w:bCs/>
                <w:sz w:val="20"/>
                <w:szCs w:val="20"/>
                <w:lang w:eastAsia="zh-CN"/>
              </w:rPr>
              <w:t>合作机构</w:t>
            </w:r>
          </w:p>
        </w:tc>
      </w:tr>
      <w:tr w:rsidR="00D629E5" w:rsidRPr="00D629E5" w14:paraId="450AB882" w14:textId="77777777" w:rsidTr="00326197">
        <w:trPr>
          <w:trHeight w:val="179"/>
        </w:trPr>
        <w:tc>
          <w:tcPr>
            <w:tcW w:w="374" w:type="pct"/>
            <w:tcBorders>
              <w:top w:val="nil"/>
              <w:left w:val="single" w:sz="4" w:space="0" w:color="auto"/>
              <w:bottom w:val="single" w:sz="4" w:space="0" w:color="auto"/>
              <w:right w:val="single" w:sz="4" w:space="0" w:color="auto"/>
            </w:tcBorders>
            <w:shd w:val="clear" w:color="auto" w:fill="auto"/>
            <w:noWrap/>
            <w:hideMark/>
          </w:tcPr>
          <w:p w14:paraId="39A15591" w14:textId="77777777" w:rsidR="00560F8C" w:rsidRPr="00D629E5" w:rsidRDefault="00560F8C" w:rsidP="00560F8C">
            <w:pPr>
              <w:jc w:val="right"/>
              <w:rPr>
                <w:sz w:val="20"/>
                <w:szCs w:val="20"/>
                <w:lang w:val="en-US" w:eastAsia="zh-CN"/>
              </w:rPr>
            </w:pPr>
            <w:r w:rsidRPr="00D629E5">
              <w:rPr>
                <w:sz w:val="20"/>
                <w:szCs w:val="20"/>
                <w:lang w:val="en-US" w:eastAsia="zh-CN"/>
              </w:rPr>
              <w:t>1.</w:t>
            </w:r>
          </w:p>
        </w:tc>
        <w:tc>
          <w:tcPr>
            <w:tcW w:w="822" w:type="pct"/>
            <w:tcBorders>
              <w:top w:val="single" w:sz="4" w:space="0" w:color="auto"/>
              <w:bottom w:val="single" w:sz="4" w:space="0" w:color="auto"/>
              <w:right w:val="single" w:sz="4" w:space="0" w:color="auto"/>
            </w:tcBorders>
            <w:noWrap/>
            <w:hideMark/>
          </w:tcPr>
          <w:p w14:paraId="7D5C5E35" w14:textId="55776924" w:rsidR="00560F8C" w:rsidRPr="00D629E5" w:rsidRDefault="00560F8C" w:rsidP="00560F8C">
            <w:pPr>
              <w:jc w:val="left"/>
              <w:rPr>
                <w:sz w:val="20"/>
                <w:szCs w:val="20"/>
                <w:lang w:val="en-US" w:eastAsia="zh-CN"/>
              </w:rPr>
            </w:pPr>
            <w:r w:rsidRPr="00D629E5">
              <w:rPr>
                <w:rFonts w:hint="eastAsia"/>
                <w:sz w:val="20"/>
                <w:szCs w:val="20"/>
                <w:lang w:val="en-US" w:eastAsia="zh-CN"/>
              </w:rPr>
              <w:t>科特迪瓦</w:t>
            </w:r>
          </w:p>
        </w:tc>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14:paraId="5B9722D8" w14:textId="5DCCE0A0" w:rsidR="00560F8C" w:rsidRPr="00D629E5" w:rsidRDefault="00D40F27" w:rsidP="00560F8C">
            <w:pPr>
              <w:jc w:val="left"/>
              <w:rPr>
                <w:sz w:val="20"/>
                <w:szCs w:val="20"/>
                <w:lang w:val="en-US" w:eastAsia="zh-CN"/>
              </w:rPr>
            </w:pPr>
            <w:r w:rsidRPr="00D629E5">
              <w:rPr>
                <w:rFonts w:hint="eastAsia"/>
                <w:sz w:val="20"/>
                <w:szCs w:val="20"/>
                <w:lang w:val="en-US" w:eastAsia="zh-CN"/>
              </w:rPr>
              <w:t>氟氯烃淘汰计划</w:t>
            </w:r>
            <w:r w:rsidRPr="00D629E5">
              <w:rPr>
                <w:rFonts w:hint="eastAsia"/>
                <w:sz w:val="20"/>
                <w:szCs w:val="20"/>
                <w:lang w:val="en-US" w:eastAsia="zh-CN"/>
              </w:rPr>
              <w:t xml:space="preserve"> (</w:t>
            </w:r>
            <w:r w:rsidRPr="00D629E5">
              <w:rPr>
                <w:rFonts w:hint="eastAsia"/>
                <w:sz w:val="20"/>
                <w:szCs w:val="20"/>
                <w:lang w:val="en-US" w:eastAsia="zh-CN"/>
              </w:rPr>
              <w:t>第一阶段</w:t>
            </w:r>
            <w:r w:rsidRPr="00D629E5">
              <w:rPr>
                <w:rFonts w:hint="eastAsia"/>
                <w:sz w:val="20"/>
                <w:szCs w:val="20"/>
                <w:lang w:val="en-US" w:eastAsia="zh-CN"/>
              </w:rPr>
              <w:t>)</w:t>
            </w:r>
          </w:p>
        </w:tc>
        <w:tc>
          <w:tcPr>
            <w:tcW w:w="799" w:type="pct"/>
            <w:tcBorders>
              <w:top w:val="nil"/>
              <w:left w:val="nil"/>
              <w:bottom w:val="single" w:sz="4" w:space="0" w:color="auto"/>
              <w:right w:val="single" w:sz="4" w:space="0" w:color="auto"/>
            </w:tcBorders>
            <w:shd w:val="clear" w:color="auto" w:fill="auto"/>
            <w:noWrap/>
            <w:hideMark/>
          </w:tcPr>
          <w:p w14:paraId="5020A198" w14:textId="0269BC4D" w:rsidR="00560F8C" w:rsidRPr="00D629E5" w:rsidRDefault="00D40F27" w:rsidP="00560F8C">
            <w:pPr>
              <w:jc w:val="right"/>
              <w:rPr>
                <w:sz w:val="20"/>
                <w:szCs w:val="20"/>
                <w:lang w:val="en-US" w:eastAsia="zh-CN"/>
              </w:rPr>
            </w:pPr>
            <w:r w:rsidRPr="00D629E5">
              <w:rPr>
                <w:sz w:val="20"/>
                <w:szCs w:val="20"/>
                <w:lang w:val="en-US" w:eastAsia="zh-CN"/>
              </w:rPr>
              <w:t>2022</w:t>
            </w:r>
            <w:r w:rsidRPr="00D629E5">
              <w:rPr>
                <w:sz w:val="20"/>
                <w:szCs w:val="20"/>
                <w:lang w:val="en-US" w:eastAsia="zh-CN"/>
              </w:rPr>
              <w:t>年</w:t>
            </w:r>
            <w:r w:rsidRPr="00D629E5">
              <w:rPr>
                <w:sz w:val="20"/>
                <w:szCs w:val="20"/>
                <w:lang w:val="en-US" w:eastAsia="zh-CN"/>
              </w:rPr>
              <w:t>12</w:t>
            </w:r>
            <w:r w:rsidRPr="00D629E5">
              <w:rPr>
                <w:sz w:val="20"/>
                <w:szCs w:val="20"/>
                <w:lang w:val="en-US" w:eastAsia="zh-CN"/>
              </w:rPr>
              <w:t>月</w:t>
            </w:r>
          </w:p>
        </w:tc>
        <w:tc>
          <w:tcPr>
            <w:tcW w:w="806" w:type="pct"/>
            <w:tcBorders>
              <w:top w:val="nil"/>
              <w:left w:val="nil"/>
              <w:bottom w:val="single" w:sz="4" w:space="0" w:color="auto"/>
              <w:right w:val="single" w:sz="4" w:space="0" w:color="auto"/>
            </w:tcBorders>
            <w:shd w:val="clear" w:color="auto" w:fill="auto"/>
            <w:noWrap/>
            <w:hideMark/>
          </w:tcPr>
          <w:p w14:paraId="0EE417FE" w14:textId="1D8067C3" w:rsidR="00560F8C" w:rsidRPr="00D629E5" w:rsidRDefault="00D40F27" w:rsidP="00560F8C">
            <w:pPr>
              <w:jc w:val="left"/>
              <w:rPr>
                <w:sz w:val="20"/>
                <w:szCs w:val="20"/>
                <w:lang w:val="en-US" w:eastAsia="zh-CN"/>
              </w:rPr>
            </w:pPr>
            <w:r w:rsidRPr="00D629E5">
              <w:rPr>
                <w:sz w:val="20"/>
                <w:szCs w:val="20"/>
                <w:lang w:val="en-US" w:eastAsia="zh-CN"/>
              </w:rPr>
              <w:t>环境规划署</w:t>
            </w:r>
          </w:p>
        </w:tc>
        <w:tc>
          <w:tcPr>
            <w:tcW w:w="708" w:type="pct"/>
            <w:tcBorders>
              <w:top w:val="nil"/>
              <w:left w:val="nil"/>
              <w:bottom w:val="single" w:sz="4" w:space="0" w:color="auto"/>
              <w:right w:val="single" w:sz="4" w:space="0" w:color="auto"/>
            </w:tcBorders>
          </w:tcPr>
          <w:p w14:paraId="5F792198" w14:textId="0A274CC8" w:rsidR="00560F8C" w:rsidRPr="00D629E5" w:rsidRDefault="00D40F27" w:rsidP="00560F8C">
            <w:pPr>
              <w:jc w:val="left"/>
              <w:rPr>
                <w:sz w:val="20"/>
                <w:szCs w:val="20"/>
                <w:lang w:val="en-US" w:eastAsia="zh-CN"/>
              </w:rPr>
            </w:pPr>
            <w:r w:rsidRPr="00D629E5">
              <w:rPr>
                <w:sz w:val="20"/>
                <w:szCs w:val="20"/>
                <w:lang w:val="en-US" w:eastAsia="zh-CN"/>
              </w:rPr>
              <w:t>工发组织</w:t>
            </w:r>
          </w:p>
        </w:tc>
      </w:tr>
      <w:tr w:rsidR="00D629E5" w:rsidRPr="00D629E5" w14:paraId="3B6C73A4" w14:textId="77777777" w:rsidTr="00326197">
        <w:trPr>
          <w:trHeight w:val="179"/>
        </w:trPr>
        <w:tc>
          <w:tcPr>
            <w:tcW w:w="374" w:type="pct"/>
            <w:tcBorders>
              <w:top w:val="nil"/>
              <w:left w:val="single" w:sz="4" w:space="0" w:color="auto"/>
              <w:bottom w:val="single" w:sz="4" w:space="0" w:color="auto"/>
              <w:right w:val="single" w:sz="4" w:space="0" w:color="auto"/>
            </w:tcBorders>
            <w:shd w:val="clear" w:color="auto" w:fill="auto"/>
            <w:noWrap/>
            <w:hideMark/>
          </w:tcPr>
          <w:p w14:paraId="47552978" w14:textId="77777777" w:rsidR="00560F8C" w:rsidRPr="00D629E5" w:rsidRDefault="00560F8C" w:rsidP="00560F8C">
            <w:pPr>
              <w:jc w:val="right"/>
              <w:rPr>
                <w:sz w:val="20"/>
                <w:szCs w:val="20"/>
                <w:lang w:val="en-US" w:eastAsia="zh-CN"/>
              </w:rPr>
            </w:pPr>
            <w:r w:rsidRPr="00D629E5">
              <w:rPr>
                <w:sz w:val="20"/>
                <w:szCs w:val="20"/>
                <w:lang w:val="en-US" w:eastAsia="zh-CN"/>
              </w:rPr>
              <w:t>2.</w:t>
            </w:r>
          </w:p>
        </w:tc>
        <w:tc>
          <w:tcPr>
            <w:tcW w:w="822" w:type="pct"/>
            <w:tcBorders>
              <w:top w:val="single" w:sz="4" w:space="0" w:color="auto"/>
              <w:bottom w:val="single" w:sz="4" w:space="0" w:color="auto"/>
              <w:right w:val="single" w:sz="4" w:space="0" w:color="auto"/>
            </w:tcBorders>
            <w:noWrap/>
            <w:hideMark/>
          </w:tcPr>
          <w:p w14:paraId="2924BD0F" w14:textId="43251F32" w:rsidR="00560F8C" w:rsidRPr="00D629E5" w:rsidRDefault="00560F8C" w:rsidP="00560F8C">
            <w:pPr>
              <w:jc w:val="left"/>
              <w:rPr>
                <w:sz w:val="20"/>
                <w:szCs w:val="20"/>
                <w:lang w:val="en-US" w:eastAsia="zh-CN"/>
              </w:rPr>
            </w:pPr>
            <w:r w:rsidRPr="00D629E5">
              <w:rPr>
                <w:rFonts w:hint="eastAsia"/>
                <w:sz w:val="20"/>
                <w:szCs w:val="20"/>
                <w:lang w:val="en-US" w:eastAsia="zh-CN"/>
              </w:rPr>
              <w:t>格鲁吉亚</w:t>
            </w:r>
          </w:p>
        </w:tc>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14:paraId="0175A179" w14:textId="4DBF03D3" w:rsidR="00560F8C" w:rsidRPr="00D629E5" w:rsidRDefault="00D40F27" w:rsidP="00560F8C">
            <w:pPr>
              <w:jc w:val="left"/>
              <w:rPr>
                <w:sz w:val="20"/>
                <w:szCs w:val="20"/>
                <w:lang w:val="en-US" w:eastAsia="zh-CN"/>
              </w:rPr>
            </w:pPr>
            <w:r w:rsidRPr="00D629E5">
              <w:rPr>
                <w:rFonts w:hint="eastAsia"/>
                <w:sz w:val="20"/>
                <w:szCs w:val="20"/>
                <w:lang w:val="en-US" w:eastAsia="zh-CN"/>
              </w:rPr>
              <w:t>氟氯烃淘汰计划</w:t>
            </w:r>
            <w:r w:rsidRPr="00D629E5">
              <w:rPr>
                <w:rFonts w:hint="eastAsia"/>
                <w:sz w:val="20"/>
                <w:szCs w:val="20"/>
                <w:lang w:val="en-US" w:eastAsia="zh-CN"/>
              </w:rPr>
              <w:t xml:space="preserve"> (</w:t>
            </w:r>
            <w:r w:rsidRPr="00D629E5">
              <w:rPr>
                <w:rFonts w:hint="eastAsia"/>
                <w:sz w:val="20"/>
                <w:szCs w:val="20"/>
                <w:lang w:val="en-US" w:eastAsia="zh-CN"/>
              </w:rPr>
              <w:t>第一阶段</w:t>
            </w:r>
            <w:r w:rsidRPr="00D629E5">
              <w:rPr>
                <w:rFonts w:hint="eastAsia"/>
                <w:sz w:val="20"/>
                <w:szCs w:val="20"/>
                <w:lang w:val="en-US" w:eastAsia="zh-CN"/>
              </w:rPr>
              <w:t>)</w:t>
            </w:r>
          </w:p>
        </w:tc>
        <w:tc>
          <w:tcPr>
            <w:tcW w:w="799" w:type="pct"/>
            <w:tcBorders>
              <w:top w:val="nil"/>
              <w:left w:val="nil"/>
              <w:bottom w:val="single" w:sz="4" w:space="0" w:color="auto"/>
              <w:right w:val="single" w:sz="4" w:space="0" w:color="auto"/>
            </w:tcBorders>
            <w:shd w:val="clear" w:color="auto" w:fill="auto"/>
            <w:noWrap/>
            <w:hideMark/>
          </w:tcPr>
          <w:p w14:paraId="18C05B34" w14:textId="4391808C" w:rsidR="00560F8C" w:rsidRPr="00D629E5" w:rsidRDefault="00D40F27" w:rsidP="00560F8C">
            <w:pPr>
              <w:jc w:val="right"/>
              <w:rPr>
                <w:sz w:val="20"/>
                <w:szCs w:val="20"/>
                <w:lang w:val="en-US" w:eastAsia="zh-CN"/>
              </w:rPr>
            </w:pPr>
            <w:r w:rsidRPr="00D629E5">
              <w:rPr>
                <w:sz w:val="20"/>
                <w:szCs w:val="20"/>
                <w:lang w:val="en-US" w:eastAsia="zh-CN"/>
              </w:rPr>
              <w:t>2022</w:t>
            </w:r>
            <w:r w:rsidRPr="00D629E5">
              <w:rPr>
                <w:sz w:val="20"/>
                <w:szCs w:val="20"/>
                <w:lang w:val="en-US" w:eastAsia="zh-CN"/>
              </w:rPr>
              <w:t>年</w:t>
            </w:r>
            <w:r w:rsidRPr="00D629E5">
              <w:rPr>
                <w:sz w:val="20"/>
                <w:szCs w:val="20"/>
                <w:lang w:val="en-US" w:eastAsia="zh-CN"/>
              </w:rPr>
              <w:t>12</w:t>
            </w:r>
            <w:r w:rsidRPr="00D629E5">
              <w:rPr>
                <w:sz w:val="20"/>
                <w:szCs w:val="20"/>
                <w:lang w:val="en-US" w:eastAsia="zh-CN"/>
              </w:rPr>
              <w:t>月</w:t>
            </w:r>
          </w:p>
        </w:tc>
        <w:tc>
          <w:tcPr>
            <w:tcW w:w="806" w:type="pct"/>
            <w:tcBorders>
              <w:top w:val="nil"/>
              <w:left w:val="nil"/>
              <w:bottom w:val="single" w:sz="4" w:space="0" w:color="auto"/>
              <w:right w:val="single" w:sz="4" w:space="0" w:color="auto"/>
            </w:tcBorders>
            <w:shd w:val="clear" w:color="auto" w:fill="auto"/>
            <w:noWrap/>
            <w:hideMark/>
          </w:tcPr>
          <w:p w14:paraId="26778EDE" w14:textId="266FBAB1" w:rsidR="00560F8C" w:rsidRPr="00D629E5" w:rsidRDefault="00D40F27" w:rsidP="00560F8C">
            <w:pPr>
              <w:jc w:val="left"/>
              <w:rPr>
                <w:sz w:val="20"/>
                <w:szCs w:val="20"/>
                <w:lang w:val="en-US" w:eastAsia="zh-CN"/>
              </w:rPr>
            </w:pPr>
            <w:r w:rsidRPr="00D629E5">
              <w:rPr>
                <w:sz w:val="20"/>
                <w:szCs w:val="20"/>
                <w:lang w:val="en-US" w:eastAsia="zh-CN"/>
              </w:rPr>
              <w:t>开发计划署</w:t>
            </w:r>
          </w:p>
        </w:tc>
        <w:tc>
          <w:tcPr>
            <w:tcW w:w="708" w:type="pct"/>
            <w:tcBorders>
              <w:top w:val="nil"/>
              <w:left w:val="nil"/>
              <w:bottom w:val="single" w:sz="4" w:space="0" w:color="auto"/>
              <w:right w:val="single" w:sz="4" w:space="0" w:color="auto"/>
            </w:tcBorders>
          </w:tcPr>
          <w:p w14:paraId="53B0A9BC" w14:textId="77777777" w:rsidR="00560F8C" w:rsidRPr="00D629E5" w:rsidRDefault="00560F8C" w:rsidP="00560F8C">
            <w:pPr>
              <w:jc w:val="left"/>
              <w:rPr>
                <w:sz w:val="20"/>
                <w:szCs w:val="20"/>
                <w:lang w:val="en-US" w:eastAsia="zh-CN"/>
              </w:rPr>
            </w:pPr>
          </w:p>
        </w:tc>
      </w:tr>
      <w:tr w:rsidR="00D629E5" w:rsidRPr="00D629E5" w14:paraId="20624F21" w14:textId="77777777" w:rsidTr="00326197">
        <w:trPr>
          <w:trHeight w:val="98"/>
        </w:trPr>
        <w:tc>
          <w:tcPr>
            <w:tcW w:w="374" w:type="pct"/>
            <w:tcBorders>
              <w:top w:val="nil"/>
              <w:left w:val="single" w:sz="4" w:space="0" w:color="auto"/>
              <w:bottom w:val="single" w:sz="4" w:space="0" w:color="auto"/>
              <w:right w:val="single" w:sz="4" w:space="0" w:color="auto"/>
            </w:tcBorders>
            <w:shd w:val="clear" w:color="auto" w:fill="auto"/>
            <w:noWrap/>
            <w:hideMark/>
          </w:tcPr>
          <w:p w14:paraId="4A9D30BF" w14:textId="77777777" w:rsidR="00560F8C" w:rsidRPr="00D629E5" w:rsidRDefault="00560F8C" w:rsidP="00560F8C">
            <w:pPr>
              <w:jc w:val="right"/>
              <w:rPr>
                <w:sz w:val="20"/>
                <w:szCs w:val="20"/>
                <w:lang w:val="en-US" w:eastAsia="zh-CN"/>
              </w:rPr>
            </w:pPr>
            <w:r w:rsidRPr="00D629E5">
              <w:rPr>
                <w:sz w:val="20"/>
                <w:szCs w:val="20"/>
                <w:lang w:val="en-US" w:eastAsia="zh-CN"/>
              </w:rPr>
              <w:t>3.</w:t>
            </w:r>
          </w:p>
        </w:tc>
        <w:tc>
          <w:tcPr>
            <w:tcW w:w="822" w:type="pct"/>
            <w:tcBorders>
              <w:top w:val="single" w:sz="4" w:space="0" w:color="auto"/>
              <w:bottom w:val="single" w:sz="4" w:space="0" w:color="auto"/>
              <w:right w:val="single" w:sz="4" w:space="0" w:color="auto"/>
            </w:tcBorders>
            <w:noWrap/>
            <w:hideMark/>
          </w:tcPr>
          <w:p w14:paraId="0B63E4E2" w14:textId="35D45AB2" w:rsidR="00560F8C" w:rsidRPr="00D629E5" w:rsidRDefault="00560F8C" w:rsidP="00560F8C">
            <w:pPr>
              <w:jc w:val="left"/>
              <w:rPr>
                <w:sz w:val="20"/>
                <w:szCs w:val="20"/>
                <w:lang w:val="en-US" w:eastAsia="zh-CN"/>
              </w:rPr>
            </w:pPr>
            <w:r w:rsidRPr="00D629E5">
              <w:rPr>
                <w:rFonts w:hint="eastAsia"/>
                <w:sz w:val="20"/>
                <w:szCs w:val="20"/>
                <w:lang w:val="en-US" w:eastAsia="zh-CN"/>
              </w:rPr>
              <w:t>海地</w:t>
            </w:r>
          </w:p>
        </w:tc>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14:paraId="12506F3F" w14:textId="048260C5" w:rsidR="00560F8C" w:rsidRPr="00D629E5" w:rsidRDefault="00D40F27" w:rsidP="00560F8C">
            <w:pPr>
              <w:jc w:val="left"/>
              <w:rPr>
                <w:sz w:val="20"/>
                <w:szCs w:val="20"/>
                <w:lang w:val="en-US" w:eastAsia="zh-CN"/>
              </w:rPr>
            </w:pPr>
            <w:r w:rsidRPr="00D629E5">
              <w:rPr>
                <w:rFonts w:hint="eastAsia"/>
                <w:sz w:val="20"/>
                <w:szCs w:val="20"/>
                <w:lang w:val="en-US" w:eastAsia="zh-CN"/>
              </w:rPr>
              <w:t>氟氯烃淘汰计划</w:t>
            </w:r>
            <w:r w:rsidRPr="00D629E5">
              <w:rPr>
                <w:rFonts w:hint="eastAsia"/>
                <w:sz w:val="20"/>
                <w:szCs w:val="20"/>
                <w:lang w:val="en-US" w:eastAsia="zh-CN"/>
              </w:rPr>
              <w:t xml:space="preserve"> (</w:t>
            </w:r>
            <w:r w:rsidRPr="00D629E5">
              <w:rPr>
                <w:rFonts w:hint="eastAsia"/>
                <w:sz w:val="20"/>
                <w:szCs w:val="20"/>
                <w:lang w:val="en-US" w:eastAsia="zh-CN"/>
              </w:rPr>
              <w:t>第一阶段</w:t>
            </w:r>
            <w:r w:rsidRPr="00D629E5">
              <w:rPr>
                <w:rFonts w:hint="eastAsia"/>
                <w:sz w:val="20"/>
                <w:szCs w:val="20"/>
                <w:lang w:val="en-US" w:eastAsia="zh-CN"/>
              </w:rPr>
              <w:t>)</w:t>
            </w:r>
          </w:p>
        </w:tc>
        <w:tc>
          <w:tcPr>
            <w:tcW w:w="799" w:type="pct"/>
            <w:tcBorders>
              <w:top w:val="nil"/>
              <w:left w:val="nil"/>
              <w:bottom w:val="single" w:sz="4" w:space="0" w:color="auto"/>
              <w:right w:val="single" w:sz="4" w:space="0" w:color="auto"/>
            </w:tcBorders>
            <w:shd w:val="clear" w:color="auto" w:fill="auto"/>
            <w:noWrap/>
            <w:hideMark/>
          </w:tcPr>
          <w:p w14:paraId="32C87FC1" w14:textId="765C150A" w:rsidR="00560F8C" w:rsidRPr="00D629E5" w:rsidRDefault="00D40F27" w:rsidP="00560F8C">
            <w:pPr>
              <w:jc w:val="right"/>
              <w:rPr>
                <w:sz w:val="20"/>
                <w:szCs w:val="20"/>
                <w:lang w:val="en-US" w:eastAsia="zh-CN"/>
              </w:rPr>
            </w:pPr>
            <w:r w:rsidRPr="00D629E5">
              <w:rPr>
                <w:sz w:val="20"/>
                <w:szCs w:val="20"/>
                <w:lang w:val="en-US" w:eastAsia="zh-CN"/>
              </w:rPr>
              <w:t>2022</w:t>
            </w:r>
            <w:r w:rsidRPr="00D629E5">
              <w:rPr>
                <w:sz w:val="20"/>
                <w:szCs w:val="20"/>
                <w:lang w:val="en-US" w:eastAsia="zh-CN"/>
              </w:rPr>
              <w:t>年</w:t>
            </w:r>
            <w:r w:rsidRPr="00D629E5">
              <w:rPr>
                <w:sz w:val="20"/>
                <w:szCs w:val="20"/>
                <w:lang w:val="en-US" w:eastAsia="zh-CN"/>
              </w:rPr>
              <w:t>12</w:t>
            </w:r>
            <w:r w:rsidRPr="00D629E5">
              <w:rPr>
                <w:sz w:val="20"/>
                <w:szCs w:val="20"/>
                <w:lang w:val="en-US" w:eastAsia="zh-CN"/>
              </w:rPr>
              <w:t>月</w:t>
            </w:r>
          </w:p>
        </w:tc>
        <w:tc>
          <w:tcPr>
            <w:tcW w:w="806" w:type="pct"/>
            <w:tcBorders>
              <w:top w:val="nil"/>
              <w:left w:val="nil"/>
              <w:bottom w:val="single" w:sz="4" w:space="0" w:color="auto"/>
              <w:right w:val="single" w:sz="4" w:space="0" w:color="auto"/>
            </w:tcBorders>
            <w:shd w:val="clear" w:color="auto" w:fill="auto"/>
            <w:noWrap/>
            <w:hideMark/>
          </w:tcPr>
          <w:p w14:paraId="50D9EDF9" w14:textId="012EF07D" w:rsidR="00560F8C" w:rsidRPr="00D629E5" w:rsidRDefault="00D40F27" w:rsidP="00560F8C">
            <w:pPr>
              <w:jc w:val="left"/>
              <w:rPr>
                <w:sz w:val="20"/>
                <w:szCs w:val="20"/>
                <w:lang w:val="en-US" w:eastAsia="zh-CN"/>
              </w:rPr>
            </w:pPr>
            <w:r w:rsidRPr="00D629E5">
              <w:rPr>
                <w:sz w:val="20"/>
                <w:szCs w:val="20"/>
                <w:lang w:val="en-US" w:eastAsia="zh-CN"/>
              </w:rPr>
              <w:t>环境规划署</w:t>
            </w:r>
          </w:p>
        </w:tc>
        <w:tc>
          <w:tcPr>
            <w:tcW w:w="708" w:type="pct"/>
            <w:tcBorders>
              <w:top w:val="nil"/>
              <w:left w:val="nil"/>
              <w:bottom w:val="single" w:sz="4" w:space="0" w:color="auto"/>
              <w:right w:val="single" w:sz="4" w:space="0" w:color="auto"/>
            </w:tcBorders>
          </w:tcPr>
          <w:p w14:paraId="538B41A6" w14:textId="3FB10C00" w:rsidR="00560F8C" w:rsidRPr="00D629E5" w:rsidRDefault="00D40F27" w:rsidP="00560F8C">
            <w:pPr>
              <w:jc w:val="left"/>
              <w:rPr>
                <w:sz w:val="20"/>
                <w:szCs w:val="20"/>
                <w:lang w:val="en-US" w:eastAsia="zh-CN"/>
              </w:rPr>
            </w:pPr>
            <w:r w:rsidRPr="00D629E5">
              <w:rPr>
                <w:sz w:val="20"/>
                <w:szCs w:val="20"/>
                <w:lang w:val="en-US" w:eastAsia="zh-CN"/>
              </w:rPr>
              <w:t>开发计划署</w:t>
            </w:r>
          </w:p>
        </w:tc>
      </w:tr>
      <w:tr w:rsidR="00D629E5" w:rsidRPr="00D629E5" w14:paraId="64A6FA30" w14:textId="77777777" w:rsidTr="00326197">
        <w:trPr>
          <w:trHeight w:val="107"/>
        </w:trPr>
        <w:tc>
          <w:tcPr>
            <w:tcW w:w="374" w:type="pct"/>
            <w:tcBorders>
              <w:top w:val="nil"/>
              <w:left w:val="single" w:sz="4" w:space="0" w:color="auto"/>
              <w:bottom w:val="single" w:sz="4" w:space="0" w:color="auto"/>
              <w:right w:val="single" w:sz="4" w:space="0" w:color="auto"/>
            </w:tcBorders>
            <w:shd w:val="clear" w:color="auto" w:fill="auto"/>
            <w:noWrap/>
            <w:hideMark/>
          </w:tcPr>
          <w:p w14:paraId="768265F3" w14:textId="77777777" w:rsidR="00D40F27" w:rsidRPr="00D629E5" w:rsidRDefault="00D40F27" w:rsidP="00D40F27">
            <w:pPr>
              <w:jc w:val="right"/>
              <w:rPr>
                <w:sz w:val="20"/>
                <w:szCs w:val="20"/>
                <w:lang w:val="en-US" w:eastAsia="zh-CN"/>
              </w:rPr>
            </w:pPr>
            <w:r w:rsidRPr="00D629E5">
              <w:rPr>
                <w:sz w:val="20"/>
                <w:szCs w:val="20"/>
                <w:lang w:val="en-US" w:eastAsia="zh-CN"/>
              </w:rPr>
              <w:t>4.</w:t>
            </w:r>
          </w:p>
        </w:tc>
        <w:tc>
          <w:tcPr>
            <w:tcW w:w="822" w:type="pct"/>
            <w:tcBorders>
              <w:top w:val="single" w:sz="4" w:space="0" w:color="auto"/>
              <w:bottom w:val="single" w:sz="4" w:space="0" w:color="auto"/>
              <w:right w:val="single" w:sz="4" w:space="0" w:color="auto"/>
            </w:tcBorders>
            <w:noWrap/>
            <w:hideMark/>
          </w:tcPr>
          <w:p w14:paraId="038E07A1" w14:textId="029E82CE" w:rsidR="00D40F27" w:rsidRPr="00D629E5" w:rsidRDefault="00D40F27" w:rsidP="00D40F27">
            <w:pPr>
              <w:jc w:val="left"/>
              <w:rPr>
                <w:sz w:val="20"/>
                <w:szCs w:val="20"/>
                <w:lang w:val="en-US" w:eastAsia="zh-CN"/>
              </w:rPr>
            </w:pPr>
            <w:r w:rsidRPr="00D629E5">
              <w:rPr>
                <w:rFonts w:hint="eastAsia"/>
                <w:sz w:val="20"/>
                <w:szCs w:val="20"/>
                <w:lang w:val="en-US" w:eastAsia="zh-CN"/>
              </w:rPr>
              <w:t>伊拉克</w:t>
            </w:r>
          </w:p>
        </w:tc>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14:paraId="7AC751C6" w14:textId="2A3592A6" w:rsidR="00D40F27" w:rsidRPr="00D629E5" w:rsidRDefault="00D40F27" w:rsidP="00D40F27">
            <w:pPr>
              <w:jc w:val="left"/>
              <w:rPr>
                <w:sz w:val="20"/>
                <w:szCs w:val="20"/>
                <w:lang w:val="en-US" w:eastAsia="zh-CN"/>
              </w:rPr>
            </w:pPr>
            <w:r w:rsidRPr="00D629E5">
              <w:rPr>
                <w:rFonts w:hint="eastAsia"/>
                <w:sz w:val="20"/>
                <w:szCs w:val="20"/>
                <w:lang w:val="en-US" w:eastAsia="zh-CN"/>
              </w:rPr>
              <w:t>氟氯烃淘汰计划</w:t>
            </w:r>
            <w:r w:rsidRPr="00D629E5">
              <w:rPr>
                <w:rFonts w:hint="eastAsia"/>
                <w:sz w:val="20"/>
                <w:szCs w:val="20"/>
                <w:lang w:val="en-US" w:eastAsia="zh-CN"/>
              </w:rPr>
              <w:t xml:space="preserve"> (</w:t>
            </w:r>
            <w:r w:rsidRPr="00D629E5">
              <w:rPr>
                <w:rFonts w:hint="eastAsia"/>
                <w:sz w:val="20"/>
                <w:szCs w:val="20"/>
                <w:lang w:val="en-US" w:eastAsia="zh-CN"/>
              </w:rPr>
              <w:t>第一阶段</w:t>
            </w:r>
            <w:r w:rsidRPr="00D629E5">
              <w:rPr>
                <w:rFonts w:hint="eastAsia"/>
                <w:sz w:val="20"/>
                <w:szCs w:val="20"/>
                <w:lang w:val="en-US" w:eastAsia="zh-CN"/>
              </w:rPr>
              <w:t>)</w:t>
            </w:r>
          </w:p>
        </w:tc>
        <w:tc>
          <w:tcPr>
            <w:tcW w:w="799" w:type="pct"/>
            <w:tcBorders>
              <w:top w:val="nil"/>
              <w:left w:val="nil"/>
              <w:bottom w:val="single" w:sz="4" w:space="0" w:color="auto"/>
              <w:right w:val="single" w:sz="4" w:space="0" w:color="auto"/>
            </w:tcBorders>
            <w:shd w:val="clear" w:color="auto" w:fill="auto"/>
            <w:noWrap/>
            <w:hideMark/>
          </w:tcPr>
          <w:p w14:paraId="4B99122A" w14:textId="24F43071" w:rsidR="00D40F27" w:rsidRPr="00D629E5" w:rsidRDefault="00D40F27" w:rsidP="00D40F27">
            <w:pPr>
              <w:jc w:val="right"/>
              <w:rPr>
                <w:sz w:val="20"/>
                <w:szCs w:val="20"/>
                <w:lang w:val="en-US" w:eastAsia="zh-CN"/>
              </w:rPr>
            </w:pPr>
            <w:r w:rsidRPr="00D629E5">
              <w:rPr>
                <w:sz w:val="20"/>
                <w:szCs w:val="20"/>
                <w:lang w:val="en-US" w:eastAsia="zh-CN"/>
              </w:rPr>
              <w:t>2021</w:t>
            </w:r>
            <w:r w:rsidRPr="00D629E5">
              <w:rPr>
                <w:sz w:val="20"/>
                <w:szCs w:val="20"/>
                <w:lang w:val="en-US" w:eastAsia="zh-CN"/>
              </w:rPr>
              <w:t>年</w:t>
            </w:r>
            <w:r w:rsidRPr="00D629E5">
              <w:rPr>
                <w:sz w:val="20"/>
                <w:szCs w:val="20"/>
                <w:lang w:val="en-US" w:eastAsia="zh-CN"/>
              </w:rPr>
              <w:t>12</w:t>
            </w:r>
            <w:r w:rsidRPr="00D629E5">
              <w:rPr>
                <w:sz w:val="20"/>
                <w:szCs w:val="20"/>
                <w:lang w:val="en-US" w:eastAsia="zh-CN"/>
              </w:rPr>
              <w:t>月</w:t>
            </w:r>
          </w:p>
        </w:tc>
        <w:tc>
          <w:tcPr>
            <w:tcW w:w="806" w:type="pct"/>
            <w:tcBorders>
              <w:top w:val="nil"/>
              <w:left w:val="nil"/>
              <w:bottom w:val="single" w:sz="4" w:space="0" w:color="auto"/>
              <w:right w:val="single" w:sz="4" w:space="0" w:color="auto"/>
            </w:tcBorders>
            <w:shd w:val="clear" w:color="auto" w:fill="auto"/>
            <w:noWrap/>
            <w:hideMark/>
          </w:tcPr>
          <w:p w14:paraId="4A5AAB33" w14:textId="7D0BA94C" w:rsidR="00D40F27" w:rsidRPr="00D629E5" w:rsidRDefault="00D40F27" w:rsidP="00D40F27">
            <w:pPr>
              <w:jc w:val="left"/>
              <w:rPr>
                <w:sz w:val="20"/>
                <w:szCs w:val="20"/>
                <w:lang w:val="en-US" w:eastAsia="zh-CN"/>
              </w:rPr>
            </w:pPr>
            <w:r w:rsidRPr="00D629E5">
              <w:rPr>
                <w:sz w:val="20"/>
                <w:szCs w:val="20"/>
                <w:lang w:val="en-US" w:eastAsia="zh-CN"/>
              </w:rPr>
              <w:t>环境规划署</w:t>
            </w:r>
            <w:r w:rsidRPr="00D629E5">
              <w:rPr>
                <w:sz w:val="20"/>
                <w:szCs w:val="20"/>
                <w:lang w:val="en-US" w:eastAsia="zh-CN"/>
              </w:rPr>
              <w:t>/</w:t>
            </w:r>
            <w:r w:rsidRPr="00D629E5">
              <w:rPr>
                <w:sz w:val="20"/>
                <w:szCs w:val="20"/>
                <w:lang w:val="en-US" w:eastAsia="zh-CN"/>
              </w:rPr>
              <w:t>工发组织</w:t>
            </w:r>
          </w:p>
        </w:tc>
        <w:tc>
          <w:tcPr>
            <w:tcW w:w="708" w:type="pct"/>
            <w:tcBorders>
              <w:top w:val="nil"/>
              <w:left w:val="nil"/>
              <w:bottom w:val="single" w:sz="4" w:space="0" w:color="auto"/>
              <w:right w:val="single" w:sz="4" w:space="0" w:color="auto"/>
            </w:tcBorders>
          </w:tcPr>
          <w:p w14:paraId="1366AA7B" w14:textId="7483CFD7" w:rsidR="00D40F27" w:rsidRPr="00D629E5" w:rsidRDefault="00D40F27" w:rsidP="00D40F27">
            <w:pPr>
              <w:jc w:val="left"/>
              <w:rPr>
                <w:sz w:val="20"/>
                <w:szCs w:val="20"/>
                <w:lang w:val="en-US" w:eastAsia="zh-CN"/>
              </w:rPr>
            </w:pPr>
            <w:r w:rsidRPr="00D629E5">
              <w:rPr>
                <w:sz w:val="20"/>
                <w:szCs w:val="20"/>
                <w:lang w:val="en-US" w:eastAsia="zh-CN"/>
              </w:rPr>
              <w:t>工发组织</w:t>
            </w:r>
          </w:p>
        </w:tc>
      </w:tr>
      <w:tr w:rsidR="00D629E5" w:rsidRPr="00D629E5" w14:paraId="58B7D9D0" w14:textId="77777777" w:rsidTr="00326197">
        <w:trPr>
          <w:trHeight w:val="36"/>
        </w:trPr>
        <w:tc>
          <w:tcPr>
            <w:tcW w:w="374" w:type="pct"/>
            <w:tcBorders>
              <w:top w:val="nil"/>
              <w:left w:val="single" w:sz="4" w:space="0" w:color="auto"/>
              <w:bottom w:val="single" w:sz="4" w:space="0" w:color="auto"/>
              <w:right w:val="single" w:sz="4" w:space="0" w:color="auto"/>
            </w:tcBorders>
            <w:shd w:val="clear" w:color="auto" w:fill="auto"/>
            <w:noWrap/>
            <w:hideMark/>
          </w:tcPr>
          <w:p w14:paraId="74D8E48B" w14:textId="77777777" w:rsidR="00D40F27" w:rsidRPr="00D629E5" w:rsidRDefault="00D40F27" w:rsidP="00D40F27">
            <w:pPr>
              <w:jc w:val="right"/>
              <w:rPr>
                <w:sz w:val="20"/>
                <w:szCs w:val="20"/>
                <w:lang w:val="en-US" w:eastAsia="zh-CN"/>
              </w:rPr>
            </w:pPr>
            <w:r w:rsidRPr="00D629E5">
              <w:rPr>
                <w:sz w:val="20"/>
                <w:szCs w:val="20"/>
                <w:lang w:val="en-US" w:eastAsia="zh-CN"/>
              </w:rPr>
              <w:t>5.</w:t>
            </w:r>
          </w:p>
        </w:tc>
        <w:tc>
          <w:tcPr>
            <w:tcW w:w="822" w:type="pct"/>
            <w:tcBorders>
              <w:top w:val="single" w:sz="4" w:space="0" w:color="auto"/>
              <w:bottom w:val="single" w:sz="4" w:space="0" w:color="auto"/>
              <w:right w:val="single" w:sz="4" w:space="0" w:color="auto"/>
            </w:tcBorders>
            <w:noWrap/>
            <w:hideMark/>
          </w:tcPr>
          <w:p w14:paraId="3FC491EC" w14:textId="06097397" w:rsidR="00D40F27" w:rsidRPr="00D629E5" w:rsidRDefault="00D40F27" w:rsidP="00D40F27">
            <w:pPr>
              <w:jc w:val="left"/>
              <w:rPr>
                <w:sz w:val="20"/>
                <w:szCs w:val="20"/>
                <w:lang w:val="en-US" w:eastAsia="zh-CN"/>
              </w:rPr>
            </w:pPr>
            <w:r w:rsidRPr="00D629E5">
              <w:rPr>
                <w:rFonts w:hint="eastAsia"/>
                <w:sz w:val="20"/>
                <w:szCs w:val="20"/>
                <w:lang w:val="en-US" w:eastAsia="zh-CN"/>
              </w:rPr>
              <w:t>科威特</w:t>
            </w:r>
          </w:p>
        </w:tc>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14:paraId="731ED416" w14:textId="2F763A0A" w:rsidR="00D40F27" w:rsidRPr="00D629E5" w:rsidRDefault="00D40F27" w:rsidP="00D40F27">
            <w:pPr>
              <w:jc w:val="left"/>
              <w:rPr>
                <w:sz w:val="20"/>
                <w:szCs w:val="20"/>
                <w:lang w:val="en-US" w:eastAsia="zh-CN"/>
              </w:rPr>
            </w:pPr>
            <w:r w:rsidRPr="00D629E5">
              <w:rPr>
                <w:rFonts w:hint="eastAsia"/>
                <w:sz w:val="20"/>
                <w:szCs w:val="20"/>
                <w:lang w:val="en-US" w:eastAsia="zh-CN"/>
              </w:rPr>
              <w:t>氟氯烃淘汰计划</w:t>
            </w:r>
            <w:r w:rsidRPr="00D629E5">
              <w:rPr>
                <w:rFonts w:hint="eastAsia"/>
                <w:sz w:val="20"/>
                <w:szCs w:val="20"/>
                <w:lang w:val="en-US" w:eastAsia="zh-CN"/>
              </w:rPr>
              <w:t xml:space="preserve"> (</w:t>
            </w:r>
            <w:r w:rsidRPr="00D629E5">
              <w:rPr>
                <w:rFonts w:hint="eastAsia"/>
                <w:sz w:val="20"/>
                <w:szCs w:val="20"/>
                <w:lang w:val="en-US" w:eastAsia="zh-CN"/>
              </w:rPr>
              <w:t>第一阶段</w:t>
            </w:r>
            <w:r w:rsidRPr="00D629E5">
              <w:rPr>
                <w:rFonts w:hint="eastAsia"/>
                <w:sz w:val="20"/>
                <w:szCs w:val="20"/>
                <w:lang w:val="en-US" w:eastAsia="zh-CN"/>
              </w:rPr>
              <w:t>)</w:t>
            </w:r>
          </w:p>
        </w:tc>
        <w:tc>
          <w:tcPr>
            <w:tcW w:w="799" w:type="pct"/>
            <w:tcBorders>
              <w:top w:val="nil"/>
              <w:left w:val="nil"/>
              <w:bottom w:val="single" w:sz="4" w:space="0" w:color="auto"/>
              <w:right w:val="single" w:sz="4" w:space="0" w:color="auto"/>
            </w:tcBorders>
            <w:shd w:val="clear" w:color="auto" w:fill="auto"/>
            <w:noWrap/>
            <w:hideMark/>
          </w:tcPr>
          <w:p w14:paraId="00BB4988" w14:textId="78763B8E" w:rsidR="00D40F27" w:rsidRPr="00D629E5" w:rsidRDefault="00D40F27" w:rsidP="00D40F27">
            <w:pPr>
              <w:jc w:val="right"/>
              <w:rPr>
                <w:sz w:val="20"/>
                <w:szCs w:val="20"/>
                <w:lang w:val="en-US" w:eastAsia="zh-CN"/>
              </w:rPr>
            </w:pPr>
            <w:r w:rsidRPr="00D629E5">
              <w:rPr>
                <w:sz w:val="20"/>
                <w:szCs w:val="20"/>
                <w:lang w:val="en-US" w:eastAsia="zh-CN"/>
              </w:rPr>
              <w:t>2022</w:t>
            </w:r>
            <w:r w:rsidRPr="00D629E5">
              <w:rPr>
                <w:sz w:val="20"/>
                <w:szCs w:val="20"/>
                <w:lang w:val="en-US" w:eastAsia="zh-CN"/>
              </w:rPr>
              <w:t>年</w:t>
            </w:r>
            <w:r w:rsidRPr="00D629E5">
              <w:rPr>
                <w:sz w:val="20"/>
                <w:szCs w:val="20"/>
                <w:lang w:val="en-US" w:eastAsia="zh-CN"/>
              </w:rPr>
              <w:t>6</w:t>
            </w:r>
            <w:r w:rsidRPr="00D629E5">
              <w:rPr>
                <w:sz w:val="20"/>
                <w:szCs w:val="20"/>
                <w:lang w:val="en-US" w:eastAsia="zh-CN"/>
              </w:rPr>
              <w:t>月</w:t>
            </w:r>
          </w:p>
        </w:tc>
        <w:tc>
          <w:tcPr>
            <w:tcW w:w="806" w:type="pct"/>
            <w:tcBorders>
              <w:top w:val="nil"/>
              <w:left w:val="nil"/>
              <w:bottom w:val="single" w:sz="4" w:space="0" w:color="auto"/>
              <w:right w:val="single" w:sz="4" w:space="0" w:color="auto"/>
            </w:tcBorders>
            <w:shd w:val="clear" w:color="auto" w:fill="auto"/>
            <w:noWrap/>
            <w:hideMark/>
          </w:tcPr>
          <w:p w14:paraId="2C008B7F" w14:textId="69581336" w:rsidR="00D40F27" w:rsidRPr="00D629E5" w:rsidRDefault="00D40F27" w:rsidP="00D40F27">
            <w:pPr>
              <w:jc w:val="left"/>
              <w:rPr>
                <w:sz w:val="20"/>
                <w:szCs w:val="20"/>
                <w:lang w:val="en-US" w:eastAsia="zh-CN"/>
              </w:rPr>
            </w:pPr>
            <w:r w:rsidRPr="00D629E5">
              <w:rPr>
                <w:sz w:val="20"/>
                <w:szCs w:val="20"/>
                <w:lang w:val="en-US" w:eastAsia="zh-CN"/>
              </w:rPr>
              <w:t>环境规划署</w:t>
            </w:r>
            <w:r w:rsidRPr="00D629E5">
              <w:rPr>
                <w:sz w:val="20"/>
                <w:szCs w:val="20"/>
                <w:lang w:val="en-US" w:eastAsia="zh-CN"/>
              </w:rPr>
              <w:t>/</w:t>
            </w:r>
            <w:r w:rsidRPr="00D629E5">
              <w:rPr>
                <w:sz w:val="20"/>
                <w:szCs w:val="20"/>
                <w:lang w:val="en-US" w:eastAsia="zh-CN"/>
              </w:rPr>
              <w:t>工发组织</w:t>
            </w:r>
          </w:p>
        </w:tc>
        <w:tc>
          <w:tcPr>
            <w:tcW w:w="708" w:type="pct"/>
            <w:tcBorders>
              <w:top w:val="nil"/>
              <w:left w:val="nil"/>
              <w:bottom w:val="single" w:sz="4" w:space="0" w:color="auto"/>
              <w:right w:val="single" w:sz="4" w:space="0" w:color="auto"/>
            </w:tcBorders>
          </w:tcPr>
          <w:p w14:paraId="2BF45D9B" w14:textId="7903B746" w:rsidR="00D40F27" w:rsidRPr="00D629E5" w:rsidRDefault="00D40F27" w:rsidP="00D40F27">
            <w:pPr>
              <w:jc w:val="left"/>
              <w:rPr>
                <w:sz w:val="20"/>
                <w:szCs w:val="20"/>
                <w:lang w:val="en-US" w:eastAsia="zh-CN"/>
              </w:rPr>
            </w:pPr>
            <w:r w:rsidRPr="00D629E5">
              <w:rPr>
                <w:sz w:val="20"/>
                <w:szCs w:val="20"/>
                <w:lang w:val="en-US" w:eastAsia="zh-CN"/>
              </w:rPr>
              <w:t>工发组织</w:t>
            </w:r>
          </w:p>
        </w:tc>
      </w:tr>
      <w:tr w:rsidR="00D629E5" w:rsidRPr="00D629E5" w14:paraId="73670EA4" w14:textId="77777777" w:rsidTr="00326197">
        <w:trPr>
          <w:trHeight w:val="116"/>
        </w:trPr>
        <w:tc>
          <w:tcPr>
            <w:tcW w:w="374" w:type="pct"/>
            <w:tcBorders>
              <w:top w:val="nil"/>
              <w:left w:val="single" w:sz="4" w:space="0" w:color="auto"/>
              <w:bottom w:val="single" w:sz="4" w:space="0" w:color="auto"/>
              <w:right w:val="single" w:sz="4" w:space="0" w:color="auto"/>
            </w:tcBorders>
            <w:shd w:val="clear" w:color="auto" w:fill="auto"/>
            <w:noWrap/>
            <w:hideMark/>
          </w:tcPr>
          <w:p w14:paraId="202BE23C" w14:textId="77777777" w:rsidR="00D40F27" w:rsidRPr="00D629E5" w:rsidRDefault="00D40F27" w:rsidP="00D40F27">
            <w:pPr>
              <w:jc w:val="right"/>
              <w:rPr>
                <w:sz w:val="20"/>
                <w:szCs w:val="20"/>
                <w:lang w:val="en-US" w:eastAsia="zh-CN"/>
              </w:rPr>
            </w:pPr>
            <w:r w:rsidRPr="00D629E5">
              <w:rPr>
                <w:sz w:val="20"/>
                <w:szCs w:val="20"/>
                <w:lang w:val="en-US" w:eastAsia="zh-CN"/>
              </w:rPr>
              <w:t>6.</w:t>
            </w:r>
          </w:p>
        </w:tc>
        <w:tc>
          <w:tcPr>
            <w:tcW w:w="822" w:type="pct"/>
            <w:tcBorders>
              <w:top w:val="single" w:sz="4" w:space="0" w:color="auto"/>
              <w:bottom w:val="single" w:sz="4" w:space="0" w:color="auto"/>
              <w:right w:val="single" w:sz="4" w:space="0" w:color="auto"/>
            </w:tcBorders>
            <w:noWrap/>
            <w:hideMark/>
          </w:tcPr>
          <w:p w14:paraId="4E92D58A" w14:textId="3BCA45C1" w:rsidR="00D40F27" w:rsidRPr="00D629E5" w:rsidRDefault="00D40F27" w:rsidP="00D40F27">
            <w:pPr>
              <w:jc w:val="left"/>
              <w:rPr>
                <w:sz w:val="20"/>
                <w:szCs w:val="20"/>
                <w:lang w:val="en-US" w:eastAsia="zh-CN"/>
              </w:rPr>
            </w:pPr>
            <w:r w:rsidRPr="00D629E5">
              <w:rPr>
                <w:rFonts w:hint="eastAsia"/>
                <w:sz w:val="20"/>
                <w:szCs w:val="20"/>
                <w:lang w:val="en-US" w:eastAsia="zh-CN"/>
              </w:rPr>
              <w:t>尼日尔</w:t>
            </w:r>
          </w:p>
        </w:tc>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14:paraId="7216DC62" w14:textId="5DBAD5E2" w:rsidR="00D40F27" w:rsidRPr="00D629E5" w:rsidRDefault="00D40F27" w:rsidP="00D40F27">
            <w:pPr>
              <w:jc w:val="left"/>
              <w:rPr>
                <w:sz w:val="20"/>
                <w:szCs w:val="20"/>
                <w:lang w:val="en-US" w:eastAsia="zh-CN"/>
              </w:rPr>
            </w:pPr>
            <w:r w:rsidRPr="00D629E5">
              <w:rPr>
                <w:rFonts w:hint="eastAsia"/>
                <w:sz w:val="20"/>
                <w:szCs w:val="20"/>
                <w:lang w:val="en-US" w:eastAsia="zh-CN"/>
              </w:rPr>
              <w:t>氟氯烃淘汰计划</w:t>
            </w:r>
            <w:r w:rsidRPr="00D629E5">
              <w:rPr>
                <w:rFonts w:hint="eastAsia"/>
                <w:sz w:val="20"/>
                <w:szCs w:val="20"/>
                <w:lang w:val="en-US" w:eastAsia="zh-CN"/>
              </w:rPr>
              <w:t xml:space="preserve"> (</w:t>
            </w:r>
            <w:r w:rsidRPr="00D629E5">
              <w:rPr>
                <w:rFonts w:hint="eastAsia"/>
                <w:sz w:val="20"/>
                <w:szCs w:val="20"/>
                <w:lang w:val="en-US" w:eastAsia="zh-CN"/>
              </w:rPr>
              <w:t>第一阶段</w:t>
            </w:r>
            <w:r w:rsidRPr="00D629E5">
              <w:rPr>
                <w:rFonts w:hint="eastAsia"/>
                <w:sz w:val="20"/>
                <w:szCs w:val="20"/>
                <w:lang w:val="en-US" w:eastAsia="zh-CN"/>
              </w:rPr>
              <w:t>)</w:t>
            </w:r>
          </w:p>
        </w:tc>
        <w:tc>
          <w:tcPr>
            <w:tcW w:w="799" w:type="pct"/>
            <w:tcBorders>
              <w:top w:val="nil"/>
              <w:left w:val="nil"/>
              <w:bottom w:val="single" w:sz="4" w:space="0" w:color="auto"/>
              <w:right w:val="single" w:sz="4" w:space="0" w:color="auto"/>
            </w:tcBorders>
            <w:shd w:val="clear" w:color="auto" w:fill="auto"/>
            <w:noWrap/>
            <w:hideMark/>
          </w:tcPr>
          <w:p w14:paraId="72117FDA" w14:textId="292459FE" w:rsidR="00D40F27" w:rsidRPr="00D629E5" w:rsidRDefault="00D40F27" w:rsidP="00D40F27">
            <w:pPr>
              <w:jc w:val="right"/>
              <w:rPr>
                <w:sz w:val="20"/>
                <w:szCs w:val="20"/>
                <w:lang w:val="en-US" w:eastAsia="zh-CN"/>
              </w:rPr>
            </w:pPr>
            <w:r w:rsidRPr="00D629E5">
              <w:rPr>
                <w:sz w:val="20"/>
                <w:szCs w:val="20"/>
                <w:lang w:val="en-US" w:eastAsia="zh-CN"/>
              </w:rPr>
              <w:t>2022</w:t>
            </w:r>
            <w:r w:rsidRPr="00D629E5">
              <w:rPr>
                <w:sz w:val="20"/>
                <w:szCs w:val="20"/>
                <w:lang w:val="en-US" w:eastAsia="zh-CN"/>
              </w:rPr>
              <w:t>年</w:t>
            </w:r>
            <w:r w:rsidRPr="00D629E5">
              <w:rPr>
                <w:sz w:val="20"/>
                <w:szCs w:val="20"/>
                <w:lang w:val="en-US" w:eastAsia="zh-CN"/>
              </w:rPr>
              <w:t>12</w:t>
            </w:r>
            <w:r w:rsidRPr="00D629E5">
              <w:rPr>
                <w:sz w:val="20"/>
                <w:szCs w:val="20"/>
                <w:lang w:val="en-US" w:eastAsia="zh-CN"/>
              </w:rPr>
              <w:t>月</w:t>
            </w:r>
          </w:p>
        </w:tc>
        <w:tc>
          <w:tcPr>
            <w:tcW w:w="806" w:type="pct"/>
            <w:tcBorders>
              <w:top w:val="nil"/>
              <w:left w:val="nil"/>
              <w:bottom w:val="single" w:sz="4" w:space="0" w:color="auto"/>
              <w:right w:val="single" w:sz="4" w:space="0" w:color="auto"/>
            </w:tcBorders>
            <w:shd w:val="clear" w:color="auto" w:fill="auto"/>
            <w:noWrap/>
            <w:hideMark/>
          </w:tcPr>
          <w:p w14:paraId="2462CFE6" w14:textId="383BC7E1" w:rsidR="00D40F27" w:rsidRPr="00D629E5" w:rsidRDefault="00D40F27" w:rsidP="00D40F27">
            <w:pPr>
              <w:jc w:val="left"/>
              <w:rPr>
                <w:sz w:val="20"/>
                <w:szCs w:val="20"/>
                <w:lang w:val="en-US" w:eastAsia="zh-CN"/>
              </w:rPr>
            </w:pPr>
            <w:r w:rsidRPr="00D629E5">
              <w:rPr>
                <w:sz w:val="20"/>
                <w:szCs w:val="20"/>
                <w:lang w:val="en-US" w:eastAsia="zh-CN"/>
              </w:rPr>
              <w:t>工发组织</w:t>
            </w:r>
            <w:r w:rsidRPr="00D629E5">
              <w:rPr>
                <w:sz w:val="20"/>
                <w:szCs w:val="20"/>
                <w:lang w:val="en-US" w:eastAsia="zh-CN"/>
              </w:rPr>
              <w:t>/</w:t>
            </w:r>
            <w:r w:rsidRPr="00D629E5">
              <w:rPr>
                <w:sz w:val="20"/>
                <w:szCs w:val="20"/>
                <w:lang w:val="en-US" w:eastAsia="zh-CN"/>
              </w:rPr>
              <w:t>环境规划署</w:t>
            </w:r>
          </w:p>
        </w:tc>
        <w:tc>
          <w:tcPr>
            <w:tcW w:w="708" w:type="pct"/>
            <w:tcBorders>
              <w:top w:val="nil"/>
              <w:left w:val="nil"/>
              <w:bottom w:val="single" w:sz="4" w:space="0" w:color="auto"/>
              <w:right w:val="single" w:sz="4" w:space="0" w:color="auto"/>
            </w:tcBorders>
          </w:tcPr>
          <w:p w14:paraId="7DCE6E36" w14:textId="74C2AD15" w:rsidR="00D40F27" w:rsidRPr="00D629E5" w:rsidRDefault="00D40F27" w:rsidP="00D40F27">
            <w:pPr>
              <w:jc w:val="left"/>
              <w:rPr>
                <w:sz w:val="20"/>
                <w:szCs w:val="20"/>
                <w:lang w:val="en-US" w:eastAsia="zh-CN"/>
              </w:rPr>
            </w:pPr>
            <w:r w:rsidRPr="00D629E5">
              <w:rPr>
                <w:sz w:val="20"/>
                <w:szCs w:val="20"/>
                <w:lang w:val="en-US" w:eastAsia="zh-CN"/>
              </w:rPr>
              <w:t>环境规划署</w:t>
            </w:r>
          </w:p>
        </w:tc>
      </w:tr>
      <w:tr w:rsidR="00D629E5" w:rsidRPr="00D629E5" w14:paraId="21E44F01" w14:textId="77777777" w:rsidTr="00326197">
        <w:trPr>
          <w:trHeight w:val="125"/>
        </w:trPr>
        <w:tc>
          <w:tcPr>
            <w:tcW w:w="374" w:type="pct"/>
            <w:tcBorders>
              <w:top w:val="nil"/>
              <w:left w:val="single" w:sz="4" w:space="0" w:color="auto"/>
              <w:bottom w:val="single" w:sz="4" w:space="0" w:color="auto"/>
              <w:right w:val="single" w:sz="4" w:space="0" w:color="auto"/>
            </w:tcBorders>
            <w:shd w:val="clear" w:color="auto" w:fill="auto"/>
            <w:noWrap/>
            <w:hideMark/>
          </w:tcPr>
          <w:p w14:paraId="53A9A1B0" w14:textId="77777777" w:rsidR="00D40F27" w:rsidRPr="00D629E5" w:rsidRDefault="00D40F27" w:rsidP="00D40F27">
            <w:pPr>
              <w:jc w:val="right"/>
              <w:rPr>
                <w:sz w:val="20"/>
                <w:szCs w:val="20"/>
                <w:lang w:val="en-US" w:eastAsia="zh-CN"/>
              </w:rPr>
            </w:pPr>
            <w:r w:rsidRPr="00D629E5">
              <w:rPr>
                <w:sz w:val="20"/>
                <w:szCs w:val="20"/>
                <w:lang w:val="en-US" w:eastAsia="zh-CN"/>
              </w:rPr>
              <w:t>7.</w:t>
            </w:r>
          </w:p>
        </w:tc>
        <w:tc>
          <w:tcPr>
            <w:tcW w:w="822" w:type="pct"/>
            <w:tcBorders>
              <w:top w:val="single" w:sz="4" w:space="0" w:color="auto"/>
              <w:bottom w:val="single" w:sz="4" w:space="0" w:color="auto"/>
              <w:right w:val="single" w:sz="4" w:space="0" w:color="auto"/>
            </w:tcBorders>
            <w:noWrap/>
            <w:hideMark/>
          </w:tcPr>
          <w:p w14:paraId="2DACBD5F" w14:textId="6FA4D191" w:rsidR="00D40F27" w:rsidRPr="00D629E5" w:rsidRDefault="00D40F27" w:rsidP="00D40F27">
            <w:pPr>
              <w:jc w:val="left"/>
              <w:rPr>
                <w:sz w:val="20"/>
                <w:szCs w:val="20"/>
                <w:lang w:val="en-US" w:eastAsia="zh-CN"/>
              </w:rPr>
            </w:pPr>
            <w:r w:rsidRPr="00D629E5">
              <w:rPr>
                <w:rFonts w:hint="eastAsia"/>
                <w:sz w:val="20"/>
                <w:szCs w:val="20"/>
                <w:lang w:val="en-US" w:eastAsia="zh-CN"/>
              </w:rPr>
              <w:t>沙特阿拉伯</w:t>
            </w:r>
          </w:p>
        </w:tc>
        <w:tc>
          <w:tcPr>
            <w:tcW w:w="1491" w:type="pct"/>
            <w:tcBorders>
              <w:top w:val="single" w:sz="4" w:space="0" w:color="auto"/>
              <w:left w:val="single" w:sz="4" w:space="0" w:color="auto"/>
              <w:bottom w:val="single" w:sz="4" w:space="0" w:color="auto"/>
              <w:right w:val="single" w:sz="4" w:space="0" w:color="auto"/>
            </w:tcBorders>
            <w:shd w:val="clear" w:color="auto" w:fill="auto"/>
            <w:noWrap/>
            <w:hideMark/>
          </w:tcPr>
          <w:p w14:paraId="56E9B695" w14:textId="5EBB2AE6" w:rsidR="00D40F27" w:rsidRPr="00D629E5" w:rsidRDefault="00D40F27" w:rsidP="00D40F27">
            <w:pPr>
              <w:jc w:val="left"/>
              <w:rPr>
                <w:sz w:val="20"/>
                <w:szCs w:val="20"/>
                <w:lang w:val="en-US" w:eastAsia="zh-CN"/>
              </w:rPr>
            </w:pPr>
            <w:r w:rsidRPr="00D629E5">
              <w:rPr>
                <w:rFonts w:hint="eastAsia"/>
                <w:sz w:val="20"/>
                <w:szCs w:val="20"/>
                <w:lang w:val="en-US" w:eastAsia="zh-CN"/>
              </w:rPr>
              <w:t>氟氯烃淘汰计划</w:t>
            </w:r>
            <w:r w:rsidRPr="00D629E5">
              <w:rPr>
                <w:rFonts w:hint="eastAsia"/>
                <w:sz w:val="20"/>
                <w:szCs w:val="20"/>
                <w:lang w:val="en-US" w:eastAsia="zh-CN"/>
              </w:rPr>
              <w:t xml:space="preserve"> (</w:t>
            </w:r>
            <w:r w:rsidRPr="00D629E5">
              <w:rPr>
                <w:rFonts w:hint="eastAsia"/>
                <w:sz w:val="20"/>
                <w:szCs w:val="20"/>
                <w:lang w:val="en-US" w:eastAsia="zh-CN"/>
              </w:rPr>
              <w:t>第一阶段</w:t>
            </w:r>
            <w:r w:rsidRPr="00D629E5">
              <w:rPr>
                <w:rFonts w:hint="eastAsia"/>
                <w:sz w:val="20"/>
                <w:szCs w:val="20"/>
                <w:lang w:val="en-US" w:eastAsia="zh-CN"/>
              </w:rPr>
              <w:t>)</w:t>
            </w:r>
          </w:p>
        </w:tc>
        <w:tc>
          <w:tcPr>
            <w:tcW w:w="799" w:type="pct"/>
            <w:tcBorders>
              <w:top w:val="nil"/>
              <w:left w:val="nil"/>
              <w:bottom w:val="single" w:sz="4" w:space="0" w:color="auto"/>
              <w:right w:val="single" w:sz="4" w:space="0" w:color="auto"/>
            </w:tcBorders>
            <w:shd w:val="clear" w:color="auto" w:fill="auto"/>
            <w:noWrap/>
            <w:hideMark/>
          </w:tcPr>
          <w:p w14:paraId="5F0E607F" w14:textId="14BEF664" w:rsidR="00D40F27" w:rsidRPr="00D629E5" w:rsidRDefault="00D40F27" w:rsidP="00D40F27">
            <w:pPr>
              <w:jc w:val="right"/>
              <w:rPr>
                <w:sz w:val="20"/>
                <w:szCs w:val="20"/>
                <w:lang w:val="en-US" w:eastAsia="zh-CN"/>
              </w:rPr>
            </w:pPr>
            <w:r w:rsidRPr="00D629E5">
              <w:rPr>
                <w:sz w:val="20"/>
                <w:szCs w:val="20"/>
                <w:lang w:val="en-US" w:eastAsia="zh-CN"/>
              </w:rPr>
              <w:t>2022</w:t>
            </w:r>
            <w:r w:rsidRPr="00D629E5">
              <w:rPr>
                <w:sz w:val="20"/>
                <w:szCs w:val="20"/>
                <w:lang w:val="en-US" w:eastAsia="zh-CN"/>
              </w:rPr>
              <w:t>年</w:t>
            </w:r>
            <w:r w:rsidRPr="00D629E5">
              <w:rPr>
                <w:sz w:val="20"/>
                <w:szCs w:val="20"/>
                <w:lang w:val="en-US" w:eastAsia="zh-CN"/>
              </w:rPr>
              <w:t>12</w:t>
            </w:r>
            <w:r w:rsidRPr="00D629E5">
              <w:rPr>
                <w:sz w:val="20"/>
                <w:szCs w:val="20"/>
                <w:lang w:val="en-US" w:eastAsia="zh-CN"/>
              </w:rPr>
              <w:t>月</w:t>
            </w:r>
          </w:p>
        </w:tc>
        <w:tc>
          <w:tcPr>
            <w:tcW w:w="806" w:type="pct"/>
            <w:tcBorders>
              <w:top w:val="nil"/>
              <w:left w:val="nil"/>
              <w:bottom w:val="single" w:sz="4" w:space="0" w:color="auto"/>
              <w:right w:val="single" w:sz="4" w:space="0" w:color="auto"/>
            </w:tcBorders>
            <w:shd w:val="clear" w:color="auto" w:fill="auto"/>
            <w:noWrap/>
            <w:hideMark/>
          </w:tcPr>
          <w:p w14:paraId="4598D755" w14:textId="2396AC29" w:rsidR="00D40F27" w:rsidRPr="00D629E5" w:rsidRDefault="00D40F27" w:rsidP="00D40F27">
            <w:pPr>
              <w:jc w:val="left"/>
              <w:rPr>
                <w:sz w:val="20"/>
                <w:szCs w:val="20"/>
                <w:lang w:val="en-US" w:eastAsia="zh-CN"/>
              </w:rPr>
            </w:pPr>
            <w:r w:rsidRPr="00D629E5">
              <w:rPr>
                <w:sz w:val="20"/>
                <w:szCs w:val="20"/>
                <w:lang w:val="en-US" w:eastAsia="zh-CN"/>
              </w:rPr>
              <w:t>工发组织</w:t>
            </w:r>
            <w:r w:rsidRPr="00D629E5">
              <w:rPr>
                <w:sz w:val="20"/>
                <w:szCs w:val="20"/>
                <w:lang w:val="en-US" w:eastAsia="zh-CN"/>
              </w:rPr>
              <w:t>/</w:t>
            </w:r>
            <w:r w:rsidRPr="00D629E5">
              <w:rPr>
                <w:sz w:val="20"/>
                <w:szCs w:val="20"/>
                <w:lang w:val="en-US" w:eastAsia="zh-CN"/>
              </w:rPr>
              <w:t>环境规划署</w:t>
            </w:r>
          </w:p>
        </w:tc>
        <w:tc>
          <w:tcPr>
            <w:tcW w:w="708" w:type="pct"/>
            <w:tcBorders>
              <w:top w:val="nil"/>
              <w:left w:val="nil"/>
              <w:bottom w:val="single" w:sz="4" w:space="0" w:color="auto"/>
              <w:right w:val="single" w:sz="4" w:space="0" w:color="auto"/>
            </w:tcBorders>
          </w:tcPr>
          <w:p w14:paraId="1389A0A3" w14:textId="6F70E148" w:rsidR="00D40F27" w:rsidRPr="00D629E5" w:rsidRDefault="00D40F27" w:rsidP="00D40F27">
            <w:pPr>
              <w:jc w:val="left"/>
              <w:rPr>
                <w:sz w:val="20"/>
                <w:szCs w:val="20"/>
                <w:lang w:val="en-US" w:eastAsia="zh-CN"/>
              </w:rPr>
            </w:pPr>
            <w:r w:rsidRPr="00D629E5">
              <w:rPr>
                <w:sz w:val="20"/>
                <w:szCs w:val="20"/>
                <w:lang w:val="en-US" w:eastAsia="zh-CN"/>
              </w:rPr>
              <w:t>环境规划署</w:t>
            </w:r>
            <w:r w:rsidRPr="00D629E5">
              <w:rPr>
                <w:sz w:val="20"/>
                <w:szCs w:val="20"/>
                <w:lang w:val="en-US" w:eastAsia="zh-CN"/>
              </w:rPr>
              <w:t>/</w:t>
            </w:r>
            <w:r w:rsidRPr="00D629E5">
              <w:rPr>
                <w:rFonts w:hint="eastAsia"/>
                <w:sz w:val="20"/>
                <w:szCs w:val="20"/>
                <w:lang w:val="en-US" w:eastAsia="zh-CN"/>
              </w:rPr>
              <w:t>日本</w:t>
            </w:r>
          </w:p>
        </w:tc>
      </w:tr>
      <w:tr w:rsidR="00D629E5" w:rsidRPr="00D629E5" w14:paraId="471E6F71" w14:textId="77777777" w:rsidTr="00326197">
        <w:trPr>
          <w:trHeight w:val="36"/>
        </w:trPr>
        <w:tc>
          <w:tcPr>
            <w:tcW w:w="374" w:type="pct"/>
            <w:tcBorders>
              <w:top w:val="nil"/>
              <w:left w:val="single" w:sz="4" w:space="0" w:color="auto"/>
              <w:bottom w:val="single" w:sz="4" w:space="0" w:color="auto"/>
              <w:right w:val="single" w:sz="4" w:space="0" w:color="auto"/>
            </w:tcBorders>
            <w:shd w:val="clear" w:color="auto" w:fill="auto"/>
            <w:noWrap/>
            <w:hideMark/>
          </w:tcPr>
          <w:p w14:paraId="4EB79F45" w14:textId="77777777" w:rsidR="00D40F27" w:rsidRPr="00D629E5" w:rsidRDefault="00D40F27" w:rsidP="00D40F27">
            <w:pPr>
              <w:jc w:val="right"/>
              <w:rPr>
                <w:sz w:val="20"/>
                <w:szCs w:val="20"/>
                <w:lang w:val="en-US" w:eastAsia="zh-CN"/>
              </w:rPr>
            </w:pPr>
            <w:r w:rsidRPr="00D629E5">
              <w:rPr>
                <w:sz w:val="20"/>
                <w:szCs w:val="20"/>
                <w:lang w:val="en-US" w:eastAsia="zh-CN"/>
              </w:rPr>
              <w:t>8.</w:t>
            </w:r>
          </w:p>
        </w:tc>
        <w:tc>
          <w:tcPr>
            <w:tcW w:w="822" w:type="pct"/>
            <w:tcBorders>
              <w:top w:val="single" w:sz="4" w:space="0" w:color="auto"/>
              <w:left w:val="nil"/>
              <w:bottom w:val="single" w:sz="4" w:space="0" w:color="auto"/>
              <w:right w:val="single" w:sz="4" w:space="0" w:color="auto"/>
            </w:tcBorders>
            <w:shd w:val="clear" w:color="auto" w:fill="auto"/>
            <w:noWrap/>
            <w:hideMark/>
          </w:tcPr>
          <w:p w14:paraId="756605F6" w14:textId="73C0CF12" w:rsidR="00D40F27" w:rsidRPr="00D629E5" w:rsidRDefault="00D40F27" w:rsidP="00D40F27">
            <w:pPr>
              <w:jc w:val="left"/>
              <w:rPr>
                <w:sz w:val="20"/>
                <w:szCs w:val="20"/>
                <w:lang w:val="en-US" w:eastAsia="zh-CN"/>
              </w:rPr>
            </w:pPr>
            <w:r w:rsidRPr="00D629E5">
              <w:rPr>
                <w:rFonts w:hint="eastAsia"/>
                <w:sz w:val="20"/>
                <w:szCs w:val="20"/>
                <w:lang w:val="en-US" w:eastAsia="zh-CN"/>
              </w:rPr>
              <w:t>多哥</w:t>
            </w:r>
          </w:p>
        </w:tc>
        <w:tc>
          <w:tcPr>
            <w:tcW w:w="1491" w:type="pct"/>
            <w:tcBorders>
              <w:top w:val="single" w:sz="4" w:space="0" w:color="auto"/>
              <w:left w:val="nil"/>
              <w:bottom w:val="single" w:sz="4" w:space="0" w:color="auto"/>
              <w:right w:val="single" w:sz="4" w:space="0" w:color="auto"/>
            </w:tcBorders>
            <w:shd w:val="clear" w:color="auto" w:fill="auto"/>
            <w:noWrap/>
            <w:hideMark/>
          </w:tcPr>
          <w:p w14:paraId="65FF9DC9" w14:textId="68F19CB6" w:rsidR="00D40F27" w:rsidRPr="00D629E5" w:rsidRDefault="00D40F27" w:rsidP="00D40F27">
            <w:pPr>
              <w:jc w:val="left"/>
              <w:rPr>
                <w:sz w:val="20"/>
                <w:szCs w:val="20"/>
                <w:lang w:val="en-US" w:eastAsia="zh-CN"/>
              </w:rPr>
            </w:pPr>
            <w:r w:rsidRPr="00D629E5">
              <w:rPr>
                <w:rFonts w:hint="eastAsia"/>
                <w:sz w:val="20"/>
                <w:szCs w:val="20"/>
                <w:lang w:val="en-US" w:eastAsia="zh-CN"/>
              </w:rPr>
              <w:t>氟氯烃淘汰计划</w:t>
            </w:r>
            <w:r w:rsidRPr="00D629E5">
              <w:rPr>
                <w:rFonts w:hint="eastAsia"/>
                <w:sz w:val="20"/>
                <w:szCs w:val="20"/>
                <w:lang w:val="en-US" w:eastAsia="zh-CN"/>
              </w:rPr>
              <w:t xml:space="preserve"> (</w:t>
            </w:r>
            <w:r w:rsidRPr="00D629E5">
              <w:rPr>
                <w:rFonts w:hint="eastAsia"/>
                <w:sz w:val="20"/>
                <w:szCs w:val="20"/>
                <w:lang w:val="en-US" w:eastAsia="zh-CN"/>
              </w:rPr>
              <w:t>第一阶段</w:t>
            </w:r>
            <w:r w:rsidRPr="00D629E5">
              <w:rPr>
                <w:rFonts w:hint="eastAsia"/>
                <w:sz w:val="20"/>
                <w:szCs w:val="20"/>
                <w:lang w:val="en-US" w:eastAsia="zh-CN"/>
              </w:rPr>
              <w:t>)</w:t>
            </w:r>
          </w:p>
        </w:tc>
        <w:tc>
          <w:tcPr>
            <w:tcW w:w="799" w:type="pct"/>
            <w:tcBorders>
              <w:top w:val="nil"/>
              <w:left w:val="nil"/>
              <w:bottom w:val="single" w:sz="4" w:space="0" w:color="auto"/>
              <w:right w:val="single" w:sz="4" w:space="0" w:color="auto"/>
            </w:tcBorders>
            <w:shd w:val="clear" w:color="auto" w:fill="auto"/>
            <w:noWrap/>
            <w:hideMark/>
          </w:tcPr>
          <w:p w14:paraId="1A5505C2" w14:textId="634DC0A4" w:rsidR="00D40F27" w:rsidRPr="00D629E5" w:rsidRDefault="00D40F27" w:rsidP="00D40F27">
            <w:pPr>
              <w:jc w:val="right"/>
              <w:rPr>
                <w:sz w:val="20"/>
                <w:szCs w:val="20"/>
                <w:lang w:val="en-US" w:eastAsia="zh-CN"/>
              </w:rPr>
            </w:pPr>
            <w:r w:rsidRPr="00D629E5">
              <w:rPr>
                <w:sz w:val="20"/>
                <w:szCs w:val="20"/>
                <w:lang w:val="en-US" w:eastAsia="zh-CN"/>
              </w:rPr>
              <w:t>2022</w:t>
            </w:r>
            <w:r w:rsidRPr="00D629E5">
              <w:rPr>
                <w:sz w:val="20"/>
                <w:szCs w:val="20"/>
                <w:lang w:val="en-US" w:eastAsia="zh-CN"/>
              </w:rPr>
              <w:t>年</w:t>
            </w:r>
            <w:r w:rsidRPr="00D629E5">
              <w:rPr>
                <w:sz w:val="20"/>
                <w:szCs w:val="20"/>
                <w:lang w:val="en-US" w:eastAsia="zh-CN"/>
              </w:rPr>
              <w:t>12</w:t>
            </w:r>
            <w:r w:rsidRPr="00D629E5">
              <w:rPr>
                <w:sz w:val="20"/>
                <w:szCs w:val="20"/>
                <w:lang w:val="en-US" w:eastAsia="zh-CN"/>
              </w:rPr>
              <w:t>月</w:t>
            </w:r>
          </w:p>
        </w:tc>
        <w:tc>
          <w:tcPr>
            <w:tcW w:w="806" w:type="pct"/>
            <w:tcBorders>
              <w:top w:val="nil"/>
              <w:left w:val="nil"/>
              <w:bottom w:val="single" w:sz="4" w:space="0" w:color="auto"/>
              <w:right w:val="single" w:sz="4" w:space="0" w:color="auto"/>
            </w:tcBorders>
            <w:shd w:val="clear" w:color="auto" w:fill="auto"/>
            <w:noWrap/>
            <w:hideMark/>
          </w:tcPr>
          <w:p w14:paraId="4ACA9FDE" w14:textId="30C2D7A3" w:rsidR="00D40F27" w:rsidRPr="00D629E5" w:rsidRDefault="00D40F27" w:rsidP="00D40F27">
            <w:pPr>
              <w:jc w:val="left"/>
              <w:rPr>
                <w:sz w:val="20"/>
                <w:szCs w:val="20"/>
                <w:lang w:val="en-US" w:eastAsia="zh-CN"/>
              </w:rPr>
            </w:pPr>
            <w:r w:rsidRPr="00D629E5">
              <w:rPr>
                <w:sz w:val="20"/>
                <w:szCs w:val="20"/>
                <w:lang w:val="en-US" w:eastAsia="zh-CN"/>
              </w:rPr>
              <w:t>环境规划署</w:t>
            </w:r>
          </w:p>
        </w:tc>
        <w:tc>
          <w:tcPr>
            <w:tcW w:w="708" w:type="pct"/>
            <w:tcBorders>
              <w:top w:val="nil"/>
              <w:left w:val="nil"/>
              <w:bottom w:val="single" w:sz="4" w:space="0" w:color="auto"/>
              <w:right w:val="single" w:sz="4" w:space="0" w:color="auto"/>
            </w:tcBorders>
          </w:tcPr>
          <w:p w14:paraId="5A63F0EC" w14:textId="4040E731" w:rsidR="00D40F27" w:rsidRPr="00D629E5" w:rsidRDefault="00D40F27" w:rsidP="00D40F27">
            <w:pPr>
              <w:jc w:val="left"/>
              <w:rPr>
                <w:sz w:val="20"/>
                <w:szCs w:val="20"/>
                <w:lang w:val="en-US" w:eastAsia="zh-CN"/>
              </w:rPr>
            </w:pPr>
            <w:r w:rsidRPr="00D629E5">
              <w:rPr>
                <w:sz w:val="20"/>
                <w:szCs w:val="20"/>
                <w:lang w:val="en-US" w:eastAsia="zh-CN"/>
              </w:rPr>
              <w:t>工发组织</w:t>
            </w:r>
          </w:p>
        </w:tc>
      </w:tr>
    </w:tbl>
    <w:p w14:paraId="75A6167E" w14:textId="77777777" w:rsidR="00361E0E" w:rsidRPr="00D629E5" w:rsidRDefault="00361E0E" w:rsidP="00361E0E">
      <w:pPr>
        <w:textAlignment w:val="baseline"/>
        <w:rPr>
          <w:rFonts w:ascii="Segoe UI" w:hAnsi="Segoe UI" w:cs="Segoe UI"/>
          <w:sz w:val="18"/>
          <w:szCs w:val="18"/>
          <w:lang w:eastAsia="en-CA"/>
        </w:rPr>
      </w:pPr>
    </w:p>
    <w:p w14:paraId="46924F7E" w14:textId="77777777" w:rsidR="009020BE" w:rsidRPr="00D629E5" w:rsidRDefault="009020BE" w:rsidP="00C332B9">
      <w:pPr>
        <w:spacing w:after="14160"/>
        <w:jc w:val="center"/>
        <w:textAlignment w:val="baseline"/>
        <w:rPr>
          <w:sz w:val="24"/>
          <w:lang w:eastAsia="en-CA"/>
        </w:rPr>
        <w:sectPr w:rsidR="009020BE" w:rsidRPr="00D629E5" w:rsidSect="00B866D3">
          <w:headerReference w:type="first" r:id="rId23"/>
          <w:pgSz w:w="12240" w:h="15840" w:code="1"/>
          <w:pgMar w:top="720" w:right="1440" w:bottom="864" w:left="1440" w:header="720" w:footer="475" w:gutter="0"/>
          <w:pgNumType w:start="1"/>
          <w:cols w:space="720"/>
          <w:titlePg/>
        </w:sectPr>
      </w:pPr>
    </w:p>
    <w:p w14:paraId="562D9C7E" w14:textId="2A761742" w:rsidR="00DA26E9" w:rsidRPr="00D629E5" w:rsidRDefault="002A6642" w:rsidP="00DA26E9">
      <w:pPr>
        <w:spacing w:after="240"/>
        <w:jc w:val="center"/>
        <w:textAlignment w:val="baseline"/>
        <w:rPr>
          <w:sz w:val="18"/>
          <w:szCs w:val="18"/>
          <w:lang w:eastAsia="zh-CN"/>
        </w:rPr>
      </w:pPr>
      <w:r>
        <w:rPr>
          <w:rFonts w:hint="eastAsia"/>
          <w:b/>
          <w:bCs/>
          <w:sz w:val="24"/>
          <w:lang w:eastAsia="zh-CN"/>
        </w:rPr>
        <w:lastRenderedPageBreak/>
        <w:t>附件四</w:t>
      </w:r>
    </w:p>
    <w:p w14:paraId="65ADC09A" w14:textId="0C3DC3ED" w:rsidR="00DA26E9" w:rsidRPr="00D629E5" w:rsidRDefault="0006164B" w:rsidP="00DA26E9">
      <w:pPr>
        <w:spacing w:after="240"/>
        <w:jc w:val="center"/>
        <w:textAlignment w:val="baseline"/>
        <w:rPr>
          <w:sz w:val="24"/>
          <w:lang w:eastAsia="zh-CN"/>
        </w:rPr>
      </w:pPr>
      <w:r w:rsidRPr="0006164B">
        <w:rPr>
          <w:b/>
          <w:bCs/>
          <w:sz w:val="24"/>
          <w:lang w:val="en-US" w:eastAsia="zh-CN"/>
        </w:rPr>
        <w:t>按照决定</w:t>
      </w:r>
      <w:r>
        <w:rPr>
          <w:rFonts w:hint="eastAsia"/>
          <w:b/>
          <w:bCs/>
          <w:sz w:val="24"/>
          <w:lang w:val="en-US" w:eastAsia="zh-CN"/>
        </w:rPr>
        <w:t>应</w:t>
      </w:r>
      <w:r w:rsidRPr="0006164B">
        <w:rPr>
          <w:b/>
          <w:bCs/>
          <w:sz w:val="24"/>
          <w:lang w:val="en-US" w:eastAsia="zh-CN"/>
        </w:rPr>
        <w:t>在</w:t>
      </w:r>
      <w:r w:rsidRPr="0006164B">
        <w:rPr>
          <w:rFonts w:hint="eastAsia"/>
          <w:b/>
          <w:bCs/>
          <w:sz w:val="24"/>
          <w:lang w:val="en-US" w:eastAsia="zh-CN"/>
        </w:rPr>
        <w:t>2</w:t>
      </w:r>
      <w:r w:rsidRPr="0006164B">
        <w:rPr>
          <w:b/>
          <w:bCs/>
          <w:sz w:val="24"/>
          <w:lang w:val="en-US" w:eastAsia="zh-CN"/>
        </w:rPr>
        <w:t>024</w:t>
      </w:r>
      <w:r w:rsidRPr="0006164B">
        <w:rPr>
          <w:b/>
          <w:bCs/>
          <w:sz w:val="24"/>
          <w:lang w:val="en-US" w:eastAsia="zh-CN"/>
        </w:rPr>
        <w:t>年</w:t>
      </w:r>
      <w:r w:rsidRPr="0006164B">
        <w:rPr>
          <w:rFonts w:hint="eastAsia"/>
          <w:b/>
          <w:bCs/>
          <w:sz w:val="24"/>
          <w:lang w:val="en-US" w:eastAsia="zh-CN"/>
        </w:rPr>
        <w:t>提交的尚未提交的多年期协定项目完成情况报告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1274"/>
        <w:gridCol w:w="1548"/>
        <w:gridCol w:w="1100"/>
        <w:gridCol w:w="1421"/>
        <w:gridCol w:w="1161"/>
        <w:gridCol w:w="1161"/>
        <w:gridCol w:w="1202"/>
      </w:tblGrid>
      <w:tr w:rsidR="00B25BBF" w:rsidRPr="00D629E5" w14:paraId="6EBF2852" w14:textId="77777777" w:rsidTr="00605420">
        <w:trPr>
          <w:trHeight w:val="498"/>
        </w:trPr>
        <w:tc>
          <w:tcPr>
            <w:tcW w:w="258" w:type="pct"/>
            <w:shd w:val="clear" w:color="auto" w:fill="auto"/>
            <w:hideMark/>
          </w:tcPr>
          <w:p w14:paraId="55C2BD85" w14:textId="77777777" w:rsidR="00DA26E9" w:rsidRPr="00D629E5" w:rsidRDefault="00DA26E9" w:rsidP="003B2BA3">
            <w:pPr>
              <w:jc w:val="center"/>
              <w:rPr>
                <w:sz w:val="18"/>
                <w:szCs w:val="18"/>
                <w:lang w:val="en-US" w:eastAsia="zh-CN"/>
              </w:rPr>
            </w:pPr>
            <w:r w:rsidRPr="00D629E5">
              <w:rPr>
                <w:sz w:val="18"/>
                <w:szCs w:val="18"/>
                <w:lang w:val="en-US" w:eastAsia="zh-CN"/>
              </w:rPr>
              <w:t> </w:t>
            </w:r>
          </w:p>
        </w:tc>
        <w:tc>
          <w:tcPr>
            <w:tcW w:w="681" w:type="pct"/>
            <w:shd w:val="clear" w:color="auto" w:fill="auto"/>
            <w:tcMar>
              <w:left w:w="29" w:type="dxa"/>
              <w:right w:w="29" w:type="dxa"/>
            </w:tcMar>
            <w:hideMark/>
          </w:tcPr>
          <w:p w14:paraId="2AED6E89" w14:textId="2EBC0BF7" w:rsidR="00DA26E9" w:rsidRPr="00D629E5" w:rsidRDefault="00B25BBF" w:rsidP="003B2BA3">
            <w:pPr>
              <w:jc w:val="center"/>
              <w:rPr>
                <w:b/>
                <w:bCs/>
                <w:sz w:val="18"/>
                <w:szCs w:val="18"/>
                <w:lang w:val="en-US" w:eastAsia="zh-CN"/>
              </w:rPr>
            </w:pPr>
            <w:r>
              <w:rPr>
                <w:rFonts w:hint="eastAsia"/>
                <w:b/>
                <w:bCs/>
                <w:sz w:val="18"/>
                <w:szCs w:val="18"/>
                <w:lang w:val="en-US" w:eastAsia="zh-CN"/>
              </w:rPr>
              <w:t>国家</w:t>
            </w:r>
          </w:p>
        </w:tc>
        <w:tc>
          <w:tcPr>
            <w:tcW w:w="828" w:type="pct"/>
            <w:shd w:val="clear" w:color="auto" w:fill="auto"/>
            <w:tcMar>
              <w:left w:w="29" w:type="dxa"/>
              <w:right w:w="29" w:type="dxa"/>
            </w:tcMar>
            <w:hideMark/>
          </w:tcPr>
          <w:p w14:paraId="71B641BA" w14:textId="42825369" w:rsidR="00DA26E9" w:rsidRPr="00D629E5" w:rsidRDefault="00B25BBF" w:rsidP="003B2BA3">
            <w:pPr>
              <w:jc w:val="center"/>
              <w:rPr>
                <w:b/>
                <w:bCs/>
                <w:sz w:val="18"/>
                <w:szCs w:val="18"/>
                <w:lang w:val="en-US" w:eastAsia="zh-CN"/>
              </w:rPr>
            </w:pPr>
            <w:r>
              <w:rPr>
                <w:rFonts w:hint="eastAsia"/>
                <w:b/>
                <w:bCs/>
                <w:sz w:val="18"/>
                <w:szCs w:val="18"/>
                <w:lang w:val="en-US" w:eastAsia="zh-CN"/>
              </w:rPr>
              <w:t>行业</w:t>
            </w:r>
          </w:p>
        </w:tc>
        <w:tc>
          <w:tcPr>
            <w:tcW w:w="588" w:type="pct"/>
            <w:shd w:val="clear" w:color="auto" w:fill="auto"/>
            <w:tcMar>
              <w:left w:w="29" w:type="dxa"/>
              <w:right w:w="29" w:type="dxa"/>
            </w:tcMar>
            <w:hideMark/>
          </w:tcPr>
          <w:p w14:paraId="7804731B" w14:textId="6A35DA66" w:rsidR="00DA26E9" w:rsidRPr="00D629E5" w:rsidRDefault="00B25BBF" w:rsidP="003B2BA3">
            <w:pPr>
              <w:jc w:val="center"/>
              <w:rPr>
                <w:b/>
                <w:bCs/>
                <w:sz w:val="18"/>
                <w:szCs w:val="18"/>
                <w:lang w:val="en-US" w:eastAsia="zh-CN"/>
              </w:rPr>
            </w:pPr>
            <w:r>
              <w:rPr>
                <w:rFonts w:hint="eastAsia"/>
                <w:b/>
                <w:bCs/>
                <w:sz w:val="18"/>
                <w:szCs w:val="18"/>
                <w:lang w:val="en-US" w:eastAsia="zh-CN"/>
              </w:rPr>
              <w:t>牵头机构</w:t>
            </w:r>
          </w:p>
        </w:tc>
        <w:tc>
          <w:tcPr>
            <w:tcW w:w="760" w:type="pct"/>
            <w:tcMar>
              <w:left w:w="29" w:type="dxa"/>
              <w:right w:w="29" w:type="dxa"/>
            </w:tcMar>
          </w:tcPr>
          <w:p w14:paraId="5DC0BA6F" w14:textId="6937B676" w:rsidR="00DA26E9" w:rsidRPr="00D629E5" w:rsidRDefault="00B25BBF" w:rsidP="003B2BA3">
            <w:pPr>
              <w:jc w:val="center"/>
              <w:rPr>
                <w:b/>
                <w:bCs/>
                <w:sz w:val="18"/>
                <w:szCs w:val="18"/>
                <w:lang w:val="en-US" w:eastAsia="zh-CN"/>
              </w:rPr>
            </w:pPr>
            <w:r>
              <w:rPr>
                <w:rFonts w:hint="eastAsia"/>
                <w:b/>
                <w:bCs/>
                <w:sz w:val="18"/>
                <w:szCs w:val="18"/>
                <w:lang w:val="en-US" w:eastAsia="zh-CN"/>
              </w:rPr>
              <w:t>合作机构</w:t>
            </w:r>
          </w:p>
        </w:tc>
        <w:tc>
          <w:tcPr>
            <w:tcW w:w="621" w:type="pct"/>
            <w:shd w:val="clear" w:color="auto" w:fill="auto"/>
            <w:tcMar>
              <w:left w:w="29" w:type="dxa"/>
              <w:right w:w="29" w:type="dxa"/>
            </w:tcMar>
            <w:hideMark/>
          </w:tcPr>
          <w:p w14:paraId="18957BD0" w14:textId="77777777" w:rsidR="00605420" w:rsidRDefault="00B25BBF" w:rsidP="003B2BA3">
            <w:pPr>
              <w:jc w:val="center"/>
              <w:rPr>
                <w:b/>
                <w:bCs/>
                <w:sz w:val="18"/>
                <w:szCs w:val="18"/>
                <w:lang w:val="en-US" w:eastAsia="zh-CN"/>
              </w:rPr>
            </w:pPr>
            <w:r>
              <w:rPr>
                <w:rFonts w:hint="eastAsia"/>
                <w:b/>
                <w:bCs/>
                <w:sz w:val="18"/>
                <w:szCs w:val="18"/>
                <w:lang w:val="en-US" w:eastAsia="zh-CN"/>
              </w:rPr>
              <w:t>最后完成</w:t>
            </w:r>
          </w:p>
          <w:p w14:paraId="45BD1641" w14:textId="48344706" w:rsidR="00DA26E9" w:rsidRPr="00D629E5" w:rsidRDefault="00B25BBF" w:rsidP="003B2BA3">
            <w:pPr>
              <w:jc w:val="center"/>
              <w:rPr>
                <w:b/>
                <w:bCs/>
                <w:sz w:val="18"/>
                <w:szCs w:val="18"/>
                <w:lang w:val="en-US" w:eastAsia="zh-CN"/>
              </w:rPr>
            </w:pPr>
            <w:r>
              <w:rPr>
                <w:rFonts w:hint="eastAsia"/>
                <w:b/>
                <w:bCs/>
                <w:sz w:val="18"/>
                <w:szCs w:val="18"/>
                <w:lang w:val="en-US" w:eastAsia="zh-CN"/>
              </w:rPr>
              <w:t>日期</w:t>
            </w:r>
          </w:p>
        </w:tc>
        <w:tc>
          <w:tcPr>
            <w:tcW w:w="621" w:type="pct"/>
            <w:shd w:val="clear" w:color="auto" w:fill="auto"/>
            <w:tcMar>
              <w:left w:w="29" w:type="dxa"/>
              <w:right w:w="29" w:type="dxa"/>
            </w:tcMar>
            <w:hideMark/>
          </w:tcPr>
          <w:p w14:paraId="020BA4F7" w14:textId="245A4365" w:rsidR="00DA26E9" w:rsidRPr="00D629E5" w:rsidRDefault="00B25BBF" w:rsidP="003B2BA3">
            <w:pPr>
              <w:jc w:val="center"/>
              <w:rPr>
                <w:b/>
                <w:bCs/>
                <w:sz w:val="18"/>
                <w:szCs w:val="18"/>
                <w:lang w:val="en-US" w:eastAsia="zh-CN"/>
              </w:rPr>
            </w:pPr>
            <w:r>
              <w:rPr>
                <w:rFonts w:hint="eastAsia"/>
                <w:b/>
                <w:bCs/>
                <w:sz w:val="18"/>
                <w:szCs w:val="18"/>
                <w:lang w:val="en-US" w:eastAsia="zh-CN"/>
              </w:rPr>
              <w:t>规定的项目完成情况报告提交日期</w:t>
            </w:r>
          </w:p>
        </w:tc>
        <w:tc>
          <w:tcPr>
            <w:tcW w:w="643" w:type="pct"/>
            <w:shd w:val="clear" w:color="auto" w:fill="auto"/>
            <w:tcMar>
              <w:left w:w="29" w:type="dxa"/>
              <w:right w:w="29" w:type="dxa"/>
            </w:tcMar>
            <w:hideMark/>
          </w:tcPr>
          <w:p w14:paraId="13C45A0C" w14:textId="606E6918" w:rsidR="00DA26E9" w:rsidRPr="00D629E5" w:rsidRDefault="00B25BBF" w:rsidP="003B2BA3">
            <w:pPr>
              <w:jc w:val="center"/>
              <w:rPr>
                <w:b/>
                <w:bCs/>
                <w:sz w:val="18"/>
                <w:szCs w:val="18"/>
                <w:lang w:val="en-US" w:eastAsia="zh-CN"/>
              </w:rPr>
            </w:pPr>
            <w:r>
              <w:rPr>
                <w:rFonts w:hint="eastAsia"/>
                <w:b/>
                <w:bCs/>
                <w:sz w:val="18"/>
                <w:szCs w:val="18"/>
                <w:lang w:val="en-US" w:eastAsia="zh-CN"/>
              </w:rPr>
              <w:t>决定</w:t>
            </w:r>
          </w:p>
        </w:tc>
      </w:tr>
      <w:tr w:rsidR="00B25BBF" w:rsidRPr="00D629E5" w14:paraId="753F3791" w14:textId="77777777" w:rsidTr="00605420">
        <w:trPr>
          <w:trHeight w:val="258"/>
        </w:trPr>
        <w:tc>
          <w:tcPr>
            <w:tcW w:w="258" w:type="pct"/>
            <w:shd w:val="clear" w:color="auto" w:fill="auto"/>
            <w:hideMark/>
          </w:tcPr>
          <w:p w14:paraId="367AB7D8" w14:textId="77777777" w:rsidR="00B25BBF" w:rsidRPr="00D629E5" w:rsidRDefault="00B25BBF" w:rsidP="00B25BBF">
            <w:pPr>
              <w:jc w:val="center"/>
              <w:rPr>
                <w:sz w:val="18"/>
                <w:szCs w:val="18"/>
                <w:lang w:val="en-US" w:eastAsia="zh-CN"/>
              </w:rPr>
            </w:pPr>
            <w:r w:rsidRPr="00D629E5">
              <w:rPr>
                <w:sz w:val="18"/>
                <w:szCs w:val="18"/>
                <w:lang w:val="en-US" w:eastAsia="zh-CN"/>
              </w:rPr>
              <w:t>1.</w:t>
            </w:r>
          </w:p>
        </w:tc>
        <w:tc>
          <w:tcPr>
            <w:tcW w:w="681" w:type="pct"/>
            <w:hideMark/>
          </w:tcPr>
          <w:p w14:paraId="1CEB9C3B" w14:textId="1EA32172" w:rsidR="00B25BBF" w:rsidRPr="00D629E5" w:rsidRDefault="00B25BBF" w:rsidP="00B25BBF">
            <w:pPr>
              <w:jc w:val="left"/>
              <w:rPr>
                <w:sz w:val="18"/>
                <w:szCs w:val="18"/>
                <w:lang w:val="en-US" w:eastAsia="zh-CN"/>
              </w:rPr>
            </w:pPr>
            <w:r w:rsidRPr="00B25BBF">
              <w:rPr>
                <w:rFonts w:hint="eastAsia"/>
                <w:sz w:val="18"/>
                <w:szCs w:val="18"/>
                <w:lang w:val="en-US" w:eastAsia="zh-CN"/>
              </w:rPr>
              <w:t>阿富汗</w:t>
            </w:r>
          </w:p>
        </w:tc>
        <w:tc>
          <w:tcPr>
            <w:tcW w:w="828" w:type="pct"/>
            <w:shd w:val="clear" w:color="auto" w:fill="auto"/>
            <w:tcMar>
              <w:left w:w="29" w:type="dxa"/>
              <w:right w:w="29" w:type="dxa"/>
            </w:tcMar>
            <w:hideMark/>
          </w:tcPr>
          <w:p w14:paraId="15D55735" w14:textId="4168E232"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347F4294" w14:textId="11E40413" w:rsidR="00B25BBF" w:rsidRPr="00D629E5" w:rsidRDefault="00605420" w:rsidP="00B25BBF">
            <w:pPr>
              <w:jc w:val="left"/>
              <w:rPr>
                <w:sz w:val="18"/>
                <w:szCs w:val="18"/>
                <w:lang w:val="en-US" w:eastAsia="zh-CN"/>
              </w:rPr>
            </w:pPr>
            <w:r>
              <w:rPr>
                <w:sz w:val="18"/>
                <w:szCs w:val="18"/>
                <w:lang w:val="en-US" w:eastAsia="zh-CN"/>
              </w:rPr>
              <w:t>环境规划署</w:t>
            </w:r>
          </w:p>
        </w:tc>
        <w:tc>
          <w:tcPr>
            <w:tcW w:w="760" w:type="pct"/>
            <w:tcMar>
              <w:left w:w="29" w:type="dxa"/>
              <w:right w:w="29" w:type="dxa"/>
            </w:tcMar>
          </w:tcPr>
          <w:p w14:paraId="1129F5B2" w14:textId="5CB2C476" w:rsidR="00B25BBF" w:rsidRPr="00D629E5" w:rsidRDefault="00605420" w:rsidP="00B25BBF">
            <w:pPr>
              <w:jc w:val="left"/>
              <w:rPr>
                <w:sz w:val="18"/>
                <w:szCs w:val="18"/>
                <w:lang w:val="en-US" w:eastAsia="zh-CN"/>
              </w:rPr>
            </w:pPr>
            <w:r>
              <w:rPr>
                <w:rFonts w:hint="eastAsia"/>
                <w:sz w:val="18"/>
                <w:szCs w:val="18"/>
                <w:lang w:val="en-US" w:eastAsia="zh-CN"/>
              </w:rPr>
              <w:t>德国</w:t>
            </w:r>
            <w:r w:rsidR="00B25BBF" w:rsidRPr="00D629E5">
              <w:rPr>
                <w:sz w:val="18"/>
                <w:szCs w:val="18"/>
                <w:lang w:val="en-US" w:eastAsia="zh-CN"/>
              </w:rPr>
              <w:t>/</w:t>
            </w:r>
            <w:r>
              <w:rPr>
                <w:sz w:val="18"/>
                <w:szCs w:val="18"/>
                <w:lang w:val="en-US" w:eastAsia="zh-CN"/>
              </w:rPr>
              <w:t>工发组织</w:t>
            </w:r>
          </w:p>
        </w:tc>
        <w:tc>
          <w:tcPr>
            <w:tcW w:w="621" w:type="pct"/>
            <w:shd w:val="clear" w:color="auto" w:fill="auto"/>
            <w:tcMar>
              <w:left w:w="29" w:type="dxa"/>
              <w:right w:w="29" w:type="dxa"/>
            </w:tcMar>
            <w:hideMark/>
          </w:tcPr>
          <w:p w14:paraId="11C35D8C" w14:textId="6AC66CFE" w:rsidR="00B25BBF" w:rsidRPr="00D629E5" w:rsidRDefault="00605420" w:rsidP="00605420">
            <w:pPr>
              <w:jc w:val="left"/>
              <w:rPr>
                <w:sz w:val="18"/>
                <w:szCs w:val="18"/>
                <w:lang w:val="en-US" w:eastAsia="zh-CN"/>
              </w:rPr>
            </w:pPr>
            <w:r>
              <w:rPr>
                <w:sz w:val="18"/>
                <w:szCs w:val="18"/>
                <w:lang w:val="en-US" w:eastAsia="zh-CN"/>
              </w:rPr>
              <w:t>2022</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0EE879F6" w14:textId="0C385E17" w:rsidR="00B25BBF" w:rsidRPr="00D629E5" w:rsidRDefault="00B25BBF" w:rsidP="00605420">
            <w:pPr>
              <w:jc w:val="left"/>
              <w:rPr>
                <w:sz w:val="18"/>
                <w:szCs w:val="18"/>
                <w:lang w:val="en-US" w:eastAsia="zh-CN"/>
              </w:rPr>
            </w:pPr>
            <w:r w:rsidRPr="00D629E5">
              <w:rPr>
                <w:sz w:val="18"/>
                <w:szCs w:val="18"/>
                <w:lang w:val="en-US" w:eastAsia="zh-CN"/>
              </w:rPr>
              <w:t>2023</w:t>
            </w:r>
            <w:r w:rsidR="00605420">
              <w:rPr>
                <w:rFonts w:hint="eastAsia"/>
                <w:sz w:val="18"/>
                <w:szCs w:val="18"/>
                <w:lang w:val="en-US" w:eastAsia="zh-CN"/>
              </w:rPr>
              <w:t>年第一次会议</w:t>
            </w:r>
          </w:p>
        </w:tc>
        <w:tc>
          <w:tcPr>
            <w:tcW w:w="643" w:type="pct"/>
            <w:shd w:val="clear" w:color="auto" w:fill="auto"/>
            <w:hideMark/>
          </w:tcPr>
          <w:p w14:paraId="079B8B64" w14:textId="77777777" w:rsidR="00B25BBF" w:rsidRPr="00D629E5" w:rsidRDefault="00B25BBF" w:rsidP="00B25BBF">
            <w:pPr>
              <w:jc w:val="right"/>
              <w:rPr>
                <w:sz w:val="18"/>
                <w:szCs w:val="18"/>
                <w:lang w:val="en-US" w:eastAsia="zh-CN"/>
              </w:rPr>
            </w:pPr>
            <w:r w:rsidRPr="00D629E5">
              <w:rPr>
                <w:sz w:val="18"/>
                <w:szCs w:val="18"/>
                <w:lang w:val="en-US" w:eastAsia="zh-CN"/>
              </w:rPr>
              <w:t>87/6(c)</w:t>
            </w:r>
          </w:p>
        </w:tc>
      </w:tr>
      <w:tr w:rsidR="00B25BBF" w:rsidRPr="00D629E5" w14:paraId="1BA09FE3" w14:textId="77777777" w:rsidTr="00605420">
        <w:trPr>
          <w:trHeight w:val="258"/>
        </w:trPr>
        <w:tc>
          <w:tcPr>
            <w:tcW w:w="258" w:type="pct"/>
            <w:shd w:val="clear" w:color="auto" w:fill="auto"/>
            <w:hideMark/>
          </w:tcPr>
          <w:p w14:paraId="1543B761" w14:textId="77777777" w:rsidR="00B25BBF" w:rsidRPr="00D629E5" w:rsidRDefault="00B25BBF" w:rsidP="00B25BBF">
            <w:pPr>
              <w:jc w:val="center"/>
              <w:rPr>
                <w:sz w:val="18"/>
                <w:szCs w:val="18"/>
                <w:lang w:val="en-US" w:eastAsia="zh-CN"/>
              </w:rPr>
            </w:pPr>
            <w:r w:rsidRPr="00D629E5">
              <w:rPr>
                <w:sz w:val="18"/>
                <w:szCs w:val="18"/>
                <w:lang w:val="en-US" w:eastAsia="zh-CN"/>
              </w:rPr>
              <w:t>2.</w:t>
            </w:r>
          </w:p>
        </w:tc>
        <w:tc>
          <w:tcPr>
            <w:tcW w:w="681" w:type="pct"/>
            <w:hideMark/>
          </w:tcPr>
          <w:p w14:paraId="61DEC7E6" w14:textId="003909F1" w:rsidR="00B25BBF" w:rsidRPr="00D629E5" w:rsidRDefault="00B25BBF" w:rsidP="00B25BBF">
            <w:pPr>
              <w:jc w:val="left"/>
              <w:rPr>
                <w:sz w:val="18"/>
                <w:szCs w:val="18"/>
                <w:lang w:val="en-US" w:eastAsia="zh-CN"/>
              </w:rPr>
            </w:pPr>
            <w:r w:rsidRPr="00B25BBF">
              <w:rPr>
                <w:rFonts w:hint="eastAsia"/>
                <w:sz w:val="18"/>
                <w:szCs w:val="18"/>
                <w:lang w:val="en-US" w:eastAsia="zh-CN"/>
              </w:rPr>
              <w:t>巴巴多斯</w:t>
            </w:r>
          </w:p>
        </w:tc>
        <w:tc>
          <w:tcPr>
            <w:tcW w:w="828" w:type="pct"/>
            <w:shd w:val="clear" w:color="auto" w:fill="auto"/>
            <w:tcMar>
              <w:left w:w="29" w:type="dxa"/>
              <w:right w:w="29" w:type="dxa"/>
            </w:tcMar>
            <w:hideMark/>
          </w:tcPr>
          <w:p w14:paraId="3AA79D38" w14:textId="5F9A8719"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4B473EF1" w14:textId="1D0E8037" w:rsidR="00B25BBF" w:rsidRPr="00D629E5" w:rsidRDefault="00605420" w:rsidP="00B25BBF">
            <w:pPr>
              <w:jc w:val="left"/>
              <w:rPr>
                <w:sz w:val="18"/>
                <w:szCs w:val="18"/>
                <w:lang w:val="en-US" w:eastAsia="zh-CN"/>
              </w:rPr>
            </w:pPr>
            <w:r>
              <w:rPr>
                <w:sz w:val="18"/>
                <w:szCs w:val="18"/>
                <w:lang w:val="en-US" w:eastAsia="zh-CN"/>
              </w:rPr>
              <w:t>环境规划署</w:t>
            </w:r>
          </w:p>
        </w:tc>
        <w:tc>
          <w:tcPr>
            <w:tcW w:w="760" w:type="pct"/>
            <w:tcMar>
              <w:left w:w="29" w:type="dxa"/>
              <w:right w:w="29" w:type="dxa"/>
            </w:tcMar>
          </w:tcPr>
          <w:p w14:paraId="074675FA" w14:textId="30D6B3D0" w:rsidR="00B25BBF" w:rsidRPr="00D629E5" w:rsidRDefault="00605420" w:rsidP="00B25BBF">
            <w:pPr>
              <w:jc w:val="left"/>
              <w:rPr>
                <w:sz w:val="18"/>
                <w:szCs w:val="18"/>
                <w:lang w:val="en-US" w:eastAsia="zh-CN"/>
              </w:rPr>
            </w:pPr>
            <w:r>
              <w:rPr>
                <w:sz w:val="18"/>
                <w:szCs w:val="18"/>
                <w:lang w:val="en-US" w:eastAsia="zh-CN"/>
              </w:rPr>
              <w:t>开发计划署</w:t>
            </w:r>
          </w:p>
        </w:tc>
        <w:tc>
          <w:tcPr>
            <w:tcW w:w="621" w:type="pct"/>
            <w:shd w:val="clear" w:color="auto" w:fill="auto"/>
            <w:tcMar>
              <w:left w:w="29" w:type="dxa"/>
              <w:right w:w="29" w:type="dxa"/>
            </w:tcMar>
            <w:hideMark/>
          </w:tcPr>
          <w:p w14:paraId="3528A3CE" w14:textId="1DCCB646"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7320E136" w14:textId="29EEBBF5" w:rsidR="00B25BBF" w:rsidRPr="00D629E5" w:rsidRDefault="00605420" w:rsidP="00605420">
            <w:pPr>
              <w:jc w:val="left"/>
              <w:rPr>
                <w:sz w:val="18"/>
                <w:szCs w:val="18"/>
                <w:lang w:val="en-US" w:eastAsia="zh-CN"/>
              </w:rPr>
            </w:pPr>
            <w:r>
              <w:rPr>
                <w:sz w:val="18"/>
                <w:szCs w:val="18"/>
                <w:lang w:val="en-US" w:eastAsia="zh-CN"/>
              </w:rPr>
              <w:t>2024</w:t>
            </w:r>
            <w:r>
              <w:rPr>
                <w:sz w:val="18"/>
                <w:szCs w:val="18"/>
                <w:lang w:val="en-US" w:eastAsia="zh-CN"/>
              </w:rPr>
              <w:t>年</w:t>
            </w:r>
            <w:r>
              <w:rPr>
                <w:sz w:val="18"/>
                <w:szCs w:val="18"/>
                <w:lang w:val="en-US" w:eastAsia="zh-CN"/>
              </w:rPr>
              <w:t>6</w:t>
            </w:r>
            <w:r>
              <w:rPr>
                <w:sz w:val="18"/>
                <w:szCs w:val="18"/>
                <w:lang w:val="en-US" w:eastAsia="zh-CN"/>
              </w:rPr>
              <w:t>月</w:t>
            </w:r>
          </w:p>
        </w:tc>
        <w:tc>
          <w:tcPr>
            <w:tcW w:w="643" w:type="pct"/>
            <w:shd w:val="clear" w:color="auto" w:fill="auto"/>
            <w:hideMark/>
          </w:tcPr>
          <w:p w14:paraId="4F6CCA7B" w14:textId="77777777" w:rsidR="00B25BBF" w:rsidRPr="00D629E5" w:rsidRDefault="00B25BBF" w:rsidP="00B25BBF">
            <w:pPr>
              <w:jc w:val="right"/>
              <w:rPr>
                <w:sz w:val="18"/>
                <w:szCs w:val="18"/>
                <w:lang w:val="en-US" w:eastAsia="zh-CN"/>
              </w:rPr>
            </w:pPr>
            <w:r w:rsidRPr="00D629E5">
              <w:rPr>
                <w:sz w:val="18"/>
                <w:szCs w:val="18"/>
                <w:lang w:val="en-US" w:eastAsia="zh-CN"/>
              </w:rPr>
              <w:t>91/41(a)</w:t>
            </w:r>
          </w:p>
        </w:tc>
      </w:tr>
      <w:tr w:rsidR="00B25BBF" w:rsidRPr="00D629E5" w14:paraId="363C7CC1" w14:textId="77777777" w:rsidTr="00605420">
        <w:trPr>
          <w:trHeight w:val="258"/>
        </w:trPr>
        <w:tc>
          <w:tcPr>
            <w:tcW w:w="258" w:type="pct"/>
            <w:shd w:val="clear" w:color="auto" w:fill="auto"/>
            <w:hideMark/>
          </w:tcPr>
          <w:p w14:paraId="7C227AB6" w14:textId="77777777" w:rsidR="00B25BBF" w:rsidRPr="00D629E5" w:rsidRDefault="00B25BBF" w:rsidP="00B25BBF">
            <w:pPr>
              <w:jc w:val="center"/>
              <w:rPr>
                <w:sz w:val="18"/>
                <w:szCs w:val="18"/>
                <w:lang w:val="en-US" w:eastAsia="zh-CN"/>
              </w:rPr>
            </w:pPr>
            <w:r w:rsidRPr="00D629E5">
              <w:rPr>
                <w:sz w:val="18"/>
                <w:szCs w:val="18"/>
                <w:lang w:val="en-US" w:eastAsia="zh-CN"/>
              </w:rPr>
              <w:t>3.</w:t>
            </w:r>
          </w:p>
        </w:tc>
        <w:tc>
          <w:tcPr>
            <w:tcW w:w="681" w:type="pct"/>
            <w:hideMark/>
          </w:tcPr>
          <w:p w14:paraId="51CAA19C" w14:textId="371240B0" w:rsidR="00B25BBF" w:rsidRPr="00D629E5" w:rsidRDefault="00B25BBF" w:rsidP="00B25BBF">
            <w:pPr>
              <w:jc w:val="left"/>
              <w:rPr>
                <w:sz w:val="18"/>
                <w:szCs w:val="18"/>
                <w:lang w:val="en-US" w:eastAsia="zh-CN"/>
              </w:rPr>
            </w:pPr>
            <w:r w:rsidRPr="00B25BBF">
              <w:rPr>
                <w:rFonts w:hint="eastAsia"/>
                <w:sz w:val="18"/>
                <w:szCs w:val="18"/>
                <w:lang w:val="en-US" w:eastAsia="zh-CN"/>
              </w:rPr>
              <w:t>博茨瓦纳</w:t>
            </w:r>
          </w:p>
        </w:tc>
        <w:tc>
          <w:tcPr>
            <w:tcW w:w="828" w:type="pct"/>
            <w:shd w:val="clear" w:color="auto" w:fill="auto"/>
            <w:tcMar>
              <w:left w:w="29" w:type="dxa"/>
              <w:right w:w="29" w:type="dxa"/>
            </w:tcMar>
            <w:hideMark/>
          </w:tcPr>
          <w:p w14:paraId="65A6C37F" w14:textId="535546C2"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49A6D992" w14:textId="14A70D0E" w:rsidR="00B25BBF" w:rsidRPr="00D629E5" w:rsidRDefault="00605420" w:rsidP="00B25BBF">
            <w:pPr>
              <w:jc w:val="left"/>
              <w:rPr>
                <w:sz w:val="18"/>
                <w:szCs w:val="18"/>
                <w:lang w:val="en-US" w:eastAsia="zh-CN"/>
              </w:rPr>
            </w:pPr>
            <w:r>
              <w:rPr>
                <w:sz w:val="18"/>
                <w:szCs w:val="18"/>
                <w:lang w:val="en-US" w:eastAsia="zh-CN"/>
              </w:rPr>
              <w:t>环境规划署</w:t>
            </w:r>
          </w:p>
        </w:tc>
        <w:tc>
          <w:tcPr>
            <w:tcW w:w="760" w:type="pct"/>
            <w:tcMar>
              <w:left w:w="29" w:type="dxa"/>
              <w:right w:w="29" w:type="dxa"/>
            </w:tcMar>
          </w:tcPr>
          <w:p w14:paraId="20F5883D" w14:textId="34153BCF" w:rsidR="00B25BBF" w:rsidRPr="00D629E5" w:rsidRDefault="00605420" w:rsidP="00B25BBF">
            <w:pPr>
              <w:jc w:val="left"/>
              <w:rPr>
                <w:sz w:val="18"/>
                <w:szCs w:val="18"/>
                <w:lang w:val="en-US" w:eastAsia="zh-CN"/>
              </w:rPr>
            </w:pPr>
            <w:r>
              <w:rPr>
                <w:sz w:val="18"/>
                <w:szCs w:val="18"/>
                <w:lang w:val="en-US" w:eastAsia="zh-CN"/>
              </w:rPr>
              <w:t>工发组织</w:t>
            </w:r>
          </w:p>
        </w:tc>
        <w:tc>
          <w:tcPr>
            <w:tcW w:w="621" w:type="pct"/>
            <w:shd w:val="clear" w:color="auto" w:fill="auto"/>
            <w:tcMar>
              <w:left w:w="29" w:type="dxa"/>
              <w:right w:w="29" w:type="dxa"/>
            </w:tcMar>
            <w:hideMark/>
          </w:tcPr>
          <w:p w14:paraId="0678499B" w14:textId="4A4A6F5B"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6</w:t>
            </w:r>
            <w:r>
              <w:rPr>
                <w:sz w:val="18"/>
                <w:szCs w:val="18"/>
                <w:lang w:val="en-US" w:eastAsia="zh-CN"/>
              </w:rPr>
              <w:t>月</w:t>
            </w:r>
          </w:p>
        </w:tc>
        <w:tc>
          <w:tcPr>
            <w:tcW w:w="621" w:type="pct"/>
            <w:shd w:val="clear" w:color="auto" w:fill="auto"/>
            <w:tcMar>
              <w:left w:w="29" w:type="dxa"/>
              <w:right w:w="29" w:type="dxa"/>
            </w:tcMar>
            <w:hideMark/>
          </w:tcPr>
          <w:p w14:paraId="4FAC70B0" w14:textId="27AD3C08"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43" w:type="pct"/>
            <w:shd w:val="clear" w:color="auto" w:fill="auto"/>
            <w:hideMark/>
          </w:tcPr>
          <w:p w14:paraId="256BDE50" w14:textId="49837B6B" w:rsidR="00B25BBF" w:rsidRPr="00D629E5" w:rsidRDefault="00B25BBF" w:rsidP="00B25BBF">
            <w:pPr>
              <w:jc w:val="right"/>
              <w:rPr>
                <w:sz w:val="18"/>
                <w:szCs w:val="18"/>
                <w:lang w:val="en-US" w:eastAsia="zh-CN"/>
              </w:rPr>
            </w:pPr>
            <w:r w:rsidRPr="00D629E5">
              <w:rPr>
                <w:sz w:val="18"/>
                <w:szCs w:val="18"/>
                <w:lang w:val="en-US" w:eastAsia="zh-CN"/>
              </w:rPr>
              <w:t>90/23(d)(</w:t>
            </w:r>
            <w:r w:rsidR="00605420">
              <w:rPr>
                <w:rFonts w:hint="eastAsia"/>
                <w:sz w:val="18"/>
                <w:szCs w:val="18"/>
                <w:lang w:val="en-US" w:eastAsia="zh-CN"/>
              </w:rPr>
              <w:t>一</w:t>
            </w:r>
            <w:r w:rsidRPr="00D629E5">
              <w:rPr>
                <w:sz w:val="18"/>
                <w:szCs w:val="18"/>
                <w:lang w:val="en-US" w:eastAsia="zh-CN"/>
              </w:rPr>
              <w:t xml:space="preserve">) </w:t>
            </w:r>
            <w:r w:rsidR="00605420">
              <w:rPr>
                <w:rFonts w:hint="eastAsia"/>
                <w:sz w:val="18"/>
                <w:szCs w:val="18"/>
                <w:lang w:val="en-US" w:eastAsia="zh-CN"/>
              </w:rPr>
              <w:t>和</w:t>
            </w:r>
            <w:r w:rsidRPr="00D629E5">
              <w:rPr>
                <w:sz w:val="18"/>
                <w:szCs w:val="18"/>
                <w:lang w:val="en-US" w:eastAsia="zh-CN"/>
              </w:rPr>
              <w:t>91/14(b)(</w:t>
            </w:r>
            <w:r w:rsidR="00605420">
              <w:rPr>
                <w:rFonts w:hint="eastAsia"/>
                <w:sz w:val="18"/>
                <w:szCs w:val="18"/>
                <w:lang w:val="en-US" w:eastAsia="zh-CN"/>
              </w:rPr>
              <w:t>一</w:t>
            </w:r>
            <w:r w:rsidRPr="00D629E5">
              <w:rPr>
                <w:sz w:val="18"/>
                <w:szCs w:val="18"/>
                <w:lang w:val="en-US" w:eastAsia="zh-CN"/>
              </w:rPr>
              <w:t>)</w:t>
            </w:r>
          </w:p>
        </w:tc>
      </w:tr>
      <w:tr w:rsidR="00B25BBF" w:rsidRPr="00D629E5" w14:paraId="348C4A69" w14:textId="77777777" w:rsidTr="00605420">
        <w:trPr>
          <w:trHeight w:val="258"/>
        </w:trPr>
        <w:tc>
          <w:tcPr>
            <w:tcW w:w="258" w:type="pct"/>
            <w:shd w:val="clear" w:color="auto" w:fill="auto"/>
            <w:hideMark/>
          </w:tcPr>
          <w:p w14:paraId="498ABBD9" w14:textId="77777777" w:rsidR="00B25BBF" w:rsidRPr="00D629E5" w:rsidRDefault="00B25BBF" w:rsidP="00B25BBF">
            <w:pPr>
              <w:jc w:val="center"/>
              <w:rPr>
                <w:sz w:val="18"/>
                <w:szCs w:val="18"/>
                <w:lang w:val="en-US" w:eastAsia="zh-CN"/>
              </w:rPr>
            </w:pPr>
            <w:r w:rsidRPr="00D629E5">
              <w:rPr>
                <w:sz w:val="18"/>
                <w:szCs w:val="18"/>
                <w:lang w:val="en-US" w:eastAsia="zh-CN"/>
              </w:rPr>
              <w:t>4.</w:t>
            </w:r>
          </w:p>
        </w:tc>
        <w:tc>
          <w:tcPr>
            <w:tcW w:w="681" w:type="pct"/>
            <w:hideMark/>
          </w:tcPr>
          <w:p w14:paraId="6A555576" w14:textId="3F7AAFBA" w:rsidR="00B25BBF" w:rsidRPr="00D629E5" w:rsidRDefault="00B25BBF" w:rsidP="00B25BBF">
            <w:pPr>
              <w:jc w:val="left"/>
              <w:rPr>
                <w:sz w:val="18"/>
                <w:szCs w:val="18"/>
                <w:lang w:val="en-US" w:eastAsia="zh-CN"/>
              </w:rPr>
            </w:pPr>
            <w:r w:rsidRPr="00B25BBF">
              <w:rPr>
                <w:rFonts w:hint="eastAsia"/>
                <w:sz w:val="18"/>
                <w:szCs w:val="18"/>
                <w:lang w:val="en-US" w:eastAsia="zh-CN"/>
              </w:rPr>
              <w:t>刚果</w:t>
            </w:r>
          </w:p>
        </w:tc>
        <w:tc>
          <w:tcPr>
            <w:tcW w:w="828" w:type="pct"/>
            <w:shd w:val="clear" w:color="auto" w:fill="auto"/>
            <w:tcMar>
              <w:left w:w="29" w:type="dxa"/>
              <w:right w:w="29" w:type="dxa"/>
            </w:tcMar>
            <w:hideMark/>
          </w:tcPr>
          <w:p w14:paraId="66BC83B4" w14:textId="26AD9808"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6915898C" w14:textId="623623D8" w:rsidR="00B25BBF" w:rsidRPr="00D629E5" w:rsidRDefault="00605420" w:rsidP="00B25BBF">
            <w:pPr>
              <w:jc w:val="left"/>
              <w:rPr>
                <w:sz w:val="18"/>
                <w:szCs w:val="18"/>
                <w:lang w:val="en-US" w:eastAsia="zh-CN"/>
              </w:rPr>
            </w:pPr>
            <w:r>
              <w:rPr>
                <w:sz w:val="18"/>
                <w:szCs w:val="18"/>
                <w:lang w:val="en-US" w:eastAsia="zh-CN"/>
              </w:rPr>
              <w:t>环境规划署</w:t>
            </w:r>
          </w:p>
        </w:tc>
        <w:tc>
          <w:tcPr>
            <w:tcW w:w="760" w:type="pct"/>
            <w:tcMar>
              <w:left w:w="29" w:type="dxa"/>
              <w:right w:w="29" w:type="dxa"/>
            </w:tcMar>
          </w:tcPr>
          <w:p w14:paraId="7A4AB50B" w14:textId="0F7743BB" w:rsidR="00B25BBF" w:rsidRPr="00D629E5" w:rsidRDefault="00605420" w:rsidP="00B25BBF">
            <w:pPr>
              <w:jc w:val="left"/>
              <w:rPr>
                <w:sz w:val="18"/>
                <w:szCs w:val="18"/>
                <w:lang w:val="en-US" w:eastAsia="zh-CN"/>
              </w:rPr>
            </w:pPr>
            <w:r>
              <w:rPr>
                <w:sz w:val="18"/>
                <w:szCs w:val="18"/>
                <w:lang w:val="en-US" w:eastAsia="zh-CN"/>
              </w:rPr>
              <w:t>工发组织</w:t>
            </w:r>
          </w:p>
        </w:tc>
        <w:tc>
          <w:tcPr>
            <w:tcW w:w="621" w:type="pct"/>
            <w:shd w:val="clear" w:color="auto" w:fill="auto"/>
            <w:tcMar>
              <w:left w:w="29" w:type="dxa"/>
              <w:right w:w="29" w:type="dxa"/>
            </w:tcMar>
            <w:hideMark/>
          </w:tcPr>
          <w:p w14:paraId="1F106A7F" w14:textId="361708FB"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53D25B95" w14:textId="09648F44" w:rsidR="00B25BBF" w:rsidRPr="00D629E5" w:rsidRDefault="00605420" w:rsidP="00605420">
            <w:pPr>
              <w:jc w:val="left"/>
              <w:rPr>
                <w:sz w:val="18"/>
                <w:szCs w:val="18"/>
                <w:lang w:val="en-US" w:eastAsia="zh-CN"/>
              </w:rPr>
            </w:pPr>
            <w:r>
              <w:rPr>
                <w:sz w:val="18"/>
                <w:szCs w:val="18"/>
                <w:lang w:val="en-US" w:eastAsia="zh-CN"/>
              </w:rPr>
              <w:t>2024</w:t>
            </w:r>
            <w:r>
              <w:rPr>
                <w:sz w:val="18"/>
                <w:szCs w:val="18"/>
                <w:lang w:val="en-US" w:eastAsia="zh-CN"/>
              </w:rPr>
              <w:t>年</w:t>
            </w:r>
            <w:r>
              <w:rPr>
                <w:sz w:val="18"/>
                <w:szCs w:val="18"/>
                <w:lang w:val="en-US" w:eastAsia="zh-CN"/>
              </w:rPr>
              <w:t>6</w:t>
            </w:r>
            <w:r>
              <w:rPr>
                <w:sz w:val="18"/>
                <w:szCs w:val="18"/>
                <w:lang w:val="en-US" w:eastAsia="zh-CN"/>
              </w:rPr>
              <w:t>月</w:t>
            </w:r>
          </w:p>
        </w:tc>
        <w:tc>
          <w:tcPr>
            <w:tcW w:w="643" w:type="pct"/>
            <w:shd w:val="clear" w:color="auto" w:fill="auto"/>
            <w:hideMark/>
          </w:tcPr>
          <w:p w14:paraId="48104DFA" w14:textId="77777777" w:rsidR="00B25BBF" w:rsidRPr="00D629E5" w:rsidRDefault="00B25BBF" w:rsidP="00B25BBF">
            <w:pPr>
              <w:jc w:val="right"/>
              <w:rPr>
                <w:sz w:val="18"/>
                <w:szCs w:val="18"/>
                <w:lang w:val="en-US" w:eastAsia="zh-CN"/>
              </w:rPr>
            </w:pPr>
            <w:r w:rsidRPr="00D629E5">
              <w:rPr>
                <w:sz w:val="18"/>
                <w:szCs w:val="18"/>
                <w:lang w:val="en-US" w:eastAsia="zh-CN"/>
              </w:rPr>
              <w:t>91/41(a)</w:t>
            </w:r>
          </w:p>
        </w:tc>
      </w:tr>
      <w:tr w:rsidR="00B25BBF" w:rsidRPr="00D629E5" w14:paraId="12F3A0F4" w14:textId="77777777" w:rsidTr="00605420">
        <w:trPr>
          <w:trHeight w:val="258"/>
        </w:trPr>
        <w:tc>
          <w:tcPr>
            <w:tcW w:w="258" w:type="pct"/>
            <w:shd w:val="clear" w:color="auto" w:fill="auto"/>
            <w:hideMark/>
          </w:tcPr>
          <w:p w14:paraId="050F68C7" w14:textId="77777777" w:rsidR="00B25BBF" w:rsidRPr="00D629E5" w:rsidRDefault="00B25BBF" w:rsidP="00B25BBF">
            <w:pPr>
              <w:jc w:val="center"/>
              <w:rPr>
                <w:sz w:val="18"/>
                <w:szCs w:val="18"/>
                <w:lang w:val="en-US" w:eastAsia="zh-CN"/>
              </w:rPr>
            </w:pPr>
            <w:r w:rsidRPr="00D629E5">
              <w:rPr>
                <w:sz w:val="18"/>
                <w:szCs w:val="18"/>
                <w:lang w:val="en-US" w:eastAsia="zh-CN"/>
              </w:rPr>
              <w:t>5.</w:t>
            </w:r>
          </w:p>
        </w:tc>
        <w:tc>
          <w:tcPr>
            <w:tcW w:w="681" w:type="pct"/>
            <w:hideMark/>
          </w:tcPr>
          <w:p w14:paraId="3B334A79" w14:textId="7F48F0CC" w:rsidR="00B25BBF" w:rsidRPr="00D629E5" w:rsidRDefault="00B25BBF" w:rsidP="00B25BBF">
            <w:pPr>
              <w:jc w:val="left"/>
              <w:rPr>
                <w:sz w:val="18"/>
                <w:szCs w:val="18"/>
                <w:lang w:val="en-US" w:eastAsia="zh-CN"/>
              </w:rPr>
            </w:pPr>
            <w:r w:rsidRPr="00B25BBF">
              <w:rPr>
                <w:rFonts w:hint="eastAsia"/>
                <w:sz w:val="18"/>
                <w:szCs w:val="18"/>
                <w:lang w:val="en-US" w:eastAsia="zh-CN"/>
              </w:rPr>
              <w:t>赤道几内亚</w:t>
            </w:r>
          </w:p>
        </w:tc>
        <w:tc>
          <w:tcPr>
            <w:tcW w:w="828" w:type="pct"/>
            <w:shd w:val="clear" w:color="auto" w:fill="auto"/>
            <w:tcMar>
              <w:left w:w="29" w:type="dxa"/>
              <w:right w:w="29" w:type="dxa"/>
            </w:tcMar>
            <w:hideMark/>
          </w:tcPr>
          <w:p w14:paraId="39BCD5EE" w14:textId="6209BED1"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1C67DA5D" w14:textId="62B2B56C" w:rsidR="00B25BBF" w:rsidRPr="00D629E5" w:rsidRDefault="00605420" w:rsidP="00B25BBF">
            <w:pPr>
              <w:jc w:val="left"/>
              <w:rPr>
                <w:sz w:val="18"/>
                <w:szCs w:val="18"/>
                <w:lang w:val="en-US" w:eastAsia="zh-CN"/>
              </w:rPr>
            </w:pPr>
            <w:r>
              <w:rPr>
                <w:sz w:val="18"/>
                <w:szCs w:val="18"/>
                <w:lang w:val="en-US" w:eastAsia="zh-CN"/>
              </w:rPr>
              <w:t>环境规划署</w:t>
            </w:r>
          </w:p>
        </w:tc>
        <w:tc>
          <w:tcPr>
            <w:tcW w:w="760" w:type="pct"/>
            <w:tcMar>
              <w:left w:w="29" w:type="dxa"/>
              <w:right w:w="29" w:type="dxa"/>
            </w:tcMar>
          </w:tcPr>
          <w:p w14:paraId="5730DF86" w14:textId="34B2F425" w:rsidR="00B25BBF" w:rsidRPr="00D629E5" w:rsidRDefault="00605420" w:rsidP="00B25BBF">
            <w:pPr>
              <w:jc w:val="left"/>
              <w:rPr>
                <w:sz w:val="18"/>
                <w:szCs w:val="18"/>
                <w:lang w:val="en-US" w:eastAsia="zh-CN"/>
              </w:rPr>
            </w:pPr>
            <w:r>
              <w:rPr>
                <w:sz w:val="18"/>
                <w:szCs w:val="18"/>
                <w:lang w:val="en-US" w:eastAsia="zh-CN"/>
              </w:rPr>
              <w:t>工发组织</w:t>
            </w:r>
          </w:p>
        </w:tc>
        <w:tc>
          <w:tcPr>
            <w:tcW w:w="621" w:type="pct"/>
            <w:shd w:val="clear" w:color="auto" w:fill="auto"/>
            <w:tcMar>
              <w:left w:w="29" w:type="dxa"/>
              <w:right w:w="29" w:type="dxa"/>
            </w:tcMar>
            <w:hideMark/>
          </w:tcPr>
          <w:p w14:paraId="08FC0B4C" w14:textId="68443ACB"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484A2080" w14:textId="256AE0E7" w:rsidR="00B25BBF" w:rsidRPr="00D629E5" w:rsidRDefault="00605420" w:rsidP="00605420">
            <w:pPr>
              <w:jc w:val="left"/>
              <w:rPr>
                <w:sz w:val="18"/>
                <w:szCs w:val="18"/>
                <w:lang w:val="en-US" w:eastAsia="zh-CN"/>
              </w:rPr>
            </w:pPr>
            <w:r>
              <w:rPr>
                <w:sz w:val="18"/>
                <w:szCs w:val="18"/>
                <w:lang w:val="en-US" w:eastAsia="zh-CN"/>
              </w:rPr>
              <w:t>2024</w:t>
            </w:r>
            <w:r>
              <w:rPr>
                <w:sz w:val="18"/>
                <w:szCs w:val="18"/>
                <w:lang w:val="en-US" w:eastAsia="zh-CN"/>
              </w:rPr>
              <w:t>年</w:t>
            </w:r>
            <w:r>
              <w:rPr>
                <w:sz w:val="18"/>
                <w:szCs w:val="18"/>
                <w:lang w:val="en-US" w:eastAsia="zh-CN"/>
              </w:rPr>
              <w:t>6</w:t>
            </w:r>
            <w:r>
              <w:rPr>
                <w:sz w:val="18"/>
                <w:szCs w:val="18"/>
                <w:lang w:val="en-US" w:eastAsia="zh-CN"/>
              </w:rPr>
              <w:t>月</w:t>
            </w:r>
          </w:p>
        </w:tc>
        <w:tc>
          <w:tcPr>
            <w:tcW w:w="643" w:type="pct"/>
            <w:shd w:val="clear" w:color="auto" w:fill="auto"/>
            <w:hideMark/>
          </w:tcPr>
          <w:p w14:paraId="5ECDA9B0" w14:textId="77777777" w:rsidR="00B25BBF" w:rsidRPr="00D629E5" w:rsidRDefault="00B25BBF" w:rsidP="00B25BBF">
            <w:pPr>
              <w:jc w:val="right"/>
              <w:rPr>
                <w:sz w:val="18"/>
                <w:szCs w:val="18"/>
                <w:lang w:val="en-US" w:eastAsia="zh-CN"/>
              </w:rPr>
            </w:pPr>
            <w:r w:rsidRPr="00D629E5">
              <w:rPr>
                <w:sz w:val="18"/>
                <w:szCs w:val="18"/>
                <w:lang w:val="en-US" w:eastAsia="zh-CN"/>
              </w:rPr>
              <w:t>90/32(a)</w:t>
            </w:r>
          </w:p>
        </w:tc>
      </w:tr>
      <w:tr w:rsidR="00B25BBF" w:rsidRPr="00D629E5" w14:paraId="12B8DA6E" w14:textId="77777777" w:rsidTr="00605420">
        <w:trPr>
          <w:trHeight w:val="258"/>
        </w:trPr>
        <w:tc>
          <w:tcPr>
            <w:tcW w:w="258" w:type="pct"/>
            <w:shd w:val="clear" w:color="auto" w:fill="auto"/>
            <w:hideMark/>
          </w:tcPr>
          <w:p w14:paraId="27726637" w14:textId="77777777" w:rsidR="00B25BBF" w:rsidRPr="00D629E5" w:rsidRDefault="00B25BBF" w:rsidP="00B25BBF">
            <w:pPr>
              <w:jc w:val="center"/>
              <w:rPr>
                <w:sz w:val="18"/>
                <w:szCs w:val="18"/>
                <w:lang w:val="en-US" w:eastAsia="zh-CN"/>
              </w:rPr>
            </w:pPr>
            <w:r w:rsidRPr="00D629E5">
              <w:rPr>
                <w:sz w:val="18"/>
                <w:szCs w:val="18"/>
                <w:lang w:val="en-US" w:eastAsia="zh-CN"/>
              </w:rPr>
              <w:t>6.</w:t>
            </w:r>
          </w:p>
        </w:tc>
        <w:tc>
          <w:tcPr>
            <w:tcW w:w="681" w:type="pct"/>
            <w:hideMark/>
          </w:tcPr>
          <w:p w14:paraId="6AC820F2" w14:textId="49D6D6C7" w:rsidR="00B25BBF" w:rsidRPr="00D629E5" w:rsidRDefault="00B25BBF" w:rsidP="00B25BBF">
            <w:pPr>
              <w:jc w:val="left"/>
              <w:rPr>
                <w:sz w:val="18"/>
                <w:szCs w:val="18"/>
                <w:lang w:val="en-US" w:eastAsia="zh-CN"/>
              </w:rPr>
            </w:pPr>
            <w:r w:rsidRPr="00B25BBF">
              <w:rPr>
                <w:rFonts w:hint="eastAsia"/>
                <w:sz w:val="18"/>
                <w:szCs w:val="18"/>
                <w:lang w:val="en-US" w:eastAsia="zh-CN"/>
              </w:rPr>
              <w:t>格林纳达</w:t>
            </w:r>
          </w:p>
        </w:tc>
        <w:tc>
          <w:tcPr>
            <w:tcW w:w="828" w:type="pct"/>
            <w:shd w:val="clear" w:color="auto" w:fill="auto"/>
            <w:tcMar>
              <w:left w:w="29" w:type="dxa"/>
              <w:right w:w="29" w:type="dxa"/>
            </w:tcMar>
            <w:hideMark/>
          </w:tcPr>
          <w:p w14:paraId="1AA4E35F" w14:textId="7A2CE834"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42B365F0" w14:textId="3D280979" w:rsidR="00B25BBF" w:rsidRPr="00D629E5" w:rsidRDefault="00605420" w:rsidP="00B25BBF">
            <w:pPr>
              <w:jc w:val="left"/>
              <w:rPr>
                <w:sz w:val="18"/>
                <w:szCs w:val="18"/>
                <w:lang w:val="en-US" w:eastAsia="zh-CN"/>
              </w:rPr>
            </w:pPr>
            <w:r>
              <w:rPr>
                <w:sz w:val="18"/>
                <w:szCs w:val="18"/>
                <w:lang w:val="en-US" w:eastAsia="zh-CN"/>
              </w:rPr>
              <w:t>环境规划署</w:t>
            </w:r>
          </w:p>
        </w:tc>
        <w:tc>
          <w:tcPr>
            <w:tcW w:w="760" w:type="pct"/>
            <w:tcMar>
              <w:left w:w="29" w:type="dxa"/>
              <w:right w:w="29" w:type="dxa"/>
            </w:tcMar>
          </w:tcPr>
          <w:p w14:paraId="775A8B64" w14:textId="376115B5" w:rsidR="00B25BBF" w:rsidRPr="00D629E5" w:rsidRDefault="00605420" w:rsidP="00B25BBF">
            <w:pPr>
              <w:jc w:val="left"/>
              <w:rPr>
                <w:sz w:val="18"/>
                <w:szCs w:val="18"/>
                <w:lang w:val="en-US" w:eastAsia="zh-CN"/>
              </w:rPr>
            </w:pPr>
            <w:r>
              <w:rPr>
                <w:sz w:val="18"/>
                <w:szCs w:val="18"/>
                <w:lang w:val="en-US" w:eastAsia="zh-CN"/>
              </w:rPr>
              <w:t>工发组织</w:t>
            </w:r>
          </w:p>
        </w:tc>
        <w:tc>
          <w:tcPr>
            <w:tcW w:w="621" w:type="pct"/>
            <w:shd w:val="clear" w:color="auto" w:fill="auto"/>
            <w:tcMar>
              <w:left w:w="29" w:type="dxa"/>
              <w:right w:w="29" w:type="dxa"/>
            </w:tcMar>
            <w:hideMark/>
          </w:tcPr>
          <w:p w14:paraId="67A2680C" w14:textId="6B7C64A2"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5C7E83C7" w14:textId="6EAF86E8" w:rsidR="00B25BBF" w:rsidRPr="00D629E5" w:rsidRDefault="00605420" w:rsidP="00605420">
            <w:pPr>
              <w:jc w:val="left"/>
              <w:rPr>
                <w:sz w:val="18"/>
                <w:szCs w:val="18"/>
                <w:lang w:val="en-US" w:eastAsia="zh-CN"/>
              </w:rPr>
            </w:pPr>
            <w:r>
              <w:rPr>
                <w:sz w:val="18"/>
                <w:szCs w:val="18"/>
                <w:lang w:val="en-US" w:eastAsia="zh-CN"/>
              </w:rPr>
              <w:t>2024</w:t>
            </w:r>
            <w:r>
              <w:rPr>
                <w:sz w:val="18"/>
                <w:szCs w:val="18"/>
                <w:lang w:val="en-US" w:eastAsia="zh-CN"/>
              </w:rPr>
              <w:t>年</w:t>
            </w:r>
            <w:r>
              <w:rPr>
                <w:sz w:val="18"/>
                <w:szCs w:val="18"/>
                <w:lang w:val="en-US" w:eastAsia="zh-CN"/>
              </w:rPr>
              <w:t>6</w:t>
            </w:r>
            <w:r>
              <w:rPr>
                <w:sz w:val="18"/>
                <w:szCs w:val="18"/>
                <w:lang w:val="en-US" w:eastAsia="zh-CN"/>
              </w:rPr>
              <w:t>月</w:t>
            </w:r>
          </w:p>
        </w:tc>
        <w:tc>
          <w:tcPr>
            <w:tcW w:w="643" w:type="pct"/>
            <w:shd w:val="clear" w:color="auto" w:fill="auto"/>
            <w:hideMark/>
          </w:tcPr>
          <w:p w14:paraId="7C9246F3" w14:textId="77777777" w:rsidR="00B25BBF" w:rsidRPr="00D629E5" w:rsidRDefault="00B25BBF" w:rsidP="00B25BBF">
            <w:pPr>
              <w:jc w:val="right"/>
              <w:rPr>
                <w:sz w:val="18"/>
                <w:szCs w:val="18"/>
                <w:lang w:val="en-US" w:eastAsia="zh-CN"/>
              </w:rPr>
            </w:pPr>
            <w:r w:rsidRPr="00D629E5">
              <w:rPr>
                <w:sz w:val="18"/>
                <w:szCs w:val="18"/>
                <w:lang w:val="en-US" w:eastAsia="zh-CN"/>
              </w:rPr>
              <w:t>90/32(a)</w:t>
            </w:r>
          </w:p>
        </w:tc>
      </w:tr>
      <w:tr w:rsidR="00B25BBF" w:rsidRPr="00D629E5" w14:paraId="5C249AD6" w14:textId="77777777" w:rsidTr="00605420">
        <w:trPr>
          <w:trHeight w:val="278"/>
        </w:trPr>
        <w:tc>
          <w:tcPr>
            <w:tcW w:w="258" w:type="pct"/>
            <w:shd w:val="clear" w:color="auto" w:fill="auto"/>
            <w:hideMark/>
          </w:tcPr>
          <w:p w14:paraId="58A07511" w14:textId="77777777" w:rsidR="00B25BBF" w:rsidRPr="00D629E5" w:rsidRDefault="00B25BBF" w:rsidP="00B25BBF">
            <w:pPr>
              <w:jc w:val="center"/>
              <w:rPr>
                <w:sz w:val="18"/>
                <w:szCs w:val="18"/>
                <w:lang w:val="en-US" w:eastAsia="zh-CN"/>
              </w:rPr>
            </w:pPr>
            <w:r w:rsidRPr="00D629E5">
              <w:rPr>
                <w:sz w:val="18"/>
                <w:szCs w:val="18"/>
                <w:lang w:val="en-US" w:eastAsia="zh-CN"/>
              </w:rPr>
              <w:t>7.</w:t>
            </w:r>
          </w:p>
        </w:tc>
        <w:tc>
          <w:tcPr>
            <w:tcW w:w="681" w:type="pct"/>
            <w:hideMark/>
          </w:tcPr>
          <w:p w14:paraId="1EB7F57A" w14:textId="0D761B28" w:rsidR="00B25BBF" w:rsidRPr="00D629E5" w:rsidRDefault="00B25BBF" w:rsidP="00B25BBF">
            <w:pPr>
              <w:jc w:val="left"/>
              <w:rPr>
                <w:sz w:val="18"/>
                <w:szCs w:val="18"/>
                <w:lang w:val="en-US" w:eastAsia="zh-CN"/>
              </w:rPr>
            </w:pPr>
            <w:r w:rsidRPr="00B25BBF">
              <w:rPr>
                <w:rFonts w:hint="eastAsia"/>
                <w:sz w:val="18"/>
                <w:szCs w:val="18"/>
                <w:lang w:val="en-US" w:eastAsia="zh-CN"/>
              </w:rPr>
              <w:t>利比亚</w:t>
            </w:r>
          </w:p>
        </w:tc>
        <w:tc>
          <w:tcPr>
            <w:tcW w:w="828" w:type="pct"/>
            <w:shd w:val="clear" w:color="auto" w:fill="auto"/>
            <w:tcMar>
              <w:left w:w="29" w:type="dxa"/>
              <w:right w:w="29" w:type="dxa"/>
            </w:tcMar>
            <w:hideMark/>
          </w:tcPr>
          <w:p w14:paraId="12511D2B" w14:textId="30E35894"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4CD8B7E9" w14:textId="38E99B72" w:rsidR="00B25BBF" w:rsidRPr="00D629E5" w:rsidRDefault="00605420" w:rsidP="00B25BBF">
            <w:pPr>
              <w:jc w:val="left"/>
              <w:rPr>
                <w:sz w:val="18"/>
                <w:szCs w:val="18"/>
                <w:lang w:val="en-US" w:eastAsia="zh-CN"/>
              </w:rPr>
            </w:pPr>
            <w:r>
              <w:rPr>
                <w:sz w:val="18"/>
                <w:szCs w:val="18"/>
                <w:lang w:val="en-US" w:eastAsia="zh-CN"/>
              </w:rPr>
              <w:t>工发组织</w:t>
            </w:r>
          </w:p>
        </w:tc>
        <w:tc>
          <w:tcPr>
            <w:tcW w:w="760" w:type="pct"/>
            <w:tcMar>
              <w:left w:w="29" w:type="dxa"/>
              <w:right w:w="29" w:type="dxa"/>
            </w:tcMar>
          </w:tcPr>
          <w:p w14:paraId="311455D0" w14:textId="77777777" w:rsidR="00B25BBF" w:rsidRPr="00D629E5" w:rsidRDefault="00B25BBF" w:rsidP="00B25BBF">
            <w:pPr>
              <w:jc w:val="left"/>
              <w:rPr>
                <w:sz w:val="18"/>
                <w:szCs w:val="18"/>
                <w:lang w:val="en-US" w:eastAsia="zh-CN"/>
              </w:rPr>
            </w:pPr>
          </w:p>
        </w:tc>
        <w:tc>
          <w:tcPr>
            <w:tcW w:w="621" w:type="pct"/>
            <w:shd w:val="clear" w:color="auto" w:fill="auto"/>
            <w:tcMar>
              <w:left w:w="29" w:type="dxa"/>
              <w:right w:w="29" w:type="dxa"/>
            </w:tcMar>
            <w:hideMark/>
          </w:tcPr>
          <w:p w14:paraId="742CE32D" w14:textId="52A5C7AB"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791434A6" w14:textId="070E364D" w:rsidR="00B25BBF" w:rsidRPr="00D629E5" w:rsidRDefault="00605420" w:rsidP="00605420">
            <w:pPr>
              <w:jc w:val="left"/>
              <w:rPr>
                <w:sz w:val="18"/>
                <w:szCs w:val="18"/>
                <w:lang w:val="en-US" w:eastAsia="zh-CN"/>
              </w:rPr>
            </w:pPr>
            <w:r>
              <w:rPr>
                <w:sz w:val="18"/>
                <w:szCs w:val="18"/>
                <w:lang w:val="en-US" w:eastAsia="zh-CN"/>
              </w:rPr>
              <w:t>2024</w:t>
            </w:r>
            <w:r>
              <w:rPr>
                <w:sz w:val="18"/>
                <w:szCs w:val="18"/>
                <w:lang w:val="en-US" w:eastAsia="zh-CN"/>
              </w:rPr>
              <w:t>年</w:t>
            </w:r>
            <w:r>
              <w:rPr>
                <w:sz w:val="18"/>
                <w:szCs w:val="18"/>
                <w:lang w:val="en-US" w:eastAsia="zh-CN"/>
              </w:rPr>
              <w:t>6</w:t>
            </w:r>
            <w:r>
              <w:rPr>
                <w:sz w:val="18"/>
                <w:szCs w:val="18"/>
                <w:lang w:val="en-US" w:eastAsia="zh-CN"/>
              </w:rPr>
              <w:t>月</w:t>
            </w:r>
          </w:p>
        </w:tc>
        <w:tc>
          <w:tcPr>
            <w:tcW w:w="643" w:type="pct"/>
            <w:shd w:val="clear" w:color="auto" w:fill="auto"/>
            <w:hideMark/>
          </w:tcPr>
          <w:p w14:paraId="1734B586" w14:textId="536F1899" w:rsidR="00B25BBF" w:rsidRPr="00D629E5" w:rsidRDefault="00B25BBF" w:rsidP="00B25BBF">
            <w:pPr>
              <w:jc w:val="right"/>
              <w:rPr>
                <w:sz w:val="18"/>
                <w:szCs w:val="18"/>
                <w:lang w:val="en-US" w:eastAsia="zh-CN"/>
              </w:rPr>
            </w:pPr>
            <w:r w:rsidRPr="00D629E5">
              <w:rPr>
                <w:sz w:val="18"/>
                <w:szCs w:val="18"/>
                <w:lang w:val="en-US" w:eastAsia="zh-CN"/>
              </w:rPr>
              <w:t>82/75(e)</w:t>
            </w:r>
            <w:r w:rsidR="00605420">
              <w:rPr>
                <w:rFonts w:hint="eastAsia"/>
                <w:sz w:val="18"/>
                <w:szCs w:val="18"/>
                <w:lang w:val="en-US" w:eastAsia="zh-CN"/>
              </w:rPr>
              <w:t>、</w:t>
            </w:r>
            <w:r w:rsidRPr="00D629E5">
              <w:rPr>
                <w:sz w:val="18"/>
                <w:szCs w:val="18"/>
                <w:lang w:val="en-US" w:eastAsia="zh-CN"/>
              </w:rPr>
              <w:t xml:space="preserve"> 84/20(b)</w:t>
            </w:r>
            <w:r w:rsidR="00605420">
              <w:rPr>
                <w:rFonts w:hint="eastAsia"/>
                <w:sz w:val="18"/>
                <w:szCs w:val="18"/>
                <w:lang w:val="en-US" w:eastAsia="zh-CN"/>
              </w:rPr>
              <w:t>、</w:t>
            </w:r>
            <w:r w:rsidRPr="00D629E5">
              <w:rPr>
                <w:sz w:val="18"/>
                <w:szCs w:val="18"/>
                <w:lang w:val="en-US" w:eastAsia="zh-CN"/>
              </w:rPr>
              <w:t xml:space="preserve"> 86/26(b) </w:t>
            </w:r>
            <w:r w:rsidR="00605420">
              <w:rPr>
                <w:rFonts w:hint="eastAsia"/>
                <w:sz w:val="18"/>
                <w:szCs w:val="18"/>
                <w:lang w:val="en-US" w:eastAsia="zh-CN"/>
              </w:rPr>
              <w:t>和</w:t>
            </w:r>
            <w:r w:rsidRPr="00D629E5">
              <w:rPr>
                <w:sz w:val="18"/>
                <w:szCs w:val="18"/>
                <w:lang w:val="en-US" w:eastAsia="zh-CN"/>
              </w:rPr>
              <w:t xml:space="preserve"> 91/14(b)(</w:t>
            </w:r>
            <w:r w:rsidR="00605420">
              <w:rPr>
                <w:rFonts w:hint="eastAsia"/>
                <w:sz w:val="18"/>
                <w:szCs w:val="18"/>
                <w:lang w:val="en-US" w:eastAsia="zh-CN"/>
              </w:rPr>
              <w:t>二</w:t>
            </w:r>
            <w:r w:rsidRPr="00D629E5">
              <w:rPr>
                <w:sz w:val="18"/>
                <w:szCs w:val="18"/>
                <w:lang w:val="en-US" w:eastAsia="zh-CN"/>
              </w:rPr>
              <w:t>)</w:t>
            </w:r>
          </w:p>
        </w:tc>
      </w:tr>
      <w:tr w:rsidR="00B25BBF" w:rsidRPr="00D629E5" w14:paraId="31C60C97" w14:textId="77777777" w:rsidTr="00605420">
        <w:trPr>
          <w:trHeight w:val="258"/>
        </w:trPr>
        <w:tc>
          <w:tcPr>
            <w:tcW w:w="258" w:type="pct"/>
            <w:shd w:val="clear" w:color="auto" w:fill="auto"/>
            <w:hideMark/>
          </w:tcPr>
          <w:p w14:paraId="0354F6B0" w14:textId="77777777" w:rsidR="00B25BBF" w:rsidRPr="00D629E5" w:rsidRDefault="00B25BBF" w:rsidP="00B25BBF">
            <w:pPr>
              <w:jc w:val="center"/>
              <w:rPr>
                <w:sz w:val="18"/>
                <w:szCs w:val="18"/>
                <w:lang w:val="en-US" w:eastAsia="zh-CN"/>
              </w:rPr>
            </w:pPr>
            <w:r w:rsidRPr="00D629E5">
              <w:rPr>
                <w:sz w:val="18"/>
                <w:szCs w:val="18"/>
                <w:lang w:val="en-US" w:eastAsia="zh-CN"/>
              </w:rPr>
              <w:t>8.</w:t>
            </w:r>
          </w:p>
        </w:tc>
        <w:tc>
          <w:tcPr>
            <w:tcW w:w="681" w:type="pct"/>
            <w:hideMark/>
          </w:tcPr>
          <w:p w14:paraId="6D886379" w14:textId="2321368B" w:rsidR="00B25BBF" w:rsidRPr="00D629E5" w:rsidRDefault="00B25BBF" w:rsidP="00B25BBF">
            <w:pPr>
              <w:jc w:val="left"/>
              <w:rPr>
                <w:sz w:val="18"/>
                <w:szCs w:val="18"/>
                <w:lang w:val="en-US" w:eastAsia="zh-CN"/>
              </w:rPr>
            </w:pPr>
            <w:r w:rsidRPr="00B25BBF">
              <w:rPr>
                <w:rFonts w:hint="eastAsia"/>
                <w:sz w:val="18"/>
                <w:szCs w:val="18"/>
                <w:lang w:val="en-US" w:eastAsia="zh-CN"/>
              </w:rPr>
              <w:t>莫桑比克</w:t>
            </w:r>
          </w:p>
        </w:tc>
        <w:tc>
          <w:tcPr>
            <w:tcW w:w="828" w:type="pct"/>
            <w:shd w:val="clear" w:color="auto" w:fill="auto"/>
            <w:tcMar>
              <w:left w:w="29" w:type="dxa"/>
              <w:right w:w="29" w:type="dxa"/>
            </w:tcMar>
            <w:hideMark/>
          </w:tcPr>
          <w:p w14:paraId="245D193D" w14:textId="09B66DA2"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229E0284" w14:textId="55644A94" w:rsidR="00B25BBF" w:rsidRPr="00D629E5" w:rsidRDefault="00605420" w:rsidP="00B25BBF">
            <w:pPr>
              <w:jc w:val="left"/>
              <w:rPr>
                <w:sz w:val="18"/>
                <w:szCs w:val="18"/>
                <w:lang w:val="en-US" w:eastAsia="zh-CN"/>
              </w:rPr>
            </w:pPr>
            <w:r>
              <w:rPr>
                <w:sz w:val="18"/>
                <w:szCs w:val="18"/>
                <w:lang w:val="en-US" w:eastAsia="zh-CN"/>
              </w:rPr>
              <w:t>环境规划署</w:t>
            </w:r>
          </w:p>
        </w:tc>
        <w:tc>
          <w:tcPr>
            <w:tcW w:w="760" w:type="pct"/>
            <w:tcMar>
              <w:left w:w="29" w:type="dxa"/>
              <w:right w:w="29" w:type="dxa"/>
            </w:tcMar>
          </w:tcPr>
          <w:p w14:paraId="22D35520" w14:textId="30C8E69E" w:rsidR="00B25BBF" w:rsidRPr="00D629E5" w:rsidRDefault="00605420" w:rsidP="00B25BBF">
            <w:pPr>
              <w:jc w:val="left"/>
              <w:rPr>
                <w:sz w:val="18"/>
                <w:szCs w:val="18"/>
                <w:lang w:val="en-US" w:eastAsia="zh-CN"/>
              </w:rPr>
            </w:pPr>
            <w:r>
              <w:rPr>
                <w:sz w:val="18"/>
                <w:szCs w:val="18"/>
                <w:lang w:val="en-US" w:eastAsia="zh-CN"/>
              </w:rPr>
              <w:t>工发组织</w:t>
            </w:r>
          </w:p>
        </w:tc>
        <w:tc>
          <w:tcPr>
            <w:tcW w:w="621" w:type="pct"/>
            <w:shd w:val="clear" w:color="auto" w:fill="auto"/>
            <w:tcMar>
              <w:left w:w="29" w:type="dxa"/>
              <w:right w:w="29" w:type="dxa"/>
            </w:tcMar>
            <w:hideMark/>
          </w:tcPr>
          <w:p w14:paraId="207577EE" w14:textId="79C8D12D"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6</w:t>
            </w:r>
            <w:r>
              <w:rPr>
                <w:sz w:val="18"/>
                <w:szCs w:val="18"/>
                <w:lang w:val="en-US" w:eastAsia="zh-CN"/>
              </w:rPr>
              <w:t>月</w:t>
            </w:r>
          </w:p>
        </w:tc>
        <w:tc>
          <w:tcPr>
            <w:tcW w:w="621" w:type="pct"/>
            <w:shd w:val="clear" w:color="auto" w:fill="auto"/>
            <w:tcMar>
              <w:left w:w="29" w:type="dxa"/>
              <w:right w:w="29" w:type="dxa"/>
            </w:tcMar>
            <w:hideMark/>
          </w:tcPr>
          <w:p w14:paraId="5586ADFE" w14:textId="505FA27B"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43" w:type="pct"/>
            <w:shd w:val="clear" w:color="auto" w:fill="auto"/>
            <w:hideMark/>
          </w:tcPr>
          <w:p w14:paraId="2ACDBC85" w14:textId="77777777" w:rsidR="00B25BBF" w:rsidRPr="00D629E5" w:rsidRDefault="00B25BBF" w:rsidP="00B25BBF">
            <w:pPr>
              <w:jc w:val="right"/>
              <w:rPr>
                <w:sz w:val="18"/>
                <w:szCs w:val="18"/>
                <w:lang w:val="en-US" w:eastAsia="zh-CN"/>
              </w:rPr>
            </w:pPr>
            <w:r w:rsidRPr="00D629E5">
              <w:rPr>
                <w:sz w:val="18"/>
                <w:szCs w:val="18"/>
                <w:lang w:val="en-US" w:eastAsia="zh-CN"/>
              </w:rPr>
              <w:t>90/32(a)</w:t>
            </w:r>
          </w:p>
        </w:tc>
      </w:tr>
      <w:tr w:rsidR="00B25BBF" w:rsidRPr="00D629E5" w14:paraId="1E34832D" w14:textId="77777777" w:rsidTr="00605420">
        <w:trPr>
          <w:trHeight w:val="258"/>
        </w:trPr>
        <w:tc>
          <w:tcPr>
            <w:tcW w:w="258" w:type="pct"/>
            <w:shd w:val="clear" w:color="auto" w:fill="auto"/>
            <w:hideMark/>
          </w:tcPr>
          <w:p w14:paraId="15DDC145" w14:textId="77777777" w:rsidR="00B25BBF" w:rsidRPr="00D629E5" w:rsidRDefault="00B25BBF" w:rsidP="00B25BBF">
            <w:pPr>
              <w:jc w:val="center"/>
              <w:rPr>
                <w:sz w:val="18"/>
                <w:szCs w:val="18"/>
                <w:lang w:val="en-US" w:eastAsia="zh-CN"/>
              </w:rPr>
            </w:pPr>
            <w:r w:rsidRPr="00D629E5">
              <w:rPr>
                <w:sz w:val="18"/>
                <w:szCs w:val="18"/>
                <w:lang w:val="en-US" w:eastAsia="zh-CN"/>
              </w:rPr>
              <w:t>9.</w:t>
            </w:r>
          </w:p>
        </w:tc>
        <w:tc>
          <w:tcPr>
            <w:tcW w:w="681" w:type="pct"/>
            <w:hideMark/>
          </w:tcPr>
          <w:p w14:paraId="774C2152" w14:textId="56809A6D" w:rsidR="00B25BBF" w:rsidRPr="00D629E5" w:rsidRDefault="00B25BBF" w:rsidP="00B25BBF">
            <w:pPr>
              <w:jc w:val="left"/>
              <w:rPr>
                <w:sz w:val="18"/>
                <w:szCs w:val="18"/>
                <w:lang w:val="en-US" w:eastAsia="zh-CN"/>
              </w:rPr>
            </w:pPr>
            <w:r w:rsidRPr="00B25BBF">
              <w:rPr>
                <w:rFonts w:hint="eastAsia"/>
                <w:sz w:val="18"/>
                <w:szCs w:val="18"/>
                <w:lang w:val="en-US" w:eastAsia="zh-CN"/>
              </w:rPr>
              <w:t>缅甸</w:t>
            </w:r>
          </w:p>
        </w:tc>
        <w:tc>
          <w:tcPr>
            <w:tcW w:w="828" w:type="pct"/>
            <w:shd w:val="clear" w:color="auto" w:fill="auto"/>
            <w:tcMar>
              <w:left w:w="29" w:type="dxa"/>
              <w:right w:w="29" w:type="dxa"/>
            </w:tcMar>
            <w:hideMark/>
          </w:tcPr>
          <w:p w14:paraId="3EA73BE7" w14:textId="18EB1193"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30B1E329" w14:textId="7783E2C0" w:rsidR="00B25BBF" w:rsidRPr="00D629E5" w:rsidRDefault="00605420" w:rsidP="00B25BBF">
            <w:pPr>
              <w:jc w:val="left"/>
              <w:rPr>
                <w:sz w:val="18"/>
                <w:szCs w:val="18"/>
                <w:lang w:val="en-US" w:eastAsia="zh-CN"/>
              </w:rPr>
            </w:pPr>
            <w:r>
              <w:rPr>
                <w:sz w:val="18"/>
                <w:szCs w:val="18"/>
                <w:lang w:val="en-US" w:eastAsia="zh-CN"/>
              </w:rPr>
              <w:t>环境规划署</w:t>
            </w:r>
          </w:p>
        </w:tc>
        <w:tc>
          <w:tcPr>
            <w:tcW w:w="760" w:type="pct"/>
            <w:tcMar>
              <w:left w:w="29" w:type="dxa"/>
              <w:right w:w="29" w:type="dxa"/>
            </w:tcMar>
          </w:tcPr>
          <w:p w14:paraId="3364785B" w14:textId="19633FB4" w:rsidR="00B25BBF" w:rsidRPr="00D629E5" w:rsidRDefault="00605420" w:rsidP="00B25BBF">
            <w:pPr>
              <w:jc w:val="left"/>
              <w:rPr>
                <w:sz w:val="18"/>
                <w:szCs w:val="18"/>
                <w:lang w:val="en-US" w:eastAsia="zh-CN"/>
              </w:rPr>
            </w:pPr>
            <w:r>
              <w:rPr>
                <w:sz w:val="18"/>
                <w:szCs w:val="18"/>
                <w:lang w:val="en-US" w:eastAsia="zh-CN"/>
              </w:rPr>
              <w:t>工发组织</w:t>
            </w:r>
          </w:p>
        </w:tc>
        <w:tc>
          <w:tcPr>
            <w:tcW w:w="621" w:type="pct"/>
            <w:shd w:val="clear" w:color="auto" w:fill="auto"/>
            <w:tcMar>
              <w:left w:w="29" w:type="dxa"/>
              <w:right w:w="29" w:type="dxa"/>
            </w:tcMar>
            <w:hideMark/>
          </w:tcPr>
          <w:p w14:paraId="306A1A72" w14:textId="76EF08F2" w:rsidR="00B25BBF" w:rsidRPr="00D629E5" w:rsidRDefault="00605420" w:rsidP="00605420">
            <w:pPr>
              <w:jc w:val="left"/>
              <w:rPr>
                <w:sz w:val="18"/>
                <w:szCs w:val="18"/>
                <w:lang w:val="en-US" w:eastAsia="zh-CN"/>
              </w:rPr>
            </w:pPr>
            <w:r>
              <w:rPr>
                <w:sz w:val="18"/>
                <w:szCs w:val="18"/>
                <w:lang w:val="en-US" w:eastAsia="zh-CN"/>
              </w:rPr>
              <w:t>2022</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718543A7" w14:textId="2BFA3A52"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6</w:t>
            </w:r>
            <w:r>
              <w:rPr>
                <w:sz w:val="18"/>
                <w:szCs w:val="18"/>
                <w:lang w:val="en-US" w:eastAsia="zh-CN"/>
              </w:rPr>
              <w:t>月</w:t>
            </w:r>
          </w:p>
        </w:tc>
        <w:tc>
          <w:tcPr>
            <w:tcW w:w="643" w:type="pct"/>
            <w:shd w:val="clear" w:color="auto" w:fill="auto"/>
            <w:hideMark/>
          </w:tcPr>
          <w:p w14:paraId="20815F5F" w14:textId="77777777" w:rsidR="00B25BBF" w:rsidRPr="00D629E5" w:rsidRDefault="00B25BBF" w:rsidP="00B25BBF">
            <w:pPr>
              <w:jc w:val="right"/>
              <w:rPr>
                <w:sz w:val="18"/>
                <w:szCs w:val="18"/>
                <w:lang w:val="en-US" w:eastAsia="zh-CN"/>
              </w:rPr>
            </w:pPr>
            <w:r w:rsidRPr="00D629E5">
              <w:rPr>
                <w:sz w:val="18"/>
                <w:szCs w:val="18"/>
                <w:lang w:val="en-US" w:eastAsia="zh-CN"/>
              </w:rPr>
              <w:t>86/53(a)</w:t>
            </w:r>
          </w:p>
        </w:tc>
      </w:tr>
      <w:tr w:rsidR="00B25BBF" w:rsidRPr="00D629E5" w14:paraId="571438E6" w14:textId="77777777" w:rsidTr="00605420">
        <w:trPr>
          <w:trHeight w:val="258"/>
        </w:trPr>
        <w:tc>
          <w:tcPr>
            <w:tcW w:w="258" w:type="pct"/>
            <w:shd w:val="clear" w:color="auto" w:fill="auto"/>
            <w:hideMark/>
          </w:tcPr>
          <w:p w14:paraId="5F9909A5" w14:textId="77777777" w:rsidR="00B25BBF" w:rsidRPr="00D629E5" w:rsidRDefault="00B25BBF" w:rsidP="00B25BBF">
            <w:pPr>
              <w:ind w:left="-110" w:right="-110"/>
              <w:jc w:val="center"/>
              <w:rPr>
                <w:sz w:val="18"/>
                <w:szCs w:val="18"/>
                <w:lang w:val="en-US" w:eastAsia="zh-CN"/>
              </w:rPr>
            </w:pPr>
            <w:r w:rsidRPr="00D629E5">
              <w:rPr>
                <w:sz w:val="18"/>
                <w:szCs w:val="18"/>
                <w:lang w:val="en-US" w:eastAsia="zh-CN"/>
              </w:rPr>
              <w:t>10.</w:t>
            </w:r>
          </w:p>
        </w:tc>
        <w:tc>
          <w:tcPr>
            <w:tcW w:w="681" w:type="pct"/>
            <w:hideMark/>
          </w:tcPr>
          <w:p w14:paraId="0D13F6E8" w14:textId="0F115832" w:rsidR="00B25BBF" w:rsidRPr="00D629E5" w:rsidRDefault="00B25BBF" w:rsidP="00B25BBF">
            <w:pPr>
              <w:jc w:val="left"/>
              <w:rPr>
                <w:sz w:val="18"/>
                <w:szCs w:val="18"/>
                <w:lang w:val="en-US" w:eastAsia="zh-CN"/>
              </w:rPr>
            </w:pPr>
            <w:r w:rsidRPr="00B25BBF">
              <w:rPr>
                <w:rFonts w:hint="eastAsia"/>
                <w:sz w:val="18"/>
                <w:szCs w:val="18"/>
                <w:lang w:val="en-US" w:eastAsia="zh-CN"/>
              </w:rPr>
              <w:t>北马其顿</w:t>
            </w:r>
          </w:p>
        </w:tc>
        <w:tc>
          <w:tcPr>
            <w:tcW w:w="828" w:type="pct"/>
            <w:shd w:val="clear" w:color="auto" w:fill="auto"/>
            <w:tcMar>
              <w:left w:w="29" w:type="dxa"/>
              <w:right w:w="29" w:type="dxa"/>
            </w:tcMar>
            <w:hideMark/>
          </w:tcPr>
          <w:p w14:paraId="51F3CE57" w14:textId="6BC17AAC"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113FB1F4" w14:textId="112D4DB8" w:rsidR="00B25BBF" w:rsidRPr="00D629E5" w:rsidRDefault="00605420" w:rsidP="00B25BBF">
            <w:pPr>
              <w:jc w:val="left"/>
              <w:rPr>
                <w:sz w:val="18"/>
                <w:szCs w:val="18"/>
                <w:lang w:val="en-US" w:eastAsia="zh-CN"/>
              </w:rPr>
            </w:pPr>
            <w:r>
              <w:rPr>
                <w:sz w:val="18"/>
                <w:szCs w:val="18"/>
                <w:lang w:val="en-US" w:eastAsia="zh-CN"/>
              </w:rPr>
              <w:t>工发组织</w:t>
            </w:r>
          </w:p>
        </w:tc>
        <w:tc>
          <w:tcPr>
            <w:tcW w:w="760" w:type="pct"/>
            <w:tcMar>
              <w:left w:w="29" w:type="dxa"/>
              <w:right w:w="29" w:type="dxa"/>
            </w:tcMar>
          </w:tcPr>
          <w:p w14:paraId="539AA905" w14:textId="77777777" w:rsidR="00B25BBF" w:rsidRPr="00D629E5" w:rsidRDefault="00B25BBF" w:rsidP="00B25BBF">
            <w:pPr>
              <w:jc w:val="left"/>
              <w:rPr>
                <w:sz w:val="18"/>
                <w:szCs w:val="18"/>
                <w:lang w:val="en-US" w:eastAsia="zh-CN"/>
              </w:rPr>
            </w:pPr>
          </w:p>
        </w:tc>
        <w:tc>
          <w:tcPr>
            <w:tcW w:w="621" w:type="pct"/>
            <w:shd w:val="clear" w:color="auto" w:fill="auto"/>
            <w:tcMar>
              <w:left w:w="29" w:type="dxa"/>
              <w:right w:w="29" w:type="dxa"/>
            </w:tcMar>
            <w:hideMark/>
          </w:tcPr>
          <w:p w14:paraId="6F52F450" w14:textId="6FEAFAE4"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5C73968C" w14:textId="5FDAE71C" w:rsidR="00B25BBF" w:rsidRPr="00D629E5" w:rsidRDefault="00605420" w:rsidP="00605420">
            <w:pPr>
              <w:jc w:val="left"/>
              <w:rPr>
                <w:sz w:val="18"/>
                <w:szCs w:val="18"/>
                <w:lang w:val="en-US" w:eastAsia="zh-CN"/>
              </w:rPr>
            </w:pPr>
            <w:r>
              <w:rPr>
                <w:sz w:val="18"/>
                <w:szCs w:val="18"/>
                <w:lang w:val="en-US" w:eastAsia="zh-CN"/>
              </w:rPr>
              <w:t>2024</w:t>
            </w:r>
            <w:r>
              <w:rPr>
                <w:sz w:val="18"/>
                <w:szCs w:val="18"/>
                <w:lang w:val="en-US" w:eastAsia="zh-CN"/>
              </w:rPr>
              <w:t>年</w:t>
            </w:r>
            <w:r>
              <w:rPr>
                <w:sz w:val="18"/>
                <w:szCs w:val="18"/>
                <w:lang w:val="en-US" w:eastAsia="zh-CN"/>
              </w:rPr>
              <w:t>6</w:t>
            </w:r>
            <w:r>
              <w:rPr>
                <w:sz w:val="18"/>
                <w:szCs w:val="18"/>
                <w:lang w:val="en-US" w:eastAsia="zh-CN"/>
              </w:rPr>
              <w:t>月</w:t>
            </w:r>
          </w:p>
        </w:tc>
        <w:tc>
          <w:tcPr>
            <w:tcW w:w="643" w:type="pct"/>
            <w:shd w:val="clear" w:color="auto" w:fill="auto"/>
            <w:hideMark/>
          </w:tcPr>
          <w:p w14:paraId="596371DE" w14:textId="77777777" w:rsidR="00B25BBF" w:rsidRPr="00D629E5" w:rsidRDefault="00B25BBF" w:rsidP="00B25BBF">
            <w:pPr>
              <w:jc w:val="right"/>
              <w:rPr>
                <w:sz w:val="18"/>
                <w:szCs w:val="18"/>
                <w:lang w:val="en-US" w:eastAsia="zh-CN"/>
              </w:rPr>
            </w:pPr>
            <w:r w:rsidRPr="00D629E5">
              <w:rPr>
                <w:sz w:val="18"/>
                <w:szCs w:val="18"/>
                <w:lang w:val="en-US" w:eastAsia="zh-CN"/>
              </w:rPr>
              <w:t>88/40(a)</w:t>
            </w:r>
          </w:p>
        </w:tc>
      </w:tr>
      <w:tr w:rsidR="00B25BBF" w:rsidRPr="00D629E5" w14:paraId="1098C1F6" w14:textId="77777777" w:rsidTr="00605420">
        <w:trPr>
          <w:trHeight w:val="377"/>
        </w:trPr>
        <w:tc>
          <w:tcPr>
            <w:tcW w:w="258" w:type="pct"/>
            <w:shd w:val="clear" w:color="auto" w:fill="auto"/>
            <w:hideMark/>
          </w:tcPr>
          <w:p w14:paraId="3DD7B4EF" w14:textId="77777777" w:rsidR="00B25BBF" w:rsidRPr="00D629E5" w:rsidRDefault="00B25BBF" w:rsidP="00B25BBF">
            <w:pPr>
              <w:ind w:left="-110" w:right="-110"/>
              <w:jc w:val="center"/>
              <w:rPr>
                <w:sz w:val="18"/>
                <w:szCs w:val="18"/>
                <w:lang w:val="en-US" w:eastAsia="zh-CN"/>
              </w:rPr>
            </w:pPr>
            <w:r w:rsidRPr="00D629E5">
              <w:rPr>
                <w:sz w:val="18"/>
                <w:szCs w:val="18"/>
                <w:lang w:val="en-US" w:eastAsia="zh-CN"/>
              </w:rPr>
              <w:t>11.</w:t>
            </w:r>
          </w:p>
        </w:tc>
        <w:tc>
          <w:tcPr>
            <w:tcW w:w="681" w:type="pct"/>
            <w:hideMark/>
          </w:tcPr>
          <w:p w14:paraId="17450573" w14:textId="3BE9E3A8" w:rsidR="00B25BBF" w:rsidRPr="00D629E5" w:rsidRDefault="00B25BBF" w:rsidP="00B25BBF">
            <w:pPr>
              <w:jc w:val="left"/>
              <w:rPr>
                <w:sz w:val="18"/>
                <w:szCs w:val="18"/>
                <w:lang w:val="en-US" w:eastAsia="zh-CN"/>
              </w:rPr>
            </w:pPr>
            <w:r w:rsidRPr="00B25BBF">
              <w:rPr>
                <w:rFonts w:hint="eastAsia"/>
                <w:sz w:val="18"/>
                <w:szCs w:val="18"/>
                <w:lang w:val="en-US" w:eastAsia="zh-CN"/>
              </w:rPr>
              <w:t>菲律宾</w:t>
            </w:r>
          </w:p>
        </w:tc>
        <w:tc>
          <w:tcPr>
            <w:tcW w:w="828" w:type="pct"/>
            <w:shd w:val="clear" w:color="auto" w:fill="auto"/>
            <w:tcMar>
              <w:left w:w="29" w:type="dxa"/>
              <w:right w:w="29" w:type="dxa"/>
            </w:tcMar>
            <w:hideMark/>
          </w:tcPr>
          <w:p w14:paraId="4DEED156" w14:textId="2F5FE359"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第二阶段</w:t>
            </w:r>
            <w:r w:rsidR="00B25BBF" w:rsidRPr="00D629E5">
              <w:rPr>
                <w:sz w:val="18"/>
                <w:szCs w:val="18"/>
                <w:lang w:val="en-US" w:eastAsia="zh-CN"/>
              </w:rPr>
              <w:t>)</w:t>
            </w:r>
          </w:p>
        </w:tc>
        <w:tc>
          <w:tcPr>
            <w:tcW w:w="588" w:type="pct"/>
            <w:shd w:val="clear" w:color="auto" w:fill="auto"/>
            <w:tcMar>
              <w:left w:w="29" w:type="dxa"/>
              <w:right w:w="29" w:type="dxa"/>
            </w:tcMar>
            <w:hideMark/>
          </w:tcPr>
          <w:p w14:paraId="5DE1B1CC" w14:textId="5837D40A" w:rsidR="00B25BBF" w:rsidRPr="00D629E5" w:rsidRDefault="00605420" w:rsidP="00B25BBF">
            <w:pPr>
              <w:jc w:val="left"/>
              <w:rPr>
                <w:sz w:val="18"/>
                <w:szCs w:val="18"/>
                <w:lang w:val="en-US" w:eastAsia="zh-CN"/>
              </w:rPr>
            </w:pPr>
            <w:r>
              <w:rPr>
                <w:sz w:val="18"/>
                <w:szCs w:val="18"/>
                <w:lang w:val="en-US" w:eastAsia="zh-CN"/>
              </w:rPr>
              <w:t>工发组织</w:t>
            </w:r>
          </w:p>
        </w:tc>
        <w:tc>
          <w:tcPr>
            <w:tcW w:w="760" w:type="pct"/>
            <w:tcMar>
              <w:left w:w="29" w:type="dxa"/>
              <w:right w:w="29" w:type="dxa"/>
            </w:tcMar>
          </w:tcPr>
          <w:p w14:paraId="366ECBFB" w14:textId="77777777" w:rsidR="00B25BBF" w:rsidRPr="00D629E5" w:rsidRDefault="00B25BBF" w:rsidP="00B25BBF">
            <w:pPr>
              <w:jc w:val="left"/>
              <w:rPr>
                <w:sz w:val="18"/>
                <w:szCs w:val="18"/>
                <w:lang w:val="en-US" w:eastAsia="zh-CN"/>
              </w:rPr>
            </w:pPr>
          </w:p>
        </w:tc>
        <w:tc>
          <w:tcPr>
            <w:tcW w:w="621" w:type="pct"/>
            <w:shd w:val="clear" w:color="auto" w:fill="auto"/>
            <w:tcMar>
              <w:left w:w="29" w:type="dxa"/>
              <w:right w:w="29" w:type="dxa"/>
            </w:tcMar>
            <w:hideMark/>
          </w:tcPr>
          <w:p w14:paraId="53943319" w14:textId="5728012E"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77793AE4" w14:textId="1AD40453" w:rsidR="00B25BBF" w:rsidRPr="00D629E5" w:rsidRDefault="00B25BBF" w:rsidP="00605420">
            <w:pPr>
              <w:jc w:val="left"/>
              <w:rPr>
                <w:sz w:val="18"/>
                <w:szCs w:val="18"/>
                <w:lang w:val="en-US" w:eastAsia="zh-CN"/>
              </w:rPr>
            </w:pPr>
            <w:r w:rsidRPr="00D629E5">
              <w:rPr>
                <w:sz w:val="18"/>
                <w:szCs w:val="18"/>
                <w:lang w:val="en-US" w:eastAsia="zh-CN"/>
              </w:rPr>
              <w:t>2024</w:t>
            </w:r>
            <w:r w:rsidR="00605420">
              <w:rPr>
                <w:rFonts w:hint="eastAsia"/>
                <w:sz w:val="18"/>
                <w:szCs w:val="18"/>
                <w:lang w:val="en-US" w:eastAsia="zh-CN"/>
              </w:rPr>
              <w:t>年第一次会议</w:t>
            </w:r>
          </w:p>
        </w:tc>
        <w:tc>
          <w:tcPr>
            <w:tcW w:w="643" w:type="pct"/>
            <w:shd w:val="clear" w:color="auto" w:fill="auto"/>
            <w:hideMark/>
          </w:tcPr>
          <w:p w14:paraId="00D543DA" w14:textId="3DDEFFA9" w:rsidR="00B25BBF" w:rsidRPr="00D629E5" w:rsidRDefault="00B25BBF" w:rsidP="00B25BBF">
            <w:pPr>
              <w:jc w:val="right"/>
              <w:rPr>
                <w:sz w:val="18"/>
                <w:szCs w:val="18"/>
                <w:lang w:val="en-US" w:eastAsia="zh-CN"/>
              </w:rPr>
            </w:pPr>
            <w:r w:rsidRPr="00D629E5">
              <w:rPr>
                <w:sz w:val="18"/>
                <w:szCs w:val="18"/>
                <w:lang w:val="en-US" w:eastAsia="zh-CN"/>
              </w:rPr>
              <w:t>87/19(e)</w:t>
            </w:r>
            <w:r w:rsidR="00605420">
              <w:rPr>
                <w:rFonts w:hint="eastAsia"/>
                <w:sz w:val="18"/>
                <w:szCs w:val="18"/>
                <w:lang w:val="en-US" w:eastAsia="zh-CN"/>
              </w:rPr>
              <w:t>、</w:t>
            </w:r>
            <w:r w:rsidRPr="00D629E5">
              <w:rPr>
                <w:sz w:val="18"/>
                <w:szCs w:val="18"/>
                <w:lang w:val="en-US" w:eastAsia="zh-CN"/>
              </w:rPr>
              <w:t xml:space="preserve"> 90/17(c)(</w:t>
            </w:r>
            <w:r w:rsidR="00605420">
              <w:rPr>
                <w:rFonts w:hint="eastAsia"/>
                <w:sz w:val="18"/>
                <w:szCs w:val="18"/>
                <w:lang w:val="en-US" w:eastAsia="zh-CN"/>
              </w:rPr>
              <w:t>二</w:t>
            </w:r>
            <w:r w:rsidRPr="00D629E5">
              <w:rPr>
                <w:sz w:val="18"/>
                <w:szCs w:val="18"/>
                <w:lang w:val="en-US" w:eastAsia="zh-CN"/>
              </w:rPr>
              <w:t xml:space="preserve">) </w:t>
            </w:r>
            <w:r w:rsidR="00605420">
              <w:rPr>
                <w:rFonts w:hint="eastAsia"/>
                <w:sz w:val="18"/>
                <w:szCs w:val="18"/>
                <w:lang w:val="en-US" w:eastAsia="zh-CN"/>
              </w:rPr>
              <w:t>和</w:t>
            </w:r>
            <w:r w:rsidRPr="00D629E5">
              <w:rPr>
                <w:sz w:val="18"/>
                <w:szCs w:val="18"/>
                <w:lang w:val="en-US" w:eastAsia="zh-CN"/>
              </w:rPr>
              <w:t>92/17(b)</w:t>
            </w:r>
          </w:p>
        </w:tc>
      </w:tr>
      <w:tr w:rsidR="00B25BBF" w:rsidRPr="00D629E5" w14:paraId="4830B767" w14:textId="77777777" w:rsidTr="00605420">
        <w:trPr>
          <w:trHeight w:val="258"/>
        </w:trPr>
        <w:tc>
          <w:tcPr>
            <w:tcW w:w="258" w:type="pct"/>
            <w:shd w:val="clear" w:color="auto" w:fill="auto"/>
            <w:hideMark/>
          </w:tcPr>
          <w:p w14:paraId="4F55C3F3" w14:textId="77777777" w:rsidR="00B25BBF" w:rsidRPr="00D629E5" w:rsidRDefault="00B25BBF" w:rsidP="00B25BBF">
            <w:pPr>
              <w:ind w:left="-110" w:right="-110"/>
              <w:jc w:val="center"/>
              <w:rPr>
                <w:sz w:val="18"/>
                <w:szCs w:val="18"/>
                <w:lang w:val="en-US" w:eastAsia="zh-CN"/>
              </w:rPr>
            </w:pPr>
            <w:r w:rsidRPr="00D629E5">
              <w:rPr>
                <w:sz w:val="18"/>
                <w:szCs w:val="18"/>
                <w:lang w:val="en-US" w:eastAsia="zh-CN"/>
              </w:rPr>
              <w:t>12.</w:t>
            </w:r>
          </w:p>
        </w:tc>
        <w:tc>
          <w:tcPr>
            <w:tcW w:w="681" w:type="pct"/>
            <w:hideMark/>
          </w:tcPr>
          <w:p w14:paraId="284B0E7E" w14:textId="2E4B2625" w:rsidR="00B25BBF" w:rsidRPr="00D629E5" w:rsidRDefault="00B25BBF" w:rsidP="00B25BBF">
            <w:pPr>
              <w:jc w:val="left"/>
              <w:rPr>
                <w:sz w:val="18"/>
                <w:szCs w:val="18"/>
                <w:lang w:val="en-US" w:eastAsia="zh-CN"/>
              </w:rPr>
            </w:pPr>
            <w:r w:rsidRPr="00B25BBF">
              <w:rPr>
                <w:rFonts w:hint="eastAsia"/>
                <w:sz w:val="18"/>
                <w:szCs w:val="18"/>
                <w:lang w:val="en-US" w:eastAsia="zh-CN"/>
              </w:rPr>
              <w:t>索马里</w:t>
            </w:r>
          </w:p>
        </w:tc>
        <w:tc>
          <w:tcPr>
            <w:tcW w:w="828" w:type="pct"/>
            <w:shd w:val="clear" w:color="auto" w:fill="auto"/>
            <w:tcMar>
              <w:left w:w="29" w:type="dxa"/>
              <w:right w:w="29" w:type="dxa"/>
            </w:tcMar>
            <w:hideMark/>
          </w:tcPr>
          <w:p w14:paraId="6277C566" w14:textId="2CF3BE8F"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27DCBACA" w14:textId="3C3A4AB6" w:rsidR="00B25BBF" w:rsidRPr="00D629E5" w:rsidRDefault="00605420" w:rsidP="00B25BBF">
            <w:pPr>
              <w:jc w:val="left"/>
              <w:rPr>
                <w:sz w:val="18"/>
                <w:szCs w:val="18"/>
                <w:lang w:val="en-US" w:eastAsia="zh-CN"/>
              </w:rPr>
            </w:pPr>
            <w:r>
              <w:rPr>
                <w:sz w:val="18"/>
                <w:szCs w:val="18"/>
                <w:lang w:val="en-US" w:eastAsia="zh-CN"/>
              </w:rPr>
              <w:t>工发组织</w:t>
            </w:r>
          </w:p>
        </w:tc>
        <w:tc>
          <w:tcPr>
            <w:tcW w:w="760" w:type="pct"/>
            <w:tcMar>
              <w:left w:w="29" w:type="dxa"/>
              <w:right w:w="29" w:type="dxa"/>
            </w:tcMar>
          </w:tcPr>
          <w:p w14:paraId="59F69DF7" w14:textId="77777777" w:rsidR="00B25BBF" w:rsidRPr="00D629E5" w:rsidRDefault="00B25BBF" w:rsidP="00B25BBF">
            <w:pPr>
              <w:jc w:val="left"/>
              <w:rPr>
                <w:sz w:val="18"/>
                <w:szCs w:val="18"/>
                <w:lang w:val="en-US" w:eastAsia="zh-CN"/>
              </w:rPr>
            </w:pPr>
          </w:p>
        </w:tc>
        <w:tc>
          <w:tcPr>
            <w:tcW w:w="621" w:type="pct"/>
            <w:shd w:val="clear" w:color="auto" w:fill="auto"/>
            <w:tcMar>
              <w:left w:w="29" w:type="dxa"/>
              <w:right w:w="29" w:type="dxa"/>
            </w:tcMar>
            <w:hideMark/>
          </w:tcPr>
          <w:p w14:paraId="6516EA9D" w14:textId="36F367FC"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6</w:t>
            </w:r>
            <w:r>
              <w:rPr>
                <w:sz w:val="18"/>
                <w:szCs w:val="18"/>
                <w:lang w:val="en-US" w:eastAsia="zh-CN"/>
              </w:rPr>
              <w:t>月</w:t>
            </w:r>
          </w:p>
        </w:tc>
        <w:tc>
          <w:tcPr>
            <w:tcW w:w="621" w:type="pct"/>
            <w:shd w:val="clear" w:color="auto" w:fill="auto"/>
            <w:tcMar>
              <w:left w:w="29" w:type="dxa"/>
              <w:right w:w="29" w:type="dxa"/>
            </w:tcMar>
            <w:hideMark/>
          </w:tcPr>
          <w:p w14:paraId="3B3379BA" w14:textId="2C0C954E"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43" w:type="pct"/>
            <w:shd w:val="clear" w:color="auto" w:fill="auto"/>
            <w:hideMark/>
          </w:tcPr>
          <w:p w14:paraId="40D1B59A" w14:textId="63B0A48E" w:rsidR="00B25BBF" w:rsidRPr="00D629E5" w:rsidRDefault="00B25BBF" w:rsidP="00B25BBF">
            <w:pPr>
              <w:jc w:val="right"/>
              <w:rPr>
                <w:sz w:val="18"/>
                <w:szCs w:val="18"/>
                <w:lang w:val="en-US" w:eastAsia="zh-CN"/>
              </w:rPr>
            </w:pPr>
            <w:r w:rsidRPr="00D629E5">
              <w:rPr>
                <w:sz w:val="18"/>
                <w:szCs w:val="18"/>
                <w:lang w:val="en-US" w:eastAsia="zh-CN"/>
              </w:rPr>
              <w:t xml:space="preserve">88/40(a) </w:t>
            </w:r>
            <w:r w:rsidR="00605420">
              <w:rPr>
                <w:rFonts w:hint="eastAsia"/>
                <w:sz w:val="18"/>
                <w:szCs w:val="18"/>
                <w:lang w:val="en-US" w:eastAsia="zh-CN"/>
              </w:rPr>
              <w:t>和</w:t>
            </w:r>
            <w:r w:rsidRPr="00D629E5">
              <w:rPr>
                <w:sz w:val="18"/>
                <w:szCs w:val="18"/>
                <w:lang w:val="en-US" w:eastAsia="zh-CN"/>
              </w:rPr>
              <w:t xml:space="preserve"> 91/14(b)(</w:t>
            </w:r>
            <w:r w:rsidR="00605420">
              <w:rPr>
                <w:rFonts w:hint="eastAsia"/>
                <w:sz w:val="18"/>
                <w:szCs w:val="18"/>
                <w:lang w:val="en-US" w:eastAsia="zh-CN"/>
              </w:rPr>
              <w:t>三</w:t>
            </w:r>
            <w:r w:rsidRPr="00D629E5">
              <w:rPr>
                <w:sz w:val="18"/>
                <w:szCs w:val="18"/>
                <w:lang w:val="en-US" w:eastAsia="zh-CN"/>
              </w:rPr>
              <w:t>)</w:t>
            </w:r>
          </w:p>
        </w:tc>
      </w:tr>
      <w:tr w:rsidR="00B25BBF" w:rsidRPr="00D629E5" w14:paraId="4BCADF7E" w14:textId="77777777" w:rsidTr="00605420">
        <w:trPr>
          <w:trHeight w:val="258"/>
        </w:trPr>
        <w:tc>
          <w:tcPr>
            <w:tcW w:w="258" w:type="pct"/>
            <w:shd w:val="clear" w:color="auto" w:fill="auto"/>
            <w:hideMark/>
          </w:tcPr>
          <w:p w14:paraId="0FF8B7D2" w14:textId="77777777" w:rsidR="00B25BBF" w:rsidRPr="00D629E5" w:rsidRDefault="00B25BBF" w:rsidP="00B25BBF">
            <w:pPr>
              <w:ind w:left="-110" w:right="-110"/>
              <w:jc w:val="center"/>
              <w:rPr>
                <w:sz w:val="18"/>
                <w:szCs w:val="18"/>
                <w:lang w:val="en-US" w:eastAsia="zh-CN"/>
              </w:rPr>
            </w:pPr>
            <w:r w:rsidRPr="00D629E5">
              <w:rPr>
                <w:sz w:val="18"/>
                <w:szCs w:val="18"/>
                <w:lang w:val="en-US" w:eastAsia="zh-CN"/>
              </w:rPr>
              <w:t>13.</w:t>
            </w:r>
          </w:p>
        </w:tc>
        <w:tc>
          <w:tcPr>
            <w:tcW w:w="681" w:type="pct"/>
            <w:hideMark/>
          </w:tcPr>
          <w:p w14:paraId="53B0BF1E" w14:textId="598B460F" w:rsidR="00B25BBF" w:rsidRPr="00D629E5" w:rsidRDefault="00B25BBF" w:rsidP="00B25BBF">
            <w:pPr>
              <w:jc w:val="left"/>
              <w:rPr>
                <w:sz w:val="18"/>
                <w:szCs w:val="18"/>
                <w:lang w:val="en-US" w:eastAsia="zh-CN"/>
              </w:rPr>
            </w:pPr>
            <w:r w:rsidRPr="00B25BBF">
              <w:rPr>
                <w:rFonts w:hint="eastAsia"/>
                <w:sz w:val="18"/>
                <w:szCs w:val="18"/>
                <w:lang w:val="en-US" w:eastAsia="zh-CN"/>
              </w:rPr>
              <w:t>南非</w:t>
            </w:r>
          </w:p>
        </w:tc>
        <w:tc>
          <w:tcPr>
            <w:tcW w:w="828" w:type="pct"/>
            <w:shd w:val="clear" w:color="auto" w:fill="auto"/>
            <w:tcMar>
              <w:left w:w="29" w:type="dxa"/>
              <w:right w:w="29" w:type="dxa"/>
            </w:tcMar>
            <w:hideMark/>
          </w:tcPr>
          <w:p w14:paraId="3EA0B4D8" w14:textId="0C9E5DC4"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36469F3B" w14:textId="7307853A" w:rsidR="00B25BBF" w:rsidRPr="00D629E5" w:rsidRDefault="00605420" w:rsidP="00B25BBF">
            <w:pPr>
              <w:jc w:val="left"/>
              <w:rPr>
                <w:sz w:val="18"/>
                <w:szCs w:val="18"/>
                <w:lang w:val="en-US" w:eastAsia="zh-CN"/>
              </w:rPr>
            </w:pPr>
            <w:r>
              <w:rPr>
                <w:sz w:val="18"/>
                <w:szCs w:val="18"/>
                <w:lang w:val="en-US" w:eastAsia="zh-CN"/>
              </w:rPr>
              <w:t>工发组织</w:t>
            </w:r>
          </w:p>
        </w:tc>
        <w:tc>
          <w:tcPr>
            <w:tcW w:w="760" w:type="pct"/>
            <w:tcMar>
              <w:left w:w="29" w:type="dxa"/>
              <w:right w:w="29" w:type="dxa"/>
            </w:tcMar>
          </w:tcPr>
          <w:p w14:paraId="4E576F54" w14:textId="77777777" w:rsidR="00B25BBF" w:rsidRPr="00D629E5" w:rsidRDefault="00B25BBF" w:rsidP="00B25BBF">
            <w:pPr>
              <w:jc w:val="left"/>
              <w:rPr>
                <w:sz w:val="18"/>
                <w:szCs w:val="18"/>
                <w:lang w:val="en-US" w:eastAsia="zh-CN"/>
              </w:rPr>
            </w:pPr>
          </w:p>
        </w:tc>
        <w:tc>
          <w:tcPr>
            <w:tcW w:w="621" w:type="pct"/>
            <w:shd w:val="clear" w:color="auto" w:fill="auto"/>
            <w:tcMar>
              <w:left w:w="29" w:type="dxa"/>
              <w:right w:w="29" w:type="dxa"/>
            </w:tcMar>
            <w:hideMark/>
          </w:tcPr>
          <w:p w14:paraId="0B56BBA4" w14:textId="14CA6BDB"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1969390E" w14:textId="56E7EF22" w:rsidR="00B25BBF" w:rsidRPr="00D629E5" w:rsidRDefault="00B25BBF" w:rsidP="00605420">
            <w:pPr>
              <w:jc w:val="left"/>
              <w:rPr>
                <w:sz w:val="18"/>
                <w:szCs w:val="18"/>
                <w:lang w:val="en-US" w:eastAsia="zh-CN"/>
              </w:rPr>
            </w:pPr>
            <w:r w:rsidRPr="00D629E5">
              <w:rPr>
                <w:sz w:val="18"/>
                <w:szCs w:val="18"/>
                <w:lang w:val="en-US" w:eastAsia="zh-CN"/>
              </w:rPr>
              <w:t>2024</w:t>
            </w:r>
            <w:r w:rsidR="00605420">
              <w:rPr>
                <w:rFonts w:hint="eastAsia"/>
                <w:sz w:val="18"/>
                <w:szCs w:val="18"/>
                <w:lang w:val="en-US" w:eastAsia="zh-CN"/>
              </w:rPr>
              <w:t>年第二次会议</w:t>
            </w:r>
          </w:p>
        </w:tc>
        <w:tc>
          <w:tcPr>
            <w:tcW w:w="643" w:type="pct"/>
            <w:shd w:val="clear" w:color="auto" w:fill="auto"/>
            <w:hideMark/>
          </w:tcPr>
          <w:p w14:paraId="74BE8395" w14:textId="77777777" w:rsidR="00B25BBF" w:rsidRPr="00D629E5" w:rsidRDefault="00B25BBF" w:rsidP="00B25BBF">
            <w:pPr>
              <w:jc w:val="right"/>
              <w:rPr>
                <w:sz w:val="18"/>
                <w:szCs w:val="18"/>
                <w:lang w:val="en-US" w:eastAsia="zh-CN"/>
              </w:rPr>
            </w:pPr>
            <w:r w:rsidRPr="00D629E5">
              <w:rPr>
                <w:sz w:val="18"/>
                <w:szCs w:val="18"/>
                <w:lang w:val="en-US" w:eastAsia="zh-CN"/>
              </w:rPr>
              <w:t>91/41(a)</w:t>
            </w:r>
          </w:p>
        </w:tc>
      </w:tr>
      <w:tr w:rsidR="00B25BBF" w:rsidRPr="00D629E5" w14:paraId="2C0967DD" w14:textId="77777777" w:rsidTr="00605420">
        <w:trPr>
          <w:trHeight w:val="515"/>
        </w:trPr>
        <w:tc>
          <w:tcPr>
            <w:tcW w:w="258" w:type="pct"/>
            <w:shd w:val="clear" w:color="auto" w:fill="auto"/>
            <w:hideMark/>
          </w:tcPr>
          <w:p w14:paraId="40ECC20F" w14:textId="77777777" w:rsidR="00B25BBF" w:rsidRPr="00D629E5" w:rsidRDefault="00B25BBF" w:rsidP="00B25BBF">
            <w:pPr>
              <w:ind w:left="-110" w:right="-110"/>
              <w:jc w:val="center"/>
              <w:rPr>
                <w:sz w:val="18"/>
                <w:szCs w:val="18"/>
                <w:lang w:val="en-US" w:eastAsia="zh-CN"/>
              </w:rPr>
            </w:pPr>
            <w:r w:rsidRPr="00D629E5">
              <w:rPr>
                <w:sz w:val="18"/>
                <w:szCs w:val="18"/>
                <w:lang w:val="en-US" w:eastAsia="zh-CN"/>
              </w:rPr>
              <w:t>14.</w:t>
            </w:r>
          </w:p>
        </w:tc>
        <w:tc>
          <w:tcPr>
            <w:tcW w:w="681" w:type="pct"/>
            <w:hideMark/>
          </w:tcPr>
          <w:p w14:paraId="55DD98C2" w14:textId="0C31A6F1" w:rsidR="00B25BBF" w:rsidRPr="00D629E5" w:rsidRDefault="00B25BBF" w:rsidP="00B25BBF">
            <w:pPr>
              <w:jc w:val="left"/>
              <w:rPr>
                <w:sz w:val="18"/>
                <w:szCs w:val="18"/>
                <w:lang w:val="en-US" w:eastAsia="zh-CN"/>
              </w:rPr>
            </w:pPr>
            <w:r w:rsidRPr="00B25BBF">
              <w:rPr>
                <w:rFonts w:hint="eastAsia"/>
                <w:sz w:val="18"/>
                <w:szCs w:val="18"/>
                <w:lang w:val="en-US" w:eastAsia="zh-CN"/>
              </w:rPr>
              <w:t>苏丹</w:t>
            </w:r>
          </w:p>
        </w:tc>
        <w:tc>
          <w:tcPr>
            <w:tcW w:w="828" w:type="pct"/>
            <w:shd w:val="clear" w:color="auto" w:fill="auto"/>
            <w:tcMar>
              <w:left w:w="29" w:type="dxa"/>
              <w:right w:w="29" w:type="dxa"/>
            </w:tcMar>
            <w:hideMark/>
          </w:tcPr>
          <w:p w14:paraId="313A261D" w14:textId="70435B0D"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第二阶段</w:t>
            </w:r>
            <w:r w:rsidR="00B25BBF" w:rsidRPr="00D629E5">
              <w:rPr>
                <w:sz w:val="18"/>
                <w:szCs w:val="18"/>
                <w:lang w:val="en-US" w:eastAsia="zh-CN"/>
              </w:rPr>
              <w:t>)</w:t>
            </w:r>
          </w:p>
        </w:tc>
        <w:tc>
          <w:tcPr>
            <w:tcW w:w="588" w:type="pct"/>
            <w:shd w:val="clear" w:color="auto" w:fill="auto"/>
            <w:tcMar>
              <w:left w:w="29" w:type="dxa"/>
              <w:right w:w="29" w:type="dxa"/>
            </w:tcMar>
            <w:hideMark/>
          </w:tcPr>
          <w:p w14:paraId="1ED505FF" w14:textId="447C3BFC" w:rsidR="00B25BBF" w:rsidRPr="00D629E5" w:rsidRDefault="00605420" w:rsidP="00B25BBF">
            <w:pPr>
              <w:jc w:val="left"/>
              <w:rPr>
                <w:sz w:val="18"/>
                <w:szCs w:val="18"/>
                <w:lang w:val="en-US" w:eastAsia="zh-CN"/>
              </w:rPr>
            </w:pPr>
            <w:r>
              <w:rPr>
                <w:sz w:val="18"/>
                <w:szCs w:val="18"/>
                <w:lang w:val="en-US" w:eastAsia="zh-CN"/>
              </w:rPr>
              <w:t>工发组织</w:t>
            </w:r>
          </w:p>
        </w:tc>
        <w:tc>
          <w:tcPr>
            <w:tcW w:w="760" w:type="pct"/>
            <w:tcMar>
              <w:left w:w="29" w:type="dxa"/>
              <w:right w:w="29" w:type="dxa"/>
            </w:tcMar>
          </w:tcPr>
          <w:p w14:paraId="6D53CAD8" w14:textId="77777777" w:rsidR="00B25BBF" w:rsidRPr="00D629E5" w:rsidRDefault="00B25BBF" w:rsidP="00B25BBF">
            <w:pPr>
              <w:jc w:val="left"/>
              <w:rPr>
                <w:sz w:val="18"/>
                <w:szCs w:val="18"/>
                <w:lang w:val="en-US" w:eastAsia="zh-CN"/>
              </w:rPr>
            </w:pPr>
          </w:p>
        </w:tc>
        <w:tc>
          <w:tcPr>
            <w:tcW w:w="621" w:type="pct"/>
            <w:shd w:val="clear" w:color="auto" w:fill="auto"/>
            <w:tcMar>
              <w:left w:w="29" w:type="dxa"/>
              <w:right w:w="29" w:type="dxa"/>
            </w:tcMar>
            <w:hideMark/>
          </w:tcPr>
          <w:p w14:paraId="4299BE0C" w14:textId="56C0CDBD"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1F1CBCAF" w14:textId="31F50E4E" w:rsidR="00B25BBF" w:rsidRPr="00D629E5" w:rsidRDefault="00605420" w:rsidP="00605420">
            <w:pPr>
              <w:jc w:val="left"/>
              <w:rPr>
                <w:sz w:val="18"/>
                <w:szCs w:val="18"/>
                <w:lang w:val="en-US" w:eastAsia="zh-CN"/>
              </w:rPr>
            </w:pPr>
            <w:r>
              <w:rPr>
                <w:sz w:val="18"/>
                <w:szCs w:val="18"/>
                <w:lang w:val="en-US" w:eastAsia="zh-CN"/>
              </w:rPr>
              <w:t>2024</w:t>
            </w:r>
            <w:r>
              <w:rPr>
                <w:sz w:val="18"/>
                <w:szCs w:val="18"/>
                <w:lang w:val="en-US" w:eastAsia="zh-CN"/>
              </w:rPr>
              <w:t>年</w:t>
            </w:r>
            <w:r>
              <w:rPr>
                <w:sz w:val="18"/>
                <w:szCs w:val="18"/>
                <w:lang w:val="en-US" w:eastAsia="zh-CN"/>
              </w:rPr>
              <w:t>6</w:t>
            </w:r>
            <w:r>
              <w:rPr>
                <w:sz w:val="18"/>
                <w:szCs w:val="18"/>
                <w:lang w:val="en-US" w:eastAsia="zh-CN"/>
              </w:rPr>
              <w:t>月</w:t>
            </w:r>
          </w:p>
        </w:tc>
        <w:tc>
          <w:tcPr>
            <w:tcW w:w="643" w:type="pct"/>
            <w:shd w:val="clear" w:color="auto" w:fill="auto"/>
            <w:hideMark/>
          </w:tcPr>
          <w:p w14:paraId="2C7F55C0" w14:textId="77777777" w:rsidR="00B25BBF" w:rsidRPr="00D629E5" w:rsidRDefault="00B25BBF" w:rsidP="00B25BBF">
            <w:pPr>
              <w:jc w:val="right"/>
              <w:rPr>
                <w:sz w:val="18"/>
                <w:szCs w:val="18"/>
                <w:lang w:val="en-US" w:eastAsia="zh-CN"/>
              </w:rPr>
            </w:pPr>
            <w:r w:rsidRPr="00D629E5">
              <w:rPr>
                <w:sz w:val="18"/>
                <w:szCs w:val="18"/>
                <w:lang w:val="en-US" w:eastAsia="zh-CN"/>
              </w:rPr>
              <w:t>88/60(a) and 91/14(b)(iv)</w:t>
            </w:r>
          </w:p>
        </w:tc>
      </w:tr>
      <w:tr w:rsidR="00B25BBF" w:rsidRPr="00D629E5" w14:paraId="15667433" w14:textId="77777777" w:rsidTr="00605420">
        <w:trPr>
          <w:trHeight w:val="332"/>
        </w:trPr>
        <w:tc>
          <w:tcPr>
            <w:tcW w:w="258" w:type="pct"/>
            <w:shd w:val="clear" w:color="auto" w:fill="auto"/>
            <w:hideMark/>
          </w:tcPr>
          <w:p w14:paraId="7FE25D34" w14:textId="77777777" w:rsidR="00B25BBF" w:rsidRPr="00D629E5" w:rsidRDefault="00B25BBF" w:rsidP="00B25BBF">
            <w:pPr>
              <w:ind w:left="-110" w:right="-110"/>
              <w:jc w:val="center"/>
              <w:rPr>
                <w:sz w:val="18"/>
                <w:szCs w:val="18"/>
                <w:lang w:val="en-US" w:eastAsia="zh-CN"/>
              </w:rPr>
            </w:pPr>
            <w:r w:rsidRPr="00D629E5">
              <w:rPr>
                <w:sz w:val="18"/>
                <w:szCs w:val="18"/>
                <w:lang w:val="en-US" w:eastAsia="zh-CN"/>
              </w:rPr>
              <w:t>15.</w:t>
            </w:r>
          </w:p>
        </w:tc>
        <w:tc>
          <w:tcPr>
            <w:tcW w:w="681" w:type="pct"/>
            <w:hideMark/>
          </w:tcPr>
          <w:p w14:paraId="2A1E7E84" w14:textId="4EEEC600" w:rsidR="00B25BBF" w:rsidRPr="00D629E5" w:rsidRDefault="00B25BBF" w:rsidP="00B25BBF">
            <w:pPr>
              <w:jc w:val="left"/>
              <w:rPr>
                <w:sz w:val="18"/>
                <w:szCs w:val="18"/>
                <w:lang w:val="en-US" w:eastAsia="zh-CN"/>
              </w:rPr>
            </w:pPr>
            <w:r w:rsidRPr="00B25BBF">
              <w:rPr>
                <w:rFonts w:hint="eastAsia"/>
                <w:sz w:val="18"/>
                <w:szCs w:val="18"/>
                <w:lang w:val="en-US" w:eastAsia="zh-CN"/>
              </w:rPr>
              <w:t>乌拉圭</w:t>
            </w:r>
          </w:p>
        </w:tc>
        <w:tc>
          <w:tcPr>
            <w:tcW w:w="828" w:type="pct"/>
            <w:shd w:val="clear" w:color="auto" w:fill="auto"/>
            <w:tcMar>
              <w:left w:w="29" w:type="dxa"/>
              <w:right w:w="29" w:type="dxa"/>
            </w:tcMar>
            <w:hideMark/>
          </w:tcPr>
          <w:p w14:paraId="6EE853B5" w14:textId="67F29D01"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第二阶段</w:t>
            </w:r>
            <w:r w:rsidR="00B25BBF" w:rsidRPr="00D629E5">
              <w:rPr>
                <w:sz w:val="18"/>
                <w:szCs w:val="18"/>
                <w:lang w:val="en-US" w:eastAsia="zh-CN"/>
              </w:rPr>
              <w:t>)</w:t>
            </w:r>
          </w:p>
        </w:tc>
        <w:tc>
          <w:tcPr>
            <w:tcW w:w="588" w:type="pct"/>
            <w:shd w:val="clear" w:color="auto" w:fill="auto"/>
            <w:tcMar>
              <w:left w:w="29" w:type="dxa"/>
              <w:right w:w="29" w:type="dxa"/>
            </w:tcMar>
            <w:hideMark/>
          </w:tcPr>
          <w:p w14:paraId="61E04B13" w14:textId="6A9FFC71" w:rsidR="00B25BBF" w:rsidRPr="00D629E5" w:rsidRDefault="00605420" w:rsidP="00B25BBF">
            <w:pPr>
              <w:jc w:val="left"/>
              <w:rPr>
                <w:sz w:val="18"/>
                <w:szCs w:val="18"/>
                <w:lang w:val="en-US" w:eastAsia="zh-CN"/>
              </w:rPr>
            </w:pPr>
            <w:r>
              <w:rPr>
                <w:sz w:val="18"/>
                <w:szCs w:val="18"/>
                <w:lang w:val="en-US" w:eastAsia="zh-CN"/>
              </w:rPr>
              <w:t>开发计划署</w:t>
            </w:r>
          </w:p>
        </w:tc>
        <w:tc>
          <w:tcPr>
            <w:tcW w:w="760" w:type="pct"/>
            <w:tcMar>
              <w:left w:w="29" w:type="dxa"/>
              <w:right w:w="29" w:type="dxa"/>
            </w:tcMar>
          </w:tcPr>
          <w:p w14:paraId="74AD0FB6" w14:textId="77777777" w:rsidR="00B25BBF" w:rsidRPr="00D629E5" w:rsidRDefault="00B25BBF" w:rsidP="00B25BBF">
            <w:pPr>
              <w:jc w:val="left"/>
              <w:rPr>
                <w:sz w:val="18"/>
                <w:szCs w:val="18"/>
                <w:lang w:val="en-US" w:eastAsia="zh-CN"/>
              </w:rPr>
            </w:pPr>
          </w:p>
        </w:tc>
        <w:tc>
          <w:tcPr>
            <w:tcW w:w="621" w:type="pct"/>
            <w:shd w:val="clear" w:color="auto" w:fill="auto"/>
            <w:tcMar>
              <w:left w:w="29" w:type="dxa"/>
              <w:right w:w="29" w:type="dxa"/>
            </w:tcMar>
            <w:hideMark/>
          </w:tcPr>
          <w:p w14:paraId="2E40A3F7" w14:textId="015EE2BF"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00DF1579" w14:textId="2DC25EDA" w:rsidR="00B25BBF" w:rsidRPr="00D629E5" w:rsidRDefault="00B25BBF" w:rsidP="00605420">
            <w:pPr>
              <w:jc w:val="left"/>
              <w:rPr>
                <w:sz w:val="18"/>
                <w:szCs w:val="18"/>
                <w:lang w:val="en-US" w:eastAsia="zh-CN"/>
              </w:rPr>
            </w:pPr>
            <w:r w:rsidRPr="00D629E5">
              <w:rPr>
                <w:sz w:val="18"/>
                <w:szCs w:val="18"/>
                <w:lang w:val="en-US" w:eastAsia="zh-CN"/>
              </w:rPr>
              <w:t>2024</w:t>
            </w:r>
            <w:r w:rsidR="00605420">
              <w:rPr>
                <w:rFonts w:hint="eastAsia"/>
                <w:sz w:val="18"/>
                <w:szCs w:val="18"/>
                <w:lang w:val="en-US" w:eastAsia="zh-CN"/>
              </w:rPr>
              <w:t>年第一次会议</w:t>
            </w:r>
          </w:p>
        </w:tc>
        <w:tc>
          <w:tcPr>
            <w:tcW w:w="643" w:type="pct"/>
            <w:shd w:val="clear" w:color="auto" w:fill="auto"/>
            <w:hideMark/>
          </w:tcPr>
          <w:p w14:paraId="0947752A" w14:textId="52009D4F" w:rsidR="00B25BBF" w:rsidRPr="00D629E5" w:rsidRDefault="00B25BBF" w:rsidP="00B25BBF">
            <w:pPr>
              <w:jc w:val="right"/>
              <w:rPr>
                <w:sz w:val="18"/>
                <w:szCs w:val="18"/>
                <w:lang w:val="en-US" w:eastAsia="zh-CN"/>
              </w:rPr>
            </w:pPr>
            <w:r w:rsidRPr="00D629E5">
              <w:rPr>
                <w:sz w:val="18"/>
                <w:szCs w:val="18"/>
                <w:lang w:val="en-US" w:eastAsia="zh-CN"/>
              </w:rPr>
              <w:t>87/20(e)</w:t>
            </w:r>
            <w:r w:rsidR="00605420">
              <w:rPr>
                <w:rFonts w:hint="eastAsia"/>
                <w:sz w:val="18"/>
                <w:szCs w:val="18"/>
                <w:lang w:val="en-US" w:eastAsia="zh-CN"/>
              </w:rPr>
              <w:t>和</w:t>
            </w:r>
            <w:r w:rsidRPr="00D629E5">
              <w:rPr>
                <w:sz w:val="18"/>
                <w:szCs w:val="18"/>
                <w:lang w:val="en-US" w:eastAsia="zh-CN"/>
              </w:rPr>
              <w:t>91/25(d)(</w:t>
            </w:r>
            <w:r w:rsidR="00605420">
              <w:rPr>
                <w:rFonts w:hint="eastAsia"/>
                <w:sz w:val="18"/>
                <w:szCs w:val="18"/>
                <w:lang w:val="en-US" w:eastAsia="zh-CN"/>
              </w:rPr>
              <w:t>二</w:t>
            </w:r>
            <w:r w:rsidRPr="00D629E5">
              <w:rPr>
                <w:sz w:val="18"/>
                <w:szCs w:val="18"/>
                <w:lang w:val="en-US" w:eastAsia="zh-CN"/>
              </w:rPr>
              <w:t>)</w:t>
            </w:r>
          </w:p>
        </w:tc>
      </w:tr>
      <w:tr w:rsidR="00B25BBF" w:rsidRPr="00D629E5" w14:paraId="3F0AA792" w14:textId="77777777" w:rsidTr="00605420">
        <w:trPr>
          <w:trHeight w:val="314"/>
        </w:trPr>
        <w:tc>
          <w:tcPr>
            <w:tcW w:w="258" w:type="pct"/>
            <w:shd w:val="clear" w:color="auto" w:fill="auto"/>
            <w:hideMark/>
          </w:tcPr>
          <w:p w14:paraId="16848064" w14:textId="77777777" w:rsidR="00B25BBF" w:rsidRPr="00D629E5" w:rsidRDefault="00B25BBF" w:rsidP="00B25BBF">
            <w:pPr>
              <w:ind w:left="-110" w:right="-110"/>
              <w:jc w:val="center"/>
              <w:rPr>
                <w:sz w:val="18"/>
                <w:szCs w:val="18"/>
                <w:lang w:val="en-US" w:eastAsia="zh-CN"/>
              </w:rPr>
            </w:pPr>
            <w:r w:rsidRPr="00D629E5">
              <w:rPr>
                <w:sz w:val="18"/>
                <w:szCs w:val="18"/>
                <w:lang w:val="en-US" w:eastAsia="zh-CN"/>
              </w:rPr>
              <w:t>16.</w:t>
            </w:r>
          </w:p>
        </w:tc>
        <w:tc>
          <w:tcPr>
            <w:tcW w:w="681" w:type="pct"/>
            <w:hideMark/>
          </w:tcPr>
          <w:p w14:paraId="743E2C77" w14:textId="527EB73C" w:rsidR="00B25BBF" w:rsidRPr="00D629E5" w:rsidRDefault="00B25BBF" w:rsidP="00B25BBF">
            <w:pPr>
              <w:jc w:val="left"/>
              <w:rPr>
                <w:sz w:val="18"/>
                <w:szCs w:val="18"/>
                <w:lang w:val="en-US" w:eastAsia="zh-CN"/>
              </w:rPr>
            </w:pPr>
            <w:r w:rsidRPr="00B25BBF">
              <w:rPr>
                <w:rFonts w:hint="eastAsia"/>
                <w:sz w:val="18"/>
                <w:szCs w:val="18"/>
                <w:lang w:val="en-US" w:eastAsia="zh-CN"/>
              </w:rPr>
              <w:t>越南</w:t>
            </w:r>
          </w:p>
        </w:tc>
        <w:tc>
          <w:tcPr>
            <w:tcW w:w="828" w:type="pct"/>
            <w:shd w:val="clear" w:color="auto" w:fill="auto"/>
            <w:tcMar>
              <w:left w:w="29" w:type="dxa"/>
              <w:right w:w="29" w:type="dxa"/>
            </w:tcMar>
            <w:hideMark/>
          </w:tcPr>
          <w:p w14:paraId="103CD944" w14:textId="3C4AB505"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第二阶段</w:t>
            </w:r>
            <w:r w:rsidR="00B25BBF" w:rsidRPr="00D629E5">
              <w:rPr>
                <w:sz w:val="18"/>
                <w:szCs w:val="18"/>
                <w:lang w:val="en-US" w:eastAsia="zh-CN"/>
              </w:rPr>
              <w:t>)</w:t>
            </w:r>
          </w:p>
        </w:tc>
        <w:tc>
          <w:tcPr>
            <w:tcW w:w="588" w:type="pct"/>
            <w:shd w:val="clear" w:color="auto" w:fill="auto"/>
            <w:tcMar>
              <w:left w:w="29" w:type="dxa"/>
              <w:right w:w="29" w:type="dxa"/>
            </w:tcMar>
            <w:hideMark/>
          </w:tcPr>
          <w:p w14:paraId="0967C386" w14:textId="1F41E4CA" w:rsidR="00B25BBF" w:rsidRPr="00D629E5" w:rsidRDefault="00605420" w:rsidP="00B25BBF">
            <w:pPr>
              <w:jc w:val="left"/>
              <w:rPr>
                <w:sz w:val="18"/>
                <w:szCs w:val="18"/>
                <w:lang w:val="en-US" w:eastAsia="zh-CN"/>
              </w:rPr>
            </w:pPr>
            <w:r>
              <w:rPr>
                <w:rFonts w:hint="eastAsia"/>
                <w:sz w:val="18"/>
                <w:szCs w:val="18"/>
                <w:lang w:val="en-US" w:eastAsia="zh-CN"/>
              </w:rPr>
              <w:t>世界银行</w:t>
            </w:r>
          </w:p>
        </w:tc>
        <w:tc>
          <w:tcPr>
            <w:tcW w:w="760" w:type="pct"/>
            <w:tcMar>
              <w:left w:w="29" w:type="dxa"/>
              <w:right w:w="29" w:type="dxa"/>
            </w:tcMar>
          </w:tcPr>
          <w:p w14:paraId="6CC49989" w14:textId="09E5993C" w:rsidR="00B25BBF" w:rsidRPr="00D629E5" w:rsidRDefault="00605420" w:rsidP="00B25BBF">
            <w:pPr>
              <w:jc w:val="left"/>
              <w:rPr>
                <w:sz w:val="18"/>
                <w:szCs w:val="18"/>
                <w:lang w:val="en-US" w:eastAsia="zh-CN"/>
              </w:rPr>
            </w:pPr>
            <w:r>
              <w:rPr>
                <w:rFonts w:hint="eastAsia"/>
                <w:sz w:val="18"/>
                <w:szCs w:val="18"/>
                <w:lang w:val="en-US" w:eastAsia="zh-CN"/>
              </w:rPr>
              <w:t>日本</w:t>
            </w:r>
          </w:p>
        </w:tc>
        <w:tc>
          <w:tcPr>
            <w:tcW w:w="621" w:type="pct"/>
            <w:shd w:val="clear" w:color="auto" w:fill="auto"/>
            <w:tcMar>
              <w:left w:w="29" w:type="dxa"/>
              <w:right w:w="29" w:type="dxa"/>
            </w:tcMar>
            <w:hideMark/>
          </w:tcPr>
          <w:p w14:paraId="4D42FCE7" w14:textId="5C25EFE5"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21" w:type="pct"/>
            <w:shd w:val="clear" w:color="auto" w:fill="auto"/>
            <w:tcMar>
              <w:left w:w="29" w:type="dxa"/>
              <w:right w:w="29" w:type="dxa"/>
            </w:tcMar>
            <w:hideMark/>
          </w:tcPr>
          <w:p w14:paraId="1DED058F" w14:textId="2B4691E8" w:rsidR="00B25BBF" w:rsidRPr="00D629E5" w:rsidRDefault="00605420" w:rsidP="00605420">
            <w:pPr>
              <w:jc w:val="left"/>
              <w:rPr>
                <w:sz w:val="18"/>
                <w:szCs w:val="18"/>
                <w:lang w:val="en-US" w:eastAsia="zh-CN"/>
              </w:rPr>
            </w:pPr>
            <w:r>
              <w:rPr>
                <w:sz w:val="18"/>
                <w:szCs w:val="18"/>
                <w:lang w:val="en-US" w:eastAsia="zh-CN"/>
              </w:rPr>
              <w:t>2024</w:t>
            </w:r>
            <w:r>
              <w:rPr>
                <w:sz w:val="18"/>
                <w:szCs w:val="18"/>
                <w:lang w:val="en-US" w:eastAsia="zh-CN"/>
              </w:rPr>
              <w:t>年</w:t>
            </w:r>
            <w:r>
              <w:rPr>
                <w:sz w:val="18"/>
                <w:szCs w:val="18"/>
                <w:lang w:val="en-US" w:eastAsia="zh-CN"/>
              </w:rPr>
              <w:t>6</w:t>
            </w:r>
            <w:r>
              <w:rPr>
                <w:sz w:val="18"/>
                <w:szCs w:val="18"/>
                <w:lang w:val="en-US" w:eastAsia="zh-CN"/>
              </w:rPr>
              <w:t>月</w:t>
            </w:r>
          </w:p>
        </w:tc>
        <w:tc>
          <w:tcPr>
            <w:tcW w:w="643" w:type="pct"/>
            <w:shd w:val="clear" w:color="auto" w:fill="auto"/>
            <w:hideMark/>
          </w:tcPr>
          <w:p w14:paraId="28FAF80C" w14:textId="4A0FC6E0" w:rsidR="00B25BBF" w:rsidRPr="00D629E5" w:rsidRDefault="00B25BBF" w:rsidP="00B25BBF">
            <w:pPr>
              <w:jc w:val="right"/>
              <w:rPr>
                <w:sz w:val="18"/>
                <w:szCs w:val="18"/>
                <w:lang w:val="en-US" w:eastAsia="zh-CN"/>
              </w:rPr>
            </w:pPr>
            <w:r w:rsidRPr="00D629E5">
              <w:rPr>
                <w:sz w:val="18"/>
                <w:szCs w:val="18"/>
                <w:lang w:val="en-US" w:eastAsia="zh-CN"/>
              </w:rPr>
              <w:t>90/22(c)(</w:t>
            </w:r>
            <w:r w:rsidR="00605420">
              <w:rPr>
                <w:rFonts w:hint="eastAsia"/>
                <w:sz w:val="18"/>
                <w:szCs w:val="18"/>
                <w:lang w:val="en-US" w:eastAsia="zh-CN"/>
              </w:rPr>
              <w:t>六</w:t>
            </w:r>
            <w:r w:rsidRPr="00D629E5">
              <w:rPr>
                <w:sz w:val="18"/>
                <w:szCs w:val="18"/>
                <w:lang w:val="en-US" w:eastAsia="zh-CN"/>
              </w:rPr>
              <w:t>)</w:t>
            </w:r>
          </w:p>
        </w:tc>
      </w:tr>
      <w:tr w:rsidR="00B25BBF" w:rsidRPr="00D629E5" w14:paraId="25B7ADE6" w14:textId="77777777" w:rsidTr="00605420">
        <w:trPr>
          <w:trHeight w:val="258"/>
        </w:trPr>
        <w:tc>
          <w:tcPr>
            <w:tcW w:w="258" w:type="pct"/>
            <w:shd w:val="clear" w:color="auto" w:fill="auto"/>
            <w:hideMark/>
          </w:tcPr>
          <w:p w14:paraId="16CB6342" w14:textId="77777777" w:rsidR="00B25BBF" w:rsidRPr="00D629E5" w:rsidRDefault="00B25BBF" w:rsidP="00B25BBF">
            <w:pPr>
              <w:ind w:left="-110" w:right="-110"/>
              <w:jc w:val="center"/>
              <w:rPr>
                <w:sz w:val="18"/>
                <w:szCs w:val="18"/>
                <w:lang w:val="en-US" w:eastAsia="zh-CN"/>
              </w:rPr>
            </w:pPr>
            <w:r w:rsidRPr="00D629E5">
              <w:rPr>
                <w:sz w:val="18"/>
                <w:szCs w:val="18"/>
                <w:lang w:val="en-US" w:eastAsia="zh-CN"/>
              </w:rPr>
              <w:t>17.</w:t>
            </w:r>
          </w:p>
        </w:tc>
        <w:tc>
          <w:tcPr>
            <w:tcW w:w="681" w:type="pct"/>
            <w:hideMark/>
          </w:tcPr>
          <w:p w14:paraId="13AB9EF1" w14:textId="0BC226F3" w:rsidR="00B25BBF" w:rsidRPr="00D629E5" w:rsidRDefault="00B25BBF" w:rsidP="00B25BBF">
            <w:pPr>
              <w:jc w:val="left"/>
              <w:rPr>
                <w:sz w:val="18"/>
                <w:szCs w:val="18"/>
                <w:lang w:val="en-US" w:eastAsia="zh-CN"/>
              </w:rPr>
            </w:pPr>
            <w:r w:rsidRPr="00B25BBF">
              <w:rPr>
                <w:rFonts w:hint="eastAsia"/>
                <w:sz w:val="18"/>
                <w:szCs w:val="18"/>
                <w:lang w:val="en-US" w:eastAsia="zh-CN"/>
              </w:rPr>
              <w:t>赞比亚</w:t>
            </w:r>
          </w:p>
        </w:tc>
        <w:tc>
          <w:tcPr>
            <w:tcW w:w="828" w:type="pct"/>
            <w:shd w:val="clear" w:color="auto" w:fill="auto"/>
            <w:tcMar>
              <w:left w:w="29" w:type="dxa"/>
              <w:right w:w="29" w:type="dxa"/>
            </w:tcMar>
            <w:hideMark/>
          </w:tcPr>
          <w:p w14:paraId="39FD2D5D" w14:textId="7A9A6D48" w:rsidR="00B25BBF" w:rsidRPr="00D629E5" w:rsidRDefault="00605420" w:rsidP="00B25BBF">
            <w:pPr>
              <w:jc w:val="left"/>
              <w:rPr>
                <w:sz w:val="18"/>
                <w:szCs w:val="18"/>
                <w:lang w:val="en-US" w:eastAsia="zh-CN"/>
              </w:rPr>
            </w:pPr>
            <w:r>
              <w:rPr>
                <w:rFonts w:hint="eastAsia"/>
                <w:sz w:val="18"/>
                <w:szCs w:val="18"/>
                <w:lang w:val="en-US" w:eastAsia="zh-CN"/>
              </w:rPr>
              <w:t>氟氯烃淘汰计划</w:t>
            </w:r>
            <w:r w:rsidR="00B25BBF" w:rsidRPr="00D629E5">
              <w:rPr>
                <w:sz w:val="18"/>
                <w:szCs w:val="18"/>
                <w:lang w:val="en-US" w:eastAsia="zh-CN"/>
              </w:rPr>
              <w:t>(</w:t>
            </w:r>
            <w:r>
              <w:rPr>
                <w:rFonts w:hint="eastAsia"/>
                <w:sz w:val="18"/>
                <w:szCs w:val="18"/>
                <w:lang w:val="en-US" w:eastAsia="zh-CN"/>
              </w:rPr>
              <w:t>第一阶段</w:t>
            </w:r>
            <w:r w:rsidR="00B25BBF" w:rsidRPr="00D629E5">
              <w:rPr>
                <w:sz w:val="18"/>
                <w:szCs w:val="18"/>
                <w:lang w:val="en-US" w:eastAsia="zh-CN"/>
              </w:rPr>
              <w:t>)</w:t>
            </w:r>
          </w:p>
        </w:tc>
        <w:tc>
          <w:tcPr>
            <w:tcW w:w="588" w:type="pct"/>
            <w:shd w:val="clear" w:color="auto" w:fill="auto"/>
            <w:tcMar>
              <w:left w:w="29" w:type="dxa"/>
              <w:right w:w="29" w:type="dxa"/>
            </w:tcMar>
            <w:hideMark/>
          </w:tcPr>
          <w:p w14:paraId="40C209E6" w14:textId="7FFF5A01" w:rsidR="00B25BBF" w:rsidRPr="00D629E5" w:rsidRDefault="00605420" w:rsidP="00B25BBF">
            <w:pPr>
              <w:jc w:val="left"/>
              <w:rPr>
                <w:sz w:val="18"/>
                <w:szCs w:val="18"/>
                <w:lang w:val="en-US" w:eastAsia="zh-CN"/>
              </w:rPr>
            </w:pPr>
            <w:r>
              <w:rPr>
                <w:sz w:val="18"/>
                <w:szCs w:val="18"/>
                <w:lang w:val="en-US" w:eastAsia="zh-CN"/>
              </w:rPr>
              <w:t>环境规划署</w:t>
            </w:r>
          </w:p>
        </w:tc>
        <w:tc>
          <w:tcPr>
            <w:tcW w:w="760" w:type="pct"/>
            <w:tcMar>
              <w:left w:w="29" w:type="dxa"/>
              <w:right w:w="29" w:type="dxa"/>
            </w:tcMar>
          </w:tcPr>
          <w:p w14:paraId="6F029079" w14:textId="031F6C8C" w:rsidR="00B25BBF" w:rsidRPr="00D629E5" w:rsidRDefault="00605420" w:rsidP="00B25BBF">
            <w:pPr>
              <w:jc w:val="left"/>
              <w:rPr>
                <w:sz w:val="18"/>
                <w:szCs w:val="18"/>
                <w:lang w:val="en-US" w:eastAsia="zh-CN"/>
              </w:rPr>
            </w:pPr>
            <w:r>
              <w:rPr>
                <w:sz w:val="18"/>
                <w:szCs w:val="18"/>
                <w:lang w:val="en-US" w:eastAsia="zh-CN"/>
              </w:rPr>
              <w:t>工发组织</w:t>
            </w:r>
          </w:p>
        </w:tc>
        <w:tc>
          <w:tcPr>
            <w:tcW w:w="621" w:type="pct"/>
            <w:shd w:val="clear" w:color="auto" w:fill="auto"/>
            <w:tcMar>
              <w:left w:w="29" w:type="dxa"/>
              <w:right w:w="29" w:type="dxa"/>
            </w:tcMar>
            <w:hideMark/>
          </w:tcPr>
          <w:p w14:paraId="506D5C94" w14:textId="2CD49F1A"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6</w:t>
            </w:r>
            <w:r>
              <w:rPr>
                <w:sz w:val="18"/>
                <w:szCs w:val="18"/>
                <w:lang w:val="en-US" w:eastAsia="zh-CN"/>
              </w:rPr>
              <w:t>月</w:t>
            </w:r>
          </w:p>
        </w:tc>
        <w:tc>
          <w:tcPr>
            <w:tcW w:w="621" w:type="pct"/>
            <w:shd w:val="clear" w:color="auto" w:fill="auto"/>
            <w:tcMar>
              <w:left w:w="29" w:type="dxa"/>
              <w:right w:w="29" w:type="dxa"/>
            </w:tcMar>
            <w:hideMark/>
          </w:tcPr>
          <w:p w14:paraId="0E8585E4" w14:textId="1EDAD75F" w:rsidR="00B25BBF" w:rsidRPr="00D629E5" w:rsidRDefault="00605420" w:rsidP="00605420">
            <w:pPr>
              <w:jc w:val="left"/>
              <w:rPr>
                <w:sz w:val="18"/>
                <w:szCs w:val="18"/>
                <w:lang w:val="en-US" w:eastAsia="zh-CN"/>
              </w:rPr>
            </w:pPr>
            <w:r>
              <w:rPr>
                <w:sz w:val="18"/>
                <w:szCs w:val="18"/>
                <w:lang w:val="en-US" w:eastAsia="zh-CN"/>
              </w:rPr>
              <w:t>2023</w:t>
            </w:r>
            <w:r>
              <w:rPr>
                <w:sz w:val="18"/>
                <w:szCs w:val="18"/>
                <w:lang w:val="en-US" w:eastAsia="zh-CN"/>
              </w:rPr>
              <w:t>年</w:t>
            </w:r>
            <w:r>
              <w:rPr>
                <w:sz w:val="18"/>
                <w:szCs w:val="18"/>
                <w:lang w:val="en-US" w:eastAsia="zh-CN"/>
              </w:rPr>
              <w:t>12</w:t>
            </w:r>
            <w:r>
              <w:rPr>
                <w:sz w:val="18"/>
                <w:szCs w:val="18"/>
                <w:lang w:val="en-US" w:eastAsia="zh-CN"/>
              </w:rPr>
              <w:t>月</w:t>
            </w:r>
          </w:p>
        </w:tc>
        <w:tc>
          <w:tcPr>
            <w:tcW w:w="643" w:type="pct"/>
            <w:shd w:val="clear" w:color="auto" w:fill="auto"/>
            <w:hideMark/>
          </w:tcPr>
          <w:p w14:paraId="336E336D" w14:textId="3BA0C230" w:rsidR="00B25BBF" w:rsidRPr="00D629E5" w:rsidRDefault="00B25BBF" w:rsidP="00B25BBF">
            <w:pPr>
              <w:jc w:val="right"/>
              <w:rPr>
                <w:sz w:val="18"/>
                <w:szCs w:val="18"/>
                <w:lang w:val="en-US" w:eastAsia="zh-CN"/>
              </w:rPr>
            </w:pPr>
            <w:r w:rsidRPr="00D629E5">
              <w:rPr>
                <w:sz w:val="18"/>
                <w:szCs w:val="18"/>
                <w:lang w:val="en-US" w:eastAsia="zh-CN"/>
              </w:rPr>
              <w:t>90/23(d)(</w:t>
            </w:r>
            <w:r w:rsidR="00605420">
              <w:rPr>
                <w:rFonts w:hint="eastAsia"/>
                <w:sz w:val="18"/>
                <w:szCs w:val="18"/>
                <w:lang w:val="en-US" w:eastAsia="zh-CN"/>
              </w:rPr>
              <w:t>二</w:t>
            </w:r>
            <w:r w:rsidRPr="00D629E5">
              <w:rPr>
                <w:sz w:val="18"/>
                <w:szCs w:val="18"/>
                <w:lang w:val="en-US" w:eastAsia="zh-CN"/>
              </w:rPr>
              <w:t>)</w:t>
            </w:r>
          </w:p>
        </w:tc>
      </w:tr>
    </w:tbl>
    <w:p w14:paraId="19524E40" w14:textId="77777777" w:rsidR="00F808B5" w:rsidRPr="00D629E5" w:rsidRDefault="00F808B5" w:rsidP="00E84940">
      <w:pPr>
        <w:spacing w:after="240"/>
        <w:jc w:val="center"/>
        <w:textAlignment w:val="baseline"/>
        <w:rPr>
          <w:b/>
          <w:bCs/>
          <w:sz w:val="24"/>
          <w:lang w:eastAsia="en-CA"/>
        </w:rPr>
        <w:sectPr w:rsidR="00F808B5" w:rsidRPr="00D629E5" w:rsidSect="00B866D3">
          <w:headerReference w:type="first" r:id="rId24"/>
          <w:pgSz w:w="12240" w:h="15840" w:code="1"/>
          <w:pgMar w:top="720" w:right="1440" w:bottom="864" w:left="1440" w:header="720" w:footer="475" w:gutter="0"/>
          <w:pgNumType w:start="1"/>
          <w:cols w:space="720"/>
          <w:titlePg/>
        </w:sectPr>
      </w:pPr>
    </w:p>
    <w:p w14:paraId="07F02CE9" w14:textId="084E3EFB" w:rsidR="00DA26E9" w:rsidRPr="00D629E5" w:rsidRDefault="0006164B" w:rsidP="004A193D">
      <w:pPr>
        <w:spacing w:after="240"/>
        <w:jc w:val="center"/>
        <w:textAlignment w:val="baseline"/>
        <w:rPr>
          <w:b/>
          <w:bCs/>
          <w:sz w:val="24"/>
          <w:lang w:eastAsia="zh-CN"/>
        </w:rPr>
      </w:pPr>
      <w:r>
        <w:rPr>
          <w:rFonts w:hint="eastAsia"/>
          <w:b/>
          <w:bCs/>
          <w:sz w:val="24"/>
          <w:lang w:eastAsia="zh-CN"/>
        </w:rPr>
        <w:lastRenderedPageBreak/>
        <w:t>附件五</w:t>
      </w:r>
    </w:p>
    <w:p w14:paraId="77C91AE4" w14:textId="7B4F0ACC" w:rsidR="00DA26E9" w:rsidRPr="0006164B" w:rsidRDefault="0006164B" w:rsidP="0006164B">
      <w:pPr>
        <w:spacing w:after="120"/>
        <w:jc w:val="center"/>
        <w:textAlignment w:val="baseline"/>
        <w:rPr>
          <w:b/>
          <w:bCs/>
          <w:sz w:val="24"/>
          <w:lang w:eastAsia="zh-CN"/>
        </w:rPr>
      </w:pPr>
      <w:r w:rsidRPr="0006164B">
        <w:rPr>
          <w:b/>
          <w:bCs/>
          <w:sz w:val="24"/>
          <w:lang w:val="en-US" w:eastAsia="zh-CN"/>
        </w:rPr>
        <w:t>应提交第九十四次会议的尚未提交的</w:t>
      </w:r>
      <w:r>
        <w:rPr>
          <w:rFonts w:hint="eastAsia"/>
          <w:b/>
          <w:bCs/>
          <w:sz w:val="24"/>
          <w:lang w:val="en-US" w:eastAsia="zh-CN"/>
        </w:rPr>
        <w:t>单个</w:t>
      </w:r>
      <w:r w:rsidRPr="0006164B">
        <w:rPr>
          <w:b/>
          <w:bCs/>
          <w:sz w:val="24"/>
          <w:lang w:val="en-US" w:eastAsia="zh-CN"/>
        </w:rPr>
        <w:t>项目完成情况报告</w:t>
      </w:r>
      <w:r w:rsidR="00DA26E9" w:rsidRPr="00D629E5">
        <w:rPr>
          <w:b/>
          <w:bCs/>
          <w:sz w:val="24"/>
          <w:lang w:eastAsia="zh-CN"/>
        </w:rPr>
        <w:t>*</w:t>
      </w:r>
    </w:p>
    <w:tbl>
      <w:tblPr>
        <w:tblW w:w="5382" w:type="pct"/>
        <w:tblInd w:w="-147" w:type="dxa"/>
        <w:tblLayout w:type="fixed"/>
        <w:tblLook w:val="04A0" w:firstRow="1" w:lastRow="0" w:firstColumn="1" w:lastColumn="0" w:noHBand="0" w:noVBand="1"/>
      </w:tblPr>
      <w:tblGrid>
        <w:gridCol w:w="502"/>
        <w:gridCol w:w="1170"/>
        <w:gridCol w:w="2251"/>
        <w:gridCol w:w="1169"/>
        <w:gridCol w:w="1530"/>
        <w:gridCol w:w="3442"/>
      </w:tblGrid>
      <w:tr w:rsidR="00D629E5" w:rsidRPr="00D629E5" w14:paraId="7E8FD8CA" w14:textId="77777777" w:rsidTr="00240543">
        <w:trPr>
          <w:trHeight w:val="746"/>
        </w:trPr>
        <w:tc>
          <w:tcPr>
            <w:tcW w:w="249" w:type="pct"/>
            <w:tcBorders>
              <w:top w:val="single" w:sz="4" w:space="0" w:color="auto"/>
              <w:left w:val="single" w:sz="4" w:space="0" w:color="auto"/>
              <w:bottom w:val="single" w:sz="4" w:space="0" w:color="auto"/>
              <w:right w:val="single" w:sz="4" w:space="0" w:color="auto"/>
            </w:tcBorders>
          </w:tcPr>
          <w:p w14:paraId="79198DBE" w14:textId="77777777" w:rsidR="00DA26E9" w:rsidRPr="00D629E5" w:rsidRDefault="00DA26E9" w:rsidP="003B2BA3">
            <w:pPr>
              <w:ind w:right="765"/>
              <w:jc w:val="center"/>
              <w:rPr>
                <w:b/>
                <w:bCs/>
                <w:sz w:val="20"/>
                <w:szCs w:val="20"/>
                <w:lang w:val="en-US" w:eastAsia="zh-CN"/>
              </w:rPr>
            </w:pPr>
            <w:bookmarkStart w:id="10" w:name="_Hlk150962959"/>
          </w:p>
        </w:tc>
        <w:tc>
          <w:tcPr>
            <w:tcW w:w="581" w:type="pct"/>
            <w:tcBorders>
              <w:top w:val="single" w:sz="4" w:space="0" w:color="auto"/>
              <w:left w:val="single" w:sz="4" w:space="0" w:color="auto"/>
              <w:bottom w:val="single" w:sz="4" w:space="0" w:color="auto"/>
              <w:right w:val="single" w:sz="4" w:space="0" w:color="auto"/>
            </w:tcBorders>
            <w:shd w:val="clear" w:color="auto" w:fill="auto"/>
            <w:hideMark/>
          </w:tcPr>
          <w:p w14:paraId="645FA809" w14:textId="2D290136" w:rsidR="00DA26E9" w:rsidRPr="00D629E5" w:rsidRDefault="00B25BBF" w:rsidP="003B2BA3">
            <w:pPr>
              <w:jc w:val="center"/>
              <w:rPr>
                <w:b/>
                <w:bCs/>
                <w:sz w:val="20"/>
                <w:szCs w:val="20"/>
                <w:lang w:val="en-US" w:eastAsia="zh-CN"/>
              </w:rPr>
            </w:pPr>
            <w:r>
              <w:rPr>
                <w:rFonts w:hint="eastAsia"/>
                <w:b/>
                <w:bCs/>
                <w:sz w:val="20"/>
                <w:szCs w:val="20"/>
                <w:lang w:val="en-US" w:eastAsia="zh-CN"/>
              </w:rPr>
              <w:t>国家</w:t>
            </w:r>
          </w:p>
        </w:tc>
        <w:tc>
          <w:tcPr>
            <w:tcW w:w="1118" w:type="pct"/>
            <w:tcBorders>
              <w:top w:val="single" w:sz="4" w:space="0" w:color="auto"/>
              <w:left w:val="nil"/>
              <w:bottom w:val="single" w:sz="4" w:space="0" w:color="auto"/>
              <w:right w:val="single" w:sz="4" w:space="0" w:color="auto"/>
            </w:tcBorders>
            <w:shd w:val="clear" w:color="auto" w:fill="auto"/>
            <w:hideMark/>
          </w:tcPr>
          <w:p w14:paraId="44BE3E68" w14:textId="76E78957" w:rsidR="00DA26E9" w:rsidRPr="00D629E5" w:rsidRDefault="00B25BBF" w:rsidP="003B2BA3">
            <w:pPr>
              <w:jc w:val="center"/>
              <w:rPr>
                <w:b/>
                <w:bCs/>
                <w:sz w:val="20"/>
                <w:szCs w:val="20"/>
                <w:lang w:val="en-US" w:eastAsia="zh-CN"/>
              </w:rPr>
            </w:pPr>
            <w:r>
              <w:rPr>
                <w:rFonts w:hint="eastAsia"/>
                <w:b/>
                <w:bCs/>
                <w:sz w:val="20"/>
                <w:szCs w:val="20"/>
                <w:lang w:val="en-US" w:eastAsia="zh-CN"/>
              </w:rPr>
              <w:t>项目编号</w:t>
            </w:r>
          </w:p>
        </w:tc>
        <w:tc>
          <w:tcPr>
            <w:tcW w:w="581" w:type="pct"/>
            <w:tcBorders>
              <w:top w:val="single" w:sz="4" w:space="0" w:color="auto"/>
              <w:left w:val="nil"/>
              <w:bottom w:val="single" w:sz="4" w:space="0" w:color="auto"/>
              <w:right w:val="single" w:sz="4" w:space="0" w:color="auto"/>
            </w:tcBorders>
            <w:shd w:val="clear" w:color="auto" w:fill="auto"/>
            <w:hideMark/>
          </w:tcPr>
          <w:p w14:paraId="516CED27" w14:textId="6D1A8328" w:rsidR="00DA26E9" w:rsidRPr="00D629E5" w:rsidRDefault="00B25BBF" w:rsidP="003B2BA3">
            <w:pPr>
              <w:jc w:val="center"/>
              <w:rPr>
                <w:b/>
                <w:bCs/>
                <w:sz w:val="20"/>
                <w:szCs w:val="20"/>
                <w:lang w:val="en-US" w:eastAsia="zh-CN"/>
              </w:rPr>
            </w:pPr>
            <w:r>
              <w:rPr>
                <w:rFonts w:hint="eastAsia"/>
                <w:b/>
                <w:bCs/>
                <w:sz w:val="20"/>
                <w:szCs w:val="20"/>
                <w:lang w:val="en-US" w:eastAsia="zh-CN"/>
              </w:rPr>
              <w:t>机构</w:t>
            </w:r>
          </w:p>
        </w:tc>
        <w:tc>
          <w:tcPr>
            <w:tcW w:w="760" w:type="pct"/>
            <w:tcBorders>
              <w:top w:val="single" w:sz="4" w:space="0" w:color="auto"/>
              <w:left w:val="nil"/>
              <w:bottom w:val="single" w:sz="4" w:space="0" w:color="auto"/>
              <w:right w:val="single" w:sz="4" w:space="0" w:color="auto"/>
            </w:tcBorders>
            <w:shd w:val="clear" w:color="auto" w:fill="auto"/>
            <w:hideMark/>
          </w:tcPr>
          <w:p w14:paraId="5AD2D50C" w14:textId="2207D247" w:rsidR="00DA26E9" w:rsidRPr="00D629E5" w:rsidRDefault="00B25BBF" w:rsidP="003B2BA3">
            <w:pPr>
              <w:jc w:val="center"/>
              <w:rPr>
                <w:b/>
                <w:bCs/>
                <w:sz w:val="20"/>
                <w:szCs w:val="20"/>
                <w:lang w:val="en-US" w:eastAsia="zh-CN"/>
              </w:rPr>
            </w:pPr>
            <w:r>
              <w:rPr>
                <w:rFonts w:hint="eastAsia"/>
                <w:b/>
                <w:bCs/>
                <w:sz w:val="20"/>
                <w:szCs w:val="20"/>
                <w:lang w:eastAsia="zh-CN"/>
              </w:rPr>
              <w:t>最后完成日期</w:t>
            </w:r>
          </w:p>
        </w:tc>
        <w:tc>
          <w:tcPr>
            <w:tcW w:w="1710" w:type="pct"/>
            <w:tcBorders>
              <w:top w:val="single" w:sz="4" w:space="0" w:color="auto"/>
              <w:left w:val="nil"/>
              <w:bottom w:val="single" w:sz="4" w:space="0" w:color="auto"/>
              <w:right w:val="single" w:sz="4" w:space="0" w:color="auto"/>
            </w:tcBorders>
            <w:shd w:val="clear" w:color="auto" w:fill="auto"/>
            <w:hideMark/>
          </w:tcPr>
          <w:p w14:paraId="65440C11" w14:textId="1568AA97" w:rsidR="00DA26E9" w:rsidRPr="00D629E5" w:rsidRDefault="00B25BBF" w:rsidP="003B2BA3">
            <w:pPr>
              <w:jc w:val="center"/>
              <w:rPr>
                <w:b/>
                <w:bCs/>
                <w:sz w:val="20"/>
                <w:szCs w:val="20"/>
                <w:lang w:val="en-US" w:eastAsia="zh-CN"/>
              </w:rPr>
            </w:pPr>
            <w:r>
              <w:rPr>
                <w:rFonts w:hint="eastAsia"/>
                <w:b/>
                <w:bCs/>
                <w:sz w:val="20"/>
                <w:szCs w:val="20"/>
                <w:lang w:val="en-US" w:eastAsia="zh-CN"/>
              </w:rPr>
              <w:t>项目名称</w:t>
            </w:r>
          </w:p>
        </w:tc>
      </w:tr>
      <w:bookmarkEnd w:id="10"/>
      <w:tr w:rsidR="00D629E5" w:rsidRPr="00D629E5" w14:paraId="78A50989" w14:textId="77777777" w:rsidTr="00B25BBF">
        <w:trPr>
          <w:trHeight w:val="1029"/>
        </w:trPr>
        <w:tc>
          <w:tcPr>
            <w:tcW w:w="249" w:type="pct"/>
            <w:tcBorders>
              <w:top w:val="nil"/>
              <w:left w:val="single" w:sz="4" w:space="0" w:color="auto"/>
              <w:bottom w:val="single" w:sz="4" w:space="0" w:color="auto"/>
              <w:right w:val="single" w:sz="4" w:space="0" w:color="auto"/>
            </w:tcBorders>
          </w:tcPr>
          <w:p w14:paraId="6F7CBDCF" w14:textId="77777777" w:rsidR="00DA26E9" w:rsidRPr="00D629E5" w:rsidRDefault="00DA26E9" w:rsidP="003B2BA3">
            <w:pPr>
              <w:jc w:val="right"/>
              <w:rPr>
                <w:sz w:val="20"/>
                <w:szCs w:val="20"/>
                <w:lang w:val="en-US" w:eastAsia="zh-CN"/>
              </w:rPr>
            </w:pPr>
            <w:r w:rsidRPr="00D629E5">
              <w:rPr>
                <w:sz w:val="20"/>
                <w:szCs w:val="20"/>
                <w:lang w:val="en-US" w:eastAsia="zh-CN"/>
              </w:rPr>
              <w:t>1.</w:t>
            </w:r>
          </w:p>
        </w:tc>
        <w:tc>
          <w:tcPr>
            <w:tcW w:w="581" w:type="pct"/>
            <w:tcBorders>
              <w:top w:val="nil"/>
              <w:left w:val="single" w:sz="4" w:space="0" w:color="auto"/>
              <w:bottom w:val="single" w:sz="4" w:space="0" w:color="auto"/>
              <w:right w:val="single" w:sz="4" w:space="0" w:color="auto"/>
            </w:tcBorders>
            <w:shd w:val="clear" w:color="auto" w:fill="auto"/>
            <w:hideMark/>
          </w:tcPr>
          <w:p w14:paraId="1F8A94EE" w14:textId="7D2CF1FD" w:rsidR="00DA26E9" w:rsidRPr="00D629E5" w:rsidRDefault="00B25BBF" w:rsidP="003B2BA3">
            <w:pPr>
              <w:jc w:val="left"/>
              <w:rPr>
                <w:sz w:val="20"/>
                <w:szCs w:val="20"/>
                <w:lang w:val="en-US" w:eastAsia="zh-CN"/>
              </w:rPr>
            </w:pPr>
            <w:r>
              <w:rPr>
                <w:rFonts w:hint="eastAsia"/>
                <w:sz w:val="20"/>
                <w:szCs w:val="20"/>
                <w:lang w:val="en-US" w:eastAsia="zh-CN"/>
              </w:rPr>
              <w:t>阿根廷</w:t>
            </w:r>
          </w:p>
        </w:tc>
        <w:tc>
          <w:tcPr>
            <w:tcW w:w="1118" w:type="pct"/>
            <w:tcBorders>
              <w:top w:val="nil"/>
              <w:left w:val="nil"/>
              <w:bottom w:val="single" w:sz="4" w:space="0" w:color="auto"/>
              <w:right w:val="single" w:sz="4" w:space="0" w:color="auto"/>
            </w:tcBorders>
            <w:shd w:val="clear" w:color="auto" w:fill="auto"/>
            <w:hideMark/>
          </w:tcPr>
          <w:p w14:paraId="22802323" w14:textId="77777777" w:rsidR="00DA26E9" w:rsidRPr="00D629E5" w:rsidRDefault="00DA26E9" w:rsidP="003B2BA3">
            <w:pPr>
              <w:jc w:val="left"/>
              <w:rPr>
                <w:sz w:val="20"/>
                <w:szCs w:val="20"/>
                <w:lang w:val="en-US" w:eastAsia="zh-CN"/>
              </w:rPr>
            </w:pPr>
            <w:r w:rsidRPr="00D629E5">
              <w:rPr>
                <w:sz w:val="20"/>
                <w:szCs w:val="20"/>
                <w:lang w:val="en-US" w:eastAsia="zh-CN"/>
              </w:rPr>
              <w:t>ARG/REF/81/INV/01+</w:t>
            </w:r>
          </w:p>
        </w:tc>
        <w:tc>
          <w:tcPr>
            <w:tcW w:w="581" w:type="pct"/>
            <w:tcBorders>
              <w:top w:val="nil"/>
              <w:left w:val="nil"/>
              <w:bottom w:val="single" w:sz="4" w:space="0" w:color="auto"/>
              <w:right w:val="single" w:sz="4" w:space="0" w:color="auto"/>
            </w:tcBorders>
            <w:shd w:val="clear" w:color="auto" w:fill="auto"/>
            <w:hideMark/>
          </w:tcPr>
          <w:p w14:paraId="28D0C3CB" w14:textId="62609A75" w:rsidR="00DA26E9" w:rsidRPr="00D629E5" w:rsidRDefault="00B25BBF" w:rsidP="003B2BA3">
            <w:pPr>
              <w:jc w:val="left"/>
              <w:rPr>
                <w:sz w:val="20"/>
                <w:szCs w:val="20"/>
                <w:lang w:val="en-US" w:eastAsia="zh-CN"/>
              </w:rPr>
            </w:pPr>
            <w:r>
              <w:rPr>
                <w:rFonts w:hint="eastAsia"/>
                <w:sz w:val="20"/>
                <w:szCs w:val="20"/>
                <w:lang w:val="en-US" w:eastAsia="zh-CN"/>
              </w:rPr>
              <w:t>工发组织</w:t>
            </w:r>
          </w:p>
        </w:tc>
        <w:tc>
          <w:tcPr>
            <w:tcW w:w="760" w:type="pct"/>
            <w:tcBorders>
              <w:top w:val="nil"/>
              <w:left w:val="nil"/>
              <w:bottom w:val="single" w:sz="4" w:space="0" w:color="auto"/>
              <w:right w:val="single" w:sz="4" w:space="0" w:color="auto"/>
            </w:tcBorders>
            <w:shd w:val="clear" w:color="auto" w:fill="auto"/>
            <w:hideMark/>
          </w:tcPr>
          <w:p w14:paraId="6BF4008F" w14:textId="4126AB64" w:rsidR="00DA26E9" w:rsidRPr="00D629E5" w:rsidRDefault="00B25BBF" w:rsidP="003B2BA3">
            <w:pPr>
              <w:jc w:val="right"/>
              <w:rPr>
                <w:sz w:val="20"/>
                <w:szCs w:val="20"/>
                <w:lang w:val="en-US" w:eastAsia="zh-CN"/>
              </w:rPr>
            </w:pPr>
            <w:r>
              <w:rPr>
                <w:sz w:val="20"/>
                <w:szCs w:val="20"/>
                <w:lang w:val="en-US" w:eastAsia="zh-CN"/>
              </w:rPr>
              <w:t>2022</w:t>
            </w:r>
            <w:r>
              <w:rPr>
                <w:rFonts w:hint="eastAsia"/>
                <w:sz w:val="20"/>
                <w:szCs w:val="20"/>
                <w:lang w:val="en-US" w:eastAsia="zh-CN"/>
              </w:rPr>
              <w:t>年</w:t>
            </w:r>
            <w:r>
              <w:rPr>
                <w:rFonts w:hint="eastAsia"/>
                <w:sz w:val="20"/>
                <w:szCs w:val="20"/>
                <w:lang w:val="en-US" w:eastAsia="zh-CN"/>
              </w:rPr>
              <w:t>6</w:t>
            </w:r>
            <w:r>
              <w:rPr>
                <w:rFonts w:hint="eastAsia"/>
                <w:sz w:val="20"/>
                <w:szCs w:val="20"/>
                <w:lang w:val="en-US" w:eastAsia="zh-CN"/>
              </w:rPr>
              <w:t>月</w:t>
            </w:r>
          </w:p>
        </w:tc>
        <w:tc>
          <w:tcPr>
            <w:tcW w:w="1710" w:type="pct"/>
            <w:tcBorders>
              <w:top w:val="nil"/>
              <w:left w:val="nil"/>
              <w:bottom w:val="single" w:sz="4" w:space="0" w:color="auto"/>
              <w:right w:val="single" w:sz="4" w:space="0" w:color="auto"/>
            </w:tcBorders>
            <w:shd w:val="clear" w:color="auto" w:fill="auto"/>
            <w:hideMark/>
          </w:tcPr>
          <w:p w14:paraId="0AC66889" w14:textId="1881285D" w:rsidR="00DA26E9" w:rsidRPr="00D629E5" w:rsidRDefault="001A7605" w:rsidP="003B2BA3">
            <w:pPr>
              <w:rPr>
                <w:sz w:val="20"/>
                <w:szCs w:val="20"/>
                <w:lang w:val="en-US" w:eastAsia="zh-CN"/>
              </w:rPr>
            </w:pPr>
            <w:r w:rsidRPr="001A7605">
              <w:rPr>
                <w:rFonts w:hint="eastAsia"/>
                <w:sz w:val="20"/>
                <w:szCs w:val="20"/>
                <w:lang w:val="en-US" w:eastAsia="zh-CN"/>
              </w:rPr>
              <w:t>在</w:t>
            </w:r>
            <w:proofErr w:type="spellStart"/>
            <w:r w:rsidRPr="001A7605">
              <w:rPr>
                <w:sz w:val="20"/>
                <w:szCs w:val="20"/>
                <w:lang w:val="en-US" w:eastAsia="zh-CN"/>
              </w:rPr>
              <w:t>Briket</w:t>
            </w:r>
            <w:proofErr w:type="spellEnd"/>
            <w:r w:rsidRPr="001A7605">
              <w:rPr>
                <w:sz w:val="20"/>
                <w:szCs w:val="20"/>
                <w:lang w:val="en-US" w:eastAsia="zh-CN"/>
              </w:rPr>
              <w:t>、</w:t>
            </w:r>
            <w:r w:rsidRPr="001A7605">
              <w:rPr>
                <w:sz w:val="20"/>
                <w:szCs w:val="20"/>
                <w:lang w:val="en-US" w:eastAsia="zh-CN"/>
              </w:rPr>
              <w:t>Bambi</w:t>
            </w:r>
            <w:r w:rsidRPr="001A7605">
              <w:rPr>
                <w:sz w:val="20"/>
                <w:szCs w:val="20"/>
                <w:lang w:val="en-US" w:eastAsia="zh-CN"/>
              </w:rPr>
              <w:t>和</w:t>
            </w:r>
            <w:r w:rsidRPr="001A7605">
              <w:rPr>
                <w:sz w:val="20"/>
                <w:szCs w:val="20"/>
                <w:lang w:val="en-US" w:eastAsia="zh-CN"/>
              </w:rPr>
              <w:t>Mabe-Kronen</w:t>
            </w:r>
            <w:r w:rsidRPr="001A7605">
              <w:rPr>
                <w:sz w:val="20"/>
                <w:szCs w:val="20"/>
                <w:lang w:val="en-US" w:eastAsia="zh-CN"/>
              </w:rPr>
              <w:t>公司的家用和商用制冷设备制造中</w:t>
            </w:r>
            <w:r w:rsidRPr="001A7605">
              <w:rPr>
                <w:rFonts w:hint="eastAsia"/>
                <w:sz w:val="20"/>
                <w:szCs w:val="20"/>
                <w:lang w:val="en-US" w:eastAsia="zh-CN"/>
              </w:rPr>
              <w:t>用基于异丁烷（</w:t>
            </w:r>
            <w:r w:rsidRPr="001A7605">
              <w:rPr>
                <w:sz w:val="20"/>
                <w:szCs w:val="20"/>
                <w:lang w:val="en-US" w:eastAsia="zh-CN"/>
              </w:rPr>
              <w:t>R-600a</w:t>
            </w:r>
            <w:r w:rsidRPr="001A7605">
              <w:rPr>
                <w:rFonts w:hint="eastAsia"/>
                <w:sz w:val="20"/>
                <w:szCs w:val="20"/>
                <w:lang w:val="en-US" w:eastAsia="zh-CN"/>
              </w:rPr>
              <w:t>）</w:t>
            </w:r>
            <w:r w:rsidRPr="001A7605">
              <w:rPr>
                <w:sz w:val="20"/>
                <w:szCs w:val="20"/>
                <w:lang w:val="en-US" w:eastAsia="zh-CN"/>
              </w:rPr>
              <w:t>/</w:t>
            </w:r>
            <w:r w:rsidRPr="001A7605">
              <w:rPr>
                <w:rFonts w:hint="eastAsia"/>
                <w:sz w:val="20"/>
                <w:szCs w:val="20"/>
                <w:lang w:val="en-US" w:eastAsia="zh-CN"/>
              </w:rPr>
              <w:t>丙烷（</w:t>
            </w:r>
            <w:r w:rsidRPr="001A7605">
              <w:rPr>
                <w:rFonts w:hint="eastAsia"/>
                <w:sz w:val="20"/>
                <w:szCs w:val="20"/>
                <w:lang w:val="en-US" w:eastAsia="zh-CN"/>
              </w:rPr>
              <w:t>R</w:t>
            </w:r>
            <w:r w:rsidRPr="001A7605">
              <w:rPr>
                <w:sz w:val="20"/>
                <w:szCs w:val="20"/>
                <w:lang w:val="en-US" w:eastAsia="zh-CN"/>
              </w:rPr>
              <w:t>-290</w:t>
            </w:r>
            <w:r w:rsidRPr="001A7605">
              <w:rPr>
                <w:rFonts w:hint="eastAsia"/>
                <w:sz w:val="20"/>
                <w:szCs w:val="20"/>
                <w:lang w:val="en-US" w:eastAsia="zh-CN"/>
              </w:rPr>
              <w:t>）的制冷剂替代</w:t>
            </w:r>
            <w:r w:rsidRPr="001A7605">
              <w:rPr>
                <w:rFonts w:hint="eastAsia"/>
                <w:sz w:val="20"/>
                <w:szCs w:val="20"/>
                <w:lang w:val="en-US" w:eastAsia="zh-CN"/>
              </w:rPr>
              <w:t>HFC</w:t>
            </w:r>
            <w:r w:rsidRPr="001A7605">
              <w:rPr>
                <w:sz w:val="20"/>
                <w:szCs w:val="20"/>
                <w:lang w:val="en-US" w:eastAsia="zh-CN"/>
              </w:rPr>
              <w:t>-134a</w:t>
            </w:r>
          </w:p>
        </w:tc>
      </w:tr>
      <w:tr w:rsidR="00D629E5" w:rsidRPr="00D629E5" w14:paraId="1A8EDD2B" w14:textId="77777777" w:rsidTr="00B25BBF">
        <w:trPr>
          <w:trHeight w:val="772"/>
        </w:trPr>
        <w:tc>
          <w:tcPr>
            <w:tcW w:w="249" w:type="pct"/>
            <w:tcBorders>
              <w:top w:val="nil"/>
              <w:left w:val="single" w:sz="4" w:space="0" w:color="auto"/>
              <w:bottom w:val="single" w:sz="4" w:space="0" w:color="auto"/>
              <w:right w:val="single" w:sz="4" w:space="0" w:color="auto"/>
            </w:tcBorders>
          </w:tcPr>
          <w:p w14:paraId="6E6BCEB1" w14:textId="77777777" w:rsidR="00DA26E9" w:rsidRPr="00D629E5" w:rsidRDefault="00DA26E9" w:rsidP="003B2BA3">
            <w:pPr>
              <w:jc w:val="right"/>
              <w:rPr>
                <w:sz w:val="20"/>
                <w:szCs w:val="20"/>
                <w:lang w:val="en-US" w:eastAsia="zh-CN"/>
              </w:rPr>
            </w:pPr>
            <w:r w:rsidRPr="00D629E5">
              <w:rPr>
                <w:sz w:val="20"/>
                <w:szCs w:val="20"/>
                <w:lang w:val="en-US" w:eastAsia="zh-CN"/>
              </w:rPr>
              <w:t>2.</w:t>
            </w:r>
          </w:p>
        </w:tc>
        <w:tc>
          <w:tcPr>
            <w:tcW w:w="581" w:type="pct"/>
            <w:tcBorders>
              <w:top w:val="nil"/>
              <w:left w:val="single" w:sz="4" w:space="0" w:color="auto"/>
              <w:bottom w:val="single" w:sz="4" w:space="0" w:color="auto"/>
              <w:right w:val="single" w:sz="4" w:space="0" w:color="auto"/>
            </w:tcBorders>
            <w:shd w:val="clear" w:color="auto" w:fill="auto"/>
            <w:hideMark/>
          </w:tcPr>
          <w:p w14:paraId="38E55B4E" w14:textId="49010899" w:rsidR="00DA26E9" w:rsidRPr="00D629E5" w:rsidRDefault="00B25BBF" w:rsidP="003B2BA3">
            <w:pPr>
              <w:jc w:val="left"/>
              <w:rPr>
                <w:sz w:val="20"/>
                <w:szCs w:val="20"/>
                <w:lang w:val="en-US" w:eastAsia="zh-CN"/>
              </w:rPr>
            </w:pPr>
            <w:r>
              <w:rPr>
                <w:rFonts w:hint="eastAsia"/>
                <w:sz w:val="20"/>
                <w:szCs w:val="20"/>
                <w:lang w:val="en-US" w:eastAsia="zh-CN"/>
              </w:rPr>
              <w:t>伊拉克</w:t>
            </w:r>
          </w:p>
        </w:tc>
        <w:tc>
          <w:tcPr>
            <w:tcW w:w="1118" w:type="pct"/>
            <w:tcBorders>
              <w:top w:val="nil"/>
              <w:left w:val="nil"/>
              <w:bottom w:val="single" w:sz="4" w:space="0" w:color="auto"/>
              <w:right w:val="single" w:sz="4" w:space="0" w:color="auto"/>
            </w:tcBorders>
            <w:shd w:val="clear" w:color="auto" w:fill="auto"/>
            <w:hideMark/>
          </w:tcPr>
          <w:p w14:paraId="51EC94AE" w14:textId="77777777" w:rsidR="00DA26E9" w:rsidRPr="00D629E5" w:rsidRDefault="00DA26E9" w:rsidP="003B2BA3">
            <w:pPr>
              <w:jc w:val="left"/>
              <w:rPr>
                <w:sz w:val="20"/>
                <w:szCs w:val="20"/>
                <w:lang w:val="en-US" w:eastAsia="zh-CN"/>
              </w:rPr>
            </w:pPr>
            <w:r w:rsidRPr="00D629E5">
              <w:rPr>
                <w:sz w:val="20"/>
                <w:szCs w:val="20"/>
                <w:lang w:val="en-US" w:eastAsia="zh-CN"/>
              </w:rPr>
              <w:t>IRQ/REF/57/INV/07</w:t>
            </w:r>
          </w:p>
        </w:tc>
        <w:tc>
          <w:tcPr>
            <w:tcW w:w="581" w:type="pct"/>
            <w:tcBorders>
              <w:top w:val="nil"/>
              <w:left w:val="nil"/>
              <w:bottom w:val="single" w:sz="4" w:space="0" w:color="auto"/>
              <w:right w:val="single" w:sz="4" w:space="0" w:color="auto"/>
            </w:tcBorders>
            <w:shd w:val="clear" w:color="auto" w:fill="auto"/>
            <w:hideMark/>
          </w:tcPr>
          <w:p w14:paraId="7C10ACC7" w14:textId="5E3F6E2A" w:rsidR="00DA26E9" w:rsidRPr="00D629E5" w:rsidRDefault="00B25BBF" w:rsidP="003B2BA3">
            <w:pPr>
              <w:jc w:val="left"/>
              <w:rPr>
                <w:sz w:val="20"/>
                <w:szCs w:val="20"/>
                <w:lang w:val="en-US" w:eastAsia="zh-CN"/>
              </w:rPr>
            </w:pPr>
            <w:r>
              <w:rPr>
                <w:rFonts w:hint="eastAsia"/>
                <w:sz w:val="20"/>
                <w:szCs w:val="20"/>
                <w:lang w:val="en-US" w:eastAsia="zh-CN"/>
              </w:rPr>
              <w:t>工发组织</w:t>
            </w:r>
          </w:p>
        </w:tc>
        <w:tc>
          <w:tcPr>
            <w:tcW w:w="760" w:type="pct"/>
            <w:tcBorders>
              <w:top w:val="nil"/>
              <w:left w:val="nil"/>
              <w:bottom w:val="single" w:sz="4" w:space="0" w:color="auto"/>
              <w:right w:val="single" w:sz="4" w:space="0" w:color="auto"/>
            </w:tcBorders>
            <w:shd w:val="clear" w:color="auto" w:fill="auto"/>
            <w:hideMark/>
          </w:tcPr>
          <w:p w14:paraId="26C138C5" w14:textId="2D3021CC" w:rsidR="00DA26E9" w:rsidRPr="00D629E5" w:rsidRDefault="00B25BBF" w:rsidP="003B2BA3">
            <w:pPr>
              <w:jc w:val="right"/>
              <w:rPr>
                <w:sz w:val="20"/>
                <w:szCs w:val="20"/>
                <w:lang w:val="en-US" w:eastAsia="zh-CN"/>
              </w:rPr>
            </w:pPr>
            <w:r>
              <w:rPr>
                <w:sz w:val="20"/>
                <w:szCs w:val="20"/>
                <w:lang w:val="en-US" w:eastAsia="zh-CN"/>
              </w:rPr>
              <w:t>2021</w:t>
            </w:r>
            <w:r>
              <w:rPr>
                <w:rFonts w:hint="eastAsia"/>
                <w:sz w:val="20"/>
                <w:szCs w:val="20"/>
                <w:lang w:val="en-US" w:eastAsia="zh-CN"/>
              </w:rPr>
              <w:t>年</w:t>
            </w:r>
            <w:r>
              <w:rPr>
                <w:rFonts w:hint="eastAsia"/>
                <w:sz w:val="20"/>
                <w:szCs w:val="20"/>
                <w:lang w:val="en-US" w:eastAsia="zh-CN"/>
              </w:rPr>
              <w:t>6</w:t>
            </w:r>
            <w:r>
              <w:rPr>
                <w:rFonts w:hint="eastAsia"/>
                <w:sz w:val="20"/>
                <w:szCs w:val="20"/>
                <w:lang w:val="en-US" w:eastAsia="zh-CN"/>
              </w:rPr>
              <w:t>月</w:t>
            </w:r>
          </w:p>
        </w:tc>
        <w:tc>
          <w:tcPr>
            <w:tcW w:w="1710" w:type="pct"/>
            <w:tcBorders>
              <w:top w:val="nil"/>
              <w:left w:val="nil"/>
              <w:bottom w:val="single" w:sz="4" w:space="0" w:color="auto"/>
              <w:right w:val="single" w:sz="4" w:space="0" w:color="auto"/>
            </w:tcBorders>
            <w:shd w:val="clear" w:color="auto" w:fill="auto"/>
            <w:hideMark/>
          </w:tcPr>
          <w:p w14:paraId="5DAB9563" w14:textId="05F0983E" w:rsidR="00DA26E9" w:rsidRPr="00D629E5" w:rsidRDefault="001A7605" w:rsidP="003B2BA3">
            <w:pPr>
              <w:rPr>
                <w:sz w:val="20"/>
                <w:szCs w:val="20"/>
                <w:lang w:val="en-US" w:eastAsia="zh-CN"/>
              </w:rPr>
            </w:pPr>
            <w:r>
              <w:rPr>
                <w:rFonts w:hint="eastAsia"/>
                <w:sz w:val="20"/>
                <w:szCs w:val="20"/>
                <w:lang w:val="en-US" w:eastAsia="zh-CN"/>
              </w:rPr>
              <w:t>在</w:t>
            </w:r>
            <w:r w:rsidRPr="001A7605">
              <w:rPr>
                <w:sz w:val="20"/>
                <w:szCs w:val="20"/>
                <w:lang w:val="en-US" w:eastAsia="zh-CN"/>
              </w:rPr>
              <w:t>Light Industries Company</w:t>
            </w:r>
            <w:r w:rsidRPr="001A7605">
              <w:rPr>
                <w:sz w:val="20"/>
                <w:szCs w:val="20"/>
                <w:lang w:val="en-US" w:eastAsia="zh-CN"/>
              </w:rPr>
              <w:t>的家用冰箱和冰柜制造中用异丁烷</w:t>
            </w:r>
            <w:r w:rsidRPr="001A7605">
              <w:rPr>
                <w:rFonts w:hint="eastAsia"/>
                <w:sz w:val="20"/>
                <w:szCs w:val="20"/>
                <w:lang w:val="en-US" w:eastAsia="zh-CN"/>
              </w:rPr>
              <w:t>替代</w:t>
            </w:r>
            <w:r w:rsidRPr="001A7605">
              <w:rPr>
                <w:rFonts w:hint="eastAsia"/>
                <w:sz w:val="20"/>
                <w:szCs w:val="20"/>
                <w:lang w:val="en-US" w:eastAsia="zh-CN"/>
              </w:rPr>
              <w:t>CFC</w:t>
            </w:r>
            <w:r w:rsidRPr="001A7605">
              <w:rPr>
                <w:sz w:val="20"/>
                <w:szCs w:val="20"/>
                <w:lang w:val="en-US" w:eastAsia="zh-CN"/>
              </w:rPr>
              <w:t>-12</w:t>
            </w:r>
            <w:r w:rsidRPr="001A7605">
              <w:rPr>
                <w:sz w:val="20"/>
                <w:szCs w:val="20"/>
                <w:lang w:val="en-US" w:eastAsia="zh-CN"/>
              </w:rPr>
              <w:t>作为制冷剂，用环戊烷替代</w:t>
            </w:r>
            <w:r w:rsidRPr="001A7605">
              <w:rPr>
                <w:sz w:val="20"/>
                <w:szCs w:val="20"/>
                <w:lang w:val="en-US" w:eastAsia="zh-CN"/>
              </w:rPr>
              <w:t>CFC-11</w:t>
            </w:r>
            <w:r w:rsidRPr="001A7605">
              <w:rPr>
                <w:sz w:val="20"/>
                <w:szCs w:val="20"/>
                <w:lang w:val="en-US" w:eastAsia="zh-CN"/>
              </w:rPr>
              <w:t>作为发泡剂</w:t>
            </w:r>
          </w:p>
        </w:tc>
      </w:tr>
    </w:tbl>
    <w:p w14:paraId="75C78B2B" w14:textId="1F2DB965" w:rsidR="00DA26E9" w:rsidRPr="00D629E5" w:rsidRDefault="00DA26E9" w:rsidP="001A7605">
      <w:pPr>
        <w:ind w:right="-563" w:hanging="142"/>
        <w:textAlignment w:val="baseline"/>
        <w:rPr>
          <w:sz w:val="20"/>
          <w:szCs w:val="20"/>
          <w:lang w:eastAsia="zh-CN"/>
        </w:rPr>
      </w:pPr>
      <w:r w:rsidRPr="00D629E5">
        <w:rPr>
          <w:sz w:val="20"/>
          <w:szCs w:val="20"/>
          <w:lang w:eastAsia="zh-CN"/>
        </w:rPr>
        <w:t xml:space="preserve">* </w:t>
      </w:r>
      <w:r w:rsidR="001A7605">
        <w:rPr>
          <w:rFonts w:hint="eastAsia"/>
          <w:sz w:val="20"/>
          <w:szCs w:val="20"/>
          <w:lang w:eastAsia="zh-CN"/>
        </w:rPr>
        <w:t>注：由于当前对项目完成情况报告、流程和工具的审查，评价单位不再要求为编写核查报告的项目提交项目完成报告。因此，只有两个尚未提交项目完成报告的单个项目应向第九十四次会议提交报告，而</w:t>
      </w:r>
      <w:r w:rsidR="001A7605">
        <w:rPr>
          <w:rFonts w:hint="eastAsia"/>
          <w:sz w:val="20"/>
          <w:szCs w:val="20"/>
          <w:lang w:eastAsia="zh-CN"/>
        </w:rPr>
        <w:t>1</w:t>
      </w:r>
      <w:r w:rsidR="001A7605">
        <w:rPr>
          <w:sz w:val="20"/>
          <w:szCs w:val="20"/>
          <w:lang w:eastAsia="zh-CN"/>
        </w:rPr>
        <w:t>2</w:t>
      </w:r>
      <w:r w:rsidR="001A7605">
        <w:rPr>
          <w:rFonts w:hint="eastAsia"/>
          <w:sz w:val="20"/>
          <w:szCs w:val="20"/>
          <w:lang w:eastAsia="zh-CN"/>
        </w:rPr>
        <w:t>个核查报告项目则免于遵守过去的项目完成情况报告要求。</w:t>
      </w:r>
    </w:p>
    <w:p w14:paraId="0332D494" w14:textId="77777777" w:rsidR="00DA26E9" w:rsidRPr="00D629E5" w:rsidRDefault="00DA26E9" w:rsidP="00DA26E9">
      <w:pPr>
        <w:rPr>
          <w:sz w:val="24"/>
          <w:lang w:eastAsia="zh-CN"/>
        </w:rPr>
      </w:pPr>
    </w:p>
    <w:p w14:paraId="5011F13B" w14:textId="77777777" w:rsidR="00DA26E9" w:rsidRPr="00D629E5" w:rsidRDefault="00DA26E9" w:rsidP="00DA26E9">
      <w:pPr>
        <w:rPr>
          <w:sz w:val="24"/>
          <w:lang w:eastAsia="zh-CN"/>
        </w:rPr>
      </w:pPr>
    </w:p>
    <w:p w14:paraId="15880197" w14:textId="77777777" w:rsidR="00DA26E9" w:rsidRPr="00D629E5" w:rsidRDefault="00DA26E9" w:rsidP="00C332B9">
      <w:pPr>
        <w:spacing w:after="14160"/>
        <w:jc w:val="center"/>
        <w:textAlignment w:val="baseline"/>
        <w:rPr>
          <w:sz w:val="24"/>
          <w:lang w:eastAsia="zh-CN"/>
        </w:rPr>
      </w:pPr>
    </w:p>
    <w:sectPr w:rsidR="00DA26E9" w:rsidRPr="00D629E5" w:rsidSect="00B866D3">
      <w:headerReference w:type="even" r:id="rId25"/>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1B913" w14:textId="77777777" w:rsidR="00942B8C" w:rsidRDefault="00942B8C" w:rsidP="004A504B">
      <w:r>
        <w:separator/>
      </w:r>
    </w:p>
  </w:endnote>
  <w:endnote w:type="continuationSeparator" w:id="0">
    <w:p w14:paraId="18FC5AF2" w14:textId="77777777" w:rsidR="00942B8C" w:rsidRDefault="00942B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7D200" w14:textId="77777777" w:rsidR="00A0043C" w:rsidRPr="00925479" w:rsidRDefault="00A0043C">
    <w:pPr>
      <w:jc w:val="center"/>
      <w:rPr>
        <w:sz w:val="24"/>
      </w:rPr>
    </w:pPr>
    <w:r w:rsidRPr="00925479">
      <w:rPr>
        <w:sz w:val="24"/>
      </w:rPr>
      <w:fldChar w:fldCharType="begin"/>
    </w:r>
    <w:r w:rsidRPr="00925479">
      <w:rPr>
        <w:sz w:val="24"/>
      </w:rPr>
      <w:instrText xml:space="preserve"> PAGE </w:instrText>
    </w:r>
    <w:r w:rsidRPr="00925479">
      <w:rPr>
        <w:sz w:val="24"/>
      </w:rPr>
      <w:fldChar w:fldCharType="separate"/>
    </w:r>
    <w:r w:rsidRPr="00925479">
      <w:rPr>
        <w:noProof/>
        <w:sz w:val="24"/>
      </w:rPr>
      <w:t>2</w:t>
    </w:r>
    <w:r w:rsidRPr="00925479">
      <w:rPr>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E41F" w14:textId="77777777" w:rsidR="00A0043C" w:rsidRPr="00925479" w:rsidRDefault="00A0043C">
    <w:pPr>
      <w:jc w:val="center"/>
      <w:rPr>
        <w:sz w:val="24"/>
      </w:rPr>
    </w:pPr>
    <w:r w:rsidRPr="00925479">
      <w:rPr>
        <w:sz w:val="24"/>
      </w:rPr>
      <w:fldChar w:fldCharType="begin"/>
    </w:r>
    <w:r w:rsidRPr="00925479">
      <w:rPr>
        <w:sz w:val="24"/>
      </w:rPr>
      <w:instrText xml:space="preserve"> PAGE </w:instrText>
    </w:r>
    <w:r w:rsidRPr="00925479">
      <w:rPr>
        <w:sz w:val="24"/>
      </w:rPr>
      <w:fldChar w:fldCharType="separate"/>
    </w:r>
    <w:r w:rsidRPr="00925479">
      <w:rPr>
        <w:noProof/>
        <w:sz w:val="24"/>
      </w:rPr>
      <w:t>3</w:t>
    </w:r>
    <w:r w:rsidRPr="00925479">
      <w:rPr>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1D5E5" w14:textId="35AF4952" w:rsidR="00A0043C" w:rsidRPr="002E3916" w:rsidRDefault="00925479" w:rsidP="00925479">
    <w:pPr>
      <w:pBdr>
        <w:top w:val="single" w:sz="4" w:space="1" w:color="auto"/>
        <w:left w:val="single" w:sz="4" w:space="4" w:color="auto"/>
        <w:bottom w:val="single" w:sz="4" w:space="1" w:color="auto"/>
        <w:right w:val="single" w:sz="4" w:space="4" w:color="auto"/>
      </w:pBdr>
      <w:spacing w:before="120"/>
      <w:jc w:val="center"/>
      <w:rPr>
        <w:sz w:val="18"/>
        <w:szCs w:val="18"/>
        <w:lang w:eastAsia="zh-CN"/>
      </w:rPr>
    </w:pPr>
    <w:r w:rsidRPr="00925479">
      <w:rPr>
        <w:rFonts w:hint="eastAsia"/>
        <w:sz w:val="18"/>
        <w:szCs w:val="18"/>
        <w:lang w:eastAsia="zh-CN"/>
      </w:rPr>
      <w:t>执行蒙特利尔议定书多边基金执行委员会的会前文件不妨碍文件印发后执行委员会可能作出的任何决定</w:t>
    </w:r>
    <w:r>
      <w:rPr>
        <w:rFonts w:hint="eastAsia"/>
        <w:sz w:val="18"/>
        <w:szCs w:val="18"/>
        <w:lang w:eastAsia="zh-CN"/>
      </w:rPr>
      <w:t>。</w:t>
    </w:r>
  </w:p>
  <w:p w14:paraId="7FD7A248" w14:textId="77777777" w:rsidR="00A0043C" w:rsidRDefault="00A0043C" w:rsidP="00235CA7">
    <w:pP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859571"/>
      <w:docPartObj>
        <w:docPartGallery w:val="Page Numbers (Bottom of Page)"/>
        <w:docPartUnique/>
      </w:docPartObj>
    </w:sdtPr>
    <w:sdtEndPr>
      <w:rPr>
        <w:noProof/>
        <w:sz w:val="24"/>
      </w:rPr>
    </w:sdtEndPr>
    <w:sdtContent>
      <w:p w14:paraId="7C930C66" w14:textId="75359243" w:rsidR="00A0043C" w:rsidRPr="00925479" w:rsidRDefault="00A0043C">
        <w:pPr>
          <w:pStyle w:val="Footer"/>
          <w:jc w:val="center"/>
          <w:rPr>
            <w:sz w:val="24"/>
          </w:rPr>
        </w:pPr>
        <w:r w:rsidRPr="00925479">
          <w:rPr>
            <w:sz w:val="24"/>
          </w:rPr>
          <w:fldChar w:fldCharType="begin"/>
        </w:r>
        <w:r w:rsidRPr="00925479">
          <w:rPr>
            <w:sz w:val="24"/>
          </w:rPr>
          <w:instrText xml:space="preserve"> PAGE   \* MERGEFORMAT </w:instrText>
        </w:r>
        <w:r w:rsidRPr="00925479">
          <w:rPr>
            <w:sz w:val="24"/>
          </w:rPr>
          <w:fldChar w:fldCharType="separate"/>
        </w:r>
        <w:r w:rsidRPr="00925479">
          <w:rPr>
            <w:noProof/>
            <w:sz w:val="24"/>
          </w:rPr>
          <w:t>2</w:t>
        </w:r>
        <w:r w:rsidRPr="00925479">
          <w:rPr>
            <w:noProof/>
            <w:sz w:val="24"/>
          </w:rPr>
          <w:fldChar w:fldCharType="end"/>
        </w:r>
      </w:p>
    </w:sdtContent>
  </w:sdt>
  <w:p w14:paraId="046B0322" w14:textId="67532A85" w:rsidR="00A0043C" w:rsidRPr="00925479" w:rsidRDefault="00A0043C">
    <w:pPr>
      <w:jc w:val="center"/>
      <w:rPr>
        <w:sz w:val="24"/>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2CE81" w14:textId="77777777" w:rsidR="00A0043C" w:rsidRPr="00925479" w:rsidRDefault="00A0043C">
    <w:pPr>
      <w:pStyle w:val="Footer"/>
      <w:jc w:val="center"/>
      <w:rPr>
        <w:sz w:val="24"/>
      </w:rPr>
    </w:pPr>
    <w:r w:rsidRPr="00925479">
      <w:rPr>
        <w:sz w:val="24"/>
      </w:rPr>
      <w:fldChar w:fldCharType="begin"/>
    </w:r>
    <w:r w:rsidRPr="00925479">
      <w:rPr>
        <w:sz w:val="24"/>
      </w:rPr>
      <w:instrText xml:space="preserve"> PAGE   \* MERGEFORMAT </w:instrText>
    </w:r>
    <w:r w:rsidRPr="00925479">
      <w:rPr>
        <w:sz w:val="24"/>
      </w:rPr>
      <w:fldChar w:fldCharType="separate"/>
    </w:r>
    <w:r w:rsidRPr="00925479">
      <w:rPr>
        <w:noProof/>
        <w:sz w:val="24"/>
      </w:rPr>
      <w:t>2</w:t>
    </w:r>
    <w:r w:rsidRPr="00925479">
      <w:rPr>
        <w:noProof/>
        <w:sz w:val="24"/>
      </w:rPr>
      <w:fldChar w:fldCharType="end"/>
    </w:r>
  </w:p>
  <w:p w14:paraId="60691170" w14:textId="77777777" w:rsidR="00A0043C" w:rsidRDefault="00A0043C"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50FE2" w14:textId="77777777" w:rsidR="00942B8C" w:rsidRDefault="00942B8C" w:rsidP="004A504B">
      <w:r>
        <w:separator/>
      </w:r>
    </w:p>
  </w:footnote>
  <w:footnote w:type="continuationSeparator" w:id="0">
    <w:p w14:paraId="5C2ADC37" w14:textId="77777777" w:rsidR="00942B8C" w:rsidRDefault="00942B8C" w:rsidP="004A504B">
      <w:r>
        <w:continuationSeparator/>
      </w:r>
    </w:p>
  </w:footnote>
  <w:footnote w:id="1">
    <w:p w14:paraId="4E9C9E01" w14:textId="57F4E388" w:rsidR="00925479" w:rsidRPr="001E1147" w:rsidRDefault="00925479" w:rsidP="00D57830">
      <w:pPr>
        <w:pStyle w:val="FootnoteText"/>
        <w:rPr>
          <w:lang w:val="en-US" w:eastAsia="zh-CN"/>
        </w:rPr>
      </w:pPr>
      <w:r w:rsidRPr="001A24C6">
        <w:rPr>
          <w:rStyle w:val="FootnoteReference"/>
        </w:rPr>
        <w:footnoteRef/>
      </w:r>
      <w:r w:rsidR="00D57830">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sidR="00EA1102">
        <w:rPr>
          <w:rFonts w:hint="eastAsia"/>
          <w:lang w:val="en-US" w:eastAsia="zh-CN"/>
        </w:rPr>
        <w:t>。</w:t>
      </w:r>
    </w:p>
  </w:footnote>
  <w:footnote w:id="2">
    <w:p w14:paraId="3FE8F898" w14:textId="71DE67EC" w:rsidR="00C043D6" w:rsidRPr="00C043D6" w:rsidRDefault="00C043D6">
      <w:pPr>
        <w:pStyle w:val="FootnoteText"/>
        <w:rPr>
          <w:lang w:eastAsia="zh-CN"/>
        </w:rPr>
      </w:pPr>
      <w:r>
        <w:rPr>
          <w:rStyle w:val="FootnoteReference"/>
        </w:rPr>
        <w:footnoteRef/>
      </w:r>
      <w:r>
        <w:rPr>
          <w:lang w:eastAsia="zh-CN"/>
        </w:rPr>
        <w:t xml:space="preserve"> </w:t>
      </w:r>
      <w:r>
        <w:rPr>
          <w:rFonts w:hint="eastAsia"/>
          <w:lang w:eastAsia="zh-CN"/>
        </w:rPr>
        <w:t>例如人员更替率高和只把部分时间用于臭氧工作，在有些情况下，国家臭氧干事不幸去世。</w:t>
      </w:r>
    </w:p>
  </w:footnote>
  <w:footnote w:id="3">
    <w:p w14:paraId="4CD1F9C1" w14:textId="0C43735F" w:rsidR="00A0043C" w:rsidRDefault="00A0043C" w:rsidP="00D57830">
      <w:pPr>
        <w:pStyle w:val="FootnoteText"/>
        <w:rPr>
          <w:lang w:eastAsia="zh-CN"/>
        </w:rPr>
      </w:pPr>
      <w:r>
        <w:rPr>
          <w:rStyle w:val="FootnoteReference"/>
        </w:rPr>
        <w:footnoteRef/>
      </w:r>
      <w:r w:rsidR="00D57830">
        <w:rPr>
          <w:lang w:eastAsia="zh-CN"/>
        </w:rPr>
        <w:t xml:space="preserve"> </w:t>
      </w:r>
      <w:r w:rsidR="00D57830">
        <w:rPr>
          <w:lang w:eastAsia="zh-CN"/>
        </w:rPr>
        <w:tab/>
      </w:r>
      <w:r w:rsidR="00D57830">
        <w:rPr>
          <w:rFonts w:hint="eastAsia"/>
          <w:lang w:eastAsia="zh-CN"/>
        </w:rPr>
        <w:t>如欲</w:t>
      </w:r>
      <w:r w:rsidR="00EA1102">
        <w:rPr>
          <w:rFonts w:hint="eastAsia"/>
          <w:lang w:eastAsia="zh-CN"/>
        </w:rPr>
        <w:t>在线查阅单个项目完成情况报告所述经验教训：</w:t>
      </w:r>
      <w:r w:rsidRPr="00AC1D5C">
        <w:rPr>
          <w:lang w:eastAsia="zh-CN"/>
        </w:rPr>
        <w:t xml:space="preserve"> </w:t>
      </w:r>
      <w:hyperlink r:id="rId1" w:history="1">
        <w:r w:rsidRPr="005D0C58">
          <w:rPr>
            <w:rStyle w:val="Hyperlink"/>
            <w:lang w:eastAsia="zh-CN"/>
          </w:rPr>
          <w:t>http://multilateralfund.org/pcrindividual/search.aspx</w:t>
        </w:r>
      </w:hyperlink>
      <w:r w:rsidR="00D57830" w:rsidRPr="00D57830">
        <w:rPr>
          <w:rStyle w:val="Hyperlink"/>
          <w:rFonts w:hint="eastAsia"/>
          <w:color w:val="auto"/>
          <w:u w:val="none"/>
          <w:lang w:eastAsia="zh-CN"/>
        </w:rPr>
        <w:t>。</w:t>
      </w:r>
    </w:p>
  </w:footnote>
  <w:footnote w:id="4">
    <w:p w14:paraId="4569F9EA" w14:textId="1353AF01" w:rsidR="00A0043C" w:rsidRPr="00456672" w:rsidRDefault="00A0043C" w:rsidP="00D57830">
      <w:pPr>
        <w:pStyle w:val="FootnoteText"/>
      </w:pPr>
      <w:r>
        <w:rPr>
          <w:rStyle w:val="FootnoteReference"/>
        </w:rPr>
        <w:footnoteRef/>
      </w:r>
      <w:r>
        <w:rPr>
          <w:lang w:eastAsia="zh-CN"/>
        </w:rPr>
        <w:t xml:space="preserve"> </w:t>
      </w:r>
      <w:r w:rsidR="00D57830">
        <w:rPr>
          <w:lang w:eastAsia="zh-CN"/>
        </w:rPr>
        <w:t xml:space="preserve">  </w:t>
      </w:r>
      <w:r w:rsidR="00D57830">
        <w:rPr>
          <w:rFonts w:hint="eastAsia"/>
          <w:lang w:eastAsia="zh-CN"/>
        </w:rPr>
        <w:t>应按照第</w:t>
      </w:r>
      <w:r w:rsidR="00D57830">
        <w:rPr>
          <w:rFonts w:hint="eastAsia"/>
          <w:lang w:eastAsia="zh-CN"/>
        </w:rPr>
        <w:t>8</w:t>
      </w:r>
      <w:r w:rsidR="00D57830">
        <w:rPr>
          <w:lang w:eastAsia="zh-CN"/>
        </w:rPr>
        <w:t>4/92</w:t>
      </w:r>
      <w:r w:rsidR="00D57830">
        <w:rPr>
          <w:rFonts w:hint="eastAsia"/>
          <w:lang w:eastAsia="zh-CN"/>
        </w:rPr>
        <w:t>号决定核准的正在实施的性别平等主流化政策，开始在项目中注重性别平等问题的日期。最近一次更新见</w:t>
      </w:r>
      <w:r w:rsidR="00D57830" w:rsidRPr="0015716E">
        <w:rPr>
          <w:lang w:eastAsia="zh-CN"/>
        </w:rPr>
        <w:t>UNEP/</w:t>
      </w:r>
      <w:proofErr w:type="spellStart"/>
      <w:r w:rsidR="00D57830" w:rsidRPr="0015716E">
        <w:rPr>
          <w:lang w:eastAsia="zh-CN"/>
        </w:rPr>
        <w:t>OzL.Pro</w:t>
      </w:r>
      <w:proofErr w:type="spellEnd"/>
      <w:r w:rsidR="00D57830" w:rsidRPr="0015716E">
        <w:rPr>
          <w:lang w:eastAsia="zh-CN"/>
        </w:rPr>
        <w:t>/ExCom/92/51</w:t>
      </w:r>
      <w:r w:rsidR="00D57830">
        <w:rPr>
          <w:rFonts w:hint="eastAsia"/>
          <w:lang w:eastAsia="zh-CN"/>
        </w:rPr>
        <w:t>号文件。</w:t>
      </w:r>
    </w:p>
  </w:footnote>
  <w:footnote w:id="5">
    <w:p w14:paraId="57A13944" w14:textId="3B3105F2" w:rsidR="00A0043C" w:rsidRPr="00925479" w:rsidRDefault="00A0043C" w:rsidP="00D57830">
      <w:pPr>
        <w:widowControl w:val="0"/>
        <w:jc w:val="left"/>
        <w:rPr>
          <w:sz w:val="24"/>
          <w:lang w:val="en-US"/>
        </w:rPr>
      </w:pPr>
      <w:r w:rsidRPr="00925479">
        <w:rPr>
          <w:rStyle w:val="FootnoteReference"/>
          <w:sz w:val="24"/>
        </w:rPr>
        <w:footnoteRef/>
      </w:r>
      <w:r w:rsidRPr="00925479">
        <w:rPr>
          <w:sz w:val="24"/>
        </w:rPr>
        <w:t xml:space="preserve"> </w:t>
      </w:r>
      <w:r w:rsidR="00D57830">
        <w:rPr>
          <w:sz w:val="24"/>
        </w:rPr>
        <w:t xml:space="preserve">  </w:t>
      </w:r>
      <w:r w:rsidRPr="00E87629">
        <w:rPr>
          <w:sz w:val="20"/>
          <w:szCs w:val="20"/>
        </w:rPr>
        <w:t>MLF/IACM.2023/</w:t>
      </w:r>
      <w:r>
        <w:rPr>
          <w:sz w:val="20"/>
          <w:szCs w:val="20"/>
        </w:rPr>
        <w:t>2</w:t>
      </w:r>
      <w:r w:rsidRPr="00E87629">
        <w:rPr>
          <w:sz w:val="20"/>
          <w:szCs w:val="20"/>
        </w:rPr>
        <w:t>/2</w:t>
      </w:r>
      <w:r w:rsidR="00D57830">
        <w:rPr>
          <w:rFonts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2D01" w14:textId="33A88E06" w:rsidR="00A0043C" w:rsidRPr="00925479" w:rsidRDefault="00C84CE2">
    <w:pPr>
      <w:rPr>
        <w:sz w:val="24"/>
      </w:rPr>
    </w:pPr>
    <w:r w:rsidRPr="00925479">
      <w:rPr>
        <w:sz w:val="24"/>
      </w:rPr>
      <w:fldChar w:fldCharType="begin"/>
    </w:r>
    <w:r w:rsidRPr="00925479">
      <w:rPr>
        <w:sz w:val="24"/>
      </w:rPr>
      <w:instrText xml:space="preserve"> DOCPROPERTY "Document number"  \* MERGEFORMAT </w:instrText>
    </w:r>
    <w:r w:rsidRPr="00925479">
      <w:rPr>
        <w:sz w:val="24"/>
      </w:rPr>
      <w:fldChar w:fldCharType="separate"/>
    </w:r>
    <w:r w:rsidR="00326197">
      <w:rPr>
        <w:sz w:val="24"/>
      </w:rPr>
      <w:t>UNEP/</w:t>
    </w:r>
    <w:proofErr w:type="spellStart"/>
    <w:r w:rsidR="00326197">
      <w:rPr>
        <w:sz w:val="24"/>
      </w:rPr>
      <w:t>OzL.Pro</w:t>
    </w:r>
    <w:proofErr w:type="spellEnd"/>
    <w:r w:rsidR="00326197">
      <w:rPr>
        <w:sz w:val="24"/>
      </w:rPr>
      <w:t>/ExCom/93/22</w:t>
    </w:r>
    <w:r w:rsidRPr="00925479">
      <w:rPr>
        <w:sz w:val="24"/>
      </w:rPr>
      <w:fldChar w:fldCharType="end"/>
    </w:r>
  </w:p>
  <w:p w14:paraId="7D1D42CC" w14:textId="77777777" w:rsidR="00A0043C" w:rsidRPr="00925479" w:rsidRDefault="00A0043C">
    <w:pPr>
      <w:rPr>
        <w:sz w:val="24"/>
      </w:rPr>
    </w:pPr>
  </w:p>
  <w:p w14:paraId="6698783B" w14:textId="77777777" w:rsidR="00A0043C" w:rsidRPr="00925479" w:rsidRDefault="00A0043C">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DCCDC" w14:textId="01014C0A" w:rsidR="00A0043C" w:rsidRPr="00925479" w:rsidRDefault="00C84CE2">
    <w:pPr>
      <w:jc w:val="right"/>
      <w:rPr>
        <w:sz w:val="24"/>
      </w:rPr>
    </w:pPr>
    <w:r w:rsidRPr="00925479">
      <w:rPr>
        <w:sz w:val="24"/>
      </w:rPr>
      <w:fldChar w:fldCharType="begin"/>
    </w:r>
    <w:r w:rsidRPr="00925479">
      <w:rPr>
        <w:sz w:val="24"/>
      </w:rPr>
      <w:instrText xml:space="preserve"> DOCPROPERTY "Document number"  \* MERGEFORMAT </w:instrText>
    </w:r>
    <w:r w:rsidRPr="00925479">
      <w:rPr>
        <w:sz w:val="24"/>
      </w:rPr>
      <w:fldChar w:fldCharType="separate"/>
    </w:r>
    <w:r w:rsidR="00326197">
      <w:rPr>
        <w:sz w:val="24"/>
      </w:rPr>
      <w:t>UNEP/</w:t>
    </w:r>
    <w:proofErr w:type="spellStart"/>
    <w:r w:rsidR="00326197">
      <w:rPr>
        <w:sz w:val="24"/>
      </w:rPr>
      <w:t>OzL.Pro</w:t>
    </w:r>
    <w:proofErr w:type="spellEnd"/>
    <w:r w:rsidR="00326197">
      <w:rPr>
        <w:sz w:val="24"/>
      </w:rPr>
      <w:t>/ExCom/93/22</w:t>
    </w:r>
    <w:r w:rsidRPr="00925479">
      <w:rPr>
        <w:sz w:val="24"/>
      </w:rPr>
      <w:fldChar w:fldCharType="end"/>
    </w:r>
  </w:p>
  <w:p w14:paraId="6518ECB6" w14:textId="77777777" w:rsidR="00A0043C" w:rsidRPr="00925479" w:rsidRDefault="00A0043C">
    <w:pPr>
      <w:rPr>
        <w:sz w:val="24"/>
      </w:rPr>
    </w:pPr>
  </w:p>
  <w:p w14:paraId="083DFC54" w14:textId="77777777" w:rsidR="00A0043C" w:rsidRPr="00925479" w:rsidRDefault="00A0043C">
    <w:pPr>
      <w:pStyle w:val="Heade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40C1" w14:textId="11CD2213" w:rsidR="00A0043C" w:rsidRPr="00925479" w:rsidRDefault="00C84CE2" w:rsidP="00021418">
    <w:pPr>
      <w:jc w:val="left"/>
      <w:rPr>
        <w:sz w:val="24"/>
      </w:rPr>
    </w:pPr>
    <w:r w:rsidRPr="00925479">
      <w:rPr>
        <w:sz w:val="24"/>
      </w:rPr>
      <w:fldChar w:fldCharType="begin"/>
    </w:r>
    <w:r w:rsidRPr="00925479">
      <w:rPr>
        <w:sz w:val="24"/>
      </w:rPr>
      <w:instrText xml:space="preserve"> DOCPROPERTY "Document number"  \* MERGEFORMAT </w:instrText>
    </w:r>
    <w:r w:rsidRPr="00925479">
      <w:rPr>
        <w:sz w:val="24"/>
      </w:rPr>
      <w:fldChar w:fldCharType="separate"/>
    </w:r>
    <w:r w:rsidR="00DD0CCC" w:rsidRPr="00925479">
      <w:rPr>
        <w:sz w:val="24"/>
      </w:rPr>
      <w:t>UNEP/</w:t>
    </w:r>
    <w:proofErr w:type="spellStart"/>
    <w:r w:rsidR="00DD0CCC" w:rsidRPr="00925479">
      <w:rPr>
        <w:sz w:val="24"/>
      </w:rPr>
      <w:t>OzL.Pro</w:t>
    </w:r>
    <w:proofErr w:type="spellEnd"/>
    <w:r w:rsidR="00DD0CCC" w:rsidRPr="00925479">
      <w:rPr>
        <w:sz w:val="24"/>
      </w:rPr>
      <w:t>/ExCom/93/22</w:t>
    </w:r>
    <w:r w:rsidRPr="00925479">
      <w:rPr>
        <w:sz w:val="24"/>
      </w:rPr>
      <w:fldChar w:fldCharType="end"/>
    </w:r>
  </w:p>
  <w:p w14:paraId="58ED23D9" w14:textId="2ED5B6BC" w:rsidR="00A0043C" w:rsidRPr="00925479" w:rsidRDefault="00A0043C" w:rsidP="00021418">
    <w:pPr>
      <w:jc w:val="left"/>
      <w:rPr>
        <w:sz w:val="24"/>
      </w:rPr>
    </w:pPr>
    <w:r w:rsidRPr="00925479">
      <w:rPr>
        <w:sz w:val="24"/>
      </w:rPr>
      <w:t>Annex I</w:t>
    </w:r>
  </w:p>
  <w:p w14:paraId="1C851FB7" w14:textId="77777777" w:rsidR="00A0043C" w:rsidRPr="00925479" w:rsidRDefault="00A0043C">
    <w:pPr>
      <w:rPr>
        <w:sz w:val="24"/>
      </w:rPr>
    </w:pPr>
  </w:p>
  <w:p w14:paraId="3A1E67D4" w14:textId="77777777" w:rsidR="00A0043C" w:rsidRPr="00925479" w:rsidRDefault="00A0043C">
    <w:pPr>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D38AE" w14:textId="2F4F03F4" w:rsidR="00326197" w:rsidRPr="00925479" w:rsidRDefault="00326197" w:rsidP="00326197">
    <w:pPr>
      <w:jc w:val="right"/>
      <w:rPr>
        <w:sz w:val="24"/>
      </w:rPr>
    </w:pPr>
    <w:r w:rsidRPr="00925479">
      <w:rPr>
        <w:sz w:val="24"/>
      </w:rPr>
      <w:fldChar w:fldCharType="begin"/>
    </w:r>
    <w:r w:rsidRPr="00925479">
      <w:rPr>
        <w:sz w:val="24"/>
      </w:rPr>
      <w:instrText xml:space="preserve"> DOCPROPERTY "Document number"  \* MERGEFORMAT </w:instrText>
    </w:r>
    <w:r w:rsidRPr="00925479">
      <w:rPr>
        <w:sz w:val="24"/>
      </w:rPr>
      <w:fldChar w:fldCharType="separate"/>
    </w:r>
    <w:r>
      <w:rPr>
        <w:sz w:val="24"/>
      </w:rPr>
      <w:t>UNEP/</w:t>
    </w:r>
    <w:proofErr w:type="spellStart"/>
    <w:r>
      <w:rPr>
        <w:sz w:val="24"/>
      </w:rPr>
      <w:t>OzL.Pro</w:t>
    </w:r>
    <w:proofErr w:type="spellEnd"/>
    <w:r>
      <w:rPr>
        <w:sz w:val="24"/>
      </w:rPr>
      <w:t>/ExCom/93/22</w:t>
    </w:r>
    <w:r w:rsidRPr="00925479">
      <w:rPr>
        <w:sz w:val="24"/>
      </w:rPr>
      <w:fldChar w:fldCharType="end"/>
    </w:r>
  </w:p>
  <w:p w14:paraId="55A67ABD" w14:textId="68278B8F" w:rsidR="00A0043C" w:rsidRPr="00925479" w:rsidRDefault="00A0043C" w:rsidP="00235CA7">
    <w:pPr>
      <w:pStyle w:val="Header"/>
      <w:jc w:val="right"/>
      <w:rPr>
        <w:sz w:val="24"/>
      </w:rPr>
    </w:pPr>
    <w:r w:rsidRPr="00925479">
      <w:rPr>
        <w:sz w:val="24"/>
      </w:rP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77499" w14:textId="0C96E042" w:rsidR="00326197" w:rsidRPr="00925479" w:rsidRDefault="00326197" w:rsidP="00326197">
    <w:pPr>
      <w:jc w:val="right"/>
      <w:rPr>
        <w:sz w:val="24"/>
      </w:rPr>
    </w:pPr>
    <w:r w:rsidRPr="00925479">
      <w:rPr>
        <w:sz w:val="24"/>
      </w:rPr>
      <w:fldChar w:fldCharType="begin"/>
    </w:r>
    <w:r w:rsidRPr="00925479">
      <w:rPr>
        <w:sz w:val="24"/>
      </w:rPr>
      <w:instrText xml:space="preserve"> DOCPROPERTY "Document number"  \* MERGEFORMAT </w:instrText>
    </w:r>
    <w:r w:rsidRPr="00925479">
      <w:rPr>
        <w:sz w:val="24"/>
      </w:rPr>
      <w:fldChar w:fldCharType="separate"/>
    </w:r>
    <w:r>
      <w:rPr>
        <w:sz w:val="24"/>
      </w:rPr>
      <w:t>UNEP/</w:t>
    </w:r>
    <w:proofErr w:type="spellStart"/>
    <w:r>
      <w:rPr>
        <w:sz w:val="24"/>
      </w:rPr>
      <w:t>OzL.Pro</w:t>
    </w:r>
    <w:proofErr w:type="spellEnd"/>
    <w:r>
      <w:rPr>
        <w:sz w:val="24"/>
      </w:rPr>
      <w:t>/ExCom/93/22</w:t>
    </w:r>
    <w:r w:rsidRPr="00925479">
      <w:rPr>
        <w:sz w:val="24"/>
      </w:rPr>
      <w:fldChar w:fldCharType="end"/>
    </w:r>
  </w:p>
  <w:p w14:paraId="4A1EFD0F" w14:textId="66C99B83" w:rsidR="00A0043C" w:rsidRPr="00925479" w:rsidRDefault="00A0043C" w:rsidP="00235CA7">
    <w:pPr>
      <w:pStyle w:val="Header"/>
      <w:jc w:val="right"/>
      <w:rPr>
        <w:sz w:val="24"/>
      </w:rPr>
    </w:pPr>
    <w:r w:rsidRPr="00925479">
      <w:rPr>
        <w:sz w:val="24"/>
      </w:rPr>
      <w:t>Annex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F821" w14:textId="2A5A33F8" w:rsidR="00326197" w:rsidRPr="00925479" w:rsidRDefault="00326197" w:rsidP="00326197">
    <w:pPr>
      <w:jc w:val="right"/>
      <w:rPr>
        <w:sz w:val="24"/>
      </w:rPr>
    </w:pPr>
    <w:r w:rsidRPr="00925479">
      <w:rPr>
        <w:sz w:val="24"/>
      </w:rPr>
      <w:fldChar w:fldCharType="begin"/>
    </w:r>
    <w:r w:rsidRPr="00925479">
      <w:rPr>
        <w:sz w:val="24"/>
      </w:rPr>
      <w:instrText xml:space="preserve"> DOCPROPERTY "Document number"  \* MERGEFORMAT </w:instrText>
    </w:r>
    <w:r w:rsidRPr="00925479">
      <w:rPr>
        <w:sz w:val="24"/>
      </w:rPr>
      <w:fldChar w:fldCharType="separate"/>
    </w:r>
    <w:r>
      <w:rPr>
        <w:sz w:val="24"/>
      </w:rPr>
      <w:t>UNEP/</w:t>
    </w:r>
    <w:proofErr w:type="spellStart"/>
    <w:r>
      <w:rPr>
        <w:sz w:val="24"/>
      </w:rPr>
      <w:t>OzL.Pro</w:t>
    </w:r>
    <w:proofErr w:type="spellEnd"/>
    <w:r>
      <w:rPr>
        <w:sz w:val="24"/>
      </w:rPr>
      <w:t>/ExCom/93/22</w:t>
    </w:r>
    <w:r w:rsidRPr="00925479">
      <w:rPr>
        <w:sz w:val="24"/>
      </w:rPr>
      <w:fldChar w:fldCharType="end"/>
    </w:r>
  </w:p>
  <w:p w14:paraId="535AFA5E" w14:textId="742AD158" w:rsidR="004A193D" w:rsidRPr="00925479" w:rsidRDefault="00A0043C" w:rsidP="00451C29">
    <w:pPr>
      <w:pStyle w:val="Header"/>
      <w:jc w:val="right"/>
      <w:rPr>
        <w:sz w:val="24"/>
      </w:rPr>
    </w:pPr>
    <w:r w:rsidRPr="00925479">
      <w:rPr>
        <w:sz w:val="24"/>
      </w:rPr>
      <w:t xml:space="preserve">Annex </w:t>
    </w:r>
    <w:r w:rsidR="00CC2B4B" w:rsidRPr="00925479">
      <w:rPr>
        <w:sz w:val="24"/>
      </w:rPr>
      <w:t>I</w:t>
    </w:r>
    <w:r w:rsidR="00406929" w:rsidRPr="00925479">
      <w:rPr>
        <w:sz w:val="24"/>
      </w:rPr>
      <w:t>II</w:t>
    </w:r>
  </w:p>
  <w:p w14:paraId="294ADA06" w14:textId="77777777" w:rsidR="00D303BF" w:rsidRPr="00925479" w:rsidRDefault="00D303BF" w:rsidP="00451C29">
    <w:pPr>
      <w:pStyle w:val="Header"/>
      <w:jc w:val="right"/>
      <w:rPr>
        <w:sz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82B0" w14:textId="29AB958E" w:rsidR="00326197" w:rsidRPr="00925479" w:rsidRDefault="00326197" w:rsidP="00326197">
    <w:pPr>
      <w:jc w:val="right"/>
      <w:rPr>
        <w:sz w:val="24"/>
      </w:rPr>
    </w:pPr>
    <w:r w:rsidRPr="00925479">
      <w:rPr>
        <w:sz w:val="24"/>
      </w:rPr>
      <w:fldChar w:fldCharType="begin"/>
    </w:r>
    <w:r w:rsidRPr="00925479">
      <w:rPr>
        <w:sz w:val="24"/>
      </w:rPr>
      <w:instrText xml:space="preserve"> DOCPROPERTY "Document number"  \* MERGEFORMAT </w:instrText>
    </w:r>
    <w:r w:rsidRPr="00925479">
      <w:rPr>
        <w:sz w:val="24"/>
      </w:rPr>
      <w:fldChar w:fldCharType="separate"/>
    </w:r>
    <w:r>
      <w:rPr>
        <w:sz w:val="24"/>
      </w:rPr>
      <w:t>UNEP/</w:t>
    </w:r>
    <w:proofErr w:type="spellStart"/>
    <w:r>
      <w:rPr>
        <w:sz w:val="24"/>
      </w:rPr>
      <w:t>OzL.Pro</w:t>
    </w:r>
    <w:proofErr w:type="spellEnd"/>
    <w:r>
      <w:rPr>
        <w:sz w:val="24"/>
      </w:rPr>
      <w:t>/ExCom/93/22</w:t>
    </w:r>
    <w:r w:rsidRPr="00925479">
      <w:rPr>
        <w:sz w:val="24"/>
      </w:rPr>
      <w:fldChar w:fldCharType="end"/>
    </w:r>
  </w:p>
  <w:p w14:paraId="7B87A366" w14:textId="62389C37" w:rsidR="00406929" w:rsidRPr="00925479" w:rsidRDefault="00406929" w:rsidP="00C14AA8">
    <w:pPr>
      <w:pStyle w:val="Header"/>
      <w:spacing w:after="240"/>
      <w:jc w:val="right"/>
      <w:rPr>
        <w:sz w:val="24"/>
      </w:rPr>
    </w:pPr>
    <w:r w:rsidRPr="00925479">
      <w:rPr>
        <w:sz w:val="24"/>
      </w:rPr>
      <w:t>Annex 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5C47" w14:textId="77777777" w:rsidR="00A0043C" w:rsidRPr="00925479" w:rsidRDefault="00A0043C">
    <w:pPr>
      <w:rPr>
        <w:sz w:val="24"/>
      </w:rPr>
    </w:pPr>
  </w:p>
  <w:p w14:paraId="27401086" w14:textId="77777777" w:rsidR="00A0043C" w:rsidRPr="00925479" w:rsidRDefault="00A0043C">
    <w:pPr>
      <w:rPr>
        <w:sz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533F7" w14:textId="704D588E" w:rsidR="00326197" w:rsidRPr="00925479" w:rsidRDefault="00326197" w:rsidP="00326197">
    <w:pPr>
      <w:jc w:val="right"/>
      <w:rPr>
        <w:sz w:val="24"/>
      </w:rPr>
    </w:pPr>
    <w:r w:rsidRPr="00925479">
      <w:rPr>
        <w:sz w:val="24"/>
      </w:rPr>
      <w:fldChar w:fldCharType="begin"/>
    </w:r>
    <w:r w:rsidRPr="00925479">
      <w:rPr>
        <w:sz w:val="24"/>
      </w:rPr>
      <w:instrText xml:space="preserve"> DOCPROPERTY "Document number"  \* MERGEFORMAT </w:instrText>
    </w:r>
    <w:r w:rsidRPr="00925479">
      <w:rPr>
        <w:sz w:val="24"/>
      </w:rPr>
      <w:fldChar w:fldCharType="separate"/>
    </w:r>
    <w:r>
      <w:rPr>
        <w:sz w:val="24"/>
      </w:rPr>
      <w:t>UNEP/</w:t>
    </w:r>
    <w:proofErr w:type="spellStart"/>
    <w:r>
      <w:rPr>
        <w:sz w:val="24"/>
      </w:rPr>
      <w:t>OzL.Pro</w:t>
    </w:r>
    <w:proofErr w:type="spellEnd"/>
    <w:r>
      <w:rPr>
        <w:sz w:val="24"/>
      </w:rPr>
      <w:t>/ExCom/93/22</w:t>
    </w:r>
    <w:r w:rsidRPr="00925479">
      <w:rPr>
        <w:sz w:val="24"/>
      </w:rPr>
      <w:fldChar w:fldCharType="end"/>
    </w:r>
  </w:p>
  <w:p w14:paraId="3AE24963" w14:textId="77777777" w:rsidR="00A0043C" w:rsidRPr="00925479" w:rsidRDefault="00A0043C" w:rsidP="00235CA7">
    <w:pPr>
      <w:pStyle w:val="Header"/>
      <w:jc w:val="right"/>
      <w:rPr>
        <w:sz w:val="24"/>
      </w:rPr>
    </w:pPr>
    <w:r w:rsidRPr="00925479">
      <w:rPr>
        <w:sz w:val="24"/>
      </w:rPr>
      <w:t>Annex V</w:t>
    </w:r>
  </w:p>
  <w:p w14:paraId="118DC731" w14:textId="77777777" w:rsidR="004A193D" w:rsidRPr="00925479" w:rsidRDefault="004A193D" w:rsidP="00C14AA8">
    <w:pPr>
      <w:pStyle w:val="Header"/>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DA004A"/>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sz w:val="24"/>
        <w:szCs w:val="24"/>
      </w:rPr>
    </w:lvl>
    <w:lvl w:ilvl="2">
      <w:start w:val="1"/>
      <w:numFmt w:val="lowerRoman"/>
      <w:pStyle w:val="Heading3"/>
      <w:lvlText w:val="(%3)"/>
      <w:lvlJc w:val="left"/>
      <w:pPr>
        <w:tabs>
          <w:tab w:val="num" w:pos="0"/>
        </w:tabs>
        <w:ind w:left="2160" w:hanging="720"/>
      </w:pPr>
      <w:rPr>
        <w:sz w:val="22"/>
        <w:szCs w:val="22"/>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F85E6A"/>
    <w:multiLevelType w:val="multilevel"/>
    <w:tmpl w:val="B3DC7E34"/>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rPr>
        <w:sz w:val="22"/>
        <w:szCs w:val="22"/>
      </w:rPr>
    </w:lvl>
    <w:lvl w:ilvl="2">
      <w:start w:val="1"/>
      <w:numFmt w:val="chineseCountingThousand"/>
      <w:lvlText w:val="(%3)"/>
      <w:lvlJc w:val="right"/>
      <w:pPr>
        <w:ind w:left="1800" w:hanging="360"/>
      </w:pPr>
      <w:rPr>
        <w:rFonts w:hint="default"/>
        <w:sz w:val="24"/>
        <w:szCs w:val="24"/>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FD2465"/>
    <w:multiLevelType w:val="hybridMultilevel"/>
    <w:tmpl w:val="A948A842"/>
    <w:lvl w:ilvl="0" w:tplc="97A64352">
      <w:start w:val="1"/>
      <w:numFmt w:val="chineseCountingThousand"/>
      <w:lvlText w:val="%1."/>
      <w:lvlJc w:val="left"/>
      <w:pPr>
        <w:ind w:left="1004" w:hanging="720"/>
      </w:pPr>
      <w:rPr>
        <w:rFonts w:hint="eastAsia"/>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4"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5"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9" w15:restartNumberingAfterBreak="0">
    <w:nsid w:val="263F055D"/>
    <w:multiLevelType w:val="multilevel"/>
    <w:tmpl w:val="E8049000"/>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rPr>
        <w:sz w:val="22"/>
        <w:szCs w:val="22"/>
      </w:rPr>
    </w:lvl>
    <w:lvl w:ilvl="2">
      <w:start w:val="1"/>
      <w:numFmt w:val="chineseCountingThousand"/>
      <w:lvlText w:val="(%3)"/>
      <w:lvlJc w:val="righ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B04911"/>
    <w:multiLevelType w:val="multilevel"/>
    <w:tmpl w:val="1CA2D438"/>
    <w:lvl w:ilvl="0">
      <w:start w:val="1"/>
      <w:numFmt w:val="decimal"/>
      <w:lvlText w:val="%1."/>
      <w:lvlJc w:val="left"/>
      <w:pPr>
        <w:tabs>
          <w:tab w:val="num" w:pos="0"/>
        </w:tabs>
        <w:ind w:left="0" w:firstLine="0"/>
      </w:pPr>
      <w:rPr>
        <w:rFonts w:hint="eastAsia"/>
        <w:b w:val="0"/>
        <w:bCs w:val="0"/>
      </w:rPr>
    </w:lvl>
    <w:lvl w:ilvl="1">
      <w:start w:val="1"/>
      <w:numFmt w:val="lowerLetter"/>
      <w:lvlText w:val="(%2)"/>
      <w:lvlJc w:val="left"/>
      <w:pPr>
        <w:tabs>
          <w:tab w:val="num" w:pos="0"/>
        </w:tabs>
        <w:ind w:left="1440" w:hanging="720"/>
      </w:pPr>
      <w:rPr>
        <w:rFonts w:hint="eastAsia"/>
        <w:sz w:val="22"/>
        <w:szCs w:val="22"/>
      </w:rPr>
    </w:lvl>
    <w:lvl w:ilvl="2">
      <w:start w:val="1"/>
      <w:numFmt w:val="chineseCountingThousand"/>
      <w:lvlText w:val="(%3)"/>
      <w:lvlJc w:val="right"/>
      <w:pPr>
        <w:ind w:left="1800" w:hanging="360"/>
      </w:pPr>
      <w:rPr>
        <w:rFonts w:hint="default"/>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7372250">
    <w:abstractNumId w:val="0"/>
  </w:num>
  <w:num w:numId="2" w16cid:durableId="569075073">
    <w:abstractNumId w:val="0"/>
  </w:num>
  <w:num w:numId="3" w16cid:durableId="1060127650">
    <w:abstractNumId w:val="0"/>
  </w:num>
  <w:num w:numId="4" w16cid:durableId="1332950605">
    <w:abstractNumId w:val="0"/>
  </w:num>
  <w:num w:numId="5" w16cid:durableId="192888323">
    <w:abstractNumId w:val="10"/>
  </w:num>
  <w:num w:numId="6" w16cid:durableId="897861072">
    <w:abstractNumId w:val="13"/>
  </w:num>
  <w:num w:numId="7" w16cid:durableId="1884319346">
    <w:abstractNumId w:val="14"/>
  </w:num>
  <w:num w:numId="8" w16cid:durableId="945959846">
    <w:abstractNumId w:val="19"/>
  </w:num>
  <w:num w:numId="9" w16cid:durableId="887644738">
    <w:abstractNumId w:val="11"/>
  </w:num>
  <w:num w:numId="10" w16cid:durableId="12963340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39028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2511624">
    <w:abstractNumId w:val="3"/>
  </w:num>
  <w:num w:numId="13" w16cid:durableId="729809252">
    <w:abstractNumId w:val="5"/>
  </w:num>
  <w:num w:numId="14" w16cid:durableId="1817070810">
    <w:abstractNumId w:val="17"/>
  </w:num>
  <w:num w:numId="15" w16cid:durableId="1579631023">
    <w:abstractNumId w:val="15"/>
  </w:num>
  <w:num w:numId="16" w16cid:durableId="310449732">
    <w:abstractNumId w:val="2"/>
  </w:num>
  <w:num w:numId="17" w16cid:durableId="1027634159">
    <w:abstractNumId w:val="4"/>
  </w:num>
  <w:num w:numId="18" w16cid:durableId="700009965">
    <w:abstractNumId w:val="12"/>
  </w:num>
  <w:num w:numId="19" w16cid:durableId="1839423869">
    <w:abstractNumId w:val="7"/>
  </w:num>
  <w:num w:numId="20" w16cid:durableId="355545419">
    <w:abstractNumId w:val="6"/>
  </w:num>
  <w:num w:numId="21" w16cid:durableId="670645058">
    <w:abstractNumId w:val="0"/>
  </w:num>
  <w:num w:numId="22" w16cid:durableId="288586260">
    <w:abstractNumId w:val="0"/>
  </w:num>
  <w:num w:numId="23" w16cid:durableId="1043140893">
    <w:abstractNumId w:val="0"/>
  </w:num>
  <w:num w:numId="24" w16cid:durableId="776095122">
    <w:abstractNumId w:val="0"/>
  </w:num>
  <w:num w:numId="25" w16cid:durableId="2435006">
    <w:abstractNumId w:val="0"/>
  </w:num>
  <w:num w:numId="26" w16cid:durableId="1620600155">
    <w:abstractNumId w:val="0"/>
  </w:num>
  <w:num w:numId="27" w16cid:durableId="1927305592">
    <w:abstractNumId w:val="0"/>
  </w:num>
  <w:num w:numId="28" w16cid:durableId="906455498">
    <w:abstractNumId w:val="0"/>
  </w:num>
  <w:num w:numId="29" w16cid:durableId="841242227">
    <w:abstractNumId w:val="0"/>
  </w:num>
  <w:num w:numId="30" w16cid:durableId="1850485264">
    <w:abstractNumId w:val="9"/>
  </w:num>
  <w:num w:numId="31" w16cid:durableId="1586959897">
    <w:abstractNumId w:val="1"/>
  </w:num>
  <w:num w:numId="32" w16cid:durableId="1994211635">
    <w:abstractNumId w:val="0"/>
  </w:num>
  <w:num w:numId="33" w16cid:durableId="2135171985">
    <w:abstractNumId w:val="0"/>
  </w:num>
  <w:num w:numId="34" w16cid:durableId="298920565">
    <w:abstractNumId w:val="18"/>
  </w:num>
  <w:num w:numId="35" w16cid:durableId="81094505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93B"/>
    <w:rsid w:val="00000FED"/>
    <w:rsid w:val="000031C1"/>
    <w:rsid w:val="0000434E"/>
    <w:rsid w:val="00006323"/>
    <w:rsid w:val="0000713C"/>
    <w:rsid w:val="00013938"/>
    <w:rsid w:val="00013D30"/>
    <w:rsid w:val="00017314"/>
    <w:rsid w:val="00017A00"/>
    <w:rsid w:val="000211A9"/>
    <w:rsid w:val="00021238"/>
    <w:rsid w:val="00021418"/>
    <w:rsid w:val="00021E47"/>
    <w:rsid w:val="00021FAF"/>
    <w:rsid w:val="000224B5"/>
    <w:rsid w:val="00022555"/>
    <w:rsid w:val="000232B4"/>
    <w:rsid w:val="000239DC"/>
    <w:rsid w:val="0002676F"/>
    <w:rsid w:val="00027E1C"/>
    <w:rsid w:val="00027F2B"/>
    <w:rsid w:val="00031260"/>
    <w:rsid w:val="000345C1"/>
    <w:rsid w:val="00035CEA"/>
    <w:rsid w:val="0003681A"/>
    <w:rsid w:val="00036901"/>
    <w:rsid w:val="00036EE7"/>
    <w:rsid w:val="000372B7"/>
    <w:rsid w:val="00040049"/>
    <w:rsid w:val="0004045C"/>
    <w:rsid w:val="00041795"/>
    <w:rsid w:val="000443F0"/>
    <w:rsid w:val="00045C66"/>
    <w:rsid w:val="00050F6E"/>
    <w:rsid w:val="0005292C"/>
    <w:rsid w:val="0005468C"/>
    <w:rsid w:val="00054CAE"/>
    <w:rsid w:val="00061214"/>
    <w:rsid w:val="0006164B"/>
    <w:rsid w:val="00061EC2"/>
    <w:rsid w:val="00064063"/>
    <w:rsid w:val="00064849"/>
    <w:rsid w:val="00064B69"/>
    <w:rsid w:val="000652C6"/>
    <w:rsid w:val="00066CE8"/>
    <w:rsid w:val="0006724D"/>
    <w:rsid w:val="00067C0D"/>
    <w:rsid w:val="00073777"/>
    <w:rsid w:val="0007525D"/>
    <w:rsid w:val="00077768"/>
    <w:rsid w:val="00080ED0"/>
    <w:rsid w:val="0008127A"/>
    <w:rsid w:val="00084D75"/>
    <w:rsid w:val="00085B8F"/>
    <w:rsid w:val="000876AD"/>
    <w:rsid w:val="00090353"/>
    <w:rsid w:val="00090481"/>
    <w:rsid w:val="00091084"/>
    <w:rsid w:val="00093224"/>
    <w:rsid w:val="000949B1"/>
    <w:rsid w:val="0009534D"/>
    <w:rsid w:val="00095428"/>
    <w:rsid w:val="000976A9"/>
    <w:rsid w:val="000A1A85"/>
    <w:rsid w:val="000A2DED"/>
    <w:rsid w:val="000A339F"/>
    <w:rsid w:val="000A3826"/>
    <w:rsid w:val="000A56F4"/>
    <w:rsid w:val="000A6291"/>
    <w:rsid w:val="000A6C26"/>
    <w:rsid w:val="000B200F"/>
    <w:rsid w:val="000B36C8"/>
    <w:rsid w:val="000B6589"/>
    <w:rsid w:val="000B6AC9"/>
    <w:rsid w:val="000B6CA0"/>
    <w:rsid w:val="000B792E"/>
    <w:rsid w:val="000C4991"/>
    <w:rsid w:val="000D184D"/>
    <w:rsid w:val="000D4A15"/>
    <w:rsid w:val="000D52A4"/>
    <w:rsid w:val="000D59E9"/>
    <w:rsid w:val="000D5CD9"/>
    <w:rsid w:val="000D611C"/>
    <w:rsid w:val="000D73D2"/>
    <w:rsid w:val="000E07BC"/>
    <w:rsid w:val="000E2E21"/>
    <w:rsid w:val="000E4615"/>
    <w:rsid w:val="000E534A"/>
    <w:rsid w:val="000E55F1"/>
    <w:rsid w:val="000E7EBA"/>
    <w:rsid w:val="000F1CD4"/>
    <w:rsid w:val="000F4103"/>
    <w:rsid w:val="000F66C0"/>
    <w:rsid w:val="000F70A7"/>
    <w:rsid w:val="000F7C6A"/>
    <w:rsid w:val="0010714A"/>
    <w:rsid w:val="0010765F"/>
    <w:rsid w:val="0011263D"/>
    <w:rsid w:val="00113CCA"/>
    <w:rsid w:val="00114EE0"/>
    <w:rsid w:val="00115069"/>
    <w:rsid w:val="00116A3D"/>
    <w:rsid w:val="00116D00"/>
    <w:rsid w:val="00122F25"/>
    <w:rsid w:val="00124005"/>
    <w:rsid w:val="00124047"/>
    <w:rsid w:val="001245AD"/>
    <w:rsid w:val="00126B04"/>
    <w:rsid w:val="001313DE"/>
    <w:rsid w:val="00135980"/>
    <w:rsid w:val="00137639"/>
    <w:rsid w:val="0013786F"/>
    <w:rsid w:val="00143E46"/>
    <w:rsid w:val="00146CDA"/>
    <w:rsid w:val="00146F19"/>
    <w:rsid w:val="00153B67"/>
    <w:rsid w:val="00160ADD"/>
    <w:rsid w:val="00160C49"/>
    <w:rsid w:val="001625C6"/>
    <w:rsid w:val="00164719"/>
    <w:rsid w:val="00166290"/>
    <w:rsid w:val="00166FC4"/>
    <w:rsid w:val="0016731C"/>
    <w:rsid w:val="001677AC"/>
    <w:rsid w:val="00170116"/>
    <w:rsid w:val="00170398"/>
    <w:rsid w:val="00174701"/>
    <w:rsid w:val="0017726F"/>
    <w:rsid w:val="00177F07"/>
    <w:rsid w:val="001804EA"/>
    <w:rsid w:val="00181614"/>
    <w:rsid w:val="00181C0C"/>
    <w:rsid w:val="00182A73"/>
    <w:rsid w:val="00182AAD"/>
    <w:rsid w:val="00187A39"/>
    <w:rsid w:val="001900E7"/>
    <w:rsid w:val="00190A61"/>
    <w:rsid w:val="0019397D"/>
    <w:rsid w:val="00196BC7"/>
    <w:rsid w:val="00197179"/>
    <w:rsid w:val="0019761F"/>
    <w:rsid w:val="001976CE"/>
    <w:rsid w:val="001A0AC3"/>
    <w:rsid w:val="001A2215"/>
    <w:rsid w:val="001A3342"/>
    <w:rsid w:val="001A341B"/>
    <w:rsid w:val="001A3E3D"/>
    <w:rsid w:val="001A4376"/>
    <w:rsid w:val="001A566A"/>
    <w:rsid w:val="001A680D"/>
    <w:rsid w:val="001A7049"/>
    <w:rsid w:val="001A74F8"/>
    <w:rsid w:val="001A7605"/>
    <w:rsid w:val="001B1E40"/>
    <w:rsid w:val="001B26E6"/>
    <w:rsid w:val="001B4B76"/>
    <w:rsid w:val="001B4BF5"/>
    <w:rsid w:val="001B55B0"/>
    <w:rsid w:val="001C0571"/>
    <w:rsid w:val="001C20C4"/>
    <w:rsid w:val="001C666B"/>
    <w:rsid w:val="001C706C"/>
    <w:rsid w:val="001C764E"/>
    <w:rsid w:val="001C77BA"/>
    <w:rsid w:val="001D0329"/>
    <w:rsid w:val="001D1F5C"/>
    <w:rsid w:val="001D4D8B"/>
    <w:rsid w:val="001D59F2"/>
    <w:rsid w:val="001E1052"/>
    <w:rsid w:val="001E21B1"/>
    <w:rsid w:val="001E2F93"/>
    <w:rsid w:val="001E4554"/>
    <w:rsid w:val="001E61E5"/>
    <w:rsid w:val="001E6765"/>
    <w:rsid w:val="001E7AE8"/>
    <w:rsid w:val="001F0015"/>
    <w:rsid w:val="001F11C9"/>
    <w:rsid w:val="001F2159"/>
    <w:rsid w:val="001F3F5A"/>
    <w:rsid w:val="001F53FD"/>
    <w:rsid w:val="001F58CE"/>
    <w:rsid w:val="001F6315"/>
    <w:rsid w:val="001F72EC"/>
    <w:rsid w:val="00200C63"/>
    <w:rsid w:val="00200F8E"/>
    <w:rsid w:val="0020245B"/>
    <w:rsid w:val="002031A0"/>
    <w:rsid w:val="00203E85"/>
    <w:rsid w:val="00204A57"/>
    <w:rsid w:val="00210685"/>
    <w:rsid w:val="00210A8C"/>
    <w:rsid w:val="00210B8B"/>
    <w:rsid w:val="00212D9D"/>
    <w:rsid w:val="002132B6"/>
    <w:rsid w:val="00213702"/>
    <w:rsid w:val="00214863"/>
    <w:rsid w:val="002156B4"/>
    <w:rsid w:val="00220FA5"/>
    <w:rsid w:val="0022156B"/>
    <w:rsid w:val="00221A95"/>
    <w:rsid w:val="00224A6C"/>
    <w:rsid w:val="00224FCD"/>
    <w:rsid w:val="00232D4D"/>
    <w:rsid w:val="00235CA7"/>
    <w:rsid w:val="002369E1"/>
    <w:rsid w:val="00240543"/>
    <w:rsid w:val="002413C8"/>
    <w:rsid w:val="00243F53"/>
    <w:rsid w:val="0024578E"/>
    <w:rsid w:val="00253222"/>
    <w:rsid w:val="00255A4A"/>
    <w:rsid w:val="00257763"/>
    <w:rsid w:val="00261C13"/>
    <w:rsid w:val="00262847"/>
    <w:rsid w:val="00263835"/>
    <w:rsid w:val="00264784"/>
    <w:rsid w:val="00264833"/>
    <w:rsid w:val="0026594C"/>
    <w:rsid w:val="00266423"/>
    <w:rsid w:val="00266674"/>
    <w:rsid w:val="00270E49"/>
    <w:rsid w:val="002741CA"/>
    <w:rsid w:val="0027461A"/>
    <w:rsid w:val="00274ABA"/>
    <w:rsid w:val="00274FF2"/>
    <w:rsid w:val="00276355"/>
    <w:rsid w:val="00276AEB"/>
    <w:rsid w:val="0028089A"/>
    <w:rsid w:val="00281BB2"/>
    <w:rsid w:val="00284D7A"/>
    <w:rsid w:val="00285094"/>
    <w:rsid w:val="00285B95"/>
    <w:rsid w:val="0028669E"/>
    <w:rsid w:val="0028753D"/>
    <w:rsid w:val="00287A5F"/>
    <w:rsid w:val="002907BF"/>
    <w:rsid w:val="00291A11"/>
    <w:rsid w:val="00292BDC"/>
    <w:rsid w:val="0029545E"/>
    <w:rsid w:val="002A03C3"/>
    <w:rsid w:val="002A0D45"/>
    <w:rsid w:val="002A1CFB"/>
    <w:rsid w:val="002A3406"/>
    <w:rsid w:val="002A3742"/>
    <w:rsid w:val="002A6642"/>
    <w:rsid w:val="002A6AE1"/>
    <w:rsid w:val="002B0DA0"/>
    <w:rsid w:val="002B1F8C"/>
    <w:rsid w:val="002B254E"/>
    <w:rsid w:val="002B3B88"/>
    <w:rsid w:val="002B4420"/>
    <w:rsid w:val="002B4CE8"/>
    <w:rsid w:val="002B59D5"/>
    <w:rsid w:val="002B72E9"/>
    <w:rsid w:val="002B7C04"/>
    <w:rsid w:val="002C0D67"/>
    <w:rsid w:val="002C3CB5"/>
    <w:rsid w:val="002C519C"/>
    <w:rsid w:val="002C7998"/>
    <w:rsid w:val="002D25E2"/>
    <w:rsid w:val="002D3663"/>
    <w:rsid w:val="002D3EA8"/>
    <w:rsid w:val="002D4CDB"/>
    <w:rsid w:val="002D59D7"/>
    <w:rsid w:val="002D6B0E"/>
    <w:rsid w:val="002E07B1"/>
    <w:rsid w:val="002E3FBA"/>
    <w:rsid w:val="002E4FC0"/>
    <w:rsid w:val="002E52F7"/>
    <w:rsid w:val="002F0A9E"/>
    <w:rsid w:val="002F1E53"/>
    <w:rsid w:val="002F1F1F"/>
    <w:rsid w:val="002F20E1"/>
    <w:rsid w:val="002F2CAA"/>
    <w:rsid w:val="0030052C"/>
    <w:rsid w:val="003019F4"/>
    <w:rsid w:val="00304BDD"/>
    <w:rsid w:val="00306848"/>
    <w:rsid w:val="003105C3"/>
    <w:rsid w:val="00310A8C"/>
    <w:rsid w:val="00310D69"/>
    <w:rsid w:val="00311F69"/>
    <w:rsid w:val="0031375C"/>
    <w:rsid w:val="00313EB8"/>
    <w:rsid w:val="003153AF"/>
    <w:rsid w:val="0031717D"/>
    <w:rsid w:val="00321B24"/>
    <w:rsid w:val="00326197"/>
    <w:rsid w:val="00327DFB"/>
    <w:rsid w:val="003306E1"/>
    <w:rsid w:val="003320E4"/>
    <w:rsid w:val="0033525D"/>
    <w:rsid w:val="00336454"/>
    <w:rsid w:val="00336973"/>
    <w:rsid w:val="00337CA7"/>
    <w:rsid w:val="003414F3"/>
    <w:rsid w:val="003426B1"/>
    <w:rsid w:val="003437FB"/>
    <w:rsid w:val="00343F28"/>
    <w:rsid w:val="003466E2"/>
    <w:rsid w:val="00350022"/>
    <w:rsid w:val="00351AF3"/>
    <w:rsid w:val="0035265C"/>
    <w:rsid w:val="00353D64"/>
    <w:rsid w:val="00354028"/>
    <w:rsid w:val="003544C6"/>
    <w:rsid w:val="00355914"/>
    <w:rsid w:val="0035613E"/>
    <w:rsid w:val="00357238"/>
    <w:rsid w:val="00357748"/>
    <w:rsid w:val="0036134A"/>
    <w:rsid w:val="00361E0E"/>
    <w:rsid w:val="00362C74"/>
    <w:rsid w:val="0036369D"/>
    <w:rsid w:val="00363EE9"/>
    <w:rsid w:val="00364024"/>
    <w:rsid w:val="003648C5"/>
    <w:rsid w:val="00366800"/>
    <w:rsid w:val="00367096"/>
    <w:rsid w:val="00374E85"/>
    <w:rsid w:val="00375F51"/>
    <w:rsid w:val="00376128"/>
    <w:rsid w:val="0037742E"/>
    <w:rsid w:val="003776A3"/>
    <w:rsid w:val="00377915"/>
    <w:rsid w:val="00377D56"/>
    <w:rsid w:val="00381856"/>
    <w:rsid w:val="0038245A"/>
    <w:rsid w:val="00382802"/>
    <w:rsid w:val="00382ACC"/>
    <w:rsid w:val="003840E6"/>
    <w:rsid w:val="00385CFC"/>
    <w:rsid w:val="00385FFF"/>
    <w:rsid w:val="0039337A"/>
    <w:rsid w:val="003971DD"/>
    <w:rsid w:val="00397578"/>
    <w:rsid w:val="003A02D2"/>
    <w:rsid w:val="003A12BC"/>
    <w:rsid w:val="003A3189"/>
    <w:rsid w:val="003A3B83"/>
    <w:rsid w:val="003A3CA7"/>
    <w:rsid w:val="003A415D"/>
    <w:rsid w:val="003A455C"/>
    <w:rsid w:val="003A5C3B"/>
    <w:rsid w:val="003A63C3"/>
    <w:rsid w:val="003A6E89"/>
    <w:rsid w:val="003B020D"/>
    <w:rsid w:val="003B0A26"/>
    <w:rsid w:val="003B0A4C"/>
    <w:rsid w:val="003B0AF6"/>
    <w:rsid w:val="003B1986"/>
    <w:rsid w:val="003B33BD"/>
    <w:rsid w:val="003B44C6"/>
    <w:rsid w:val="003B569D"/>
    <w:rsid w:val="003B60D4"/>
    <w:rsid w:val="003B7825"/>
    <w:rsid w:val="003C2FD7"/>
    <w:rsid w:val="003C3C0E"/>
    <w:rsid w:val="003D42A6"/>
    <w:rsid w:val="003D4F21"/>
    <w:rsid w:val="003D4FAC"/>
    <w:rsid w:val="003D508B"/>
    <w:rsid w:val="003D56D1"/>
    <w:rsid w:val="003D66B8"/>
    <w:rsid w:val="003E0BDB"/>
    <w:rsid w:val="003E5F7F"/>
    <w:rsid w:val="003E71BB"/>
    <w:rsid w:val="003E72CA"/>
    <w:rsid w:val="003E77E0"/>
    <w:rsid w:val="003E7906"/>
    <w:rsid w:val="003F000F"/>
    <w:rsid w:val="003F0ED5"/>
    <w:rsid w:val="003F3705"/>
    <w:rsid w:val="003F3C50"/>
    <w:rsid w:val="003F57F5"/>
    <w:rsid w:val="00403861"/>
    <w:rsid w:val="00403E0B"/>
    <w:rsid w:val="00404D15"/>
    <w:rsid w:val="00406202"/>
    <w:rsid w:val="00406929"/>
    <w:rsid w:val="00406A6A"/>
    <w:rsid w:val="00406B22"/>
    <w:rsid w:val="00407147"/>
    <w:rsid w:val="004078FA"/>
    <w:rsid w:val="0041062D"/>
    <w:rsid w:val="00411343"/>
    <w:rsid w:val="00411C61"/>
    <w:rsid w:val="00413D43"/>
    <w:rsid w:val="00414081"/>
    <w:rsid w:val="00414CC2"/>
    <w:rsid w:val="00414E82"/>
    <w:rsid w:val="00414F81"/>
    <w:rsid w:val="0041596F"/>
    <w:rsid w:val="00416733"/>
    <w:rsid w:val="00420827"/>
    <w:rsid w:val="00420A5D"/>
    <w:rsid w:val="00422363"/>
    <w:rsid w:val="0042406D"/>
    <w:rsid w:val="00424773"/>
    <w:rsid w:val="00425930"/>
    <w:rsid w:val="00427898"/>
    <w:rsid w:val="00431802"/>
    <w:rsid w:val="00431E08"/>
    <w:rsid w:val="004328A7"/>
    <w:rsid w:val="00434C74"/>
    <w:rsid w:val="00436CE9"/>
    <w:rsid w:val="00437534"/>
    <w:rsid w:val="00440A0F"/>
    <w:rsid w:val="00442AEC"/>
    <w:rsid w:val="00444AF8"/>
    <w:rsid w:val="00445062"/>
    <w:rsid w:val="004466D4"/>
    <w:rsid w:val="00450AFE"/>
    <w:rsid w:val="00450CE8"/>
    <w:rsid w:val="00451C29"/>
    <w:rsid w:val="00452B39"/>
    <w:rsid w:val="00454B0A"/>
    <w:rsid w:val="00455071"/>
    <w:rsid w:val="004552F1"/>
    <w:rsid w:val="004565CB"/>
    <w:rsid w:val="00456EB4"/>
    <w:rsid w:val="0045723A"/>
    <w:rsid w:val="00457827"/>
    <w:rsid w:val="00457A85"/>
    <w:rsid w:val="00460361"/>
    <w:rsid w:val="00461972"/>
    <w:rsid w:val="00463CED"/>
    <w:rsid w:val="00466AB1"/>
    <w:rsid w:val="004718F3"/>
    <w:rsid w:val="00472EF7"/>
    <w:rsid w:val="00474477"/>
    <w:rsid w:val="00475040"/>
    <w:rsid w:val="00475B08"/>
    <w:rsid w:val="00475ED6"/>
    <w:rsid w:val="00481A8E"/>
    <w:rsid w:val="004845AC"/>
    <w:rsid w:val="00484D12"/>
    <w:rsid w:val="00485DB5"/>
    <w:rsid w:val="004867FF"/>
    <w:rsid w:val="00490C06"/>
    <w:rsid w:val="004910D0"/>
    <w:rsid w:val="00491A09"/>
    <w:rsid w:val="004927F9"/>
    <w:rsid w:val="0049326C"/>
    <w:rsid w:val="00493D40"/>
    <w:rsid w:val="00493E0A"/>
    <w:rsid w:val="00493EE3"/>
    <w:rsid w:val="00494287"/>
    <w:rsid w:val="004957D7"/>
    <w:rsid w:val="00496030"/>
    <w:rsid w:val="00496284"/>
    <w:rsid w:val="004967B6"/>
    <w:rsid w:val="004A193D"/>
    <w:rsid w:val="004A1F7B"/>
    <w:rsid w:val="004A3260"/>
    <w:rsid w:val="004A5041"/>
    <w:rsid w:val="004A504B"/>
    <w:rsid w:val="004A50B6"/>
    <w:rsid w:val="004A5316"/>
    <w:rsid w:val="004A6911"/>
    <w:rsid w:val="004B426D"/>
    <w:rsid w:val="004B54E0"/>
    <w:rsid w:val="004B7384"/>
    <w:rsid w:val="004C0C89"/>
    <w:rsid w:val="004C1351"/>
    <w:rsid w:val="004C13C7"/>
    <w:rsid w:val="004C301B"/>
    <w:rsid w:val="004C4269"/>
    <w:rsid w:val="004C4B65"/>
    <w:rsid w:val="004C68B0"/>
    <w:rsid w:val="004C76C8"/>
    <w:rsid w:val="004D0C5E"/>
    <w:rsid w:val="004D2896"/>
    <w:rsid w:val="004D2D4F"/>
    <w:rsid w:val="004D4A98"/>
    <w:rsid w:val="004D6236"/>
    <w:rsid w:val="004D6352"/>
    <w:rsid w:val="004D63BD"/>
    <w:rsid w:val="004D63ED"/>
    <w:rsid w:val="004D67A8"/>
    <w:rsid w:val="004D7F90"/>
    <w:rsid w:val="004E1612"/>
    <w:rsid w:val="004E2DEB"/>
    <w:rsid w:val="004E4DBB"/>
    <w:rsid w:val="004E4E41"/>
    <w:rsid w:val="004E518A"/>
    <w:rsid w:val="004E587A"/>
    <w:rsid w:val="004E5988"/>
    <w:rsid w:val="004E6C92"/>
    <w:rsid w:val="004E72C5"/>
    <w:rsid w:val="004E73DB"/>
    <w:rsid w:val="004E7F9C"/>
    <w:rsid w:val="004F099C"/>
    <w:rsid w:val="004F190F"/>
    <w:rsid w:val="004F3493"/>
    <w:rsid w:val="004F35FB"/>
    <w:rsid w:val="004F48EC"/>
    <w:rsid w:val="004F5143"/>
    <w:rsid w:val="004F694F"/>
    <w:rsid w:val="004F75BB"/>
    <w:rsid w:val="00501496"/>
    <w:rsid w:val="00501D56"/>
    <w:rsid w:val="005026AB"/>
    <w:rsid w:val="00506CA6"/>
    <w:rsid w:val="00506EAF"/>
    <w:rsid w:val="0051003E"/>
    <w:rsid w:val="00512B09"/>
    <w:rsid w:val="00516AA7"/>
    <w:rsid w:val="00520852"/>
    <w:rsid w:val="00520B15"/>
    <w:rsid w:val="005210BA"/>
    <w:rsid w:val="00521413"/>
    <w:rsid w:val="005217DA"/>
    <w:rsid w:val="005220ED"/>
    <w:rsid w:val="00522EEE"/>
    <w:rsid w:val="00525D1E"/>
    <w:rsid w:val="00531096"/>
    <w:rsid w:val="00531C0F"/>
    <w:rsid w:val="00533796"/>
    <w:rsid w:val="00534AF2"/>
    <w:rsid w:val="00535659"/>
    <w:rsid w:val="0053595E"/>
    <w:rsid w:val="00536674"/>
    <w:rsid w:val="00537343"/>
    <w:rsid w:val="00537EF8"/>
    <w:rsid w:val="00540021"/>
    <w:rsid w:val="005516F3"/>
    <w:rsid w:val="00551B76"/>
    <w:rsid w:val="0055471E"/>
    <w:rsid w:val="00555D75"/>
    <w:rsid w:val="00556F5F"/>
    <w:rsid w:val="00560831"/>
    <w:rsid w:val="00560DF0"/>
    <w:rsid w:val="00560F8C"/>
    <w:rsid w:val="005631BB"/>
    <w:rsid w:val="00563578"/>
    <w:rsid w:val="00563967"/>
    <w:rsid w:val="0056602D"/>
    <w:rsid w:val="0056759C"/>
    <w:rsid w:val="00573AD3"/>
    <w:rsid w:val="00574CEB"/>
    <w:rsid w:val="00574FCE"/>
    <w:rsid w:val="0057639B"/>
    <w:rsid w:val="005811DC"/>
    <w:rsid w:val="005900CC"/>
    <w:rsid w:val="00593161"/>
    <w:rsid w:val="00593F80"/>
    <w:rsid w:val="0059513E"/>
    <w:rsid w:val="00595E88"/>
    <w:rsid w:val="005A0610"/>
    <w:rsid w:val="005A27F7"/>
    <w:rsid w:val="005A40BD"/>
    <w:rsid w:val="005A4B43"/>
    <w:rsid w:val="005A4FD5"/>
    <w:rsid w:val="005A6AA4"/>
    <w:rsid w:val="005A6D9F"/>
    <w:rsid w:val="005A7FC8"/>
    <w:rsid w:val="005B2E87"/>
    <w:rsid w:val="005B31C4"/>
    <w:rsid w:val="005B4842"/>
    <w:rsid w:val="005B48FF"/>
    <w:rsid w:val="005B63A8"/>
    <w:rsid w:val="005B71FF"/>
    <w:rsid w:val="005C1E32"/>
    <w:rsid w:val="005C2141"/>
    <w:rsid w:val="005C4551"/>
    <w:rsid w:val="005C5A9E"/>
    <w:rsid w:val="005C61C5"/>
    <w:rsid w:val="005C633F"/>
    <w:rsid w:val="005C670D"/>
    <w:rsid w:val="005C6C2A"/>
    <w:rsid w:val="005C752D"/>
    <w:rsid w:val="005C75EC"/>
    <w:rsid w:val="005D305F"/>
    <w:rsid w:val="005D363F"/>
    <w:rsid w:val="005D5476"/>
    <w:rsid w:val="005D6363"/>
    <w:rsid w:val="005E089B"/>
    <w:rsid w:val="005E0BB2"/>
    <w:rsid w:val="005E0FCF"/>
    <w:rsid w:val="005E4880"/>
    <w:rsid w:val="005E62A1"/>
    <w:rsid w:val="005F0170"/>
    <w:rsid w:val="005F118B"/>
    <w:rsid w:val="005F1FA7"/>
    <w:rsid w:val="005F2043"/>
    <w:rsid w:val="005F3A92"/>
    <w:rsid w:val="005F71F4"/>
    <w:rsid w:val="005F7F3A"/>
    <w:rsid w:val="00600FC4"/>
    <w:rsid w:val="0060127E"/>
    <w:rsid w:val="0060137A"/>
    <w:rsid w:val="00603AB5"/>
    <w:rsid w:val="0060404E"/>
    <w:rsid w:val="00604C15"/>
    <w:rsid w:val="00605420"/>
    <w:rsid w:val="00607A2B"/>
    <w:rsid w:val="00607AFD"/>
    <w:rsid w:val="00610E58"/>
    <w:rsid w:val="00612BA4"/>
    <w:rsid w:val="00615104"/>
    <w:rsid w:val="00615426"/>
    <w:rsid w:val="006158D5"/>
    <w:rsid w:val="0062143E"/>
    <w:rsid w:val="006217A7"/>
    <w:rsid w:val="00623C98"/>
    <w:rsid w:val="00625D83"/>
    <w:rsid w:val="00626BA9"/>
    <w:rsid w:val="00630C89"/>
    <w:rsid w:val="006333B3"/>
    <w:rsid w:val="00641501"/>
    <w:rsid w:val="006415B0"/>
    <w:rsid w:val="006423E4"/>
    <w:rsid w:val="00644097"/>
    <w:rsid w:val="00645082"/>
    <w:rsid w:val="00651216"/>
    <w:rsid w:val="00651984"/>
    <w:rsid w:val="00651EA6"/>
    <w:rsid w:val="00652B22"/>
    <w:rsid w:val="006536F0"/>
    <w:rsid w:val="00653C3D"/>
    <w:rsid w:val="006548F6"/>
    <w:rsid w:val="00661D7F"/>
    <w:rsid w:val="006623E7"/>
    <w:rsid w:val="00662B80"/>
    <w:rsid w:val="0066377E"/>
    <w:rsid w:val="0066768F"/>
    <w:rsid w:val="00670F6C"/>
    <w:rsid w:val="006711A5"/>
    <w:rsid w:val="00672F22"/>
    <w:rsid w:val="00673351"/>
    <w:rsid w:val="00673DB2"/>
    <w:rsid w:val="00676E58"/>
    <w:rsid w:val="00680921"/>
    <w:rsid w:val="006819DE"/>
    <w:rsid w:val="006830D1"/>
    <w:rsid w:val="00684C60"/>
    <w:rsid w:val="006852C7"/>
    <w:rsid w:val="006852CE"/>
    <w:rsid w:val="00692D14"/>
    <w:rsid w:val="006942EC"/>
    <w:rsid w:val="00697203"/>
    <w:rsid w:val="006975E5"/>
    <w:rsid w:val="00697738"/>
    <w:rsid w:val="006A3FEF"/>
    <w:rsid w:val="006A40B0"/>
    <w:rsid w:val="006A536A"/>
    <w:rsid w:val="006A6992"/>
    <w:rsid w:val="006A7A3B"/>
    <w:rsid w:val="006B053A"/>
    <w:rsid w:val="006B31E3"/>
    <w:rsid w:val="006B65C7"/>
    <w:rsid w:val="006B7869"/>
    <w:rsid w:val="006C1727"/>
    <w:rsid w:val="006C2E29"/>
    <w:rsid w:val="006C303E"/>
    <w:rsid w:val="006C32FD"/>
    <w:rsid w:val="006C39CE"/>
    <w:rsid w:val="006C5EE7"/>
    <w:rsid w:val="006D0FCC"/>
    <w:rsid w:val="006D12B8"/>
    <w:rsid w:val="006D21F5"/>
    <w:rsid w:val="006D2274"/>
    <w:rsid w:val="006D3089"/>
    <w:rsid w:val="006D51AA"/>
    <w:rsid w:val="006D5BA8"/>
    <w:rsid w:val="006D7EB0"/>
    <w:rsid w:val="006E126D"/>
    <w:rsid w:val="006E1FC3"/>
    <w:rsid w:val="006E3D6A"/>
    <w:rsid w:val="006F24EE"/>
    <w:rsid w:val="006F29E8"/>
    <w:rsid w:val="006F76F3"/>
    <w:rsid w:val="006F7DAE"/>
    <w:rsid w:val="007003E4"/>
    <w:rsid w:val="00700F79"/>
    <w:rsid w:val="00704931"/>
    <w:rsid w:val="00704CE9"/>
    <w:rsid w:val="0070616B"/>
    <w:rsid w:val="00706295"/>
    <w:rsid w:val="00706FDA"/>
    <w:rsid w:val="007077CC"/>
    <w:rsid w:val="00707C05"/>
    <w:rsid w:val="00710151"/>
    <w:rsid w:val="0071146E"/>
    <w:rsid w:val="00711B77"/>
    <w:rsid w:val="00711F9A"/>
    <w:rsid w:val="007131A9"/>
    <w:rsid w:val="00713810"/>
    <w:rsid w:val="00714C4B"/>
    <w:rsid w:val="00714E34"/>
    <w:rsid w:val="007153EF"/>
    <w:rsid w:val="00717555"/>
    <w:rsid w:val="007175BD"/>
    <w:rsid w:val="00721311"/>
    <w:rsid w:val="0072152E"/>
    <w:rsid w:val="00721743"/>
    <w:rsid w:val="00722BA1"/>
    <w:rsid w:val="00723DC1"/>
    <w:rsid w:val="00724A66"/>
    <w:rsid w:val="00725883"/>
    <w:rsid w:val="007301B7"/>
    <w:rsid w:val="007303A5"/>
    <w:rsid w:val="00730B3E"/>
    <w:rsid w:val="00731996"/>
    <w:rsid w:val="00732885"/>
    <w:rsid w:val="0073420B"/>
    <w:rsid w:val="0073427E"/>
    <w:rsid w:val="0073469A"/>
    <w:rsid w:val="00736172"/>
    <w:rsid w:val="00736367"/>
    <w:rsid w:val="007374E3"/>
    <w:rsid w:val="00737685"/>
    <w:rsid w:val="00740C77"/>
    <w:rsid w:val="007429D6"/>
    <w:rsid w:val="00743832"/>
    <w:rsid w:val="007473D5"/>
    <w:rsid w:val="0074760E"/>
    <w:rsid w:val="0075086D"/>
    <w:rsid w:val="0075281D"/>
    <w:rsid w:val="00753ABC"/>
    <w:rsid w:val="00754ABA"/>
    <w:rsid w:val="007571F9"/>
    <w:rsid w:val="00762579"/>
    <w:rsid w:val="00762A3B"/>
    <w:rsid w:val="007634FB"/>
    <w:rsid w:val="007648E9"/>
    <w:rsid w:val="0076680C"/>
    <w:rsid w:val="007677A2"/>
    <w:rsid w:val="007679AE"/>
    <w:rsid w:val="00771825"/>
    <w:rsid w:val="00772F12"/>
    <w:rsid w:val="007738DC"/>
    <w:rsid w:val="0077677D"/>
    <w:rsid w:val="00776E19"/>
    <w:rsid w:val="00780F31"/>
    <w:rsid w:val="00781C63"/>
    <w:rsid w:val="00782B0D"/>
    <w:rsid w:val="007854CC"/>
    <w:rsid w:val="00786266"/>
    <w:rsid w:val="007864D1"/>
    <w:rsid w:val="00786A64"/>
    <w:rsid w:val="00786E16"/>
    <w:rsid w:val="00787E2F"/>
    <w:rsid w:val="0079781A"/>
    <w:rsid w:val="007A1546"/>
    <w:rsid w:val="007A228C"/>
    <w:rsid w:val="007A368E"/>
    <w:rsid w:val="007A5868"/>
    <w:rsid w:val="007A6397"/>
    <w:rsid w:val="007B04CE"/>
    <w:rsid w:val="007B50BD"/>
    <w:rsid w:val="007B6871"/>
    <w:rsid w:val="007B7A2F"/>
    <w:rsid w:val="007C32EE"/>
    <w:rsid w:val="007C3D33"/>
    <w:rsid w:val="007D294A"/>
    <w:rsid w:val="007D29BD"/>
    <w:rsid w:val="007D41D4"/>
    <w:rsid w:val="007D47D2"/>
    <w:rsid w:val="007D6EC0"/>
    <w:rsid w:val="007D7E1D"/>
    <w:rsid w:val="007E2199"/>
    <w:rsid w:val="007E503C"/>
    <w:rsid w:val="007F1B4D"/>
    <w:rsid w:val="007F35E0"/>
    <w:rsid w:val="007F3CA2"/>
    <w:rsid w:val="007F45A4"/>
    <w:rsid w:val="007F4BC1"/>
    <w:rsid w:val="007F6F2E"/>
    <w:rsid w:val="00800922"/>
    <w:rsid w:val="00801E40"/>
    <w:rsid w:val="00803334"/>
    <w:rsid w:val="0080345C"/>
    <w:rsid w:val="00807798"/>
    <w:rsid w:val="00817221"/>
    <w:rsid w:val="00820DC9"/>
    <w:rsid w:val="008225FE"/>
    <w:rsid w:val="0082310C"/>
    <w:rsid w:val="00823544"/>
    <w:rsid w:val="00823EA7"/>
    <w:rsid w:val="0082522F"/>
    <w:rsid w:val="00825B89"/>
    <w:rsid w:val="008310EA"/>
    <w:rsid w:val="00831979"/>
    <w:rsid w:val="00832B3D"/>
    <w:rsid w:val="008337A2"/>
    <w:rsid w:val="00833875"/>
    <w:rsid w:val="008341FD"/>
    <w:rsid w:val="008376CE"/>
    <w:rsid w:val="00842824"/>
    <w:rsid w:val="00844108"/>
    <w:rsid w:val="0084749C"/>
    <w:rsid w:val="00850A60"/>
    <w:rsid w:val="00850F4D"/>
    <w:rsid w:val="00851352"/>
    <w:rsid w:val="00854565"/>
    <w:rsid w:val="00854E9D"/>
    <w:rsid w:val="00857077"/>
    <w:rsid w:val="00857DD2"/>
    <w:rsid w:val="00860328"/>
    <w:rsid w:val="00861054"/>
    <w:rsid w:val="00861145"/>
    <w:rsid w:val="00861312"/>
    <w:rsid w:val="00863230"/>
    <w:rsid w:val="00865BD0"/>
    <w:rsid w:val="0086630B"/>
    <w:rsid w:val="00866AAA"/>
    <w:rsid w:val="0087024F"/>
    <w:rsid w:val="008717D8"/>
    <w:rsid w:val="0087215C"/>
    <w:rsid w:val="00872578"/>
    <w:rsid w:val="00875D25"/>
    <w:rsid w:val="00876C94"/>
    <w:rsid w:val="00880E35"/>
    <w:rsid w:val="00882348"/>
    <w:rsid w:val="0088530F"/>
    <w:rsid w:val="008872EF"/>
    <w:rsid w:val="008875FE"/>
    <w:rsid w:val="00887A74"/>
    <w:rsid w:val="00887F8E"/>
    <w:rsid w:val="00890565"/>
    <w:rsid w:val="00890917"/>
    <w:rsid w:val="00890DA8"/>
    <w:rsid w:val="0089308B"/>
    <w:rsid w:val="00893133"/>
    <w:rsid w:val="0089356A"/>
    <w:rsid w:val="008958E8"/>
    <w:rsid w:val="00896234"/>
    <w:rsid w:val="00897E43"/>
    <w:rsid w:val="008A0613"/>
    <w:rsid w:val="008A2C93"/>
    <w:rsid w:val="008B43A9"/>
    <w:rsid w:val="008B47F3"/>
    <w:rsid w:val="008B5585"/>
    <w:rsid w:val="008B6E98"/>
    <w:rsid w:val="008C002A"/>
    <w:rsid w:val="008C222B"/>
    <w:rsid w:val="008C45D9"/>
    <w:rsid w:val="008C5738"/>
    <w:rsid w:val="008C5766"/>
    <w:rsid w:val="008C62C2"/>
    <w:rsid w:val="008C655C"/>
    <w:rsid w:val="008C70EB"/>
    <w:rsid w:val="008C73FE"/>
    <w:rsid w:val="008C7EAD"/>
    <w:rsid w:val="008D0CFE"/>
    <w:rsid w:val="008D1BEA"/>
    <w:rsid w:val="008D27DD"/>
    <w:rsid w:val="008D284E"/>
    <w:rsid w:val="008D6152"/>
    <w:rsid w:val="008D72DD"/>
    <w:rsid w:val="008D7726"/>
    <w:rsid w:val="008E0F45"/>
    <w:rsid w:val="008E24F4"/>
    <w:rsid w:val="008E7BA9"/>
    <w:rsid w:val="008F0F81"/>
    <w:rsid w:val="008F27BF"/>
    <w:rsid w:val="008F2E64"/>
    <w:rsid w:val="008F3F8E"/>
    <w:rsid w:val="009019D3"/>
    <w:rsid w:val="00901D49"/>
    <w:rsid w:val="009020BE"/>
    <w:rsid w:val="009029C9"/>
    <w:rsid w:val="00905021"/>
    <w:rsid w:val="00906654"/>
    <w:rsid w:val="00911D20"/>
    <w:rsid w:val="009142EC"/>
    <w:rsid w:val="009154C3"/>
    <w:rsid w:val="00915EB2"/>
    <w:rsid w:val="009160C6"/>
    <w:rsid w:val="00916F65"/>
    <w:rsid w:val="009206F3"/>
    <w:rsid w:val="00921409"/>
    <w:rsid w:val="00921CB0"/>
    <w:rsid w:val="00922DE1"/>
    <w:rsid w:val="00923540"/>
    <w:rsid w:val="00925479"/>
    <w:rsid w:val="00926767"/>
    <w:rsid w:val="009271A9"/>
    <w:rsid w:val="0092749A"/>
    <w:rsid w:val="00931E46"/>
    <w:rsid w:val="009332A1"/>
    <w:rsid w:val="009337ED"/>
    <w:rsid w:val="00935CBC"/>
    <w:rsid w:val="009361D5"/>
    <w:rsid w:val="00937F44"/>
    <w:rsid w:val="0094070F"/>
    <w:rsid w:val="00940BEC"/>
    <w:rsid w:val="00941735"/>
    <w:rsid w:val="00941B3D"/>
    <w:rsid w:val="009428A4"/>
    <w:rsid w:val="00942B8C"/>
    <w:rsid w:val="00944451"/>
    <w:rsid w:val="00944739"/>
    <w:rsid w:val="0094549D"/>
    <w:rsid w:val="00947ED6"/>
    <w:rsid w:val="00950C74"/>
    <w:rsid w:val="0095372B"/>
    <w:rsid w:val="009544CF"/>
    <w:rsid w:val="00954648"/>
    <w:rsid w:val="00960523"/>
    <w:rsid w:val="0096141F"/>
    <w:rsid w:val="00961830"/>
    <w:rsid w:val="009646BF"/>
    <w:rsid w:val="009659F4"/>
    <w:rsid w:val="00970A4E"/>
    <w:rsid w:val="00970A85"/>
    <w:rsid w:val="00970D60"/>
    <w:rsid w:val="009717A2"/>
    <w:rsid w:val="009730A3"/>
    <w:rsid w:val="00973AD7"/>
    <w:rsid w:val="00974ADF"/>
    <w:rsid w:val="00981578"/>
    <w:rsid w:val="0098388D"/>
    <w:rsid w:val="00984E0A"/>
    <w:rsid w:val="009851AF"/>
    <w:rsid w:val="00985A54"/>
    <w:rsid w:val="00987C70"/>
    <w:rsid w:val="00990E2D"/>
    <w:rsid w:val="00991645"/>
    <w:rsid w:val="00992541"/>
    <w:rsid w:val="00992F7B"/>
    <w:rsid w:val="009934FF"/>
    <w:rsid w:val="00993579"/>
    <w:rsid w:val="0099390E"/>
    <w:rsid w:val="0099450A"/>
    <w:rsid w:val="009945B3"/>
    <w:rsid w:val="009960E5"/>
    <w:rsid w:val="009962AB"/>
    <w:rsid w:val="009A004A"/>
    <w:rsid w:val="009A0B42"/>
    <w:rsid w:val="009A18AB"/>
    <w:rsid w:val="009A19E6"/>
    <w:rsid w:val="009A3529"/>
    <w:rsid w:val="009A3D1F"/>
    <w:rsid w:val="009A640F"/>
    <w:rsid w:val="009A6D36"/>
    <w:rsid w:val="009A7ADC"/>
    <w:rsid w:val="009A7F80"/>
    <w:rsid w:val="009B0B87"/>
    <w:rsid w:val="009B0D30"/>
    <w:rsid w:val="009B2717"/>
    <w:rsid w:val="009B567C"/>
    <w:rsid w:val="009B630B"/>
    <w:rsid w:val="009C19B7"/>
    <w:rsid w:val="009C37E5"/>
    <w:rsid w:val="009C38C6"/>
    <w:rsid w:val="009C5787"/>
    <w:rsid w:val="009C5ABB"/>
    <w:rsid w:val="009C7880"/>
    <w:rsid w:val="009D0CAF"/>
    <w:rsid w:val="009D3FD0"/>
    <w:rsid w:val="009D6A51"/>
    <w:rsid w:val="009D760A"/>
    <w:rsid w:val="009D7C51"/>
    <w:rsid w:val="009E13BA"/>
    <w:rsid w:val="009E1963"/>
    <w:rsid w:val="009E196C"/>
    <w:rsid w:val="009E2DAC"/>
    <w:rsid w:val="009E6A0A"/>
    <w:rsid w:val="009E7368"/>
    <w:rsid w:val="009E753C"/>
    <w:rsid w:val="009E76E0"/>
    <w:rsid w:val="009F2B3A"/>
    <w:rsid w:val="009F36BF"/>
    <w:rsid w:val="00A0043C"/>
    <w:rsid w:val="00A0428C"/>
    <w:rsid w:val="00A111B6"/>
    <w:rsid w:val="00A11D29"/>
    <w:rsid w:val="00A12AF9"/>
    <w:rsid w:val="00A14B8D"/>
    <w:rsid w:val="00A15F37"/>
    <w:rsid w:val="00A23360"/>
    <w:rsid w:val="00A236D4"/>
    <w:rsid w:val="00A24272"/>
    <w:rsid w:val="00A2498D"/>
    <w:rsid w:val="00A25503"/>
    <w:rsid w:val="00A26D27"/>
    <w:rsid w:val="00A30426"/>
    <w:rsid w:val="00A3328E"/>
    <w:rsid w:val="00A3506F"/>
    <w:rsid w:val="00A376EE"/>
    <w:rsid w:val="00A4084C"/>
    <w:rsid w:val="00A40FCB"/>
    <w:rsid w:val="00A42A99"/>
    <w:rsid w:val="00A45503"/>
    <w:rsid w:val="00A468C1"/>
    <w:rsid w:val="00A4781C"/>
    <w:rsid w:val="00A47868"/>
    <w:rsid w:val="00A50C66"/>
    <w:rsid w:val="00A5151A"/>
    <w:rsid w:val="00A5200C"/>
    <w:rsid w:val="00A5353D"/>
    <w:rsid w:val="00A57E0A"/>
    <w:rsid w:val="00A63AC5"/>
    <w:rsid w:val="00A66567"/>
    <w:rsid w:val="00A71797"/>
    <w:rsid w:val="00A73918"/>
    <w:rsid w:val="00A73A65"/>
    <w:rsid w:val="00A81059"/>
    <w:rsid w:val="00A8149F"/>
    <w:rsid w:val="00A823F6"/>
    <w:rsid w:val="00A82C2F"/>
    <w:rsid w:val="00A8719E"/>
    <w:rsid w:val="00A87974"/>
    <w:rsid w:val="00A8799F"/>
    <w:rsid w:val="00A9686B"/>
    <w:rsid w:val="00AA0A89"/>
    <w:rsid w:val="00AA1692"/>
    <w:rsid w:val="00AA1E41"/>
    <w:rsid w:val="00AA2003"/>
    <w:rsid w:val="00AA2EB9"/>
    <w:rsid w:val="00AA460C"/>
    <w:rsid w:val="00AA5368"/>
    <w:rsid w:val="00AA6292"/>
    <w:rsid w:val="00AA6429"/>
    <w:rsid w:val="00AA7A5E"/>
    <w:rsid w:val="00AB0661"/>
    <w:rsid w:val="00AB6691"/>
    <w:rsid w:val="00AB6F36"/>
    <w:rsid w:val="00AB762D"/>
    <w:rsid w:val="00AB7C6B"/>
    <w:rsid w:val="00AC01AA"/>
    <w:rsid w:val="00AC4F72"/>
    <w:rsid w:val="00AC617A"/>
    <w:rsid w:val="00AC6332"/>
    <w:rsid w:val="00AD061C"/>
    <w:rsid w:val="00AD1583"/>
    <w:rsid w:val="00AD182B"/>
    <w:rsid w:val="00AD2B9E"/>
    <w:rsid w:val="00AD4B69"/>
    <w:rsid w:val="00AD5C8A"/>
    <w:rsid w:val="00AD6C0E"/>
    <w:rsid w:val="00AD7DA7"/>
    <w:rsid w:val="00AE0112"/>
    <w:rsid w:val="00AE446C"/>
    <w:rsid w:val="00AE482E"/>
    <w:rsid w:val="00AE7D9E"/>
    <w:rsid w:val="00AF3272"/>
    <w:rsid w:val="00AF385B"/>
    <w:rsid w:val="00AF741A"/>
    <w:rsid w:val="00AF7993"/>
    <w:rsid w:val="00B01ADB"/>
    <w:rsid w:val="00B04161"/>
    <w:rsid w:val="00B04274"/>
    <w:rsid w:val="00B056F9"/>
    <w:rsid w:val="00B06CE8"/>
    <w:rsid w:val="00B09CC3"/>
    <w:rsid w:val="00B10526"/>
    <w:rsid w:val="00B11E3D"/>
    <w:rsid w:val="00B11F81"/>
    <w:rsid w:val="00B13F66"/>
    <w:rsid w:val="00B13FC9"/>
    <w:rsid w:val="00B14D2C"/>
    <w:rsid w:val="00B152E9"/>
    <w:rsid w:val="00B16C00"/>
    <w:rsid w:val="00B17E82"/>
    <w:rsid w:val="00B22B9B"/>
    <w:rsid w:val="00B23224"/>
    <w:rsid w:val="00B257C8"/>
    <w:rsid w:val="00B25BBF"/>
    <w:rsid w:val="00B30F3F"/>
    <w:rsid w:val="00B314A2"/>
    <w:rsid w:val="00B338C6"/>
    <w:rsid w:val="00B33BDD"/>
    <w:rsid w:val="00B43441"/>
    <w:rsid w:val="00B44D22"/>
    <w:rsid w:val="00B4575A"/>
    <w:rsid w:val="00B45EE5"/>
    <w:rsid w:val="00B479D6"/>
    <w:rsid w:val="00B47A2E"/>
    <w:rsid w:val="00B575BA"/>
    <w:rsid w:val="00B620DC"/>
    <w:rsid w:val="00B65667"/>
    <w:rsid w:val="00B709D2"/>
    <w:rsid w:val="00B71608"/>
    <w:rsid w:val="00B71749"/>
    <w:rsid w:val="00B719BB"/>
    <w:rsid w:val="00B75298"/>
    <w:rsid w:val="00B76429"/>
    <w:rsid w:val="00B76895"/>
    <w:rsid w:val="00B82216"/>
    <w:rsid w:val="00B84611"/>
    <w:rsid w:val="00B84971"/>
    <w:rsid w:val="00B84D4B"/>
    <w:rsid w:val="00B85883"/>
    <w:rsid w:val="00B85BFA"/>
    <w:rsid w:val="00B862C5"/>
    <w:rsid w:val="00B86471"/>
    <w:rsid w:val="00B866D3"/>
    <w:rsid w:val="00B86BCC"/>
    <w:rsid w:val="00B87383"/>
    <w:rsid w:val="00B956D4"/>
    <w:rsid w:val="00B95C93"/>
    <w:rsid w:val="00B96BFF"/>
    <w:rsid w:val="00B97446"/>
    <w:rsid w:val="00BA2503"/>
    <w:rsid w:val="00BA5053"/>
    <w:rsid w:val="00BA63E4"/>
    <w:rsid w:val="00BA7432"/>
    <w:rsid w:val="00BB1824"/>
    <w:rsid w:val="00BB22E1"/>
    <w:rsid w:val="00BB2727"/>
    <w:rsid w:val="00BB2764"/>
    <w:rsid w:val="00BB42EF"/>
    <w:rsid w:val="00BB52E9"/>
    <w:rsid w:val="00BB558D"/>
    <w:rsid w:val="00BB5D5F"/>
    <w:rsid w:val="00BC1AA0"/>
    <w:rsid w:val="00BC2495"/>
    <w:rsid w:val="00BC314A"/>
    <w:rsid w:val="00BC40A7"/>
    <w:rsid w:val="00BC5013"/>
    <w:rsid w:val="00BC502B"/>
    <w:rsid w:val="00BC7EB9"/>
    <w:rsid w:val="00BD08C1"/>
    <w:rsid w:val="00BD2643"/>
    <w:rsid w:val="00BD3D7E"/>
    <w:rsid w:val="00BD4ADB"/>
    <w:rsid w:val="00BD56B1"/>
    <w:rsid w:val="00BD6558"/>
    <w:rsid w:val="00BD7718"/>
    <w:rsid w:val="00BE03EC"/>
    <w:rsid w:val="00BE09C6"/>
    <w:rsid w:val="00BE1388"/>
    <w:rsid w:val="00BE1C40"/>
    <w:rsid w:val="00BE1D22"/>
    <w:rsid w:val="00BE2C96"/>
    <w:rsid w:val="00BE2EA6"/>
    <w:rsid w:val="00BE483C"/>
    <w:rsid w:val="00BE5030"/>
    <w:rsid w:val="00BE670A"/>
    <w:rsid w:val="00BF086D"/>
    <w:rsid w:val="00BF2AD7"/>
    <w:rsid w:val="00BF2F76"/>
    <w:rsid w:val="00BF3022"/>
    <w:rsid w:val="00BF3214"/>
    <w:rsid w:val="00BF5573"/>
    <w:rsid w:val="00BF5D03"/>
    <w:rsid w:val="00BF67B8"/>
    <w:rsid w:val="00C0055B"/>
    <w:rsid w:val="00C0141A"/>
    <w:rsid w:val="00C01439"/>
    <w:rsid w:val="00C02D6B"/>
    <w:rsid w:val="00C03757"/>
    <w:rsid w:val="00C043D6"/>
    <w:rsid w:val="00C04E21"/>
    <w:rsid w:val="00C050A6"/>
    <w:rsid w:val="00C10AB8"/>
    <w:rsid w:val="00C10C8C"/>
    <w:rsid w:val="00C14AA8"/>
    <w:rsid w:val="00C15104"/>
    <w:rsid w:val="00C15867"/>
    <w:rsid w:val="00C17AB3"/>
    <w:rsid w:val="00C201CD"/>
    <w:rsid w:val="00C209D0"/>
    <w:rsid w:val="00C22398"/>
    <w:rsid w:val="00C2296D"/>
    <w:rsid w:val="00C23155"/>
    <w:rsid w:val="00C23D22"/>
    <w:rsid w:val="00C252F5"/>
    <w:rsid w:val="00C26B91"/>
    <w:rsid w:val="00C30273"/>
    <w:rsid w:val="00C30FB3"/>
    <w:rsid w:val="00C320E8"/>
    <w:rsid w:val="00C332B9"/>
    <w:rsid w:val="00C34BA5"/>
    <w:rsid w:val="00C37AA8"/>
    <w:rsid w:val="00C40C41"/>
    <w:rsid w:val="00C44DF2"/>
    <w:rsid w:val="00C45647"/>
    <w:rsid w:val="00C45885"/>
    <w:rsid w:val="00C45C55"/>
    <w:rsid w:val="00C46267"/>
    <w:rsid w:val="00C47114"/>
    <w:rsid w:val="00C505DB"/>
    <w:rsid w:val="00C506D3"/>
    <w:rsid w:val="00C50F22"/>
    <w:rsid w:val="00C51812"/>
    <w:rsid w:val="00C567F1"/>
    <w:rsid w:val="00C57971"/>
    <w:rsid w:val="00C62DAE"/>
    <w:rsid w:val="00C63A55"/>
    <w:rsid w:val="00C643E9"/>
    <w:rsid w:val="00C65BD7"/>
    <w:rsid w:val="00C7236B"/>
    <w:rsid w:val="00C736D0"/>
    <w:rsid w:val="00C73848"/>
    <w:rsid w:val="00C76BA4"/>
    <w:rsid w:val="00C81CA4"/>
    <w:rsid w:val="00C83A48"/>
    <w:rsid w:val="00C84CE2"/>
    <w:rsid w:val="00C854B4"/>
    <w:rsid w:val="00C85865"/>
    <w:rsid w:val="00C85E85"/>
    <w:rsid w:val="00C86900"/>
    <w:rsid w:val="00C90FAF"/>
    <w:rsid w:val="00C91487"/>
    <w:rsid w:val="00C95845"/>
    <w:rsid w:val="00CA0AE1"/>
    <w:rsid w:val="00CA1431"/>
    <w:rsid w:val="00CA14DA"/>
    <w:rsid w:val="00CA2EAE"/>
    <w:rsid w:val="00CA4710"/>
    <w:rsid w:val="00CA4AC1"/>
    <w:rsid w:val="00CA5576"/>
    <w:rsid w:val="00CA59FB"/>
    <w:rsid w:val="00CA6D2D"/>
    <w:rsid w:val="00CA7780"/>
    <w:rsid w:val="00CA7803"/>
    <w:rsid w:val="00CB0316"/>
    <w:rsid w:val="00CB0B11"/>
    <w:rsid w:val="00CB426A"/>
    <w:rsid w:val="00CB43E0"/>
    <w:rsid w:val="00CB5354"/>
    <w:rsid w:val="00CB562D"/>
    <w:rsid w:val="00CB5752"/>
    <w:rsid w:val="00CC0071"/>
    <w:rsid w:val="00CC010D"/>
    <w:rsid w:val="00CC2B4B"/>
    <w:rsid w:val="00CC3108"/>
    <w:rsid w:val="00CC3C9E"/>
    <w:rsid w:val="00CC6A14"/>
    <w:rsid w:val="00CC6D12"/>
    <w:rsid w:val="00CC70A3"/>
    <w:rsid w:val="00CD0BC6"/>
    <w:rsid w:val="00CD0FA5"/>
    <w:rsid w:val="00CD1C87"/>
    <w:rsid w:val="00CD2781"/>
    <w:rsid w:val="00CD4442"/>
    <w:rsid w:val="00CD53C3"/>
    <w:rsid w:val="00CD574E"/>
    <w:rsid w:val="00CD7C69"/>
    <w:rsid w:val="00CE1863"/>
    <w:rsid w:val="00CE1D4E"/>
    <w:rsid w:val="00CE1E25"/>
    <w:rsid w:val="00CE2776"/>
    <w:rsid w:val="00CE2A0A"/>
    <w:rsid w:val="00CE4C22"/>
    <w:rsid w:val="00CE55A8"/>
    <w:rsid w:val="00CE5C42"/>
    <w:rsid w:val="00CE5E8F"/>
    <w:rsid w:val="00CE76E5"/>
    <w:rsid w:val="00CF047A"/>
    <w:rsid w:val="00CF25D6"/>
    <w:rsid w:val="00CF41EC"/>
    <w:rsid w:val="00CF5D04"/>
    <w:rsid w:val="00CF6324"/>
    <w:rsid w:val="00CF685C"/>
    <w:rsid w:val="00D00DE9"/>
    <w:rsid w:val="00D0136B"/>
    <w:rsid w:val="00D01527"/>
    <w:rsid w:val="00D02D92"/>
    <w:rsid w:val="00D036C0"/>
    <w:rsid w:val="00D04DE4"/>
    <w:rsid w:val="00D063F1"/>
    <w:rsid w:val="00D11E74"/>
    <w:rsid w:val="00D13479"/>
    <w:rsid w:val="00D13928"/>
    <w:rsid w:val="00D14F22"/>
    <w:rsid w:val="00D15FCF"/>
    <w:rsid w:val="00D16D8C"/>
    <w:rsid w:val="00D213AB"/>
    <w:rsid w:val="00D230BE"/>
    <w:rsid w:val="00D27108"/>
    <w:rsid w:val="00D303BF"/>
    <w:rsid w:val="00D304CE"/>
    <w:rsid w:val="00D40F27"/>
    <w:rsid w:val="00D414F2"/>
    <w:rsid w:val="00D4741C"/>
    <w:rsid w:val="00D54848"/>
    <w:rsid w:val="00D5707E"/>
    <w:rsid w:val="00D57647"/>
    <w:rsid w:val="00D57830"/>
    <w:rsid w:val="00D57918"/>
    <w:rsid w:val="00D60D48"/>
    <w:rsid w:val="00D61542"/>
    <w:rsid w:val="00D629E5"/>
    <w:rsid w:val="00D63311"/>
    <w:rsid w:val="00D66EC3"/>
    <w:rsid w:val="00D7019D"/>
    <w:rsid w:val="00D70609"/>
    <w:rsid w:val="00D72ED7"/>
    <w:rsid w:val="00D73533"/>
    <w:rsid w:val="00D73DC6"/>
    <w:rsid w:val="00D73DF7"/>
    <w:rsid w:val="00D74C1A"/>
    <w:rsid w:val="00D754C1"/>
    <w:rsid w:val="00D759E3"/>
    <w:rsid w:val="00D77393"/>
    <w:rsid w:val="00D77A35"/>
    <w:rsid w:val="00D80929"/>
    <w:rsid w:val="00D80983"/>
    <w:rsid w:val="00D81B3E"/>
    <w:rsid w:val="00D82866"/>
    <w:rsid w:val="00D858D1"/>
    <w:rsid w:val="00D86A4D"/>
    <w:rsid w:val="00D878AE"/>
    <w:rsid w:val="00D90C70"/>
    <w:rsid w:val="00D90E49"/>
    <w:rsid w:val="00D910D9"/>
    <w:rsid w:val="00D94F63"/>
    <w:rsid w:val="00D95550"/>
    <w:rsid w:val="00D96ADE"/>
    <w:rsid w:val="00DA02B9"/>
    <w:rsid w:val="00DA0CE2"/>
    <w:rsid w:val="00DA18BB"/>
    <w:rsid w:val="00DA2387"/>
    <w:rsid w:val="00DA26E9"/>
    <w:rsid w:val="00DA4A7A"/>
    <w:rsid w:val="00DA51CA"/>
    <w:rsid w:val="00DB01A4"/>
    <w:rsid w:val="00DB1EB5"/>
    <w:rsid w:val="00DB3B88"/>
    <w:rsid w:val="00DB5A1B"/>
    <w:rsid w:val="00DB78C1"/>
    <w:rsid w:val="00DC0D73"/>
    <w:rsid w:val="00DC152B"/>
    <w:rsid w:val="00DC2222"/>
    <w:rsid w:val="00DC248D"/>
    <w:rsid w:val="00DC6A10"/>
    <w:rsid w:val="00DD0CCC"/>
    <w:rsid w:val="00DD35DC"/>
    <w:rsid w:val="00DD4D16"/>
    <w:rsid w:val="00DD516B"/>
    <w:rsid w:val="00DD53DD"/>
    <w:rsid w:val="00DD69F9"/>
    <w:rsid w:val="00DE14E0"/>
    <w:rsid w:val="00DE337E"/>
    <w:rsid w:val="00DE3A94"/>
    <w:rsid w:val="00DE4126"/>
    <w:rsid w:val="00DE594A"/>
    <w:rsid w:val="00DE657E"/>
    <w:rsid w:val="00DE6D4C"/>
    <w:rsid w:val="00DF0123"/>
    <w:rsid w:val="00DF03DA"/>
    <w:rsid w:val="00DF04E8"/>
    <w:rsid w:val="00DF0752"/>
    <w:rsid w:val="00DF101D"/>
    <w:rsid w:val="00DF1B19"/>
    <w:rsid w:val="00DF4704"/>
    <w:rsid w:val="00DF60B1"/>
    <w:rsid w:val="00DF7E17"/>
    <w:rsid w:val="00E01447"/>
    <w:rsid w:val="00E024AA"/>
    <w:rsid w:val="00E0362E"/>
    <w:rsid w:val="00E05E6E"/>
    <w:rsid w:val="00E1042E"/>
    <w:rsid w:val="00E1137D"/>
    <w:rsid w:val="00E11E1E"/>
    <w:rsid w:val="00E12155"/>
    <w:rsid w:val="00E15C77"/>
    <w:rsid w:val="00E16287"/>
    <w:rsid w:val="00E24DFE"/>
    <w:rsid w:val="00E250F1"/>
    <w:rsid w:val="00E2544E"/>
    <w:rsid w:val="00E27273"/>
    <w:rsid w:val="00E31618"/>
    <w:rsid w:val="00E33019"/>
    <w:rsid w:val="00E3365F"/>
    <w:rsid w:val="00E33C88"/>
    <w:rsid w:val="00E3550D"/>
    <w:rsid w:val="00E35584"/>
    <w:rsid w:val="00E36A11"/>
    <w:rsid w:val="00E40108"/>
    <w:rsid w:val="00E40C45"/>
    <w:rsid w:val="00E40FEE"/>
    <w:rsid w:val="00E42A80"/>
    <w:rsid w:val="00E4352A"/>
    <w:rsid w:val="00E461E8"/>
    <w:rsid w:val="00E46700"/>
    <w:rsid w:val="00E522BD"/>
    <w:rsid w:val="00E52838"/>
    <w:rsid w:val="00E567BF"/>
    <w:rsid w:val="00E60765"/>
    <w:rsid w:val="00E6142C"/>
    <w:rsid w:val="00E614E0"/>
    <w:rsid w:val="00E625CE"/>
    <w:rsid w:val="00E6321A"/>
    <w:rsid w:val="00E717EA"/>
    <w:rsid w:val="00E72F95"/>
    <w:rsid w:val="00E732CD"/>
    <w:rsid w:val="00E73F7F"/>
    <w:rsid w:val="00E7403A"/>
    <w:rsid w:val="00E753E8"/>
    <w:rsid w:val="00E75A0E"/>
    <w:rsid w:val="00E80B0A"/>
    <w:rsid w:val="00E81CA0"/>
    <w:rsid w:val="00E83F43"/>
    <w:rsid w:val="00E84940"/>
    <w:rsid w:val="00E85409"/>
    <w:rsid w:val="00E87106"/>
    <w:rsid w:val="00E91844"/>
    <w:rsid w:val="00EA0CFE"/>
    <w:rsid w:val="00EA1102"/>
    <w:rsid w:val="00EA429F"/>
    <w:rsid w:val="00EA4F9E"/>
    <w:rsid w:val="00EA552A"/>
    <w:rsid w:val="00EA63BF"/>
    <w:rsid w:val="00EA63CA"/>
    <w:rsid w:val="00EA63DC"/>
    <w:rsid w:val="00EA6D3B"/>
    <w:rsid w:val="00EA77C6"/>
    <w:rsid w:val="00EA7A6F"/>
    <w:rsid w:val="00EB00AD"/>
    <w:rsid w:val="00EB0477"/>
    <w:rsid w:val="00EB123C"/>
    <w:rsid w:val="00EB136C"/>
    <w:rsid w:val="00EB199B"/>
    <w:rsid w:val="00EB26A0"/>
    <w:rsid w:val="00EB386A"/>
    <w:rsid w:val="00EB44CF"/>
    <w:rsid w:val="00EB480E"/>
    <w:rsid w:val="00EB4D23"/>
    <w:rsid w:val="00EB5C98"/>
    <w:rsid w:val="00EB5EC6"/>
    <w:rsid w:val="00EB7FC9"/>
    <w:rsid w:val="00EC31D0"/>
    <w:rsid w:val="00EC3719"/>
    <w:rsid w:val="00EC4753"/>
    <w:rsid w:val="00EC4A80"/>
    <w:rsid w:val="00EC4C20"/>
    <w:rsid w:val="00ED202D"/>
    <w:rsid w:val="00ED27E8"/>
    <w:rsid w:val="00ED317A"/>
    <w:rsid w:val="00ED4C60"/>
    <w:rsid w:val="00ED568A"/>
    <w:rsid w:val="00ED7137"/>
    <w:rsid w:val="00EE0DB3"/>
    <w:rsid w:val="00EE3261"/>
    <w:rsid w:val="00EE3D7F"/>
    <w:rsid w:val="00EE41A5"/>
    <w:rsid w:val="00EE4604"/>
    <w:rsid w:val="00EE47D4"/>
    <w:rsid w:val="00EE6F20"/>
    <w:rsid w:val="00EF044A"/>
    <w:rsid w:val="00EF06EA"/>
    <w:rsid w:val="00EF0B7C"/>
    <w:rsid w:val="00EF1AC6"/>
    <w:rsid w:val="00EF1B76"/>
    <w:rsid w:val="00EF67F5"/>
    <w:rsid w:val="00F01A85"/>
    <w:rsid w:val="00F02269"/>
    <w:rsid w:val="00F02DE7"/>
    <w:rsid w:val="00F03C9C"/>
    <w:rsid w:val="00F07604"/>
    <w:rsid w:val="00F10C42"/>
    <w:rsid w:val="00F11589"/>
    <w:rsid w:val="00F1332A"/>
    <w:rsid w:val="00F137D8"/>
    <w:rsid w:val="00F14588"/>
    <w:rsid w:val="00F15479"/>
    <w:rsid w:val="00F159DB"/>
    <w:rsid w:val="00F20251"/>
    <w:rsid w:val="00F21088"/>
    <w:rsid w:val="00F24FF0"/>
    <w:rsid w:val="00F257F4"/>
    <w:rsid w:val="00F26066"/>
    <w:rsid w:val="00F26123"/>
    <w:rsid w:val="00F268D6"/>
    <w:rsid w:val="00F321C5"/>
    <w:rsid w:val="00F327E7"/>
    <w:rsid w:val="00F32D80"/>
    <w:rsid w:val="00F33AF6"/>
    <w:rsid w:val="00F35746"/>
    <w:rsid w:val="00F360B9"/>
    <w:rsid w:val="00F401F4"/>
    <w:rsid w:val="00F4065A"/>
    <w:rsid w:val="00F43402"/>
    <w:rsid w:val="00F43CCA"/>
    <w:rsid w:val="00F447C7"/>
    <w:rsid w:val="00F459B4"/>
    <w:rsid w:val="00F45EA6"/>
    <w:rsid w:val="00F5058B"/>
    <w:rsid w:val="00F50B67"/>
    <w:rsid w:val="00F51FEC"/>
    <w:rsid w:val="00F5211B"/>
    <w:rsid w:val="00F53297"/>
    <w:rsid w:val="00F54EB0"/>
    <w:rsid w:val="00F554A9"/>
    <w:rsid w:val="00F6473E"/>
    <w:rsid w:val="00F65994"/>
    <w:rsid w:val="00F66B48"/>
    <w:rsid w:val="00F66D62"/>
    <w:rsid w:val="00F67910"/>
    <w:rsid w:val="00F70CCF"/>
    <w:rsid w:val="00F716FD"/>
    <w:rsid w:val="00F73919"/>
    <w:rsid w:val="00F74D08"/>
    <w:rsid w:val="00F80355"/>
    <w:rsid w:val="00F808B5"/>
    <w:rsid w:val="00F81460"/>
    <w:rsid w:val="00F8165D"/>
    <w:rsid w:val="00F81AAA"/>
    <w:rsid w:val="00F81B23"/>
    <w:rsid w:val="00F821B4"/>
    <w:rsid w:val="00F825B2"/>
    <w:rsid w:val="00F839F7"/>
    <w:rsid w:val="00F879A4"/>
    <w:rsid w:val="00F87C43"/>
    <w:rsid w:val="00F87D3D"/>
    <w:rsid w:val="00F916DF"/>
    <w:rsid w:val="00F94718"/>
    <w:rsid w:val="00F94851"/>
    <w:rsid w:val="00F957A6"/>
    <w:rsid w:val="00F95D6A"/>
    <w:rsid w:val="00F97BBE"/>
    <w:rsid w:val="00FA2886"/>
    <w:rsid w:val="00FA3773"/>
    <w:rsid w:val="00FA3943"/>
    <w:rsid w:val="00FA413C"/>
    <w:rsid w:val="00FA50CE"/>
    <w:rsid w:val="00FA5722"/>
    <w:rsid w:val="00FB0C81"/>
    <w:rsid w:val="00FB1691"/>
    <w:rsid w:val="00FB389D"/>
    <w:rsid w:val="00FB4ED7"/>
    <w:rsid w:val="00FC14FE"/>
    <w:rsid w:val="00FC2200"/>
    <w:rsid w:val="00FC2540"/>
    <w:rsid w:val="00FC2B57"/>
    <w:rsid w:val="00FC2F6C"/>
    <w:rsid w:val="00FC45E8"/>
    <w:rsid w:val="00FC5FC4"/>
    <w:rsid w:val="00FC7130"/>
    <w:rsid w:val="00FC74C7"/>
    <w:rsid w:val="00FD42CD"/>
    <w:rsid w:val="00FD716B"/>
    <w:rsid w:val="00FD7A23"/>
    <w:rsid w:val="00FE0831"/>
    <w:rsid w:val="00FE31CA"/>
    <w:rsid w:val="00FE34A6"/>
    <w:rsid w:val="00FE469B"/>
    <w:rsid w:val="00FE4DEC"/>
    <w:rsid w:val="00FE5BA9"/>
    <w:rsid w:val="00FE6FF6"/>
    <w:rsid w:val="00FE7B4F"/>
    <w:rsid w:val="00FF0204"/>
    <w:rsid w:val="00FF2A3F"/>
    <w:rsid w:val="00FF3AED"/>
    <w:rsid w:val="00FF6611"/>
    <w:rsid w:val="00FF6B94"/>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CC905"/>
  <w15:docId w15:val="{7CDA0232-228A-4DDE-A048-50A8E6DF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basedOn w:val="DefaultParagraphFont"/>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basedOn w:val="DefaultParagraphFont"/>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basedOn w:val="DefaultParagraphFont"/>
    <w:uiPriority w:val="99"/>
    <w:semiHidden/>
    <w:unhideWhenUsed/>
    <w:rsid w:val="00264784"/>
    <w:rPr>
      <w:color w:val="800080" w:themeColor="followedHyperlink"/>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basedOn w:val="DefaultParagraphFont"/>
    <w:link w:val="EndnoteText"/>
    <w:uiPriority w:val="99"/>
    <w:semiHidden/>
    <w:rsid w:val="00264784"/>
    <w:rPr>
      <w:lang w:val="en-GB"/>
    </w:rPr>
  </w:style>
  <w:style w:type="character" w:styleId="EndnoteReference">
    <w:name w:val="endnote reference"/>
    <w:basedOn w:val="DefaultParagraphFont"/>
    <w:uiPriority w:val="99"/>
    <w:semiHidden/>
    <w:unhideWhenUsed/>
    <w:rsid w:val="00264784"/>
    <w:rPr>
      <w:vertAlign w:val="superscript"/>
    </w:rPr>
  </w:style>
  <w:style w:type="character" w:styleId="UnresolvedMention">
    <w:name w:val="Unresolved Mention"/>
    <w:basedOn w:val="DefaultParagraphFont"/>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basedOn w:val="DefaultParagraphFont"/>
    <w:rsid w:val="00985A54"/>
    <w:rPr>
      <w:rFonts w:ascii="Segoe UI" w:hAnsi="Segoe UI" w:cs="Segoe UI" w:hint="default"/>
      <w:sz w:val="18"/>
      <w:szCs w:val="18"/>
    </w:rPr>
  </w:style>
  <w:style w:type="character" w:customStyle="1" w:styleId="rynqvb">
    <w:name w:val="rynqvb"/>
    <w:basedOn w:val="DefaultParagraphFont"/>
    <w:rsid w:val="00EA0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1797017083">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322323690">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73710">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1678119904">
          <w:marLeft w:val="0"/>
          <w:marRight w:val="0"/>
          <w:marTop w:val="0"/>
          <w:marBottom w:val="0"/>
          <w:divBdr>
            <w:top w:val="none" w:sz="0" w:space="0" w:color="auto"/>
            <w:left w:val="none" w:sz="0" w:space="0" w:color="auto"/>
            <w:bottom w:val="none" w:sz="0" w:space="0" w:color="auto"/>
            <w:right w:val="none" w:sz="0" w:space="0" w:color="auto"/>
          </w:divBdr>
        </w:div>
        <w:div w:id="1956718076">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760586">
          <w:marLeft w:val="0"/>
          <w:marRight w:val="0"/>
          <w:marTop w:val="0"/>
          <w:marBottom w:val="0"/>
          <w:divBdr>
            <w:top w:val="none" w:sz="0" w:space="0" w:color="auto"/>
            <w:left w:val="none" w:sz="0" w:space="0" w:color="auto"/>
            <w:bottom w:val="none" w:sz="0" w:space="0" w:color="auto"/>
            <w:right w:val="none" w:sz="0" w:space="0" w:color="auto"/>
          </w:divBdr>
        </w:div>
        <w:div w:id="823744952">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1337267250">
          <w:marLeft w:val="0"/>
          <w:marRight w:val="0"/>
          <w:marTop w:val="0"/>
          <w:marBottom w:val="0"/>
          <w:divBdr>
            <w:top w:val="none" w:sz="0" w:space="0" w:color="auto"/>
            <w:left w:val="none" w:sz="0" w:space="0" w:color="auto"/>
            <w:bottom w:val="none" w:sz="0" w:space="0" w:color="auto"/>
            <w:right w:val="none" w:sz="0" w:space="0" w:color="auto"/>
          </w:divBdr>
        </w:div>
        <w:div w:id="109386621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2346">
          <w:marLeft w:val="0"/>
          <w:marRight w:val="0"/>
          <w:marTop w:val="0"/>
          <w:marBottom w:val="0"/>
          <w:divBdr>
            <w:top w:val="none" w:sz="0" w:space="0" w:color="auto"/>
            <w:left w:val="none" w:sz="0" w:space="0" w:color="auto"/>
            <w:bottom w:val="none" w:sz="0" w:space="0" w:color="auto"/>
            <w:right w:val="none" w:sz="0" w:space="0" w:color="auto"/>
          </w:divBdr>
        </w:div>
      </w:divsChild>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2112777855">
          <w:marLeft w:val="0"/>
          <w:marRight w:val="0"/>
          <w:marTop w:val="0"/>
          <w:marBottom w:val="0"/>
          <w:divBdr>
            <w:top w:val="none" w:sz="0" w:space="0" w:color="auto"/>
            <w:left w:val="none" w:sz="0" w:space="0" w:color="auto"/>
            <w:bottom w:val="none" w:sz="0" w:space="0" w:color="auto"/>
            <w:right w:val="none" w:sz="0" w:space="0" w:color="auto"/>
          </w:divBdr>
        </w:div>
        <w:div w:id="390538297">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5359">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1771316321">
          <w:marLeft w:val="0"/>
          <w:marRight w:val="0"/>
          <w:marTop w:val="0"/>
          <w:marBottom w:val="0"/>
          <w:divBdr>
            <w:top w:val="none" w:sz="0" w:space="0" w:color="auto"/>
            <w:left w:val="none" w:sz="0" w:space="0" w:color="auto"/>
            <w:bottom w:val="none" w:sz="0" w:space="0" w:color="auto"/>
            <w:right w:val="none" w:sz="0" w:space="0" w:color="auto"/>
          </w:divBdr>
        </w:div>
        <w:div w:id="998194676">
          <w:marLeft w:val="0"/>
          <w:marRight w:val="0"/>
          <w:marTop w:val="0"/>
          <w:marBottom w:val="0"/>
          <w:divBdr>
            <w:top w:val="none" w:sz="0" w:space="0" w:color="auto"/>
            <w:left w:val="none" w:sz="0" w:space="0" w:color="auto"/>
            <w:bottom w:val="none" w:sz="0" w:space="0" w:color="auto"/>
            <w:right w:val="none" w:sz="0" w:space="0" w:color="auto"/>
          </w:divBdr>
        </w:div>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pcrindividual/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315DB69B04CF243B9B4A10C598991AB" ma:contentTypeVersion="5" ma:contentTypeDescription="Create a new document." ma:contentTypeScope="" ma:versionID="cdb32c165464a0818b8f357b56411d2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9EF33A2-FC19-B543-A047-02D030878FF3}"/>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D62385D-2F28-4D86-8929-FD262122F1BD}"/>
</file>

<file path=docProps/app.xml><?xml version="1.0" encoding="utf-8"?>
<Properties xmlns="http://schemas.openxmlformats.org/officeDocument/2006/extended-properties" xmlns:vt="http://schemas.openxmlformats.org/officeDocument/2006/docPropsVTypes">
  <Template>9322- Working document 24102023</Template>
  <TotalTime>5</TotalTime>
  <Pages>21</Pages>
  <Words>2244</Words>
  <Characters>12794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2023年综合项目完成情况报告 (第二部分)</vt:lpstr>
    </vt:vector>
  </TitlesOfParts>
  <Company>UNMFS</Company>
  <LinksUpToDate>false</LinksUpToDate>
  <CharactersWithSpaces>15008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2023年综合项目完成情况报告 (第二部分)                         .</dc:title>
  <dc:creator>Pamela El Kortbawi</dc:creator>
  <cp:lastModifiedBy>Martine Chery</cp:lastModifiedBy>
  <cp:revision>2</cp:revision>
  <cp:lastPrinted>2023-11-13T18:41:00Z</cp:lastPrinted>
  <dcterms:created xsi:type="dcterms:W3CDTF">2023-11-17T19:21:00Z</dcterms:created>
  <dcterms:modified xsi:type="dcterms:W3CDTF">2023-11-17T19:21:00Z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UNEP/OzL.Pro/ExCom/93/22</vt:lpwstr>
  </property>
  <property fmtid="{D5CDD505-2E9C-101B-9397-08002B2CF9AE}" pid="3" name="Revision date">
    <vt:lpwstr>13/11/2023</vt:lpwstr>
  </property>
  <property fmtid="{D5CDD505-2E9C-101B-9397-08002B2CF9AE}" pid="4" name="ContentTypeId">
    <vt:lpwstr>0x0101008315DB69B04CF243B9B4A10C598991AB</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