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4879DE" w14:paraId="62D25285" w14:textId="77777777" w:rsidTr="009C59F7">
        <w:trPr>
          <w:trHeight w:val="720"/>
        </w:trPr>
        <w:tc>
          <w:tcPr>
            <w:tcW w:w="5490" w:type="dxa"/>
            <w:gridSpan w:val="2"/>
            <w:tcBorders>
              <w:bottom w:val="single" w:sz="18" w:space="0" w:color="auto"/>
            </w:tcBorders>
          </w:tcPr>
          <w:p w14:paraId="07758FBC" w14:textId="77777777" w:rsidR="00C15867" w:rsidRPr="004879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879DE">
              <w:rPr>
                <w:rFonts w:ascii="Univers" w:hAnsi="Univers"/>
                <w:b/>
                <w:sz w:val="28"/>
                <w:szCs w:val="28"/>
                <w:lang w:val="fr-FR"/>
              </w:rPr>
              <w:t>NATIONS</w:t>
            </w:r>
            <w:r w:rsidRPr="004879DE">
              <w:rPr>
                <w:rFonts w:ascii="Univers" w:hAnsi="Univers"/>
                <w:b/>
                <w:sz w:val="28"/>
                <w:szCs w:val="28"/>
                <w:lang w:val="fr-FR"/>
              </w:rPr>
              <w:br/>
              <w:t>UNIES</w:t>
            </w:r>
          </w:p>
        </w:tc>
        <w:tc>
          <w:tcPr>
            <w:tcW w:w="4590" w:type="dxa"/>
            <w:tcBorders>
              <w:bottom w:val="single" w:sz="18" w:space="0" w:color="auto"/>
            </w:tcBorders>
          </w:tcPr>
          <w:p w14:paraId="4417DEFC" w14:textId="77777777" w:rsidR="00C15867" w:rsidRPr="004879DE" w:rsidRDefault="00C15867" w:rsidP="009C59F7">
            <w:pPr>
              <w:jc w:val="right"/>
              <w:rPr>
                <w:sz w:val="52"/>
                <w:szCs w:val="52"/>
                <w:lang w:val="fr-FR"/>
              </w:rPr>
            </w:pPr>
            <w:r w:rsidRPr="004879DE">
              <w:rPr>
                <w:rFonts w:ascii="Univers Bold" w:hAnsi="Univers Bold"/>
                <w:b/>
                <w:sz w:val="72"/>
                <w:lang w:val="fr-FR"/>
              </w:rPr>
              <w:t>EP</w:t>
            </w:r>
          </w:p>
        </w:tc>
      </w:tr>
      <w:tr w:rsidR="00C15867" w:rsidRPr="00043B93" w14:paraId="1C32C484" w14:textId="77777777" w:rsidTr="00717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9B4A483" w14:textId="77777777" w:rsidR="00C15867" w:rsidRPr="004879DE" w:rsidRDefault="00E52838" w:rsidP="009C59F7">
            <w:pPr>
              <w:spacing w:before="120"/>
              <w:rPr>
                <w:lang w:val="fr-FR"/>
              </w:rPr>
            </w:pPr>
            <w:r w:rsidRPr="004879DE">
              <w:rPr>
                <w:noProof/>
                <w:lang w:val="fr-FR" w:eastAsia="zh-CN"/>
              </w:rPr>
              <mc:AlternateContent>
                <mc:Choice Requires="wpg">
                  <w:drawing>
                    <wp:anchor distT="0" distB="0" distL="114300" distR="114300" simplePos="0" relativeHeight="251660288" behindDoc="0" locked="0" layoutInCell="1" allowOverlap="1" wp14:anchorId="2A5D4E6E" wp14:editId="7AD64AD6">
                      <wp:simplePos x="0" y="0"/>
                      <wp:positionH relativeFrom="column">
                        <wp:posOffset>5715</wp:posOffset>
                      </wp:positionH>
                      <wp:positionV relativeFrom="paragraph">
                        <wp:posOffset>33655</wp:posOffset>
                      </wp:positionV>
                      <wp:extent cx="838200" cy="1545253"/>
                      <wp:effectExtent l="0" t="0" r="0" b="0"/>
                      <wp:wrapNone/>
                      <wp:docPr id="1" name="Group 1"/>
                      <wp:cNvGraphicFramePr/>
                      <a:graphic xmlns:a="http://schemas.openxmlformats.org/drawingml/2006/main">
                        <a:graphicData uri="http://schemas.microsoft.com/office/word/2010/wordprocessingGroup">
                          <wpg:wgp>
                            <wpg:cNvGrpSpPr/>
                            <wpg:grpSpPr>
                              <a:xfrm>
                                <a:off x="0" y="0"/>
                                <a:ext cx="838200" cy="1545253"/>
                                <a:chOff x="0" y="0"/>
                                <a:chExt cx="838200" cy="154525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8574" y="758539"/>
                                  <a:ext cx="809626"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D12BE04" id="Group 1" o:spid="_x0000_s1026" style="position:absolute;margin-left:.45pt;margin-top:2.65pt;width:66pt;height:121.65pt;z-index:251660288;mso-width-relative:margin;mso-height-relative:margin" coordsize="8382,15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JcNjVkQIAALAHAAAOAAAAAAAAAAAAAAAAADoCAABkcnMvZTJvRG9jLnhtbFBLAQIt&#10;AAoAAAAAAAAAIQB+Fay/EgYAABIGAAAUAAAAAAAAAAAAAAAAAPcEAABkcnMvbWVkaWEvaW1hZ2Ux&#10;LnBuZ1BLAQItAAoAAAAAAAAAIQDgid0cbQkAAG0JAAAUAAAAAAAAAAAAAAAAADsLAABkcnMvbWVk&#10;aWEvaW1hZ2UyLnBuZ1BLAQItABQABgAIAAAAIQAkNGdY3AAAAAY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85;top:7585;width:8097;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C457846" w14:textId="77777777" w:rsidR="00043B93" w:rsidRDefault="00043B9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2181A84" w14:textId="23E6E755" w:rsidR="00C15867" w:rsidRPr="004879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4879DE">
              <w:rPr>
                <w:rFonts w:ascii="Univers" w:hAnsi="Univers"/>
                <w:b/>
                <w:sz w:val="32"/>
                <w:lang w:val="fr-FR"/>
              </w:rPr>
              <w:t>Programme des</w:t>
            </w:r>
          </w:p>
          <w:p w14:paraId="51BE2D7E" w14:textId="77777777" w:rsidR="00C15867" w:rsidRPr="004879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4879DE">
              <w:rPr>
                <w:rFonts w:ascii="Univers" w:hAnsi="Univers"/>
                <w:b/>
                <w:sz w:val="32"/>
                <w:lang w:val="fr-FR"/>
              </w:rPr>
              <w:t>Nations Unies pour</w:t>
            </w:r>
          </w:p>
          <w:p w14:paraId="07E41810" w14:textId="77777777" w:rsidR="00C15867" w:rsidRPr="004879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4879DE">
              <w:rPr>
                <w:rFonts w:ascii="Univers" w:hAnsi="Univers"/>
                <w:b/>
                <w:sz w:val="32"/>
                <w:lang w:val="fr-FR"/>
              </w:rPr>
              <w:t>l’environnement</w:t>
            </w:r>
          </w:p>
          <w:p w14:paraId="547BD6C2" w14:textId="77777777" w:rsidR="00C15867" w:rsidRPr="004879DE" w:rsidRDefault="00C15867" w:rsidP="009C59F7">
            <w:pPr>
              <w:spacing w:before="720"/>
              <w:ind w:left="158"/>
              <w:rPr>
                <w:lang w:val="fr-FR"/>
              </w:rPr>
            </w:pPr>
          </w:p>
        </w:tc>
        <w:tc>
          <w:tcPr>
            <w:tcW w:w="4590" w:type="dxa"/>
            <w:tcBorders>
              <w:top w:val="nil"/>
              <w:left w:val="nil"/>
              <w:bottom w:val="single" w:sz="36" w:space="0" w:color="auto"/>
              <w:right w:val="nil"/>
            </w:tcBorders>
          </w:tcPr>
          <w:p w14:paraId="42CC201F" w14:textId="77777777" w:rsidR="00043B93" w:rsidRDefault="00043B93" w:rsidP="009C59F7">
            <w:pPr>
              <w:rPr>
                <w:lang w:val="fr-FR"/>
              </w:rPr>
            </w:pPr>
          </w:p>
          <w:p w14:paraId="2DEAAC1E" w14:textId="221573A0" w:rsidR="00C15867" w:rsidRPr="004879DE" w:rsidRDefault="00C15867" w:rsidP="009C59F7">
            <w:pPr>
              <w:rPr>
                <w:lang w:val="fr-FR"/>
              </w:rPr>
            </w:pPr>
            <w:proofErr w:type="spellStart"/>
            <w:r w:rsidRPr="004879DE">
              <w:rPr>
                <w:lang w:val="fr-FR"/>
              </w:rPr>
              <w:t>Distr</w:t>
            </w:r>
            <w:proofErr w:type="spellEnd"/>
            <w:r w:rsidRPr="004879DE">
              <w:rPr>
                <w:lang w:val="fr-FR"/>
              </w:rPr>
              <w:t>.</w:t>
            </w:r>
          </w:p>
          <w:p w14:paraId="1ED9B3FF" w14:textId="77777777" w:rsidR="00923540" w:rsidRPr="004879DE" w:rsidRDefault="00923540" w:rsidP="00923540">
            <w:pPr>
              <w:rPr>
                <w:lang w:val="fr-FR"/>
              </w:rPr>
            </w:pPr>
            <w:r w:rsidRPr="004879DE">
              <w:rPr>
                <w:lang w:val="fr-FR"/>
              </w:rPr>
              <w:t>GÉNÉRALE</w:t>
            </w:r>
          </w:p>
          <w:p w14:paraId="0CBC5C0D" w14:textId="77777777" w:rsidR="00C15867" w:rsidRPr="004879DE" w:rsidRDefault="00C15867" w:rsidP="009C59F7">
            <w:pPr>
              <w:rPr>
                <w:lang w:val="fr-FR"/>
              </w:rPr>
            </w:pPr>
          </w:p>
          <w:p w14:paraId="312422AF" w14:textId="3E07CA75" w:rsidR="00C15867" w:rsidRPr="004879DE" w:rsidRDefault="00B54911" w:rsidP="009C59F7">
            <w:pPr>
              <w:rPr>
                <w:lang w:val="fr-FR"/>
              </w:rPr>
            </w:pPr>
            <w:r w:rsidRPr="004879DE">
              <w:rPr>
                <w:lang w:val="fr-FR"/>
              </w:rPr>
              <w:fldChar w:fldCharType="begin"/>
            </w:r>
            <w:r w:rsidRPr="004879DE">
              <w:rPr>
                <w:lang w:val="fr-FR"/>
              </w:rPr>
              <w:instrText xml:space="preserve"> DOCPROPERTY "Document number"  \* MERGEFORMAT </w:instrText>
            </w:r>
            <w:r w:rsidRPr="004879DE">
              <w:rPr>
                <w:lang w:val="fr-FR"/>
              </w:rPr>
              <w:fldChar w:fldCharType="separate"/>
            </w:r>
            <w:r w:rsidR="007973C9" w:rsidRPr="004879DE">
              <w:rPr>
                <w:lang w:val="fr-FR"/>
              </w:rPr>
              <w:t>UNEP/</w:t>
            </w:r>
            <w:proofErr w:type="spellStart"/>
            <w:r w:rsidR="007973C9" w:rsidRPr="004879DE">
              <w:rPr>
                <w:lang w:val="fr-FR"/>
              </w:rPr>
              <w:t>OzL.Pro</w:t>
            </w:r>
            <w:proofErr w:type="spellEnd"/>
            <w:r w:rsidR="007973C9" w:rsidRPr="004879DE">
              <w:rPr>
                <w:lang w:val="fr-FR"/>
              </w:rPr>
              <w:t>/</w:t>
            </w:r>
            <w:proofErr w:type="spellStart"/>
            <w:r w:rsidR="007973C9" w:rsidRPr="004879DE">
              <w:rPr>
                <w:lang w:val="fr-FR"/>
              </w:rPr>
              <w:t>ExCom</w:t>
            </w:r>
            <w:proofErr w:type="spellEnd"/>
            <w:r w:rsidR="007973C9" w:rsidRPr="004879DE">
              <w:rPr>
                <w:lang w:val="fr-FR"/>
              </w:rPr>
              <w:t>/95/26</w:t>
            </w:r>
            <w:r w:rsidRPr="004879DE">
              <w:rPr>
                <w:lang w:val="fr-FR"/>
              </w:rPr>
              <w:fldChar w:fldCharType="end"/>
            </w:r>
          </w:p>
          <w:p w14:paraId="525363BF" w14:textId="11729A55" w:rsidR="00C15867" w:rsidRPr="004879DE" w:rsidRDefault="00BC2495" w:rsidP="009C59F7">
            <w:pPr>
              <w:rPr>
                <w:lang w:val="fr-FR"/>
              </w:rPr>
            </w:pPr>
            <w:r w:rsidRPr="004879DE">
              <w:rPr>
                <w:lang w:val="fr-FR"/>
              </w:rPr>
              <w:fldChar w:fldCharType="begin"/>
            </w:r>
            <w:r w:rsidR="00851352" w:rsidRPr="004879DE">
              <w:rPr>
                <w:lang w:val="fr-FR"/>
              </w:rPr>
              <w:instrText xml:space="preserve"> DOCPROPERTY "Revision date" \@ "d MMMM YYYY"  \* MERGEFORMAT </w:instrText>
            </w:r>
            <w:r w:rsidRPr="004879DE">
              <w:rPr>
                <w:lang w:val="fr-FR"/>
              </w:rPr>
              <w:fldChar w:fldCharType="separate"/>
            </w:r>
            <w:r w:rsidR="00F4105F" w:rsidRPr="004879DE">
              <w:rPr>
                <w:lang w:val="fr-FR"/>
              </w:rPr>
              <w:t xml:space="preserve">10 </w:t>
            </w:r>
            <w:r w:rsidR="004879DE" w:rsidRPr="004879DE">
              <w:rPr>
                <w:lang w:val="fr-FR"/>
              </w:rPr>
              <w:t>n</w:t>
            </w:r>
            <w:r w:rsidR="00F4105F" w:rsidRPr="004879DE">
              <w:rPr>
                <w:lang w:val="fr-FR"/>
              </w:rPr>
              <w:t>ovemb</w:t>
            </w:r>
            <w:r w:rsidR="004879DE" w:rsidRPr="004879DE">
              <w:rPr>
                <w:lang w:val="fr-FR"/>
              </w:rPr>
              <w:t>re</w:t>
            </w:r>
            <w:r w:rsidR="00F4105F" w:rsidRPr="004879DE">
              <w:rPr>
                <w:lang w:val="fr-FR"/>
              </w:rPr>
              <w:t xml:space="preserve"> 2024</w:t>
            </w:r>
            <w:r w:rsidRPr="004879DE">
              <w:rPr>
                <w:lang w:val="fr-FR"/>
              </w:rPr>
              <w:fldChar w:fldCharType="end"/>
            </w:r>
          </w:p>
          <w:p w14:paraId="64267DDC" w14:textId="77777777" w:rsidR="00C15867" w:rsidRPr="004879DE" w:rsidRDefault="00C15867" w:rsidP="009C59F7">
            <w:pPr>
              <w:rPr>
                <w:caps/>
                <w:lang w:val="fr-FR"/>
              </w:rPr>
            </w:pPr>
          </w:p>
          <w:p w14:paraId="61232B63" w14:textId="31378B94" w:rsidR="006761AD" w:rsidRDefault="006761AD" w:rsidP="009C59F7">
            <w:pPr>
              <w:rPr>
                <w:lang w:val="fr-FR"/>
              </w:rPr>
            </w:pPr>
            <w:r>
              <w:rPr>
                <w:caps/>
                <w:lang w:val="fr-FR"/>
              </w:rPr>
              <w:t>FRANÇAIS</w:t>
            </w:r>
          </w:p>
          <w:p w14:paraId="33B75B35" w14:textId="4006D4EC" w:rsidR="00C15867" w:rsidRPr="004879DE" w:rsidRDefault="00C15867" w:rsidP="009C59F7">
            <w:pPr>
              <w:rPr>
                <w:lang w:val="fr-FR"/>
              </w:rPr>
            </w:pPr>
            <w:r w:rsidRPr="004879DE">
              <w:rPr>
                <w:lang w:val="fr-FR"/>
              </w:rPr>
              <w:t>ORIGINAL</w:t>
            </w:r>
            <w:r w:rsidR="006761AD">
              <w:rPr>
                <w:lang w:val="fr-FR"/>
              </w:rPr>
              <w:t> </w:t>
            </w:r>
            <w:r w:rsidRPr="004879DE">
              <w:rPr>
                <w:lang w:val="fr-FR"/>
              </w:rPr>
              <w:t>: ANGLAIS</w:t>
            </w:r>
          </w:p>
        </w:tc>
      </w:tr>
    </w:tbl>
    <w:p w14:paraId="62A9C1A2" w14:textId="77777777" w:rsidR="00CA59FB" w:rsidRPr="004879DE" w:rsidRDefault="00C15867" w:rsidP="00CA59FB">
      <w:pPr>
        <w:jc w:val="left"/>
        <w:rPr>
          <w:lang w:val="fr-FR"/>
        </w:rPr>
      </w:pPr>
      <w:r w:rsidRPr="004879DE">
        <w:rPr>
          <w:lang w:val="fr-FR"/>
        </w:rPr>
        <w:t>COMITÉ EXÉCUTIF</w:t>
      </w:r>
      <w:r w:rsidRPr="004879DE">
        <w:rPr>
          <w:lang w:val="fr-FR"/>
        </w:rPr>
        <w:br/>
        <w:t xml:space="preserve">  DU FONDS MULTILATÉRAL AUX FINS</w:t>
      </w:r>
      <w:r w:rsidRPr="004879DE">
        <w:rPr>
          <w:lang w:val="fr-FR"/>
        </w:rPr>
        <w:br/>
        <w:t xml:space="preserve">  D’APPLICATION DU PROTOCOLE DE MONTRÉAL</w:t>
      </w:r>
      <w:r w:rsidRPr="004879DE">
        <w:rPr>
          <w:lang w:val="fr-FR"/>
        </w:rPr>
        <w:br/>
        <w:t>Quatre-vingt-quinzième réunion</w:t>
      </w:r>
    </w:p>
    <w:p w14:paraId="25766135" w14:textId="77777777" w:rsidR="00CA59FB" w:rsidRPr="004879DE" w:rsidRDefault="00CA59FB" w:rsidP="00CA59FB">
      <w:pPr>
        <w:jc w:val="left"/>
        <w:rPr>
          <w:lang w:val="fr-FR"/>
        </w:rPr>
      </w:pPr>
      <w:r w:rsidRPr="004879DE">
        <w:rPr>
          <w:lang w:val="fr-FR"/>
        </w:rPr>
        <w:t>Montréal, 4 – 8 décembre 2024</w:t>
      </w:r>
    </w:p>
    <w:p w14:paraId="497C03AC" w14:textId="6D57D0C7" w:rsidR="0079781A" w:rsidRPr="004879DE" w:rsidRDefault="0079781A" w:rsidP="0079781A">
      <w:pPr>
        <w:jc w:val="left"/>
        <w:rPr>
          <w:lang w:val="fr-FR"/>
        </w:rPr>
      </w:pPr>
      <w:r w:rsidRPr="004879DE">
        <w:rPr>
          <w:lang w:val="fr-FR"/>
        </w:rPr>
        <w:t>Point 8 d) i) de l'ordre du jour provisoire</w:t>
      </w:r>
      <w:r w:rsidRPr="004879DE">
        <w:rPr>
          <w:rStyle w:val="FootnoteReference"/>
          <w:lang w:val="fr-FR"/>
        </w:rPr>
        <w:footnoteReference w:id="1"/>
      </w:r>
    </w:p>
    <w:p w14:paraId="35A5BA06" w14:textId="77777777" w:rsidR="00C15867" w:rsidRPr="004879DE" w:rsidRDefault="00C15867" w:rsidP="00CA59FB">
      <w:pPr>
        <w:jc w:val="left"/>
        <w:rPr>
          <w:lang w:val="fr-FR"/>
        </w:rPr>
      </w:pPr>
    </w:p>
    <w:p w14:paraId="31DE382B" w14:textId="77777777" w:rsidR="009145E4" w:rsidRPr="004879DE" w:rsidRDefault="009145E4" w:rsidP="00DC086D">
      <w:pPr>
        <w:pStyle w:val="Heading1"/>
        <w:numPr>
          <w:ilvl w:val="0"/>
          <w:numId w:val="0"/>
        </w:numPr>
        <w:spacing w:after="0"/>
        <w:rPr>
          <w:lang w:val="fr-FR"/>
        </w:rPr>
      </w:pPr>
    </w:p>
    <w:p w14:paraId="41051F61" w14:textId="44DFD2E9" w:rsidR="00DC086D" w:rsidRPr="004879DE" w:rsidRDefault="00DC086D" w:rsidP="00DC086D">
      <w:pPr>
        <w:pStyle w:val="Title2"/>
        <w:rPr>
          <w:caps w:val="0"/>
          <w:szCs w:val="24"/>
          <w:lang w:val="fr-FR"/>
        </w:rPr>
      </w:pPr>
      <w:r w:rsidRPr="004879DE">
        <w:rPr>
          <w:caps w:val="0"/>
          <w:szCs w:val="24"/>
          <w:lang w:val="fr-FR"/>
        </w:rPr>
        <w:t>PLANS D'ACTIVITÉS DES AGENCES BILATÉRALES POUR 2025-2027</w:t>
      </w:r>
    </w:p>
    <w:p w14:paraId="7C91AE51" w14:textId="77777777" w:rsidR="00DC086D" w:rsidRPr="004879DE" w:rsidRDefault="00DC086D" w:rsidP="00DC086D">
      <w:pPr>
        <w:pStyle w:val="Title2"/>
        <w:rPr>
          <w:caps w:val="0"/>
          <w:szCs w:val="24"/>
          <w:lang w:val="fr-FR"/>
        </w:rPr>
      </w:pPr>
    </w:p>
    <w:p w14:paraId="7BD950B5" w14:textId="77777777" w:rsidR="00DC086D" w:rsidRPr="004879DE" w:rsidRDefault="00DC086D" w:rsidP="00DC086D">
      <w:pPr>
        <w:pStyle w:val="a--"/>
        <w:tabs>
          <w:tab w:val="clear" w:pos="-720"/>
          <w:tab w:val="clear" w:pos="0"/>
          <w:tab w:val="clear" w:pos="720"/>
          <w:tab w:val="clear" w:pos="1440"/>
          <w:tab w:val="clear" w:pos="2160"/>
          <w:tab w:val="clear" w:pos="2880"/>
          <w:tab w:val="clear" w:pos="3600"/>
        </w:tabs>
        <w:suppressAutoHyphens w:val="0"/>
        <w:rPr>
          <w:lang w:val="fr-FR"/>
        </w:rPr>
      </w:pPr>
      <w:r w:rsidRPr="004879DE">
        <w:rPr>
          <w:lang w:val="fr-FR"/>
        </w:rPr>
        <w:t>Introduction</w:t>
      </w:r>
    </w:p>
    <w:p w14:paraId="5AFA368C" w14:textId="77777777" w:rsidR="00DC086D" w:rsidRPr="004879DE" w:rsidRDefault="00DC086D" w:rsidP="00DC086D">
      <w:pPr>
        <w:rPr>
          <w:lang w:val="fr-FR"/>
        </w:rPr>
      </w:pPr>
    </w:p>
    <w:p w14:paraId="4C0B905F" w14:textId="1B9A4096" w:rsidR="00DC086D" w:rsidRPr="004879DE" w:rsidRDefault="003053D3" w:rsidP="00E23766">
      <w:pPr>
        <w:pStyle w:val="Heading1"/>
        <w:rPr>
          <w:lang w:val="fr-FR"/>
        </w:rPr>
      </w:pPr>
      <w:r w:rsidRPr="004879DE">
        <w:rPr>
          <w:lang w:val="fr-FR"/>
        </w:rPr>
        <w:t>L'Australie, la République tchèque, la France, l'Allemagne et le Royaume-Uni de Grande-Bretagne et d'Irlande du Nord</w:t>
      </w:r>
      <w:r w:rsidR="000C1064" w:rsidRPr="004879DE">
        <w:rPr>
          <w:vertAlign w:val="superscript"/>
          <w:lang w:val="fr-FR"/>
        </w:rPr>
        <w:footnoteReference w:id="2"/>
      </w:r>
      <w:r w:rsidRPr="004879DE">
        <w:rPr>
          <w:lang w:val="fr-FR"/>
        </w:rPr>
        <w:t xml:space="preserve"> sont les seules agences bilatérales à avoir soumis leur plan d’affaires pour 2025-2027 lors de la 95</w:t>
      </w:r>
      <w:r w:rsidR="00F7033C" w:rsidRPr="004879DE">
        <w:rPr>
          <w:vertAlign w:val="superscript"/>
          <w:lang w:val="fr-FR"/>
        </w:rPr>
        <w:t>e</w:t>
      </w:r>
      <w:r w:rsidRPr="004879DE">
        <w:rPr>
          <w:lang w:val="fr-FR"/>
        </w:rPr>
        <w:t xml:space="preserve"> réunion. </w:t>
      </w:r>
    </w:p>
    <w:p w14:paraId="72AE5B7C" w14:textId="77777777" w:rsidR="00DC086D" w:rsidRPr="004879DE" w:rsidRDefault="00DC086D" w:rsidP="00E23766">
      <w:pPr>
        <w:pStyle w:val="Heading1"/>
        <w:rPr>
          <w:lang w:val="fr-FR"/>
        </w:rPr>
      </w:pPr>
      <w:r w:rsidRPr="004879DE">
        <w:rPr>
          <w:lang w:val="fr-FR"/>
        </w:rPr>
        <w:t>Ce document se compose des sections suivantes :</w:t>
      </w:r>
    </w:p>
    <w:p w14:paraId="25F88F1F" w14:textId="12FB2D5B" w:rsidR="00DC086D" w:rsidRPr="004879DE" w:rsidRDefault="00DC086D" w:rsidP="00DC086D">
      <w:pPr>
        <w:pStyle w:val="ListParagraph"/>
        <w:numPr>
          <w:ilvl w:val="0"/>
          <w:numId w:val="21"/>
        </w:numPr>
        <w:spacing w:after="240"/>
        <w:ind w:left="1570" w:hanging="778"/>
        <w:contextualSpacing w:val="0"/>
        <w:rPr>
          <w:lang w:val="fr-FR"/>
        </w:rPr>
      </w:pPr>
      <w:r w:rsidRPr="004879DE">
        <w:rPr>
          <w:lang w:val="fr-FR"/>
        </w:rPr>
        <w:t>Activités prévues au cours de la période 2025-2027</w:t>
      </w:r>
    </w:p>
    <w:p w14:paraId="4B976177" w14:textId="77777777" w:rsidR="00DC086D" w:rsidRPr="004879DE" w:rsidRDefault="00DC086D" w:rsidP="00DC086D">
      <w:pPr>
        <w:pStyle w:val="ListParagraph"/>
        <w:numPr>
          <w:ilvl w:val="0"/>
          <w:numId w:val="21"/>
        </w:numPr>
        <w:spacing w:after="240"/>
        <w:ind w:left="1570" w:hanging="778"/>
        <w:contextualSpacing w:val="0"/>
        <w:rPr>
          <w:lang w:val="fr-FR"/>
        </w:rPr>
      </w:pPr>
      <w:r w:rsidRPr="004879DE">
        <w:rPr>
          <w:lang w:val="fr-FR"/>
        </w:rPr>
        <w:t>Observations du Secrétariat</w:t>
      </w:r>
    </w:p>
    <w:p w14:paraId="0982FDD5" w14:textId="77777777" w:rsidR="00DC086D" w:rsidRPr="004879DE" w:rsidRDefault="00DC086D" w:rsidP="00DC086D">
      <w:pPr>
        <w:pStyle w:val="ListParagraph"/>
        <w:numPr>
          <w:ilvl w:val="0"/>
          <w:numId w:val="21"/>
        </w:numPr>
        <w:spacing w:after="240"/>
        <w:ind w:left="1570" w:hanging="778"/>
        <w:contextualSpacing w:val="0"/>
        <w:rPr>
          <w:lang w:val="fr-FR"/>
        </w:rPr>
      </w:pPr>
      <w:r w:rsidRPr="004879DE">
        <w:rPr>
          <w:lang w:val="fr-FR"/>
        </w:rPr>
        <w:t>Modifications proposées par le Secrétariat</w:t>
      </w:r>
    </w:p>
    <w:p w14:paraId="01508191" w14:textId="77777777" w:rsidR="00DC086D" w:rsidRPr="004879DE" w:rsidRDefault="00DC086D" w:rsidP="00DC086D">
      <w:pPr>
        <w:pStyle w:val="ListParagraph"/>
        <w:numPr>
          <w:ilvl w:val="0"/>
          <w:numId w:val="21"/>
        </w:numPr>
        <w:spacing w:after="240"/>
        <w:ind w:left="1570" w:hanging="778"/>
        <w:contextualSpacing w:val="0"/>
        <w:rPr>
          <w:lang w:val="fr-FR"/>
        </w:rPr>
      </w:pPr>
      <w:r w:rsidRPr="004879DE">
        <w:rPr>
          <w:lang w:val="fr-FR"/>
        </w:rPr>
        <w:t>Recommandation</w:t>
      </w:r>
    </w:p>
    <w:p w14:paraId="08873919" w14:textId="579DD835" w:rsidR="00DC086D" w:rsidRPr="004879DE" w:rsidRDefault="00DC086D" w:rsidP="00DC086D">
      <w:pPr>
        <w:spacing w:after="240"/>
        <w:rPr>
          <w:b/>
          <w:bCs/>
          <w:sz w:val="24"/>
          <w:szCs w:val="24"/>
          <w:lang w:val="fr-FR"/>
        </w:rPr>
      </w:pPr>
      <w:r w:rsidRPr="004879DE">
        <w:rPr>
          <w:b/>
          <w:bCs/>
          <w:sz w:val="24"/>
          <w:szCs w:val="24"/>
          <w:lang w:val="fr-FR"/>
        </w:rPr>
        <w:t>I.</w:t>
      </w:r>
      <w:r w:rsidRPr="004879DE">
        <w:rPr>
          <w:b/>
          <w:bCs/>
          <w:sz w:val="24"/>
          <w:szCs w:val="24"/>
          <w:lang w:val="fr-FR"/>
        </w:rPr>
        <w:tab/>
        <w:t>Activités prévues au cours de la période 2025-2027</w:t>
      </w:r>
    </w:p>
    <w:p w14:paraId="46A62802" w14:textId="02ED17E7" w:rsidR="00DC086D" w:rsidRPr="004879DE" w:rsidRDefault="00DC086D" w:rsidP="00E23766">
      <w:pPr>
        <w:pStyle w:val="Heading1"/>
        <w:rPr>
          <w:lang w:val="fr-FR"/>
        </w:rPr>
      </w:pPr>
      <w:r w:rsidRPr="004879DE">
        <w:rPr>
          <w:lang w:val="fr-FR"/>
        </w:rPr>
        <w:t>Les agences bilatérales concernées entendent mener des activités dans 18 pays visés à l'Article</w:t>
      </w:r>
      <w:r w:rsidR="004879DE">
        <w:rPr>
          <w:lang w:val="fr-FR"/>
        </w:rPr>
        <w:t> </w:t>
      </w:r>
      <w:r w:rsidRPr="004879DE">
        <w:rPr>
          <w:lang w:val="fr-FR"/>
        </w:rPr>
        <w:t xml:space="preserve">5, à savoir : Le Brésil, le Burkina Faso, la Chine, la Colombie, l'Inde, l'Indonésie, le Kenya, le Lesotho, le Libéria, Maurice, le Mexique, la Namibie, la Papouasie-Nouvelle-Guinée, le Rwanda, les Seychelles, la </w:t>
      </w:r>
      <w:r w:rsidRPr="004879DE">
        <w:rPr>
          <w:lang w:val="fr-FR"/>
        </w:rPr>
        <w:lastRenderedPageBreak/>
        <w:t>Sierra Leone, le Togo et l'Ouganda ; et deux activités régionales, l’une pour l’Europe et l’Asie centrale, et l’autre pour les pays insulaires du Pacifique, d'un montant total de 11 750 460 $ US pour la période 2025</w:t>
      </w:r>
      <w:r w:rsidR="00A158C9" w:rsidRPr="004879DE">
        <w:rPr>
          <w:bCs/>
          <w:lang w:val="fr-FR"/>
        </w:rPr>
        <w:noBreakHyphen/>
      </w:r>
      <w:r w:rsidRPr="004879DE">
        <w:rPr>
          <w:lang w:val="fr-FR"/>
        </w:rPr>
        <w:t xml:space="preserve">2027. Un montant de 6 115 857 $ US serait en outre demandé pour l'après-2027, comme </w:t>
      </w:r>
      <w:r w:rsidR="004879DE">
        <w:rPr>
          <w:lang w:val="fr-FR"/>
        </w:rPr>
        <w:t>l’</w:t>
      </w:r>
      <w:r w:rsidRPr="004879DE">
        <w:rPr>
          <w:lang w:val="fr-FR"/>
        </w:rPr>
        <w:t>indiqu</w:t>
      </w:r>
      <w:r w:rsidR="004879DE">
        <w:rPr>
          <w:lang w:val="fr-FR"/>
        </w:rPr>
        <w:t>e le</w:t>
      </w:r>
      <w:r w:rsidRPr="004879DE">
        <w:rPr>
          <w:lang w:val="fr-FR"/>
        </w:rPr>
        <w:t xml:space="preserve"> tableau 1.</w:t>
      </w:r>
      <w:r w:rsidRPr="004879DE">
        <w:rPr>
          <w:rStyle w:val="FootnoteReference"/>
          <w:lang w:val="fr-FR"/>
        </w:rPr>
        <w:footnoteReference w:id="3"/>
      </w:r>
      <w:r w:rsidRPr="004879DE">
        <w:rPr>
          <w:lang w:val="fr-FR"/>
        </w:rPr>
        <w:t xml:space="preserve"> </w:t>
      </w:r>
    </w:p>
    <w:p w14:paraId="6F59B558" w14:textId="4803EE94" w:rsidR="00DC086D" w:rsidRPr="004879DE" w:rsidRDefault="00DC086D" w:rsidP="00DC086D">
      <w:pPr>
        <w:keepNext/>
        <w:rPr>
          <w:b/>
          <w:lang w:val="fr-FR"/>
        </w:rPr>
      </w:pPr>
      <w:r w:rsidRPr="004879DE">
        <w:rPr>
          <w:b/>
          <w:lang w:val="fr-FR"/>
        </w:rPr>
        <w:t>Tableau 1 :</w:t>
      </w:r>
      <w:r w:rsidRPr="004879DE">
        <w:rPr>
          <w:lang w:val="fr-FR"/>
        </w:rPr>
        <w:t xml:space="preserve"> </w:t>
      </w:r>
      <w:r w:rsidRPr="004879DE">
        <w:rPr>
          <w:b/>
          <w:lang w:val="fr-FR"/>
        </w:rPr>
        <w:t>Répartition des ressources prévue par les plans d'activités des agences bilatérales pour</w:t>
      </w:r>
      <w:r w:rsidR="004879DE">
        <w:rPr>
          <w:b/>
          <w:lang w:val="fr-FR"/>
        </w:rPr>
        <w:t xml:space="preserve"> </w:t>
      </w:r>
      <w:r w:rsidRPr="004879DE">
        <w:rPr>
          <w:b/>
          <w:caps/>
          <w:lang w:val="fr-FR"/>
        </w:rPr>
        <w:t>2025-2027</w:t>
      </w:r>
      <w:r w:rsidR="004879DE">
        <w:rPr>
          <w:b/>
          <w:caps/>
          <w:lang w:val="fr-FR"/>
        </w:rPr>
        <w:t xml:space="preserve"> </w:t>
      </w:r>
      <w:r w:rsidRPr="004879DE">
        <w:rPr>
          <w:b/>
          <w:lang w:val="fr-FR"/>
        </w:rPr>
        <w:t>($ US)* - te</w:t>
      </w:r>
      <w:r w:rsidR="004879DE">
        <w:rPr>
          <w:b/>
          <w:lang w:val="fr-FR"/>
        </w:rPr>
        <w:t>lle</w:t>
      </w:r>
      <w:r w:rsidRPr="004879DE">
        <w:rPr>
          <w:b/>
          <w:lang w:val="fr-FR"/>
        </w:rPr>
        <w:t xml:space="preserve"> que soumise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992"/>
        <w:gridCol w:w="1134"/>
        <w:gridCol w:w="1134"/>
        <w:gridCol w:w="1134"/>
        <w:gridCol w:w="992"/>
      </w:tblGrid>
      <w:tr w:rsidR="007448C6" w:rsidRPr="004879DE" w14:paraId="186324D3" w14:textId="77777777" w:rsidTr="009F253E">
        <w:trPr>
          <w:trHeight w:val="128"/>
          <w:jc w:val="center"/>
        </w:trPr>
        <w:tc>
          <w:tcPr>
            <w:tcW w:w="4253" w:type="dxa"/>
            <w:shd w:val="clear" w:color="auto" w:fill="auto"/>
            <w:tcMar>
              <w:left w:w="57" w:type="dxa"/>
              <w:right w:w="57" w:type="dxa"/>
            </w:tcMar>
            <w:hideMark/>
          </w:tcPr>
          <w:p w14:paraId="63DCCB62" w14:textId="77777777" w:rsidR="007448C6" w:rsidRPr="004879DE" w:rsidRDefault="007448C6" w:rsidP="007448C6">
            <w:pPr>
              <w:jc w:val="left"/>
              <w:rPr>
                <w:b/>
                <w:bCs/>
                <w:sz w:val="20"/>
                <w:szCs w:val="20"/>
                <w:lang w:val="fr-FR" w:eastAsia="en-CA"/>
              </w:rPr>
            </w:pPr>
            <w:r w:rsidRPr="004879DE">
              <w:rPr>
                <w:b/>
                <w:bCs/>
                <w:sz w:val="20"/>
                <w:szCs w:val="20"/>
                <w:lang w:val="fr-FR" w:eastAsia="fr"/>
              </w:rPr>
              <w:t>Description </w:t>
            </w:r>
          </w:p>
        </w:tc>
        <w:tc>
          <w:tcPr>
            <w:tcW w:w="992" w:type="dxa"/>
            <w:shd w:val="clear" w:color="auto" w:fill="auto"/>
            <w:tcMar>
              <w:left w:w="28" w:type="dxa"/>
              <w:right w:w="57" w:type="dxa"/>
            </w:tcMar>
            <w:hideMark/>
          </w:tcPr>
          <w:p w14:paraId="28736105" w14:textId="77777777" w:rsidR="007448C6" w:rsidRPr="004879DE" w:rsidRDefault="007448C6" w:rsidP="007448C6">
            <w:pPr>
              <w:jc w:val="center"/>
              <w:rPr>
                <w:b/>
                <w:bCs/>
                <w:color w:val="000000"/>
                <w:sz w:val="20"/>
                <w:szCs w:val="20"/>
                <w:lang w:val="fr-FR" w:eastAsia="en-CA"/>
              </w:rPr>
            </w:pPr>
            <w:r w:rsidRPr="004879DE">
              <w:rPr>
                <w:b/>
                <w:bCs/>
                <w:color w:val="000000"/>
                <w:sz w:val="20"/>
                <w:szCs w:val="20"/>
                <w:lang w:val="fr-FR" w:eastAsia="fr"/>
              </w:rPr>
              <w:t>2025</w:t>
            </w:r>
          </w:p>
        </w:tc>
        <w:tc>
          <w:tcPr>
            <w:tcW w:w="1134" w:type="dxa"/>
            <w:shd w:val="clear" w:color="auto" w:fill="auto"/>
            <w:tcMar>
              <w:left w:w="28" w:type="dxa"/>
              <w:right w:w="57" w:type="dxa"/>
            </w:tcMar>
            <w:hideMark/>
          </w:tcPr>
          <w:p w14:paraId="6D5DBE4D" w14:textId="77777777" w:rsidR="007448C6" w:rsidRPr="004879DE" w:rsidRDefault="007448C6" w:rsidP="007448C6">
            <w:pPr>
              <w:jc w:val="center"/>
              <w:rPr>
                <w:b/>
                <w:bCs/>
                <w:color w:val="000000"/>
                <w:sz w:val="20"/>
                <w:szCs w:val="20"/>
                <w:lang w:val="fr-FR" w:eastAsia="en-CA"/>
              </w:rPr>
            </w:pPr>
            <w:r w:rsidRPr="004879DE">
              <w:rPr>
                <w:b/>
                <w:bCs/>
                <w:color w:val="000000"/>
                <w:sz w:val="20"/>
                <w:szCs w:val="20"/>
                <w:lang w:val="fr-FR" w:eastAsia="fr"/>
              </w:rPr>
              <w:t>2026</w:t>
            </w:r>
          </w:p>
        </w:tc>
        <w:tc>
          <w:tcPr>
            <w:tcW w:w="1134" w:type="dxa"/>
            <w:shd w:val="clear" w:color="auto" w:fill="auto"/>
            <w:tcMar>
              <w:left w:w="28" w:type="dxa"/>
              <w:right w:w="57" w:type="dxa"/>
            </w:tcMar>
            <w:hideMark/>
          </w:tcPr>
          <w:p w14:paraId="405A86BC" w14:textId="77777777" w:rsidR="007448C6" w:rsidRPr="004879DE" w:rsidRDefault="007448C6" w:rsidP="007448C6">
            <w:pPr>
              <w:jc w:val="center"/>
              <w:rPr>
                <w:b/>
                <w:bCs/>
                <w:color w:val="000000"/>
                <w:sz w:val="20"/>
                <w:szCs w:val="20"/>
                <w:lang w:val="fr-FR" w:eastAsia="en-CA"/>
              </w:rPr>
            </w:pPr>
            <w:r w:rsidRPr="004879DE">
              <w:rPr>
                <w:b/>
                <w:bCs/>
                <w:color w:val="000000"/>
                <w:sz w:val="20"/>
                <w:szCs w:val="20"/>
                <w:lang w:val="fr-FR" w:eastAsia="fr"/>
              </w:rPr>
              <w:t>2027</w:t>
            </w:r>
          </w:p>
        </w:tc>
        <w:tc>
          <w:tcPr>
            <w:tcW w:w="1134" w:type="dxa"/>
            <w:shd w:val="clear" w:color="auto" w:fill="auto"/>
            <w:tcMar>
              <w:left w:w="28" w:type="dxa"/>
              <w:right w:w="57" w:type="dxa"/>
            </w:tcMar>
            <w:hideMark/>
          </w:tcPr>
          <w:p w14:paraId="6263C9FC" w14:textId="77777777" w:rsidR="00D44AAD" w:rsidRPr="004879DE" w:rsidRDefault="007448C6" w:rsidP="007448C6">
            <w:pPr>
              <w:jc w:val="center"/>
              <w:rPr>
                <w:b/>
                <w:bCs/>
                <w:color w:val="000000"/>
                <w:sz w:val="20"/>
                <w:szCs w:val="20"/>
                <w:lang w:val="fr-FR" w:eastAsia="en-CA"/>
              </w:rPr>
            </w:pPr>
            <w:r w:rsidRPr="004879DE">
              <w:rPr>
                <w:b/>
                <w:bCs/>
                <w:color w:val="000000"/>
                <w:sz w:val="20"/>
                <w:szCs w:val="20"/>
                <w:lang w:val="fr-FR" w:eastAsia="fr"/>
              </w:rPr>
              <w:t xml:space="preserve">Total </w:t>
            </w:r>
          </w:p>
          <w:p w14:paraId="6BEFB063" w14:textId="5D3F59C5" w:rsidR="007448C6" w:rsidRPr="004879DE" w:rsidRDefault="007448C6" w:rsidP="007448C6">
            <w:pPr>
              <w:jc w:val="center"/>
              <w:rPr>
                <w:b/>
                <w:bCs/>
                <w:color w:val="000000"/>
                <w:sz w:val="20"/>
                <w:szCs w:val="20"/>
                <w:lang w:val="fr-FR" w:eastAsia="en-CA"/>
              </w:rPr>
            </w:pPr>
            <w:r w:rsidRPr="004879DE">
              <w:rPr>
                <w:b/>
                <w:bCs/>
                <w:color w:val="000000"/>
                <w:sz w:val="20"/>
                <w:szCs w:val="20"/>
                <w:lang w:val="fr-FR" w:eastAsia="fr"/>
              </w:rPr>
              <w:t>(2025-2027)</w:t>
            </w:r>
          </w:p>
        </w:tc>
        <w:tc>
          <w:tcPr>
            <w:tcW w:w="992" w:type="dxa"/>
            <w:shd w:val="clear" w:color="auto" w:fill="auto"/>
            <w:tcMar>
              <w:left w:w="28" w:type="dxa"/>
              <w:right w:w="57" w:type="dxa"/>
            </w:tcMar>
            <w:hideMark/>
          </w:tcPr>
          <w:p w14:paraId="654EBADA" w14:textId="77777777" w:rsidR="007448C6" w:rsidRPr="004879DE" w:rsidRDefault="007448C6" w:rsidP="007448C6">
            <w:pPr>
              <w:jc w:val="center"/>
              <w:rPr>
                <w:b/>
                <w:bCs/>
                <w:color w:val="000000"/>
                <w:sz w:val="20"/>
                <w:szCs w:val="20"/>
                <w:lang w:val="fr-FR" w:eastAsia="en-CA"/>
              </w:rPr>
            </w:pPr>
            <w:r w:rsidRPr="004879DE">
              <w:rPr>
                <w:b/>
                <w:bCs/>
                <w:color w:val="000000"/>
                <w:sz w:val="20"/>
                <w:szCs w:val="20"/>
                <w:lang w:val="fr-FR" w:eastAsia="fr"/>
              </w:rPr>
              <w:t>Total pour l'après-2027</w:t>
            </w:r>
          </w:p>
        </w:tc>
      </w:tr>
      <w:tr w:rsidR="007448C6" w:rsidRPr="004879DE" w14:paraId="42F663D3" w14:textId="77777777" w:rsidTr="009F253E">
        <w:trPr>
          <w:trHeight w:val="93"/>
          <w:jc w:val="center"/>
        </w:trPr>
        <w:tc>
          <w:tcPr>
            <w:tcW w:w="9639" w:type="dxa"/>
            <w:gridSpan w:val="6"/>
            <w:shd w:val="clear" w:color="auto" w:fill="auto"/>
            <w:noWrap/>
            <w:tcMar>
              <w:left w:w="57" w:type="dxa"/>
              <w:right w:w="57" w:type="dxa"/>
            </w:tcMar>
            <w:hideMark/>
          </w:tcPr>
          <w:p w14:paraId="2E886E26" w14:textId="77777777" w:rsidR="007448C6" w:rsidRPr="004879DE" w:rsidRDefault="007448C6" w:rsidP="007448C6">
            <w:pPr>
              <w:jc w:val="left"/>
              <w:rPr>
                <w:b/>
                <w:bCs/>
                <w:sz w:val="20"/>
                <w:szCs w:val="20"/>
                <w:lang w:val="fr-FR" w:eastAsia="en-CA"/>
              </w:rPr>
            </w:pPr>
            <w:r w:rsidRPr="004879DE">
              <w:rPr>
                <w:b/>
                <w:bCs/>
                <w:sz w:val="20"/>
                <w:szCs w:val="20"/>
                <w:lang w:val="fr-FR" w:eastAsia="fr"/>
              </w:rPr>
              <w:t>Activités liées aux HCFC</w:t>
            </w:r>
          </w:p>
        </w:tc>
      </w:tr>
      <w:tr w:rsidR="007448C6" w:rsidRPr="004879DE" w14:paraId="6FE7D291" w14:textId="77777777" w:rsidTr="00917790">
        <w:trPr>
          <w:trHeight w:val="138"/>
          <w:jc w:val="center"/>
        </w:trPr>
        <w:tc>
          <w:tcPr>
            <w:tcW w:w="4253" w:type="dxa"/>
            <w:shd w:val="clear" w:color="auto" w:fill="auto"/>
            <w:noWrap/>
            <w:tcMar>
              <w:left w:w="57" w:type="dxa"/>
              <w:right w:w="57" w:type="dxa"/>
            </w:tcMar>
            <w:hideMark/>
          </w:tcPr>
          <w:p w14:paraId="01605C17" w14:textId="54515DAF" w:rsidR="007448C6" w:rsidRPr="004879DE" w:rsidRDefault="007448C6" w:rsidP="007448C6">
            <w:pPr>
              <w:jc w:val="left"/>
              <w:rPr>
                <w:sz w:val="20"/>
                <w:szCs w:val="20"/>
                <w:lang w:val="fr-FR" w:eastAsia="en-CA"/>
              </w:rPr>
            </w:pPr>
            <w:r w:rsidRPr="004879DE">
              <w:rPr>
                <w:sz w:val="20"/>
                <w:szCs w:val="20"/>
                <w:lang w:val="fr-FR" w:eastAsia="fr"/>
              </w:rPr>
              <w:t>PGEH approuvés</w:t>
            </w:r>
          </w:p>
        </w:tc>
        <w:tc>
          <w:tcPr>
            <w:tcW w:w="992" w:type="dxa"/>
            <w:shd w:val="clear" w:color="auto" w:fill="auto"/>
            <w:noWrap/>
            <w:tcMar>
              <w:left w:w="28" w:type="dxa"/>
              <w:right w:w="85" w:type="dxa"/>
            </w:tcMar>
            <w:hideMark/>
          </w:tcPr>
          <w:p w14:paraId="68B987F0" w14:textId="77777777" w:rsidR="007448C6" w:rsidRPr="004879DE" w:rsidRDefault="007448C6" w:rsidP="007448C6">
            <w:pPr>
              <w:jc w:val="right"/>
              <w:rPr>
                <w:sz w:val="20"/>
                <w:szCs w:val="20"/>
                <w:lang w:val="fr-FR" w:eastAsia="en-CA"/>
              </w:rPr>
            </w:pPr>
            <w:r w:rsidRPr="004879DE">
              <w:rPr>
                <w:sz w:val="20"/>
                <w:szCs w:val="20"/>
                <w:lang w:val="fr-FR" w:eastAsia="fr"/>
              </w:rPr>
              <w:t>1 516 585</w:t>
            </w:r>
          </w:p>
        </w:tc>
        <w:tc>
          <w:tcPr>
            <w:tcW w:w="1134" w:type="dxa"/>
            <w:shd w:val="clear" w:color="auto" w:fill="auto"/>
            <w:noWrap/>
            <w:tcMar>
              <w:left w:w="28" w:type="dxa"/>
              <w:right w:w="85" w:type="dxa"/>
            </w:tcMar>
            <w:hideMark/>
          </w:tcPr>
          <w:p w14:paraId="30A0FB20" w14:textId="77777777" w:rsidR="007448C6" w:rsidRPr="004879DE" w:rsidRDefault="007448C6" w:rsidP="007448C6">
            <w:pPr>
              <w:jc w:val="right"/>
              <w:rPr>
                <w:sz w:val="20"/>
                <w:szCs w:val="20"/>
                <w:lang w:val="fr-FR" w:eastAsia="en-CA"/>
              </w:rPr>
            </w:pPr>
            <w:r w:rsidRPr="004879DE">
              <w:rPr>
                <w:sz w:val="20"/>
                <w:szCs w:val="20"/>
                <w:lang w:val="fr-FR" w:eastAsia="fr"/>
              </w:rPr>
              <w:t>5 769 916</w:t>
            </w:r>
          </w:p>
        </w:tc>
        <w:tc>
          <w:tcPr>
            <w:tcW w:w="1134" w:type="dxa"/>
            <w:shd w:val="clear" w:color="auto" w:fill="auto"/>
            <w:noWrap/>
            <w:tcMar>
              <w:left w:w="28" w:type="dxa"/>
              <w:right w:w="85" w:type="dxa"/>
            </w:tcMar>
            <w:hideMark/>
          </w:tcPr>
          <w:p w14:paraId="2ACEC003" w14:textId="77777777" w:rsidR="007448C6" w:rsidRPr="004879DE" w:rsidRDefault="007448C6" w:rsidP="007448C6">
            <w:pPr>
              <w:jc w:val="right"/>
              <w:rPr>
                <w:sz w:val="20"/>
                <w:szCs w:val="20"/>
                <w:lang w:val="fr-FR" w:eastAsia="en-CA"/>
              </w:rPr>
            </w:pPr>
            <w:r w:rsidRPr="004879DE">
              <w:rPr>
                <w:sz w:val="20"/>
                <w:szCs w:val="20"/>
                <w:lang w:val="fr-FR" w:eastAsia="fr"/>
              </w:rPr>
              <w:t>102 738</w:t>
            </w:r>
          </w:p>
        </w:tc>
        <w:tc>
          <w:tcPr>
            <w:tcW w:w="1134" w:type="dxa"/>
            <w:shd w:val="clear" w:color="auto" w:fill="auto"/>
            <w:noWrap/>
            <w:tcMar>
              <w:left w:w="28" w:type="dxa"/>
              <w:right w:w="85" w:type="dxa"/>
            </w:tcMar>
            <w:hideMark/>
          </w:tcPr>
          <w:p w14:paraId="58A8EE35" w14:textId="77777777" w:rsidR="007448C6" w:rsidRPr="004879DE" w:rsidRDefault="007448C6" w:rsidP="007448C6">
            <w:pPr>
              <w:jc w:val="right"/>
              <w:rPr>
                <w:sz w:val="20"/>
                <w:szCs w:val="20"/>
                <w:lang w:val="fr-FR" w:eastAsia="en-CA"/>
              </w:rPr>
            </w:pPr>
            <w:r w:rsidRPr="004879DE">
              <w:rPr>
                <w:sz w:val="20"/>
                <w:szCs w:val="20"/>
                <w:lang w:val="fr-FR" w:eastAsia="fr"/>
              </w:rPr>
              <w:t>7 389 239</w:t>
            </w:r>
          </w:p>
        </w:tc>
        <w:tc>
          <w:tcPr>
            <w:tcW w:w="992" w:type="dxa"/>
            <w:shd w:val="clear" w:color="auto" w:fill="auto"/>
            <w:noWrap/>
            <w:tcMar>
              <w:left w:w="28" w:type="dxa"/>
              <w:right w:w="85" w:type="dxa"/>
            </w:tcMar>
            <w:hideMark/>
          </w:tcPr>
          <w:p w14:paraId="63C74D28" w14:textId="77777777" w:rsidR="007448C6" w:rsidRPr="004879DE" w:rsidRDefault="007448C6" w:rsidP="007448C6">
            <w:pPr>
              <w:jc w:val="right"/>
              <w:rPr>
                <w:sz w:val="20"/>
                <w:szCs w:val="20"/>
                <w:lang w:val="fr-FR" w:eastAsia="en-CA"/>
              </w:rPr>
            </w:pPr>
            <w:r w:rsidRPr="004879DE">
              <w:rPr>
                <w:sz w:val="20"/>
                <w:szCs w:val="20"/>
                <w:lang w:val="fr-FR" w:eastAsia="fr"/>
              </w:rPr>
              <w:t>6 115 857</w:t>
            </w:r>
          </w:p>
        </w:tc>
      </w:tr>
      <w:tr w:rsidR="007448C6" w:rsidRPr="004879DE" w14:paraId="39D7FFC8" w14:textId="77777777" w:rsidTr="009F253E">
        <w:trPr>
          <w:trHeight w:val="88"/>
          <w:jc w:val="center"/>
        </w:trPr>
        <w:tc>
          <w:tcPr>
            <w:tcW w:w="4253" w:type="dxa"/>
            <w:shd w:val="clear" w:color="auto" w:fill="auto"/>
            <w:noWrap/>
            <w:tcMar>
              <w:left w:w="57" w:type="dxa"/>
              <w:right w:w="57" w:type="dxa"/>
            </w:tcMar>
            <w:hideMark/>
          </w:tcPr>
          <w:p w14:paraId="2B85F91E" w14:textId="77777777" w:rsidR="007448C6" w:rsidRPr="004879DE" w:rsidRDefault="007448C6" w:rsidP="007448C6">
            <w:pPr>
              <w:jc w:val="left"/>
              <w:rPr>
                <w:sz w:val="20"/>
                <w:szCs w:val="20"/>
                <w:lang w:val="fr-FR" w:eastAsia="en-CA"/>
              </w:rPr>
            </w:pPr>
            <w:r w:rsidRPr="004879DE">
              <w:rPr>
                <w:sz w:val="20"/>
                <w:szCs w:val="20"/>
                <w:lang w:val="fr-FR" w:eastAsia="fr"/>
              </w:rPr>
              <w:t>PGEH, phase III</w:t>
            </w:r>
          </w:p>
        </w:tc>
        <w:tc>
          <w:tcPr>
            <w:tcW w:w="992" w:type="dxa"/>
            <w:shd w:val="clear" w:color="auto" w:fill="auto"/>
            <w:noWrap/>
            <w:tcMar>
              <w:left w:w="28" w:type="dxa"/>
              <w:right w:w="85" w:type="dxa"/>
            </w:tcMar>
            <w:hideMark/>
          </w:tcPr>
          <w:p w14:paraId="4DB2B1DD"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5B5E4D71"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4BCDBFF1" w14:textId="77777777" w:rsidR="007448C6" w:rsidRPr="004879DE" w:rsidRDefault="007448C6" w:rsidP="007448C6">
            <w:pPr>
              <w:jc w:val="right"/>
              <w:rPr>
                <w:sz w:val="20"/>
                <w:szCs w:val="20"/>
                <w:lang w:val="fr-FR" w:eastAsia="en-CA"/>
              </w:rPr>
            </w:pPr>
            <w:r w:rsidRPr="004879DE">
              <w:rPr>
                <w:sz w:val="20"/>
                <w:szCs w:val="20"/>
                <w:lang w:val="fr-FR" w:eastAsia="fr"/>
              </w:rPr>
              <w:t>1 410 621</w:t>
            </w:r>
          </w:p>
        </w:tc>
        <w:tc>
          <w:tcPr>
            <w:tcW w:w="1134" w:type="dxa"/>
            <w:shd w:val="clear" w:color="auto" w:fill="auto"/>
            <w:noWrap/>
            <w:tcMar>
              <w:left w:w="28" w:type="dxa"/>
              <w:right w:w="85" w:type="dxa"/>
            </w:tcMar>
            <w:hideMark/>
          </w:tcPr>
          <w:p w14:paraId="2F495CDD" w14:textId="77777777" w:rsidR="007448C6" w:rsidRPr="004879DE" w:rsidRDefault="007448C6" w:rsidP="007448C6">
            <w:pPr>
              <w:jc w:val="right"/>
              <w:rPr>
                <w:sz w:val="20"/>
                <w:szCs w:val="20"/>
                <w:lang w:val="fr-FR" w:eastAsia="en-CA"/>
              </w:rPr>
            </w:pPr>
            <w:r w:rsidRPr="004879DE">
              <w:rPr>
                <w:sz w:val="20"/>
                <w:szCs w:val="20"/>
                <w:lang w:val="fr-FR" w:eastAsia="fr"/>
              </w:rPr>
              <w:t>1 410 621</w:t>
            </w:r>
          </w:p>
        </w:tc>
        <w:tc>
          <w:tcPr>
            <w:tcW w:w="992" w:type="dxa"/>
            <w:shd w:val="clear" w:color="auto" w:fill="auto"/>
            <w:noWrap/>
            <w:tcMar>
              <w:left w:w="28" w:type="dxa"/>
              <w:right w:w="85" w:type="dxa"/>
            </w:tcMar>
            <w:hideMark/>
          </w:tcPr>
          <w:p w14:paraId="2C7C5BBC" w14:textId="77777777" w:rsidR="007448C6" w:rsidRPr="004879DE" w:rsidRDefault="007448C6" w:rsidP="007448C6">
            <w:pPr>
              <w:jc w:val="right"/>
              <w:rPr>
                <w:sz w:val="20"/>
                <w:szCs w:val="20"/>
                <w:lang w:val="fr-FR" w:eastAsia="en-CA"/>
              </w:rPr>
            </w:pPr>
            <w:r w:rsidRPr="004879DE">
              <w:rPr>
                <w:sz w:val="20"/>
                <w:szCs w:val="20"/>
                <w:lang w:val="fr-FR" w:eastAsia="fr"/>
              </w:rPr>
              <w:t>0</w:t>
            </w:r>
          </w:p>
        </w:tc>
      </w:tr>
      <w:tr w:rsidR="007448C6" w:rsidRPr="004879DE" w14:paraId="66888365" w14:textId="77777777" w:rsidTr="009F253E">
        <w:trPr>
          <w:trHeight w:val="135"/>
          <w:jc w:val="center"/>
        </w:trPr>
        <w:tc>
          <w:tcPr>
            <w:tcW w:w="4253" w:type="dxa"/>
            <w:shd w:val="clear" w:color="auto" w:fill="auto"/>
            <w:noWrap/>
            <w:tcMar>
              <w:left w:w="57" w:type="dxa"/>
              <w:right w:w="57" w:type="dxa"/>
            </w:tcMar>
            <w:hideMark/>
          </w:tcPr>
          <w:p w14:paraId="2E7C763F" w14:textId="77777777" w:rsidR="007448C6" w:rsidRPr="004879DE" w:rsidRDefault="007448C6" w:rsidP="007448C6">
            <w:pPr>
              <w:jc w:val="left"/>
              <w:rPr>
                <w:b/>
                <w:bCs/>
                <w:sz w:val="20"/>
                <w:szCs w:val="20"/>
                <w:lang w:val="fr-FR" w:eastAsia="en-CA"/>
              </w:rPr>
            </w:pPr>
            <w:r w:rsidRPr="004879DE">
              <w:rPr>
                <w:b/>
                <w:bCs/>
                <w:sz w:val="20"/>
                <w:szCs w:val="20"/>
                <w:lang w:val="fr-FR" w:eastAsia="fr"/>
              </w:rPr>
              <w:t>Activités liées aux HCFC – total partiel</w:t>
            </w:r>
          </w:p>
        </w:tc>
        <w:tc>
          <w:tcPr>
            <w:tcW w:w="992" w:type="dxa"/>
            <w:shd w:val="clear" w:color="auto" w:fill="auto"/>
            <w:noWrap/>
            <w:tcMar>
              <w:left w:w="28" w:type="dxa"/>
              <w:right w:w="85" w:type="dxa"/>
            </w:tcMar>
            <w:hideMark/>
          </w:tcPr>
          <w:p w14:paraId="77D11983" w14:textId="77777777" w:rsidR="007448C6" w:rsidRPr="004879DE" w:rsidRDefault="007448C6" w:rsidP="007448C6">
            <w:pPr>
              <w:jc w:val="right"/>
              <w:rPr>
                <w:b/>
                <w:bCs/>
                <w:sz w:val="20"/>
                <w:szCs w:val="20"/>
                <w:lang w:val="fr-FR" w:eastAsia="en-CA"/>
              </w:rPr>
            </w:pPr>
            <w:r w:rsidRPr="004879DE">
              <w:rPr>
                <w:b/>
                <w:bCs/>
                <w:sz w:val="20"/>
                <w:szCs w:val="20"/>
                <w:lang w:val="fr-FR" w:eastAsia="fr"/>
              </w:rPr>
              <w:t>1 516 585</w:t>
            </w:r>
          </w:p>
        </w:tc>
        <w:tc>
          <w:tcPr>
            <w:tcW w:w="1134" w:type="dxa"/>
            <w:shd w:val="clear" w:color="auto" w:fill="auto"/>
            <w:noWrap/>
            <w:tcMar>
              <w:left w:w="28" w:type="dxa"/>
              <w:right w:w="85" w:type="dxa"/>
            </w:tcMar>
            <w:hideMark/>
          </w:tcPr>
          <w:p w14:paraId="2BCCB37F" w14:textId="77777777" w:rsidR="007448C6" w:rsidRPr="004879DE" w:rsidRDefault="007448C6" w:rsidP="007448C6">
            <w:pPr>
              <w:jc w:val="right"/>
              <w:rPr>
                <w:b/>
                <w:bCs/>
                <w:sz w:val="20"/>
                <w:szCs w:val="20"/>
                <w:lang w:val="fr-FR" w:eastAsia="en-CA"/>
              </w:rPr>
            </w:pPr>
            <w:r w:rsidRPr="004879DE">
              <w:rPr>
                <w:b/>
                <w:bCs/>
                <w:sz w:val="20"/>
                <w:szCs w:val="20"/>
                <w:lang w:val="fr-FR" w:eastAsia="fr"/>
              </w:rPr>
              <w:t>5 769 916</w:t>
            </w:r>
          </w:p>
        </w:tc>
        <w:tc>
          <w:tcPr>
            <w:tcW w:w="1134" w:type="dxa"/>
            <w:shd w:val="clear" w:color="auto" w:fill="auto"/>
            <w:noWrap/>
            <w:tcMar>
              <w:left w:w="28" w:type="dxa"/>
              <w:right w:w="85" w:type="dxa"/>
            </w:tcMar>
            <w:hideMark/>
          </w:tcPr>
          <w:p w14:paraId="670EE12E" w14:textId="77777777" w:rsidR="007448C6" w:rsidRPr="004879DE" w:rsidRDefault="007448C6" w:rsidP="007448C6">
            <w:pPr>
              <w:jc w:val="right"/>
              <w:rPr>
                <w:b/>
                <w:bCs/>
                <w:sz w:val="20"/>
                <w:szCs w:val="20"/>
                <w:lang w:val="fr-FR" w:eastAsia="en-CA"/>
              </w:rPr>
            </w:pPr>
            <w:r w:rsidRPr="004879DE">
              <w:rPr>
                <w:b/>
                <w:bCs/>
                <w:sz w:val="20"/>
                <w:szCs w:val="20"/>
                <w:lang w:val="fr-FR" w:eastAsia="fr"/>
              </w:rPr>
              <w:t>1 513 359</w:t>
            </w:r>
          </w:p>
        </w:tc>
        <w:tc>
          <w:tcPr>
            <w:tcW w:w="1134" w:type="dxa"/>
            <w:shd w:val="clear" w:color="auto" w:fill="auto"/>
            <w:noWrap/>
            <w:tcMar>
              <w:left w:w="28" w:type="dxa"/>
              <w:right w:w="85" w:type="dxa"/>
            </w:tcMar>
            <w:hideMark/>
          </w:tcPr>
          <w:p w14:paraId="40E19DF1" w14:textId="77777777" w:rsidR="007448C6" w:rsidRPr="004879DE" w:rsidRDefault="007448C6" w:rsidP="007448C6">
            <w:pPr>
              <w:jc w:val="right"/>
              <w:rPr>
                <w:b/>
                <w:bCs/>
                <w:sz w:val="20"/>
                <w:szCs w:val="20"/>
                <w:lang w:val="fr-FR" w:eastAsia="en-CA"/>
              </w:rPr>
            </w:pPr>
            <w:r w:rsidRPr="004879DE">
              <w:rPr>
                <w:b/>
                <w:bCs/>
                <w:sz w:val="20"/>
                <w:szCs w:val="20"/>
                <w:lang w:val="fr-FR" w:eastAsia="fr"/>
              </w:rPr>
              <w:t>8 799 860</w:t>
            </w:r>
          </w:p>
        </w:tc>
        <w:tc>
          <w:tcPr>
            <w:tcW w:w="992" w:type="dxa"/>
            <w:shd w:val="clear" w:color="auto" w:fill="auto"/>
            <w:noWrap/>
            <w:tcMar>
              <w:left w:w="28" w:type="dxa"/>
              <w:right w:w="85" w:type="dxa"/>
            </w:tcMar>
            <w:hideMark/>
          </w:tcPr>
          <w:p w14:paraId="2A750689" w14:textId="77777777" w:rsidR="007448C6" w:rsidRPr="004879DE" w:rsidRDefault="007448C6" w:rsidP="007448C6">
            <w:pPr>
              <w:jc w:val="right"/>
              <w:rPr>
                <w:b/>
                <w:bCs/>
                <w:sz w:val="20"/>
                <w:szCs w:val="20"/>
                <w:lang w:val="fr-FR" w:eastAsia="en-CA"/>
              </w:rPr>
            </w:pPr>
            <w:r w:rsidRPr="004879DE">
              <w:rPr>
                <w:b/>
                <w:bCs/>
                <w:sz w:val="20"/>
                <w:szCs w:val="20"/>
                <w:lang w:val="fr-FR" w:eastAsia="fr"/>
              </w:rPr>
              <w:t>6 115 857</w:t>
            </w:r>
          </w:p>
        </w:tc>
      </w:tr>
      <w:tr w:rsidR="007448C6" w:rsidRPr="004879DE" w14:paraId="23A20E2F" w14:textId="77777777" w:rsidTr="009F253E">
        <w:trPr>
          <w:trHeight w:val="58"/>
          <w:jc w:val="center"/>
        </w:trPr>
        <w:tc>
          <w:tcPr>
            <w:tcW w:w="9639" w:type="dxa"/>
            <w:gridSpan w:val="6"/>
            <w:shd w:val="clear" w:color="auto" w:fill="auto"/>
            <w:noWrap/>
            <w:tcMar>
              <w:left w:w="57" w:type="dxa"/>
              <w:right w:w="57" w:type="dxa"/>
            </w:tcMar>
            <w:hideMark/>
          </w:tcPr>
          <w:p w14:paraId="1E259A6D" w14:textId="77777777" w:rsidR="007448C6" w:rsidRPr="004879DE" w:rsidRDefault="007448C6" w:rsidP="007448C6">
            <w:pPr>
              <w:jc w:val="left"/>
              <w:rPr>
                <w:b/>
                <w:bCs/>
                <w:sz w:val="20"/>
                <w:szCs w:val="20"/>
                <w:lang w:val="fr-FR" w:eastAsia="en-CA"/>
              </w:rPr>
            </w:pPr>
            <w:r w:rsidRPr="004879DE">
              <w:rPr>
                <w:b/>
                <w:bCs/>
                <w:sz w:val="20"/>
                <w:szCs w:val="20"/>
                <w:lang w:val="fr-FR" w:eastAsia="fr"/>
              </w:rPr>
              <w:t>Activités liées aux HFC</w:t>
            </w:r>
          </w:p>
        </w:tc>
      </w:tr>
      <w:tr w:rsidR="007448C6" w:rsidRPr="004879DE" w14:paraId="1F1E3290" w14:textId="77777777" w:rsidTr="009F253E">
        <w:trPr>
          <w:trHeight w:val="85"/>
          <w:jc w:val="center"/>
        </w:trPr>
        <w:tc>
          <w:tcPr>
            <w:tcW w:w="4253" w:type="dxa"/>
            <w:shd w:val="clear" w:color="auto" w:fill="auto"/>
            <w:noWrap/>
            <w:tcMar>
              <w:left w:w="57" w:type="dxa"/>
              <w:right w:w="57" w:type="dxa"/>
            </w:tcMar>
            <w:hideMark/>
          </w:tcPr>
          <w:p w14:paraId="1B06D899" w14:textId="7E277D61" w:rsidR="007448C6" w:rsidRPr="004879DE" w:rsidRDefault="007448C6" w:rsidP="007448C6">
            <w:pPr>
              <w:ind w:right="-108"/>
              <w:jc w:val="left"/>
              <w:rPr>
                <w:color w:val="000000"/>
                <w:sz w:val="20"/>
                <w:szCs w:val="20"/>
                <w:lang w:val="fr-FR" w:eastAsia="en-CA"/>
              </w:rPr>
            </w:pPr>
            <w:r w:rsidRPr="004879DE">
              <w:rPr>
                <w:color w:val="000000"/>
                <w:sz w:val="20"/>
                <w:szCs w:val="20"/>
                <w:lang w:val="fr-FR" w:eastAsia="fr"/>
              </w:rPr>
              <w:t>Plans de mise en œuvre des HFC de Kigali (KIP) approuvés</w:t>
            </w:r>
          </w:p>
        </w:tc>
        <w:tc>
          <w:tcPr>
            <w:tcW w:w="992" w:type="dxa"/>
            <w:shd w:val="clear" w:color="auto" w:fill="auto"/>
            <w:noWrap/>
            <w:tcMar>
              <w:left w:w="28" w:type="dxa"/>
              <w:right w:w="85" w:type="dxa"/>
            </w:tcMar>
            <w:hideMark/>
          </w:tcPr>
          <w:p w14:paraId="70B02FE9"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322ADEAE"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31AD7561" w14:textId="77777777" w:rsidR="007448C6" w:rsidRPr="004879DE" w:rsidRDefault="007448C6" w:rsidP="007448C6">
            <w:pPr>
              <w:jc w:val="right"/>
              <w:rPr>
                <w:sz w:val="20"/>
                <w:szCs w:val="20"/>
                <w:lang w:val="fr-FR" w:eastAsia="en-CA"/>
              </w:rPr>
            </w:pPr>
            <w:r w:rsidRPr="004879DE">
              <w:rPr>
                <w:sz w:val="20"/>
                <w:szCs w:val="20"/>
                <w:lang w:val="fr-FR" w:eastAsia="fr"/>
              </w:rPr>
              <w:t>328 712</w:t>
            </w:r>
          </w:p>
        </w:tc>
        <w:tc>
          <w:tcPr>
            <w:tcW w:w="1134" w:type="dxa"/>
            <w:shd w:val="clear" w:color="auto" w:fill="auto"/>
            <w:noWrap/>
            <w:tcMar>
              <w:left w:w="28" w:type="dxa"/>
              <w:right w:w="85" w:type="dxa"/>
            </w:tcMar>
            <w:hideMark/>
          </w:tcPr>
          <w:p w14:paraId="667CDE9B" w14:textId="77777777" w:rsidR="007448C6" w:rsidRPr="004879DE" w:rsidRDefault="007448C6" w:rsidP="007448C6">
            <w:pPr>
              <w:jc w:val="right"/>
              <w:rPr>
                <w:sz w:val="20"/>
                <w:szCs w:val="20"/>
                <w:lang w:val="fr-FR" w:eastAsia="en-CA"/>
              </w:rPr>
            </w:pPr>
            <w:r w:rsidRPr="004879DE">
              <w:rPr>
                <w:sz w:val="20"/>
                <w:szCs w:val="20"/>
                <w:lang w:val="fr-FR" w:eastAsia="fr"/>
              </w:rPr>
              <w:t>328 712</w:t>
            </w:r>
          </w:p>
        </w:tc>
        <w:tc>
          <w:tcPr>
            <w:tcW w:w="992" w:type="dxa"/>
            <w:shd w:val="clear" w:color="auto" w:fill="auto"/>
            <w:noWrap/>
            <w:tcMar>
              <w:left w:w="28" w:type="dxa"/>
              <w:right w:w="85" w:type="dxa"/>
            </w:tcMar>
            <w:hideMark/>
          </w:tcPr>
          <w:p w14:paraId="5F74CE60" w14:textId="77777777" w:rsidR="007448C6" w:rsidRPr="004879DE" w:rsidRDefault="007448C6" w:rsidP="007448C6">
            <w:pPr>
              <w:jc w:val="right"/>
              <w:rPr>
                <w:sz w:val="20"/>
                <w:szCs w:val="20"/>
                <w:lang w:val="fr-FR" w:eastAsia="en-CA"/>
              </w:rPr>
            </w:pPr>
            <w:r w:rsidRPr="004879DE">
              <w:rPr>
                <w:sz w:val="20"/>
                <w:szCs w:val="20"/>
                <w:lang w:val="fr-FR" w:eastAsia="fr"/>
              </w:rPr>
              <w:t>0</w:t>
            </w:r>
          </w:p>
        </w:tc>
      </w:tr>
      <w:tr w:rsidR="007448C6" w:rsidRPr="004879DE" w14:paraId="76B7239B" w14:textId="77777777" w:rsidTr="009F253E">
        <w:trPr>
          <w:trHeight w:val="117"/>
          <w:jc w:val="center"/>
        </w:trPr>
        <w:tc>
          <w:tcPr>
            <w:tcW w:w="4253" w:type="dxa"/>
            <w:shd w:val="clear" w:color="auto" w:fill="auto"/>
            <w:noWrap/>
            <w:tcMar>
              <w:left w:w="57" w:type="dxa"/>
              <w:right w:w="57" w:type="dxa"/>
            </w:tcMar>
            <w:hideMark/>
          </w:tcPr>
          <w:p w14:paraId="64867130" w14:textId="326E5F5C" w:rsidR="007448C6" w:rsidRPr="004879DE" w:rsidRDefault="007448C6" w:rsidP="007448C6">
            <w:pPr>
              <w:jc w:val="left"/>
              <w:rPr>
                <w:sz w:val="20"/>
                <w:szCs w:val="20"/>
                <w:lang w:val="fr-FR" w:eastAsia="en-CA"/>
              </w:rPr>
            </w:pPr>
            <w:r w:rsidRPr="004879DE">
              <w:rPr>
                <w:sz w:val="20"/>
                <w:szCs w:val="20"/>
                <w:lang w:val="fr-FR" w:eastAsia="fr"/>
              </w:rPr>
              <w:t>KIP étape I – préparation du projet (PRP)</w:t>
            </w:r>
          </w:p>
        </w:tc>
        <w:tc>
          <w:tcPr>
            <w:tcW w:w="992" w:type="dxa"/>
            <w:shd w:val="clear" w:color="auto" w:fill="auto"/>
            <w:noWrap/>
            <w:tcMar>
              <w:left w:w="28" w:type="dxa"/>
              <w:right w:w="85" w:type="dxa"/>
            </w:tcMar>
            <w:hideMark/>
          </w:tcPr>
          <w:p w14:paraId="14B12518"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6AE8B759"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7CCEC2EC" w14:textId="77777777" w:rsidR="007448C6" w:rsidRPr="004879DE" w:rsidRDefault="007448C6" w:rsidP="007448C6">
            <w:pPr>
              <w:jc w:val="right"/>
              <w:rPr>
                <w:sz w:val="20"/>
                <w:szCs w:val="20"/>
                <w:lang w:val="fr-FR" w:eastAsia="en-CA"/>
              </w:rPr>
            </w:pPr>
            <w:r w:rsidRPr="004879DE">
              <w:rPr>
                <w:sz w:val="20"/>
                <w:szCs w:val="20"/>
                <w:lang w:val="fr-FR" w:eastAsia="fr"/>
              </w:rPr>
              <w:t>100 000</w:t>
            </w:r>
          </w:p>
        </w:tc>
        <w:tc>
          <w:tcPr>
            <w:tcW w:w="1134" w:type="dxa"/>
            <w:shd w:val="clear" w:color="auto" w:fill="auto"/>
            <w:noWrap/>
            <w:tcMar>
              <w:left w:w="28" w:type="dxa"/>
              <w:right w:w="85" w:type="dxa"/>
            </w:tcMar>
            <w:hideMark/>
          </w:tcPr>
          <w:p w14:paraId="2318BFA9" w14:textId="77777777" w:rsidR="007448C6" w:rsidRPr="004879DE" w:rsidRDefault="007448C6" w:rsidP="007448C6">
            <w:pPr>
              <w:jc w:val="right"/>
              <w:rPr>
                <w:sz w:val="20"/>
                <w:szCs w:val="20"/>
                <w:lang w:val="fr-FR" w:eastAsia="en-CA"/>
              </w:rPr>
            </w:pPr>
            <w:r w:rsidRPr="004879DE">
              <w:rPr>
                <w:sz w:val="20"/>
                <w:szCs w:val="20"/>
                <w:lang w:val="fr-FR" w:eastAsia="fr"/>
              </w:rPr>
              <w:t>100 000</w:t>
            </w:r>
          </w:p>
        </w:tc>
        <w:tc>
          <w:tcPr>
            <w:tcW w:w="992" w:type="dxa"/>
            <w:shd w:val="clear" w:color="auto" w:fill="auto"/>
            <w:noWrap/>
            <w:tcMar>
              <w:left w:w="28" w:type="dxa"/>
              <w:right w:w="85" w:type="dxa"/>
            </w:tcMar>
            <w:hideMark/>
          </w:tcPr>
          <w:p w14:paraId="077D8DD7" w14:textId="77777777" w:rsidR="007448C6" w:rsidRPr="004879DE" w:rsidRDefault="007448C6" w:rsidP="007448C6">
            <w:pPr>
              <w:jc w:val="right"/>
              <w:rPr>
                <w:sz w:val="20"/>
                <w:szCs w:val="20"/>
                <w:lang w:val="fr-FR" w:eastAsia="en-CA"/>
              </w:rPr>
            </w:pPr>
            <w:r w:rsidRPr="004879DE">
              <w:rPr>
                <w:sz w:val="20"/>
                <w:szCs w:val="20"/>
                <w:lang w:val="fr-FR" w:eastAsia="fr"/>
              </w:rPr>
              <w:t>0</w:t>
            </w:r>
          </w:p>
        </w:tc>
      </w:tr>
      <w:tr w:rsidR="007448C6" w:rsidRPr="004879DE" w14:paraId="41FB7AE7" w14:textId="77777777" w:rsidTr="009F253E">
        <w:trPr>
          <w:trHeight w:val="58"/>
          <w:jc w:val="center"/>
        </w:trPr>
        <w:tc>
          <w:tcPr>
            <w:tcW w:w="4253" w:type="dxa"/>
            <w:shd w:val="clear" w:color="auto" w:fill="auto"/>
            <w:noWrap/>
            <w:tcMar>
              <w:left w:w="57" w:type="dxa"/>
              <w:right w:w="57" w:type="dxa"/>
            </w:tcMar>
            <w:hideMark/>
          </w:tcPr>
          <w:p w14:paraId="6ADDDB7B" w14:textId="77777777" w:rsidR="007448C6" w:rsidRPr="004879DE" w:rsidRDefault="007448C6" w:rsidP="007448C6">
            <w:pPr>
              <w:jc w:val="left"/>
              <w:rPr>
                <w:sz w:val="20"/>
                <w:szCs w:val="20"/>
                <w:lang w:val="fr-FR" w:eastAsia="en-CA"/>
              </w:rPr>
            </w:pPr>
            <w:r w:rsidRPr="004879DE">
              <w:rPr>
                <w:sz w:val="20"/>
                <w:szCs w:val="20"/>
                <w:lang w:val="fr-FR" w:eastAsia="fr"/>
              </w:rPr>
              <w:t>KIP, phase I</w:t>
            </w:r>
          </w:p>
        </w:tc>
        <w:tc>
          <w:tcPr>
            <w:tcW w:w="992" w:type="dxa"/>
            <w:shd w:val="clear" w:color="auto" w:fill="auto"/>
            <w:noWrap/>
            <w:tcMar>
              <w:left w:w="28" w:type="dxa"/>
              <w:right w:w="85" w:type="dxa"/>
            </w:tcMar>
            <w:hideMark/>
          </w:tcPr>
          <w:p w14:paraId="5C39E65B" w14:textId="77777777" w:rsidR="007448C6" w:rsidRPr="004879DE" w:rsidRDefault="007448C6" w:rsidP="007448C6">
            <w:pPr>
              <w:jc w:val="right"/>
              <w:rPr>
                <w:sz w:val="20"/>
                <w:szCs w:val="20"/>
                <w:lang w:val="fr-FR" w:eastAsia="en-CA"/>
              </w:rPr>
            </w:pPr>
            <w:r w:rsidRPr="004879DE">
              <w:rPr>
                <w:sz w:val="20"/>
                <w:szCs w:val="20"/>
                <w:lang w:val="fr-FR" w:eastAsia="fr"/>
              </w:rPr>
              <w:t>355 683</w:t>
            </w:r>
          </w:p>
        </w:tc>
        <w:tc>
          <w:tcPr>
            <w:tcW w:w="1134" w:type="dxa"/>
            <w:shd w:val="clear" w:color="auto" w:fill="auto"/>
            <w:noWrap/>
            <w:tcMar>
              <w:left w:w="28" w:type="dxa"/>
              <w:right w:w="85" w:type="dxa"/>
            </w:tcMar>
            <w:hideMark/>
          </w:tcPr>
          <w:p w14:paraId="344727D2"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28CF794F" w14:textId="77777777" w:rsidR="007448C6" w:rsidRPr="004879DE" w:rsidRDefault="007448C6" w:rsidP="007448C6">
            <w:pPr>
              <w:jc w:val="right"/>
              <w:rPr>
                <w:sz w:val="20"/>
                <w:szCs w:val="20"/>
                <w:lang w:val="fr-FR" w:eastAsia="en-CA"/>
              </w:rPr>
            </w:pPr>
            <w:r w:rsidRPr="004879DE">
              <w:rPr>
                <w:sz w:val="20"/>
                <w:szCs w:val="20"/>
                <w:lang w:val="fr-FR" w:eastAsia="fr"/>
              </w:rPr>
              <w:t>480 905</w:t>
            </w:r>
          </w:p>
        </w:tc>
        <w:tc>
          <w:tcPr>
            <w:tcW w:w="1134" w:type="dxa"/>
            <w:shd w:val="clear" w:color="auto" w:fill="auto"/>
            <w:noWrap/>
            <w:tcMar>
              <w:left w:w="28" w:type="dxa"/>
              <w:right w:w="85" w:type="dxa"/>
            </w:tcMar>
            <w:hideMark/>
          </w:tcPr>
          <w:p w14:paraId="3A6D9342" w14:textId="77777777" w:rsidR="007448C6" w:rsidRPr="004879DE" w:rsidRDefault="007448C6" w:rsidP="007448C6">
            <w:pPr>
              <w:jc w:val="right"/>
              <w:rPr>
                <w:sz w:val="20"/>
                <w:szCs w:val="20"/>
                <w:lang w:val="fr-FR" w:eastAsia="en-CA"/>
              </w:rPr>
            </w:pPr>
            <w:r w:rsidRPr="004879DE">
              <w:rPr>
                <w:sz w:val="20"/>
                <w:szCs w:val="20"/>
                <w:lang w:val="fr-FR" w:eastAsia="fr"/>
              </w:rPr>
              <w:t>836 589</w:t>
            </w:r>
          </w:p>
        </w:tc>
        <w:tc>
          <w:tcPr>
            <w:tcW w:w="992" w:type="dxa"/>
            <w:shd w:val="clear" w:color="auto" w:fill="auto"/>
            <w:noWrap/>
            <w:tcMar>
              <w:left w:w="28" w:type="dxa"/>
              <w:right w:w="85" w:type="dxa"/>
            </w:tcMar>
            <w:hideMark/>
          </w:tcPr>
          <w:p w14:paraId="18B7105D" w14:textId="77777777" w:rsidR="007448C6" w:rsidRPr="004879DE" w:rsidRDefault="007448C6" w:rsidP="007448C6">
            <w:pPr>
              <w:jc w:val="right"/>
              <w:rPr>
                <w:sz w:val="20"/>
                <w:szCs w:val="20"/>
                <w:lang w:val="fr-FR" w:eastAsia="en-CA"/>
              </w:rPr>
            </w:pPr>
            <w:r w:rsidRPr="004879DE">
              <w:rPr>
                <w:sz w:val="20"/>
                <w:szCs w:val="20"/>
                <w:lang w:val="fr-FR" w:eastAsia="fr"/>
              </w:rPr>
              <w:t>0</w:t>
            </w:r>
          </w:p>
        </w:tc>
      </w:tr>
      <w:tr w:rsidR="007448C6" w:rsidRPr="004879DE" w14:paraId="20E13510" w14:textId="77777777" w:rsidTr="009F253E">
        <w:trPr>
          <w:trHeight w:val="67"/>
          <w:jc w:val="center"/>
        </w:trPr>
        <w:tc>
          <w:tcPr>
            <w:tcW w:w="4253" w:type="dxa"/>
            <w:shd w:val="clear" w:color="auto" w:fill="auto"/>
            <w:noWrap/>
            <w:tcMar>
              <w:left w:w="57" w:type="dxa"/>
              <w:right w:w="57" w:type="dxa"/>
            </w:tcMar>
            <w:vAlign w:val="bottom"/>
            <w:hideMark/>
          </w:tcPr>
          <w:p w14:paraId="67A6D5D1" w14:textId="77777777" w:rsidR="007448C6" w:rsidRPr="004879DE" w:rsidRDefault="007448C6" w:rsidP="007448C6">
            <w:pPr>
              <w:jc w:val="left"/>
              <w:rPr>
                <w:sz w:val="20"/>
                <w:szCs w:val="20"/>
                <w:lang w:val="fr-FR" w:eastAsia="en-CA"/>
              </w:rPr>
            </w:pPr>
            <w:r w:rsidRPr="004879DE">
              <w:rPr>
                <w:sz w:val="20"/>
                <w:szCs w:val="20"/>
                <w:lang w:val="fr-FR" w:eastAsia="fr"/>
              </w:rPr>
              <w:t>HFC – assistance technique</w:t>
            </w:r>
          </w:p>
        </w:tc>
        <w:tc>
          <w:tcPr>
            <w:tcW w:w="992" w:type="dxa"/>
            <w:shd w:val="clear" w:color="auto" w:fill="auto"/>
            <w:noWrap/>
            <w:tcMar>
              <w:left w:w="28" w:type="dxa"/>
              <w:right w:w="85" w:type="dxa"/>
            </w:tcMar>
            <w:hideMark/>
          </w:tcPr>
          <w:p w14:paraId="0665B455" w14:textId="77777777" w:rsidR="007448C6" w:rsidRPr="004879DE" w:rsidRDefault="007448C6" w:rsidP="007448C6">
            <w:pPr>
              <w:jc w:val="right"/>
              <w:rPr>
                <w:sz w:val="20"/>
                <w:szCs w:val="20"/>
                <w:lang w:val="fr-FR" w:eastAsia="en-CA"/>
              </w:rPr>
            </w:pPr>
            <w:r w:rsidRPr="004879DE">
              <w:rPr>
                <w:sz w:val="20"/>
                <w:szCs w:val="20"/>
                <w:lang w:val="fr-FR" w:eastAsia="fr"/>
              </w:rPr>
              <w:t>198 000</w:t>
            </w:r>
          </w:p>
        </w:tc>
        <w:tc>
          <w:tcPr>
            <w:tcW w:w="1134" w:type="dxa"/>
            <w:shd w:val="clear" w:color="auto" w:fill="auto"/>
            <w:noWrap/>
            <w:tcMar>
              <w:left w:w="28" w:type="dxa"/>
              <w:right w:w="85" w:type="dxa"/>
            </w:tcMar>
            <w:hideMark/>
          </w:tcPr>
          <w:p w14:paraId="06C3C898"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1FF32D09"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4F13867D" w14:textId="77777777" w:rsidR="007448C6" w:rsidRPr="004879DE" w:rsidRDefault="007448C6" w:rsidP="007448C6">
            <w:pPr>
              <w:jc w:val="right"/>
              <w:rPr>
                <w:sz w:val="20"/>
                <w:szCs w:val="20"/>
                <w:lang w:val="fr-FR" w:eastAsia="en-CA"/>
              </w:rPr>
            </w:pPr>
            <w:r w:rsidRPr="004879DE">
              <w:rPr>
                <w:sz w:val="20"/>
                <w:szCs w:val="20"/>
                <w:lang w:val="fr-FR" w:eastAsia="fr"/>
              </w:rPr>
              <w:t>198 000</w:t>
            </w:r>
          </w:p>
        </w:tc>
        <w:tc>
          <w:tcPr>
            <w:tcW w:w="992" w:type="dxa"/>
            <w:shd w:val="clear" w:color="auto" w:fill="auto"/>
            <w:noWrap/>
            <w:tcMar>
              <w:left w:w="28" w:type="dxa"/>
              <w:right w:w="85" w:type="dxa"/>
            </w:tcMar>
            <w:hideMark/>
          </w:tcPr>
          <w:p w14:paraId="3B1B498B" w14:textId="77777777" w:rsidR="007448C6" w:rsidRPr="004879DE" w:rsidRDefault="007448C6" w:rsidP="007448C6">
            <w:pPr>
              <w:jc w:val="right"/>
              <w:rPr>
                <w:sz w:val="20"/>
                <w:szCs w:val="20"/>
                <w:lang w:val="fr-FR" w:eastAsia="en-CA"/>
              </w:rPr>
            </w:pPr>
            <w:r w:rsidRPr="004879DE">
              <w:rPr>
                <w:sz w:val="20"/>
                <w:szCs w:val="20"/>
                <w:lang w:val="fr-FR" w:eastAsia="fr"/>
              </w:rPr>
              <w:t>0</w:t>
            </w:r>
          </w:p>
        </w:tc>
      </w:tr>
      <w:tr w:rsidR="007448C6" w:rsidRPr="004879DE" w14:paraId="3AA976B1" w14:textId="77777777" w:rsidTr="009F253E">
        <w:trPr>
          <w:trHeight w:val="112"/>
          <w:jc w:val="center"/>
        </w:trPr>
        <w:tc>
          <w:tcPr>
            <w:tcW w:w="4253" w:type="dxa"/>
            <w:shd w:val="clear" w:color="auto" w:fill="auto"/>
            <w:noWrap/>
            <w:tcMar>
              <w:left w:w="57" w:type="dxa"/>
              <w:right w:w="57" w:type="dxa"/>
            </w:tcMar>
            <w:hideMark/>
          </w:tcPr>
          <w:p w14:paraId="7ABD58F0" w14:textId="77777777" w:rsidR="007448C6" w:rsidRPr="004879DE" w:rsidRDefault="007448C6" w:rsidP="007448C6">
            <w:pPr>
              <w:jc w:val="left"/>
              <w:rPr>
                <w:b/>
                <w:bCs/>
                <w:sz w:val="20"/>
                <w:szCs w:val="20"/>
                <w:lang w:val="fr-FR" w:eastAsia="en-CA"/>
              </w:rPr>
            </w:pPr>
            <w:r w:rsidRPr="004879DE">
              <w:rPr>
                <w:b/>
                <w:bCs/>
                <w:sz w:val="20"/>
                <w:szCs w:val="20"/>
                <w:lang w:val="fr-FR" w:eastAsia="fr"/>
              </w:rPr>
              <w:t>Activités liées aux HFC – total partiel</w:t>
            </w:r>
          </w:p>
        </w:tc>
        <w:tc>
          <w:tcPr>
            <w:tcW w:w="992" w:type="dxa"/>
            <w:shd w:val="clear" w:color="auto" w:fill="auto"/>
            <w:noWrap/>
            <w:tcMar>
              <w:left w:w="28" w:type="dxa"/>
              <w:right w:w="85" w:type="dxa"/>
            </w:tcMar>
            <w:hideMark/>
          </w:tcPr>
          <w:p w14:paraId="4D09DCE2" w14:textId="77777777" w:rsidR="007448C6" w:rsidRPr="004879DE" w:rsidRDefault="007448C6" w:rsidP="007448C6">
            <w:pPr>
              <w:jc w:val="right"/>
              <w:rPr>
                <w:b/>
                <w:bCs/>
                <w:sz w:val="20"/>
                <w:szCs w:val="20"/>
                <w:lang w:val="fr-FR" w:eastAsia="en-CA"/>
              </w:rPr>
            </w:pPr>
            <w:r w:rsidRPr="004879DE">
              <w:rPr>
                <w:b/>
                <w:bCs/>
                <w:sz w:val="20"/>
                <w:szCs w:val="20"/>
                <w:lang w:val="fr-FR" w:eastAsia="fr"/>
              </w:rPr>
              <w:t>553 683</w:t>
            </w:r>
          </w:p>
        </w:tc>
        <w:tc>
          <w:tcPr>
            <w:tcW w:w="1134" w:type="dxa"/>
            <w:shd w:val="clear" w:color="auto" w:fill="auto"/>
            <w:noWrap/>
            <w:tcMar>
              <w:left w:w="28" w:type="dxa"/>
              <w:right w:w="85" w:type="dxa"/>
            </w:tcMar>
            <w:hideMark/>
          </w:tcPr>
          <w:p w14:paraId="0E6BA0F2"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c>
          <w:tcPr>
            <w:tcW w:w="1134" w:type="dxa"/>
            <w:shd w:val="clear" w:color="auto" w:fill="auto"/>
            <w:noWrap/>
            <w:tcMar>
              <w:left w:w="28" w:type="dxa"/>
              <w:right w:w="85" w:type="dxa"/>
            </w:tcMar>
            <w:hideMark/>
          </w:tcPr>
          <w:p w14:paraId="520A2B65" w14:textId="77777777" w:rsidR="007448C6" w:rsidRPr="004879DE" w:rsidRDefault="007448C6" w:rsidP="007448C6">
            <w:pPr>
              <w:jc w:val="right"/>
              <w:rPr>
                <w:b/>
                <w:bCs/>
                <w:sz w:val="20"/>
                <w:szCs w:val="20"/>
                <w:lang w:val="fr-FR" w:eastAsia="en-CA"/>
              </w:rPr>
            </w:pPr>
            <w:r w:rsidRPr="004879DE">
              <w:rPr>
                <w:b/>
                <w:bCs/>
                <w:sz w:val="20"/>
                <w:szCs w:val="20"/>
                <w:lang w:val="fr-FR" w:eastAsia="fr"/>
              </w:rPr>
              <w:t>909 617</w:t>
            </w:r>
          </w:p>
        </w:tc>
        <w:tc>
          <w:tcPr>
            <w:tcW w:w="1134" w:type="dxa"/>
            <w:shd w:val="clear" w:color="auto" w:fill="auto"/>
            <w:noWrap/>
            <w:tcMar>
              <w:left w:w="28" w:type="dxa"/>
              <w:right w:w="85" w:type="dxa"/>
            </w:tcMar>
            <w:hideMark/>
          </w:tcPr>
          <w:p w14:paraId="6B2FA678" w14:textId="77777777" w:rsidR="007448C6" w:rsidRPr="004879DE" w:rsidRDefault="007448C6" w:rsidP="007448C6">
            <w:pPr>
              <w:jc w:val="right"/>
              <w:rPr>
                <w:b/>
                <w:bCs/>
                <w:sz w:val="20"/>
                <w:szCs w:val="20"/>
                <w:lang w:val="fr-FR" w:eastAsia="en-CA"/>
              </w:rPr>
            </w:pPr>
            <w:r w:rsidRPr="004879DE">
              <w:rPr>
                <w:b/>
                <w:bCs/>
                <w:sz w:val="20"/>
                <w:szCs w:val="20"/>
                <w:lang w:val="fr-FR" w:eastAsia="fr"/>
              </w:rPr>
              <w:t>1 463 301</w:t>
            </w:r>
          </w:p>
        </w:tc>
        <w:tc>
          <w:tcPr>
            <w:tcW w:w="992" w:type="dxa"/>
            <w:shd w:val="clear" w:color="auto" w:fill="auto"/>
            <w:noWrap/>
            <w:tcMar>
              <w:left w:w="28" w:type="dxa"/>
              <w:right w:w="85" w:type="dxa"/>
            </w:tcMar>
            <w:hideMark/>
          </w:tcPr>
          <w:p w14:paraId="1E122F33"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r>
      <w:tr w:rsidR="007448C6" w:rsidRPr="004879DE" w14:paraId="0680D49B" w14:textId="77777777" w:rsidTr="009F253E">
        <w:trPr>
          <w:trHeight w:val="58"/>
          <w:jc w:val="center"/>
        </w:trPr>
        <w:tc>
          <w:tcPr>
            <w:tcW w:w="9639" w:type="dxa"/>
            <w:gridSpan w:val="6"/>
            <w:shd w:val="clear" w:color="auto" w:fill="auto"/>
            <w:noWrap/>
            <w:tcMar>
              <w:left w:w="57" w:type="dxa"/>
              <w:right w:w="57" w:type="dxa"/>
            </w:tcMar>
            <w:hideMark/>
          </w:tcPr>
          <w:p w14:paraId="123B42DD" w14:textId="77777777" w:rsidR="007448C6" w:rsidRPr="004879DE" w:rsidRDefault="007448C6" w:rsidP="007448C6">
            <w:pPr>
              <w:jc w:val="left"/>
              <w:rPr>
                <w:b/>
                <w:bCs/>
                <w:sz w:val="20"/>
                <w:szCs w:val="20"/>
                <w:lang w:val="fr-FR" w:eastAsia="en-CA"/>
              </w:rPr>
            </w:pPr>
            <w:r w:rsidRPr="004879DE">
              <w:rPr>
                <w:b/>
                <w:bCs/>
                <w:sz w:val="20"/>
                <w:szCs w:val="20"/>
                <w:lang w:val="fr-FR" w:eastAsia="fr"/>
              </w:rPr>
              <w:t>Autres activités</w:t>
            </w:r>
          </w:p>
        </w:tc>
      </w:tr>
      <w:tr w:rsidR="007448C6" w:rsidRPr="004879DE" w14:paraId="571BC654" w14:textId="77777777" w:rsidTr="009F253E">
        <w:trPr>
          <w:trHeight w:val="264"/>
          <w:jc w:val="center"/>
        </w:trPr>
        <w:tc>
          <w:tcPr>
            <w:tcW w:w="4253" w:type="dxa"/>
            <w:shd w:val="clear" w:color="auto" w:fill="auto"/>
            <w:noWrap/>
            <w:tcMar>
              <w:left w:w="57" w:type="dxa"/>
              <w:right w:w="57" w:type="dxa"/>
            </w:tcMar>
            <w:hideMark/>
          </w:tcPr>
          <w:p w14:paraId="1768FA41" w14:textId="2975B0AC" w:rsidR="007448C6" w:rsidRPr="004879DE" w:rsidRDefault="007448C6" w:rsidP="007448C6">
            <w:pPr>
              <w:jc w:val="left"/>
              <w:rPr>
                <w:sz w:val="20"/>
                <w:szCs w:val="20"/>
                <w:lang w:val="fr-FR" w:eastAsia="en-CA"/>
              </w:rPr>
            </w:pPr>
            <w:r w:rsidRPr="004879DE">
              <w:rPr>
                <w:sz w:val="20"/>
                <w:szCs w:val="20"/>
                <w:lang w:val="fr-FR" w:eastAsia="fr"/>
              </w:rPr>
              <w:t>Projet pilote sur l’efficacité énergétique – investissement (décision 91/65)</w:t>
            </w:r>
          </w:p>
        </w:tc>
        <w:tc>
          <w:tcPr>
            <w:tcW w:w="992" w:type="dxa"/>
            <w:shd w:val="clear" w:color="auto" w:fill="auto"/>
            <w:noWrap/>
            <w:tcMar>
              <w:left w:w="28" w:type="dxa"/>
              <w:right w:w="85" w:type="dxa"/>
            </w:tcMar>
            <w:hideMark/>
          </w:tcPr>
          <w:p w14:paraId="31554F14" w14:textId="77777777" w:rsidR="007448C6" w:rsidRPr="004879DE" w:rsidRDefault="007448C6" w:rsidP="007448C6">
            <w:pPr>
              <w:jc w:val="right"/>
              <w:rPr>
                <w:sz w:val="20"/>
                <w:szCs w:val="20"/>
                <w:lang w:val="fr-FR" w:eastAsia="en-CA"/>
              </w:rPr>
            </w:pPr>
            <w:r w:rsidRPr="004879DE">
              <w:rPr>
                <w:sz w:val="20"/>
                <w:szCs w:val="20"/>
                <w:lang w:val="fr-FR" w:eastAsia="fr"/>
              </w:rPr>
              <w:t>1 283 900</w:t>
            </w:r>
          </w:p>
        </w:tc>
        <w:tc>
          <w:tcPr>
            <w:tcW w:w="1134" w:type="dxa"/>
            <w:shd w:val="clear" w:color="auto" w:fill="auto"/>
            <w:noWrap/>
            <w:tcMar>
              <w:left w:w="28" w:type="dxa"/>
              <w:right w:w="85" w:type="dxa"/>
            </w:tcMar>
            <w:hideMark/>
          </w:tcPr>
          <w:p w14:paraId="30C78656"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71796370"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58E8A37E" w14:textId="77777777" w:rsidR="007448C6" w:rsidRPr="004879DE" w:rsidRDefault="007448C6" w:rsidP="007448C6">
            <w:pPr>
              <w:jc w:val="right"/>
              <w:rPr>
                <w:sz w:val="20"/>
                <w:szCs w:val="20"/>
                <w:lang w:val="fr-FR" w:eastAsia="en-CA"/>
              </w:rPr>
            </w:pPr>
            <w:r w:rsidRPr="004879DE">
              <w:rPr>
                <w:sz w:val="20"/>
                <w:szCs w:val="20"/>
                <w:lang w:val="fr-FR" w:eastAsia="fr"/>
              </w:rPr>
              <w:t>1 283 900</w:t>
            </w:r>
          </w:p>
        </w:tc>
        <w:tc>
          <w:tcPr>
            <w:tcW w:w="992" w:type="dxa"/>
            <w:shd w:val="clear" w:color="auto" w:fill="auto"/>
            <w:noWrap/>
            <w:tcMar>
              <w:left w:w="28" w:type="dxa"/>
              <w:right w:w="85" w:type="dxa"/>
            </w:tcMar>
            <w:hideMark/>
          </w:tcPr>
          <w:p w14:paraId="6FD4F083" w14:textId="77777777" w:rsidR="007448C6" w:rsidRPr="004879DE" w:rsidRDefault="007448C6" w:rsidP="007448C6">
            <w:pPr>
              <w:jc w:val="right"/>
              <w:rPr>
                <w:sz w:val="20"/>
                <w:szCs w:val="20"/>
                <w:lang w:val="fr-FR" w:eastAsia="en-CA"/>
              </w:rPr>
            </w:pPr>
            <w:r w:rsidRPr="004879DE">
              <w:rPr>
                <w:sz w:val="20"/>
                <w:szCs w:val="20"/>
                <w:lang w:val="fr-FR" w:eastAsia="fr"/>
              </w:rPr>
              <w:t>0</w:t>
            </w:r>
          </w:p>
        </w:tc>
      </w:tr>
      <w:tr w:rsidR="007448C6" w:rsidRPr="004879DE" w14:paraId="17412F23" w14:textId="77777777" w:rsidTr="009F253E">
        <w:trPr>
          <w:trHeight w:val="58"/>
          <w:jc w:val="center"/>
        </w:trPr>
        <w:tc>
          <w:tcPr>
            <w:tcW w:w="4253" w:type="dxa"/>
            <w:shd w:val="clear" w:color="auto" w:fill="auto"/>
            <w:noWrap/>
            <w:tcMar>
              <w:left w:w="57" w:type="dxa"/>
              <w:right w:w="57" w:type="dxa"/>
            </w:tcMar>
            <w:hideMark/>
          </w:tcPr>
          <w:p w14:paraId="5F945E5A" w14:textId="77777777" w:rsidR="007448C6" w:rsidRPr="004879DE" w:rsidRDefault="007448C6" w:rsidP="007448C6">
            <w:pPr>
              <w:jc w:val="left"/>
              <w:rPr>
                <w:b/>
                <w:bCs/>
                <w:sz w:val="20"/>
                <w:szCs w:val="20"/>
                <w:lang w:val="fr-FR" w:eastAsia="en-CA"/>
              </w:rPr>
            </w:pPr>
            <w:r w:rsidRPr="004879DE">
              <w:rPr>
                <w:b/>
                <w:bCs/>
                <w:sz w:val="20"/>
                <w:szCs w:val="20"/>
                <w:lang w:val="fr-FR" w:eastAsia="fr"/>
              </w:rPr>
              <w:t>Sous-total autres activités</w:t>
            </w:r>
          </w:p>
        </w:tc>
        <w:tc>
          <w:tcPr>
            <w:tcW w:w="992" w:type="dxa"/>
            <w:shd w:val="clear" w:color="auto" w:fill="auto"/>
            <w:noWrap/>
            <w:tcMar>
              <w:left w:w="28" w:type="dxa"/>
              <w:right w:w="85" w:type="dxa"/>
            </w:tcMar>
            <w:hideMark/>
          </w:tcPr>
          <w:p w14:paraId="59F49ABB" w14:textId="77777777" w:rsidR="007448C6" w:rsidRPr="004879DE" w:rsidRDefault="007448C6" w:rsidP="007448C6">
            <w:pPr>
              <w:jc w:val="right"/>
              <w:rPr>
                <w:b/>
                <w:bCs/>
                <w:sz w:val="20"/>
                <w:szCs w:val="20"/>
                <w:lang w:val="fr-FR" w:eastAsia="en-CA"/>
              </w:rPr>
            </w:pPr>
            <w:r w:rsidRPr="004879DE">
              <w:rPr>
                <w:b/>
                <w:bCs/>
                <w:sz w:val="20"/>
                <w:szCs w:val="20"/>
                <w:lang w:val="fr-FR" w:eastAsia="fr"/>
              </w:rPr>
              <w:t>1 283 900</w:t>
            </w:r>
          </w:p>
        </w:tc>
        <w:tc>
          <w:tcPr>
            <w:tcW w:w="1134" w:type="dxa"/>
            <w:shd w:val="clear" w:color="auto" w:fill="auto"/>
            <w:noWrap/>
            <w:tcMar>
              <w:left w:w="28" w:type="dxa"/>
              <w:right w:w="85" w:type="dxa"/>
            </w:tcMar>
            <w:hideMark/>
          </w:tcPr>
          <w:p w14:paraId="17E0D153"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c>
          <w:tcPr>
            <w:tcW w:w="1134" w:type="dxa"/>
            <w:shd w:val="clear" w:color="auto" w:fill="auto"/>
            <w:noWrap/>
            <w:tcMar>
              <w:left w:w="28" w:type="dxa"/>
              <w:right w:w="85" w:type="dxa"/>
            </w:tcMar>
            <w:hideMark/>
          </w:tcPr>
          <w:p w14:paraId="26CB2B61"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c>
          <w:tcPr>
            <w:tcW w:w="1134" w:type="dxa"/>
            <w:shd w:val="clear" w:color="auto" w:fill="auto"/>
            <w:noWrap/>
            <w:tcMar>
              <w:left w:w="28" w:type="dxa"/>
              <w:right w:w="85" w:type="dxa"/>
            </w:tcMar>
            <w:hideMark/>
          </w:tcPr>
          <w:p w14:paraId="5B4BF3FD" w14:textId="77777777" w:rsidR="007448C6" w:rsidRPr="004879DE" w:rsidRDefault="007448C6" w:rsidP="007448C6">
            <w:pPr>
              <w:jc w:val="right"/>
              <w:rPr>
                <w:b/>
                <w:bCs/>
                <w:sz w:val="20"/>
                <w:szCs w:val="20"/>
                <w:lang w:val="fr-FR" w:eastAsia="en-CA"/>
              </w:rPr>
            </w:pPr>
            <w:r w:rsidRPr="004879DE">
              <w:rPr>
                <w:b/>
                <w:bCs/>
                <w:sz w:val="20"/>
                <w:szCs w:val="20"/>
                <w:lang w:val="fr-FR" w:eastAsia="fr"/>
              </w:rPr>
              <w:t>1 283 900</w:t>
            </w:r>
          </w:p>
        </w:tc>
        <w:tc>
          <w:tcPr>
            <w:tcW w:w="992" w:type="dxa"/>
            <w:shd w:val="clear" w:color="auto" w:fill="auto"/>
            <w:noWrap/>
            <w:tcMar>
              <w:left w:w="28" w:type="dxa"/>
              <w:right w:w="85" w:type="dxa"/>
            </w:tcMar>
            <w:hideMark/>
          </w:tcPr>
          <w:p w14:paraId="0BDC2341"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r>
      <w:tr w:rsidR="007448C6" w:rsidRPr="004879DE" w14:paraId="0C99E3A9" w14:textId="77777777" w:rsidTr="009F253E">
        <w:trPr>
          <w:trHeight w:val="58"/>
          <w:jc w:val="center"/>
        </w:trPr>
        <w:tc>
          <w:tcPr>
            <w:tcW w:w="9639" w:type="dxa"/>
            <w:gridSpan w:val="6"/>
            <w:shd w:val="clear" w:color="auto" w:fill="auto"/>
            <w:noWrap/>
            <w:tcMar>
              <w:left w:w="57" w:type="dxa"/>
              <w:right w:w="57" w:type="dxa"/>
            </w:tcMar>
            <w:hideMark/>
          </w:tcPr>
          <w:p w14:paraId="3AB9FFDF" w14:textId="77777777" w:rsidR="007448C6" w:rsidRPr="004879DE" w:rsidRDefault="007448C6" w:rsidP="007448C6">
            <w:pPr>
              <w:jc w:val="left"/>
              <w:rPr>
                <w:b/>
                <w:bCs/>
                <w:sz w:val="20"/>
                <w:szCs w:val="20"/>
                <w:lang w:val="fr-FR" w:eastAsia="en-CA"/>
              </w:rPr>
            </w:pPr>
            <w:r w:rsidRPr="004879DE">
              <w:rPr>
                <w:b/>
                <w:bCs/>
                <w:sz w:val="20"/>
                <w:szCs w:val="20"/>
                <w:lang w:val="fr-FR" w:eastAsia="fr"/>
              </w:rPr>
              <w:t>Activités normalisées</w:t>
            </w:r>
          </w:p>
        </w:tc>
      </w:tr>
      <w:tr w:rsidR="007448C6" w:rsidRPr="004879DE" w14:paraId="4CAEA498" w14:textId="77777777" w:rsidTr="009F253E">
        <w:trPr>
          <w:trHeight w:val="105"/>
          <w:jc w:val="center"/>
        </w:trPr>
        <w:tc>
          <w:tcPr>
            <w:tcW w:w="4253" w:type="dxa"/>
            <w:shd w:val="clear" w:color="auto" w:fill="auto"/>
            <w:noWrap/>
            <w:tcMar>
              <w:left w:w="57" w:type="dxa"/>
              <w:right w:w="57" w:type="dxa"/>
            </w:tcMar>
            <w:hideMark/>
          </w:tcPr>
          <w:p w14:paraId="06BF6F1D" w14:textId="77777777" w:rsidR="007448C6" w:rsidRPr="004879DE" w:rsidRDefault="007448C6" w:rsidP="007448C6">
            <w:pPr>
              <w:jc w:val="left"/>
              <w:rPr>
                <w:sz w:val="20"/>
                <w:szCs w:val="20"/>
                <w:lang w:val="fr-FR" w:eastAsia="en-CA"/>
              </w:rPr>
            </w:pPr>
            <w:r w:rsidRPr="004879DE">
              <w:rPr>
                <w:sz w:val="20"/>
                <w:szCs w:val="20"/>
                <w:lang w:val="fr-FR" w:eastAsia="fr"/>
              </w:rPr>
              <w:t>Renforcement des institutions</w:t>
            </w:r>
          </w:p>
        </w:tc>
        <w:tc>
          <w:tcPr>
            <w:tcW w:w="992" w:type="dxa"/>
            <w:shd w:val="clear" w:color="auto" w:fill="auto"/>
            <w:noWrap/>
            <w:tcMar>
              <w:left w:w="28" w:type="dxa"/>
              <w:right w:w="85" w:type="dxa"/>
            </w:tcMar>
            <w:hideMark/>
          </w:tcPr>
          <w:p w14:paraId="79165F28" w14:textId="77777777" w:rsidR="007448C6" w:rsidRPr="004879DE" w:rsidRDefault="007448C6" w:rsidP="007448C6">
            <w:pPr>
              <w:jc w:val="right"/>
              <w:rPr>
                <w:sz w:val="20"/>
                <w:szCs w:val="20"/>
                <w:lang w:val="fr-FR" w:eastAsia="en-CA"/>
              </w:rPr>
            </w:pPr>
            <w:r w:rsidRPr="004879DE">
              <w:rPr>
                <w:sz w:val="20"/>
                <w:szCs w:val="20"/>
                <w:lang w:val="fr-FR" w:eastAsia="fr"/>
              </w:rPr>
              <w:t>203 400</w:t>
            </w:r>
          </w:p>
        </w:tc>
        <w:tc>
          <w:tcPr>
            <w:tcW w:w="1134" w:type="dxa"/>
            <w:shd w:val="clear" w:color="auto" w:fill="auto"/>
            <w:noWrap/>
            <w:tcMar>
              <w:left w:w="28" w:type="dxa"/>
              <w:right w:w="85" w:type="dxa"/>
            </w:tcMar>
            <w:hideMark/>
          </w:tcPr>
          <w:p w14:paraId="6A4D8780"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3B543103" w14:textId="77777777" w:rsidR="007448C6" w:rsidRPr="004879DE" w:rsidRDefault="007448C6" w:rsidP="007448C6">
            <w:pPr>
              <w:jc w:val="right"/>
              <w:rPr>
                <w:sz w:val="20"/>
                <w:szCs w:val="20"/>
                <w:lang w:val="fr-FR" w:eastAsia="en-CA"/>
              </w:rPr>
            </w:pPr>
            <w:r w:rsidRPr="004879DE">
              <w:rPr>
                <w:sz w:val="20"/>
                <w:szCs w:val="20"/>
                <w:lang w:val="fr-FR" w:eastAsia="fr"/>
              </w:rPr>
              <w:t>0</w:t>
            </w:r>
          </w:p>
        </w:tc>
        <w:tc>
          <w:tcPr>
            <w:tcW w:w="1134" w:type="dxa"/>
            <w:shd w:val="clear" w:color="auto" w:fill="auto"/>
            <w:noWrap/>
            <w:tcMar>
              <w:left w:w="28" w:type="dxa"/>
              <w:right w:w="85" w:type="dxa"/>
            </w:tcMar>
            <w:hideMark/>
          </w:tcPr>
          <w:p w14:paraId="27E90F11" w14:textId="77777777" w:rsidR="007448C6" w:rsidRPr="004879DE" w:rsidRDefault="007448C6" w:rsidP="007448C6">
            <w:pPr>
              <w:jc w:val="right"/>
              <w:rPr>
                <w:sz w:val="20"/>
                <w:szCs w:val="20"/>
                <w:lang w:val="fr-FR" w:eastAsia="en-CA"/>
              </w:rPr>
            </w:pPr>
            <w:r w:rsidRPr="004879DE">
              <w:rPr>
                <w:sz w:val="20"/>
                <w:szCs w:val="20"/>
                <w:lang w:val="fr-FR" w:eastAsia="fr"/>
              </w:rPr>
              <w:t>203 400</w:t>
            </w:r>
          </w:p>
        </w:tc>
        <w:tc>
          <w:tcPr>
            <w:tcW w:w="992" w:type="dxa"/>
            <w:shd w:val="clear" w:color="auto" w:fill="auto"/>
            <w:noWrap/>
            <w:tcMar>
              <w:left w:w="28" w:type="dxa"/>
              <w:right w:w="85" w:type="dxa"/>
            </w:tcMar>
            <w:hideMark/>
          </w:tcPr>
          <w:p w14:paraId="32F3C3E3" w14:textId="77777777" w:rsidR="007448C6" w:rsidRPr="004879DE" w:rsidRDefault="007448C6" w:rsidP="007448C6">
            <w:pPr>
              <w:jc w:val="right"/>
              <w:rPr>
                <w:sz w:val="20"/>
                <w:szCs w:val="20"/>
                <w:lang w:val="fr-FR" w:eastAsia="en-CA"/>
              </w:rPr>
            </w:pPr>
            <w:r w:rsidRPr="004879DE">
              <w:rPr>
                <w:sz w:val="20"/>
                <w:szCs w:val="20"/>
                <w:lang w:val="fr-FR" w:eastAsia="fr"/>
              </w:rPr>
              <w:t>0</w:t>
            </w:r>
          </w:p>
        </w:tc>
      </w:tr>
      <w:tr w:rsidR="007448C6" w:rsidRPr="004879DE" w14:paraId="50907CF4" w14:textId="77777777" w:rsidTr="009F253E">
        <w:trPr>
          <w:trHeight w:val="150"/>
          <w:jc w:val="center"/>
        </w:trPr>
        <w:tc>
          <w:tcPr>
            <w:tcW w:w="4253" w:type="dxa"/>
            <w:shd w:val="clear" w:color="auto" w:fill="auto"/>
            <w:noWrap/>
            <w:tcMar>
              <w:left w:w="57" w:type="dxa"/>
              <w:right w:w="57" w:type="dxa"/>
            </w:tcMar>
            <w:hideMark/>
          </w:tcPr>
          <w:p w14:paraId="62ED3FD8" w14:textId="77777777" w:rsidR="007448C6" w:rsidRPr="004879DE" w:rsidRDefault="007448C6" w:rsidP="007448C6">
            <w:pPr>
              <w:jc w:val="left"/>
              <w:rPr>
                <w:b/>
                <w:bCs/>
                <w:sz w:val="20"/>
                <w:szCs w:val="20"/>
                <w:lang w:val="fr-FR" w:eastAsia="en-CA"/>
              </w:rPr>
            </w:pPr>
            <w:r w:rsidRPr="004879DE">
              <w:rPr>
                <w:b/>
                <w:bCs/>
                <w:sz w:val="20"/>
                <w:szCs w:val="20"/>
                <w:lang w:val="fr-FR" w:eastAsia="fr"/>
              </w:rPr>
              <w:t>Activités normalisées - total partiel</w:t>
            </w:r>
          </w:p>
        </w:tc>
        <w:tc>
          <w:tcPr>
            <w:tcW w:w="992" w:type="dxa"/>
            <w:shd w:val="clear" w:color="auto" w:fill="auto"/>
            <w:noWrap/>
            <w:tcMar>
              <w:left w:w="28" w:type="dxa"/>
              <w:right w:w="85" w:type="dxa"/>
            </w:tcMar>
            <w:hideMark/>
          </w:tcPr>
          <w:p w14:paraId="42B73F80" w14:textId="77777777" w:rsidR="007448C6" w:rsidRPr="004879DE" w:rsidRDefault="007448C6" w:rsidP="007448C6">
            <w:pPr>
              <w:jc w:val="right"/>
              <w:rPr>
                <w:b/>
                <w:bCs/>
                <w:sz w:val="20"/>
                <w:szCs w:val="20"/>
                <w:lang w:val="fr-FR" w:eastAsia="en-CA"/>
              </w:rPr>
            </w:pPr>
            <w:r w:rsidRPr="004879DE">
              <w:rPr>
                <w:b/>
                <w:bCs/>
                <w:sz w:val="20"/>
                <w:szCs w:val="20"/>
                <w:lang w:val="fr-FR" w:eastAsia="fr"/>
              </w:rPr>
              <w:t>203 400</w:t>
            </w:r>
          </w:p>
        </w:tc>
        <w:tc>
          <w:tcPr>
            <w:tcW w:w="1134" w:type="dxa"/>
            <w:shd w:val="clear" w:color="auto" w:fill="auto"/>
            <w:noWrap/>
            <w:tcMar>
              <w:left w:w="28" w:type="dxa"/>
              <w:right w:w="85" w:type="dxa"/>
            </w:tcMar>
            <w:hideMark/>
          </w:tcPr>
          <w:p w14:paraId="0B0BD8E9"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c>
          <w:tcPr>
            <w:tcW w:w="1134" w:type="dxa"/>
            <w:shd w:val="clear" w:color="auto" w:fill="auto"/>
            <w:noWrap/>
            <w:tcMar>
              <w:left w:w="28" w:type="dxa"/>
              <w:right w:w="85" w:type="dxa"/>
            </w:tcMar>
            <w:hideMark/>
          </w:tcPr>
          <w:p w14:paraId="608D1A17"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c>
          <w:tcPr>
            <w:tcW w:w="1134" w:type="dxa"/>
            <w:shd w:val="clear" w:color="auto" w:fill="auto"/>
            <w:noWrap/>
            <w:tcMar>
              <w:left w:w="28" w:type="dxa"/>
              <w:right w:w="85" w:type="dxa"/>
            </w:tcMar>
            <w:hideMark/>
          </w:tcPr>
          <w:p w14:paraId="202ECE15" w14:textId="77777777" w:rsidR="007448C6" w:rsidRPr="004879DE" w:rsidRDefault="007448C6" w:rsidP="007448C6">
            <w:pPr>
              <w:jc w:val="right"/>
              <w:rPr>
                <w:b/>
                <w:bCs/>
                <w:sz w:val="20"/>
                <w:szCs w:val="20"/>
                <w:lang w:val="fr-FR" w:eastAsia="en-CA"/>
              </w:rPr>
            </w:pPr>
            <w:r w:rsidRPr="004879DE">
              <w:rPr>
                <w:b/>
                <w:bCs/>
                <w:sz w:val="20"/>
                <w:szCs w:val="20"/>
                <w:lang w:val="fr-FR" w:eastAsia="fr"/>
              </w:rPr>
              <w:t>203 400</w:t>
            </w:r>
          </w:p>
        </w:tc>
        <w:tc>
          <w:tcPr>
            <w:tcW w:w="992" w:type="dxa"/>
            <w:shd w:val="clear" w:color="auto" w:fill="auto"/>
            <w:noWrap/>
            <w:tcMar>
              <w:left w:w="28" w:type="dxa"/>
              <w:right w:w="85" w:type="dxa"/>
            </w:tcMar>
            <w:hideMark/>
          </w:tcPr>
          <w:p w14:paraId="3EA4BA6B" w14:textId="77777777" w:rsidR="007448C6" w:rsidRPr="004879DE" w:rsidRDefault="007448C6" w:rsidP="007448C6">
            <w:pPr>
              <w:jc w:val="right"/>
              <w:rPr>
                <w:b/>
                <w:bCs/>
                <w:sz w:val="20"/>
                <w:szCs w:val="20"/>
                <w:lang w:val="fr-FR" w:eastAsia="en-CA"/>
              </w:rPr>
            </w:pPr>
            <w:r w:rsidRPr="004879DE">
              <w:rPr>
                <w:b/>
                <w:bCs/>
                <w:sz w:val="20"/>
                <w:szCs w:val="20"/>
                <w:lang w:val="fr-FR" w:eastAsia="fr"/>
              </w:rPr>
              <w:t>0</w:t>
            </w:r>
          </w:p>
        </w:tc>
      </w:tr>
      <w:tr w:rsidR="007448C6" w:rsidRPr="004879DE" w14:paraId="4B8A37E0" w14:textId="77777777" w:rsidTr="009F253E">
        <w:trPr>
          <w:trHeight w:val="58"/>
          <w:jc w:val="center"/>
        </w:trPr>
        <w:tc>
          <w:tcPr>
            <w:tcW w:w="4253" w:type="dxa"/>
            <w:shd w:val="clear" w:color="auto" w:fill="auto"/>
            <w:noWrap/>
            <w:tcMar>
              <w:left w:w="57" w:type="dxa"/>
              <w:right w:w="57" w:type="dxa"/>
            </w:tcMar>
            <w:hideMark/>
          </w:tcPr>
          <w:p w14:paraId="52166D90" w14:textId="77777777" w:rsidR="007448C6" w:rsidRPr="004879DE" w:rsidRDefault="007448C6" w:rsidP="007448C6">
            <w:pPr>
              <w:jc w:val="left"/>
              <w:rPr>
                <w:b/>
                <w:bCs/>
                <w:sz w:val="20"/>
                <w:szCs w:val="20"/>
                <w:lang w:val="fr-FR" w:eastAsia="en-CA"/>
              </w:rPr>
            </w:pPr>
            <w:r w:rsidRPr="004879DE">
              <w:rPr>
                <w:b/>
                <w:bCs/>
                <w:sz w:val="20"/>
                <w:szCs w:val="20"/>
                <w:lang w:val="fr-FR" w:eastAsia="fr"/>
              </w:rPr>
              <w:t>Total</w:t>
            </w:r>
          </w:p>
        </w:tc>
        <w:tc>
          <w:tcPr>
            <w:tcW w:w="992" w:type="dxa"/>
            <w:shd w:val="clear" w:color="auto" w:fill="auto"/>
            <w:noWrap/>
            <w:tcMar>
              <w:left w:w="28" w:type="dxa"/>
              <w:right w:w="85" w:type="dxa"/>
            </w:tcMar>
            <w:hideMark/>
          </w:tcPr>
          <w:p w14:paraId="41760DBF" w14:textId="77777777" w:rsidR="007448C6" w:rsidRPr="004879DE" w:rsidRDefault="007448C6" w:rsidP="007448C6">
            <w:pPr>
              <w:jc w:val="right"/>
              <w:rPr>
                <w:b/>
                <w:bCs/>
                <w:sz w:val="20"/>
                <w:szCs w:val="20"/>
                <w:lang w:val="fr-FR" w:eastAsia="en-CA"/>
              </w:rPr>
            </w:pPr>
            <w:r w:rsidRPr="004879DE">
              <w:rPr>
                <w:b/>
                <w:bCs/>
                <w:sz w:val="20"/>
                <w:szCs w:val="20"/>
                <w:lang w:val="fr-FR" w:eastAsia="fr"/>
              </w:rPr>
              <w:t>3 557 568</w:t>
            </w:r>
          </w:p>
        </w:tc>
        <w:tc>
          <w:tcPr>
            <w:tcW w:w="1134" w:type="dxa"/>
            <w:shd w:val="clear" w:color="auto" w:fill="auto"/>
            <w:noWrap/>
            <w:tcMar>
              <w:left w:w="28" w:type="dxa"/>
              <w:right w:w="85" w:type="dxa"/>
            </w:tcMar>
            <w:hideMark/>
          </w:tcPr>
          <w:p w14:paraId="68FA2975" w14:textId="77777777" w:rsidR="007448C6" w:rsidRPr="004879DE" w:rsidRDefault="007448C6" w:rsidP="007448C6">
            <w:pPr>
              <w:jc w:val="right"/>
              <w:rPr>
                <w:b/>
                <w:bCs/>
                <w:sz w:val="20"/>
                <w:szCs w:val="20"/>
                <w:lang w:val="fr-FR" w:eastAsia="en-CA"/>
              </w:rPr>
            </w:pPr>
            <w:r w:rsidRPr="004879DE">
              <w:rPr>
                <w:b/>
                <w:bCs/>
                <w:sz w:val="20"/>
                <w:szCs w:val="20"/>
                <w:lang w:val="fr-FR" w:eastAsia="fr"/>
              </w:rPr>
              <w:t>5 769 916</w:t>
            </w:r>
          </w:p>
        </w:tc>
        <w:tc>
          <w:tcPr>
            <w:tcW w:w="1134" w:type="dxa"/>
            <w:shd w:val="clear" w:color="auto" w:fill="auto"/>
            <w:noWrap/>
            <w:tcMar>
              <w:left w:w="28" w:type="dxa"/>
              <w:right w:w="85" w:type="dxa"/>
            </w:tcMar>
            <w:hideMark/>
          </w:tcPr>
          <w:p w14:paraId="60155BDF" w14:textId="77777777" w:rsidR="007448C6" w:rsidRPr="004879DE" w:rsidRDefault="007448C6" w:rsidP="007448C6">
            <w:pPr>
              <w:jc w:val="right"/>
              <w:rPr>
                <w:b/>
                <w:bCs/>
                <w:sz w:val="20"/>
                <w:szCs w:val="20"/>
                <w:lang w:val="fr-FR" w:eastAsia="en-CA"/>
              </w:rPr>
            </w:pPr>
            <w:r w:rsidRPr="004879DE">
              <w:rPr>
                <w:b/>
                <w:bCs/>
                <w:sz w:val="20"/>
                <w:szCs w:val="20"/>
                <w:lang w:val="fr-FR" w:eastAsia="fr"/>
              </w:rPr>
              <w:t>2 422 976</w:t>
            </w:r>
          </w:p>
        </w:tc>
        <w:tc>
          <w:tcPr>
            <w:tcW w:w="1134" w:type="dxa"/>
            <w:shd w:val="clear" w:color="auto" w:fill="auto"/>
            <w:noWrap/>
            <w:tcMar>
              <w:left w:w="28" w:type="dxa"/>
              <w:right w:w="85" w:type="dxa"/>
            </w:tcMar>
            <w:hideMark/>
          </w:tcPr>
          <w:p w14:paraId="2E726935" w14:textId="77777777" w:rsidR="007448C6" w:rsidRPr="004879DE" w:rsidRDefault="007448C6" w:rsidP="007448C6">
            <w:pPr>
              <w:jc w:val="right"/>
              <w:rPr>
                <w:b/>
                <w:bCs/>
                <w:sz w:val="20"/>
                <w:szCs w:val="20"/>
                <w:lang w:val="fr-FR" w:eastAsia="en-CA"/>
              </w:rPr>
            </w:pPr>
            <w:r w:rsidRPr="004879DE">
              <w:rPr>
                <w:b/>
                <w:bCs/>
                <w:sz w:val="20"/>
                <w:szCs w:val="20"/>
                <w:lang w:val="fr-FR" w:eastAsia="fr"/>
              </w:rPr>
              <w:t>11 750 460</w:t>
            </w:r>
          </w:p>
        </w:tc>
        <w:tc>
          <w:tcPr>
            <w:tcW w:w="992" w:type="dxa"/>
            <w:shd w:val="clear" w:color="auto" w:fill="auto"/>
            <w:noWrap/>
            <w:tcMar>
              <w:left w:w="28" w:type="dxa"/>
              <w:right w:w="85" w:type="dxa"/>
            </w:tcMar>
            <w:hideMark/>
          </w:tcPr>
          <w:p w14:paraId="763ADF02" w14:textId="77777777" w:rsidR="007448C6" w:rsidRPr="004879DE" w:rsidRDefault="007448C6" w:rsidP="007448C6">
            <w:pPr>
              <w:jc w:val="right"/>
              <w:rPr>
                <w:b/>
                <w:bCs/>
                <w:sz w:val="20"/>
                <w:szCs w:val="20"/>
                <w:lang w:val="fr-FR" w:eastAsia="en-CA"/>
              </w:rPr>
            </w:pPr>
            <w:r w:rsidRPr="004879DE">
              <w:rPr>
                <w:b/>
                <w:bCs/>
                <w:sz w:val="20"/>
                <w:szCs w:val="20"/>
                <w:lang w:val="fr-FR" w:eastAsia="fr"/>
              </w:rPr>
              <w:t>6 115 857</w:t>
            </w:r>
          </w:p>
        </w:tc>
      </w:tr>
    </w:tbl>
    <w:p w14:paraId="18F9F495" w14:textId="77777777" w:rsidR="00DC086D" w:rsidRPr="004879DE" w:rsidRDefault="00DC086D" w:rsidP="00DC086D">
      <w:pPr>
        <w:rPr>
          <w:sz w:val="19"/>
          <w:szCs w:val="19"/>
          <w:lang w:val="fr-FR"/>
        </w:rPr>
      </w:pPr>
      <w:r w:rsidRPr="004879DE">
        <w:rPr>
          <w:sz w:val="19"/>
          <w:szCs w:val="19"/>
          <w:lang w:val="fr-FR"/>
        </w:rPr>
        <w:t>* Y compris les coûts d’appui d’agence.</w:t>
      </w:r>
    </w:p>
    <w:p w14:paraId="4828B738" w14:textId="77777777" w:rsidR="00DC086D" w:rsidRPr="004879DE" w:rsidRDefault="00DC086D" w:rsidP="00DC086D">
      <w:pPr>
        <w:pStyle w:val="a--"/>
        <w:keepNext/>
        <w:tabs>
          <w:tab w:val="clear" w:pos="-720"/>
          <w:tab w:val="clear" w:pos="0"/>
          <w:tab w:val="clear" w:pos="720"/>
          <w:tab w:val="clear" w:pos="1440"/>
          <w:tab w:val="clear" w:pos="2160"/>
          <w:tab w:val="clear" w:pos="2880"/>
          <w:tab w:val="clear" w:pos="3600"/>
        </w:tabs>
        <w:suppressAutoHyphens w:val="0"/>
        <w:rPr>
          <w:sz w:val="22"/>
          <w:szCs w:val="22"/>
          <w:lang w:val="fr-FR"/>
        </w:rPr>
      </w:pPr>
    </w:p>
    <w:p w14:paraId="5D09B6EF" w14:textId="77777777" w:rsidR="00DC086D" w:rsidRPr="004879DE" w:rsidRDefault="00DC086D" w:rsidP="00DC086D">
      <w:pPr>
        <w:pStyle w:val="Heading1"/>
        <w:numPr>
          <w:ilvl w:val="0"/>
          <w:numId w:val="0"/>
        </w:numPr>
        <w:rPr>
          <w:b/>
          <w:sz w:val="24"/>
          <w:szCs w:val="24"/>
          <w:lang w:val="fr-FR"/>
        </w:rPr>
      </w:pPr>
      <w:r w:rsidRPr="004879DE">
        <w:rPr>
          <w:b/>
          <w:sz w:val="24"/>
          <w:szCs w:val="24"/>
          <w:lang w:val="fr-FR"/>
        </w:rPr>
        <w:t>II.</w:t>
      </w:r>
      <w:r w:rsidRPr="004879DE">
        <w:rPr>
          <w:b/>
          <w:sz w:val="24"/>
          <w:szCs w:val="24"/>
          <w:lang w:val="fr-FR"/>
        </w:rPr>
        <w:tab/>
        <w:t xml:space="preserve">Commentaires du Secrétariat </w:t>
      </w:r>
    </w:p>
    <w:p w14:paraId="58BBD5A0" w14:textId="77777777" w:rsidR="00DC086D" w:rsidRPr="004879DE" w:rsidRDefault="00DC086D" w:rsidP="00DC086D">
      <w:pPr>
        <w:rPr>
          <w:b/>
          <w:bCs/>
          <w:lang w:val="fr-FR"/>
        </w:rPr>
      </w:pPr>
      <w:r w:rsidRPr="004879DE">
        <w:rPr>
          <w:b/>
          <w:bCs/>
          <w:lang w:val="fr-FR"/>
        </w:rPr>
        <w:t>II.1</w:t>
      </w:r>
      <w:r w:rsidRPr="004879DE">
        <w:rPr>
          <w:b/>
          <w:bCs/>
          <w:lang w:val="fr-FR"/>
        </w:rPr>
        <w:tab/>
        <w:t>Australie</w:t>
      </w:r>
    </w:p>
    <w:p w14:paraId="38FF3D0F" w14:textId="77777777" w:rsidR="00DC086D" w:rsidRPr="004879DE" w:rsidRDefault="00DC086D" w:rsidP="00DC086D">
      <w:pPr>
        <w:rPr>
          <w:b/>
          <w:bCs/>
          <w:lang w:val="fr-FR"/>
        </w:rPr>
      </w:pPr>
    </w:p>
    <w:p w14:paraId="32D62B70" w14:textId="4A063972" w:rsidR="00DC086D" w:rsidRPr="004879DE" w:rsidRDefault="00DC086D" w:rsidP="00E23766">
      <w:pPr>
        <w:pStyle w:val="Heading1"/>
        <w:rPr>
          <w:lang w:val="fr-FR"/>
        </w:rPr>
      </w:pPr>
      <w:r w:rsidRPr="004879DE">
        <w:rPr>
          <w:lang w:val="fr-FR"/>
        </w:rPr>
        <w:t>Le tableau 2 présente la répartition des ressources prévue par le plan d'activités de l'Australie pour 2025-2027. Le 20 % des contributions annuelles annoncées par l'Australie pour 2025 se monte à 1</w:t>
      </w:r>
      <w:r w:rsidR="004879DE">
        <w:rPr>
          <w:lang w:val="fr-FR"/>
        </w:rPr>
        <w:t> </w:t>
      </w:r>
      <w:r w:rsidRPr="004879DE">
        <w:rPr>
          <w:lang w:val="fr-FR"/>
        </w:rPr>
        <w:t>253</w:t>
      </w:r>
      <w:r w:rsidR="004879DE">
        <w:rPr>
          <w:lang w:val="fr-FR"/>
        </w:rPr>
        <w:t> </w:t>
      </w:r>
      <w:r w:rsidRPr="004879DE">
        <w:rPr>
          <w:lang w:val="fr-FR"/>
        </w:rPr>
        <w:t>256</w:t>
      </w:r>
      <w:r w:rsidR="004879DE">
        <w:rPr>
          <w:lang w:val="fr-FR"/>
        </w:rPr>
        <w:t> </w:t>
      </w:r>
      <w:r w:rsidRPr="004879DE">
        <w:rPr>
          <w:lang w:val="fr-FR"/>
        </w:rPr>
        <w:t>$</w:t>
      </w:r>
      <w:r w:rsidR="004879DE">
        <w:rPr>
          <w:lang w:val="fr-FR"/>
        </w:rPr>
        <w:t> </w:t>
      </w:r>
      <w:r w:rsidRPr="004879DE">
        <w:rPr>
          <w:lang w:val="fr-FR"/>
        </w:rPr>
        <w:t xml:space="preserve">US. </w:t>
      </w:r>
    </w:p>
    <w:p w14:paraId="5D4D29FF" w14:textId="797A2A32" w:rsidR="00DC086D" w:rsidRPr="004879DE" w:rsidRDefault="00DC086D" w:rsidP="00DC086D">
      <w:pPr>
        <w:pStyle w:val="subhead"/>
        <w:keepNext/>
        <w:jc w:val="both"/>
        <w:rPr>
          <w:b/>
          <w:sz w:val="22"/>
          <w:szCs w:val="22"/>
          <w:lang w:val="fr-FR"/>
        </w:rPr>
      </w:pPr>
      <w:r w:rsidRPr="004879DE">
        <w:rPr>
          <w:b/>
          <w:sz w:val="22"/>
          <w:szCs w:val="22"/>
          <w:lang w:val="fr-FR"/>
        </w:rPr>
        <w:t xml:space="preserve">Tableau 2. Répartition des ressources de l'Australie ($ US)* </w:t>
      </w:r>
    </w:p>
    <w:tbl>
      <w:tblPr>
        <w:tblW w:w="9399" w:type="dxa"/>
        <w:tblLayout w:type="fixed"/>
        <w:tblLook w:val="04A0" w:firstRow="1" w:lastRow="0" w:firstColumn="1" w:lastColumn="0" w:noHBand="0" w:noVBand="1"/>
      </w:tblPr>
      <w:tblGrid>
        <w:gridCol w:w="3681"/>
        <w:gridCol w:w="1134"/>
        <w:gridCol w:w="1134"/>
        <w:gridCol w:w="992"/>
        <w:gridCol w:w="1276"/>
        <w:gridCol w:w="1182"/>
      </w:tblGrid>
      <w:tr w:rsidR="00F1131F" w:rsidRPr="004879DE" w14:paraId="06F24FC4" w14:textId="77777777" w:rsidTr="004879DE">
        <w:trPr>
          <w:trHeight w:val="134"/>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68BC1F9D" w14:textId="77777777" w:rsidR="00F1131F" w:rsidRPr="004879DE" w:rsidRDefault="00F1131F" w:rsidP="00E96240">
            <w:pPr>
              <w:jc w:val="left"/>
              <w:rPr>
                <w:b/>
                <w:bCs/>
                <w:sz w:val="20"/>
                <w:szCs w:val="20"/>
                <w:lang w:val="fr-FR" w:eastAsia="en-CA"/>
              </w:rPr>
            </w:pPr>
            <w:r w:rsidRPr="004879DE">
              <w:rPr>
                <w:b/>
                <w:bCs/>
                <w:sz w:val="20"/>
                <w:szCs w:val="20"/>
                <w:lang w:val="fr-FR" w:eastAsia="fr"/>
              </w:rPr>
              <w:t>Description </w:t>
            </w:r>
          </w:p>
        </w:tc>
        <w:tc>
          <w:tcPr>
            <w:tcW w:w="1134" w:type="dxa"/>
            <w:tcBorders>
              <w:top w:val="single" w:sz="4" w:space="0" w:color="auto"/>
              <w:left w:val="nil"/>
              <w:bottom w:val="single" w:sz="4" w:space="0" w:color="auto"/>
              <w:right w:val="single" w:sz="4" w:space="0" w:color="auto"/>
            </w:tcBorders>
            <w:shd w:val="clear" w:color="auto" w:fill="auto"/>
            <w:hideMark/>
          </w:tcPr>
          <w:p w14:paraId="1415A719" w14:textId="77777777" w:rsidR="00F1131F" w:rsidRPr="004879DE" w:rsidRDefault="00F1131F" w:rsidP="00E96240">
            <w:pPr>
              <w:jc w:val="center"/>
              <w:rPr>
                <w:b/>
                <w:bCs/>
                <w:color w:val="000000"/>
                <w:sz w:val="20"/>
                <w:szCs w:val="20"/>
                <w:lang w:val="fr-FR" w:eastAsia="en-CA"/>
              </w:rPr>
            </w:pPr>
            <w:r w:rsidRPr="004879DE">
              <w:rPr>
                <w:b/>
                <w:bCs/>
                <w:color w:val="000000"/>
                <w:sz w:val="20"/>
                <w:szCs w:val="20"/>
                <w:lang w:val="fr-FR" w:eastAsia="fr"/>
              </w:rPr>
              <w:t>2025</w:t>
            </w:r>
          </w:p>
        </w:tc>
        <w:tc>
          <w:tcPr>
            <w:tcW w:w="1134" w:type="dxa"/>
            <w:tcBorders>
              <w:top w:val="single" w:sz="4" w:space="0" w:color="auto"/>
              <w:left w:val="nil"/>
              <w:bottom w:val="single" w:sz="4" w:space="0" w:color="auto"/>
              <w:right w:val="single" w:sz="4" w:space="0" w:color="auto"/>
            </w:tcBorders>
            <w:shd w:val="clear" w:color="auto" w:fill="auto"/>
            <w:hideMark/>
          </w:tcPr>
          <w:p w14:paraId="1DB8347D" w14:textId="77777777" w:rsidR="00F1131F" w:rsidRPr="004879DE" w:rsidRDefault="00F1131F" w:rsidP="00E96240">
            <w:pPr>
              <w:jc w:val="center"/>
              <w:rPr>
                <w:b/>
                <w:bCs/>
                <w:color w:val="000000"/>
                <w:sz w:val="20"/>
                <w:szCs w:val="20"/>
                <w:lang w:val="fr-FR" w:eastAsia="en-CA"/>
              </w:rPr>
            </w:pPr>
            <w:r w:rsidRPr="004879DE">
              <w:rPr>
                <w:b/>
                <w:bCs/>
                <w:color w:val="000000"/>
                <w:sz w:val="20"/>
                <w:szCs w:val="20"/>
                <w:lang w:val="fr-FR" w:eastAsia="fr"/>
              </w:rPr>
              <w:t>2026</w:t>
            </w:r>
          </w:p>
        </w:tc>
        <w:tc>
          <w:tcPr>
            <w:tcW w:w="992" w:type="dxa"/>
            <w:tcBorders>
              <w:top w:val="single" w:sz="4" w:space="0" w:color="auto"/>
              <w:left w:val="nil"/>
              <w:bottom w:val="single" w:sz="4" w:space="0" w:color="auto"/>
              <w:right w:val="single" w:sz="4" w:space="0" w:color="auto"/>
            </w:tcBorders>
            <w:shd w:val="clear" w:color="auto" w:fill="auto"/>
            <w:hideMark/>
          </w:tcPr>
          <w:p w14:paraId="3EC2610C" w14:textId="77777777" w:rsidR="00F1131F" w:rsidRPr="004879DE" w:rsidRDefault="00F1131F" w:rsidP="00E96240">
            <w:pPr>
              <w:jc w:val="center"/>
              <w:rPr>
                <w:b/>
                <w:bCs/>
                <w:color w:val="000000"/>
                <w:sz w:val="20"/>
                <w:szCs w:val="20"/>
                <w:lang w:val="fr-FR" w:eastAsia="en-CA"/>
              </w:rPr>
            </w:pPr>
            <w:r w:rsidRPr="004879DE">
              <w:rPr>
                <w:b/>
                <w:bCs/>
                <w:color w:val="000000"/>
                <w:sz w:val="20"/>
                <w:szCs w:val="20"/>
                <w:lang w:val="fr-FR" w:eastAsia="fr"/>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4211E7B2" w14:textId="77777777" w:rsidR="00F1131F" w:rsidRPr="004879DE" w:rsidRDefault="00F1131F" w:rsidP="00E96240">
            <w:pPr>
              <w:jc w:val="center"/>
              <w:rPr>
                <w:b/>
                <w:bCs/>
                <w:color w:val="000000"/>
                <w:sz w:val="20"/>
                <w:szCs w:val="20"/>
                <w:lang w:val="fr-FR" w:eastAsia="en-CA"/>
              </w:rPr>
            </w:pPr>
            <w:r w:rsidRPr="004879DE">
              <w:rPr>
                <w:b/>
                <w:bCs/>
                <w:color w:val="000000"/>
                <w:sz w:val="20"/>
                <w:szCs w:val="20"/>
                <w:lang w:val="fr-FR" w:eastAsia="fr"/>
              </w:rPr>
              <w:t xml:space="preserve">Total </w:t>
            </w:r>
          </w:p>
          <w:p w14:paraId="43F26571" w14:textId="77777777" w:rsidR="00F1131F" w:rsidRPr="004879DE" w:rsidRDefault="00F1131F" w:rsidP="00E96240">
            <w:pPr>
              <w:jc w:val="center"/>
              <w:rPr>
                <w:b/>
                <w:bCs/>
                <w:color w:val="000000"/>
                <w:sz w:val="20"/>
                <w:szCs w:val="20"/>
                <w:lang w:val="fr-FR" w:eastAsia="en-CA"/>
              </w:rPr>
            </w:pPr>
            <w:r w:rsidRPr="004879DE">
              <w:rPr>
                <w:b/>
                <w:bCs/>
                <w:color w:val="000000"/>
                <w:sz w:val="20"/>
                <w:szCs w:val="20"/>
                <w:lang w:val="fr-FR" w:eastAsia="fr"/>
              </w:rPr>
              <w:t>(2025-2027)</w:t>
            </w:r>
          </w:p>
        </w:tc>
        <w:tc>
          <w:tcPr>
            <w:tcW w:w="1182" w:type="dxa"/>
            <w:tcBorders>
              <w:top w:val="single" w:sz="4" w:space="0" w:color="auto"/>
              <w:left w:val="nil"/>
              <w:bottom w:val="single" w:sz="4" w:space="0" w:color="auto"/>
              <w:right w:val="single" w:sz="4" w:space="0" w:color="auto"/>
            </w:tcBorders>
            <w:shd w:val="clear" w:color="auto" w:fill="auto"/>
            <w:hideMark/>
          </w:tcPr>
          <w:p w14:paraId="452A685B" w14:textId="77777777" w:rsidR="00F1131F" w:rsidRPr="004879DE" w:rsidRDefault="00F1131F" w:rsidP="00E96240">
            <w:pPr>
              <w:jc w:val="center"/>
              <w:rPr>
                <w:b/>
                <w:bCs/>
                <w:color w:val="000000"/>
                <w:sz w:val="20"/>
                <w:szCs w:val="20"/>
                <w:lang w:val="fr-FR" w:eastAsia="en-CA"/>
              </w:rPr>
            </w:pPr>
            <w:r w:rsidRPr="004879DE">
              <w:rPr>
                <w:b/>
                <w:bCs/>
                <w:color w:val="000000"/>
                <w:sz w:val="20"/>
                <w:szCs w:val="20"/>
                <w:lang w:val="fr-FR" w:eastAsia="fr"/>
              </w:rPr>
              <w:t>Total pour l'après-2027</w:t>
            </w:r>
          </w:p>
        </w:tc>
      </w:tr>
      <w:tr w:rsidR="00F1131F" w:rsidRPr="004879DE" w14:paraId="02666D9C" w14:textId="77777777" w:rsidTr="00257179">
        <w:trPr>
          <w:trHeight w:val="84"/>
        </w:trPr>
        <w:tc>
          <w:tcPr>
            <w:tcW w:w="939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8EACA7A" w14:textId="77777777" w:rsidR="00F1131F" w:rsidRPr="004879DE" w:rsidRDefault="00F1131F" w:rsidP="00E96240">
            <w:pPr>
              <w:jc w:val="left"/>
              <w:rPr>
                <w:b/>
                <w:bCs/>
                <w:sz w:val="20"/>
                <w:szCs w:val="20"/>
                <w:lang w:val="fr-FR" w:eastAsia="en-CA"/>
              </w:rPr>
            </w:pPr>
            <w:r w:rsidRPr="004879DE">
              <w:rPr>
                <w:b/>
                <w:bCs/>
                <w:sz w:val="20"/>
                <w:szCs w:val="20"/>
                <w:lang w:val="fr-FR" w:eastAsia="fr"/>
              </w:rPr>
              <w:t>Activités liées aux HCFC</w:t>
            </w:r>
          </w:p>
        </w:tc>
      </w:tr>
      <w:tr w:rsidR="00F1131F" w:rsidRPr="004879DE" w14:paraId="745EE9F5" w14:textId="77777777" w:rsidTr="004879DE">
        <w:trPr>
          <w:trHeight w:val="136"/>
        </w:trPr>
        <w:tc>
          <w:tcPr>
            <w:tcW w:w="3681" w:type="dxa"/>
            <w:tcBorders>
              <w:top w:val="nil"/>
              <w:left w:val="single" w:sz="4" w:space="0" w:color="auto"/>
              <w:bottom w:val="single" w:sz="4" w:space="0" w:color="auto"/>
              <w:right w:val="single" w:sz="4" w:space="0" w:color="auto"/>
            </w:tcBorders>
            <w:shd w:val="clear" w:color="auto" w:fill="auto"/>
            <w:noWrap/>
            <w:hideMark/>
          </w:tcPr>
          <w:p w14:paraId="2E87B17F" w14:textId="2DF29A2D" w:rsidR="00F1131F" w:rsidRPr="004879DE" w:rsidRDefault="00F1131F" w:rsidP="00E96240">
            <w:pPr>
              <w:jc w:val="left"/>
              <w:rPr>
                <w:sz w:val="20"/>
                <w:szCs w:val="20"/>
                <w:lang w:val="fr-FR" w:eastAsia="en-CA"/>
              </w:rPr>
            </w:pPr>
            <w:r w:rsidRPr="004879DE">
              <w:rPr>
                <w:sz w:val="20"/>
                <w:szCs w:val="20"/>
                <w:lang w:val="fr-FR" w:eastAsia="fr"/>
              </w:rPr>
              <w:t>PGEH approuvés</w:t>
            </w:r>
          </w:p>
        </w:tc>
        <w:tc>
          <w:tcPr>
            <w:tcW w:w="1134" w:type="dxa"/>
            <w:tcBorders>
              <w:top w:val="nil"/>
              <w:left w:val="nil"/>
              <w:bottom w:val="single" w:sz="4" w:space="0" w:color="auto"/>
              <w:right w:val="single" w:sz="4" w:space="0" w:color="auto"/>
            </w:tcBorders>
            <w:shd w:val="clear" w:color="auto" w:fill="auto"/>
            <w:noWrap/>
            <w:hideMark/>
          </w:tcPr>
          <w:p w14:paraId="26B114FB" w14:textId="77777777" w:rsidR="00F1131F" w:rsidRPr="004879DE" w:rsidRDefault="00F1131F" w:rsidP="00E96240">
            <w:pPr>
              <w:jc w:val="right"/>
              <w:rPr>
                <w:sz w:val="20"/>
                <w:szCs w:val="20"/>
                <w:lang w:val="fr-FR" w:eastAsia="en-CA"/>
              </w:rPr>
            </w:pPr>
            <w:r w:rsidRPr="004879DE">
              <w:rPr>
                <w:sz w:val="20"/>
                <w:szCs w:val="20"/>
                <w:lang w:val="fr-FR" w:eastAsia="fr"/>
              </w:rPr>
              <w:t>463 113</w:t>
            </w:r>
          </w:p>
        </w:tc>
        <w:tc>
          <w:tcPr>
            <w:tcW w:w="1134" w:type="dxa"/>
            <w:tcBorders>
              <w:top w:val="nil"/>
              <w:left w:val="nil"/>
              <w:bottom w:val="single" w:sz="4" w:space="0" w:color="auto"/>
              <w:right w:val="single" w:sz="4" w:space="0" w:color="auto"/>
            </w:tcBorders>
            <w:shd w:val="clear" w:color="auto" w:fill="auto"/>
            <w:noWrap/>
            <w:hideMark/>
          </w:tcPr>
          <w:p w14:paraId="727EA25E" w14:textId="77777777" w:rsidR="00F1131F" w:rsidRPr="004879DE" w:rsidRDefault="00F1131F" w:rsidP="00E96240">
            <w:pPr>
              <w:jc w:val="right"/>
              <w:rPr>
                <w:sz w:val="20"/>
                <w:szCs w:val="20"/>
                <w:lang w:val="fr-FR" w:eastAsia="en-CA"/>
              </w:rPr>
            </w:pPr>
            <w:r w:rsidRPr="004879DE">
              <w:rPr>
                <w:sz w:val="20"/>
                <w:szCs w:val="20"/>
                <w:lang w:val="fr-FR" w:eastAsia="fr"/>
              </w:rPr>
              <w:t>0</w:t>
            </w:r>
          </w:p>
        </w:tc>
        <w:tc>
          <w:tcPr>
            <w:tcW w:w="992" w:type="dxa"/>
            <w:tcBorders>
              <w:top w:val="nil"/>
              <w:left w:val="nil"/>
              <w:bottom w:val="single" w:sz="4" w:space="0" w:color="auto"/>
              <w:right w:val="single" w:sz="4" w:space="0" w:color="auto"/>
            </w:tcBorders>
            <w:shd w:val="clear" w:color="auto" w:fill="auto"/>
            <w:noWrap/>
            <w:hideMark/>
          </w:tcPr>
          <w:p w14:paraId="7F27F165" w14:textId="77777777" w:rsidR="00F1131F" w:rsidRPr="004879DE" w:rsidRDefault="00F1131F" w:rsidP="00E96240">
            <w:pPr>
              <w:jc w:val="right"/>
              <w:rPr>
                <w:sz w:val="20"/>
                <w:szCs w:val="20"/>
                <w:lang w:val="fr-FR" w:eastAsia="en-CA"/>
              </w:rPr>
            </w:pPr>
            <w:r w:rsidRPr="004879DE">
              <w:rPr>
                <w:sz w:val="20"/>
                <w:szCs w:val="20"/>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3A64BCA2" w14:textId="77777777" w:rsidR="00F1131F" w:rsidRPr="004879DE" w:rsidRDefault="00F1131F" w:rsidP="00E96240">
            <w:pPr>
              <w:jc w:val="right"/>
              <w:rPr>
                <w:sz w:val="20"/>
                <w:szCs w:val="20"/>
                <w:lang w:val="fr-FR" w:eastAsia="en-CA"/>
              </w:rPr>
            </w:pPr>
            <w:r w:rsidRPr="004879DE">
              <w:rPr>
                <w:sz w:val="20"/>
                <w:szCs w:val="20"/>
                <w:lang w:val="fr-FR" w:eastAsia="fr"/>
              </w:rPr>
              <w:t>463 113</w:t>
            </w:r>
          </w:p>
        </w:tc>
        <w:tc>
          <w:tcPr>
            <w:tcW w:w="1182" w:type="dxa"/>
            <w:tcBorders>
              <w:top w:val="nil"/>
              <w:left w:val="nil"/>
              <w:bottom w:val="single" w:sz="4" w:space="0" w:color="auto"/>
              <w:right w:val="single" w:sz="4" w:space="0" w:color="auto"/>
            </w:tcBorders>
            <w:shd w:val="clear" w:color="auto" w:fill="auto"/>
            <w:noWrap/>
            <w:hideMark/>
          </w:tcPr>
          <w:p w14:paraId="45A55FF4" w14:textId="77777777" w:rsidR="00F1131F" w:rsidRPr="004879DE" w:rsidRDefault="00F1131F" w:rsidP="00E96240">
            <w:pPr>
              <w:jc w:val="right"/>
              <w:rPr>
                <w:sz w:val="20"/>
                <w:szCs w:val="20"/>
                <w:lang w:val="fr-FR" w:eastAsia="en-CA"/>
              </w:rPr>
            </w:pPr>
            <w:r w:rsidRPr="004879DE">
              <w:rPr>
                <w:sz w:val="20"/>
                <w:szCs w:val="20"/>
                <w:lang w:val="fr-FR" w:eastAsia="fr"/>
              </w:rPr>
              <w:t>864 849</w:t>
            </w:r>
          </w:p>
        </w:tc>
      </w:tr>
      <w:tr w:rsidR="00F1131F" w:rsidRPr="004879DE" w14:paraId="28ABD842" w14:textId="77777777" w:rsidTr="004879DE">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78423F6E" w14:textId="77777777" w:rsidR="00F1131F" w:rsidRPr="004879DE" w:rsidRDefault="00F1131F" w:rsidP="00E96240">
            <w:pPr>
              <w:jc w:val="left"/>
              <w:rPr>
                <w:b/>
                <w:bCs/>
                <w:sz w:val="20"/>
                <w:szCs w:val="20"/>
                <w:lang w:val="fr-FR" w:eastAsia="en-CA"/>
              </w:rPr>
            </w:pPr>
            <w:r w:rsidRPr="004879DE">
              <w:rPr>
                <w:b/>
                <w:bCs/>
                <w:sz w:val="20"/>
                <w:szCs w:val="20"/>
                <w:lang w:val="fr-FR" w:eastAsia="fr"/>
              </w:rPr>
              <w:t>Activités liées aux HCFC – total partiel</w:t>
            </w:r>
          </w:p>
        </w:tc>
        <w:tc>
          <w:tcPr>
            <w:tcW w:w="1134" w:type="dxa"/>
            <w:tcBorders>
              <w:top w:val="nil"/>
              <w:left w:val="nil"/>
              <w:bottom w:val="single" w:sz="4" w:space="0" w:color="auto"/>
              <w:right w:val="single" w:sz="4" w:space="0" w:color="auto"/>
            </w:tcBorders>
            <w:shd w:val="clear" w:color="auto" w:fill="auto"/>
            <w:noWrap/>
            <w:hideMark/>
          </w:tcPr>
          <w:p w14:paraId="208860AA" w14:textId="77777777" w:rsidR="00F1131F" w:rsidRPr="004879DE" w:rsidRDefault="00F1131F" w:rsidP="00E96240">
            <w:pPr>
              <w:jc w:val="right"/>
              <w:rPr>
                <w:b/>
                <w:bCs/>
                <w:sz w:val="20"/>
                <w:szCs w:val="20"/>
                <w:lang w:val="fr-FR" w:eastAsia="en-CA"/>
              </w:rPr>
            </w:pPr>
            <w:r w:rsidRPr="004879DE">
              <w:rPr>
                <w:b/>
                <w:bCs/>
                <w:sz w:val="20"/>
                <w:szCs w:val="20"/>
                <w:lang w:val="fr-FR" w:eastAsia="fr"/>
              </w:rPr>
              <w:t>463 113</w:t>
            </w:r>
          </w:p>
        </w:tc>
        <w:tc>
          <w:tcPr>
            <w:tcW w:w="1134" w:type="dxa"/>
            <w:tcBorders>
              <w:top w:val="nil"/>
              <w:left w:val="nil"/>
              <w:bottom w:val="single" w:sz="4" w:space="0" w:color="auto"/>
              <w:right w:val="single" w:sz="4" w:space="0" w:color="auto"/>
            </w:tcBorders>
            <w:shd w:val="clear" w:color="auto" w:fill="auto"/>
            <w:noWrap/>
            <w:hideMark/>
          </w:tcPr>
          <w:p w14:paraId="2AF11D6B" w14:textId="77777777" w:rsidR="00F1131F" w:rsidRPr="004879DE" w:rsidRDefault="00F1131F" w:rsidP="00E96240">
            <w:pPr>
              <w:jc w:val="right"/>
              <w:rPr>
                <w:b/>
                <w:bCs/>
                <w:sz w:val="20"/>
                <w:szCs w:val="20"/>
                <w:lang w:val="fr-FR" w:eastAsia="en-CA"/>
              </w:rPr>
            </w:pPr>
            <w:r w:rsidRPr="004879DE">
              <w:rPr>
                <w:b/>
                <w:bCs/>
                <w:sz w:val="20"/>
                <w:szCs w:val="20"/>
                <w:lang w:val="fr-FR" w:eastAsia="fr"/>
              </w:rPr>
              <w:t>0</w:t>
            </w:r>
          </w:p>
        </w:tc>
        <w:tc>
          <w:tcPr>
            <w:tcW w:w="992" w:type="dxa"/>
            <w:tcBorders>
              <w:top w:val="nil"/>
              <w:left w:val="nil"/>
              <w:bottom w:val="single" w:sz="4" w:space="0" w:color="auto"/>
              <w:right w:val="single" w:sz="4" w:space="0" w:color="auto"/>
            </w:tcBorders>
            <w:shd w:val="clear" w:color="auto" w:fill="auto"/>
            <w:noWrap/>
            <w:hideMark/>
          </w:tcPr>
          <w:p w14:paraId="7F026C88" w14:textId="77777777" w:rsidR="00F1131F" w:rsidRPr="004879DE" w:rsidRDefault="00F1131F" w:rsidP="00E96240">
            <w:pPr>
              <w:jc w:val="right"/>
              <w:rPr>
                <w:b/>
                <w:bCs/>
                <w:sz w:val="20"/>
                <w:szCs w:val="20"/>
                <w:lang w:val="fr-FR" w:eastAsia="en-CA"/>
              </w:rPr>
            </w:pPr>
            <w:r w:rsidRPr="004879DE">
              <w:rPr>
                <w:b/>
                <w:bCs/>
                <w:sz w:val="20"/>
                <w:szCs w:val="20"/>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1B0A955E" w14:textId="77777777" w:rsidR="00F1131F" w:rsidRPr="004879DE" w:rsidRDefault="00F1131F" w:rsidP="00E96240">
            <w:pPr>
              <w:jc w:val="right"/>
              <w:rPr>
                <w:b/>
                <w:bCs/>
                <w:sz w:val="20"/>
                <w:szCs w:val="20"/>
                <w:lang w:val="fr-FR" w:eastAsia="en-CA"/>
              </w:rPr>
            </w:pPr>
            <w:r w:rsidRPr="004879DE">
              <w:rPr>
                <w:b/>
                <w:bCs/>
                <w:sz w:val="20"/>
                <w:szCs w:val="20"/>
                <w:lang w:val="fr-FR" w:eastAsia="fr"/>
              </w:rPr>
              <w:t>463 113</w:t>
            </w:r>
          </w:p>
        </w:tc>
        <w:tc>
          <w:tcPr>
            <w:tcW w:w="1182" w:type="dxa"/>
            <w:tcBorders>
              <w:top w:val="nil"/>
              <w:left w:val="nil"/>
              <w:bottom w:val="single" w:sz="4" w:space="0" w:color="auto"/>
              <w:right w:val="single" w:sz="4" w:space="0" w:color="auto"/>
            </w:tcBorders>
            <w:shd w:val="clear" w:color="auto" w:fill="auto"/>
            <w:noWrap/>
            <w:hideMark/>
          </w:tcPr>
          <w:p w14:paraId="001109A6" w14:textId="77777777" w:rsidR="00F1131F" w:rsidRPr="004879DE" w:rsidRDefault="00F1131F" w:rsidP="00E96240">
            <w:pPr>
              <w:jc w:val="right"/>
              <w:rPr>
                <w:b/>
                <w:bCs/>
                <w:sz w:val="20"/>
                <w:szCs w:val="20"/>
                <w:lang w:val="fr-FR" w:eastAsia="en-CA"/>
              </w:rPr>
            </w:pPr>
            <w:r w:rsidRPr="004879DE">
              <w:rPr>
                <w:b/>
                <w:bCs/>
                <w:sz w:val="20"/>
                <w:szCs w:val="20"/>
                <w:lang w:val="fr-FR" w:eastAsia="fr"/>
              </w:rPr>
              <w:t>864 849</w:t>
            </w:r>
          </w:p>
        </w:tc>
      </w:tr>
      <w:tr w:rsidR="00F1131F" w:rsidRPr="004879DE" w14:paraId="4518924F" w14:textId="77777777" w:rsidTr="00257179">
        <w:trPr>
          <w:trHeight w:val="58"/>
        </w:trPr>
        <w:tc>
          <w:tcPr>
            <w:tcW w:w="939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394233C" w14:textId="77777777" w:rsidR="00F1131F" w:rsidRPr="004879DE" w:rsidRDefault="00F1131F" w:rsidP="00E96240">
            <w:pPr>
              <w:jc w:val="left"/>
              <w:rPr>
                <w:b/>
                <w:bCs/>
                <w:sz w:val="20"/>
                <w:szCs w:val="20"/>
                <w:lang w:val="fr-FR" w:eastAsia="en-CA"/>
              </w:rPr>
            </w:pPr>
            <w:r w:rsidRPr="004879DE">
              <w:rPr>
                <w:b/>
                <w:bCs/>
                <w:sz w:val="20"/>
                <w:szCs w:val="20"/>
                <w:lang w:val="fr-FR" w:eastAsia="fr"/>
              </w:rPr>
              <w:t>Activités liées aux HFC</w:t>
            </w:r>
          </w:p>
        </w:tc>
      </w:tr>
      <w:tr w:rsidR="00F1131F" w:rsidRPr="004879DE" w14:paraId="66C49736" w14:textId="77777777" w:rsidTr="004879DE">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5AB1AE8C" w14:textId="77777777" w:rsidR="00F1131F" w:rsidRPr="004879DE" w:rsidRDefault="00F1131F" w:rsidP="00E96240">
            <w:pPr>
              <w:jc w:val="left"/>
              <w:rPr>
                <w:sz w:val="20"/>
                <w:szCs w:val="20"/>
                <w:lang w:val="fr-FR" w:eastAsia="en-CA"/>
              </w:rPr>
            </w:pPr>
            <w:r w:rsidRPr="004879DE">
              <w:rPr>
                <w:sz w:val="20"/>
                <w:szCs w:val="20"/>
                <w:lang w:val="fr-FR" w:eastAsia="fr"/>
              </w:rPr>
              <w:t>KIP, phase I</w:t>
            </w:r>
          </w:p>
        </w:tc>
        <w:tc>
          <w:tcPr>
            <w:tcW w:w="1134" w:type="dxa"/>
            <w:tcBorders>
              <w:top w:val="nil"/>
              <w:left w:val="nil"/>
              <w:bottom w:val="single" w:sz="4" w:space="0" w:color="auto"/>
              <w:right w:val="single" w:sz="4" w:space="0" w:color="auto"/>
            </w:tcBorders>
            <w:shd w:val="clear" w:color="auto" w:fill="auto"/>
            <w:noWrap/>
            <w:hideMark/>
          </w:tcPr>
          <w:p w14:paraId="6D82267F" w14:textId="77777777" w:rsidR="00F1131F" w:rsidRPr="004879DE" w:rsidRDefault="00F1131F" w:rsidP="00E96240">
            <w:pPr>
              <w:jc w:val="right"/>
              <w:rPr>
                <w:sz w:val="20"/>
                <w:szCs w:val="20"/>
                <w:lang w:val="fr-FR" w:eastAsia="en-CA"/>
              </w:rPr>
            </w:pPr>
            <w:r w:rsidRPr="004879DE">
              <w:rPr>
                <w:sz w:val="20"/>
                <w:szCs w:val="20"/>
                <w:lang w:val="fr-FR" w:eastAsia="fr"/>
              </w:rPr>
              <w:t>0</w:t>
            </w:r>
          </w:p>
        </w:tc>
        <w:tc>
          <w:tcPr>
            <w:tcW w:w="1134" w:type="dxa"/>
            <w:tcBorders>
              <w:top w:val="nil"/>
              <w:left w:val="nil"/>
              <w:bottom w:val="single" w:sz="4" w:space="0" w:color="auto"/>
              <w:right w:val="single" w:sz="4" w:space="0" w:color="auto"/>
            </w:tcBorders>
            <w:shd w:val="clear" w:color="auto" w:fill="auto"/>
            <w:noWrap/>
            <w:hideMark/>
          </w:tcPr>
          <w:p w14:paraId="350BB6B8" w14:textId="77777777" w:rsidR="00F1131F" w:rsidRPr="004879DE" w:rsidRDefault="00F1131F" w:rsidP="00E96240">
            <w:pPr>
              <w:jc w:val="right"/>
              <w:rPr>
                <w:sz w:val="20"/>
                <w:szCs w:val="20"/>
                <w:lang w:val="fr-FR" w:eastAsia="en-CA"/>
              </w:rPr>
            </w:pPr>
            <w:r w:rsidRPr="004879DE">
              <w:rPr>
                <w:sz w:val="20"/>
                <w:szCs w:val="20"/>
                <w:lang w:val="fr-FR" w:eastAsia="fr"/>
              </w:rPr>
              <w:t>0</w:t>
            </w:r>
          </w:p>
        </w:tc>
        <w:tc>
          <w:tcPr>
            <w:tcW w:w="992" w:type="dxa"/>
            <w:tcBorders>
              <w:top w:val="nil"/>
              <w:left w:val="nil"/>
              <w:bottom w:val="single" w:sz="4" w:space="0" w:color="auto"/>
              <w:right w:val="single" w:sz="4" w:space="0" w:color="auto"/>
            </w:tcBorders>
            <w:shd w:val="clear" w:color="auto" w:fill="auto"/>
            <w:noWrap/>
            <w:hideMark/>
          </w:tcPr>
          <w:p w14:paraId="1D6D8FEE" w14:textId="77777777" w:rsidR="00F1131F" w:rsidRPr="004879DE" w:rsidRDefault="00F1131F" w:rsidP="00E96240">
            <w:pPr>
              <w:jc w:val="right"/>
              <w:rPr>
                <w:sz w:val="20"/>
                <w:szCs w:val="20"/>
                <w:lang w:val="fr-FR" w:eastAsia="en-CA"/>
              </w:rPr>
            </w:pPr>
            <w:r w:rsidRPr="004879DE">
              <w:rPr>
                <w:sz w:val="20"/>
                <w:szCs w:val="20"/>
                <w:lang w:val="fr-FR" w:eastAsia="fr"/>
              </w:rPr>
              <w:t>105 090</w:t>
            </w:r>
          </w:p>
        </w:tc>
        <w:tc>
          <w:tcPr>
            <w:tcW w:w="1276" w:type="dxa"/>
            <w:tcBorders>
              <w:top w:val="nil"/>
              <w:left w:val="nil"/>
              <w:bottom w:val="single" w:sz="4" w:space="0" w:color="auto"/>
              <w:right w:val="single" w:sz="4" w:space="0" w:color="auto"/>
            </w:tcBorders>
            <w:shd w:val="clear" w:color="auto" w:fill="auto"/>
            <w:noWrap/>
            <w:hideMark/>
          </w:tcPr>
          <w:p w14:paraId="0F376432" w14:textId="77777777" w:rsidR="00F1131F" w:rsidRPr="004879DE" w:rsidRDefault="00F1131F" w:rsidP="00E96240">
            <w:pPr>
              <w:jc w:val="right"/>
              <w:rPr>
                <w:sz w:val="20"/>
                <w:szCs w:val="20"/>
                <w:lang w:val="fr-FR" w:eastAsia="en-CA"/>
              </w:rPr>
            </w:pPr>
            <w:r w:rsidRPr="004879DE">
              <w:rPr>
                <w:sz w:val="20"/>
                <w:szCs w:val="20"/>
                <w:lang w:val="fr-FR" w:eastAsia="fr"/>
              </w:rPr>
              <w:t>105 090</w:t>
            </w:r>
          </w:p>
        </w:tc>
        <w:tc>
          <w:tcPr>
            <w:tcW w:w="1182" w:type="dxa"/>
            <w:tcBorders>
              <w:top w:val="nil"/>
              <w:left w:val="nil"/>
              <w:bottom w:val="single" w:sz="4" w:space="0" w:color="auto"/>
              <w:right w:val="single" w:sz="4" w:space="0" w:color="auto"/>
            </w:tcBorders>
            <w:shd w:val="clear" w:color="auto" w:fill="auto"/>
            <w:noWrap/>
            <w:hideMark/>
          </w:tcPr>
          <w:p w14:paraId="5B0B979F" w14:textId="77777777" w:rsidR="00F1131F" w:rsidRPr="004879DE" w:rsidRDefault="00F1131F" w:rsidP="00E96240">
            <w:pPr>
              <w:jc w:val="right"/>
              <w:rPr>
                <w:sz w:val="20"/>
                <w:szCs w:val="20"/>
                <w:lang w:val="fr-FR" w:eastAsia="en-CA"/>
              </w:rPr>
            </w:pPr>
            <w:r w:rsidRPr="004879DE">
              <w:rPr>
                <w:sz w:val="20"/>
                <w:szCs w:val="20"/>
                <w:lang w:val="fr-FR" w:eastAsia="fr"/>
              </w:rPr>
              <w:t>0</w:t>
            </w:r>
          </w:p>
        </w:tc>
      </w:tr>
      <w:tr w:rsidR="00F1131F" w:rsidRPr="004879DE" w14:paraId="122A7FFE" w14:textId="77777777" w:rsidTr="004879DE">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1EE9D467" w14:textId="77777777" w:rsidR="00F1131F" w:rsidRPr="004879DE" w:rsidRDefault="00F1131F" w:rsidP="00E96240">
            <w:pPr>
              <w:jc w:val="left"/>
              <w:rPr>
                <w:b/>
                <w:bCs/>
                <w:sz w:val="20"/>
                <w:szCs w:val="20"/>
                <w:lang w:val="fr-FR" w:eastAsia="en-CA"/>
              </w:rPr>
            </w:pPr>
            <w:r w:rsidRPr="004879DE">
              <w:rPr>
                <w:b/>
                <w:bCs/>
                <w:sz w:val="20"/>
                <w:szCs w:val="20"/>
                <w:lang w:val="fr-FR" w:eastAsia="fr"/>
              </w:rPr>
              <w:t>Activités liées aux HFC – total partiel</w:t>
            </w:r>
          </w:p>
        </w:tc>
        <w:tc>
          <w:tcPr>
            <w:tcW w:w="1134" w:type="dxa"/>
            <w:tcBorders>
              <w:top w:val="nil"/>
              <w:left w:val="nil"/>
              <w:bottom w:val="single" w:sz="4" w:space="0" w:color="auto"/>
              <w:right w:val="single" w:sz="4" w:space="0" w:color="auto"/>
            </w:tcBorders>
            <w:shd w:val="clear" w:color="auto" w:fill="auto"/>
            <w:noWrap/>
            <w:hideMark/>
          </w:tcPr>
          <w:p w14:paraId="0B862879" w14:textId="77777777" w:rsidR="00F1131F" w:rsidRPr="004879DE" w:rsidRDefault="00F1131F" w:rsidP="00E96240">
            <w:pPr>
              <w:jc w:val="right"/>
              <w:rPr>
                <w:b/>
                <w:bCs/>
                <w:sz w:val="20"/>
                <w:szCs w:val="20"/>
                <w:lang w:val="fr-FR" w:eastAsia="en-CA"/>
              </w:rPr>
            </w:pPr>
            <w:r w:rsidRPr="004879DE">
              <w:rPr>
                <w:b/>
                <w:bCs/>
                <w:sz w:val="20"/>
                <w:szCs w:val="20"/>
                <w:lang w:val="fr-FR" w:eastAsia="fr"/>
              </w:rPr>
              <w:t>0</w:t>
            </w:r>
          </w:p>
        </w:tc>
        <w:tc>
          <w:tcPr>
            <w:tcW w:w="1134" w:type="dxa"/>
            <w:tcBorders>
              <w:top w:val="nil"/>
              <w:left w:val="nil"/>
              <w:bottom w:val="single" w:sz="4" w:space="0" w:color="auto"/>
              <w:right w:val="single" w:sz="4" w:space="0" w:color="auto"/>
            </w:tcBorders>
            <w:shd w:val="clear" w:color="auto" w:fill="auto"/>
            <w:noWrap/>
            <w:hideMark/>
          </w:tcPr>
          <w:p w14:paraId="34CB4E26" w14:textId="77777777" w:rsidR="00F1131F" w:rsidRPr="004879DE" w:rsidRDefault="00F1131F" w:rsidP="00E96240">
            <w:pPr>
              <w:jc w:val="right"/>
              <w:rPr>
                <w:b/>
                <w:bCs/>
                <w:sz w:val="20"/>
                <w:szCs w:val="20"/>
                <w:lang w:val="fr-FR" w:eastAsia="en-CA"/>
              </w:rPr>
            </w:pPr>
            <w:r w:rsidRPr="004879DE">
              <w:rPr>
                <w:b/>
                <w:bCs/>
                <w:sz w:val="20"/>
                <w:szCs w:val="20"/>
                <w:lang w:val="fr-FR" w:eastAsia="fr"/>
              </w:rPr>
              <w:t>0</w:t>
            </w:r>
          </w:p>
        </w:tc>
        <w:tc>
          <w:tcPr>
            <w:tcW w:w="992" w:type="dxa"/>
            <w:tcBorders>
              <w:top w:val="nil"/>
              <w:left w:val="nil"/>
              <w:bottom w:val="single" w:sz="4" w:space="0" w:color="auto"/>
              <w:right w:val="single" w:sz="4" w:space="0" w:color="auto"/>
            </w:tcBorders>
            <w:shd w:val="clear" w:color="auto" w:fill="auto"/>
            <w:noWrap/>
            <w:hideMark/>
          </w:tcPr>
          <w:p w14:paraId="7681D760" w14:textId="77777777" w:rsidR="00F1131F" w:rsidRPr="004879DE" w:rsidRDefault="00F1131F" w:rsidP="00E96240">
            <w:pPr>
              <w:jc w:val="right"/>
              <w:rPr>
                <w:b/>
                <w:bCs/>
                <w:sz w:val="20"/>
                <w:szCs w:val="20"/>
                <w:lang w:val="fr-FR" w:eastAsia="en-CA"/>
              </w:rPr>
            </w:pPr>
            <w:r w:rsidRPr="004879DE">
              <w:rPr>
                <w:b/>
                <w:bCs/>
                <w:sz w:val="20"/>
                <w:szCs w:val="20"/>
                <w:lang w:val="fr-FR" w:eastAsia="fr"/>
              </w:rPr>
              <w:t>105 090</w:t>
            </w:r>
          </w:p>
        </w:tc>
        <w:tc>
          <w:tcPr>
            <w:tcW w:w="1276" w:type="dxa"/>
            <w:tcBorders>
              <w:top w:val="nil"/>
              <w:left w:val="nil"/>
              <w:bottom w:val="single" w:sz="4" w:space="0" w:color="auto"/>
              <w:right w:val="single" w:sz="4" w:space="0" w:color="auto"/>
            </w:tcBorders>
            <w:shd w:val="clear" w:color="auto" w:fill="auto"/>
            <w:noWrap/>
            <w:hideMark/>
          </w:tcPr>
          <w:p w14:paraId="6E307A54" w14:textId="77777777" w:rsidR="00F1131F" w:rsidRPr="004879DE" w:rsidRDefault="00F1131F" w:rsidP="00E96240">
            <w:pPr>
              <w:jc w:val="right"/>
              <w:rPr>
                <w:b/>
                <w:bCs/>
                <w:sz w:val="20"/>
                <w:szCs w:val="20"/>
                <w:lang w:val="fr-FR" w:eastAsia="en-CA"/>
              </w:rPr>
            </w:pPr>
            <w:r w:rsidRPr="004879DE">
              <w:rPr>
                <w:b/>
                <w:bCs/>
                <w:sz w:val="20"/>
                <w:szCs w:val="20"/>
                <w:lang w:val="fr-FR" w:eastAsia="fr"/>
              </w:rPr>
              <w:t>105 090</w:t>
            </w:r>
          </w:p>
        </w:tc>
        <w:tc>
          <w:tcPr>
            <w:tcW w:w="1182" w:type="dxa"/>
            <w:tcBorders>
              <w:top w:val="nil"/>
              <w:left w:val="nil"/>
              <w:bottom w:val="single" w:sz="4" w:space="0" w:color="auto"/>
              <w:right w:val="single" w:sz="4" w:space="0" w:color="auto"/>
            </w:tcBorders>
            <w:shd w:val="clear" w:color="auto" w:fill="auto"/>
            <w:noWrap/>
            <w:hideMark/>
          </w:tcPr>
          <w:p w14:paraId="54D1DD7A" w14:textId="77777777" w:rsidR="00F1131F" w:rsidRPr="004879DE" w:rsidRDefault="00F1131F" w:rsidP="00E96240">
            <w:pPr>
              <w:jc w:val="right"/>
              <w:rPr>
                <w:b/>
                <w:bCs/>
                <w:sz w:val="20"/>
                <w:szCs w:val="20"/>
                <w:lang w:val="fr-FR" w:eastAsia="en-CA"/>
              </w:rPr>
            </w:pPr>
            <w:r w:rsidRPr="004879DE">
              <w:rPr>
                <w:b/>
                <w:bCs/>
                <w:sz w:val="20"/>
                <w:szCs w:val="20"/>
                <w:lang w:val="fr-FR" w:eastAsia="fr"/>
              </w:rPr>
              <w:t>0</w:t>
            </w:r>
          </w:p>
        </w:tc>
      </w:tr>
      <w:tr w:rsidR="00F1131F" w:rsidRPr="004879DE" w14:paraId="1D9B07CD" w14:textId="77777777" w:rsidTr="004879DE">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037CF19E" w14:textId="77777777" w:rsidR="00F1131F" w:rsidRPr="004879DE" w:rsidRDefault="00F1131F" w:rsidP="00E96240">
            <w:pPr>
              <w:jc w:val="left"/>
              <w:rPr>
                <w:b/>
                <w:bCs/>
                <w:sz w:val="20"/>
                <w:szCs w:val="20"/>
                <w:lang w:val="fr-FR" w:eastAsia="en-CA"/>
              </w:rPr>
            </w:pPr>
            <w:r w:rsidRPr="004879DE">
              <w:rPr>
                <w:b/>
                <w:bCs/>
                <w:sz w:val="20"/>
                <w:szCs w:val="20"/>
                <w:lang w:val="fr-FR" w:eastAsia="fr"/>
              </w:rPr>
              <w:t>Total</w:t>
            </w:r>
          </w:p>
        </w:tc>
        <w:tc>
          <w:tcPr>
            <w:tcW w:w="1134" w:type="dxa"/>
            <w:tcBorders>
              <w:top w:val="nil"/>
              <w:left w:val="nil"/>
              <w:bottom w:val="single" w:sz="4" w:space="0" w:color="auto"/>
              <w:right w:val="single" w:sz="4" w:space="0" w:color="auto"/>
            </w:tcBorders>
            <w:shd w:val="clear" w:color="auto" w:fill="auto"/>
            <w:noWrap/>
            <w:hideMark/>
          </w:tcPr>
          <w:p w14:paraId="6B4DF2AB" w14:textId="77777777" w:rsidR="00F1131F" w:rsidRPr="004879DE" w:rsidRDefault="00F1131F" w:rsidP="00E96240">
            <w:pPr>
              <w:jc w:val="right"/>
              <w:rPr>
                <w:b/>
                <w:bCs/>
                <w:sz w:val="20"/>
                <w:szCs w:val="20"/>
                <w:lang w:val="fr-FR" w:eastAsia="en-CA"/>
              </w:rPr>
            </w:pPr>
            <w:r w:rsidRPr="004879DE">
              <w:rPr>
                <w:b/>
                <w:bCs/>
                <w:sz w:val="20"/>
                <w:szCs w:val="20"/>
                <w:lang w:val="fr-FR" w:eastAsia="fr"/>
              </w:rPr>
              <w:t>463 113</w:t>
            </w:r>
          </w:p>
        </w:tc>
        <w:tc>
          <w:tcPr>
            <w:tcW w:w="1134" w:type="dxa"/>
            <w:tcBorders>
              <w:top w:val="nil"/>
              <w:left w:val="nil"/>
              <w:bottom w:val="single" w:sz="4" w:space="0" w:color="auto"/>
              <w:right w:val="single" w:sz="4" w:space="0" w:color="auto"/>
            </w:tcBorders>
            <w:shd w:val="clear" w:color="auto" w:fill="auto"/>
            <w:noWrap/>
            <w:hideMark/>
          </w:tcPr>
          <w:p w14:paraId="286373C6" w14:textId="77777777" w:rsidR="00F1131F" w:rsidRPr="004879DE" w:rsidRDefault="00F1131F" w:rsidP="00E96240">
            <w:pPr>
              <w:jc w:val="right"/>
              <w:rPr>
                <w:b/>
                <w:bCs/>
                <w:sz w:val="20"/>
                <w:szCs w:val="20"/>
                <w:lang w:val="fr-FR" w:eastAsia="en-CA"/>
              </w:rPr>
            </w:pPr>
            <w:r w:rsidRPr="004879DE">
              <w:rPr>
                <w:b/>
                <w:bCs/>
                <w:sz w:val="20"/>
                <w:szCs w:val="20"/>
                <w:lang w:val="fr-FR" w:eastAsia="fr"/>
              </w:rPr>
              <w:t>0</w:t>
            </w:r>
          </w:p>
        </w:tc>
        <w:tc>
          <w:tcPr>
            <w:tcW w:w="992" w:type="dxa"/>
            <w:tcBorders>
              <w:top w:val="nil"/>
              <w:left w:val="nil"/>
              <w:bottom w:val="single" w:sz="4" w:space="0" w:color="auto"/>
              <w:right w:val="single" w:sz="4" w:space="0" w:color="auto"/>
            </w:tcBorders>
            <w:shd w:val="clear" w:color="auto" w:fill="auto"/>
            <w:noWrap/>
            <w:hideMark/>
          </w:tcPr>
          <w:p w14:paraId="0A5D2AE8" w14:textId="77777777" w:rsidR="00F1131F" w:rsidRPr="004879DE" w:rsidRDefault="00F1131F" w:rsidP="00E96240">
            <w:pPr>
              <w:jc w:val="right"/>
              <w:rPr>
                <w:b/>
                <w:bCs/>
                <w:sz w:val="20"/>
                <w:szCs w:val="20"/>
                <w:lang w:val="fr-FR" w:eastAsia="en-CA"/>
              </w:rPr>
            </w:pPr>
            <w:r w:rsidRPr="004879DE">
              <w:rPr>
                <w:b/>
                <w:bCs/>
                <w:sz w:val="20"/>
                <w:szCs w:val="20"/>
                <w:lang w:val="fr-FR" w:eastAsia="fr"/>
              </w:rPr>
              <w:t>105 090</w:t>
            </w:r>
          </w:p>
        </w:tc>
        <w:tc>
          <w:tcPr>
            <w:tcW w:w="1276" w:type="dxa"/>
            <w:tcBorders>
              <w:top w:val="nil"/>
              <w:left w:val="nil"/>
              <w:bottom w:val="single" w:sz="4" w:space="0" w:color="auto"/>
              <w:right w:val="single" w:sz="4" w:space="0" w:color="auto"/>
            </w:tcBorders>
            <w:shd w:val="clear" w:color="auto" w:fill="auto"/>
            <w:noWrap/>
            <w:hideMark/>
          </w:tcPr>
          <w:p w14:paraId="3343ADB2" w14:textId="77777777" w:rsidR="00F1131F" w:rsidRPr="004879DE" w:rsidRDefault="00F1131F" w:rsidP="00E96240">
            <w:pPr>
              <w:jc w:val="right"/>
              <w:rPr>
                <w:b/>
                <w:bCs/>
                <w:sz w:val="20"/>
                <w:szCs w:val="20"/>
                <w:lang w:val="fr-FR" w:eastAsia="en-CA"/>
              </w:rPr>
            </w:pPr>
            <w:r w:rsidRPr="004879DE">
              <w:rPr>
                <w:b/>
                <w:bCs/>
                <w:sz w:val="20"/>
                <w:szCs w:val="20"/>
                <w:lang w:val="fr-FR" w:eastAsia="fr"/>
              </w:rPr>
              <w:t>568 203</w:t>
            </w:r>
          </w:p>
        </w:tc>
        <w:tc>
          <w:tcPr>
            <w:tcW w:w="1182" w:type="dxa"/>
            <w:tcBorders>
              <w:top w:val="nil"/>
              <w:left w:val="nil"/>
              <w:bottom w:val="single" w:sz="4" w:space="0" w:color="auto"/>
              <w:right w:val="single" w:sz="4" w:space="0" w:color="auto"/>
            </w:tcBorders>
            <w:shd w:val="clear" w:color="auto" w:fill="auto"/>
            <w:noWrap/>
            <w:hideMark/>
          </w:tcPr>
          <w:p w14:paraId="466B4DF8" w14:textId="77777777" w:rsidR="00F1131F" w:rsidRPr="004879DE" w:rsidRDefault="00F1131F" w:rsidP="00E96240">
            <w:pPr>
              <w:jc w:val="right"/>
              <w:rPr>
                <w:b/>
                <w:bCs/>
                <w:sz w:val="20"/>
                <w:szCs w:val="20"/>
                <w:lang w:val="fr-FR" w:eastAsia="en-CA"/>
              </w:rPr>
            </w:pPr>
            <w:r w:rsidRPr="004879DE">
              <w:rPr>
                <w:b/>
                <w:bCs/>
                <w:sz w:val="20"/>
                <w:szCs w:val="20"/>
                <w:lang w:val="fr-FR" w:eastAsia="fr"/>
              </w:rPr>
              <w:t>864 849</w:t>
            </w:r>
          </w:p>
        </w:tc>
      </w:tr>
    </w:tbl>
    <w:p w14:paraId="3DDCE46D" w14:textId="317238B2" w:rsidR="00FF2C06" w:rsidRPr="004879DE" w:rsidRDefault="00DC086D" w:rsidP="00DC086D">
      <w:pPr>
        <w:rPr>
          <w:sz w:val="19"/>
          <w:szCs w:val="19"/>
          <w:lang w:val="fr-FR"/>
        </w:rPr>
      </w:pPr>
      <w:r w:rsidRPr="004879DE">
        <w:rPr>
          <w:sz w:val="19"/>
          <w:szCs w:val="19"/>
          <w:lang w:val="fr-FR"/>
        </w:rPr>
        <w:t>* Y compris les coûts d’appui d’agence.</w:t>
      </w:r>
    </w:p>
    <w:p w14:paraId="7AC5759B" w14:textId="77777777" w:rsidR="00F738C6" w:rsidRPr="004879DE" w:rsidRDefault="00FF2C06" w:rsidP="007A651B">
      <w:pPr>
        <w:pStyle w:val="Heading1"/>
        <w:rPr>
          <w:lang w:val="fr-FR"/>
        </w:rPr>
      </w:pPr>
      <w:r w:rsidRPr="004879DE">
        <w:rPr>
          <w:lang w:val="fr-FR"/>
        </w:rPr>
        <w:lastRenderedPageBreak/>
        <w:t xml:space="preserve">Le plan d’activités de l’Australie comprenait les activités suivantes : </w:t>
      </w:r>
    </w:p>
    <w:p w14:paraId="043DA4E3" w14:textId="4BC6114B" w:rsidR="00F738C6" w:rsidRPr="004879DE" w:rsidRDefault="00F738C6" w:rsidP="007A651B">
      <w:pPr>
        <w:pStyle w:val="Heading2"/>
        <w:rPr>
          <w:lang w:val="fr-FR"/>
        </w:rPr>
      </w:pPr>
      <w:r w:rsidRPr="004879DE">
        <w:rPr>
          <w:lang w:val="fr-FR"/>
        </w:rPr>
        <w:t>Phase III approuvée du PGEH d'un pays, pour un montant de 1,33 million de $ US, dont 463 113 $ US pour la période 2025-2027 et 864 849 $ US pour l'après-2027 ; et</w:t>
      </w:r>
    </w:p>
    <w:p w14:paraId="41DADB7F" w14:textId="76D30101" w:rsidR="009311D1" w:rsidRPr="004879DE" w:rsidRDefault="004E6757" w:rsidP="007A651B">
      <w:pPr>
        <w:pStyle w:val="Heading2"/>
        <w:spacing w:after="120"/>
        <w:rPr>
          <w:lang w:val="fr-FR"/>
        </w:rPr>
      </w:pPr>
      <w:r w:rsidRPr="004879DE">
        <w:rPr>
          <w:lang w:val="fr-FR"/>
        </w:rPr>
        <w:t>Une phase I de KIP régional pour les pays insulaires du Pacifique d’un montant de 105</w:t>
      </w:r>
      <w:r w:rsidR="004879DE">
        <w:rPr>
          <w:lang w:val="fr-FR"/>
        </w:rPr>
        <w:t> </w:t>
      </w:r>
      <w:r w:rsidRPr="004879DE">
        <w:rPr>
          <w:lang w:val="fr-FR"/>
        </w:rPr>
        <w:t>090</w:t>
      </w:r>
      <w:r w:rsidR="004879DE">
        <w:rPr>
          <w:lang w:val="fr-FR"/>
        </w:rPr>
        <w:t> </w:t>
      </w:r>
      <w:r w:rsidRPr="004879DE">
        <w:rPr>
          <w:lang w:val="fr-FR"/>
        </w:rPr>
        <w:t xml:space="preserve">$ US en 2025-2027. </w:t>
      </w:r>
    </w:p>
    <w:p w14:paraId="6F947A2C" w14:textId="7B641ECB" w:rsidR="007532B0" w:rsidRPr="004879DE" w:rsidRDefault="007532B0" w:rsidP="007A651B">
      <w:pPr>
        <w:pStyle w:val="Heading1"/>
        <w:numPr>
          <w:ilvl w:val="0"/>
          <w:numId w:val="0"/>
        </w:numPr>
        <w:spacing w:before="240"/>
        <w:rPr>
          <w:b/>
          <w:bCs/>
          <w:lang w:val="fr-FR"/>
        </w:rPr>
      </w:pPr>
      <w:r w:rsidRPr="004879DE">
        <w:rPr>
          <w:b/>
          <w:bCs/>
          <w:lang w:val="fr-FR"/>
        </w:rPr>
        <w:t>II.2</w:t>
      </w:r>
      <w:r w:rsidRPr="004879DE">
        <w:rPr>
          <w:b/>
          <w:bCs/>
          <w:lang w:val="fr-FR"/>
        </w:rPr>
        <w:tab/>
        <w:t>République tchèque</w:t>
      </w:r>
    </w:p>
    <w:p w14:paraId="6E50EF56" w14:textId="521CF669" w:rsidR="00D97F6D" w:rsidRPr="004879DE" w:rsidRDefault="00D97F6D" w:rsidP="00CD7225">
      <w:pPr>
        <w:pStyle w:val="Heading1"/>
        <w:rPr>
          <w:lang w:val="fr-FR"/>
        </w:rPr>
      </w:pPr>
      <w:r w:rsidRPr="004879DE">
        <w:rPr>
          <w:lang w:val="fr-FR"/>
        </w:rPr>
        <w:t>La répartition des ressources prévue par le plan d'activités de la</w:t>
      </w:r>
      <w:r w:rsidR="004879DE">
        <w:rPr>
          <w:lang w:val="fr-FR"/>
        </w:rPr>
        <w:t xml:space="preserve"> République tchèque</w:t>
      </w:r>
      <w:r w:rsidRPr="004879DE">
        <w:rPr>
          <w:lang w:val="fr-FR"/>
        </w:rPr>
        <w:t xml:space="preserve"> pour 2025</w:t>
      </w:r>
      <w:bookmarkStart w:id="0" w:name="_Hlk181979208"/>
      <w:bookmarkEnd w:id="0"/>
      <w:r w:rsidR="004879DE">
        <w:rPr>
          <w:lang w:val="fr-FR"/>
        </w:rPr>
        <w:t>-</w:t>
      </w:r>
      <w:r w:rsidRPr="004879DE">
        <w:rPr>
          <w:lang w:val="fr-FR"/>
        </w:rPr>
        <w:t xml:space="preserve">2027 est présentée au tableau 3. Le 20 % des contributions annuelles annoncées par la République tchèque pour 2025 se monte à 201 851 $ US. </w:t>
      </w:r>
    </w:p>
    <w:p w14:paraId="184A19F8" w14:textId="7F1574EF" w:rsidR="00AC3CD0" w:rsidRPr="004879DE" w:rsidRDefault="00AC3CD0" w:rsidP="00AC3CD0">
      <w:pPr>
        <w:pStyle w:val="subhead"/>
        <w:keepNext/>
        <w:jc w:val="both"/>
        <w:rPr>
          <w:b/>
          <w:sz w:val="22"/>
          <w:szCs w:val="22"/>
          <w:lang w:val="fr-FR"/>
        </w:rPr>
      </w:pPr>
      <w:r w:rsidRPr="004879DE">
        <w:rPr>
          <w:b/>
          <w:sz w:val="22"/>
          <w:szCs w:val="22"/>
          <w:lang w:val="fr-FR"/>
        </w:rPr>
        <w:t>Tableau 3. Répartition des ressources de la République tchèque ($ US)* - telle que présentée</w:t>
      </w:r>
    </w:p>
    <w:tbl>
      <w:tblPr>
        <w:tblW w:w="9356" w:type="dxa"/>
        <w:tblInd w:w="-5" w:type="dxa"/>
        <w:tblLayout w:type="fixed"/>
        <w:tblLook w:val="04A0" w:firstRow="1" w:lastRow="0" w:firstColumn="1" w:lastColumn="0" w:noHBand="0" w:noVBand="1"/>
      </w:tblPr>
      <w:tblGrid>
        <w:gridCol w:w="2835"/>
        <w:gridCol w:w="1304"/>
        <w:gridCol w:w="1304"/>
        <w:gridCol w:w="1304"/>
        <w:gridCol w:w="1304"/>
        <w:gridCol w:w="1305"/>
      </w:tblGrid>
      <w:tr w:rsidR="00E54699" w:rsidRPr="004879DE" w14:paraId="34246F36" w14:textId="77777777" w:rsidTr="00ED0D3E">
        <w:tc>
          <w:tcPr>
            <w:tcW w:w="2835" w:type="dxa"/>
            <w:tcBorders>
              <w:top w:val="single" w:sz="4" w:space="0" w:color="auto"/>
              <w:left w:val="single" w:sz="4" w:space="0" w:color="auto"/>
              <w:bottom w:val="single" w:sz="4" w:space="0" w:color="auto"/>
              <w:right w:val="single" w:sz="4" w:space="0" w:color="auto"/>
            </w:tcBorders>
            <w:shd w:val="clear" w:color="auto" w:fill="auto"/>
            <w:noWrap/>
            <w:hideMark/>
          </w:tcPr>
          <w:p w14:paraId="2D5C0E78" w14:textId="77777777" w:rsidR="00E54699" w:rsidRPr="004879DE" w:rsidRDefault="00E54699" w:rsidP="00E54699">
            <w:pPr>
              <w:keepNext/>
              <w:jc w:val="left"/>
              <w:rPr>
                <w:b/>
                <w:bCs/>
                <w:sz w:val="20"/>
                <w:szCs w:val="20"/>
                <w:lang w:val="fr-FR" w:eastAsia="en-CA"/>
              </w:rPr>
            </w:pPr>
            <w:r w:rsidRPr="004879DE">
              <w:rPr>
                <w:b/>
                <w:bCs/>
                <w:sz w:val="20"/>
                <w:szCs w:val="20"/>
                <w:lang w:val="fr-FR" w:eastAsia="zh-CN"/>
              </w:rPr>
              <w:t>Description </w:t>
            </w:r>
          </w:p>
        </w:tc>
        <w:tc>
          <w:tcPr>
            <w:tcW w:w="1304" w:type="dxa"/>
            <w:tcBorders>
              <w:top w:val="single" w:sz="4" w:space="0" w:color="auto"/>
              <w:left w:val="nil"/>
              <w:bottom w:val="single" w:sz="4" w:space="0" w:color="auto"/>
              <w:right w:val="single" w:sz="4" w:space="0" w:color="auto"/>
            </w:tcBorders>
            <w:shd w:val="clear" w:color="auto" w:fill="auto"/>
            <w:hideMark/>
          </w:tcPr>
          <w:p w14:paraId="3FA3E810" w14:textId="4EE981F0" w:rsidR="00E54699" w:rsidRPr="004879DE" w:rsidRDefault="00E54699" w:rsidP="00E54699">
            <w:pPr>
              <w:keepNext/>
              <w:jc w:val="center"/>
              <w:rPr>
                <w:b/>
                <w:bCs/>
                <w:sz w:val="20"/>
                <w:szCs w:val="20"/>
                <w:lang w:val="fr-FR" w:eastAsia="en-CA"/>
              </w:rPr>
            </w:pPr>
            <w:r w:rsidRPr="004879DE">
              <w:rPr>
                <w:b/>
                <w:bCs/>
                <w:color w:val="000000"/>
                <w:sz w:val="20"/>
                <w:szCs w:val="20"/>
                <w:lang w:val="fr-FR" w:eastAsia="fr"/>
              </w:rPr>
              <w:t>2025</w:t>
            </w:r>
          </w:p>
        </w:tc>
        <w:tc>
          <w:tcPr>
            <w:tcW w:w="1304" w:type="dxa"/>
            <w:tcBorders>
              <w:top w:val="single" w:sz="4" w:space="0" w:color="auto"/>
              <w:left w:val="nil"/>
              <w:bottom w:val="single" w:sz="4" w:space="0" w:color="auto"/>
              <w:right w:val="single" w:sz="4" w:space="0" w:color="auto"/>
            </w:tcBorders>
            <w:shd w:val="clear" w:color="auto" w:fill="auto"/>
            <w:hideMark/>
          </w:tcPr>
          <w:p w14:paraId="0E0A78D2" w14:textId="550C8113" w:rsidR="00E54699" w:rsidRPr="004879DE" w:rsidRDefault="00E54699" w:rsidP="00E54699">
            <w:pPr>
              <w:keepNext/>
              <w:jc w:val="center"/>
              <w:rPr>
                <w:b/>
                <w:bCs/>
                <w:sz w:val="20"/>
                <w:szCs w:val="20"/>
                <w:lang w:val="fr-FR" w:eastAsia="en-CA"/>
              </w:rPr>
            </w:pPr>
            <w:r w:rsidRPr="004879DE">
              <w:rPr>
                <w:b/>
                <w:bCs/>
                <w:color w:val="000000"/>
                <w:sz w:val="20"/>
                <w:szCs w:val="20"/>
                <w:lang w:val="fr-FR" w:eastAsia="fr"/>
              </w:rPr>
              <w:t>2026</w:t>
            </w:r>
          </w:p>
        </w:tc>
        <w:tc>
          <w:tcPr>
            <w:tcW w:w="1304" w:type="dxa"/>
            <w:tcBorders>
              <w:top w:val="single" w:sz="4" w:space="0" w:color="auto"/>
              <w:left w:val="nil"/>
              <w:bottom w:val="single" w:sz="4" w:space="0" w:color="auto"/>
              <w:right w:val="single" w:sz="4" w:space="0" w:color="auto"/>
            </w:tcBorders>
            <w:shd w:val="clear" w:color="auto" w:fill="auto"/>
            <w:hideMark/>
          </w:tcPr>
          <w:p w14:paraId="42C9BCF2" w14:textId="05E1377E" w:rsidR="00E54699" w:rsidRPr="004879DE" w:rsidRDefault="00E54699" w:rsidP="00E54699">
            <w:pPr>
              <w:keepNext/>
              <w:jc w:val="center"/>
              <w:rPr>
                <w:b/>
                <w:bCs/>
                <w:sz w:val="20"/>
                <w:szCs w:val="20"/>
                <w:lang w:val="fr-FR" w:eastAsia="en-CA"/>
              </w:rPr>
            </w:pPr>
            <w:r w:rsidRPr="004879DE">
              <w:rPr>
                <w:b/>
                <w:bCs/>
                <w:color w:val="000000"/>
                <w:sz w:val="20"/>
                <w:szCs w:val="20"/>
                <w:lang w:val="fr-FR" w:eastAsia="fr"/>
              </w:rPr>
              <w:t>2027</w:t>
            </w:r>
          </w:p>
        </w:tc>
        <w:tc>
          <w:tcPr>
            <w:tcW w:w="1304" w:type="dxa"/>
            <w:tcBorders>
              <w:top w:val="single" w:sz="4" w:space="0" w:color="auto"/>
              <w:left w:val="nil"/>
              <w:bottom w:val="single" w:sz="4" w:space="0" w:color="auto"/>
              <w:right w:val="single" w:sz="4" w:space="0" w:color="auto"/>
            </w:tcBorders>
            <w:shd w:val="clear" w:color="auto" w:fill="auto"/>
            <w:hideMark/>
          </w:tcPr>
          <w:p w14:paraId="1125840C" w14:textId="77777777" w:rsidR="00E54699" w:rsidRPr="004879DE" w:rsidRDefault="00E54699" w:rsidP="00E54699">
            <w:pPr>
              <w:jc w:val="center"/>
              <w:rPr>
                <w:b/>
                <w:bCs/>
                <w:color w:val="000000"/>
                <w:sz w:val="20"/>
                <w:szCs w:val="20"/>
                <w:lang w:val="fr-FR" w:eastAsia="en-CA"/>
              </w:rPr>
            </w:pPr>
            <w:r w:rsidRPr="004879DE">
              <w:rPr>
                <w:b/>
                <w:bCs/>
                <w:color w:val="000000"/>
                <w:sz w:val="20"/>
                <w:szCs w:val="20"/>
                <w:lang w:val="fr-FR" w:eastAsia="fr"/>
              </w:rPr>
              <w:t xml:space="preserve">Total </w:t>
            </w:r>
          </w:p>
          <w:p w14:paraId="6BFB51B6" w14:textId="67477C86" w:rsidR="00E54699" w:rsidRPr="004879DE" w:rsidRDefault="00E54699" w:rsidP="00E54699">
            <w:pPr>
              <w:keepNext/>
              <w:jc w:val="center"/>
              <w:rPr>
                <w:b/>
                <w:bCs/>
                <w:sz w:val="20"/>
                <w:szCs w:val="20"/>
                <w:lang w:val="fr-FR" w:eastAsia="en-CA"/>
              </w:rPr>
            </w:pPr>
            <w:r w:rsidRPr="004879DE">
              <w:rPr>
                <w:b/>
                <w:bCs/>
                <w:color w:val="000000"/>
                <w:sz w:val="20"/>
                <w:szCs w:val="20"/>
                <w:lang w:val="fr-FR" w:eastAsia="fr"/>
              </w:rPr>
              <w:t>(2025-2027)</w:t>
            </w:r>
          </w:p>
        </w:tc>
        <w:tc>
          <w:tcPr>
            <w:tcW w:w="1305" w:type="dxa"/>
            <w:tcBorders>
              <w:top w:val="single" w:sz="4" w:space="0" w:color="auto"/>
              <w:left w:val="nil"/>
              <w:bottom w:val="single" w:sz="4" w:space="0" w:color="auto"/>
              <w:right w:val="single" w:sz="4" w:space="0" w:color="auto"/>
            </w:tcBorders>
            <w:shd w:val="clear" w:color="auto" w:fill="auto"/>
            <w:hideMark/>
          </w:tcPr>
          <w:p w14:paraId="237AABFB" w14:textId="40057937" w:rsidR="00E54699" w:rsidRPr="004879DE" w:rsidRDefault="00E54699" w:rsidP="00E54699">
            <w:pPr>
              <w:keepNext/>
              <w:jc w:val="center"/>
              <w:rPr>
                <w:b/>
                <w:bCs/>
                <w:sz w:val="20"/>
                <w:szCs w:val="20"/>
                <w:lang w:val="fr-FR" w:eastAsia="en-CA"/>
              </w:rPr>
            </w:pPr>
            <w:r w:rsidRPr="004879DE">
              <w:rPr>
                <w:b/>
                <w:bCs/>
                <w:color w:val="000000"/>
                <w:sz w:val="20"/>
                <w:szCs w:val="20"/>
                <w:lang w:val="fr-FR" w:eastAsia="fr"/>
              </w:rPr>
              <w:t>Total pour l'après-2027</w:t>
            </w:r>
          </w:p>
        </w:tc>
      </w:tr>
      <w:tr w:rsidR="00D648D7" w:rsidRPr="004879DE" w14:paraId="33508239" w14:textId="77777777" w:rsidTr="00ED0D3E">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B38D7" w14:textId="5BDC7FC3" w:rsidR="00D648D7" w:rsidRPr="004879DE" w:rsidRDefault="00D648D7" w:rsidP="00E96240">
            <w:pPr>
              <w:keepNext/>
              <w:jc w:val="left"/>
              <w:rPr>
                <w:b/>
                <w:bCs/>
                <w:sz w:val="20"/>
                <w:szCs w:val="20"/>
                <w:lang w:val="fr-FR" w:eastAsia="en-CA"/>
              </w:rPr>
            </w:pPr>
            <w:r w:rsidRPr="004879DE">
              <w:rPr>
                <w:b/>
                <w:bCs/>
                <w:sz w:val="20"/>
                <w:szCs w:val="20"/>
                <w:lang w:val="fr-FR" w:eastAsia="fr"/>
              </w:rPr>
              <w:t>Activités liées aux HFC</w:t>
            </w:r>
          </w:p>
        </w:tc>
      </w:tr>
      <w:tr w:rsidR="00D648D7" w:rsidRPr="004879DE" w14:paraId="16262780" w14:textId="77777777" w:rsidTr="00ED0D3E">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32A090C3" w14:textId="6D3FFE7F" w:rsidR="00D648D7" w:rsidRPr="004879DE" w:rsidRDefault="00E54699" w:rsidP="00E54699">
            <w:pPr>
              <w:jc w:val="left"/>
              <w:rPr>
                <w:sz w:val="20"/>
                <w:szCs w:val="20"/>
                <w:lang w:val="fr-FR"/>
              </w:rPr>
            </w:pPr>
            <w:r w:rsidRPr="004879DE">
              <w:rPr>
                <w:sz w:val="20"/>
                <w:szCs w:val="20"/>
                <w:lang w:val="fr-FR"/>
              </w:rPr>
              <w:t>HFC – assistance technique</w:t>
            </w:r>
          </w:p>
        </w:tc>
        <w:tc>
          <w:tcPr>
            <w:tcW w:w="1304" w:type="dxa"/>
            <w:tcBorders>
              <w:top w:val="nil"/>
              <w:left w:val="nil"/>
              <w:bottom w:val="single" w:sz="4" w:space="0" w:color="auto"/>
              <w:right w:val="single" w:sz="4" w:space="0" w:color="auto"/>
            </w:tcBorders>
            <w:shd w:val="clear" w:color="auto" w:fill="auto"/>
            <w:noWrap/>
            <w:vAlign w:val="center"/>
          </w:tcPr>
          <w:p w14:paraId="54DE4A54" w14:textId="09769C77" w:rsidR="00D648D7" w:rsidRPr="004879DE" w:rsidRDefault="005C3941" w:rsidP="00E96240">
            <w:pPr>
              <w:keepNext/>
              <w:jc w:val="right"/>
              <w:rPr>
                <w:sz w:val="20"/>
                <w:szCs w:val="20"/>
                <w:lang w:val="fr-FR" w:eastAsia="en-CA"/>
              </w:rPr>
            </w:pPr>
            <w:r w:rsidRPr="004879DE">
              <w:rPr>
                <w:sz w:val="20"/>
                <w:szCs w:val="20"/>
                <w:lang w:val="fr-FR" w:eastAsia="fr"/>
              </w:rPr>
              <w:t>198 000</w:t>
            </w:r>
          </w:p>
        </w:tc>
        <w:tc>
          <w:tcPr>
            <w:tcW w:w="1304" w:type="dxa"/>
            <w:tcBorders>
              <w:top w:val="nil"/>
              <w:left w:val="nil"/>
              <w:bottom w:val="single" w:sz="4" w:space="0" w:color="auto"/>
              <w:right w:val="single" w:sz="4" w:space="0" w:color="auto"/>
            </w:tcBorders>
            <w:shd w:val="clear" w:color="auto" w:fill="auto"/>
            <w:noWrap/>
            <w:vAlign w:val="center"/>
          </w:tcPr>
          <w:p w14:paraId="6ED648E9" w14:textId="265D3635" w:rsidR="00D648D7" w:rsidRPr="004879DE" w:rsidRDefault="005C3941" w:rsidP="00E96240">
            <w:pPr>
              <w:keepNext/>
              <w:jc w:val="right"/>
              <w:rPr>
                <w:sz w:val="20"/>
                <w:szCs w:val="20"/>
                <w:lang w:val="fr-FR" w:eastAsia="en-CA"/>
              </w:rPr>
            </w:pPr>
            <w:r w:rsidRPr="004879DE">
              <w:rPr>
                <w:sz w:val="20"/>
                <w:szCs w:val="20"/>
                <w:lang w:val="fr-FR" w:eastAsia="fr"/>
              </w:rPr>
              <w:t>0</w:t>
            </w:r>
          </w:p>
        </w:tc>
        <w:tc>
          <w:tcPr>
            <w:tcW w:w="1304" w:type="dxa"/>
            <w:tcBorders>
              <w:top w:val="nil"/>
              <w:left w:val="nil"/>
              <w:bottom w:val="single" w:sz="4" w:space="0" w:color="auto"/>
              <w:right w:val="single" w:sz="4" w:space="0" w:color="auto"/>
            </w:tcBorders>
            <w:shd w:val="clear" w:color="auto" w:fill="auto"/>
            <w:noWrap/>
            <w:vAlign w:val="center"/>
          </w:tcPr>
          <w:p w14:paraId="2DB80F07" w14:textId="60F552D6" w:rsidR="00D648D7" w:rsidRPr="004879DE" w:rsidRDefault="005C3941" w:rsidP="00E96240">
            <w:pPr>
              <w:keepNext/>
              <w:jc w:val="right"/>
              <w:rPr>
                <w:sz w:val="20"/>
                <w:szCs w:val="20"/>
                <w:lang w:val="fr-FR" w:eastAsia="en-CA"/>
              </w:rPr>
            </w:pPr>
            <w:r w:rsidRPr="004879DE">
              <w:rPr>
                <w:sz w:val="20"/>
                <w:szCs w:val="20"/>
                <w:lang w:val="fr-FR" w:eastAsia="fr"/>
              </w:rPr>
              <w:t>0</w:t>
            </w:r>
          </w:p>
        </w:tc>
        <w:tc>
          <w:tcPr>
            <w:tcW w:w="1304" w:type="dxa"/>
            <w:tcBorders>
              <w:top w:val="nil"/>
              <w:left w:val="nil"/>
              <w:bottom w:val="single" w:sz="4" w:space="0" w:color="auto"/>
              <w:right w:val="single" w:sz="4" w:space="0" w:color="auto"/>
            </w:tcBorders>
            <w:shd w:val="clear" w:color="auto" w:fill="auto"/>
            <w:noWrap/>
            <w:vAlign w:val="center"/>
          </w:tcPr>
          <w:p w14:paraId="0925471A" w14:textId="1651EF32" w:rsidR="00D648D7" w:rsidRPr="004879DE" w:rsidRDefault="005C3941" w:rsidP="00E96240">
            <w:pPr>
              <w:keepNext/>
              <w:jc w:val="right"/>
              <w:rPr>
                <w:sz w:val="20"/>
                <w:szCs w:val="20"/>
                <w:lang w:val="fr-FR" w:eastAsia="en-CA"/>
              </w:rPr>
            </w:pPr>
            <w:bookmarkStart w:id="1" w:name="_Hlk180529378"/>
            <w:r w:rsidRPr="004879DE">
              <w:rPr>
                <w:sz w:val="20"/>
                <w:szCs w:val="20"/>
                <w:lang w:val="fr-FR" w:eastAsia="fr"/>
              </w:rPr>
              <w:t>198 000</w:t>
            </w:r>
            <w:bookmarkEnd w:id="1"/>
          </w:p>
        </w:tc>
        <w:tc>
          <w:tcPr>
            <w:tcW w:w="1305" w:type="dxa"/>
            <w:tcBorders>
              <w:top w:val="nil"/>
              <w:left w:val="nil"/>
              <w:bottom w:val="single" w:sz="4" w:space="0" w:color="auto"/>
              <w:right w:val="single" w:sz="4" w:space="0" w:color="auto"/>
            </w:tcBorders>
            <w:shd w:val="clear" w:color="auto" w:fill="auto"/>
            <w:noWrap/>
            <w:vAlign w:val="center"/>
          </w:tcPr>
          <w:p w14:paraId="762575D3" w14:textId="6051FCD8" w:rsidR="00D648D7" w:rsidRPr="004879DE" w:rsidRDefault="005C3941" w:rsidP="00E96240">
            <w:pPr>
              <w:keepNext/>
              <w:jc w:val="right"/>
              <w:rPr>
                <w:sz w:val="20"/>
                <w:szCs w:val="20"/>
                <w:lang w:val="fr-FR" w:eastAsia="en-CA"/>
              </w:rPr>
            </w:pPr>
            <w:r w:rsidRPr="004879DE">
              <w:rPr>
                <w:sz w:val="20"/>
                <w:szCs w:val="20"/>
                <w:lang w:val="fr-FR" w:eastAsia="fr"/>
              </w:rPr>
              <w:t>0</w:t>
            </w:r>
          </w:p>
        </w:tc>
      </w:tr>
      <w:tr w:rsidR="005C3941" w:rsidRPr="004879DE" w14:paraId="52B905AE" w14:textId="77777777" w:rsidTr="00ED0D3E">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50C6191D" w14:textId="77777777" w:rsidR="005C3941" w:rsidRPr="004879DE" w:rsidRDefault="005C3941" w:rsidP="005C3941">
            <w:pPr>
              <w:keepNext/>
              <w:jc w:val="left"/>
              <w:rPr>
                <w:b/>
                <w:bCs/>
                <w:sz w:val="20"/>
                <w:szCs w:val="20"/>
                <w:lang w:val="fr-FR" w:eastAsia="en-CA"/>
              </w:rPr>
            </w:pPr>
            <w:r w:rsidRPr="004879DE">
              <w:rPr>
                <w:b/>
                <w:bCs/>
                <w:sz w:val="20"/>
                <w:szCs w:val="20"/>
                <w:lang w:val="fr-FR" w:eastAsia="fr"/>
              </w:rPr>
              <w:t>Total</w:t>
            </w:r>
          </w:p>
        </w:tc>
        <w:tc>
          <w:tcPr>
            <w:tcW w:w="1304" w:type="dxa"/>
            <w:tcBorders>
              <w:top w:val="nil"/>
              <w:left w:val="nil"/>
              <w:bottom w:val="single" w:sz="4" w:space="0" w:color="auto"/>
              <w:right w:val="single" w:sz="4" w:space="0" w:color="auto"/>
            </w:tcBorders>
            <w:shd w:val="clear" w:color="auto" w:fill="auto"/>
            <w:noWrap/>
            <w:vAlign w:val="center"/>
          </w:tcPr>
          <w:p w14:paraId="5ABE4F8A" w14:textId="7EB8B282" w:rsidR="005C3941" w:rsidRPr="004879DE" w:rsidRDefault="005C3941" w:rsidP="005C3941">
            <w:pPr>
              <w:keepNext/>
              <w:jc w:val="right"/>
              <w:rPr>
                <w:b/>
                <w:bCs/>
                <w:sz w:val="20"/>
                <w:szCs w:val="20"/>
                <w:lang w:val="fr-FR" w:eastAsia="en-CA"/>
              </w:rPr>
            </w:pPr>
            <w:r w:rsidRPr="004879DE">
              <w:rPr>
                <w:b/>
                <w:bCs/>
                <w:sz w:val="20"/>
                <w:szCs w:val="20"/>
                <w:lang w:val="fr-FR" w:eastAsia="fr"/>
              </w:rPr>
              <w:t>198 000</w:t>
            </w:r>
          </w:p>
        </w:tc>
        <w:tc>
          <w:tcPr>
            <w:tcW w:w="1304" w:type="dxa"/>
            <w:tcBorders>
              <w:top w:val="nil"/>
              <w:left w:val="nil"/>
              <w:bottom w:val="single" w:sz="4" w:space="0" w:color="auto"/>
              <w:right w:val="single" w:sz="4" w:space="0" w:color="auto"/>
            </w:tcBorders>
            <w:shd w:val="clear" w:color="auto" w:fill="auto"/>
            <w:noWrap/>
            <w:vAlign w:val="center"/>
          </w:tcPr>
          <w:p w14:paraId="51FE5173" w14:textId="0EA51267" w:rsidR="005C3941" w:rsidRPr="004879DE" w:rsidRDefault="005C3941" w:rsidP="005C3941">
            <w:pPr>
              <w:keepNext/>
              <w:jc w:val="right"/>
              <w:rPr>
                <w:b/>
                <w:bCs/>
                <w:sz w:val="20"/>
                <w:szCs w:val="20"/>
                <w:lang w:val="fr-FR" w:eastAsia="en-CA"/>
              </w:rPr>
            </w:pPr>
            <w:r w:rsidRPr="004879DE">
              <w:rPr>
                <w:b/>
                <w:bCs/>
                <w:sz w:val="20"/>
                <w:szCs w:val="20"/>
                <w:lang w:val="fr-FR" w:eastAsia="fr"/>
              </w:rPr>
              <w:t>0</w:t>
            </w:r>
          </w:p>
        </w:tc>
        <w:tc>
          <w:tcPr>
            <w:tcW w:w="1304" w:type="dxa"/>
            <w:tcBorders>
              <w:top w:val="nil"/>
              <w:left w:val="nil"/>
              <w:bottom w:val="single" w:sz="4" w:space="0" w:color="auto"/>
              <w:right w:val="single" w:sz="4" w:space="0" w:color="auto"/>
            </w:tcBorders>
            <w:shd w:val="clear" w:color="auto" w:fill="auto"/>
            <w:noWrap/>
            <w:vAlign w:val="center"/>
          </w:tcPr>
          <w:p w14:paraId="24878D55" w14:textId="6DBF9F8E" w:rsidR="005C3941" w:rsidRPr="004879DE" w:rsidRDefault="005C3941" w:rsidP="005C3941">
            <w:pPr>
              <w:keepNext/>
              <w:jc w:val="right"/>
              <w:rPr>
                <w:b/>
                <w:bCs/>
                <w:sz w:val="20"/>
                <w:szCs w:val="20"/>
                <w:lang w:val="fr-FR" w:eastAsia="en-CA"/>
              </w:rPr>
            </w:pPr>
            <w:r w:rsidRPr="004879DE">
              <w:rPr>
                <w:b/>
                <w:bCs/>
                <w:sz w:val="20"/>
                <w:szCs w:val="20"/>
                <w:lang w:val="fr-FR" w:eastAsia="fr"/>
              </w:rPr>
              <w:t>0</w:t>
            </w:r>
          </w:p>
        </w:tc>
        <w:tc>
          <w:tcPr>
            <w:tcW w:w="1304" w:type="dxa"/>
            <w:tcBorders>
              <w:top w:val="nil"/>
              <w:left w:val="nil"/>
              <w:bottom w:val="single" w:sz="4" w:space="0" w:color="auto"/>
              <w:right w:val="single" w:sz="4" w:space="0" w:color="auto"/>
            </w:tcBorders>
            <w:shd w:val="clear" w:color="auto" w:fill="auto"/>
            <w:noWrap/>
            <w:vAlign w:val="center"/>
          </w:tcPr>
          <w:p w14:paraId="7F45C693" w14:textId="6B58F5E2" w:rsidR="005C3941" w:rsidRPr="004879DE" w:rsidRDefault="005C3941" w:rsidP="005C3941">
            <w:pPr>
              <w:keepNext/>
              <w:jc w:val="right"/>
              <w:rPr>
                <w:b/>
                <w:bCs/>
                <w:sz w:val="20"/>
                <w:szCs w:val="20"/>
                <w:lang w:val="fr-FR" w:eastAsia="en-CA"/>
              </w:rPr>
            </w:pPr>
            <w:r w:rsidRPr="004879DE">
              <w:rPr>
                <w:b/>
                <w:bCs/>
                <w:sz w:val="20"/>
                <w:szCs w:val="20"/>
                <w:lang w:val="fr-FR" w:eastAsia="fr"/>
              </w:rPr>
              <w:t>198 000</w:t>
            </w:r>
          </w:p>
        </w:tc>
        <w:tc>
          <w:tcPr>
            <w:tcW w:w="1305" w:type="dxa"/>
            <w:tcBorders>
              <w:top w:val="nil"/>
              <w:left w:val="nil"/>
              <w:bottom w:val="single" w:sz="4" w:space="0" w:color="auto"/>
              <w:right w:val="single" w:sz="4" w:space="0" w:color="auto"/>
            </w:tcBorders>
            <w:shd w:val="clear" w:color="auto" w:fill="auto"/>
            <w:noWrap/>
            <w:vAlign w:val="center"/>
          </w:tcPr>
          <w:p w14:paraId="32DFE74B" w14:textId="4EDDBD23" w:rsidR="005C3941" w:rsidRPr="004879DE" w:rsidRDefault="005C3941" w:rsidP="005C3941">
            <w:pPr>
              <w:keepNext/>
              <w:jc w:val="right"/>
              <w:rPr>
                <w:b/>
                <w:bCs/>
                <w:sz w:val="20"/>
                <w:szCs w:val="20"/>
                <w:lang w:val="fr-FR" w:eastAsia="en-CA"/>
              </w:rPr>
            </w:pPr>
            <w:r w:rsidRPr="004879DE">
              <w:rPr>
                <w:b/>
                <w:bCs/>
                <w:sz w:val="20"/>
                <w:szCs w:val="20"/>
                <w:lang w:val="fr-FR" w:eastAsia="fr"/>
              </w:rPr>
              <w:t>0</w:t>
            </w:r>
          </w:p>
        </w:tc>
      </w:tr>
    </w:tbl>
    <w:p w14:paraId="0791DD7A" w14:textId="77777777" w:rsidR="00891110" w:rsidRPr="004879DE" w:rsidRDefault="00891110" w:rsidP="00891110">
      <w:pPr>
        <w:keepNext/>
        <w:rPr>
          <w:sz w:val="19"/>
          <w:szCs w:val="19"/>
          <w:lang w:val="fr-FR"/>
        </w:rPr>
      </w:pPr>
      <w:r w:rsidRPr="004879DE">
        <w:rPr>
          <w:sz w:val="19"/>
          <w:szCs w:val="19"/>
          <w:lang w:val="fr-FR"/>
        </w:rPr>
        <w:t>* Y compris les coûts d’appui d’agence.</w:t>
      </w:r>
    </w:p>
    <w:p w14:paraId="59429CD6" w14:textId="77777777" w:rsidR="00891110" w:rsidRPr="004879DE" w:rsidRDefault="00891110" w:rsidP="00891110">
      <w:pPr>
        <w:keepNext/>
        <w:rPr>
          <w:sz w:val="19"/>
          <w:szCs w:val="19"/>
          <w:lang w:val="fr-FR"/>
        </w:rPr>
      </w:pPr>
    </w:p>
    <w:p w14:paraId="7226632B" w14:textId="19C57CED" w:rsidR="005D4DCF" w:rsidRPr="004879DE" w:rsidRDefault="00B001A7" w:rsidP="00CD7225">
      <w:pPr>
        <w:pStyle w:val="Heading1"/>
        <w:rPr>
          <w:lang w:val="fr-FR"/>
        </w:rPr>
      </w:pPr>
      <w:r w:rsidRPr="004879DE">
        <w:rPr>
          <w:lang w:val="fr-FR"/>
        </w:rPr>
        <w:t>Le plan d'activités de la République tchèque comprenait une activité régionale d'un montant de 198</w:t>
      </w:r>
      <w:r w:rsidR="004879DE">
        <w:rPr>
          <w:lang w:val="fr-FR"/>
        </w:rPr>
        <w:t> </w:t>
      </w:r>
      <w:r w:rsidRPr="004879DE">
        <w:rPr>
          <w:lang w:val="fr-FR"/>
        </w:rPr>
        <w:t>000 $ US prévue pour 2025, laquelle visait à aider les pays d'Europe et d'Asie centrale (Albanie, Arménie, Macédoine du Nord, République de Moldova et Turkménistan) à améliorer leurs stratégies nationales en matière d'efficacité énergétique, de gestion du cycle de vie et de respect de la réglementation. Ce projet régional a pour objectif de venir en complément des activités menées dans le cadre de projets nationaux, notamment les projets liés à l'efficacité énergétique dans le cadre des PGEH et des KIP et les projets préparant des inventaires nationaux de banques de substances contrôlées indésirables. Plusieurs pays ont des projets approuvés, d’autres en étant au stade de la préparation. Le projet proposé vise à éviter toute duplication avec les activités nationales approuvées et à se concentrer exclusivement sur les aspects régionaux pertinents pour le développement de l’analyse comparative de l’efficacité énergétique, de l’étiquetage et des normes minimales de performance énergétique (NMPE) au niveau national, ainsi que des stratégies régionales de récupération, de réutilisation et d’élimination des substances contrôlées. Il empêchera que chaque pays ne collecte de manière séparée des informations dans la région, comme par exemple les meilleures technologies disponibles en termes d’efficacité énergétique (nécessaires pour l’analyse comparative, l’étiquetage, les NMPE), la liste des pays disposant d’usines de récupération et de destruction existantes, y compris les coûts et les services fournis (nécessaires pour les scénarios de plan d’action), et la liste des pays autorisant l’importation ou le transit de substances contrôlées (nécessaires pour les scénarios de plan d’action). Le projet devrait ainsi permettre d’éviter la duplication des travaux et de faire baisser le coût global. À l’heure actuelle, il n’existe aucune possibilité de financement pour de tels projets d’assistance technique. Cette question est présentée dans le plan d'activités consolidé du Fonds multilatéral pour 2025-2027.</w:t>
      </w:r>
      <w:r w:rsidR="005D4DCF" w:rsidRPr="004879DE">
        <w:rPr>
          <w:rStyle w:val="FootnoteReference"/>
          <w:lang w:val="fr-FR"/>
        </w:rPr>
        <w:footnoteReference w:id="4"/>
      </w:r>
    </w:p>
    <w:p w14:paraId="2549843E" w14:textId="7EB47892" w:rsidR="00DC086D" w:rsidRPr="004879DE" w:rsidRDefault="00DC086D" w:rsidP="000726CA">
      <w:pPr>
        <w:pStyle w:val="Heading1"/>
        <w:numPr>
          <w:ilvl w:val="0"/>
          <w:numId w:val="0"/>
        </w:numPr>
        <w:rPr>
          <w:b/>
          <w:bCs/>
          <w:lang w:val="fr-FR"/>
        </w:rPr>
      </w:pPr>
      <w:r w:rsidRPr="004879DE">
        <w:rPr>
          <w:b/>
          <w:bCs/>
          <w:lang w:val="fr-FR"/>
        </w:rPr>
        <w:t>II.3</w:t>
      </w:r>
      <w:r w:rsidRPr="004879DE">
        <w:rPr>
          <w:b/>
          <w:bCs/>
          <w:lang w:val="fr-FR"/>
        </w:rPr>
        <w:tab/>
        <w:t>France</w:t>
      </w:r>
    </w:p>
    <w:p w14:paraId="42407543" w14:textId="07C8A7F0" w:rsidR="00DC086D" w:rsidRPr="004879DE" w:rsidRDefault="00DC086D" w:rsidP="00CD7225">
      <w:pPr>
        <w:pStyle w:val="Heading1"/>
        <w:rPr>
          <w:lang w:val="fr-FR"/>
        </w:rPr>
      </w:pPr>
      <w:r w:rsidRPr="004879DE">
        <w:rPr>
          <w:lang w:val="fr-FR"/>
        </w:rPr>
        <w:t xml:space="preserve">La répartition des ressources prévue par le plan d'activités de la France pour 2025 2025 est présentée au tableau 4. Le 20 % des contributions annuelles annoncées par la France pour 2025 se monte à 2 563 506 $US. </w:t>
      </w:r>
    </w:p>
    <w:p w14:paraId="3DDF6867" w14:textId="4932D761" w:rsidR="00DC086D" w:rsidRPr="004879DE" w:rsidRDefault="00DC086D" w:rsidP="00DC086D">
      <w:pPr>
        <w:pStyle w:val="Heading1"/>
        <w:keepNext/>
        <w:numPr>
          <w:ilvl w:val="0"/>
          <w:numId w:val="0"/>
        </w:numPr>
        <w:spacing w:after="0"/>
        <w:rPr>
          <w:b/>
          <w:lang w:val="fr-FR"/>
        </w:rPr>
      </w:pPr>
      <w:r w:rsidRPr="004879DE">
        <w:rPr>
          <w:b/>
          <w:lang w:val="fr-FR"/>
        </w:rPr>
        <w:lastRenderedPageBreak/>
        <w:t>Tableau 4. Répartition des ressources de la France ($ US) * - telle que présentée</w:t>
      </w:r>
    </w:p>
    <w:tbl>
      <w:tblPr>
        <w:tblW w:w="9423" w:type="dxa"/>
        <w:tblInd w:w="-5" w:type="dxa"/>
        <w:tblLayout w:type="fixed"/>
        <w:tblLook w:val="04A0" w:firstRow="1" w:lastRow="0" w:firstColumn="1" w:lastColumn="0" w:noHBand="0" w:noVBand="1"/>
      </w:tblPr>
      <w:tblGrid>
        <w:gridCol w:w="2446"/>
        <w:gridCol w:w="1394"/>
        <w:gridCol w:w="1394"/>
        <w:gridCol w:w="1394"/>
        <w:gridCol w:w="1394"/>
        <w:gridCol w:w="1401"/>
      </w:tblGrid>
      <w:tr w:rsidR="004D4E79" w:rsidRPr="004879DE" w14:paraId="2B80CFAA" w14:textId="77777777" w:rsidTr="00ED0D3E">
        <w:trPr>
          <w:trHeight w:val="479"/>
        </w:trPr>
        <w:tc>
          <w:tcPr>
            <w:tcW w:w="2446" w:type="dxa"/>
            <w:tcBorders>
              <w:top w:val="single" w:sz="4" w:space="0" w:color="auto"/>
              <w:left w:val="single" w:sz="4" w:space="0" w:color="auto"/>
              <w:bottom w:val="single" w:sz="4" w:space="0" w:color="auto"/>
              <w:right w:val="single" w:sz="4" w:space="0" w:color="auto"/>
            </w:tcBorders>
            <w:shd w:val="clear" w:color="auto" w:fill="auto"/>
            <w:noWrap/>
            <w:hideMark/>
          </w:tcPr>
          <w:p w14:paraId="3EB501D2" w14:textId="77777777" w:rsidR="004D4E79" w:rsidRPr="004879DE" w:rsidRDefault="004D4E79" w:rsidP="004D4E79">
            <w:pPr>
              <w:keepNext/>
              <w:jc w:val="left"/>
              <w:rPr>
                <w:b/>
                <w:bCs/>
                <w:sz w:val="20"/>
                <w:szCs w:val="20"/>
                <w:lang w:val="fr-FR" w:eastAsia="en-CA"/>
              </w:rPr>
            </w:pPr>
            <w:r w:rsidRPr="004879DE">
              <w:rPr>
                <w:b/>
                <w:bCs/>
                <w:sz w:val="20"/>
                <w:szCs w:val="20"/>
                <w:lang w:val="fr-FR" w:eastAsia="zh-CN"/>
              </w:rPr>
              <w:t>Description </w:t>
            </w:r>
          </w:p>
        </w:tc>
        <w:tc>
          <w:tcPr>
            <w:tcW w:w="1394" w:type="dxa"/>
            <w:tcBorders>
              <w:top w:val="single" w:sz="4" w:space="0" w:color="auto"/>
              <w:left w:val="nil"/>
              <w:bottom w:val="single" w:sz="4" w:space="0" w:color="auto"/>
              <w:right w:val="single" w:sz="4" w:space="0" w:color="auto"/>
            </w:tcBorders>
            <w:shd w:val="clear" w:color="auto" w:fill="auto"/>
            <w:hideMark/>
          </w:tcPr>
          <w:p w14:paraId="4113BD4A" w14:textId="67248C47" w:rsidR="004D4E79" w:rsidRPr="004879DE" w:rsidRDefault="004D4E79" w:rsidP="004D4E79">
            <w:pPr>
              <w:keepNext/>
              <w:jc w:val="center"/>
              <w:rPr>
                <w:b/>
                <w:bCs/>
                <w:sz w:val="20"/>
                <w:szCs w:val="20"/>
                <w:lang w:val="fr-FR" w:eastAsia="en-CA"/>
              </w:rPr>
            </w:pPr>
            <w:r w:rsidRPr="004879DE">
              <w:rPr>
                <w:b/>
                <w:bCs/>
                <w:color w:val="000000"/>
                <w:sz w:val="20"/>
                <w:szCs w:val="20"/>
                <w:lang w:val="fr-FR" w:eastAsia="fr"/>
              </w:rPr>
              <w:t>2025</w:t>
            </w:r>
          </w:p>
        </w:tc>
        <w:tc>
          <w:tcPr>
            <w:tcW w:w="1394" w:type="dxa"/>
            <w:tcBorders>
              <w:top w:val="single" w:sz="4" w:space="0" w:color="auto"/>
              <w:left w:val="nil"/>
              <w:bottom w:val="single" w:sz="4" w:space="0" w:color="auto"/>
              <w:right w:val="single" w:sz="4" w:space="0" w:color="auto"/>
            </w:tcBorders>
            <w:shd w:val="clear" w:color="auto" w:fill="auto"/>
            <w:hideMark/>
          </w:tcPr>
          <w:p w14:paraId="2D519E38" w14:textId="5CB65196" w:rsidR="004D4E79" w:rsidRPr="004879DE" w:rsidRDefault="004D4E79" w:rsidP="004D4E79">
            <w:pPr>
              <w:keepNext/>
              <w:jc w:val="center"/>
              <w:rPr>
                <w:b/>
                <w:bCs/>
                <w:sz w:val="20"/>
                <w:szCs w:val="20"/>
                <w:lang w:val="fr-FR" w:eastAsia="en-CA"/>
              </w:rPr>
            </w:pPr>
            <w:r w:rsidRPr="004879DE">
              <w:rPr>
                <w:b/>
                <w:bCs/>
                <w:color w:val="000000"/>
                <w:sz w:val="20"/>
                <w:szCs w:val="20"/>
                <w:lang w:val="fr-FR" w:eastAsia="fr"/>
              </w:rPr>
              <w:t>2026</w:t>
            </w:r>
          </w:p>
        </w:tc>
        <w:tc>
          <w:tcPr>
            <w:tcW w:w="1394" w:type="dxa"/>
            <w:tcBorders>
              <w:top w:val="single" w:sz="4" w:space="0" w:color="auto"/>
              <w:left w:val="nil"/>
              <w:bottom w:val="single" w:sz="4" w:space="0" w:color="auto"/>
              <w:right w:val="single" w:sz="4" w:space="0" w:color="auto"/>
            </w:tcBorders>
            <w:shd w:val="clear" w:color="auto" w:fill="auto"/>
            <w:hideMark/>
          </w:tcPr>
          <w:p w14:paraId="2F2F981F" w14:textId="0DDD45F4" w:rsidR="004D4E79" w:rsidRPr="004879DE" w:rsidRDefault="004D4E79" w:rsidP="004D4E79">
            <w:pPr>
              <w:keepNext/>
              <w:jc w:val="center"/>
              <w:rPr>
                <w:b/>
                <w:bCs/>
                <w:sz w:val="20"/>
                <w:szCs w:val="20"/>
                <w:lang w:val="fr-FR" w:eastAsia="en-CA"/>
              </w:rPr>
            </w:pPr>
            <w:r w:rsidRPr="004879DE">
              <w:rPr>
                <w:b/>
                <w:bCs/>
                <w:color w:val="000000"/>
                <w:sz w:val="20"/>
                <w:szCs w:val="20"/>
                <w:lang w:val="fr-FR" w:eastAsia="fr"/>
              </w:rPr>
              <w:t>2027</w:t>
            </w:r>
          </w:p>
        </w:tc>
        <w:tc>
          <w:tcPr>
            <w:tcW w:w="1394" w:type="dxa"/>
            <w:tcBorders>
              <w:top w:val="single" w:sz="4" w:space="0" w:color="auto"/>
              <w:left w:val="nil"/>
              <w:bottom w:val="single" w:sz="4" w:space="0" w:color="auto"/>
              <w:right w:val="single" w:sz="4" w:space="0" w:color="auto"/>
            </w:tcBorders>
            <w:shd w:val="clear" w:color="auto" w:fill="auto"/>
            <w:hideMark/>
          </w:tcPr>
          <w:p w14:paraId="03E3C6C9" w14:textId="77777777" w:rsidR="004D4E79" w:rsidRPr="004879DE" w:rsidRDefault="004D4E79" w:rsidP="004D4E79">
            <w:pPr>
              <w:jc w:val="center"/>
              <w:rPr>
                <w:b/>
                <w:bCs/>
                <w:color w:val="000000"/>
                <w:sz w:val="20"/>
                <w:szCs w:val="20"/>
                <w:lang w:val="fr-FR" w:eastAsia="en-CA"/>
              </w:rPr>
            </w:pPr>
            <w:r w:rsidRPr="004879DE">
              <w:rPr>
                <w:b/>
                <w:bCs/>
                <w:color w:val="000000"/>
                <w:sz w:val="20"/>
                <w:szCs w:val="20"/>
                <w:lang w:val="fr-FR" w:eastAsia="fr"/>
              </w:rPr>
              <w:t xml:space="preserve">Total </w:t>
            </w:r>
          </w:p>
          <w:p w14:paraId="1E3B9062" w14:textId="544DB182" w:rsidR="004D4E79" w:rsidRPr="004879DE" w:rsidRDefault="004D4E79" w:rsidP="004D4E79">
            <w:pPr>
              <w:keepNext/>
              <w:jc w:val="center"/>
              <w:rPr>
                <w:b/>
                <w:bCs/>
                <w:sz w:val="20"/>
                <w:szCs w:val="20"/>
                <w:lang w:val="fr-FR" w:eastAsia="en-CA"/>
              </w:rPr>
            </w:pPr>
            <w:r w:rsidRPr="004879DE">
              <w:rPr>
                <w:b/>
                <w:bCs/>
                <w:color w:val="000000"/>
                <w:sz w:val="20"/>
                <w:szCs w:val="20"/>
                <w:lang w:val="fr-FR" w:eastAsia="fr"/>
              </w:rPr>
              <w:t>(2025-2027)</w:t>
            </w:r>
          </w:p>
        </w:tc>
        <w:tc>
          <w:tcPr>
            <w:tcW w:w="1400" w:type="dxa"/>
            <w:tcBorders>
              <w:top w:val="single" w:sz="4" w:space="0" w:color="auto"/>
              <w:left w:val="nil"/>
              <w:bottom w:val="single" w:sz="4" w:space="0" w:color="auto"/>
              <w:right w:val="single" w:sz="4" w:space="0" w:color="auto"/>
            </w:tcBorders>
            <w:shd w:val="clear" w:color="auto" w:fill="auto"/>
            <w:hideMark/>
          </w:tcPr>
          <w:p w14:paraId="6E1EB7DF" w14:textId="60BCB974" w:rsidR="004D4E79" w:rsidRPr="004879DE" w:rsidRDefault="004D4E79" w:rsidP="004D4E79">
            <w:pPr>
              <w:keepNext/>
              <w:jc w:val="center"/>
              <w:rPr>
                <w:b/>
                <w:bCs/>
                <w:sz w:val="20"/>
                <w:szCs w:val="20"/>
                <w:lang w:val="fr-FR" w:eastAsia="en-CA"/>
              </w:rPr>
            </w:pPr>
            <w:r w:rsidRPr="004879DE">
              <w:rPr>
                <w:b/>
                <w:bCs/>
                <w:color w:val="000000"/>
                <w:sz w:val="20"/>
                <w:szCs w:val="20"/>
                <w:lang w:val="fr-FR" w:eastAsia="fr"/>
              </w:rPr>
              <w:t>Total pour l'après-2027</w:t>
            </w:r>
          </w:p>
        </w:tc>
      </w:tr>
      <w:tr w:rsidR="00DC086D" w:rsidRPr="004879DE" w14:paraId="554427B5" w14:textId="77777777" w:rsidTr="00ED0D3E">
        <w:trPr>
          <w:trHeight w:val="59"/>
        </w:trPr>
        <w:tc>
          <w:tcPr>
            <w:tcW w:w="94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B64BC" w14:textId="77777777" w:rsidR="00DC086D" w:rsidRPr="004879DE" w:rsidRDefault="00DC086D" w:rsidP="00102042">
            <w:pPr>
              <w:keepNext/>
              <w:jc w:val="left"/>
              <w:rPr>
                <w:b/>
                <w:bCs/>
                <w:sz w:val="20"/>
                <w:szCs w:val="20"/>
                <w:lang w:val="fr-FR" w:eastAsia="en-CA"/>
              </w:rPr>
            </w:pPr>
            <w:r w:rsidRPr="004879DE">
              <w:rPr>
                <w:b/>
                <w:bCs/>
                <w:sz w:val="20"/>
                <w:szCs w:val="20"/>
                <w:lang w:val="fr-FR" w:eastAsia="fr"/>
              </w:rPr>
              <w:t>Activités liées aux HCFC</w:t>
            </w:r>
          </w:p>
        </w:tc>
      </w:tr>
      <w:tr w:rsidR="00DC086D" w:rsidRPr="004879DE" w14:paraId="48A9A5E6" w14:textId="77777777" w:rsidTr="00ED0D3E">
        <w:trPr>
          <w:trHeight w:val="239"/>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14:paraId="32B4396D" w14:textId="77777777" w:rsidR="00DC086D" w:rsidRPr="004879DE" w:rsidRDefault="00DC086D" w:rsidP="00102042">
            <w:pPr>
              <w:keepNext/>
              <w:jc w:val="left"/>
              <w:rPr>
                <w:sz w:val="20"/>
                <w:szCs w:val="20"/>
                <w:lang w:val="fr-FR" w:eastAsia="en-CA"/>
              </w:rPr>
            </w:pPr>
            <w:r w:rsidRPr="004879DE">
              <w:rPr>
                <w:sz w:val="20"/>
                <w:szCs w:val="20"/>
                <w:lang w:val="fr-FR" w:eastAsia="fr"/>
              </w:rPr>
              <w:t>PGEH approuvés</w:t>
            </w:r>
          </w:p>
        </w:tc>
        <w:tc>
          <w:tcPr>
            <w:tcW w:w="1394" w:type="dxa"/>
            <w:tcBorders>
              <w:top w:val="nil"/>
              <w:left w:val="nil"/>
              <w:bottom w:val="single" w:sz="4" w:space="0" w:color="auto"/>
              <w:right w:val="single" w:sz="4" w:space="0" w:color="auto"/>
            </w:tcBorders>
            <w:shd w:val="clear" w:color="auto" w:fill="auto"/>
            <w:noWrap/>
            <w:vAlign w:val="center"/>
            <w:hideMark/>
          </w:tcPr>
          <w:p w14:paraId="470BC8F0" w14:textId="6F140893" w:rsidR="00DC086D" w:rsidRPr="004879DE" w:rsidRDefault="00273FBD" w:rsidP="00102042">
            <w:pPr>
              <w:keepNext/>
              <w:jc w:val="right"/>
              <w:rPr>
                <w:sz w:val="20"/>
                <w:szCs w:val="20"/>
                <w:lang w:val="fr-FR" w:eastAsia="en-CA"/>
              </w:rPr>
            </w:pPr>
            <w:r w:rsidRPr="004879DE">
              <w:rPr>
                <w:sz w:val="20"/>
                <w:szCs w:val="20"/>
                <w:lang w:val="fr-FR" w:eastAsia="fr"/>
              </w:rPr>
              <w:t>671 075</w:t>
            </w:r>
          </w:p>
        </w:tc>
        <w:tc>
          <w:tcPr>
            <w:tcW w:w="1394" w:type="dxa"/>
            <w:tcBorders>
              <w:top w:val="nil"/>
              <w:left w:val="nil"/>
              <w:bottom w:val="single" w:sz="4" w:space="0" w:color="auto"/>
              <w:right w:val="single" w:sz="4" w:space="0" w:color="auto"/>
            </w:tcBorders>
            <w:shd w:val="clear" w:color="auto" w:fill="auto"/>
            <w:noWrap/>
            <w:vAlign w:val="center"/>
          </w:tcPr>
          <w:p w14:paraId="2A287DD3" w14:textId="77777777" w:rsidR="00DC086D" w:rsidRPr="004879DE" w:rsidRDefault="00DC086D" w:rsidP="00102042">
            <w:pPr>
              <w:keepNext/>
              <w:jc w:val="right"/>
              <w:rPr>
                <w:sz w:val="20"/>
                <w:szCs w:val="20"/>
                <w:lang w:val="fr-FR" w:eastAsia="en-CA"/>
              </w:rPr>
            </w:pPr>
            <w:r w:rsidRPr="004879DE">
              <w:rPr>
                <w:sz w:val="20"/>
                <w:szCs w:val="20"/>
                <w:lang w:val="fr-FR" w:eastAsia="fr"/>
              </w:rPr>
              <w:t>0</w:t>
            </w:r>
          </w:p>
        </w:tc>
        <w:tc>
          <w:tcPr>
            <w:tcW w:w="1394" w:type="dxa"/>
            <w:tcBorders>
              <w:top w:val="nil"/>
              <w:left w:val="nil"/>
              <w:bottom w:val="single" w:sz="4" w:space="0" w:color="auto"/>
              <w:right w:val="single" w:sz="4" w:space="0" w:color="auto"/>
            </w:tcBorders>
            <w:shd w:val="clear" w:color="auto" w:fill="auto"/>
            <w:noWrap/>
            <w:vAlign w:val="center"/>
          </w:tcPr>
          <w:p w14:paraId="6E6FCAEF" w14:textId="77777777" w:rsidR="00DC086D" w:rsidRPr="004879DE" w:rsidRDefault="00DC086D" w:rsidP="00102042">
            <w:pPr>
              <w:keepNext/>
              <w:jc w:val="right"/>
              <w:rPr>
                <w:sz w:val="20"/>
                <w:szCs w:val="20"/>
                <w:lang w:val="fr-FR" w:eastAsia="en-CA"/>
              </w:rPr>
            </w:pPr>
            <w:r w:rsidRPr="004879DE">
              <w:rPr>
                <w:sz w:val="20"/>
                <w:szCs w:val="20"/>
                <w:lang w:val="fr-FR" w:eastAsia="fr"/>
              </w:rPr>
              <w:t>0</w:t>
            </w:r>
          </w:p>
        </w:tc>
        <w:tc>
          <w:tcPr>
            <w:tcW w:w="1394" w:type="dxa"/>
            <w:tcBorders>
              <w:top w:val="nil"/>
              <w:left w:val="nil"/>
              <w:bottom w:val="single" w:sz="4" w:space="0" w:color="auto"/>
              <w:right w:val="single" w:sz="4" w:space="0" w:color="auto"/>
            </w:tcBorders>
            <w:shd w:val="clear" w:color="auto" w:fill="auto"/>
            <w:noWrap/>
            <w:vAlign w:val="center"/>
            <w:hideMark/>
          </w:tcPr>
          <w:p w14:paraId="51C9375F" w14:textId="77777777" w:rsidR="00DC086D" w:rsidRPr="004879DE" w:rsidRDefault="00DC086D" w:rsidP="00102042">
            <w:pPr>
              <w:keepNext/>
              <w:jc w:val="right"/>
              <w:rPr>
                <w:sz w:val="20"/>
                <w:szCs w:val="20"/>
                <w:lang w:val="fr-FR" w:eastAsia="en-CA"/>
              </w:rPr>
            </w:pPr>
            <w:r w:rsidRPr="004879DE">
              <w:rPr>
                <w:sz w:val="20"/>
                <w:szCs w:val="20"/>
                <w:lang w:val="fr-FR" w:eastAsia="fr"/>
              </w:rPr>
              <w:t>671 075</w:t>
            </w:r>
          </w:p>
        </w:tc>
        <w:tc>
          <w:tcPr>
            <w:tcW w:w="1400" w:type="dxa"/>
            <w:tcBorders>
              <w:top w:val="nil"/>
              <w:left w:val="nil"/>
              <w:bottom w:val="single" w:sz="4" w:space="0" w:color="auto"/>
              <w:right w:val="single" w:sz="4" w:space="0" w:color="auto"/>
            </w:tcBorders>
            <w:shd w:val="clear" w:color="auto" w:fill="auto"/>
            <w:noWrap/>
            <w:vAlign w:val="center"/>
            <w:hideMark/>
          </w:tcPr>
          <w:p w14:paraId="2F5E1DCA" w14:textId="248B005B" w:rsidR="00DC086D" w:rsidRPr="004879DE" w:rsidRDefault="00273FBD" w:rsidP="00102042">
            <w:pPr>
              <w:keepNext/>
              <w:jc w:val="right"/>
              <w:rPr>
                <w:sz w:val="20"/>
                <w:szCs w:val="20"/>
                <w:lang w:val="fr-FR" w:eastAsia="en-CA"/>
              </w:rPr>
            </w:pPr>
            <w:r w:rsidRPr="004879DE">
              <w:rPr>
                <w:sz w:val="20"/>
                <w:szCs w:val="20"/>
                <w:lang w:val="fr-FR" w:eastAsia="fr"/>
              </w:rPr>
              <w:t>99 685</w:t>
            </w:r>
          </w:p>
        </w:tc>
      </w:tr>
      <w:tr w:rsidR="00DC086D" w:rsidRPr="004879DE" w14:paraId="515EA077" w14:textId="77777777" w:rsidTr="00ED0D3E">
        <w:trPr>
          <w:trHeight w:val="239"/>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14:paraId="2F4E4864" w14:textId="77777777" w:rsidR="00DC086D" w:rsidRPr="004879DE" w:rsidRDefault="00DC086D" w:rsidP="00102042">
            <w:pPr>
              <w:keepNext/>
              <w:jc w:val="left"/>
              <w:rPr>
                <w:b/>
                <w:bCs/>
                <w:sz w:val="20"/>
                <w:szCs w:val="20"/>
                <w:lang w:val="fr-FR" w:eastAsia="en-CA"/>
              </w:rPr>
            </w:pPr>
            <w:r w:rsidRPr="004879DE">
              <w:rPr>
                <w:b/>
                <w:bCs/>
                <w:sz w:val="20"/>
                <w:szCs w:val="20"/>
                <w:lang w:val="fr-FR" w:eastAsia="fr"/>
              </w:rPr>
              <w:t>Total</w:t>
            </w:r>
          </w:p>
        </w:tc>
        <w:tc>
          <w:tcPr>
            <w:tcW w:w="1394" w:type="dxa"/>
            <w:tcBorders>
              <w:top w:val="nil"/>
              <w:left w:val="nil"/>
              <w:bottom w:val="single" w:sz="4" w:space="0" w:color="auto"/>
              <w:right w:val="single" w:sz="4" w:space="0" w:color="auto"/>
            </w:tcBorders>
            <w:shd w:val="clear" w:color="auto" w:fill="auto"/>
            <w:noWrap/>
            <w:vAlign w:val="center"/>
            <w:hideMark/>
          </w:tcPr>
          <w:p w14:paraId="693BE404" w14:textId="77777777" w:rsidR="00DC086D" w:rsidRPr="004879DE" w:rsidRDefault="00DC086D" w:rsidP="00102042">
            <w:pPr>
              <w:keepNext/>
              <w:jc w:val="right"/>
              <w:rPr>
                <w:b/>
                <w:bCs/>
                <w:sz w:val="20"/>
                <w:szCs w:val="20"/>
                <w:lang w:val="fr-FR" w:eastAsia="en-CA"/>
              </w:rPr>
            </w:pPr>
            <w:r w:rsidRPr="004879DE">
              <w:rPr>
                <w:b/>
                <w:bCs/>
                <w:sz w:val="20"/>
                <w:szCs w:val="20"/>
                <w:lang w:val="fr-FR" w:eastAsia="fr"/>
              </w:rPr>
              <w:t>671 075</w:t>
            </w:r>
          </w:p>
        </w:tc>
        <w:tc>
          <w:tcPr>
            <w:tcW w:w="1394" w:type="dxa"/>
            <w:tcBorders>
              <w:top w:val="nil"/>
              <w:left w:val="nil"/>
              <w:bottom w:val="single" w:sz="4" w:space="0" w:color="auto"/>
              <w:right w:val="single" w:sz="4" w:space="0" w:color="auto"/>
            </w:tcBorders>
            <w:shd w:val="clear" w:color="auto" w:fill="auto"/>
            <w:noWrap/>
            <w:vAlign w:val="center"/>
          </w:tcPr>
          <w:p w14:paraId="39A7566E" w14:textId="77777777" w:rsidR="00DC086D" w:rsidRPr="004879DE" w:rsidRDefault="00DC086D" w:rsidP="00102042">
            <w:pPr>
              <w:keepNext/>
              <w:jc w:val="right"/>
              <w:rPr>
                <w:b/>
                <w:bCs/>
                <w:sz w:val="20"/>
                <w:szCs w:val="20"/>
                <w:lang w:val="fr-FR" w:eastAsia="en-CA"/>
              </w:rPr>
            </w:pPr>
            <w:r w:rsidRPr="004879DE">
              <w:rPr>
                <w:b/>
                <w:bCs/>
                <w:sz w:val="20"/>
                <w:szCs w:val="20"/>
                <w:lang w:val="fr-FR" w:eastAsia="fr"/>
              </w:rPr>
              <w:t>0</w:t>
            </w:r>
          </w:p>
        </w:tc>
        <w:tc>
          <w:tcPr>
            <w:tcW w:w="1394" w:type="dxa"/>
            <w:tcBorders>
              <w:top w:val="nil"/>
              <w:left w:val="nil"/>
              <w:bottom w:val="single" w:sz="4" w:space="0" w:color="auto"/>
              <w:right w:val="single" w:sz="4" w:space="0" w:color="auto"/>
            </w:tcBorders>
            <w:shd w:val="clear" w:color="auto" w:fill="auto"/>
            <w:noWrap/>
            <w:vAlign w:val="center"/>
          </w:tcPr>
          <w:p w14:paraId="63AB7FCB" w14:textId="77777777" w:rsidR="00DC086D" w:rsidRPr="004879DE" w:rsidRDefault="00DC086D" w:rsidP="00102042">
            <w:pPr>
              <w:keepNext/>
              <w:jc w:val="right"/>
              <w:rPr>
                <w:b/>
                <w:bCs/>
                <w:sz w:val="20"/>
                <w:szCs w:val="20"/>
                <w:lang w:val="fr-FR" w:eastAsia="en-CA"/>
              </w:rPr>
            </w:pPr>
            <w:r w:rsidRPr="004879DE">
              <w:rPr>
                <w:b/>
                <w:bCs/>
                <w:sz w:val="20"/>
                <w:szCs w:val="20"/>
                <w:lang w:val="fr-FR" w:eastAsia="fr"/>
              </w:rPr>
              <w:t>0</w:t>
            </w:r>
          </w:p>
        </w:tc>
        <w:tc>
          <w:tcPr>
            <w:tcW w:w="1394" w:type="dxa"/>
            <w:tcBorders>
              <w:top w:val="nil"/>
              <w:left w:val="nil"/>
              <w:bottom w:val="single" w:sz="4" w:space="0" w:color="auto"/>
              <w:right w:val="single" w:sz="4" w:space="0" w:color="auto"/>
            </w:tcBorders>
            <w:shd w:val="clear" w:color="auto" w:fill="auto"/>
            <w:noWrap/>
            <w:vAlign w:val="center"/>
            <w:hideMark/>
          </w:tcPr>
          <w:p w14:paraId="455273AD" w14:textId="77777777" w:rsidR="00DC086D" w:rsidRPr="004879DE" w:rsidRDefault="00DC086D" w:rsidP="00102042">
            <w:pPr>
              <w:keepNext/>
              <w:jc w:val="right"/>
              <w:rPr>
                <w:b/>
                <w:bCs/>
                <w:sz w:val="20"/>
                <w:szCs w:val="20"/>
                <w:lang w:val="fr-FR" w:eastAsia="en-CA"/>
              </w:rPr>
            </w:pPr>
            <w:r w:rsidRPr="004879DE">
              <w:rPr>
                <w:b/>
                <w:bCs/>
                <w:sz w:val="20"/>
                <w:szCs w:val="20"/>
                <w:lang w:val="fr-FR" w:eastAsia="fr"/>
              </w:rPr>
              <w:t>671 075</w:t>
            </w:r>
          </w:p>
        </w:tc>
        <w:tc>
          <w:tcPr>
            <w:tcW w:w="1400" w:type="dxa"/>
            <w:tcBorders>
              <w:top w:val="nil"/>
              <w:left w:val="nil"/>
              <w:bottom w:val="single" w:sz="4" w:space="0" w:color="auto"/>
              <w:right w:val="single" w:sz="4" w:space="0" w:color="auto"/>
            </w:tcBorders>
            <w:shd w:val="clear" w:color="auto" w:fill="auto"/>
            <w:noWrap/>
            <w:vAlign w:val="center"/>
            <w:hideMark/>
          </w:tcPr>
          <w:p w14:paraId="072C8107" w14:textId="77777777" w:rsidR="00DC086D" w:rsidRPr="004879DE" w:rsidRDefault="00DC086D" w:rsidP="00102042">
            <w:pPr>
              <w:keepNext/>
              <w:jc w:val="right"/>
              <w:rPr>
                <w:b/>
                <w:bCs/>
                <w:sz w:val="20"/>
                <w:szCs w:val="20"/>
                <w:lang w:val="fr-FR" w:eastAsia="en-CA"/>
              </w:rPr>
            </w:pPr>
            <w:r w:rsidRPr="004879DE">
              <w:rPr>
                <w:b/>
                <w:bCs/>
                <w:sz w:val="20"/>
                <w:szCs w:val="20"/>
                <w:lang w:val="fr-FR" w:eastAsia="fr"/>
              </w:rPr>
              <w:t>99 685</w:t>
            </w:r>
          </w:p>
        </w:tc>
      </w:tr>
    </w:tbl>
    <w:p w14:paraId="363ED48A" w14:textId="77777777" w:rsidR="00DC086D" w:rsidRPr="004879DE" w:rsidRDefault="00DC086D" w:rsidP="00DC086D">
      <w:pPr>
        <w:keepNext/>
        <w:rPr>
          <w:sz w:val="19"/>
          <w:szCs w:val="19"/>
          <w:lang w:val="fr-FR"/>
        </w:rPr>
      </w:pPr>
      <w:r w:rsidRPr="004879DE">
        <w:rPr>
          <w:sz w:val="19"/>
          <w:szCs w:val="19"/>
          <w:lang w:val="fr-FR"/>
        </w:rPr>
        <w:t>* Y compris les coûts d’appui d’agence.</w:t>
      </w:r>
    </w:p>
    <w:p w14:paraId="236C8DC6" w14:textId="77777777" w:rsidR="00DC086D" w:rsidRPr="004879DE" w:rsidRDefault="00DC086D" w:rsidP="00DC086D">
      <w:pPr>
        <w:rPr>
          <w:lang w:val="fr-FR"/>
        </w:rPr>
      </w:pPr>
    </w:p>
    <w:p w14:paraId="7A529A92" w14:textId="1FB41AB4" w:rsidR="00C2171B" w:rsidRPr="004879DE" w:rsidRDefault="00CA12D5" w:rsidP="00CD7225">
      <w:pPr>
        <w:pStyle w:val="Heading1"/>
        <w:rPr>
          <w:lang w:val="fr-FR"/>
        </w:rPr>
      </w:pPr>
      <w:r w:rsidRPr="004879DE">
        <w:rPr>
          <w:lang w:val="fr-FR"/>
        </w:rPr>
        <w:t>Le plan d'activités de la France comprenait une phase III approuvée de PGEH pour un pays, d'un montant de 770 760 $ US, dont 671 075 $ US pour la période 2025-2027 et 99 685 $ US pour l'après-2027.</w:t>
      </w:r>
    </w:p>
    <w:p w14:paraId="16879E07" w14:textId="59F5B8B4" w:rsidR="00DC086D" w:rsidRPr="004879DE" w:rsidRDefault="00DC086D" w:rsidP="004B04E2">
      <w:pPr>
        <w:keepNext/>
        <w:rPr>
          <w:b/>
          <w:bCs/>
          <w:lang w:val="fr-FR"/>
        </w:rPr>
      </w:pPr>
      <w:r w:rsidRPr="004879DE">
        <w:rPr>
          <w:b/>
          <w:bCs/>
          <w:lang w:val="fr-FR"/>
        </w:rPr>
        <w:t>II.4</w:t>
      </w:r>
      <w:r w:rsidRPr="004879DE">
        <w:rPr>
          <w:b/>
          <w:bCs/>
          <w:lang w:val="fr-FR"/>
        </w:rPr>
        <w:tab/>
        <w:t>Allemagne</w:t>
      </w:r>
    </w:p>
    <w:p w14:paraId="6BC635C0" w14:textId="77777777" w:rsidR="00DC086D" w:rsidRPr="004879DE" w:rsidRDefault="00DC086D" w:rsidP="004B04E2">
      <w:pPr>
        <w:keepNext/>
        <w:rPr>
          <w:iCs/>
          <w:lang w:val="fr-FR"/>
        </w:rPr>
      </w:pPr>
    </w:p>
    <w:p w14:paraId="2E090455" w14:textId="77777777" w:rsidR="00DC086D" w:rsidRPr="004879DE" w:rsidRDefault="00DC086D" w:rsidP="00CD7225">
      <w:pPr>
        <w:pStyle w:val="Heading1"/>
        <w:rPr>
          <w:lang w:val="fr-FR"/>
        </w:rPr>
      </w:pPr>
      <w:r w:rsidRPr="004879DE">
        <w:rPr>
          <w:lang w:val="fr-FR"/>
        </w:rPr>
        <w:t xml:space="preserve">Le Secrétariat a examiné le plan d'activités de l’Allemagne, a émis des commentaires sur plusieurs des activités proposées et a évalué la valeur des activités par rapport aux contributions annuelles promises. </w:t>
      </w:r>
    </w:p>
    <w:p w14:paraId="2AF7F4D7" w14:textId="161AE399" w:rsidR="00DC086D" w:rsidRPr="004879DE" w:rsidRDefault="00DC086D" w:rsidP="00CD7225">
      <w:pPr>
        <w:pStyle w:val="Heading1"/>
        <w:rPr>
          <w:lang w:val="fr-FR"/>
        </w:rPr>
      </w:pPr>
      <w:r w:rsidRPr="004879DE">
        <w:rPr>
          <w:lang w:val="fr-FR"/>
        </w:rPr>
        <w:t xml:space="preserve">La répartition des ressources prévue au plan d'activités de l'Allemagne </w:t>
      </w:r>
      <w:r w:rsidR="004879DE" w:rsidRPr="004879DE">
        <w:rPr>
          <w:lang w:val="fr-FR"/>
        </w:rPr>
        <w:t xml:space="preserve">pour </w:t>
      </w:r>
      <w:r w:rsidR="004879DE" w:rsidRPr="004879DE">
        <w:rPr>
          <w:caps/>
          <w:lang w:val="fr-FR"/>
        </w:rPr>
        <w:t>2025</w:t>
      </w:r>
      <w:r w:rsidRPr="004879DE">
        <w:rPr>
          <w:lang w:val="fr-FR"/>
        </w:rPr>
        <w:t xml:space="preserve">-2027 est présentée dans le tableau 5. </w:t>
      </w:r>
    </w:p>
    <w:p w14:paraId="0578AC48" w14:textId="305FB098" w:rsidR="00DC086D" w:rsidRPr="004879DE" w:rsidRDefault="00DC086D" w:rsidP="00DC086D">
      <w:pPr>
        <w:pStyle w:val="subhead"/>
        <w:keepNext/>
        <w:jc w:val="both"/>
        <w:rPr>
          <w:b/>
          <w:sz w:val="22"/>
          <w:szCs w:val="22"/>
          <w:lang w:val="fr-FR"/>
        </w:rPr>
      </w:pPr>
      <w:r w:rsidRPr="004879DE">
        <w:rPr>
          <w:b/>
          <w:sz w:val="22"/>
          <w:szCs w:val="22"/>
          <w:lang w:val="fr-FR"/>
        </w:rPr>
        <w:t>Tableau 5. Répartition des ressources de l'Allemagne ($ US)* - telle que soumise</w:t>
      </w:r>
    </w:p>
    <w:tbl>
      <w:tblPr>
        <w:tblW w:w="9351" w:type="dxa"/>
        <w:tblLayout w:type="fixed"/>
        <w:tblLook w:val="04A0" w:firstRow="1" w:lastRow="0" w:firstColumn="1" w:lastColumn="0" w:noHBand="0" w:noVBand="1"/>
      </w:tblPr>
      <w:tblGrid>
        <w:gridCol w:w="3114"/>
        <w:gridCol w:w="1228"/>
        <w:gridCol w:w="1228"/>
        <w:gridCol w:w="1229"/>
        <w:gridCol w:w="1333"/>
        <w:gridCol w:w="1219"/>
      </w:tblGrid>
      <w:tr w:rsidR="007101F7" w:rsidRPr="004879DE" w14:paraId="1A4997AB" w14:textId="77777777" w:rsidTr="009E0C23">
        <w:trPr>
          <w:trHeight w:val="111"/>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14:paraId="73AEF202" w14:textId="77777777" w:rsidR="007101F7" w:rsidRPr="004879DE" w:rsidRDefault="007101F7" w:rsidP="007101F7">
            <w:pPr>
              <w:jc w:val="left"/>
              <w:rPr>
                <w:b/>
                <w:bCs/>
                <w:sz w:val="20"/>
                <w:szCs w:val="20"/>
                <w:lang w:val="fr-FR" w:eastAsia="en-CA"/>
              </w:rPr>
            </w:pPr>
            <w:r w:rsidRPr="004879DE">
              <w:rPr>
                <w:b/>
                <w:bCs/>
                <w:sz w:val="20"/>
                <w:szCs w:val="20"/>
                <w:lang w:val="fr-FR" w:eastAsia="fr"/>
              </w:rPr>
              <w:t>Description </w:t>
            </w:r>
          </w:p>
        </w:tc>
        <w:tc>
          <w:tcPr>
            <w:tcW w:w="1228" w:type="dxa"/>
            <w:tcBorders>
              <w:top w:val="single" w:sz="4" w:space="0" w:color="auto"/>
              <w:left w:val="nil"/>
              <w:bottom w:val="single" w:sz="4" w:space="0" w:color="auto"/>
              <w:right w:val="single" w:sz="4" w:space="0" w:color="auto"/>
            </w:tcBorders>
            <w:shd w:val="clear" w:color="auto" w:fill="auto"/>
            <w:hideMark/>
          </w:tcPr>
          <w:p w14:paraId="198734AF" w14:textId="77777777" w:rsidR="007101F7" w:rsidRPr="004879DE" w:rsidRDefault="007101F7" w:rsidP="007101F7">
            <w:pPr>
              <w:jc w:val="center"/>
              <w:rPr>
                <w:b/>
                <w:bCs/>
                <w:color w:val="000000"/>
                <w:sz w:val="20"/>
                <w:szCs w:val="20"/>
                <w:lang w:val="fr-FR" w:eastAsia="en-CA"/>
              </w:rPr>
            </w:pPr>
            <w:r w:rsidRPr="004879DE">
              <w:rPr>
                <w:b/>
                <w:bCs/>
                <w:color w:val="000000"/>
                <w:sz w:val="20"/>
                <w:szCs w:val="20"/>
                <w:lang w:val="fr-FR" w:eastAsia="fr"/>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72FCDE16" w14:textId="77777777" w:rsidR="007101F7" w:rsidRPr="004879DE" w:rsidRDefault="007101F7" w:rsidP="007101F7">
            <w:pPr>
              <w:jc w:val="center"/>
              <w:rPr>
                <w:b/>
                <w:bCs/>
                <w:color w:val="000000"/>
                <w:sz w:val="20"/>
                <w:szCs w:val="20"/>
                <w:lang w:val="fr-FR" w:eastAsia="en-CA"/>
              </w:rPr>
            </w:pPr>
            <w:r w:rsidRPr="004879DE">
              <w:rPr>
                <w:b/>
                <w:bCs/>
                <w:color w:val="000000"/>
                <w:sz w:val="20"/>
                <w:szCs w:val="20"/>
                <w:lang w:val="fr-FR" w:eastAsia="fr"/>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69E0DAE4" w14:textId="77777777" w:rsidR="007101F7" w:rsidRPr="004879DE" w:rsidRDefault="007101F7" w:rsidP="007101F7">
            <w:pPr>
              <w:jc w:val="center"/>
              <w:rPr>
                <w:b/>
                <w:bCs/>
                <w:color w:val="000000"/>
                <w:sz w:val="20"/>
                <w:szCs w:val="20"/>
                <w:lang w:val="fr-FR" w:eastAsia="en-CA"/>
              </w:rPr>
            </w:pPr>
            <w:r w:rsidRPr="004879DE">
              <w:rPr>
                <w:b/>
                <w:bCs/>
                <w:color w:val="000000"/>
                <w:sz w:val="20"/>
                <w:szCs w:val="20"/>
                <w:lang w:val="fr-FR" w:eastAsia="fr"/>
              </w:rPr>
              <w:t>2027</w:t>
            </w:r>
          </w:p>
        </w:tc>
        <w:tc>
          <w:tcPr>
            <w:tcW w:w="1333" w:type="dxa"/>
            <w:tcBorders>
              <w:top w:val="single" w:sz="4" w:space="0" w:color="auto"/>
              <w:left w:val="nil"/>
              <w:bottom w:val="single" w:sz="4" w:space="0" w:color="auto"/>
              <w:right w:val="single" w:sz="4" w:space="0" w:color="auto"/>
            </w:tcBorders>
            <w:shd w:val="clear" w:color="auto" w:fill="auto"/>
            <w:hideMark/>
          </w:tcPr>
          <w:p w14:paraId="723A420E" w14:textId="56F87C65" w:rsidR="007101F7" w:rsidRPr="004879DE" w:rsidRDefault="007101F7" w:rsidP="007101F7">
            <w:pPr>
              <w:jc w:val="center"/>
              <w:rPr>
                <w:b/>
                <w:bCs/>
                <w:color w:val="000000"/>
                <w:sz w:val="20"/>
                <w:szCs w:val="20"/>
                <w:lang w:val="fr-FR" w:eastAsia="en-CA"/>
              </w:rPr>
            </w:pPr>
            <w:r w:rsidRPr="004879DE">
              <w:rPr>
                <w:b/>
                <w:bCs/>
                <w:color w:val="000000"/>
                <w:sz w:val="20"/>
                <w:szCs w:val="20"/>
                <w:lang w:val="fr-FR" w:eastAsia="fr"/>
              </w:rPr>
              <w:t xml:space="preserve">Total </w:t>
            </w:r>
            <w:r w:rsidRPr="004879DE">
              <w:rPr>
                <w:b/>
                <w:bCs/>
                <w:color w:val="000000"/>
                <w:sz w:val="20"/>
                <w:szCs w:val="20"/>
                <w:lang w:val="fr-FR" w:eastAsia="fr"/>
              </w:rPr>
              <w:br/>
              <w:t>(2025-2027)</w:t>
            </w:r>
          </w:p>
        </w:tc>
        <w:tc>
          <w:tcPr>
            <w:tcW w:w="1219" w:type="dxa"/>
            <w:tcBorders>
              <w:top w:val="single" w:sz="4" w:space="0" w:color="auto"/>
              <w:left w:val="nil"/>
              <w:bottom w:val="single" w:sz="4" w:space="0" w:color="auto"/>
              <w:right w:val="single" w:sz="4" w:space="0" w:color="auto"/>
            </w:tcBorders>
            <w:shd w:val="clear" w:color="auto" w:fill="auto"/>
            <w:hideMark/>
          </w:tcPr>
          <w:p w14:paraId="4004FC23" w14:textId="77777777" w:rsidR="007101F7" w:rsidRPr="004879DE" w:rsidRDefault="007101F7" w:rsidP="007101F7">
            <w:pPr>
              <w:jc w:val="center"/>
              <w:rPr>
                <w:b/>
                <w:bCs/>
                <w:color w:val="000000"/>
                <w:sz w:val="20"/>
                <w:szCs w:val="20"/>
                <w:lang w:val="fr-FR" w:eastAsia="en-CA"/>
              </w:rPr>
            </w:pPr>
            <w:r w:rsidRPr="004879DE">
              <w:rPr>
                <w:b/>
                <w:bCs/>
                <w:color w:val="000000"/>
                <w:sz w:val="20"/>
                <w:szCs w:val="20"/>
                <w:lang w:val="fr-FR" w:eastAsia="fr"/>
              </w:rPr>
              <w:t>Total pour l'après-2027</w:t>
            </w:r>
          </w:p>
        </w:tc>
      </w:tr>
      <w:tr w:rsidR="007101F7" w:rsidRPr="004879DE" w14:paraId="4CC6712C" w14:textId="77777777" w:rsidTr="00ED0D3E">
        <w:trPr>
          <w:trHeight w:val="75"/>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44C4381" w14:textId="77777777" w:rsidR="007101F7" w:rsidRPr="004879DE" w:rsidRDefault="007101F7" w:rsidP="007101F7">
            <w:pPr>
              <w:jc w:val="left"/>
              <w:rPr>
                <w:b/>
                <w:bCs/>
                <w:sz w:val="20"/>
                <w:szCs w:val="20"/>
                <w:lang w:val="fr-FR" w:eastAsia="en-CA"/>
              </w:rPr>
            </w:pPr>
            <w:r w:rsidRPr="004879DE">
              <w:rPr>
                <w:b/>
                <w:bCs/>
                <w:sz w:val="20"/>
                <w:szCs w:val="20"/>
                <w:lang w:val="fr-FR" w:eastAsia="fr"/>
              </w:rPr>
              <w:t>Activités liées aux HCFC</w:t>
            </w:r>
          </w:p>
        </w:tc>
      </w:tr>
      <w:tr w:rsidR="007101F7" w:rsidRPr="004879DE" w14:paraId="4AA1C3D0" w14:textId="77777777" w:rsidTr="009E0C23">
        <w:trPr>
          <w:trHeight w:val="220"/>
        </w:trPr>
        <w:tc>
          <w:tcPr>
            <w:tcW w:w="3114" w:type="dxa"/>
            <w:tcBorders>
              <w:top w:val="nil"/>
              <w:left w:val="single" w:sz="4" w:space="0" w:color="auto"/>
              <w:bottom w:val="single" w:sz="4" w:space="0" w:color="auto"/>
              <w:right w:val="single" w:sz="4" w:space="0" w:color="auto"/>
            </w:tcBorders>
            <w:shd w:val="clear" w:color="auto" w:fill="auto"/>
            <w:noWrap/>
            <w:hideMark/>
          </w:tcPr>
          <w:p w14:paraId="73F07F7F" w14:textId="0C1FFFBE" w:rsidR="007101F7" w:rsidRPr="004879DE" w:rsidRDefault="007101F7" w:rsidP="007101F7">
            <w:pPr>
              <w:jc w:val="left"/>
              <w:rPr>
                <w:sz w:val="20"/>
                <w:szCs w:val="20"/>
                <w:lang w:val="fr-FR" w:eastAsia="en-CA"/>
              </w:rPr>
            </w:pPr>
            <w:r w:rsidRPr="004879DE">
              <w:rPr>
                <w:sz w:val="20"/>
                <w:szCs w:val="20"/>
                <w:lang w:val="fr-FR" w:eastAsia="fr"/>
              </w:rPr>
              <w:t>PGEH approuvés</w:t>
            </w:r>
          </w:p>
        </w:tc>
        <w:tc>
          <w:tcPr>
            <w:tcW w:w="1228" w:type="dxa"/>
            <w:tcBorders>
              <w:top w:val="nil"/>
              <w:left w:val="nil"/>
              <w:bottom w:val="single" w:sz="4" w:space="0" w:color="auto"/>
              <w:right w:val="single" w:sz="4" w:space="0" w:color="auto"/>
            </w:tcBorders>
            <w:shd w:val="clear" w:color="auto" w:fill="auto"/>
            <w:noWrap/>
            <w:hideMark/>
          </w:tcPr>
          <w:p w14:paraId="6C581528" w14:textId="77777777" w:rsidR="007101F7" w:rsidRPr="004879DE" w:rsidRDefault="007101F7" w:rsidP="007101F7">
            <w:pPr>
              <w:jc w:val="right"/>
              <w:rPr>
                <w:sz w:val="20"/>
                <w:szCs w:val="20"/>
                <w:lang w:val="fr-FR" w:eastAsia="en-CA"/>
              </w:rPr>
            </w:pPr>
            <w:r w:rsidRPr="004879DE">
              <w:rPr>
                <w:sz w:val="20"/>
                <w:szCs w:val="20"/>
                <w:lang w:val="fr-FR" w:eastAsia="fr"/>
              </w:rPr>
              <w:t>382 397</w:t>
            </w:r>
          </w:p>
        </w:tc>
        <w:tc>
          <w:tcPr>
            <w:tcW w:w="1228" w:type="dxa"/>
            <w:tcBorders>
              <w:top w:val="nil"/>
              <w:left w:val="nil"/>
              <w:bottom w:val="single" w:sz="4" w:space="0" w:color="auto"/>
              <w:right w:val="single" w:sz="4" w:space="0" w:color="auto"/>
            </w:tcBorders>
            <w:shd w:val="clear" w:color="auto" w:fill="auto"/>
            <w:noWrap/>
            <w:hideMark/>
          </w:tcPr>
          <w:p w14:paraId="0A30A0A3" w14:textId="77777777" w:rsidR="007101F7" w:rsidRPr="004879DE" w:rsidRDefault="007101F7" w:rsidP="007101F7">
            <w:pPr>
              <w:jc w:val="right"/>
              <w:rPr>
                <w:sz w:val="20"/>
                <w:szCs w:val="20"/>
                <w:lang w:val="fr-FR" w:eastAsia="en-CA"/>
              </w:rPr>
            </w:pPr>
            <w:r w:rsidRPr="004879DE">
              <w:rPr>
                <w:sz w:val="20"/>
                <w:szCs w:val="20"/>
                <w:lang w:val="fr-FR" w:eastAsia="fr"/>
              </w:rPr>
              <w:t>5 769 916</w:t>
            </w:r>
          </w:p>
        </w:tc>
        <w:tc>
          <w:tcPr>
            <w:tcW w:w="1229" w:type="dxa"/>
            <w:tcBorders>
              <w:top w:val="nil"/>
              <w:left w:val="nil"/>
              <w:bottom w:val="single" w:sz="4" w:space="0" w:color="auto"/>
              <w:right w:val="single" w:sz="4" w:space="0" w:color="auto"/>
            </w:tcBorders>
            <w:shd w:val="clear" w:color="auto" w:fill="auto"/>
            <w:noWrap/>
            <w:hideMark/>
          </w:tcPr>
          <w:p w14:paraId="068F3F7F" w14:textId="77777777" w:rsidR="007101F7" w:rsidRPr="004879DE" w:rsidRDefault="007101F7" w:rsidP="007101F7">
            <w:pPr>
              <w:jc w:val="right"/>
              <w:rPr>
                <w:sz w:val="20"/>
                <w:szCs w:val="20"/>
                <w:lang w:val="fr-FR" w:eastAsia="en-CA"/>
              </w:rPr>
            </w:pPr>
            <w:r w:rsidRPr="004879DE">
              <w:rPr>
                <w:sz w:val="20"/>
                <w:szCs w:val="20"/>
                <w:lang w:val="fr-FR" w:eastAsia="fr"/>
              </w:rPr>
              <w:t>102 738</w:t>
            </w:r>
          </w:p>
        </w:tc>
        <w:tc>
          <w:tcPr>
            <w:tcW w:w="1333" w:type="dxa"/>
            <w:tcBorders>
              <w:top w:val="nil"/>
              <w:left w:val="nil"/>
              <w:bottom w:val="single" w:sz="4" w:space="0" w:color="auto"/>
              <w:right w:val="single" w:sz="4" w:space="0" w:color="auto"/>
            </w:tcBorders>
            <w:shd w:val="clear" w:color="auto" w:fill="auto"/>
            <w:noWrap/>
            <w:hideMark/>
          </w:tcPr>
          <w:p w14:paraId="40839A0B" w14:textId="77777777" w:rsidR="007101F7" w:rsidRPr="004879DE" w:rsidRDefault="007101F7" w:rsidP="007101F7">
            <w:pPr>
              <w:jc w:val="right"/>
              <w:rPr>
                <w:sz w:val="20"/>
                <w:szCs w:val="20"/>
                <w:lang w:val="fr-FR" w:eastAsia="en-CA"/>
              </w:rPr>
            </w:pPr>
            <w:r w:rsidRPr="004879DE">
              <w:rPr>
                <w:sz w:val="20"/>
                <w:szCs w:val="20"/>
                <w:lang w:val="fr-FR" w:eastAsia="fr"/>
              </w:rPr>
              <w:t>6 255 051</w:t>
            </w:r>
          </w:p>
        </w:tc>
        <w:tc>
          <w:tcPr>
            <w:tcW w:w="1219" w:type="dxa"/>
            <w:tcBorders>
              <w:top w:val="nil"/>
              <w:left w:val="nil"/>
              <w:bottom w:val="single" w:sz="4" w:space="0" w:color="auto"/>
              <w:right w:val="single" w:sz="4" w:space="0" w:color="auto"/>
            </w:tcBorders>
            <w:shd w:val="clear" w:color="auto" w:fill="auto"/>
            <w:noWrap/>
            <w:hideMark/>
          </w:tcPr>
          <w:p w14:paraId="13B96699" w14:textId="77777777" w:rsidR="007101F7" w:rsidRPr="004879DE" w:rsidRDefault="007101F7" w:rsidP="007101F7">
            <w:pPr>
              <w:jc w:val="right"/>
              <w:rPr>
                <w:sz w:val="20"/>
                <w:szCs w:val="20"/>
                <w:lang w:val="fr-FR" w:eastAsia="en-CA"/>
              </w:rPr>
            </w:pPr>
            <w:r w:rsidRPr="004879DE">
              <w:rPr>
                <w:sz w:val="20"/>
                <w:szCs w:val="20"/>
                <w:lang w:val="fr-FR" w:eastAsia="fr"/>
              </w:rPr>
              <w:t>5 151 323</w:t>
            </w:r>
          </w:p>
        </w:tc>
      </w:tr>
      <w:tr w:rsidR="007101F7" w:rsidRPr="004879DE" w14:paraId="04AF4657" w14:textId="77777777" w:rsidTr="009E0C23">
        <w:trPr>
          <w:trHeight w:val="71"/>
        </w:trPr>
        <w:tc>
          <w:tcPr>
            <w:tcW w:w="3114" w:type="dxa"/>
            <w:tcBorders>
              <w:top w:val="nil"/>
              <w:left w:val="single" w:sz="4" w:space="0" w:color="auto"/>
              <w:bottom w:val="single" w:sz="4" w:space="0" w:color="auto"/>
              <w:right w:val="single" w:sz="4" w:space="0" w:color="auto"/>
            </w:tcBorders>
            <w:shd w:val="clear" w:color="auto" w:fill="auto"/>
            <w:noWrap/>
            <w:hideMark/>
          </w:tcPr>
          <w:p w14:paraId="3AE1E04C" w14:textId="77777777" w:rsidR="007101F7" w:rsidRPr="004879DE" w:rsidRDefault="007101F7" w:rsidP="007101F7">
            <w:pPr>
              <w:jc w:val="left"/>
              <w:rPr>
                <w:sz w:val="20"/>
                <w:szCs w:val="20"/>
                <w:lang w:val="fr-FR" w:eastAsia="en-CA"/>
              </w:rPr>
            </w:pPr>
            <w:r w:rsidRPr="004879DE">
              <w:rPr>
                <w:sz w:val="20"/>
                <w:szCs w:val="20"/>
                <w:lang w:val="fr-FR" w:eastAsia="fr"/>
              </w:rPr>
              <w:t>PGEH, phase III</w:t>
            </w:r>
          </w:p>
        </w:tc>
        <w:tc>
          <w:tcPr>
            <w:tcW w:w="1228" w:type="dxa"/>
            <w:tcBorders>
              <w:top w:val="nil"/>
              <w:left w:val="nil"/>
              <w:bottom w:val="single" w:sz="4" w:space="0" w:color="auto"/>
              <w:right w:val="single" w:sz="4" w:space="0" w:color="auto"/>
            </w:tcBorders>
            <w:shd w:val="clear" w:color="auto" w:fill="auto"/>
            <w:noWrap/>
            <w:hideMark/>
          </w:tcPr>
          <w:p w14:paraId="0666A65E"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8" w:type="dxa"/>
            <w:tcBorders>
              <w:top w:val="nil"/>
              <w:left w:val="nil"/>
              <w:bottom w:val="single" w:sz="4" w:space="0" w:color="auto"/>
              <w:right w:val="single" w:sz="4" w:space="0" w:color="auto"/>
            </w:tcBorders>
            <w:shd w:val="clear" w:color="auto" w:fill="auto"/>
            <w:noWrap/>
            <w:hideMark/>
          </w:tcPr>
          <w:p w14:paraId="2B092710"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192C4C29" w14:textId="77777777" w:rsidR="007101F7" w:rsidRPr="004879DE" w:rsidRDefault="007101F7" w:rsidP="007101F7">
            <w:pPr>
              <w:jc w:val="right"/>
              <w:rPr>
                <w:sz w:val="20"/>
                <w:szCs w:val="20"/>
                <w:lang w:val="fr-FR" w:eastAsia="en-CA"/>
              </w:rPr>
            </w:pPr>
            <w:r w:rsidRPr="004879DE">
              <w:rPr>
                <w:sz w:val="20"/>
                <w:szCs w:val="20"/>
                <w:lang w:val="fr-FR" w:eastAsia="fr"/>
              </w:rPr>
              <w:t>1 410 621</w:t>
            </w:r>
          </w:p>
        </w:tc>
        <w:tc>
          <w:tcPr>
            <w:tcW w:w="1333" w:type="dxa"/>
            <w:tcBorders>
              <w:top w:val="nil"/>
              <w:left w:val="nil"/>
              <w:bottom w:val="single" w:sz="4" w:space="0" w:color="auto"/>
              <w:right w:val="single" w:sz="4" w:space="0" w:color="auto"/>
            </w:tcBorders>
            <w:shd w:val="clear" w:color="auto" w:fill="auto"/>
            <w:noWrap/>
            <w:hideMark/>
          </w:tcPr>
          <w:p w14:paraId="53726EF9" w14:textId="77777777" w:rsidR="007101F7" w:rsidRPr="004879DE" w:rsidRDefault="007101F7" w:rsidP="007101F7">
            <w:pPr>
              <w:jc w:val="right"/>
              <w:rPr>
                <w:sz w:val="20"/>
                <w:szCs w:val="20"/>
                <w:lang w:val="fr-FR" w:eastAsia="en-CA"/>
              </w:rPr>
            </w:pPr>
            <w:r w:rsidRPr="004879DE">
              <w:rPr>
                <w:sz w:val="20"/>
                <w:szCs w:val="20"/>
                <w:lang w:val="fr-FR" w:eastAsia="fr"/>
              </w:rPr>
              <w:t>1 410 621</w:t>
            </w:r>
          </w:p>
        </w:tc>
        <w:tc>
          <w:tcPr>
            <w:tcW w:w="1219" w:type="dxa"/>
            <w:tcBorders>
              <w:top w:val="nil"/>
              <w:left w:val="nil"/>
              <w:bottom w:val="single" w:sz="4" w:space="0" w:color="auto"/>
              <w:right w:val="single" w:sz="4" w:space="0" w:color="auto"/>
            </w:tcBorders>
            <w:shd w:val="clear" w:color="auto" w:fill="auto"/>
            <w:noWrap/>
            <w:hideMark/>
          </w:tcPr>
          <w:p w14:paraId="68183B7E" w14:textId="77777777" w:rsidR="007101F7" w:rsidRPr="004879DE" w:rsidRDefault="007101F7" w:rsidP="007101F7">
            <w:pPr>
              <w:jc w:val="right"/>
              <w:rPr>
                <w:sz w:val="20"/>
                <w:szCs w:val="20"/>
                <w:lang w:val="fr-FR" w:eastAsia="en-CA"/>
              </w:rPr>
            </w:pPr>
            <w:r w:rsidRPr="004879DE">
              <w:rPr>
                <w:sz w:val="20"/>
                <w:szCs w:val="20"/>
                <w:lang w:val="fr-FR" w:eastAsia="fr"/>
              </w:rPr>
              <w:t>0</w:t>
            </w:r>
          </w:p>
        </w:tc>
      </w:tr>
      <w:tr w:rsidR="007101F7" w:rsidRPr="004879DE" w14:paraId="3A9D0CD5" w14:textId="77777777" w:rsidTr="009E0C23">
        <w:trPr>
          <w:trHeight w:val="117"/>
        </w:trPr>
        <w:tc>
          <w:tcPr>
            <w:tcW w:w="3114" w:type="dxa"/>
            <w:tcBorders>
              <w:top w:val="nil"/>
              <w:left w:val="single" w:sz="4" w:space="0" w:color="auto"/>
              <w:bottom w:val="single" w:sz="4" w:space="0" w:color="auto"/>
              <w:right w:val="single" w:sz="4" w:space="0" w:color="auto"/>
            </w:tcBorders>
            <w:shd w:val="clear" w:color="auto" w:fill="auto"/>
            <w:noWrap/>
            <w:hideMark/>
          </w:tcPr>
          <w:p w14:paraId="532A2ADB" w14:textId="77777777" w:rsidR="007101F7" w:rsidRPr="004879DE" w:rsidRDefault="007101F7" w:rsidP="007101F7">
            <w:pPr>
              <w:jc w:val="left"/>
              <w:rPr>
                <w:b/>
                <w:bCs/>
                <w:sz w:val="20"/>
                <w:szCs w:val="20"/>
                <w:lang w:val="fr-FR" w:eastAsia="en-CA"/>
              </w:rPr>
            </w:pPr>
            <w:r w:rsidRPr="004879DE">
              <w:rPr>
                <w:b/>
                <w:bCs/>
                <w:sz w:val="20"/>
                <w:szCs w:val="20"/>
                <w:lang w:val="fr-FR" w:eastAsia="fr"/>
              </w:rPr>
              <w:t>Activités liées aux HCFC – total partiel</w:t>
            </w:r>
          </w:p>
        </w:tc>
        <w:tc>
          <w:tcPr>
            <w:tcW w:w="1228" w:type="dxa"/>
            <w:tcBorders>
              <w:top w:val="nil"/>
              <w:left w:val="nil"/>
              <w:bottom w:val="single" w:sz="4" w:space="0" w:color="auto"/>
              <w:right w:val="single" w:sz="4" w:space="0" w:color="auto"/>
            </w:tcBorders>
            <w:shd w:val="clear" w:color="auto" w:fill="auto"/>
            <w:noWrap/>
            <w:hideMark/>
          </w:tcPr>
          <w:p w14:paraId="13BAF6B1" w14:textId="77777777" w:rsidR="007101F7" w:rsidRPr="004879DE" w:rsidRDefault="007101F7" w:rsidP="007101F7">
            <w:pPr>
              <w:jc w:val="right"/>
              <w:rPr>
                <w:b/>
                <w:bCs/>
                <w:sz w:val="20"/>
                <w:szCs w:val="20"/>
                <w:lang w:val="fr-FR" w:eastAsia="en-CA"/>
              </w:rPr>
            </w:pPr>
            <w:r w:rsidRPr="004879DE">
              <w:rPr>
                <w:b/>
                <w:bCs/>
                <w:sz w:val="20"/>
                <w:szCs w:val="20"/>
                <w:lang w:val="fr-FR" w:eastAsia="fr"/>
              </w:rPr>
              <w:t>382 397</w:t>
            </w:r>
          </w:p>
        </w:tc>
        <w:tc>
          <w:tcPr>
            <w:tcW w:w="1228" w:type="dxa"/>
            <w:tcBorders>
              <w:top w:val="nil"/>
              <w:left w:val="nil"/>
              <w:bottom w:val="single" w:sz="4" w:space="0" w:color="auto"/>
              <w:right w:val="single" w:sz="4" w:space="0" w:color="auto"/>
            </w:tcBorders>
            <w:shd w:val="clear" w:color="auto" w:fill="auto"/>
            <w:noWrap/>
            <w:hideMark/>
          </w:tcPr>
          <w:p w14:paraId="0696A3B2" w14:textId="77777777" w:rsidR="007101F7" w:rsidRPr="004879DE" w:rsidRDefault="007101F7" w:rsidP="007101F7">
            <w:pPr>
              <w:jc w:val="right"/>
              <w:rPr>
                <w:b/>
                <w:bCs/>
                <w:sz w:val="20"/>
                <w:szCs w:val="20"/>
                <w:lang w:val="fr-FR" w:eastAsia="en-CA"/>
              </w:rPr>
            </w:pPr>
            <w:r w:rsidRPr="004879DE">
              <w:rPr>
                <w:b/>
                <w:bCs/>
                <w:sz w:val="20"/>
                <w:szCs w:val="20"/>
                <w:lang w:val="fr-FR" w:eastAsia="fr"/>
              </w:rPr>
              <w:t>5 769 916</w:t>
            </w:r>
          </w:p>
        </w:tc>
        <w:tc>
          <w:tcPr>
            <w:tcW w:w="1229" w:type="dxa"/>
            <w:tcBorders>
              <w:top w:val="nil"/>
              <w:left w:val="nil"/>
              <w:bottom w:val="single" w:sz="4" w:space="0" w:color="auto"/>
              <w:right w:val="single" w:sz="4" w:space="0" w:color="auto"/>
            </w:tcBorders>
            <w:shd w:val="clear" w:color="auto" w:fill="auto"/>
            <w:noWrap/>
            <w:hideMark/>
          </w:tcPr>
          <w:p w14:paraId="5C128A67" w14:textId="77777777" w:rsidR="007101F7" w:rsidRPr="004879DE" w:rsidRDefault="007101F7" w:rsidP="007101F7">
            <w:pPr>
              <w:jc w:val="right"/>
              <w:rPr>
                <w:b/>
                <w:bCs/>
                <w:sz w:val="20"/>
                <w:szCs w:val="20"/>
                <w:lang w:val="fr-FR" w:eastAsia="en-CA"/>
              </w:rPr>
            </w:pPr>
            <w:r w:rsidRPr="004879DE">
              <w:rPr>
                <w:b/>
                <w:bCs/>
                <w:sz w:val="20"/>
                <w:szCs w:val="20"/>
                <w:lang w:val="fr-FR" w:eastAsia="fr"/>
              </w:rPr>
              <w:t>1 513 359</w:t>
            </w:r>
          </w:p>
        </w:tc>
        <w:tc>
          <w:tcPr>
            <w:tcW w:w="1333" w:type="dxa"/>
            <w:tcBorders>
              <w:top w:val="nil"/>
              <w:left w:val="nil"/>
              <w:bottom w:val="single" w:sz="4" w:space="0" w:color="auto"/>
              <w:right w:val="single" w:sz="4" w:space="0" w:color="auto"/>
            </w:tcBorders>
            <w:shd w:val="clear" w:color="auto" w:fill="auto"/>
            <w:noWrap/>
            <w:hideMark/>
          </w:tcPr>
          <w:p w14:paraId="4E5467BC" w14:textId="77777777" w:rsidR="007101F7" w:rsidRPr="004879DE" w:rsidRDefault="007101F7" w:rsidP="007101F7">
            <w:pPr>
              <w:jc w:val="right"/>
              <w:rPr>
                <w:b/>
                <w:bCs/>
                <w:sz w:val="20"/>
                <w:szCs w:val="20"/>
                <w:lang w:val="fr-FR" w:eastAsia="en-CA"/>
              </w:rPr>
            </w:pPr>
            <w:r w:rsidRPr="004879DE">
              <w:rPr>
                <w:b/>
                <w:bCs/>
                <w:sz w:val="20"/>
                <w:szCs w:val="20"/>
                <w:lang w:val="fr-FR" w:eastAsia="fr"/>
              </w:rPr>
              <w:t>7 665 672</w:t>
            </w:r>
          </w:p>
        </w:tc>
        <w:tc>
          <w:tcPr>
            <w:tcW w:w="1219" w:type="dxa"/>
            <w:tcBorders>
              <w:top w:val="nil"/>
              <w:left w:val="nil"/>
              <w:bottom w:val="single" w:sz="4" w:space="0" w:color="auto"/>
              <w:right w:val="single" w:sz="4" w:space="0" w:color="auto"/>
            </w:tcBorders>
            <w:shd w:val="clear" w:color="auto" w:fill="auto"/>
            <w:noWrap/>
            <w:hideMark/>
          </w:tcPr>
          <w:p w14:paraId="171C7ABB" w14:textId="77777777" w:rsidR="007101F7" w:rsidRPr="004879DE" w:rsidRDefault="007101F7" w:rsidP="007101F7">
            <w:pPr>
              <w:jc w:val="right"/>
              <w:rPr>
                <w:b/>
                <w:bCs/>
                <w:sz w:val="20"/>
                <w:szCs w:val="20"/>
                <w:lang w:val="fr-FR" w:eastAsia="en-CA"/>
              </w:rPr>
            </w:pPr>
            <w:r w:rsidRPr="004879DE">
              <w:rPr>
                <w:b/>
                <w:bCs/>
                <w:sz w:val="20"/>
                <w:szCs w:val="20"/>
                <w:lang w:val="fr-FR" w:eastAsia="fr"/>
              </w:rPr>
              <w:t>5 151 323</w:t>
            </w:r>
          </w:p>
        </w:tc>
      </w:tr>
      <w:tr w:rsidR="007101F7" w:rsidRPr="004879DE" w14:paraId="0C1FE33E" w14:textId="77777777" w:rsidTr="00ED0D3E">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6022A5C" w14:textId="77777777" w:rsidR="007101F7" w:rsidRPr="004879DE" w:rsidRDefault="007101F7" w:rsidP="007101F7">
            <w:pPr>
              <w:jc w:val="left"/>
              <w:rPr>
                <w:b/>
                <w:bCs/>
                <w:sz w:val="20"/>
                <w:szCs w:val="20"/>
                <w:lang w:val="fr-FR" w:eastAsia="en-CA"/>
              </w:rPr>
            </w:pPr>
            <w:r w:rsidRPr="004879DE">
              <w:rPr>
                <w:b/>
                <w:bCs/>
                <w:sz w:val="20"/>
                <w:szCs w:val="20"/>
                <w:lang w:val="fr-FR" w:eastAsia="fr"/>
              </w:rPr>
              <w:t>Activités liées aux HFC</w:t>
            </w:r>
          </w:p>
        </w:tc>
      </w:tr>
      <w:tr w:rsidR="007101F7" w:rsidRPr="004879DE" w14:paraId="22266BFB" w14:textId="77777777" w:rsidTr="009E0C23">
        <w:trPr>
          <w:trHeight w:val="66"/>
        </w:trPr>
        <w:tc>
          <w:tcPr>
            <w:tcW w:w="3114" w:type="dxa"/>
            <w:tcBorders>
              <w:top w:val="nil"/>
              <w:left w:val="single" w:sz="4" w:space="0" w:color="auto"/>
              <w:bottom w:val="single" w:sz="4" w:space="0" w:color="auto"/>
              <w:right w:val="single" w:sz="4" w:space="0" w:color="auto"/>
            </w:tcBorders>
            <w:shd w:val="clear" w:color="auto" w:fill="auto"/>
            <w:noWrap/>
            <w:hideMark/>
          </w:tcPr>
          <w:p w14:paraId="3E5D7081" w14:textId="44EE58F4" w:rsidR="007101F7" w:rsidRPr="004879DE" w:rsidRDefault="007101F7" w:rsidP="007101F7">
            <w:pPr>
              <w:ind w:right="-110"/>
              <w:jc w:val="left"/>
              <w:rPr>
                <w:color w:val="000000"/>
                <w:sz w:val="20"/>
                <w:szCs w:val="20"/>
                <w:lang w:val="fr-FR" w:eastAsia="en-CA"/>
              </w:rPr>
            </w:pPr>
            <w:r w:rsidRPr="004879DE">
              <w:rPr>
                <w:color w:val="000000"/>
                <w:sz w:val="20"/>
                <w:szCs w:val="20"/>
                <w:lang w:val="fr-FR" w:eastAsia="fr"/>
              </w:rPr>
              <w:t>KIP approuvés</w:t>
            </w:r>
          </w:p>
        </w:tc>
        <w:tc>
          <w:tcPr>
            <w:tcW w:w="1228" w:type="dxa"/>
            <w:tcBorders>
              <w:top w:val="nil"/>
              <w:left w:val="nil"/>
              <w:bottom w:val="single" w:sz="4" w:space="0" w:color="auto"/>
              <w:right w:val="single" w:sz="4" w:space="0" w:color="auto"/>
            </w:tcBorders>
            <w:shd w:val="clear" w:color="auto" w:fill="auto"/>
            <w:noWrap/>
            <w:hideMark/>
          </w:tcPr>
          <w:p w14:paraId="21B1DA6F"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8" w:type="dxa"/>
            <w:tcBorders>
              <w:top w:val="nil"/>
              <w:left w:val="nil"/>
              <w:bottom w:val="single" w:sz="4" w:space="0" w:color="auto"/>
              <w:right w:val="single" w:sz="4" w:space="0" w:color="auto"/>
            </w:tcBorders>
            <w:shd w:val="clear" w:color="auto" w:fill="auto"/>
            <w:noWrap/>
            <w:hideMark/>
          </w:tcPr>
          <w:p w14:paraId="3F15986F"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3A85B86F" w14:textId="77777777" w:rsidR="007101F7" w:rsidRPr="004879DE" w:rsidRDefault="007101F7" w:rsidP="007101F7">
            <w:pPr>
              <w:jc w:val="right"/>
              <w:rPr>
                <w:sz w:val="20"/>
                <w:szCs w:val="20"/>
                <w:lang w:val="fr-FR" w:eastAsia="en-CA"/>
              </w:rPr>
            </w:pPr>
            <w:r w:rsidRPr="004879DE">
              <w:rPr>
                <w:sz w:val="20"/>
                <w:szCs w:val="20"/>
                <w:lang w:val="fr-FR" w:eastAsia="fr"/>
              </w:rPr>
              <w:t>328 712</w:t>
            </w:r>
          </w:p>
        </w:tc>
        <w:tc>
          <w:tcPr>
            <w:tcW w:w="1333" w:type="dxa"/>
            <w:tcBorders>
              <w:top w:val="nil"/>
              <w:left w:val="nil"/>
              <w:bottom w:val="single" w:sz="4" w:space="0" w:color="auto"/>
              <w:right w:val="single" w:sz="4" w:space="0" w:color="auto"/>
            </w:tcBorders>
            <w:shd w:val="clear" w:color="auto" w:fill="auto"/>
            <w:noWrap/>
            <w:hideMark/>
          </w:tcPr>
          <w:p w14:paraId="3701598F" w14:textId="77777777" w:rsidR="007101F7" w:rsidRPr="004879DE" w:rsidRDefault="007101F7" w:rsidP="007101F7">
            <w:pPr>
              <w:jc w:val="right"/>
              <w:rPr>
                <w:sz w:val="20"/>
                <w:szCs w:val="20"/>
                <w:lang w:val="fr-FR" w:eastAsia="en-CA"/>
              </w:rPr>
            </w:pPr>
            <w:r w:rsidRPr="004879DE">
              <w:rPr>
                <w:sz w:val="20"/>
                <w:szCs w:val="20"/>
                <w:lang w:val="fr-FR" w:eastAsia="fr"/>
              </w:rPr>
              <w:t>328 712</w:t>
            </w:r>
          </w:p>
        </w:tc>
        <w:tc>
          <w:tcPr>
            <w:tcW w:w="1219" w:type="dxa"/>
            <w:tcBorders>
              <w:top w:val="nil"/>
              <w:left w:val="nil"/>
              <w:bottom w:val="single" w:sz="4" w:space="0" w:color="auto"/>
              <w:right w:val="single" w:sz="4" w:space="0" w:color="auto"/>
            </w:tcBorders>
            <w:shd w:val="clear" w:color="auto" w:fill="auto"/>
            <w:noWrap/>
            <w:hideMark/>
          </w:tcPr>
          <w:p w14:paraId="49D5979E" w14:textId="77777777" w:rsidR="007101F7" w:rsidRPr="004879DE" w:rsidRDefault="007101F7" w:rsidP="007101F7">
            <w:pPr>
              <w:jc w:val="right"/>
              <w:rPr>
                <w:sz w:val="20"/>
                <w:szCs w:val="20"/>
                <w:lang w:val="fr-FR" w:eastAsia="en-CA"/>
              </w:rPr>
            </w:pPr>
            <w:r w:rsidRPr="004879DE">
              <w:rPr>
                <w:sz w:val="20"/>
                <w:szCs w:val="20"/>
                <w:lang w:val="fr-FR" w:eastAsia="fr"/>
              </w:rPr>
              <w:t>0</w:t>
            </w:r>
          </w:p>
        </w:tc>
      </w:tr>
      <w:tr w:rsidR="007101F7" w:rsidRPr="004879DE" w14:paraId="75BEC994" w14:textId="77777777" w:rsidTr="009E0C23">
        <w:trPr>
          <w:trHeight w:val="113"/>
        </w:trPr>
        <w:tc>
          <w:tcPr>
            <w:tcW w:w="3114" w:type="dxa"/>
            <w:tcBorders>
              <w:top w:val="nil"/>
              <w:left w:val="single" w:sz="4" w:space="0" w:color="auto"/>
              <w:bottom w:val="single" w:sz="4" w:space="0" w:color="auto"/>
              <w:right w:val="single" w:sz="4" w:space="0" w:color="auto"/>
            </w:tcBorders>
            <w:shd w:val="clear" w:color="auto" w:fill="auto"/>
            <w:noWrap/>
            <w:hideMark/>
          </w:tcPr>
          <w:p w14:paraId="37093F05" w14:textId="77777777" w:rsidR="007101F7" w:rsidRPr="004879DE" w:rsidRDefault="007101F7" w:rsidP="007101F7">
            <w:pPr>
              <w:jc w:val="left"/>
              <w:rPr>
                <w:sz w:val="20"/>
                <w:szCs w:val="20"/>
                <w:lang w:val="fr-FR" w:eastAsia="en-CA"/>
              </w:rPr>
            </w:pPr>
            <w:r w:rsidRPr="004879DE">
              <w:rPr>
                <w:sz w:val="20"/>
                <w:szCs w:val="20"/>
                <w:lang w:val="fr-FR" w:eastAsia="fr"/>
              </w:rPr>
              <w:t>KIP, phase I – PRP</w:t>
            </w:r>
          </w:p>
        </w:tc>
        <w:tc>
          <w:tcPr>
            <w:tcW w:w="1228" w:type="dxa"/>
            <w:tcBorders>
              <w:top w:val="nil"/>
              <w:left w:val="nil"/>
              <w:bottom w:val="single" w:sz="4" w:space="0" w:color="auto"/>
              <w:right w:val="single" w:sz="4" w:space="0" w:color="auto"/>
            </w:tcBorders>
            <w:shd w:val="clear" w:color="auto" w:fill="auto"/>
            <w:noWrap/>
            <w:hideMark/>
          </w:tcPr>
          <w:p w14:paraId="78C37D8D"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8" w:type="dxa"/>
            <w:tcBorders>
              <w:top w:val="nil"/>
              <w:left w:val="nil"/>
              <w:bottom w:val="single" w:sz="4" w:space="0" w:color="auto"/>
              <w:right w:val="single" w:sz="4" w:space="0" w:color="auto"/>
            </w:tcBorders>
            <w:shd w:val="clear" w:color="auto" w:fill="auto"/>
            <w:noWrap/>
            <w:hideMark/>
          </w:tcPr>
          <w:p w14:paraId="7EB48926"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6EFE6B9E" w14:textId="77777777" w:rsidR="007101F7" w:rsidRPr="004879DE" w:rsidRDefault="007101F7" w:rsidP="007101F7">
            <w:pPr>
              <w:jc w:val="right"/>
              <w:rPr>
                <w:sz w:val="20"/>
                <w:szCs w:val="20"/>
                <w:lang w:val="fr-FR" w:eastAsia="en-CA"/>
              </w:rPr>
            </w:pPr>
            <w:r w:rsidRPr="004879DE">
              <w:rPr>
                <w:sz w:val="20"/>
                <w:szCs w:val="20"/>
                <w:lang w:val="fr-FR" w:eastAsia="fr"/>
              </w:rPr>
              <w:t>100 000</w:t>
            </w:r>
          </w:p>
        </w:tc>
        <w:tc>
          <w:tcPr>
            <w:tcW w:w="1333" w:type="dxa"/>
            <w:tcBorders>
              <w:top w:val="nil"/>
              <w:left w:val="nil"/>
              <w:bottom w:val="single" w:sz="4" w:space="0" w:color="auto"/>
              <w:right w:val="single" w:sz="4" w:space="0" w:color="auto"/>
            </w:tcBorders>
            <w:shd w:val="clear" w:color="auto" w:fill="auto"/>
            <w:noWrap/>
            <w:hideMark/>
          </w:tcPr>
          <w:p w14:paraId="31736D22" w14:textId="77777777" w:rsidR="007101F7" w:rsidRPr="004879DE" w:rsidRDefault="007101F7" w:rsidP="007101F7">
            <w:pPr>
              <w:jc w:val="right"/>
              <w:rPr>
                <w:sz w:val="20"/>
                <w:szCs w:val="20"/>
                <w:lang w:val="fr-FR" w:eastAsia="en-CA"/>
              </w:rPr>
            </w:pPr>
            <w:r w:rsidRPr="004879DE">
              <w:rPr>
                <w:sz w:val="20"/>
                <w:szCs w:val="20"/>
                <w:lang w:val="fr-FR" w:eastAsia="fr"/>
              </w:rPr>
              <w:t>100 000</w:t>
            </w:r>
          </w:p>
        </w:tc>
        <w:tc>
          <w:tcPr>
            <w:tcW w:w="1219" w:type="dxa"/>
            <w:tcBorders>
              <w:top w:val="nil"/>
              <w:left w:val="nil"/>
              <w:bottom w:val="single" w:sz="4" w:space="0" w:color="auto"/>
              <w:right w:val="single" w:sz="4" w:space="0" w:color="auto"/>
            </w:tcBorders>
            <w:shd w:val="clear" w:color="auto" w:fill="auto"/>
            <w:noWrap/>
            <w:hideMark/>
          </w:tcPr>
          <w:p w14:paraId="342E7803" w14:textId="77777777" w:rsidR="007101F7" w:rsidRPr="004879DE" w:rsidRDefault="007101F7" w:rsidP="007101F7">
            <w:pPr>
              <w:jc w:val="right"/>
              <w:rPr>
                <w:sz w:val="20"/>
                <w:szCs w:val="20"/>
                <w:lang w:val="fr-FR" w:eastAsia="en-CA"/>
              </w:rPr>
            </w:pPr>
            <w:r w:rsidRPr="004879DE">
              <w:rPr>
                <w:sz w:val="20"/>
                <w:szCs w:val="20"/>
                <w:lang w:val="fr-FR" w:eastAsia="fr"/>
              </w:rPr>
              <w:t>0</w:t>
            </w:r>
          </w:p>
        </w:tc>
      </w:tr>
      <w:tr w:rsidR="007101F7" w:rsidRPr="004879DE" w14:paraId="4350DCA5" w14:textId="77777777" w:rsidTr="009E0C23">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33481F56" w14:textId="77777777" w:rsidR="007101F7" w:rsidRPr="004879DE" w:rsidRDefault="007101F7" w:rsidP="007101F7">
            <w:pPr>
              <w:jc w:val="left"/>
              <w:rPr>
                <w:sz w:val="20"/>
                <w:szCs w:val="20"/>
                <w:lang w:val="fr-FR" w:eastAsia="en-CA"/>
              </w:rPr>
            </w:pPr>
            <w:r w:rsidRPr="004879DE">
              <w:rPr>
                <w:sz w:val="20"/>
                <w:szCs w:val="20"/>
                <w:lang w:val="fr-FR" w:eastAsia="fr"/>
              </w:rPr>
              <w:t>KIP, phase I</w:t>
            </w:r>
          </w:p>
        </w:tc>
        <w:tc>
          <w:tcPr>
            <w:tcW w:w="1228" w:type="dxa"/>
            <w:tcBorders>
              <w:top w:val="nil"/>
              <w:left w:val="nil"/>
              <w:bottom w:val="single" w:sz="4" w:space="0" w:color="auto"/>
              <w:right w:val="single" w:sz="4" w:space="0" w:color="auto"/>
            </w:tcBorders>
            <w:shd w:val="clear" w:color="auto" w:fill="auto"/>
            <w:noWrap/>
            <w:hideMark/>
          </w:tcPr>
          <w:p w14:paraId="70E707B9" w14:textId="77777777" w:rsidR="007101F7" w:rsidRPr="004879DE" w:rsidRDefault="007101F7" w:rsidP="007101F7">
            <w:pPr>
              <w:jc w:val="right"/>
              <w:rPr>
                <w:sz w:val="20"/>
                <w:szCs w:val="20"/>
                <w:lang w:val="fr-FR" w:eastAsia="en-CA"/>
              </w:rPr>
            </w:pPr>
            <w:r w:rsidRPr="004879DE">
              <w:rPr>
                <w:sz w:val="20"/>
                <w:szCs w:val="20"/>
                <w:lang w:val="fr-FR" w:eastAsia="fr"/>
              </w:rPr>
              <w:t>355 683</w:t>
            </w:r>
          </w:p>
        </w:tc>
        <w:tc>
          <w:tcPr>
            <w:tcW w:w="1228" w:type="dxa"/>
            <w:tcBorders>
              <w:top w:val="nil"/>
              <w:left w:val="nil"/>
              <w:bottom w:val="single" w:sz="4" w:space="0" w:color="auto"/>
              <w:right w:val="single" w:sz="4" w:space="0" w:color="auto"/>
            </w:tcBorders>
            <w:shd w:val="clear" w:color="auto" w:fill="auto"/>
            <w:noWrap/>
            <w:hideMark/>
          </w:tcPr>
          <w:p w14:paraId="6A202A1B"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6EFC4F35" w14:textId="77777777" w:rsidR="007101F7" w:rsidRPr="004879DE" w:rsidRDefault="007101F7" w:rsidP="007101F7">
            <w:pPr>
              <w:jc w:val="right"/>
              <w:rPr>
                <w:sz w:val="20"/>
                <w:szCs w:val="20"/>
                <w:lang w:val="fr-FR" w:eastAsia="en-CA"/>
              </w:rPr>
            </w:pPr>
            <w:r w:rsidRPr="004879DE">
              <w:rPr>
                <w:sz w:val="20"/>
                <w:szCs w:val="20"/>
                <w:lang w:val="fr-FR" w:eastAsia="fr"/>
              </w:rPr>
              <w:t>375 815</w:t>
            </w:r>
          </w:p>
        </w:tc>
        <w:tc>
          <w:tcPr>
            <w:tcW w:w="1333" w:type="dxa"/>
            <w:tcBorders>
              <w:top w:val="nil"/>
              <w:left w:val="nil"/>
              <w:bottom w:val="single" w:sz="4" w:space="0" w:color="auto"/>
              <w:right w:val="single" w:sz="4" w:space="0" w:color="auto"/>
            </w:tcBorders>
            <w:shd w:val="clear" w:color="auto" w:fill="auto"/>
            <w:noWrap/>
            <w:hideMark/>
          </w:tcPr>
          <w:p w14:paraId="607798B1" w14:textId="77777777" w:rsidR="007101F7" w:rsidRPr="004879DE" w:rsidRDefault="007101F7" w:rsidP="007101F7">
            <w:pPr>
              <w:jc w:val="right"/>
              <w:rPr>
                <w:sz w:val="20"/>
                <w:szCs w:val="20"/>
                <w:lang w:val="fr-FR" w:eastAsia="en-CA"/>
              </w:rPr>
            </w:pPr>
            <w:r w:rsidRPr="004879DE">
              <w:rPr>
                <w:sz w:val="20"/>
                <w:szCs w:val="20"/>
                <w:lang w:val="fr-FR" w:eastAsia="fr"/>
              </w:rPr>
              <w:t>731 499</w:t>
            </w:r>
          </w:p>
        </w:tc>
        <w:tc>
          <w:tcPr>
            <w:tcW w:w="1219" w:type="dxa"/>
            <w:tcBorders>
              <w:top w:val="nil"/>
              <w:left w:val="nil"/>
              <w:bottom w:val="single" w:sz="4" w:space="0" w:color="auto"/>
              <w:right w:val="single" w:sz="4" w:space="0" w:color="auto"/>
            </w:tcBorders>
            <w:shd w:val="clear" w:color="auto" w:fill="auto"/>
            <w:noWrap/>
            <w:hideMark/>
          </w:tcPr>
          <w:p w14:paraId="6729A2A1" w14:textId="77777777" w:rsidR="007101F7" w:rsidRPr="004879DE" w:rsidRDefault="007101F7" w:rsidP="007101F7">
            <w:pPr>
              <w:jc w:val="right"/>
              <w:rPr>
                <w:sz w:val="20"/>
                <w:szCs w:val="20"/>
                <w:lang w:val="fr-FR" w:eastAsia="en-CA"/>
              </w:rPr>
            </w:pPr>
            <w:r w:rsidRPr="004879DE">
              <w:rPr>
                <w:sz w:val="20"/>
                <w:szCs w:val="20"/>
                <w:lang w:val="fr-FR" w:eastAsia="fr"/>
              </w:rPr>
              <w:t>0</w:t>
            </w:r>
          </w:p>
        </w:tc>
      </w:tr>
      <w:tr w:rsidR="007101F7" w:rsidRPr="004879DE" w14:paraId="7AE37EC2" w14:textId="77777777" w:rsidTr="009E0C23">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102D7DD6" w14:textId="77777777" w:rsidR="007101F7" w:rsidRPr="004879DE" w:rsidRDefault="007101F7" w:rsidP="007101F7">
            <w:pPr>
              <w:jc w:val="left"/>
              <w:rPr>
                <w:b/>
                <w:bCs/>
                <w:sz w:val="20"/>
                <w:szCs w:val="20"/>
                <w:lang w:val="fr-FR" w:eastAsia="en-CA"/>
              </w:rPr>
            </w:pPr>
            <w:r w:rsidRPr="004879DE">
              <w:rPr>
                <w:b/>
                <w:bCs/>
                <w:sz w:val="20"/>
                <w:szCs w:val="20"/>
                <w:lang w:val="fr-FR" w:eastAsia="fr"/>
              </w:rPr>
              <w:t>Activités liées aux HFC – total partiel</w:t>
            </w:r>
          </w:p>
        </w:tc>
        <w:tc>
          <w:tcPr>
            <w:tcW w:w="1228" w:type="dxa"/>
            <w:tcBorders>
              <w:top w:val="nil"/>
              <w:left w:val="nil"/>
              <w:bottom w:val="single" w:sz="4" w:space="0" w:color="auto"/>
              <w:right w:val="single" w:sz="4" w:space="0" w:color="auto"/>
            </w:tcBorders>
            <w:shd w:val="clear" w:color="auto" w:fill="auto"/>
            <w:noWrap/>
            <w:hideMark/>
          </w:tcPr>
          <w:p w14:paraId="3C4130B1" w14:textId="77777777" w:rsidR="007101F7" w:rsidRPr="004879DE" w:rsidRDefault="007101F7" w:rsidP="007101F7">
            <w:pPr>
              <w:jc w:val="right"/>
              <w:rPr>
                <w:b/>
                <w:bCs/>
                <w:sz w:val="20"/>
                <w:szCs w:val="20"/>
                <w:lang w:val="fr-FR" w:eastAsia="en-CA"/>
              </w:rPr>
            </w:pPr>
            <w:r w:rsidRPr="004879DE">
              <w:rPr>
                <w:b/>
                <w:bCs/>
                <w:sz w:val="20"/>
                <w:szCs w:val="20"/>
                <w:lang w:val="fr-FR" w:eastAsia="fr"/>
              </w:rPr>
              <w:t>355 683</w:t>
            </w:r>
          </w:p>
        </w:tc>
        <w:tc>
          <w:tcPr>
            <w:tcW w:w="1228" w:type="dxa"/>
            <w:tcBorders>
              <w:top w:val="nil"/>
              <w:left w:val="nil"/>
              <w:bottom w:val="single" w:sz="4" w:space="0" w:color="auto"/>
              <w:right w:val="single" w:sz="4" w:space="0" w:color="auto"/>
            </w:tcBorders>
            <w:shd w:val="clear" w:color="auto" w:fill="auto"/>
            <w:noWrap/>
            <w:hideMark/>
          </w:tcPr>
          <w:p w14:paraId="2BF5C7C0"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0EFCD53D" w14:textId="77777777" w:rsidR="007101F7" w:rsidRPr="004879DE" w:rsidRDefault="007101F7" w:rsidP="007101F7">
            <w:pPr>
              <w:jc w:val="right"/>
              <w:rPr>
                <w:b/>
                <w:bCs/>
                <w:sz w:val="20"/>
                <w:szCs w:val="20"/>
                <w:lang w:val="fr-FR" w:eastAsia="en-CA"/>
              </w:rPr>
            </w:pPr>
            <w:r w:rsidRPr="004879DE">
              <w:rPr>
                <w:b/>
                <w:bCs/>
                <w:sz w:val="20"/>
                <w:szCs w:val="20"/>
                <w:lang w:val="fr-FR" w:eastAsia="fr"/>
              </w:rPr>
              <w:t>804 527</w:t>
            </w:r>
          </w:p>
        </w:tc>
        <w:tc>
          <w:tcPr>
            <w:tcW w:w="1333" w:type="dxa"/>
            <w:tcBorders>
              <w:top w:val="nil"/>
              <w:left w:val="nil"/>
              <w:bottom w:val="single" w:sz="4" w:space="0" w:color="auto"/>
              <w:right w:val="single" w:sz="4" w:space="0" w:color="auto"/>
            </w:tcBorders>
            <w:shd w:val="clear" w:color="auto" w:fill="auto"/>
            <w:noWrap/>
            <w:hideMark/>
          </w:tcPr>
          <w:p w14:paraId="148D3963" w14:textId="77777777" w:rsidR="007101F7" w:rsidRPr="004879DE" w:rsidRDefault="007101F7" w:rsidP="007101F7">
            <w:pPr>
              <w:jc w:val="right"/>
              <w:rPr>
                <w:b/>
                <w:bCs/>
                <w:sz w:val="20"/>
                <w:szCs w:val="20"/>
                <w:lang w:val="fr-FR" w:eastAsia="en-CA"/>
              </w:rPr>
            </w:pPr>
            <w:r w:rsidRPr="004879DE">
              <w:rPr>
                <w:b/>
                <w:bCs/>
                <w:sz w:val="20"/>
                <w:szCs w:val="20"/>
                <w:lang w:val="fr-FR" w:eastAsia="fr"/>
              </w:rPr>
              <w:t>1 160 211</w:t>
            </w:r>
          </w:p>
        </w:tc>
        <w:tc>
          <w:tcPr>
            <w:tcW w:w="1219" w:type="dxa"/>
            <w:tcBorders>
              <w:top w:val="nil"/>
              <w:left w:val="nil"/>
              <w:bottom w:val="single" w:sz="4" w:space="0" w:color="auto"/>
              <w:right w:val="single" w:sz="4" w:space="0" w:color="auto"/>
            </w:tcBorders>
            <w:shd w:val="clear" w:color="auto" w:fill="auto"/>
            <w:noWrap/>
            <w:hideMark/>
          </w:tcPr>
          <w:p w14:paraId="08DF5599"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r>
      <w:tr w:rsidR="007101F7" w:rsidRPr="004879DE" w14:paraId="29918A9D" w14:textId="77777777" w:rsidTr="00ED0D3E">
        <w:trPr>
          <w:trHeight w:val="95"/>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482D0D1" w14:textId="77777777" w:rsidR="007101F7" w:rsidRPr="004879DE" w:rsidRDefault="007101F7" w:rsidP="007101F7">
            <w:pPr>
              <w:jc w:val="left"/>
              <w:rPr>
                <w:b/>
                <w:bCs/>
                <w:sz w:val="20"/>
                <w:szCs w:val="20"/>
                <w:lang w:val="fr-FR" w:eastAsia="en-CA"/>
              </w:rPr>
            </w:pPr>
            <w:r w:rsidRPr="004879DE">
              <w:rPr>
                <w:b/>
                <w:bCs/>
                <w:sz w:val="20"/>
                <w:szCs w:val="20"/>
                <w:lang w:val="fr-FR" w:eastAsia="fr"/>
              </w:rPr>
              <w:t>Autres activités</w:t>
            </w:r>
          </w:p>
        </w:tc>
      </w:tr>
      <w:tr w:rsidR="007101F7" w:rsidRPr="004879DE" w14:paraId="17F43CB1" w14:textId="77777777" w:rsidTr="009E0C23">
        <w:trPr>
          <w:trHeight w:val="282"/>
        </w:trPr>
        <w:tc>
          <w:tcPr>
            <w:tcW w:w="3114" w:type="dxa"/>
            <w:tcBorders>
              <w:top w:val="nil"/>
              <w:left w:val="single" w:sz="4" w:space="0" w:color="auto"/>
              <w:bottom w:val="single" w:sz="4" w:space="0" w:color="auto"/>
              <w:right w:val="single" w:sz="4" w:space="0" w:color="auto"/>
            </w:tcBorders>
            <w:shd w:val="clear" w:color="auto" w:fill="auto"/>
            <w:noWrap/>
            <w:hideMark/>
          </w:tcPr>
          <w:p w14:paraId="4F7F74B6" w14:textId="52C3350E" w:rsidR="007101F7" w:rsidRPr="004879DE" w:rsidRDefault="007101F7" w:rsidP="007101F7">
            <w:pPr>
              <w:jc w:val="left"/>
              <w:rPr>
                <w:sz w:val="20"/>
                <w:szCs w:val="20"/>
                <w:lang w:val="fr-FR" w:eastAsia="en-CA"/>
              </w:rPr>
            </w:pPr>
            <w:r w:rsidRPr="004879DE">
              <w:rPr>
                <w:sz w:val="20"/>
                <w:szCs w:val="20"/>
                <w:lang w:val="fr-FR" w:eastAsia="fr"/>
              </w:rPr>
              <w:t>Projet pilote sur l’efficacité énergétique – investissement (décision 91/65)</w:t>
            </w:r>
          </w:p>
        </w:tc>
        <w:tc>
          <w:tcPr>
            <w:tcW w:w="1228" w:type="dxa"/>
            <w:tcBorders>
              <w:top w:val="nil"/>
              <w:left w:val="nil"/>
              <w:bottom w:val="single" w:sz="4" w:space="0" w:color="auto"/>
              <w:right w:val="single" w:sz="4" w:space="0" w:color="auto"/>
            </w:tcBorders>
            <w:shd w:val="clear" w:color="auto" w:fill="auto"/>
            <w:noWrap/>
            <w:hideMark/>
          </w:tcPr>
          <w:p w14:paraId="67AD557D" w14:textId="77777777" w:rsidR="007101F7" w:rsidRPr="004879DE" w:rsidRDefault="007101F7" w:rsidP="007101F7">
            <w:pPr>
              <w:jc w:val="right"/>
              <w:rPr>
                <w:sz w:val="20"/>
                <w:szCs w:val="20"/>
                <w:lang w:val="fr-FR" w:eastAsia="en-CA"/>
              </w:rPr>
            </w:pPr>
            <w:r w:rsidRPr="004879DE">
              <w:rPr>
                <w:sz w:val="20"/>
                <w:szCs w:val="20"/>
                <w:lang w:val="fr-FR" w:eastAsia="fr"/>
              </w:rPr>
              <w:t>250 000</w:t>
            </w:r>
          </w:p>
        </w:tc>
        <w:tc>
          <w:tcPr>
            <w:tcW w:w="1228" w:type="dxa"/>
            <w:tcBorders>
              <w:top w:val="nil"/>
              <w:left w:val="nil"/>
              <w:bottom w:val="single" w:sz="4" w:space="0" w:color="auto"/>
              <w:right w:val="single" w:sz="4" w:space="0" w:color="auto"/>
            </w:tcBorders>
            <w:shd w:val="clear" w:color="auto" w:fill="auto"/>
            <w:noWrap/>
            <w:hideMark/>
          </w:tcPr>
          <w:p w14:paraId="7FB58169"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713293A6"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333" w:type="dxa"/>
            <w:tcBorders>
              <w:top w:val="nil"/>
              <w:left w:val="nil"/>
              <w:bottom w:val="single" w:sz="4" w:space="0" w:color="auto"/>
              <w:right w:val="single" w:sz="4" w:space="0" w:color="auto"/>
            </w:tcBorders>
            <w:shd w:val="clear" w:color="auto" w:fill="auto"/>
            <w:noWrap/>
            <w:hideMark/>
          </w:tcPr>
          <w:p w14:paraId="3C5746E8" w14:textId="77777777" w:rsidR="007101F7" w:rsidRPr="004879DE" w:rsidRDefault="007101F7" w:rsidP="007101F7">
            <w:pPr>
              <w:jc w:val="right"/>
              <w:rPr>
                <w:sz w:val="20"/>
                <w:szCs w:val="20"/>
                <w:lang w:val="fr-FR" w:eastAsia="en-CA"/>
              </w:rPr>
            </w:pPr>
            <w:r w:rsidRPr="004879DE">
              <w:rPr>
                <w:sz w:val="20"/>
                <w:szCs w:val="20"/>
                <w:lang w:val="fr-FR" w:eastAsia="fr"/>
              </w:rPr>
              <w:t>250 000</w:t>
            </w:r>
          </w:p>
        </w:tc>
        <w:tc>
          <w:tcPr>
            <w:tcW w:w="1219" w:type="dxa"/>
            <w:tcBorders>
              <w:top w:val="nil"/>
              <w:left w:val="nil"/>
              <w:bottom w:val="single" w:sz="4" w:space="0" w:color="auto"/>
              <w:right w:val="single" w:sz="4" w:space="0" w:color="auto"/>
            </w:tcBorders>
            <w:shd w:val="clear" w:color="auto" w:fill="auto"/>
            <w:noWrap/>
            <w:hideMark/>
          </w:tcPr>
          <w:p w14:paraId="7B481901" w14:textId="77777777" w:rsidR="007101F7" w:rsidRPr="004879DE" w:rsidRDefault="007101F7" w:rsidP="007101F7">
            <w:pPr>
              <w:jc w:val="right"/>
              <w:rPr>
                <w:sz w:val="20"/>
                <w:szCs w:val="20"/>
                <w:lang w:val="fr-FR" w:eastAsia="en-CA"/>
              </w:rPr>
            </w:pPr>
            <w:r w:rsidRPr="004879DE">
              <w:rPr>
                <w:sz w:val="20"/>
                <w:szCs w:val="20"/>
                <w:lang w:val="fr-FR" w:eastAsia="fr"/>
              </w:rPr>
              <w:t>0</w:t>
            </w:r>
          </w:p>
        </w:tc>
      </w:tr>
      <w:tr w:rsidR="007101F7" w:rsidRPr="004879DE" w14:paraId="0CEF719C" w14:textId="77777777" w:rsidTr="009E0C23">
        <w:trPr>
          <w:trHeight w:val="90"/>
        </w:trPr>
        <w:tc>
          <w:tcPr>
            <w:tcW w:w="3114" w:type="dxa"/>
            <w:tcBorders>
              <w:top w:val="nil"/>
              <w:left w:val="single" w:sz="4" w:space="0" w:color="auto"/>
              <w:bottom w:val="single" w:sz="4" w:space="0" w:color="auto"/>
              <w:right w:val="single" w:sz="4" w:space="0" w:color="auto"/>
            </w:tcBorders>
            <w:shd w:val="clear" w:color="auto" w:fill="auto"/>
            <w:noWrap/>
            <w:hideMark/>
          </w:tcPr>
          <w:p w14:paraId="0FC91990" w14:textId="77777777" w:rsidR="007101F7" w:rsidRPr="004879DE" w:rsidRDefault="007101F7" w:rsidP="007101F7">
            <w:pPr>
              <w:jc w:val="left"/>
              <w:rPr>
                <w:b/>
                <w:bCs/>
                <w:sz w:val="20"/>
                <w:szCs w:val="20"/>
                <w:lang w:val="fr-FR" w:eastAsia="en-CA"/>
              </w:rPr>
            </w:pPr>
            <w:r w:rsidRPr="004879DE">
              <w:rPr>
                <w:b/>
                <w:bCs/>
                <w:sz w:val="20"/>
                <w:szCs w:val="20"/>
                <w:lang w:val="fr-FR" w:eastAsia="fr"/>
              </w:rPr>
              <w:t>Sous-total autres activités</w:t>
            </w:r>
          </w:p>
        </w:tc>
        <w:tc>
          <w:tcPr>
            <w:tcW w:w="1228" w:type="dxa"/>
            <w:tcBorders>
              <w:top w:val="nil"/>
              <w:left w:val="nil"/>
              <w:bottom w:val="single" w:sz="4" w:space="0" w:color="auto"/>
              <w:right w:val="single" w:sz="4" w:space="0" w:color="auto"/>
            </w:tcBorders>
            <w:shd w:val="clear" w:color="auto" w:fill="auto"/>
            <w:noWrap/>
            <w:hideMark/>
          </w:tcPr>
          <w:p w14:paraId="30E652D3" w14:textId="77777777" w:rsidR="007101F7" w:rsidRPr="004879DE" w:rsidRDefault="007101F7" w:rsidP="007101F7">
            <w:pPr>
              <w:jc w:val="right"/>
              <w:rPr>
                <w:b/>
                <w:bCs/>
                <w:sz w:val="20"/>
                <w:szCs w:val="20"/>
                <w:lang w:val="fr-FR" w:eastAsia="en-CA"/>
              </w:rPr>
            </w:pPr>
            <w:r w:rsidRPr="004879DE">
              <w:rPr>
                <w:b/>
                <w:bCs/>
                <w:sz w:val="20"/>
                <w:szCs w:val="20"/>
                <w:lang w:val="fr-FR" w:eastAsia="fr"/>
              </w:rPr>
              <w:t>250 000</w:t>
            </w:r>
          </w:p>
        </w:tc>
        <w:tc>
          <w:tcPr>
            <w:tcW w:w="1228" w:type="dxa"/>
            <w:tcBorders>
              <w:top w:val="nil"/>
              <w:left w:val="nil"/>
              <w:bottom w:val="single" w:sz="4" w:space="0" w:color="auto"/>
              <w:right w:val="single" w:sz="4" w:space="0" w:color="auto"/>
            </w:tcBorders>
            <w:shd w:val="clear" w:color="auto" w:fill="auto"/>
            <w:noWrap/>
            <w:hideMark/>
          </w:tcPr>
          <w:p w14:paraId="0F043442"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2F558605"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c>
          <w:tcPr>
            <w:tcW w:w="1333" w:type="dxa"/>
            <w:tcBorders>
              <w:top w:val="nil"/>
              <w:left w:val="nil"/>
              <w:bottom w:val="single" w:sz="4" w:space="0" w:color="auto"/>
              <w:right w:val="single" w:sz="4" w:space="0" w:color="auto"/>
            </w:tcBorders>
            <w:shd w:val="clear" w:color="auto" w:fill="auto"/>
            <w:noWrap/>
            <w:hideMark/>
          </w:tcPr>
          <w:p w14:paraId="7F033093" w14:textId="77777777" w:rsidR="007101F7" w:rsidRPr="004879DE" w:rsidRDefault="007101F7" w:rsidP="007101F7">
            <w:pPr>
              <w:jc w:val="right"/>
              <w:rPr>
                <w:b/>
                <w:bCs/>
                <w:sz w:val="20"/>
                <w:szCs w:val="20"/>
                <w:lang w:val="fr-FR" w:eastAsia="en-CA"/>
              </w:rPr>
            </w:pPr>
            <w:r w:rsidRPr="004879DE">
              <w:rPr>
                <w:b/>
                <w:bCs/>
                <w:sz w:val="20"/>
                <w:szCs w:val="20"/>
                <w:lang w:val="fr-FR" w:eastAsia="fr"/>
              </w:rPr>
              <w:t>250 000</w:t>
            </w:r>
          </w:p>
        </w:tc>
        <w:tc>
          <w:tcPr>
            <w:tcW w:w="1219" w:type="dxa"/>
            <w:tcBorders>
              <w:top w:val="nil"/>
              <w:left w:val="nil"/>
              <w:bottom w:val="single" w:sz="4" w:space="0" w:color="auto"/>
              <w:right w:val="single" w:sz="4" w:space="0" w:color="auto"/>
            </w:tcBorders>
            <w:shd w:val="clear" w:color="auto" w:fill="auto"/>
            <w:noWrap/>
            <w:hideMark/>
          </w:tcPr>
          <w:p w14:paraId="386B7189"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r>
      <w:tr w:rsidR="007101F7" w:rsidRPr="004879DE" w14:paraId="0FE01CFD" w14:textId="77777777" w:rsidTr="00ED0D3E">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8E6232B" w14:textId="77777777" w:rsidR="007101F7" w:rsidRPr="004879DE" w:rsidRDefault="007101F7" w:rsidP="007101F7">
            <w:pPr>
              <w:jc w:val="left"/>
              <w:rPr>
                <w:b/>
                <w:bCs/>
                <w:sz w:val="20"/>
                <w:szCs w:val="20"/>
                <w:lang w:val="fr-FR" w:eastAsia="en-CA"/>
              </w:rPr>
            </w:pPr>
            <w:r w:rsidRPr="004879DE">
              <w:rPr>
                <w:b/>
                <w:bCs/>
                <w:sz w:val="20"/>
                <w:szCs w:val="20"/>
                <w:lang w:val="fr-FR" w:eastAsia="fr"/>
              </w:rPr>
              <w:t>Activités normalisées</w:t>
            </w:r>
          </w:p>
        </w:tc>
      </w:tr>
      <w:tr w:rsidR="007101F7" w:rsidRPr="004879DE" w14:paraId="34BFE9DD" w14:textId="77777777" w:rsidTr="009E0C23">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23C4CCC2" w14:textId="14F29A85" w:rsidR="007101F7" w:rsidRPr="004879DE" w:rsidRDefault="007101F7" w:rsidP="007101F7">
            <w:pPr>
              <w:jc w:val="left"/>
              <w:rPr>
                <w:sz w:val="20"/>
                <w:szCs w:val="20"/>
                <w:lang w:val="fr-FR" w:eastAsia="en-CA"/>
              </w:rPr>
            </w:pPr>
            <w:r w:rsidRPr="004879DE">
              <w:rPr>
                <w:sz w:val="20"/>
                <w:szCs w:val="20"/>
                <w:lang w:val="fr-FR" w:eastAsia="fr"/>
              </w:rPr>
              <w:t>Renforcement des institutions</w:t>
            </w:r>
          </w:p>
        </w:tc>
        <w:tc>
          <w:tcPr>
            <w:tcW w:w="1228" w:type="dxa"/>
            <w:tcBorders>
              <w:top w:val="nil"/>
              <w:left w:val="nil"/>
              <w:bottom w:val="single" w:sz="4" w:space="0" w:color="auto"/>
              <w:right w:val="single" w:sz="4" w:space="0" w:color="auto"/>
            </w:tcBorders>
            <w:shd w:val="clear" w:color="auto" w:fill="auto"/>
            <w:noWrap/>
            <w:hideMark/>
          </w:tcPr>
          <w:p w14:paraId="4FF006D1" w14:textId="77777777" w:rsidR="007101F7" w:rsidRPr="004879DE" w:rsidRDefault="007101F7" w:rsidP="007101F7">
            <w:pPr>
              <w:jc w:val="right"/>
              <w:rPr>
                <w:sz w:val="20"/>
                <w:szCs w:val="20"/>
                <w:lang w:val="fr-FR" w:eastAsia="en-CA"/>
              </w:rPr>
            </w:pPr>
            <w:r w:rsidRPr="004879DE">
              <w:rPr>
                <w:sz w:val="20"/>
                <w:szCs w:val="20"/>
                <w:lang w:val="fr-FR" w:eastAsia="fr"/>
              </w:rPr>
              <w:t>203 400</w:t>
            </w:r>
          </w:p>
        </w:tc>
        <w:tc>
          <w:tcPr>
            <w:tcW w:w="1228" w:type="dxa"/>
            <w:tcBorders>
              <w:top w:val="nil"/>
              <w:left w:val="nil"/>
              <w:bottom w:val="single" w:sz="4" w:space="0" w:color="auto"/>
              <w:right w:val="single" w:sz="4" w:space="0" w:color="auto"/>
            </w:tcBorders>
            <w:shd w:val="clear" w:color="auto" w:fill="auto"/>
            <w:noWrap/>
            <w:hideMark/>
          </w:tcPr>
          <w:p w14:paraId="46425FAF"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7B5D9BA8" w14:textId="77777777" w:rsidR="007101F7" w:rsidRPr="004879DE" w:rsidRDefault="007101F7" w:rsidP="007101F7">
            <w:pPr>
              <w:jc w:val="right"/>
              <w:rPr>
                <w:sz w:val="20"/>
                <w:szCs w:val="20"/>
                <w:lang w:val="fr-FR" w:eastAsia="en-CA"/>
              </w:rPr>
            </w:pPr>
            <w:r w:rsidRPr="004879DE">
              <w:rPr>
                <w:sz w:val="20"/>
                <w:szCs w:val="20"/>
                <w:lang w:val="fr-FR" w:eastAsia="fr"/>
              </w:rPr>
              <w:t>0</w:t>
            </w:r>
          </w:p>
        </w:tc>
        <w:tc>
          <w:tcPr>
            <w:tcW w:w="1333" w:type="dxa"/>
            <w:tcBorders>
              <w:top w:val="nil"/>
              <w:left w:val="nil"/>
              <w:bottom w:val="single" w:sz="4" w:space="0" w:color="auto"/>
              <w:right w:val="single" w:sz="4" w:space="0" w:color="auto"/>
            </w:tcBorders>
            <w:shd w:val="clear" w:color="auto" w:fill="auto"/>
            <w:noWrap/>
            <w:hideMark/>
          </w:tcPr>
          <w:p w14:paraId="51296920" w14:textId="77777777" w:rsidR="007101F7" w:rsidRPr="004879DE" w:rsidRDefault="007101F7" w:rsidP="007101F7">
            <w:pPr>
              <w:jc w:val="right"/>
              <w:rPr>
                <w:sz w:val="20"/>
                <w:szCs w:val="20"/>
                <w:lang w:val="fr-FR" w:eastAsia="en-CA"/>
              </w:rPr>
            </w:pPr>
            <w:r w:rsidRPr="004879DE">
              <w:rPr>
                <w:sz w:val="20"/>
                <w:szCs w:val="20"/>
                <w:lang w:val="fr-FR" w:eastAsia="fr"/>
              </w:rPr>
              <w:t>203 400</w:t>
            </w:r>
          </w:p>
        </w:tc>
        <w:tc>
          <w:tcPr>
            <w:tcW w:w="1219" w:type="dxa"/>
            <w:tcBorders>
              <w:top w:val="nil"/>
              <w:left w:val="nil"/>
              <w:bottom w:val="single" w:sz="4" w:space="0" w:color="auto"/>
              <w:right w:val="single" w:sz="4" w:space="0" w:color="auto"/>
            </w:tcBorders>
            <w:shd w:val="clear" w:color="auto" w:fill="auto"/>
            <w:noWrap/>
            <w:hideMark/>
          </w:tcPr>
          <w:p w14:paraId="3CB2DC73" w14:textId="77777777" w:rsidR="007101F7" w:rsidRPr="004879DE" w:rsidRDefault="007101F7" w:rsidP="007101F7">
            <w:pPr>
              <w:jc w:val="right"/>
              <w:rPr>
                <w:sz w:val="20"/>
                <w:szCs w:val="20"/>
                <w:lang w:val="fr-FR" w:eastAsia="en-CA"/>
              </w:rPr>
            </w:pPr>
            <w:r w:rsidRPr="004879DE">
              <w:rPr>
                <w:sz w:val="20"/>
                <w:szCs w:val="20"/>
                <w:lang w:val="fr-FR" w:eastAsia="fr"/>
              </w:rPr>
              <w:t>0</w:t>
            </w:r>
          </w:p>
        </w:tc>
      </w:tr>
      <w:tr w:rsidR="007101F7" w:rsidRPr="004879DE" w14:paraId="18C6F0BF" w14:textId="77777777" w:rsidTr="009E0C23">
        <w:trPr>
          <w:trHeight w:val="87"/>
        </w:trPr>
        <w:tc>
          <w:tcPr>
            <w:tcW w:w="3114" w:type="dxa"/>
            <w:tcBorders>
              <w:top w:val="nil"/>
              <w:left w:val="single" w:sz="4" w:space="0" w:color="auto"/>
              <w:bottom w:val="single" w:sz="4" w:space="0" w:color="auto"/>
              <w:right w:val="single" w:sz="4" w:space="0" w:color="auto"/>
            </w:tcBorders>
            <w:shd w:val="clear" w:color="auto" w:fill="auto"/>
            <w:noWrap/>
            <w:hideMark/>
          </w:tcPr>
          <w:p w14:paraId="417BA511" w14:textId="77777777" w:rsidR="007101F7" w:rsidRPr="004879DE" w:rsidRDefault="007101F7" w:rsidP="007101F7">
            <w:pPr>
              <w:jc w:val="left"/>
              <w:rPr>
                <w:b/>
                <w:bCs/>
                <w:sz w:val="20"/>
                <w:szCs w:val="20"/>
                <w:lang w:val="fr-FR" w:eastAsia="en-CA"/>
              </w:rPr>
            </w:pPr>
            <w:r w:rsidRPr="004879DE">
              <w:rPr>
                <w:b/>
                <w:bCs/>
                <w:sz w:val="20"/>
                <w:szCs w:val="20"/>
                <w:lang w:val="fr-FR" w:eastAsia="fr"/>
              </w:rPr>
              <w:t>Activités normalisées - total partiel</w:t>
            </w:r>
          </w:p>
        </w:tc>
        <w:tc>
          <w:tcPr>
            <w:tcW w:w="1228" w:type="dxa"/>
            <w:tcBorders>
              <w:top w:val="nil"/>
              <w:left w:val="nil"/>
              <w:bottom w:val="single" w:sz="4" w:space="0" w:color="auto"/>
              <w:right w:val="single" w:sz="4" w:space="0" w:color="auto"/>
            </w:tcBorders>
            <w:shd w:val="clear" w:color="auto" w:fill="auto"/>
            <w:noWrap/>
            <w:hideMark/>
          </w:tcPr>
          <w:p w14:paraId="3F785897" w14:textId="77777777" w:rsidR="007101F7" w:rsidRPr="004879DE" w:rsidRDefault="007101F7" w:rsidP="007101F7">
            <w:pPr>
              <w:jc w:val="right"/>
              <w:rPr>
                <w:b/>
                <w:bCs/>
                <w:sz w:val="20"/>
                <w:szCs w:val="20"/>
                <w:lang w:val="fr-FR" w:eastAsia="en-CA"/>
              </w:rPr>
            </w:pPr>
            <w:r w:rsidRPr="004879DE">
              <w:rPr>
                <w:b/>
                <w:bCs/>
                <w:sz w:val="20"/>
                <w:szCs w:val="20"/>
                <w:lang w:val="fr-FR" w:eastAsia="fr"/>
              </w:rPr>
              <w:t>203 400</w:t>
            </w:r>
          </w:p>
        </w:tc>
        <w:tc>
          <w:tcPr>
            <w:tcW w:w="1228" w:type="dxa"/>
            <w:tcBorders>
              <w:top w:val="nil"/>
              <w:left w:val="nil"/>
              <w:bottom w:val="single" w:sz="4" w:space="0" w:color="auto"/>
              <w:right w:val="single" w:sz="4" w:space="0" w:color="auto"/>
            </w:tcBorders>
            <w:shd w:val="clear" w:color="auto" w:fill="auto"/>
            <w:noWrap/>
            <w:hideMark/>
          </w:tcPr>
          <w:p w14:paraId="06EB636A"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hideMark/>
          </w:tcPr>
          <w:p w14:paraId="0F5182B9"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c>
          <w:tcPr>
            <w:tcW w:w="1333" w:type="dxa"/>
            <w:tcBorders>
              <w:top w:val="nil"/>
              <w:left w:val="nil"/>
              <w:bottom w:val="single" w:sz="4" w:space="0" w:color="auto"/>
              <w:right w:val="single" w:sz="4" w:space="0" w:color="auto"/>
            </w:tcBorders>
            <w:shd w:val="clear" w:color="auto" w:fill="auto"/>
            <w:noWrap/>
            <w:hideMark/>
          </w:tcPr>
          <w:p w14:paraId="4510A2F0" w14:textId="77777777" w:rsidR="007101F7" w:rsidRPr="004879DE" w:rsidRDefault="007101F7" w:rsidP="007101F7">
            <w:pPr>
              <w:jc w:val="right"/>
              <w:rPr>
                <w:b/>
                <w:bCs/>
                <w:sz w:val="20"/>
                <w:szCs w:val="20"/>
                <w:lang w:val="fr-FR" w:eastAsia="en-CA"/>
              </w:rPr>
            </w:pPr>
            <w:r w:rsidRPr="004879DE">
              <w:rPr>
                <w:b/>
                <w:bCs/>
                <w:sz w:val="20"/>
                <w:szCs w:val="20"/>
                <w:lang w:val="fr-FR" w:eastAsia="fr"/>
              </w:rPr>
              <w:t>203 400</w:t>
            </w:r>
          </w:p>
        </w:tc>
        <w:tc>
          <w:tcPr>
            <w:tcW w:w="1219" w:type="dxa"/>
            <w:tcBorders>
              <w:top w:val="nil"/>
              <w:left w:val="nil"/>
              <w:bottom w:val="single" w:sz="4" w:space="0" w:color="auto"/>
              <w:right w:val="single" w:sz="4" w:space="0" w:color="auto"/>
            </w:tcBorders>
            <w:shd w:val="clear" w:color="auto" w:fill="auto"/>
            <w:noWrap/>
            <w:hideMark/>
          </w:tcPr>
          <w:p w14:paraId="2A479FB7" w14:textId="77777777" w:rsidR="007101F7" w:rsidRPr="004879DE" w:rsidRDefault="007101F7" w:rsidP="007101F7">
            <w:pPr>
              <w:jc w:val="right"/>
              <w:rPr>
                <w:b/>
                <w:bCs/>
                <w:sz w:val="20"/>
                <w:szCs w:val="20"/>
                <w:lang w:val="fr-FR" w:eastAsia="en-CA"/>
              </w:rPr>
            </w:pPr>
            <w:r w:rsidRPr="004879DE">
              <w:rPr>
                <w:b/>
                <w:bCs/>
                <w:sz w:val="20"/>
                <w:szCs w:val="20"/>
                <w:lang w:val="fr-FR" w:eastAsia="fr"/>
              </w:rPr>
              <w:t>0</w:t>
            </w:r>
          </w:p>
        </w:tc>
      </w:tr>
      <w:tr w:rsidR="007101F7" w:rsidRPr="004879DE" w14:paraId="6D147018" w14:textId="77777777" w:rsidTr="009E0C23">
        <w:trPr>
          <w:trHeight w:val="133"/>
        </w:trPr>
        <w:tc>
          <w:tcPr>
            <w:tcW w:w="3114" w:type="dxa"/>
            <w:tcBorders>
              <w:top w:val="nil"/>
              <w:left w:val="single" w:sz="4" w:space="0" w:color="auto"/>
              <w:bottom w:val="single" w:sz="4" w:space="0" w:color="auto"/>
              <w:right w:val="single" w:sz="4" w:space="0" w:color="auto"/>
            </w:tcBorders>
            <w:shd w:val="clear" w:color="auto" w:fill="auto"/>
            <w:noWrap/>
            <w:hideMark/>
          </w:tcPr>
          <w:p w14:paraId="230E8AE2" w14:textId="77777777" w:rsidR="007101F7" w:rsidRPr="004879DE" w:rsidRDefault="007101F7" w:rsidP="007101F7">
            <w:pPr>
              <w:jc w:val="left"/>
              <w:rPr>
                <w:b/>
                <w:bCs/>
                <w:sz w:val="20"/>
                <w:szCs w:val="20"/>
                <w:lang w:val="fr-FR" w:eastAsia="en-CA"/>
              </w:rPr>
            </w:pPr>
            <w:r w:rsidRPr="004879DE">
              <w:rPr>
                <w:b/>
                <w:bCs/>
                <w:sz w:val="20"/>
                <w:szCs w:val="20"/>
                <w:lang w:val="fr-FR" w:eastAsia="fr"/>
              </w:rPr>
              <w:t>Total</w:t>
            </w:r>
          </w:p>
        </w:tc>
        <w:tc>
          <w:tcPr>
            <w:tcW w:w="1228" w:type="dxa"/>
            <w:tcBorders>
              <w:top w:val="nil"/>
              <w:left w:val="nil"/>
              <w:bottom w:val="single" w:sz="4" w:space="0" w:color="auto"/>
              <w:right w:val="single" w:sz="4" w:space="0" w:color="auto"/>
            </w:tcBorders>
            <w:shd w:val="clear" w:color="auto" w:fill="auto"/>
            <w:noWrap/>
            <w:hideMark/>
          </w:tcPr>
          <w:p w14:paraId="7FF2BC1E" w14:textId="77777777" w:rsidR="007101F7" w:rsidRPr="004879DE" w:rsidRDefault="007101F7" w:rsidP="007101F7">
            <w:pPr>
              <w:jc w:val="right"/>
              <w:rPr>
                <w:b/>
                <w:bCs/>
                <w:sz w:val="20"/>
                <w:szCs w:val="20"/>
                <w:lang w:val="fr-FR" w:eastAsia="en-CA"/>
              </w:rPr>
            </w:pPr>
            <w:r w:rsidRPr="004879DE">
              <w:rPr>
                <w:b/>
                <w:bCs/>
                <w:sz w:val="20"/>
                <w:szCs w:val="20"/>
                <w:lang w:val="fr-FR" w:eastAsia="fr"/>
              </w:rPr>
              <w:t>1 191 480</w:t>
            </w:r>
          </w:p>
        </w:tc>
        <w:tc>
          <w:tcPr>
            <w:tcW w:w="1228" w:type="dxa"/>
            <w:tcBorders>
              <w:top w:val="nil"/>
              <w:left w:val="nil"/>
              <w:bottom w:val="single" w:sz="4" w:space="0" w:color="auto"/>
              <w:right w:val="single" w:sz="4" w:space="0" w:color="auto"/>
            </w:tcBorders>
            <w:shd w:val="clear" w:color="auto" w:fill="auto"/>
            <w:noWrap/>
            <w:hideMark/>
          </w:tcPr>
          <w:p w14:paraId="1E27B7B2" w14:textId="77777777" w:rsidR="007101F7" w:rsidRPr="004879DE" w:rsidRDefault="007101F7" w:rsidP="007101F7">
            <w:pPr>
              <w:jc w:val="right"/>
              <w:rPr>
                <w:b/>
                <w:bCs/>
                <w:sz w:val="20"/>
                <w:szCs w:val="20"/>
                <w:lang w:val="fr-FR" w:eastAsia="en-CA"/>
              </w:rPr>
            </w:pPr>
            <w:r w:rsidRPr="004879DE">
              <w:rPr>
                <w:b/>
                <w:bCs/>
                <w:sz w:val="20"/>
                <w:szCs w:val="20"/>
                <w:lang w:val="fr-FR" w:eastAsia="fr"/>
              </w:rPr>
              <w:t>5 769 916</w:t>
            </w:r>
          </w:p>
        </w:tc>
        <w:tc>
          <w:tcPr>
            <w:tcW w:w="1229" w:type="dxa"/>
            <w:tcBorders>
              <w:top w:val="nil"/>
              <w:left w:val="nil"/>
              <w:bottom w:val="single" w:sz="4" w:space="0" w:color="auto"/>
              <w:right w:val="single" w:sz="4" w:space="0" w:color="auto"/>
            </w:tcBorders>
            <w:shd w:val="clear" w:color="auto" w:fill="auto"/>
            <w:noWrap/>
            <w:hideMark/>
          </w:tcPr>
          <w:p w14:paraId="74BEF79C" w14:textId="77777777" w:rsidR="007101F7" w:rsidRPr="004879DE" w:rsidRDefault="007101F7" w:rsidP="007101F7">
            <w:pPr>
              <w:jc w:val="right"/>
              <w:rPr>
                <w:b/>
                <w:bCs/>
                <w:sz w:val="20"/>
                <w:szCs w:val="20"/>
                <w:lang w:val="fr-FR" w:eastAsia="en-CA"/>
              </w:rPr>
            </w:pPr>
            <w:r w:rsidRPr="004879DE">
              <w:rPr>
                <w:b/>
                <w:bCs/>
                <w:sz w:val="20"/>
                <w:szCs w:val="20"/>
                <w:lang w:val="fr-FR" w:eastAsia="fr"/>
              </w:rPr>
              <w:t>2 317 886</w:t>
            </w:r>
          </w:p>
        </w:tc>
        <w:tc>
          <w:tcPr>
            <w:tcW w:w="1333" w:type="dxa"/>
            <w:tcBorders>
              <w:top w:val="nil"/>
              <w:left w:val="nil"/>
              <w:bottom w:val="single" w:sz="4" w:space="0" w:color="auto"/>
              <w:right w:val="single" w:sz="4" w:space="0" w:color="auto"/>
            </w:tcBorders>
            <w:shd w:val="clear" w:color="auto" w:fill="auto"/>
            <w:noWrap/>
            <w:hideMark/>
          </w:tcPr>
          <w:p w14:paraId="5D2E149B" w14:textId="77777777" w:rsidR="007101F7" w:rsidRPr="004879DE" w:rsidRDefault="007101F7" w:rsidP="007101F7">
            <w:pPr>
              <w:jc w:val="right"/>
              <w:rPr>
                <w:b/>
                <w:bCs/>
                <w:sz w:val="20"/>
                <w:szCs w:val="20"/>
                <w:lang w:val="fr-FR" w:eastAsia="en-CA"/>
              </w:rPr>
            </w:pPr>
            <w:r w:rsidRPr="004879DE">
              <w:rPr>
                <w:b/>
                <w:bCs/>
                <w:sz w:val="20"/>
                <w:szCs w:val="20"/>
                <w:lang w:val="fr-FR" w:eastAsia="fr"/>
              </w:rPr>
              <w:t>9 279 282</w:t>
            </w:r>
          </w:p>
        </w:tc>
        <w:tc>
          <w:tcPr>
            <w:tcW w:w="1219" w:type="dxa"/>
            <w:tcBorders>
              <w:top w:val="nil"/>
              <w:left w:val="nil"/>
              <w:bottom w:val="single" w:sz="4" w:space="0" w:color="auto"/>
              <w:right w:val="single" w:sz="4" w:space="0" w:color="auto"/>
            </w:tcBorders>
            <w:shd w:val="clear" w:color="auto" w:fill="auto"/>
            <w:noWrap/>
            <w:hideMark/>
          </w:tcPr>
          <w:p w14:paraId="4BD95EBE" w14:textId="77777777" w:rsidR="007101F7" w:rsidRPr="004879DE" w:rsidRDefault="007101F7" w:rsidP="007101F7">
            <w:pPr>
              <w:jc w:val="right"/>
              <w:rPr>
                <w:b/>
                <w:bCs/>
                <w:sz w:val="20"/>
                <w:szCs w:val="20"/>
                <w:lang w:val="fr-FR" w:eastAsia="en-CA"/>
              </w:rPr>
            </w:pPr>
            <w:r w:rsidRPr="004879DE">
              <w:rPr>
                <w:b/>
                <w:bCs/>
                <w:sz w:val="20"/>
                <w:szCs w:val="20"/>
                <w:lang w:val="fr-FR" w:eastAsia="fr"/>
              </w:rPr>
              <w:t>5 151 323</w:t>
            </w:r>
          </w:p>
        </w:tc>
      </w:tr>
    </w:tbl>
    <w:p w14:paraId="39AF9BAA" w14:textId="77777777" w:rsidR="00DC086D" w:rsidRPr="004879DE" w:rsidRDefault="00DC086D" w:rsidP="00DC086D">
      <w:pPr>
        <w:rPr>
          <w:sz w:val="19"/>
          <w:szCs w:val="19"/>
          <w:lang w:val="fr-FR"/>
        </w:rPr>
      </w:pPr>
      <w:r w:rsidRPr="004879DE">
        <w:rPr>
          <w:sz w:val="19"/>
          <w:szCs w:val="19"/>
          <w:lang w:val="fr-FR"/>
        </w:rPr>
        <w:t>* Y compris les coûts d’appui d’agence.</w:t>
      </w:r>
    </w:p>
    <w:p w14:paraId="20F39BEE" w14:textId="77777777" w:rsidR="00DC086D" w:rsidRPr="004879DE" w:rsidRDefault="00DC086D" w:rsidP="00DC086D">
      <w:pPr>
        <w:rPr>
          <w:lang w:val="fr-FR"/>
        </w:rPr>
      </w:pPr>
    </w:p>
    <w:p w14:paraId="3CB1C4C4" w14:textId="77777777" w:rsidR="00DC086D" w:rsidRPr="004879DE" w:rsidRDefault="00DC086D" w:rsidP="00CD7225">
      <w:pPr>
        <w:pStyle w:val="Heading1"/>
        <w:rPr>
          <w:lang w:val="fr-FR"/>
        </w:rPr>
      </w:pPr>
      <w:r w:rsidRPr="004879DE">
        <w:rPr>
          <w:lang w:val="fr-FR"/>
        </w:rPr>
        <w:t xml:space="preserve">Le plan d'activités de l’Allemagne comprenait les activités suivantes :  </w:t>
      </w:r>
    </w:p>
    <w:p w14:paraId="0AD65BBD" w14:textId="5CA0F614" w:rsidR="00DC086D" w:rsidRPr="004879DE" w:rsidRDefault="00DC086D" w:rsidP="00CD7225">
      <w:pPr>
        <w:pStyle w:val="Heading2"/>
        <w:rPr>
          <w:lang w:val="fr-FR"/>
        </w:rPr>
      </w:pPr>
      <w:r w:rsidRPr="004879DE">
        <w:rPr>
          <w:lang w:val="fr-FR"/>
        </w:rPr>
        <w:t xml:space="preserve">Des phases I, II et III approuvées de PGEH d'un montant de 11,41 millions de $ US, dont 6,26 millions de $ US pour la période 2025-2027 et 5,15 millions de $ US pour l'après-2027 ; </w:t>
      </w:r>
    </w:p>
    <w:p w14:paraId="6B1F34A5" w14:textId="3810DCD8" w:rsidR="00AC6B8F" w:rsidRPr="004879DE" w:rsidRDefault="00AC6B8F" w:rsidP="00CD7225">
      <w:pPr>
        <w:pStyle w:val="Heading2"/>
        <w:rPr>
          <w:lang w:val="fr-FR"/>
        </w:rPr>
      </w:pPr>
      <w:r w:rsidRPr="004879DE">
        <w:rPr>
          <w:lang w:val="fr-FR"/>
        </w:rPr>
        <w:t>Première phase approuvée de KIP, d’un montant de 328 712 $ US pour la période 2025-2027 ;</w:t>
      </w:r>
    </w:p>
    <w:p w14:paraId="5C8A0E8A" w14:textId="797E698C" w:rsidR="00DC086D" w:rsidRPr="004879DE" w:rsidRDefault="00DC086D" w:rsidP="00CD7225">
      <w:pPr>
        <w:pStyle w:val="Heading2"/>
        <w:rPr>
          <w:lang w:val="fr-FR"/>
        </w:rPr>
      </w:pPr>
      <w:r w:rsidRPr="004879DE">
        <w:rPr>
          <w:lang w:val="fr-FR"/>
        </w:rPr>
        <w:lastRenderedPageBreak/>
        <w:t xml:space="preserve">Phase III des PGEH de deux pays qui ne sont pas de pays à </w:t>
      </w:r>
      <w:r w:rsidR="004879DE">
        <w:rPr>
          <w:lang w:val="fr-FR"/>
        </w:rPr>
        <w:t>f</w:t>
      </w:r>
      <w:r w:rsidRPr="004879DE">
        <w:rPr>
          <w:lang w:val="fr-FR"/>
        </w:rPr>
        <w:t>aible volume de</w:t>
      </w:r>
      <w:r w:rsidR="004879DE">
        <w:rPr>
          <w:lang w:val="fr-FR"/>
        </w:rPr>
        <w:t xml:space="preserve"> </w:t>
      </w:r>
      <w:r w:rsidRPr="004879DE">
        <w:rPr>
          <w:lang w:val="fr-FR"/>
        </w:rPr>
        <w:t xml:space="preserve">consommation, d'un montant de 1,41 million de $ </w:t>
      </w:r>
      <w:r w:rsidR="004879DE" w:rsidRPr="004879DE">
        <w:rPr>
          <w:lang w:val="fr-FR"/>
        </w:rPr>
        <w:t>US</w:t>
      </w:r>
      <w:r w:rsidR="004879DE" w:rsidRPr="004879DE">
        <w:rPr>
          <w:sz w:val="21"/>
          <w:szCs w:val="21"/>
          <w:lang w:val="fr-FR" w:eastAsia="fr"/>
        </w:rPr>
        <w:t xml:space="preserve"> pour</w:t>
      </w:r>
      <w:r w:rsidR="004879DE">
        <w:rPr>
          <w:lang w:val="fr-FR"/>
        </w:rPr>
        <w:t xml:space="preserve"> </w:t>
      </w:r>
      <w:r w:rsidRPr="004879DE">
        <w:rPr>
          <w:sz w:val="21"/>
          <w:szCs w:val="21"/>
          <w:lang w:val="fr-FR" w:eastAsia="fr"/>
        </w:rPr>
        <w:t>2025-2027</w:t>
      </w:r>
      <w:r w:rsidRPr="004879DE">
        <w:rPr>
          <w:lang w:val="fr-FR"/>
        </w:rPr>
        <w:t xml:space="preserve">; </w:t>
      </w:r>
    </w:p>
    <w:p w14:paraId="7BC295F9" w14:textId="7C4D590A" w:rsidR="00DC086D" w:rsidRPr="004879DE" w:rsidRDefault="00DC086D" w:rsidP="00CD7225">
      <w:pPr>
        <w:pStyle w:val="Heading2"/>
        <w:rPr>
          <w:lang w:val="fr-FR"/>
        </w:rPr>
      </w:pPr>
      <w:r w:rsidRPr="004879DE">
        <w:rPr>
          <w:lang w:val="fr-FR"/>
        </w:rPr>
        <w:t>Préparation de projet pour la phase I du KIP pour un pays d'un montant de 100 000 $ US en 2025</w:t>
      </w:r>
      <w:r w:rsidR="004029EF" w:rsidRPr="004879DE">
        <w:rPr>
          <w:lang w:val="fr-FR"/>
        </w:rPr>
        <w:noBreakHyphen/>
      </w:r>
      <w:r w:rsidRPr="004879DE">
        <w:rPr>
          <w:lang w:val="fr-FR"/>
        </w:rPr>
        <w:t xml:space="preserve">2027 </w:t>
      </w:r>
      <w:r w:rsidR="004879DE">
        <w:rPr>
          <w:lang w:val="fr-FR"/>
        </w:rPr>
        <w:t>(l</w:t>
      </w:r>
      <w:r w:rsidRPr="004879DE">
        <w:rPr>
          <w:lang w:val="fr-FR"/>
        </w:rPr>
        <w:t xml:space="preserve">e pays </w:t>
      </w:r>
      <w:r w:rsidR="004879DE">
        <w:rPr>
          <w:lang w:val="fr-FR"/>
        </w:rPr>
        <w:t xml:space="preserve">en question </w:t>
      </w:r>
      <w:r w:rsidRPr="004879DE">
        <w:rPr>
          <w:lang w:val="fr-FR"/>
        </w:rPr>
        <w:t>a ratifié l'Amendement de Kigali</w:t>
      </w:r>
      <w:r w:rsidR="004879DE">
        <w:rPr>
          <w:lang w:val="fr-FR"/>
        </w:rPr>
        <w:t>)</w:t>
      </w:r>
      <w:r w:rsidRPr="004879DE">
        <w:rPr>
          <w:lang w:val="fr-FR"/>
        </w:rPr>
        <w:t xml:space="preserve"> ; </w:t>
      </w:r>
    </w:p>
    <w:p w14:paraId="73006B70" w14:textId="51A4D0CA" w:rsidR="00DC086D" w:rsidRPr="004879DE" w:rsidRDefault="00DC086D" w:rsidP="00CD7225">
      <w:pPr>
        <w:pStyle w:val="Heading2"/>
        <w:rPr>
          <w:lang w:val="fr-FR"/>
        </w:rPr>
      </w:pPr>
      <w:r w:rsidRPr="004879DE">
        <w:rPr>
          <w:lang w:val="fr-FR"/>
        </w:rPr>
        <w:t xml:space="preserve">Phase I des KIP de trois pays, d’un montant de 731 499 $ US en 2025-2027 ; </w:t>
      </w:r>
    </w:p>
    <w:p w14:paraId="72269CCC" w14:textId="74B9BEAF" w:rsidR="00DC086D" w:rsidRPr="004879DE" w:rsidRDefault="00DC086D" w:rsidP="00CD7225">
      <w:pPr>
        <w:pStyle w:val="Heading2"/>
        <w:rPr>
          <w:lang w:val="fr-FR"/>
        </w:rPr>
      </w:pPr>
      <w:r w:rsidRPr="004879DE">
        <w:rPr>
          <w:lang w:val="fr-FR"/>
        </w:rPr>
        <w:t>Un montant total de 250 000 $ US est inclus dans le cadre du guichet de financement pour la préparation d'un projet pilote sur l'efficacité énergétique (décision 91/65) en 2025 dans un pays ; et</w:t>
      </w:r>
    </w:p>
    <w:p w14:paraId="4E5A3AB7" w14:textId="7FF84EEF" w:rsidR="00DC086D" w:rsidRPr="004879DE" w:rsidRDefault="00DC086D" w:rsidP="00CD7225">
      <w:pPr>
        <w:pStyle w:val="Heading2"/>
        <w:rPr>
          <w:lang w:val="fr-FR"/>
        </w:rPr>
      </w:pPr>
      <w:r w:rsidRPr="004879DE">
        <w:rPr>
          <w:lang w:val="fr-FR"/>
        </w:rPr>
        <w:t xml:space="preserve">Un total de 203 400 $ US pour un projet de renforcement des institutions </w:t>
      </w:r>
      <w:r w:rsidR="004879DE">
        <w:rPr>
          <w:lang w:val="fr-FR"/>
        </w:rPr>
        <w:t>dans</w:t>
      </w:r>
      <w:r w:rsidRPr="004879DE">
        <w:rPr>
          <w:lang w:val="fr-FR"/>
        </w:rPr>
        <w:t xml:space="preserve"> un pays d’ici 2025.</w:t>
      </w:r>
    </w:p>
    <w:p w14:paraId="54182D03" w14:textId="25E8FC69" w:rsidR="00DC086D" w:rsidRPr="004879DE" w:rsidRDefault="00DC086D" w:rsidP="00CD7225">
      <w:pPr>
        <w:pStyle w:val="Heading1"/>
        <w:rPr>
          <w:lang w:val="fr-FR"/>
        </w:rPr>
      </w:pPr>
      <w:r w:rsidRPr="004879DE">
        <w:rPr>
          <w:lang w:val="fr-FR"/>
        </w:rPr>
        <w:t>Le 20 % des contributions annuelles annoncées par l'Allemagne pour 2025 se monte à 3</w:t>
      </w:r>
      <w:r w:rsidR="004879DE">
        <w:rPr>
          <w:lang w:val="fr-FR"/>
        </w:rPr>
        <w:t> </w:t>
      </w:r>
      <w:r w:rsidRPr="004879DE">
        <w:rPr>
          <w:lang w:val="fr-FR"/>
        </w:rPr>
        <w:t>627</w:t>
      </w:r>
      <w:r w:rsidR="004879DE">
        <w:rPr>
          <w:lang w:val="fr-FR"/>
        </w:rPr>
        <w:t> </w:t>
      </w:r>
      <w:r w:rsidRPr="004879DE">
        <w:rPr>
          <w:lang w:val="fr-FR"/>
        </w:rPr>
        <w:t>972</w:t>
      </w:r>
      <w:r w:rsidR="004879DE">
        <w:rPr>
          <w:lang w:val="fr-FR"/>
        </w:rPr>
        <w:t> </w:t>
      </w:r>
      <w:r w:rsidRPr="004879DE">
        <w:rPr>
          <w:lang w:val="fr-FR"/>
        </w:rPr>
        <w:t>$</w:t>
      </w:r>
      <w:r w:rsidR="004879DE">
        <w:rPr>
          <w:lang w:val="fr-FR"/>
        </w:rPr>
        <w:t> </w:t>
      </w:r>
      <w:r w:rsidRPr="004879DE">
        <w:rPr>
          <w:lang w:val="fr-FR"/>
        </w:rPr>
        <w:t>US, soit 10 883 917 $ US pour la période triennale 2024-2026. Compte tenu des approbations faites lors de la 94</w:t>
      </w:r>
      <w:r w:rsidR="0003375B" w:rsidRPr="004879DE">
        <w:rPr>
          <w:vertAlign w:val="superscript"/>
          <w:lang w:val="fr-FR"/>
        </w:rPr>
        <w:t>e</w:t>
      </w:r>
      <w:r w:rsidRPr="004879DE">
        <w:rPr>
          <w:lang w:val="fr-FR"/>
        </w:rPr>
        <w:t xml:space="preserve"> réunion (6 870 648 de $ US), des soumissions à la 95</w:t>
      </w:r>
      <w:r w:rsidR="00AB03DE" w:rsidRPr="004879DE">
        <w:rPr>
          <w:vertAlign w:val="superscript"/>
          <w:lang w:val="fr-FR"/>
        </w:rPr>
        <w:t>e</w:t>
      </w:r>
      <w:r w:rsidRPr="004879DE">
        <w:rPr>
          <w:lang w:val="fr-FR"/>
        </w:rPr>
        <w:t xml:space="preserve"> réunion (4 129 483 de $ US) et du montant compris dans le plan d'activités de l'Allemagne pour 2025 et 2026 (6 961 396 de $ US), le montant total pour la période triennale 2024-2026 s'élève à 17 961 527 de $ US. Ce montant dépasse de 7</w:t>
      </w:r>
      <w:r w:rsidR="004879DE">
        <w:rPr>
          <w:lang w:val="fr-FR"/>
        </w:rPr>
        <w:t> </w:t>
      </w:r>
      <w:r w:rsidRPr="004879DE">
        <w:rPr>
          <w:lang w:val="fr-FR"/>
        </w:rPr>
        <w:t>077 610 $ US le 20 % des contributions promises par l'Allemagne pour la période triennale. L’Allemagne devrait soit reprogrammer ses activités pour les années qui suivent, soit demander à d’autres agences bilatérales ou d’exécution de mettre en œuvre ses activités afin que sa coopération bilatérale ne dépasse pas le seuil de 20 %. Le Gouvernement allemand a été informé de cette question.</w:t>
      </w:r>
    </w:p>
    <w:p w14:paraId="3E839E10" w14:textId="548FD2DB" w:rsidR="00DC086D" w:rsidRPr="004879DE" w:rsidRDefault="00DC086D" w:rsidP="00CD7225">
      <w:pPr>
        <w:pStyle w:val="Heading1"/>
        <w:rPr>
          <w:lang w:val="fr-FR"/>
        </w:rPr>
      </w:pPr>
      <w:r w:rsidRPr="004879DE">
        <w:rPr>
          <w:lang w:val="fr-FR"/>
        </w:rPr>
        <w:t xml:space="preserve">Le Comité exécutif souhaitera peut-être examiner le niveau d’activités du plan d'activités de l'Allemagne pour 2025-2027 à la lumière de la répartition des activités bilatérales pour la période triennale 2024-2026. </w:t>
      </w:r>
    </w:p>
    <w:p w14:paraId="271F8970" w14:textId="112CDFE6" w:rsidR="00397AA4" w:rsidRPr="004879DE" w:rsidRDefault="00397AA4" w:rsidP="00981CF3">
      <w:pPr>
        <w:keepNext/>
        <w:rPr>
          <w:b/>
          <w:bCs/>
          <w:lang w:val="fr-FR"/>
        </w:rPr>
      </w:pPr>
      <w:r w:rsidRPr="004879DE">
        <w:rPr>
          <w:b/>
          <w:bCs/>
          <w:lang w:val="fr-FR"/>
        </w:rPr>
        <w:t>II.5</w:t>
      </w:r>
      <w:r w:rsidRPr="004879DE">
        <w:rPr>
          <w:b/>
          <w:bCs/>
          <w:lang w:val="fr-FR"/>
        </w:rPr>
        <w:tab/>
        <w:t>Royaume-Uni de Grande-Bretagne et d'Irlande du Nord</w:t>
      </w:r>
    </w:p>
    <w:p w14:paraId="5AE74BAA" w14:textId="77777777" w:rsidR="00397AA4" w:rsidRPr="004879DE" w:rsidRDefault="00397AA4" w:rsidP="00981CF3">
      <w:pPr>
        <w:keepNext/>
        <w:rPr>
          <w:lang w:val="fr-FR"/>
        </w:rPr>
      </w:pPr>
    </w:p>
    <w:p w14:paraId="09F3AF83" w14:textId="18AC717E" w:rsidR="002944CA" w:rsidRPr="004879DE" w:rsidRDefault="004879DE" w:rsidP="00CD7225">
      <w:pPr>
        <w:pStyle w:val="Heading1"/>
        <w:rPr>
          <w:lang w:val="fr-FR"/>
        </w:rPr>
      </w:pPr>
      <w:r>
        <w:rPr>
          <w:lang w:val="fr-FR"/>
        </w:rPr>
        <w:t>La répartition</w:t>
      </w:r>
      <w:r w:rsidR="002944CA" w:rsidRPr="004879DE">
        <w:rPr>
          <w:lang w:val="fr-FR"/>
        </w:rPr>
        <w:t xml:space="preserve"> des ressources figurant </w:t>
      </w:r>
      <w:r>
        <w:rPr>
          <w:lang w:val="fr-FR"/>
        </w:rPr>
        <w:t>au</w:t>
      </w:r>
      <w:r w:rsidR="002944CA" w:rsidRPr="004879DE">
        <w:rPr>
          <w:lang w:val="fr-FR"/>
        </w:rPr>
        <w:t xml:space="preserve"> plan d'activités du Royaume-Uni de Grande-Bretagne et d’Irlande du Nord pour </w:t>
      </w:r>
      <w:r w:rsidR="002944CA" w:rsidRPr="004879DE">
        <w:rPr>
          <w:caps/>
          <w:lang w:val="fr-FR"/>
        </w:rPr>
        <w:t>2025</w:t>
      </w:r>
      <w:r>
        <w:rPr>
          <w:caps/>
          <w:lang w:val="fr-FR"/>
        </w:rPr>
        <w:t>-</w:t>
      </w:r>
      <w:r w:rsidR="002944CA" w:rsidRPr="004879DE">
        <w:rPr>
          <w:lang w:val="fr-FR"/>
        </w:rPr>
        <w:t xml:space="preserve">2027 est présentée dans le tableau 6. Le 20 % de la contribution annuelle promise par le Royaume-Uni de Grande-Bretagne et d'Irlande du Nord pour 2025 se monte à 2 597 346 de $ US. </w:t>
      </w:r>
    </w:p>
    <w:p w14:paraId="750631E2" w14:textId="229A9E97" w:rsidR="00C57012" w:rsidRPr="004879DE" w:rsidRDefault="002944CA" w:rsidP="00C57012">
      <w:pPr>
        <w:pStyle w:val="subhead"/>
        <w:keepNext/>
        <w:jc w:val="both"/>
        <w:rPr>
          <w:b/>
          <w:sz w:val="22"/>
          <w:szCs w:val="22"/>
          <w:lang w:val="fr-FR"/>
        </w:rPr>
      </w:pPr>
      <w:r w:rsidRPr="004879DE">
        <w:rPr>
          <w:b/>
          <w:sz w:val="22"/>
          <w:szCs w:val="22"/>
          <w:lang w:val="fr-FR"/>
        </w:rPr>
        <w:t xml:space="preserve">Tableau 6. </w:t>
      </w:r>
      <w:r w:rsidR="004879DE">
        <w:rPr>
          <w:b/>
          <w:sz w:val="22"/>
          <w:szCs w:val="22"/>
          <w:lang w:val="fr-FR"/>
        </w:rPr>
        <w:t>Répartition</w:t>
      </w:r>
      <w:r w:rsidRPr="004879DE">
        <w:rPr>
          <w:b/>
          <w:sz w:val="22"/>
          <w:szCs w:val="22"/>
          <w:lang w:val="fr-FR"/>
        </w:rPr>
        <w:t xml:space="preserve"> des ressources du Royaume-Uni de Grande-Bretagne et d'Irlande du Nord</w:t>
      </w:r>
      <w:r w:rsidR="00C57012" w:rsidRPr="004879DE">
        <w:rPr>
          <w:sz w:val="22"/>
          <w:szCs w:val="22"/>
          <w:lang w:val="fr-FR"/>
        </w:rPr>
        <w:t xml:space="preserve"> </w:t>
      </w:r>
      <w:r w:rsidR="00C57012" w:rsidRPr="004879DE">
        <w:rPr>
          <w:b/>
          <w:sz w:val="22"/>
          <w:szCs w:val="22"/>
          <w:lang w:val="fr-FR"/>
        </w:rPr>
        <w:t>($</w:t>
      </w:r>
      <w:r w:rsidR="004879DE">
        <w:rPr>
          <w:b/>
          <w:sz w:val="22"/>
          <w:szCs w:val="22"/>
          <w:lang w:val="fr-FR"/>
        </w:rPr>
        <w:t> </w:t>
      </w:r>
      <w:r w:rsidR="00C57012" w:rsidRPr="004879DE">
        <w:rPr>
          <w:b/>
          <w:sz w:val="22"/>
          <w:szCs w:val="22"/>
          <w:lang w:val="fr-FR"/>
        </w:rPr>
        <w:t>US)* - tel</w:t>
      </w:r>
      <w:r w:rsidR="004879DE">
        <w:rPr>
          <w:b/>
          <w:sz w:val="22"/>
          <w:szCs w:val="22"/>
          <w:lang w:val="fr-FR"/>
        </w:rPr>
        <w:t>le</w:t>
      </w:r>
      <w:r w:rsidR="00C57012" w:rsidRPr="004879DE">
        <w:rPr>
          <w:b/>
          <w:sz w:val="22"/>
          <w:szCs w:val="22"/>
          <w:lang w:val="fr-FR"/>
        </w:rPr>
        <w:t xml:space="preserve"> que soumise</w:t>
      </w:r>
    </w:p>
    <w:tbl>
      <w:tblPr>
        <w:tblW w:w="9356" w:type="dxa"/>
        <w:tblInd w:w="-5" w:type="dxa"/>
        <w:tblLayout w:type="fixed"/>
        <w:tblLook w:val="04A0" w:firstRow="1" w:lastRow="0" w:firstColumn="1" w:lastColumn="0" w:noHBand="0" w:noVBand="1"/>
      </w:tblPr>
      <w:tblGrid>
        <w:gridCol w:w="3119"/>
        <w:gridCol w:w="1335"/>
        <w:gridCol w:w="1216"/>
        <w:gridCol w:w="1157"/>
        <w:gridCol w:w="1335"/>
        <w:gridCol w:w="1194"/>
      </w:tblGrid>
      <w:tr w:rsidR="00D5579F" w:rsidRPr="004879DE" w14:paraId="6B4BF2E7" w14:textId="77777777" w:rsidTr="008A6F62">
        <w:trPr>
          <w:trHeight w:val="457"/>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14:paraId="7EBF41B1" w14:textId="77777777" w:rsidR="00D5579F" w:rsidRPr="004879DE" w:rsidRDefault="00D5579F" w:rsidP="00E96240">
            <w:pPr>
              <w:keepNext/>
              <w:jc w:val="left"/>
              <w:rPr>
                <w:b/>
                <w:bCs/>
                <w:sz w:val="20"/>
                <w:szCs w:val="20"/>
                <w:lang w:val="fr-FR" w:eastAsia="en-CA"/>
              </w:rPr>
            </w:pPr>
            <w:r w:rsidRPr="004879DE">
              <w:rPr>
                <w:b/>
                <w:bCs/>
                <w:sz w:val="20"/>
                <w:szCs w:val="20"/>
                <w:lang w:val="fr-FR" w:eastAsia="zh-CN"/>
              </w:rPr>
              <w:t>Description </w:t>
            </w:r>
          </w:p>
        </w:tc>
        <w:tc>
          <w:tcPr>
            <w:tcW w:w="1335" w:type="dxa"/>
            <w:tcBorders>
              <w:top w:val="single" w:sz="4" w:space="0" w:color="auto"/>
              <w:left w:val="nil"/>
              <w:bottom w:val="single" w:sz="4" w:space="0" w:color="auto"/>
              <w:right w:val="single" w:sz="4" w:space="0" w:color="auto"/>
            </w:tcBorders>
            <w:shd w:val="clear" w:color="auto" w:fill="auto"/>
            <w:hideMark/>
          </w:tcPr>
          <w:p w14:paraId="0A4812A6" w14:textId="77777777" w:rsidR="00D5579F" w:rsidRPr="004879DE" w:rsidRDefault="00D5579F" w:rsidP="00E96240">
            <w:pPr>
              <w:keepNext/>
              <w:jc w:val="center"/>
              <w:rPr>
                <w:b/>
                <w:bCs/>
                <w:sz w:val="20"/>
                <w:szCs w:val="20"/>
                <w:lang w:val="fr-FR" w:eastAsia="en-CA"/>
              </w:rPr>
            </w:pPr>
            <w:r w:rsidRPr="004879DE">
              <w:rPr>
                <w:b/>
                <w:bCs/>
                <w:color w:val="000000"/>
                <w:sz w:val="20"/>
                <w:szCs w:val="20"/>
                <w:lang w:val="fr-FR" w:eastAsia="fr"/>
              </w:rPr>
              <w:t>2025</w:t>
            </w:r>
          </w:p>
        </w:tc>
        <w:tc>
          <w:tcPr>
            <w:tcW w:w="1216" w:type="dxa"/>
            <w:tcBorders>
              <w:top w:val="single" w:sz="4" w:space="0" w:color="auto"/>
              <w:left w:val="nil"/>
              <w:bottom w:val="single" w:sz="4" w:space="0" w:color="auto"/>
              <w:right w:val="single" w:sz="4" w:space="0" w:color="auto"/>
            </w:tcBorders>
            <w:shd w:val="clear" w:color="auto" w:fill="auto"/>
            <w:hideMark/>
          </w:tcPr>
          <w:p w14:paraId="0A001AC9" w14:textId="77777777" w:rsidR="00D5579F" w:rsidRPr="004879DE" w:rsidRDefault="00D5579F" w:rsidP="00E96240">
            <w:pPr>
              <w:keepNext/>
              <w:jc w:val="center"/>
              <w:rPr>
                <w:b/>
                <w:bCs/>
                <w:sz w:val="20"/>
                <w:szCs w:val="20"/>
                <w:lang w:val="fr-FR" w:eastAsia="en-CA"/>
              </w:rPr>
            </w:pPr>
            <w:r w:rsidRPr="004879DE">
              <w:rPr>
                <w:b/>
                <w:bCs/>
                <w:color w:val="000000"/>
                <w:sz w:val="20"/>
                <w:szCs w:val="20"/>
                <w:lang w:val="fr-FR" w:eastAsia="fr"/>
              </w:rPr>
              <w:t>2026</w:t>
            </w:r>
          </w:p>
        </w:tc>
        <w:tc>
          <w:tcPr>
            <w:tcW w:w="1157" w:type="dxa"/>
            <w:tcBorders>
              <w:top w:val="single" w:sz="4" w:space="0" w:color="auto"/>
              <w:left w:val="nil"/>
              <w:bottom w:val="single" w:sz="4" w:space="0" w:color="auto"/>
              <w:right w:val="single" w:sz="4" w:space="0" w:color="auto"/>
            </w:tcBorders>
            <w:shd w:val="clear" w:color="auto" w:fill="auto"/>
            <w:hideMark/>
          </w:tcPr>
          <w:p w14:paraId="41105880" w14:textId="77777777" w:rsidR="00D5579F" w:rsidRPr="004879DE" w:rsidRDefault="00D5579F" w:rsidP="00E96240">
            <w:pPr>
              <w:keepNext/>
              <w:jc w:val="center"/>
              <w:rPr>
                <w:b/>
                <w:bCs/>
                <w:sz w:val="20"/>
                <w:szCs w:val="20"/>
                <w:lang w:val="fr-FR" w:eastAsia="en-CA"/>
              </w:rPr>
            </w:pPr>
            <w:r w:rsidRPr="004879DE">
              <w:rPr>
                <w:b/>
                <w:bCs/>
                <w:color w:val="000000"/>
                <w:sz w:val="20"/>
                <w:szCs w:val="20"/>
                <w:lang w:val="fr-FR" w:eastAsia="fr"/>
              </w:rPr>
              <w:t>2027</w:t>
            </w:r>
          </w:p>
        </w:tc>
        <w:tc>
          <w:tcPr>
            <w:tcW w:w="1335" w:type="dxa"/>
            <w:tcBorders>
              <w:top w:val="single" w:sz="4" w:space="0" w:color="auto"/>
              <w:left w:val="nil"/>
              <w:bottom w:val="single" w:sz="4" w:space="0" w:color="auto"/>
              <w:right w:val="single" w:sz="4" w:space="0" w:color="auto"/>
            </w:tcBorders>
            <w:shd w:val="clear" w:color="auto" w:fill="auto"/>
            <w:hideMark/>
          </w:tcPr>
          <w:p w14:paraId="2B200B48" w14:textId="77777777" w:rsidR="00D5579F" w:rsidRPr="004879DE" w:rsidRDefault="00D5579F" w:rsidP="00E96240">
            <w:pPr>
              <w:jc w:val="center"/>
              <w:rPr>
                <w:b/>
                <w:bCs/>
                <w:color w:val="000000"/>
                <w:sz w:val="20"/>
                <w:szCs w:val="20"/>
                <w:lang w:val="fr-FR" w:eastAsia="en-CA"/>
              </w:rPr>
            </w:pPr>
            <w:r w:rsidRPr="004879DE">
              <w:rPr>
                <w:b/>
                <w:bCs/>
                <w:color w:val="000000"/>
                <w:sz w:val="20"/>
                <w:szCs w:val="20"/>
                <w:lang w:val="fr-FR" w:eastAsia="fr"/>
              </w:rPr>
              <w:t xml:space="preserve">Total </w:t>
            </w:r>
          </w:p>
          <w:p w14:paraId="075D8866" w14:textId="77777777" w:rsidR="00D5579F" w:rsidRPr="004879DE" w:rsidRDefault="00D5579F" w:rsidP="00E96240">
            <w:pPr>
              <w:keepNext/>
              <w:jc w:val="center"/>
              <w:rPr>
                <w:b/>
                <w:bCs/>
                <w:sz w:val="20"/>
                <w:szCs w:val="20"/>
                <w:lang w:val="fr-FR" w:eastAsia="en-CA"/>
              </w:rPr>
            </w:pPr>
            <w:r w:rsidRPr="004879DE">
              <w:rPr>
                <w:b/>
                <w:bCs/>
                <w:color w:val="000000"/>
                <w:sz w:val="20"/>
                <w:szCs w:val="20"/>
                <w:lang w:val="fr-FR" w:eastAsia="fr"/>
              </w:rPr>
              <w:t>(2025-2027)</w:t>
            </w:r>
          </w:p>
        </w:tc>
        <w:tc>
          <w:tcPr>
            <w:tcW w:w="1194" w:type="dxa"/>
            <w:tcBorders>
              <w:top w:val="single" w:sz="4" w:space="0" w:color="auto"/>
              <w:left w:val="nil"/>
              <w:bottom w:val="single" w:sz="4" w:space="0" w:color="auto"/>
              <w:right w:val="single" w:sz="4" w:space="0" w:color="auto"/>
            </w:tcBorders>
            <w:shd w:val="clear" w:color="auto" w:fill="auto"/>
            <w:hideMark/>
          </w:tcPr>
          <w:p w14:paraId="2A467039" w14:textId="77777777" w:rsidR="00D5579F" w:rsidRPr="004879DE" w:rsidRDefault="00D5579F" w:rsidP="00E96240">
            <w:pPr>
              <w:keepNext/>
              <w:jc w:val="center"/>
              <w:rPr>
                <w:b/>
                <w:bCs/>
                <w:sz w:val="20"/>
                <w:szCs w:val="20"/>
                <w:lang w:val="fr-FR" w:eastAsia="en-CA"/>
              </w:rPr>
            </w:pPr>
            <w:r w:rsidRPr="004879DE">
              <w:rPr>
                <w:b/>
                <w:bCs/>
                <w:color w:val="000000"/>
                <w:sz w:val="20"/>
                <w:szCs w:val="20"/>
                <w:lang w:val="fr-FR" w:eastAsia="fr"/>
              </w:rPr>
              <w:t>Total pour l'après-2027</w:t>
            </w:r>
          </w:p>
        </w:tc>
      </w:tr>
      <w:tr w:rsidR="00D5579F" w:rsidRPr="004879DE" w14:paraId="66B051F6" w14:textId="77777777" w:rsidTr="008A6F62">
        <w:trPr>
          <w:trHeight w:val="22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BB26A99" w14:textId="77777777" w:rsidR="00D5579F" w:rsidRPr="004879DE" w:rsidRDefault="00D5579F" w:rsidP="00E96240">
            <w:pPr>
              <w:keepNext/>
              <w:jc w:val="left"/>
              <w:rPr>
                <w:b/>
                <w:bCs/>
                <w:sz w:val="20"/>
                <w:szCs w:val="20"/>
                <w:lang w:val="fr-FR" w:eastAsia="en-CA"/>
              </w:rPr>
            </w:pPr>
            <w:r w:rsidRPr="004879DE">
              <w:rPr>
                <w:b/>
                <w:bCs/>
                <w:sz w:val="20"/>
                <w:szCs w:val="20"/>
                <w:lang w:val="fr-FR" w:eastAsia="fr"/>
              </w:rPr>
              <w:t>Activités liées aux HFC</w:t>
            </w:r>
          </w:p>
        </w:tc>
      </w:tr>
      <w:tr w:rsidR="00AA63D0" w:rsidRPr="004879DE" w14:paraId="1C098894" w14:textId="77777777" w:rsidTr="008A6F62">
        <w:trPr>
          <w:trHeight w:val="450"/>
        </w:trPr>
        <w:tc>
          <w:tcPr>
            <w:tcW w:w="3119" w:type="dxa"/>
            <w:tcBorders>
              <w:top w:val="nil"/>
              <w:left w:val="single" w:sz="4" w:space="0" w:color="auto"/>
              <w:bottom w:val="single" w:sz="4" w:space="0" w:color="auto"/>
              <w:right w:val="single" w:sz="4" w:space="0" w:color="auto"/>
            </w:tcBorders>
            <w:shd w:val="clear" w:color="auto" w:fill="auto"/>
            <w:noWrap/>
            <w:hideMark/>
          </w:tcPr>
          <w:p w14:paraId="1545372A" w14:textId="55B98552" w:rsidR="00AA63D0" w:rsidRPr="004879DE" w:rsidRDefault="00AA63D0" w:rsidP="00AA63D0">
            <w:pPr>
              <w:jc w:val="left"/>
              <w:rPr>
                <w:sz w:val="20"/>
                <w:szCs w:val="20"/>
                <w:lang w:val="fr-FR"/>
              </w:rPr>
            </w:pPr>
            <w:r w:rsidRPr="004879DE">
              <w:rPr>
                <w:sz w:val="20"/>
                <w:szCs w:val="20"/>
                <w:lang w:val="fr-FR" w:eastAsia="fr"/>
              </w:rPr>
              <w:t>Projet pilote sur l’efficacité énergétique – investissement (décision 91/65)</w:t>
            </w:r>
          </w:p>
        </w:tc>
        <w:tc>
          <w:tcPr>
            <w:tcW w:w="1335" w:type="dxa"/>
            <w:tcBorders>
              <w:top w:val="nil"/>
              <w:left w:val="nil"/>
              <w:bottom w:val="single" w:sz="4" w:space="0" w:color="auto"/>
              <w:right w:val="single" w:sz="4" w:space="0" w:color="auto"/>
            </w:tcBorders>
            <w:shd w:val="clear" w:color="auto" w:fill="auto"/>
            <w:noWrap/>
          </w:tcPr>
          <w:p w14:paraId="1B621635" w14:textId="6E23FA15" w:rsidR="00AA63D0" w:rsidRPr="004879DE" w:rsidRDefault="00AA63D0" w:rsidP="00AA63D0">
            <w:pPr>
              <w:keepNext/>
              <w:jc w:val="right"/>
              <w:rPr>
                <w:sz w:val="20"/>
                <w:szCs w:val="20"/>
                <w:lang w:val="fr-FR" w:eastAsia="en-CA"/>
              </w:rPr>
            </w:pPr>
            <w:r w:rsidRPr="004879DE">
              <w:rPr>
                <w:sz w:val="20"/>
                <w:szCs w:val="20"/>
                <w:lang w:val="fr-FR" w:eastAsia="fr"/>
              </w:rPr>
              <w:t>1 033 900</w:t>
            </w:r>
          </w:p>
        </w:tc>
        <w:tc>
          <w:tcPr>
            <w:tcW w:w="1216" w:type="dxa"/>
            <w:tcBorders>
              <w:top w:val="nil"/>
              <w:left w:val="nil"/>
              <w:bottom w:val="single" w:sz="4" w:space="0" w:color="auto"/>
              <w:right w:val="single" w:sz="4" w:space="0" w:color="auto"/>
            </w:tcBorders>
            <w:shd w:val="clear" w:color="auto" w:fill="auto"/>
            <w:noWrap/>
          </w:tcPr>
          <w:p w14:paraId="1CFAC1D4" w14:textId="4C4FDAA8" w:rsidR="00AA63D0" w:rsidRPr="004879DE" w:rsidRDefault="00AA63D0" w:rsidP="00AA63D0">
            <w:pPr>
              <w:keepNext/>
              <w:jc w:val="right"/>
              <w:rPr>
                <w:sz w:val="20"/>
                <w:szCs w:val="20"/>
                <w:lang w:val="fr-FR" w:eastAsia="en-CA"/>
              </w:rPr>
            </w:pPr>
            <w:r w:rsidRPr="004879DE">
              <w:rPr>
                <w:sz w:val="20"/>
                <w:szCs w:val="20"/>
                <w:lang w:val="fr-FR" w:eastAsia="fr"/>
              </w:rPr>
              <w:t>0</w:t>
            </w:r>
          </w:p>
        </w:tc>
        <w:tc>
          <w:tcPr>
            <w:tcW w:w="1157" w:type="dxa"/>
            <w:tcBorders>
              <w:top w:val="nil"/>
              <w:left w:val="nil"/>
              <w:bottom w:val="single" w:sz="4" w:space="0" w:color="auto"/>
              <w:right w:val="single" w:sz="4" w:space="0" w:color="auto"/>
            </w:tcBorders>
            <w:shd w:val="clear" w:color="auto" w:fill="auto"/>
            <w:noWrap/>
          </w:tcPr>
          <w:p w14:paraId="5AEA9BEF" w14:textId="2E843F64" w:rsidR="00AA63D0" w:rsidRPr="004879DE" w:rsidRDefault="00AA63D0" w:rsidP="00AA63D0">
            <w:pPr>
              <w:keepNext/>
              <w:jc w:val="right"/>
              <w:rPr>
                <w:sz w:val="20"/>
                <w:szCs w:val="20"/>
                <w:lang w:val="fr-FR" w:eastAsia="en-CA"/>
              </w:rPr>
            </w:pPr>
            <w:r w:rsidRPr="004879DE">
              <w:rPr>
                <w:sz w:val="20"/>
                <w:szCs w:val="20"/>
                <w:lang w:val="fr-FR" w:eastAsia="fr"/>
              </w:rPr>
              <w:t>0</w:t>
            </w:r>
          </w:p>
        </w:tc>
        <w:tc>
          <w:tcPr>
            <w:tcW w:w="1335" w:type="dxa"/>
            <w:tcBorders>
              <w:top w:val="nil"/>
              <w:left w:val="nil"/>
              <w:bottom w:val="single" w:sz="4" w:space="0" w:color="auto"/>
              <w:right w:val="single" w:sz="4" w:space="0" w:color="auto"/>
            </w:tcBorders>
            <w:shd w:val="clear" w:color="auto" w:fill="auto"/>
            <w:noWrap/>
          </w:tcPr>
          <w:p w14:paraId="756D0952" w14:textId="4A14729B" w:rsidR="00AA63D0" w:rsidRPr="004879DE" w:rsidRDefault="00AA63D0" w:rsidP="00AA63D0">
            <w:pPr>
              <w:keepNext/>
              <w:jc w:val="right"/>
              <w:rPr>
                <w:sz w:val="20"/>
                <w:szCs w:val="20"/>
                <w:lang w:val="fr-FR" w:eastAsia="en-CA"/>
              </w:rPr>
            </w:pPr>
            <w:r w:rsidRPr="004879DE">
              <w:rPr>
                <w:sz w:val="20"/>
                <w:szCs w:val="20"/>
                <w:lang w:val="fr-FR" w:eastAsia="fr"/>
              </w:rPr>
              <w:t>1 033 900</w:t>
            </w:r>
          </w:p>
        </w:tc>
        <w:tc>
          <w:tcPr>
            <w:tcW w:w="1194" w:type="dxa"/>
            <w:tcBorders>
              <w:top w:val="nil"/>
              <w:left w:val="nil"/>
              <w:bottom w:val="single" w:sz="4" w:space="0" w:color="auto"/>
              <w:right w:val="single" w:sz="4" w:space="0" w:color="auto"/>
            </w:tcBorders>
            <w:shd w:val="clear" w:color="auto" w:fill="auto"/>
            <w:noWrap/>
          </w:tcPr>
          <w:p w14:paraId="730B8566" w14:textId="3CF0D374" w:rsidR="00AA63D0" w:rsidRPr="004879DE" w:rsidRDefault="00AA63D0" w:rsidP="00AA63D0">
            <w:pPr>
              <w:keepNext/>
              <w:jc w:val="right"/>
              <w:rPr>
                <w:sz w:val="20"/>
                <w:szCs w:val="20"/>
                <w:lang w:val="fr-FR" w:eastAsia="en-CA"/>
              </w:rPr>
            </w:pPr>
            <w:r w:rsidRPr="004879DE">
              <w:rPr>
                <w:sz w:val="20"/>
                <w:szCs w:val="20"/>
                <w:lang w:val="fr-FR" w:eastAsia="fr"/>
              </w:rPr>
              <w:t>0</w:t>
            </w:r>
          </w:p>
        </w:tc>
      </w:tr>
      <w:tr w:rsidR="00AA63D0" w:rsidRPr="004879DE" w14:paraId="1C68016C" w14:textId="77777777" w:rsidTr="008A6F62">
        <w:trPr>
          <w:trHeight w:val="236"/>
        </w:trPr>
        <w:tc>
          <w:tcPr>
            <w:tcW w:w="3119" w:type="dxa"/>
            <w:tcBorders>
              <w:top w:val="nil"/>
              <w:left w:val="single" w:sz="4" w:space="0" w:color="auto"/>
              <w:bottom w:val="single" w:sz="4" w:space="0" w:color="auto"/>
              <w:right w:val="single" w:sz="4" w:space="0" w:color="auto"/>
            </w:tcBorders>
            <w:shd w:val="clear" w:color="auto" w:fill="auto"/>
            <w:noWrap/>
            <w:hideMark/>
          </w:tcPr>
          <w:p w14:paraId="34C9463F" w14:textId="77777777" w:rsidR="00AA63D0" w:rsidRPr="004879DE" w:rsidRDefault="00AA63D0" w:rsidP="00AA63D0">
            <w:pPr>
              <w:keepNext/>
              <w:jc w:val="left"/>
              <w:rPr>
                <w:b/>
                <w:bCs/>
                <w:sz w:val="20"/>
                <w:szCs w:val="20"/>
                <w:lang w:val="fr-FR" w:eastAsia="en-CA"/>
              </w:rPr>
            </w:pPr>
            <w:r w:rsidRPr="004879DE">
              <w:rPr>
                <w:b/>
                <w:bCs/>
                <w:sz w:val="20"/>
                <w:szCs w:val="20"/>
                <w:lang w:val="fr-FR" w:eastAsia="fr"/>
              </w:rPr>
              <w:t>Total</w:t>
            </w:r>
          </w:p>
        </w:tc>
        <w:tc>
          <w:tcPr>
            <w:tcW w:w="1335" w:type="dxa"/>
            <w:tcBorders>
              <w:top w:val="nil"/>
              <w:left w:val="nil"/>
              <w:bottom w:val="single" w:sz="4" w:space="0" w:color="auto"/>
              <w:right w:val="single" w:sz="4" w:space="0" w:color="auto"/>
            </w:tcBorders>
            <w:shd w:val="clear" w:color="auto" w:fill="auto"/>
            <w:noWrap/>
          </w:tcPr>
          <w:p w14:paraId="2898A65F" w14:textId="63A1ABFC" w:rsidR="00AA63D0" w:rsidRPr="004879DE" w:rsidRDefault="00AA63D0" w:rsidP="00AA63D0">
            <w:pPr>
              <w:keepNext/>
              <w:jc w:val="right"/>
              <w:rPr>
                <w:b/>
                <w:bCs/>
                <w:sz w:val="20"/>
                <w:szCs w:val="20"/>
                <w:lang w:val="fr-FR" w:eastAsia="en-CA"/>
              </w:rPr>
            </w:pPr>
            <w:r w:rsidRPr="004879DE">
              <w:rPr>
                <w:b/>
                <w:bCs/>
                <w:sz w:val="20"/>
                <w:szCs w:val="20"/>
                <w:lang w:val="fr-FR" w:eastAsia="fr"/>
              </w:rPr>
              <w:t>1 033 900</w:t>
            </w:r>
          </w:p>
        </w:tc>
        <w:tc>
          <w:tcPr>
            <w:tcW w:w="1216" w:type="dxa"/>
            <w:tcBorders>
              <w:top w:val="nil"/>
              <w:left w:val="nil"/>
              <w:bottom w:val="single" w:sz="4" w:space="0" w:color="auto"/>
              <w:right w:val="single" w:sz="4" w:space="0" w:color="auto"/>
            </w:tcBorders>
            <w:shd w:val="clear" w:color="auto" w:fill="auto"/>
            <w:noWrap/>
          </w:tcPr>
          <w:p w14:paraId="033348EE" w14:textId="2280A96F" w:rsidR="00AA63D0" w:rsidRPr="004879DE" w:rsidRDefault="00AA63D0" w:rsidP="00AA63D0">
            <w:pPr>
              <w:keepNext/>
              <w:jc w:val="right"/>
              <w:rPr>
                <w:b/>
                <w:bCs/>
                <w:sz w:val="20"/>
                <w:szCs w:val="20"/>
                <w:lang w:val="fr-FR" w:eastAsia="en-CA"/>
              </w:rPr>
            </w:pPr>
            <w:r w:rsidRPr="004879DE">
              <w:rPr>
                <w:b/>
                <w:bCs/>
                <w:sz w:val="20"/>
                <w:szCs w:val="20"/>
                <w:lang w:val="fr-FR" w:eastAsia="fr"/>
              </w:rPr>
              <w:t>0</w:t>
            </w:r>
          </w:p>
        </w:tc>
        <w:tc>
          <w:tcPr>
            <w:tcW w:w="1157" w:type="dxa"/>
            <w:tcBorders>
              <w:top w:val="nil"/>
              <w:left w:val="nil"/>
              <w:bottom w:val="single" w:sz="4" w:space="0" w:color="auto"/>
              <w:right w:val="single" w:sz="4" w:space="0" w:color="auto"/>
            </w:tcBorders>
            <w:shd w:val="clear" w:color="auto" w:fill="auto"/>
            <w:noWrap/>
          </w:tcPr>
          <w:p w14:paraId="618191B3" w14:textId="0131A6DD" w:rsidR="00AA63D0" w:rsidRPr="004879DE" w:rsidRDefault="00AA63D0" w:rsidP="00AA63D0">
            <w:pPr>
              <w:keepNext/>
              <w:jc w:val="right"/>
              <w:rPr>
                <w:b/>
                <w:bCs/>
                <w:sz w:val="20"/>
                <w:szCs w:val="20"/>
                <w:lang w:val="fr-FR" w:eastAsia="en-CA"/>
              </w:rPr>
            </w:pPr>
            <w:r w:rsidRPr="004879DE">
              <w:rPr>
                <w:b/>
                <w:bCs/>
                <w:sz w:val="20"/>
                <w:szCs w:val="20"/>
                <w:lang w:val="fr-FR" w:eastAsia="fr"/>
              </w:rPr>
              <w:t>0</w:t>
            </w:r>
          </w:p>
        </w:tc>
        <w:tc>
          <w:tcPr>
            <w:tcW w:w="1335" w:type="dxa"/>
            <w:tcBorders>
              <w:top w:val="nil"/>
              <w:left w:val="nil"/>
              <w:bottom w:val="single" w:sz="4" w:space="0" w:color="auto"/>
              <w:right w:val="single" w:sz="4" w:space="0" w:color="auto"/>
            </w:tcBorders>
            <w:shd w:val="clear" w:color="auto" w:fill="auto"/>
            <w:noWrap/>
          </w:tcPr>
          <w:p w14:paraId="42BF658F" w14:textId="0D7D735D" w:rsidR="00AA63D0" w:rsidRPr="004879DE" w:rsidRDefault="00AA63D0" w:rsidP="00AA63D0">
            <w:pPr>
              <w:keepNext/>
              <w:jc w:val="right"/>
              <w:rPr>
                <w:b/>
                <w:bCs/>
                <w:sz w:val="20"/>
                <w:szCs w:val="20"/>
                <w:lang w:val="fr-FR" w:eastAsia="en-CA"/>
              </w:rPr>
            </w:pPr>
            <w:r w:rsidRPr="004879DE">
              <w:rPr>
                <w:b/>
                <w:bCs/>
                <w:sz w:val="20"/>
                <w:szCs w:val="20"/>
                <w:lang w:val="fr-FR" w:eastAsia="fr"/>
              </w:rPr>
              <w:t>1 033 900</w:t>
            </w:r>
          </w:p>
        </w:tc>
        <w:tc>
          <w:tcPr>
            <w:tcW w:w="1194" w:type="dxa"/>
            <w:tcBorders>
              <w:top w:val="nil"/>
              <w:left w:val="nil"/>
              <w:bottom w:val="single" w:sz="4" w:space="0" w:color="auto"/>
              <w:right w:val="single" w:sz="4" w:space="0" w:color="auto"/>
            </w:tcBorders>
            <w:shd w:val="clear" w:color="auto" w:fill="auto"/>
            <w:noWrap/>
          </w:tcPr>
          <w:p w14:paraId="43A7EE26" w14:textId="7DECD198" w:rsidR="00AA63D0" w:rsidRPr="004879DE" w:rsidRDefault="00AA63D0" w:rsidP="00AA63D0">
            <w:pPr>
              <w:keepNext/>
              <w:jc w:val="right"/>
              <w:rPr>
                <w:b/>
                <w:bCs/>
                <w:sz w:val="20"/>
                <w:szCs w:val="20"/>
                <w:lang w:val="fr-FR" w:eastAsia="en-CA"/>
              </w:rPr>
            </w:pPr>
            <w:r w:rsidRPr="004879DE">
              <w:rPr>
                <w:b/>
                <w:bCs/>
                <w:sz w:val="20"/>
                <w:szCs w:val="20"/>
                <w:lang w:val="fr-FR" w:eastAsia="fr"/>
              </w:rPr>
              <w:t>0</w:t>
            </w:r>
          </w:p>
        </w:tc>
      </w:tr>
    </w:tbl>
    <w:p w14:paraId="63E189DC" w14:textId="77777777" w:rsidR="00AA63D0" w:rsidRPr="004879DE" w:rsidRDefault="00AA63D0" w:rsidP="00AA63D0">
      <w:pPr>
        <w:rPr>
          <w:sz w:val="19"/>
          <w:szCs w:val="19"/>
          <w:lang w:val="fr-FR"/>
        </w:rPr>
      </w:pPr>
      <w:r w:rsidRPr="004879DE">
        <w:rPr>
          <w:sz w:val="19"/>
          <w:szCs w:val="19"/>
          <w:lang w:val="fr-FR"/>
        </w:rPr>
        <w:t>* Y compris les coûts d’appui d’agence.</w:t>
      </w:r>
    </w:p>
    <w:p w14:paraId="46DF474D" w14:textId="77777777" w:rsidR="00D5579F" w:rsidRPr="004879DE" w:rsidRDefault="00D5579F" w:rsidP="00D5579F">
      <w:pPr>
        <w:rPr>
          <w:lang w:val="fr-FR"/>
        </w:rPr>
      </w:pPr>
    </w:p>
    <w:p w14:paraId="445C9444" w14:textId="0F599F41" w:rsidR="001F08E7" w:rsidRPr="004879DE" w:rsidRDefault="00D66158" w:rsidP="00CD7225">
      <w:pPr>
        <w:pStyle w:val="Heading1"/>
        <w:rPr>
          <w:lang w:val="fr-FR"/>
        </w:rPr>
      </w:pPr>
      <w:r w:rsidRPr="004879DE">
        <w:rPr>
          <w:lang w:val="fr-FR"/>
        </w:rPr>
        <w:t>Le plan d'activités du Royaume-Uni de Grande-Bretagne et d'Irlande du Nord comprenait des activités au titre du volet de financement des projets pilotes sur l'efficacité énergétique (décision 91/65) pour 2025 dans trois pays pour un montant de 1,03 million de $ US. Le Secrétariat propose de supprimer du plan d’affaires une activité concernant un pays, d’un montant de 500 000 $ US, étant donné que celle-ci a été soumise à la 95</w:t>
      </w:r>
      <w:r w:rsidR="00753900" w:rsidRPr="004879DE">
        <w:rPr>
          <w:vertAlign w:val="superscript"/>
          <w:lang w:val="fr-FR"/>
        </w:rPr>
        <w:t>e</w:t>
      </w:r>
      <w:r w:rsidRPr="004879DE">
        <w:rPr>
          <w:lang w:val="fr-FR"/>
        </w:rPr>
        <w:t xml:space="preserve"> réunion.</w:t>
      </w:r>
    </w:p>
    <w:p w14:paraId="5B28C9E2" w14:textId="43E68D85" w:rsidR="005E6588" w:rsidRPr="004879DE" w:rsidRDefault="005E6588" w:rsidP="00CD7225">
      <w:pPr>
        <w:pStyle w:val="Heading1"/>
        <w:rPr>
          <w:lang w:val="fr-FR"/>
        </w:rPr>
      </w:pPr>
      <w:r w:rsidRPr="004879DE">
        <w:rPr>
          <w:lang w:val="fr-FR"/>
        </w:rPr>
        <w:lastRenderedPageBreak/>
        <w:t xml:space="preserve">Le tableau 7 présente les résultats des </w:t>
      </w:r>
      <w:r w:rsidR="004879DE">
        <w:rPr>
          <w:lang w:val="fr-FR"/>
        </w:rPr>
        <w:t>modifications</w:t>
      </w:r>
      <w:r w:rsidRPr="004879DE">
        <w:rPr>
          <w:lang w:val="fr-FR"/>
        </w:rPr>
        <w:t xml:space="preserve"> </w:t>
      </w:r>
      <w:r w:rsidR="004879DE">
        <w:rPr>
          <w:lang w:val="fr-FR"/>
        </w:rPr>
        <w:t>que</w:t>
      </w:r>
      <w:r w:rsidRPr="004879DE">
        <w:rPr>
          <w:lang w:val="fr-FR"/>
        </w:rPr>
        <w:t xml:space="preserve"> le Secrétariat</w:t>
      </w:r>
      <w:r w:rsidR="004879DE">
        <w:rPr>
          <w:lang w:val="fr-FR"/>
        </w:rPr>
        <w:t xml:space="preserve"> propose d’apporter</w:t>
      </w:r>
      <w:r w:rsidRPr="004879DE">
        <w:rPr>
          <w:lang w:val="fr-FR"/>
        </w:rPr>
        <w:t xml:space="preserve"> au plan d’activités du Royaume-Uni de Grande-Bretagne et d’Irlande du Nord.</w:t>
      </w:r>
    </w:p>
    <w:p w14:paraId="6AD4B648" w14:textId="3751912F" w:rsidR="008A6E7F" w:rsidRPr="004879DE" w:rsidRDefault="008A6E7F" w:rsidP="008A6E7F">
      <w:pPr>
        <w:pStyle w:val="subhead"/>
        <w:keepNext/>
        <w:jc w:val="both"/>
        <w:rPr>
          <w:b/>
          <w:sz w:val="22"/>
          <w:szCs w:val="22"/>
          <w:lang w:val="fr-FR"/>
        </w:rPr>
      </w:pPr>
      <w:r w:rsidRPr="004879DE">
        <w:rPr>
          <w:b/>
          <w:sz w:val="22"/>
          <w:szCs w:val="22"/>
          <w:lang w:val="fr-FR"/>
        </w:rPr>
        <w:t xml:space="preserve">Tableau 7. </w:t>
      </w:r>
      <w:r w:rsidR="004879DE">
        <w:rPr>
          <w:b/>
          <w:sz w:val="22"/>
          <w:szCs w:val="22"/>
          <w:lang w:val="fr-FR"/>
        </w:rPr>
        <w:t>Répartition</w:t>
      </w:r>
      <w:r w:rsidRPr="004879DE">
        <w:rPr>
          <w:b/>
          <w:sz w:val="22"/>
          <w:szCs w:val="22"/>
          <w:lang w:val="fr-FR"/>
        </w:rPr>
        <w:t xml:space="preserve"> des ressources du Royaume-Uni de Grande-Bretagne et d'Irlande du Nord</w:t>
      </w:r>
      <w:r w:rsidRPr="004879DE">
        <w:rPr>
          <w:sz w:val="22"/>
          <w:szCs w:val="22"/>
          <w:lang w:val="fr-FR"/>
        </w:rPr>
        <w:t xml:space="preserve"> </w:t>
      </w:r>
      <w:r w:rsidRPr="004879DE">
        <w:rPr>
          <w:b/>
          <w:sz w:val="22"/>
          <w:szCs w:val="22"/>
          <w:lang w:val="fr-FR"/>
        </w:rPr>
        <w:t xml:space="preserve">($ US)* - </w:t>
      </w:r>
      <w:r w:rsidR="004879DE">
        <w:rPr>
          <w:b/>
          <w:sz w:val="22"/>
          <w:szCs w:val="22"/>
          <w:lang w:val="fr-FR"/>
        </w:rPr>
        <w:t>après modifications</w:t>
      </w:r>
    </w:p>
    <w:tbl>
      <w:tblPr>
        <w:tblW w:w="9356" w:type="dxa"/>
        <w:tblInd w:w="-5" w:type="dxa"/>
        <w:tblLayout w:type="fixed"/>
        <w:tblLook w:val="04A0" w:firstRow="1" w:lastRow="0" w:firstColumn="1" w:lastColumn="0" w:noHBand="0" w:noVBand="1"/>
      </w:tblPr>
      <w:tblGrid>
        <w:gridCol w:w="3119"/>
        <w:gridCol w:w="1228"/>
        <w:gridCol w:w="1228"/>
        <w:gridCol w:w="1229"/>
        <w:gridCol w:w="1304"/>
        <w:gridCol w:w="1248"/>
      </w:tblGrid>
      <w:tr w:rsidR="008A6E7F" w:rsidRPr="004879DE" w14:paraId="40A4ED66" w14:textId="77777777" w:rsidTr="00E948FE">
        <w:trPr>
          <w:trHeight w:val="457"/>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14:paraId="7D61EA14" w14:textId="77777777" w:rsidR="008A6E7F" w:rsidRPr="004879DE" w:rsidRDefault="008A6E7F" w:rsidP="0087688A">
            <w:pPr>
              <w:keepNext/>
              <w:jc w:val="left"/>
              <w:rPr>
                <w:b/>
                <w:bCs/>
                <w:sz w:val="20"/>
                <w:szCs w:val="20"/>
                <w:lang w:val="fr-FR" w:eastAsia="en-CA"/>
              </w:rPr>
            </w:pPr>
            <w:r w:rsidRPr="004879DE">
              <w:rPr>
                <w:b/>
                <w:bCs/>
                <w:sz w:val="20"/>
                <w:szCs w:val="20"/>
                <w:lang w:val="fr-FR" w:eastAsia="zh-CN"/>
              </w:rPr>
              <w:t>Description </w:t>
            </w:r>
          </w:p>
        </w:tc>
        <w:tc>
          <w:tcPr>
            <w:tcW w:w="1228" w:type="dxa"/>
            <w:tcBorders>
              <w:top w:val="single" w:sz="4" w:space="0" w:color="auto"/>
              <w:left w:val="nil"/>
              <w:bottom w:val="single" w:sz="4" w:space="0" w:color="auto"/>
              <w:right w:val="single" w:sz="4" w:space="0" w:color="auto"/>
            </w:tcBorders>
            <w:shd w:val="clear" w:color="auto" w:fill="auto"/>
            <w:hideMark/>
          </w:tcPr>
          <w:p w14:paraId="305E0045" w14:textId="77777777" w:rsidR="008A6E7F" w:rsidRPr="004879DE" w:rsidRDefault="008A6E7F" w:rsidP="0087688A">
            <w:pPr>
              <w:keepNext/>
              <w:jc w:val="center"/>
              <w:rPr>
                <w:b/>
                <w:bCs/>
                <w:sz w:val="20"/>
                <w:szCs w:val="20"/>
                <w:lang w:val="fr-FR" w:eastAsia="en-CA"/>
              </w:rPr>
            </w:pPr>
            <w:r w:rsidRPr="004879DE">
              <w:rPr>
                <w:b/>
                <w:bCs/>
                <w:color w:val="000000"/>
                <w:sz w:val="20"/>
                <w:szCs w:val="20"/>
                <w:lang w:val="fr-FR" w:eastAsia="fr"/>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213D2C69" w14:textId="77777777" w:rsidR="008A6E7F" w:rsidRPr="004879DE" w:rsidRDefault="008A6E7F" w:rsidP="0087688A">
            <w:pPr>
              <w:keepNext/>
              <w:jc w:val="center"/>
              <w:rPr>
                <w:b/>
                <w:bCs/>
                <w:sz w:val="20"/>
                <w:szCs w:val="20"/>
                <w:lang w:val="fr-FR" w:eastAsia="en-CA"/>
              </w:rPr>
            </w:pPr>
            <w:r w:rsidRPr="004879DE">
              <w:rPr>
                <w:b/>
                <w:bCs/>
                <w:color w:val="000000"/>
                <w:sz w:val="20"/>
                <w:szCs w:val="20"/>
                <w:lang w:val="fr-FR" w:eastAsia="fr"/>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42DD8DB6" w14:textId="77777777" w:rsidR="008A6E7F" w:rsidRPr="004879DE" w:rsidRDefault="008A6E7F" w:rsidP="0087688A">
            <w:pPr>
              <w:keepNext/>
              <w:jc w:val="center"/>
              <w:rPr>
                <w:b/>
                <w:bCs/>
                <w:sz w:val="20"/>
                <w:szCs w:val="20"/>
                <w:lang w:val="fr-FR" w:eastAsia="en-CA"/>
              </w:rPr>
            </w:pPr>
            <w:r w:rsidRPr="004879DE">
              <w:rPr>
                <w:b/>
                <w:bCs/>
                <w:color w:val="000000"/>
                <w:sz w:val="20"/>
                <w:szCs w:val="20"/>
                <w:lang w:val="fr-FR" w:eastAsia="fr"/>
              </w:rPr>
              <w:t>2027</w:t>
            </w:r>
          </w:p>
        </w:tc>
        <w:tc>
          <w:tcPr>
            <w:tcW w:w="1304" w:type="dxa"/>
            <w:tcBorders>
              <w:top w:val="single" w:sz="4" w:space="0" w:color="auto"/>
              <w:left w:val="nil"/>
              <w:bottom w:val="single" w:sz="4" w:space="0" w:color="auto"/>
              <w:right w:val="single" w:sz="4" w:space="0" w:color="auto"/>
            </w:tcBorders>
            <w:shd w:val="clear" w:color="auto" w:fill="auto"/>
            <w:hideMark/>
          </w:tcPr>
          <w:p w14:paraId="48926997" w14:textId="77777777" w:rsidR="008A6E7F" w:rsidRPr="004879DE" w:rsidRDefault="008A6E7F" w:rsidP="0087688A">
            <w:pPr>
              <w:jc w:val="center"/>
              <w:rPr>
                <w:b/>
                <w:bCs/>
                <w:color w:val="000000"/>
                <w:sz w:val="20"/>
                <w:szCs w:val="20"/>
                <w:lang w:val="fr-FR" w:eastAsia="en-CA"/>
              </w:rPr>
            </w:pPr>
            <w:r w:rsidRPr="004879DE">
              <w:rPr>
                <w:b/>
                <w:bCs/>
                <w:color w:val="000000"/>
                <w:sz w:val="20"/>
                <w:szCs w:val="20"/>
                <w:lang w:val="fr-FR" w:eastAsia="fr"/>
              </w:rPr>
              <w:t xml:space="preserve">Total </w:t>
            </w:r>
          </w:p>
          <w:p w14:paraId="33E9A3F7" w14:textId="77777777" w:rsidR="008A6E7F" w:rsidRPr="004879DE" w:rsidRDefault="008A6E7F" w:rsidP="0087688A">
            <w:pPr>
              <w:keepNext/>
              <w:jc w:val="center"/>
              <w:rPr>
                <w:b/>
                <w:bCs/>
                <w:sz w:val="20"/>
                <w:szCs w:val="20"/>
                <w:lang w:val="fr-FR" w:eastAsia="en-CA"/>
              </w:rPr>
            </w:pPr>
            <w:r w:rsidRPr="004879DE">
              <w:rPr>
                <w:b/>
                <w:bCs/>
                <w:color w:val="000000"/>
                <w:sz w:val="20"/>
                <w:szCs w:val="20"/>
                <w:lang w:val="fr-FR" w:eastAsia="fr"/>
              </w:rPr>
              <w:t>(2025-2027)</w:t>
            </w:r>
          </w:p>
        </w:tc>
        <w:tc>
          <w:tcPr>
            <w:tcW w:w="1248" w:type="dxa"/>
            <w:tcBorders>
              <w:top w:val="single" w:sz="4" w:space="0" w:color="auto"/>
              <w:left w:val="nil"/>
              <w:bottom w:val="single" w:sz="4" w:space="0" w:color="auto"/>
              <w:right w:val="single" w:sz="4" w:space="0" w:color="auto"/>
            </w:tcBorders>
            <w:shd w:val="clear" w:color="auto" w:fill="auto"/>
            <w:hideMark/>
          </w:tcPr>
          <w:p w14:paraId="254419F7" w14:textId="77777777" w:rsidR="008A6E7F" w:rsidRPr="004879DE" w:rsidRDefault="008A6E7F" w:rsidP="0087688A">
            <w:pPr>
              <w:keepNext/>
              <w:jc w:val="center"/>
              <w:rPr>
                <w:b/>
                <w:bCs/>
                <w:sz w:val="20"/>
                <w:szCs w:val="20"/>
                <w:lang w:val="fr-FR" w:eastAsia="en-CA"/>
              </w:rPr>
            </w:pPr>
            <w:r w:rsidRPr="004879DE">
              <w:rPr>
                <w:b/>
                <w:bCs/>
                <w:color w:val="000000"/>
                <w:sz w:val="20"/>
                <w:szCs w:val="20"/>
                <w:lang w:val="fr-FR" w:eastAsia="fr"/>
              </w:rPr>
              <w:t>Total pour l'après-2027</w:t>
            </w:r>
          </w:p>
        </w:tc>
      </w:tr>
      <w:tr w:rsidR="008A6E7F" w:rsidRPr="004879DE" w14:paraId="7A60410C" w14:textId="77777777" w:rsidTr="0087688A">
        <w:trPr>
          <w:trHeight w:val="22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23445A3" w14:textId="77777777" w:rsidR="008A6E7F" w:rsidRPr="004879DE" w:rsidRDefault="008A6E7F" w:rsidP="0087688A">
            <w:pPr>
              <w:keepNext/>
              <w:jc w:val="left"/>
              <w:rPr>
                <w:b/>
                <w:bCs/>
                <w:sz w:val="20"/>
                <w:szCs w:val="20"/>
                <w:lang w:val="fr-FR" w:eastAsia="en-CA"/>
              </w:rPr>
            </w:pPr>
            <w:r w:rsidRPr="004879DE">
              <w:rPr>
                <w:b/>
                <w:bCs/>
                <w:sz w:val="20"/>
                <w:szCs w:val="20"/>
                <w:lang w:val="fr-FR" w:eastAsia="fr"/>
              </w:rPr>
              <w:t>Activités liées aux HFC</w:t>
            </w:r>
          </w:p>
        </w:tc>
      </w:tr>
      <w:tr w:rsidR="008A6E7F" w:rsidRPr="004879DE" w14:paraId="289D9C12" w14:textId="77777777" w:rsidTr="00E948FE">
        <w:trPr>
          <w:trHeight w:val="450"/>
        </w:trPr>
        <w:tc>
          <w:tcPr>
            <w:tcW w:w="3119" w:type="dxa"/>
            <w:tcBorders>
              <w:top w:val="nil"/>
              <w:left w:val="single" w:sz="4" w:space="0" w:color="auto"/>
              <w:bottom w:val="single" w:sz="4" w:space="0" w:color="auto"/>
              <w:right w:val="single" w:sz="4" w:space="0" w:color="auto"/>
            </w:tcBorders>
            <w:shd w:val="clear" w:color="auto" w:fill="auto"/>
            <w:noWrap/>
            <w:hideMark/>
          </w:tcPr>
          <w:p w14:paraId="59AC6A76" w14:textId="77777777" w:rsidR="008A6E7F" w:rsidRPr="004879DE" w:rsidRDefault="008A6E7F" w:rsidP="0087688A">
            <w:pPr>
              <w:jc w:val="left"/>
              <w:rPr>
                <w:sz w:val="20"/>
                <w:szCs w:val="20"/>
                <w:lang w:val="fr-FR"/>
              </w:rPr>
            </w:pPr>
            <w:r w:rsidRPr="004879DE">
              <w:rPr>
                <w:sz w:val="20"/>
                <w:szCs w:val="20"/>
                <w:lang w:val="fr-FR" w:eastAsia="fr"/>
              </w:rPr>
              <w:t>Projet pilote sur l’efficacité énergétique – investissement (décision 91/65)</w:t>
            </w:r>
          </w:p>
        </w:tc>
        <w:tc>
          <w:tcPr>
            <w:tcW w:w="1228" w:type="dxa"/>
            <w:tcBorders>
              <w:top w:val="nil"/>
              <w:left w:val="nil"/>
              <w:bottom w:val="single" w:sz="4" w:space="0" w:color="auto"/>
              <w:right w:val="single" w:sz="4" w:space="0" w:color="auto"/>
            </w:tcBorders>
            <w:shd w:val="clear" w:color="auto" w:fill="auto"/>
            <w:noWrap/>
          </w:tcPr>
          <w:p w14:paraId="467D0982" w14:textId="797B8DF4" w:rsidR="008A6E7F" w:rsidRPr="004879DE" w:rsidRDefault="00F82BAF" w:rsidP="0087688A">
            <w:pPr>
              <w:keepNext/>
              <w:jc w:val="right"/>
              <w:rPr>
                <w:sz w:val="20"/>
                <w:szCs w:val="20"/>
                <w:lang w:val="fr-FR" w:eastAsia="en-CA"/>
              </w:rPr>
            </w:pPr>
            <w:r w:rsidRPr="004879DE">
              <w:rPr>
                <w:sz w:val="20"/>
                <w:szCs w:val="20"/>
                <w:lang w:val="fr-FR" w:eastAsia="fr"/>
              </w:rPr>
              <w:t>533 900</w:t>
            </w:r>
          </w:p>
        </w:tc>
        <w:tc>
          <w:tcPr>
            <w:tcW w:w="1228" w:type="dxa"/>
            <w:tcBorders>
              <w:top w:val="nil"/>
              <w:left w:val="nil"/>
              <w:bottom w:val="single" w:sz="4" w:space="0" w:color="auto"/>
              <w:right w:val="single" w:sz="4" w:space="0" w:color="auto"/>
            </w:tcBorders>
            <w:shd w:val="clear" w:color="auto" w:fill="auto"/>
            <w:noWrap/>
          </w:tcPr>
          <w:p w14:paraId="45E2957F" w14:textId="77777777" w:rsidR="008A6E7F" w:rsidRPr="004879DE" w:rsidRDefault="008A6E7F" w:rsidP="0087688A">
            <w:pPr>
              <w:keepNext/>
              <w:jc w:val="right"/>
              <w:rPr>
                <w:sz w:val="20"/>
                <w:szCs w:val="20"/>
                <w:lang w:val="fr-FR" w:eastAsia="en-CA"/>
              </w:rPr>
            </w:pPr>
            <w:r w:rsidRPr="004879DE">
              <w:rPr>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tcPr>
          <w:p w14:paraId="208DF7BD" w14:textId="77777777" w:rsidR="008A6E7F" w:rsidRPr="004879DE" w:rsidRDefault="008A6E7F" w:rsidP="0087688A">
            <w:pPr>
              <w:keepNext/>
              <w:jc w:val="right"/>
              <w:rPr>
                <w:sz w:val="20"/>
                <w:szCs w:val="20"/>
                <w:lang w:val="fr-FR" w:eastAsia="en-CA"/>
              </w:rPr>
            </w:pPr>
            <w:r w:rsidRPr="004879DE">
              <w:rPr>
                <w:sz w:val="20"/>
                <w:szCs w:val="20"/>
                <w:lang w:val="fr-FR" w:eastAsia="fr"/>
              </w:rPr>
              <w:t>0</w:t>
            </w:r>
          </w:p>
        </w:tc>
        <w:tc>
          <w:tcPr>
            <w:tcW w:w="1304" w:type="dxa"/>
            <w:tcBorders>
              <w:top w:val="nil"/>
              <w:left w:val="nil"/>
              <w:bottom w:val="single" w:sz="4" w:space="0" w:color="auto"/>
              <w:right w:val="single" w:sz="4" w:space="0" w:color="auto"/>
            </w:tcBorders>
            <w:shd w:val="clear" w:color="auto" w:fill="auto"/>
            <w:noWrap/>
          </w:tcPr>
          <w:p w14:paraId="0165D5E5" w14:textId="696DB98D" w:rsidR="008A6E7F" w:rsidRPr="004879DE" w:rsidRDefault="00F82BAF" w:rsidP="0087688A">
            <w:pPr>
              <w:keepNext/>
              <w:jc w:val="right"/>
              <w:rPr>
                <w:sz w:val="20"/>
                <w:szCs w:val="20"/>
                <w:lang w:val="fr-FR" w:eastAsia="en-CA"/>
              </w:rPr>
            </w:pPr>
            <w:r w:rsidRPr="004879DE">
              <w:rPr>
                <w:sz w:val="20"/>
                <w:szCs w:val="20"/>
                <w:lang w:val="fr-FR" w:eastAsia="fr"/>
              </w:rPr>
              <w:t>533 900</w:t>
            </w:r>
          </w:p>
        </w:tc>
        <w:tc>
          <w:tcPr>
            <w:tcW w:w="1248" w:type="dxa"/>
            <w:tcBorders>
              <w:top w:val="nil"/>
              <w:left w:val="nil"/>
              <w:bottom w:val="single" w:sz="4" w:space="0" w:color="auto"/>
              <w:right w:val="single" w:sz="4" w:space="0" w:color="auto"/>
            </w:tcBorders>
            <w:shd w:val="clear" w:color="auto" w:fill="auto"/>
            <w:noWrap/>
          </w:tcPr>
          <w:p w14:paraId="3ACB6990" w14:textId="77777777" w:rsidR="008A6E7F" w:rsidRPr="004879DE" w:rsidRDefault="008A6E7F" w:rsidP="0087688A">
            <w:pPr>
              <w:keepNext/>
              <w:jc w:val="right"/>
              <w:rPr>
                <w:sz w:val="20"/>
                <w:szCs w:val="20"/>
                <w:lang w:val="fr-FR" w:eastAsia="en-CA"/>
              </w:rPr>
            </w:pPr>
            <w:r w:rsidRPr="004879DE">
              <w:rPr>
                <w:sz w:val="20"/>
                <w:szCs w:val="20"/>
                <w:lang w:val="fr-FR" w:eastAsia="fr"/>
              </w:rPr>
              <w:t>0</w:t>
            </w:r>
          </w:p>
        </w:tc>
      </w:tr>
      <w:tr w:rsidR="008A6E7F" w:rsidRPr="004879DE" w14:paraId="15768217" w14:textId="77777777" w:rsidTr="00E948FE">
        <w:trPr>
          <w:trHeight w:val="236"/>
        </w:trPr>
        <w:tc>
          <w:tcPr>
            <w:tcW w:w="3119" w:type="dxa"/>
            <w:tcBorders>
              <w:top w:val="nil"/>
              <w:left w:val="single" w:sz="4" w:space="0" w:color="auto"/>
              <w:bottom w:val="single" w:sz="4" w:space="0" w:color="auto"/>
              <w:right w:val="single" w:sz="4" w:space="0" w:color="auto"/>
            </w:tcBorders>
            <w:shd w:val="clear" w:color="auto" w:fill="auto"/>
            <w:noWrap/>
            <w:hideMark/>
          </w:tcPr>
          <w:p w14:paraId="41792CEA" w14:textId="77777777" w:rsidR="008A6E7F" w:rsidRPr="004879DE" w:rsidRDefault="008A6E7F" w:rsidP="0087688A">
            <w:pPr>
              <w:keepNext/>
              <w:jc w:val="left"/>
              <w:rPr>
                <w:b/>
                <w:bCs/>
                <w:sz w:val="20"/>
                <w:szCs w:val="20"/>
                <w:lang w:val="fr-FR" w:eastAsia="en-CA"/>
              </w:rPr>
            </w:pPr>
            <w:r w:rsidRPr="004879DE">
              <w:rPr>
                <w:b/>
                <w:bCs/>
                <w:sz w:val="20"/>
                <w:szCs w:val="20"/>
                <w:lang w:val="fr-FR" w:eastAsia="fr"/>
              </w:rPr>
              <w:t>Total</w:t>
            </w:r>
          </w:p>
        </w:tc>
        <w:tc>
          <w:tcPr>
            <w:tcW w:w="1228" w:type="dxa"/>
            <w:tcBorders>
              <w:top w:val="nil"/>
              <w:left w:val="nil"/>
              <w:bottom w:val="single" w:sz="4" w:space="0" w:color="auto"/>
              <w:right w:val="single" w:sz="4" w:space="0" w:color="auto"/>
            </w:tcBorders>
            <w:shd w:val="clear" w:color="auto" w:fill="auto"/>
            <w:noWrap/>
          </w:tcPr>
          <w:p w14:paraId="60BCE6B2" w14:textId="09C5BCF8" w:rsidR="008A6E7F" w:rsidRPr="004879DE" w:rsidRDefault="00F82BAF" w:rsidP="0087688A">
            <w:pPr>
              <w:keepNext/>
              <w:jc w:val="right"/>
              <w:rPr>
                <w:b/>
                <w:bCs/>
                <w:sz w:val="20"/>
                <w:szCs w:val="20"/>
                <w:lang w:val="fr-FR" w:eastAsia="en-CA"/>
              </w:rPr>
            </w:pPr>
            <w:r w:rsidRPr="004879DE">
              <w:rPr>
                <w:b/>
                <w:bCs/>
                <w:sz w:val="20"/>
                <w:szCs w:val="20"/>
                <w:lang w:val="fr-FR" w:eastAsia="fr"/>
              </w:rPr>
              <w:t>533 900</w:t>
            </w:r>
          </w:p>
        </w:tc>
        <w:tc>
          <w:tcPr>
            <w:tcW w:w="1228" w:type="dxa"/>
            <w:tcBorders>
              <w:top w:val="nil"/>
              <w:left w:val="nil"/>
              <w:bottom w:val="single" w:sz="4" w:space="0" w:color="auto"/>
              <w:right w:val="single" w:sz="4" w:space="0" w:color="auto"/>
            </w:tcBorders>
            <w:shd w:val="clear" w:color="auto" w:fill="auto"/>
            <w:noWrap/>
          </w:tcPr>
          <w:p w14:paraId="49EB24C3" w14:textId="77777777" w:rsidR="008A6E7F" w:rsidRPr="004879DE" w:rsidRDefault="008A6E7F" w:rsidP="0087688A">
            <w:pPr>
              <w:keepNext/>
              <w:jc w:val="right"/>
              <w:rPr>
                <w:b/>
                <w:bCs/>
                <w:sz w:val="20"/>
                <w:szCs w:val="20"/>
                <w:lang w:val="fr-FR" w:eastAsia="en-CA"/>
              </w:rPr>
            </w:pPr>
            <w:r w:rsidRPr="004879DE">
              <w:rPr>
                <w:b/>
                <w:bCs/>
                <w:sz w:val="20"/>
                <w:szCs w:val="20"/>
                <w:lang w:val="fr-FR" w:eastAsia="fr"/>
              </w:rPr>
              <w:t>0</w:t>
            </w:r>
          </w:p>
        </w:tc>
        <w:tc>
          <w:tcPr>
            <w:tcW w:w="1229" w:type="dxa"/>
            <w:tcBorders>
              <w:top w:val="nil"/>
              <w:left w:val="nil"/>
              <w:bottom w:val="single" w:sz="4" w:space="0" w:color="auto"/>
              <w:right w:val="single" w:sz="4" w:space="0" w:color="auto"/>
            </w:tcBorders>
            <w:shd w:val="clear" w:color="auto" w:fill="auto"/>
            <w:noWrap/>
          </w:tcPr>
          <w:p w14:paraId="5CEE2E78" w14:textId="77777777" w:rsidR="008A6E7F" w:rsidRPr="004879DE" w:rsidRDefault="008A6E7F" w:rsidP="0087688A">
            <w:pPr>
              <w:keepNext/>
              <w:jc w:val="right"/>
              <w:rPr>
                <w:b/>
                <w:bCs/>
                <w:sz w:val="20"/>
                <w:szCs w:val="20"/>
                <w:lang w:val="fr-FR" w:eastAsia="en-CA"/>
              </w:rPr>
            </w:pPr>
            <w:r w:rsidRPr="004879DE">
              <w:rPr>
                <w:b/>
                <w:bCs/>
                <w:sz w:val="20"/>
                <w:szCs w:val="20"/>
                <w:lang w:val="fr-FR" w:eastAsia="fr"/>
              </w:rPr>
              <w:t>0</w:t>
            </w:r>
          </w:p>
        </w:tc>
        <w:tc>
          <w:tcPr>
            <w:tcW w:w="1304" w:type="dxa"/>
            <w:tcBorders>
              <w:top w:val="nil"/>
              <w:left w:val="nil"/>
              <w:bottom w:val="single" w:sz="4" w:space="0" w:color="auto"/>
              <w:right w:val="single" w:sz="4" w:space="0" w:color="auto"/>
            </w:tcBorders>
            <w:shd w:val="clear" w:color="auto" w:fill="auto"/>
            <w:noWrap/>
          </w:tcPr>
          <w:p w14:paraId="3879A56F" w14:textId="01EF1CE9" w:rsidR="008A6E7F" w:rsidRPr="004879DE" w:rsidRDefault="00F82BAF" w:rsidP="0087688A">
            <w:pPr>
              <w:keepNext/>
              <w:jc w:val="right"/>
              <w:rPr>
                <w:b/>
                <w:bCs/>
                <w:sz w:val="20"/>
                <w:szCs w:val="20"/>
                <w:lang w:val="fr-FR" w:eastAsia="en-CA"/>
              </w:rPr>
            </w:pPr>
            <w:r w:rsidRPr="004879DE">
              <w:rPr>
                <w:b/>
                <w:bCs/>
                <w:sz w:val="20"/>
                <w:szCs w:val="20"/>
                <w:lang w:val="fr-FR" w:eastAsia="fr"/>
              </w:rPr>
              <w:t>533 900</w:t>
            </w:r>
          </w:p>
        </w:tc>
        <w:tc>
          <w:tcPr>
            <w:tcW w:w="1248" w:type="dxa"/>
            <w:tcBorders>
              <w:top w:val="nil"/>
              <w:left w:val="nil"/>
              <w:bottom w:val="single" w:sz="4" w:space="0" w:color="auto"/>
              <w:right w:val="single" w:sz="4" w:space="0" w:color="auto"/>
            </w:tcBorders>
            <w:shd w:val="clear" w:color="auto" w:fill="auto"/>
            <w:noWrap/>
          </w:tcPr>
          <w:p w14:paraId="2DCC661F" w14:textId="77777777" w:rsidR="008A6E7F" w:rsidRPr="004879DE" w:rsidRDefault="008A6E7F" w:rsidP="0087688A">
            <w:pPr>
              <w:keepNext/>
              <w:jc w:val="right"/>
              <w:rPr>
                <w:b/>
                <w:bCs/>
                <w:sz w:val="20"/>
                <w:szCs w:val="20"/>
                <w:lang w:val="fr-FR" w:eastAsia="en-CA"/>
              </w:rPr>
            </w:pPr>
            <w:r w:rsidRPr="004879DE">
              <w:rPr>
                <w:b/>
                <w:bCs/>
                <w:sz w:val="20"/>
                <w:szCs w:val="20"/>
                <w:lang w:val="fr-FR" w:eastAsia="fr"/>
              </w:rPr>
              <w:t>0</w:t>
            </w:r>
          </w:p>
        </w:tc>
      </w:tr>
    </w:tbl>
    <w:p w14:paraId="7E696320" w14:textId="77777777" w:rsidR="008A6E7F" w:rsidRPr="004879DE" w:rsidRDefault="008A6E7F" w:rsidP="008A6E7F">
      <w:pPr>
        <w:rPr>
          <w:sz w:val="19"/>
          <w:szCs w:val="19"/>
          <w:lang w:val="fr-FR"/>
        </w:rPr>
      </w:pPr>
      <w:r w:rsidRPr="004879DE">
        <w:rPr>
          <w:sz w:val="19"/>
          <w:szCs w:val="19"/>
          <w:lang w:val="fr-FR"/>
        </w:rPr>
        <w:t>* Y compris les coûts d’appui d’agence.</w:t>
      </w:r>
    </w:p>
    <w:p w14:paraId="44E4E3D7" w14:textId="2EB0BBE3" w:rsidR="00FF70BD" w:rsidRPr="004879DE" w:rsidRDefault="00FF70BD" w:rsidP="001947AA">
      <w:pPr>
        <w:pStyle w:val="Heading1"/>
        <w:numPr>
          <w:ilvl w:val="0"/>
          <w:numId w:val="0"/>
        </w:numPr>
        <w:spacing w:after="0"/>
        <w:rPr>
          <w:lang w:val="fr-FR"/>
        </w:rPr>
      </w:pPr>
    </w:p>
    <w:p w14:paraId="5A539AB6" w14:textId="77777777" w:rsidR="00DC086D" w:rsidRPr="004879DE" w:rsidRDefault="00DC086D" w:rsidP="00DC086D">
      <w:pPr>
        <w:pStyle w:val="Heading1"/>
        <w:numPr>
          <w:ilvl w:val="0"/>
          <w:numId w:val="0"/>
        </w:numPr>
        <w:rPr>
          <w:b/>
          <w:bCs/>
          <w:sz w:val="24"/>
          <w:szCs w:val="24"/>
          <w:lang w:val="fr-FR"/>
        </w:rPr>
      </w:pPr>
      <w:r w:rsidRPr="004879DE">
        <w:rPr>
          <w:b/>
          <w:bCs/>
          <w:sz w:val="24"/>
          <w:szCs w:val="24"/>
          <w:lang w:val="fr-FR"/>
        </w:rPr>
        <w:t>III.</w:t>
      </w:r>
      <w:r w:rsidRPr="004879DE">
        <w:rPr>
          <w:b/>
          <w:bCs/>
          <w:sz w:val="24"/>
          <w:szCs w:val="24"/>
          <w:lang w:val="fr-FR"/>
        </w:rPr>
        <w:tab/>
        <w:t>Modifications proposées par le Secrétariat</w:t>
      </w:r>
    </w:p>
    <w:p w14:paraId="54631C38" w14:textId="461BDB8C" w:rsidR="00DC086D" w:rsidRPr="004879DE" w:rsidRDefault="00DC086D" w:rsidP="00CD7225">
      <w:pPr>
        <w:pStyle w:val="Heading1"/>
        <w:rPr>
          <w:lang w:val="fr-FR"/>
        </w:rPr>
      </w:pPr>
      <w:r w:rsidRPr="004879DE">
        <w:rPr>
          <w:lang w:val="fr-FR"/>
        </w:rPr>
        <w:t>Les modifications à apporter au plan d'activités bilatéral pour 2025-2027 étaient fondés sur des décisions du Comité exécutif</w:t>
      </w:r>
      <w:r w:rsidR="004879DE">
        <w:rPr>
          <w:lang w:val="fr-FR"/>
        </w:rPr>
        <w:t xml:space="preserve"> en la matière.</w:t>
      </w:r>
      <w:r w:rsidRPr="004879DE">
        <w:rPr>
          <w:lang w:val="fr-FR"/>
        </w:rPr>
        <w:t xml:space="preserve"> </w:t>
      </w:r>
    </w:p>
    <w:p w14:paraId="793E83F4" w14:textId="7AA7CB7B" w:rsidR="00DC086D" w:rsidRPr="004879DE" w:rsidRDefault="00DC086D" w:rsidP="00CD7225">
      <w:pPr>
        <w:pStyle w:val="Heading1"/>
        <w:rPr>
          <w:lang w:val="fr-FR"/>
        </w:rPr>
      </w:pPr>
      <w:r w:rsidRPr="004879DE">
        <w:rPr>
          <w:lang w:val="fr-FR"/>
        </w:rPr>
        <w:t xml:space="preserve">Les modifications proposées ci-dessus étant faites, la valeur totale des plans d'activités des agences bilatérales pour </w:t>
      </w:r>
      <w:r w:rsidRPr="004879DE">
        <w:rPr>
          <w:caps/>
          <w:lang w:val="fr-FR"/>
        </w:rPr>
        <w:t>2025-</w:t>
      </w:r>
      <w:r w:rsidR="004879DE" w:rsidRPr="004879DE">
        <w:rPr>
          <w:caps/>
          <w:lang w:val="fr-FR"/>
        </w:rPr>
        <w:t>2027</w:t>
      </w:r>
      <w:r w:rsidR="004879DE" w:rsidRPr="004879DE">
        <w:rPr>
          <w:lang w:val="fr-FR"/>
        </w:rPr>
        <w:t xml:space="preserve"> </w:t>
      </w:r>
      <w:r w:rsidR="004879DE">
        <w:rPr>
          <w:lang w:val="fr-FR"/>
        </w:rPr>
        <w:t>s’élève à</w:t>
      </w:r>
      <w:r w:rsidRPr="004879DE">
        <w:rPr>
          <w:lang w:val="fr-FR"/>
        </w:rPr>
        <w:t xml:space="preserve"> 11 052 460 de $ US et 6 115 857 $ US seraient demandés pour </w:t>
      </w:r>
      <w:r w:rsidR="004879DE">
        <w:rPr>
          <w:lang w:val="fr-FR"/>
        </w:rPr>
        <w:br/>
      </w:r>
      <w:r w:rsidRPr="004879DE">
        <w:rPr>
          <w:lang w:val="fr-FR"/>
        </w:rPr>
        <w:t>l'après-2027, comme indiqué dans le tableau 8. Ces modifications ont été reportées dans le plan d'activités consolidé du Fonds multilatéral pour 2025-2027.</w:t>
      </w:r>
      <w:r w:rsidRPr="004879DE">
        <w:rPr>
          <w:rStyle w:val="FootnoteReference"/>
          <w:lang w:val="fr-FR"/>
        </w:rPr>
        <w:footnoteReference w:id="5"/>
      </w:r>
    </w:p>
    <w:p w14:paraId="6E593241" w14:textId="2EDE874C" w:rsidR="00DC086D" w:rsidRPr="004879DE" w:rsidRDefault="00DC086D" w:rsidP="00DC086D">
      <w:pPr>
        <w:pStyle w:val="Heading1"/>
        <w:keepNext/>
        <w:numPr>
          <w:ilvl w:val="0"/>
          <w:numId w:val="0"/>
        </w:numPr>
        <w:spacing w:after="0"/>
        <w:rPr>
          <w:b/>
          <w:lang w:val="fr-FR"/>
        </w:rPr>
      </w:pPr>
      <w:r w:rsidRPr="004879DE">
        <w:rPr>
          <w:b/>
          <w:lang w:val="fr-FR"/>
        </w:rPr>
        <w:t>Tableau 8. Répartition des ressources dans les plans d'activités modifiés des agences bilatérales pour 2025–</w:t>
      </w:r>
      <w:r w:rsidRPr="004879DE">
        <w:rPr>
          <w:b/>
          <w:caps/>
          <w:lang w:val="fr-FR"/>
        </w:rPr>
        <w:t xml:space="preserve">2027 </w:t>
      </w:r>
      <w:r w:rsidRPr="004879DE">
        <w:rPr>
          <w:b/>
          <w:lang w:val="fr-FR"/>
        </w:rPr>
        <w:t>($ US) *</w:t>
      </w:r>
    </w:p>
    <w:tbl>
      <w:tblPr>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202"/>
        <w:gridCol w:w="1203"/>
        <w:gridCol w:w="1202"/>
        <w:gridCol w:w="1203"/>
        <w:gridCol w:w="1203"/>
      </w:tblGrid>
      <w:tr w:rsidR="00954233" w:rsidRPr="004879DE" w14:paraId="664D692A" w14:textId="77777777" w:rsidTr="00676DB1">
        <w:trPr>
          <w:trHeight w:val="264"/>
          <w:tblHeader/>
        </w:trPr>
        <w:tc>
          <w:tcPr>
            <w:tcW w:w="3397" w:type="dxa"/>
            <w:shd w:val="clear" w:color="auto" w:fill="auto"/>
            <w:hideMark/>
          </w:tcPr>
          <w:p w14:paraId="74ACC61E" w14:textId="77777777" w:rsidR="007C3B10" w:rsidRPr="004879DE" w:rsidRDefault="007C3B10" w:rsidP="007C3B10">
            <w:pPr>
              <w:jc w:val="left"/>
              <w:rPr>
                <w:b/>
                <w:bCs/>
                <w:sz w:val="20"/>
                <w:szCs w:val="20"/>
                <w:lang w:val="fr-FR" w:eastAsia="en-CA"/>
              </w:rPr>
            </w:pPr>
            <w:r w:rsidRPr="004879DE">
              <w:rPr>
                <w:b/>
                <w:bCs/>
                <w:sz w:val="20"/>
                <w:szCs w:val="20"/>
                <w:lang w:val="fr-FR" w:eastAsia="fr"/>
              </w:rPr>
              <w:t>Description </w:t>
            </w:r>
          </w:p>
        </w:tc>
        <w:tc>
          <w:tcPr>
            <w:tcW w:w="1202" w:type="dxa"/>
            <w:shd w:val="clear" w:color="auto" w:fill="auto"/>
            <w:hideMark/>
          </w:tcPr>
          <w:p w14:paraId="23395367" w14:textId="77777777" w:rsidR="007C3B10" w:rsidRPr="004879DE" w:rsidRDefault="007C3B10" w:rsidP="007C3B10">
            <w:pPr>
              <w:jc w:val="center"/>
              <w:rPr>
                <w:b/>
                <w:bCs/>
                <w:color w:val="000000"/>
                <w:sz w:val="20"/>
                <w:szCs w:val="20"/>
                <w:lang w:val="fr-FR" w:eastAsia="en-CA"/>
              </w:rPr>
            </w:pPr>
            <w:r w:rsidRPr="004879DE">
              <w:rPr>
                <w:b/>
                <w:bCs/>
                <w:color w:val="000000"/>
                <w:sz w:val="20"/>
                <w:szCs w:val="20"/>
                <w:lang w:val="fr-FR" w:eastAsia="fr"/>
              </w:rPr>
              <w:t>2025</w:t>
            </w:r>
          </w:p>
        </w:tc>
        <w:tc>
          <w:tcPr>
            <w:tcW w:w="1203" w:type="dxa"/>
            <w:shd w:val="clear" w:color="auto" w:fill="auto"/>
            <w:hideMark/>
          </w:tcPr>
          <w:p w14:paraId="69415C79" w14:textId="77777777" w:rsidR="007C3B10" w:rsidRPr="004879DE" w:rsidRDefault="007C3B10" w:rsidP="007C3B10">
            <w:pPr>
              <w:jc w:val="center"/>
              <w:rPr>
                <w:b/>
                <w:bCs/>
                <w:color w:val="000000"/>
                <w:sz w:val="20"/>
                <w:szCs w:val="20"/>
                <w:lang w:val="fr-FR" w:eastAsia="en-CA"/>
              </w:rPr>
            </w:pPr>
            <w:r w:rsidRPr="004879DE">
              <w:rPr>
                <w:b/>
                <w:bCs/>
                <w:color w:val="000000"/>
                <w:sz w:val="20"/>
                <w:szCs w:val="20"/>
                <w:lang w:val="fr-FR" w:eastAsia="fr"/>
              </w:rPr>
              <w:t>2026</w:t>
            </w:r>
          </w:p>
        </w:tc>
        <w:tc>
          <w:tcPr>
            <w:tcW w:w="1202" w:type="dxa"/>
            <w:shd w:val="clear" w:color="auto" w:fill="auto"/>
            <w:hideMark/>
          </w:tcPr>
          <w:p w14:paraId="0B8587CB" w14:textId="77777777" w:rsidR="007C3B10" w:rsidRPr="004879DE" w:rsidRDefault="007C3B10" w:rsidP="007C3B10">
            <w:pPr>
              <w:jc w:val="center"/>
              <w:rPr>
                <w:b/>
                <w:bCs/>
                <w:color w:val="000000"/>
                <w:sz w:val="20"/>
                <w:szCs w:val="20"/>
                <w:lang w:val="fr-FR" w:eastAsia="en-CA"/>
              </w:rPr>
            </w:pPr>
            <w:r w:rsidRPr="004879DE">
              <w:rPr>
                <w:b/>
                <w:bCs/>
                <w:color w:val="000000"/>
                <w:sz w:val="20"/>
                <w:szCs w:val="20"/>
                <w:lang w:val="fr-FR" w:eastAsia="fr"/>
              </w:rPr>
              <w:t>2027</w:t>
            </w:r>
          </w:p>
        </w:tc>
        <w:tc>
          <w:tcPr>
            <w:tcW w:w="1203" w:type="dxa"/>
            <w:shd w:val="clear" w:color="auto" w:fill="auto"/>
            <w:hideMark/>
          </w:tcPr>
          <w:p w14:paraId="6226B47E" w14:textId="77777777" w:rsidR="00954233" w:rsidRPr="004879DE" w:rsidRDefault="007C3B10" w:rsidP="00954233">
            <w:pPr>
              <w:ind w:left="-110" w:right="-112"/>
              <w:jc w:val="center"/>
              <w:rPr>
                <w:b/>
                <w:bCs/>
                <w:color w:val="000000"/>
                <w:sz w:val="20"/>
                <w:szCs w:val="20"/>
                <w:lang w:val="fr-FR" w:eastAsia="en-CA"/>
              </w:rPr>
            </w:pPr>
            <w:r w:rsidRPr="004879DE">
              <w:rPr>
                <w:b/>
                <w:bCs/>
                <w:color w:val="000000"/>
                <w:sz w:val="20"/>
                <w:szCs w:val="20"/>
                <w:lang w:val="fr-FR" w:eastAsia="fr"/>
              </w:rPr>
              <w:t xml:space="preserve">Total </w:t>
            </w:r>
          </w:p>
          <w:p w14:paraId="1CB73790" w14:textId="2A7B9598" w:rsidR="007C3B10" w:rsidRPr="004879DE" w:rsidRDefault="007C3B10" w:rsidP="00954233">
            <w:pPr>
              <w:ind w:left="-110" w:right="-112"/>
              <w:jc w:val="center"/>
              <w:rPr>
                <w:b/>
                <w:bCs/>
                <w:color w:val="000000"/>
                <w:sz w:val="20"/>
                <w:szCs w:val="20"/>
                <w:lang w:val="fr-FR" w:eastAsia="en-CA"/>
              </w:rPr>
            </w:pPr>
            <w:r w:rsidRPr="004879DE">
              <w:rPr>
                <w:b/>
                <w:bCs/>
                <w:color w:val="000000"/>
                <w:sz w:val="20"/>
                <w:szCs w:val="20"/>
                <w:lang w:val="fr-FR" w:eastAsia="fr"/>
              </w:rPr>
              <w:t>(2025-2027)</w:t>
            </w:r>
          </w:p>
        </w:tc>
        <w:tc>
          <w:tcPr>
            <w:tcW w:w="1203" w:type="dxa"/>
            <w:shd w:val="clear" w:color="auto" w:fill="auto"/>
            <w:hideMark/>
          </w:tcPr>
          <w:p w14:paraId="3BDB475C" w14:textId="77777777" w:rsidR="007C3B10" w:rsidRPr="004879DE" w:rsidRDefault="007C3B10" w:rsidP="007C3B10">
            <w:pPr>
              <w:jc w:val="center"/>
              <w:rPr>
                <w:b/>
                <w:bCs/>
                <w:color w:val="000000"/>
                <w:sz w:val="20"/>
                <w:szCs w:val="20"/>
                <w:lang w:val="fr-FR" w:eastAsia="en-CA"/>
              </w:rPr>
            </w:pPr>
            <w:r w:rsidRPr="004879DE">
              <w:rPr>
                <w:b/>
                <w:bCs/>
                <w:color w:val="000000"/>
                <w:sz w:val="20"/>
                <w:szCs w:val="20"/>
                <w:lang w:val="fr-FR" w:eastAsia="fr"/>
              </w:rPr>
              <w:t>Total pour l'après-2027</w:t>
            </w:r>
          </w:p>
        </w:tc>
      </w:tr>
      <w:tr w:rsidR="007C3B10" w:rsidRPr="004879DE" w14:paraId="1B5075EB" w14:textId="77777777" w:rsidTr="00676DB1">
        <w:trPr>
          <w:trHeight w:val="139"/>
        </w:trPr>
        <w:tc>
          <w:tcPr>
            <w:tcW w:w="9410" w:type="dxa"/>
            <w:gridSpan w:val="6"/>
            <w:shd w:val="clear" w:color="auto" w:fill="auto"/>
            <w:noWrap/>
            <w:hideMark/>
          </w:tcPr>
          <w:p w14:paraId="42C85ACE" w14:textId="77777777" w:rsidR="007C3B10" w:rsidRPr="004879DE" w:rsidRDefault="007C3B10" w:rsidP="007C3B10">
            <w:pPr>
              <w:jc w:val="left"/>
              <w:rPr>
                <w:b/>
                <w:bCs/>
                <w:sz w:val="20"/>
                <w:szCs w:val="20"/>
                <w:lang w:val="fr-FR" w:eastAsia="en-CA"/>
              </w:rPr>
            </w:pPr>
            <w:r w:rsidRPr="004879DE">
              <w:rPr>
                <w:b/>
                <w:bCs/>
                <w:sz w:val="20"/>
                <w:szCs w:val="20"/>
                <w:lang w:val="fr-FR" w:eastAsia="fr"/>
              </w:rPr>
              <w:t>Activités liées aux HCFC</w:t>
            </w:r>
          </w:p>
        </w:tc>
      </w:tr>
      <w:tr w:rsidR="00954233" w:rsidRPr="004879DE" w14:paraId="75C47A6E" w14:textId="77777777" w:rsidTr="00676DB1">
        <w:trPr>
          <w:trHeight w:val="153"/>
        </w:trPr>
        <w:tc>
          <w:tcPr>
            <w:tcW w:w="3397" w:type="dxa"/>
            <w:shd w:val="clear" w:color="auto" w:fill="auto"/>
            <w:noWrap/>
            <w:hideMark/>
          </w:tcPr>
          <w:p w14:paraId="78C86D1E" w14:textId="3EDCB327" w:rsidR="007C3B10" w:rsidRPr="004879DE" w:rsidRDefault="007C3B10" w:rsidP="007C3B10">
            <w:pPr>
              <w:jc w:val="left"/>
              <w:rPr>
                <w:sz w:val="20"/>
                <w:szCs w:val="20"/>
                <w:lang w:val="fr-FR" w:eastAsia="en-CA"/>
              </w:rPr>
            </w:pPr>
            <w:r w:rsidRPr="004879DE">
              <w:rPr>
                <w:sz w:val="20"/>
                <w:szCs w:val="20"/>
                <w:lang w:val="fr-FR" w:eastAsia="fr"/>
              </w:rPr>
              <w:t>PGEH approuvés</w:t>
            </w:r>
          </w:p>
        </w:tc>
        <w:tc>
          <w:tcPr>
            <w:tcW w:w="1202" w:type="dxa"/>
            <w:shd w:val="clear" w:color="auto" w:fill="auto"/>
            <w:noWrap/>
            <w:hideMark/>
          </w:tcPr>
          <w:p w14:paraId="3C0F134E" w14:textId="77777777" w:rsidR="007C3B10" w:rsidRPr="004879DE" w:rsidRDefault="007C3B10" w:rsidP="007C3B10">
            <w:pPr>
              <w:jc w:val="right"/>
              <w:rPr>
                <w:sz w:val="20"/>
                <w:szCs w:val="20"/>
                <w:lang w:val="fr-FR" w:eastAsia="en-CA"/>
              </w:rPr>
            </w:pPr>
            <w:r w:rsidRPr="004879DE">
              <w:rPr>
                <w:sz w:val="20"/>
                <w:szCs w:val="20"/>
                <w:lang w:val="fr-FR" w:eastAsia="fr"/>
              </w:rPr>
              <w:t>1 516 585</w:t>
            </w:r>
          </w:p>
        </w:tc>
        <w:tc>
          <w:tcPr>
            <w:tcW w:w="1203" w:type="dxa"/>
            <w:shd w:val="clear" w:color="auto" w:fill="auto"/>
            <w:noWrap/>
            <w:hideMark/>
          </w:tcPr>
          <w:p w14:paraId="29647778" w14:textId="77777777" w:rsidR="007C3B10" w:rsidRPr="004879DE" w:rsidRDefault="007C3B10" w:rsidP="007C3B10">
            <w:pPr>
              <w:jc w:val="right"/>
              <w:rPr>
                <w:sz w:val="20"/>
                <w:szCs w:val="20"/>
                <w:lang w:val="fr-FR" w:eastAsia="en-CA"/>
              </w:rPr>
            </w:pPr>
            <w:r w:rsidRPr="004879DE">
              <w:rPr>
                <w:sz w:val="20"/>
                <w:szCs w:val="20"/>
                <w:lang w:val="fr-FR" w:eastAsia="fr"/>
              </w:rPr>
              <w:t>5 769 916</w:t>
            </w:r>
          </w:p>
        </w:tc>
        <w:tc>
          <w:tcPr>
            <w:tcW w:w="1202" w:type="dxa"/>
            <w:shd w:val="clear" w:color="auto" w:fill="auto"/>
            <w:noWrap/>
            <w:hideMark/>
          </w:tcPr>
          <w:p w14:paraId="0E481229" w14:textId="77777777" w:rsidR="007C3B10" w:rsidRPr="004879DE" w:rsidRDefault="007C3B10" w:rsidP="007C3B10">
            <w:pPr>
              <w:jc w:val="right"/>
              <w:rPr>
                <w:sz w:val="20"/>
                <w:szCs w:val="20"/>
                <w:lang w:val="fr-FR" w:eastAsia="en-CA"/>
              </w:rPr>
            </w:pPr>
            <w:r w:rsidRPr="004879DE">
              <w:rPr>
                <w:sz w:val="20"/>
                <w:szCs w:val="20"/>
                <w:lang w:val="fr-FR" w:eastAsia="fr"/>
              </w:rPr>
              <w:t>102 738</w:t>
            </w:r>
          </w:p>
        </w:tc>
        <w:tc>
          <w:tcPr>
            <w:tcW w:w="1203" w:type="dxa"/>
            <w:shd w:val="clear" w:color="auto" w:fill="auto"/>
            <w:noWrap/>
            <w:hideMark/>
          </w:tcPr>
          <w:p w14:paraId="7DED6105" w14:textId="77777777" w:rsidR="007C3B10" w:rsidRPr="004879DE" w:rsidRDefault="007C3B10" w:rsidP="007C3B10">
            <w:pPr>
              <w:jc w:val="right"/>
              <w:rPr>
                <w:sz w:val="20"/>
                <w:szCs w:val="20"/>
                <w:lang w:val="fr-FR" w:eastAsia="en-CA"/>
              </w:rPr>
            </w:pPr>
            <w:r w:rsidRPr="004879DE">
              <w:rPr>
                <w:sz w:val="20"/>
                <w:szCs w:val="20"/>
                <w:lang w:val="fr-FR" w:eastAsia="fr"/>
              </w:rPr>
              <w:t>7 389 239</w:t>
            </w:r>
          </w:p>
        </w:tc>
        <w:tc>
          <w:tcPr>
            <w:tcW w:w="1203" w:type="dxa"/>
            <w:shd w:val="clear" w:color="auto" w:fill="auto"/>
            <w:noWrap/>
            <w:hideMark/>
          </w:tcPr>
          <w:p w14:paraId="16AFEA84" w14:textId="77777777" w:rsidR="007C3B10" w:rsidRPr="004879DE" w:rsidRDefault="007C3B10" w:rsidP="007C3B10">
            <w:pPr>
              <w:jc w:val="right"/>
              <w:rPr>
                <w:sz w:val="20"/>
                <w:szCs w:val="20"/>
                <w:lang w:val="fr-FR" w:eastAsia="en-CA"/>
              </w:rPr>
            </w:pPr>
            <w:r w:rsidRPr="004879DE">
              <w:rPr>
                <w:sz w:val="20"/>
                <w:szCs w:val="20"/>
                <w:lang w:val="fr-FR" w:eastAsia="fr"/>
              </w:rPr>
              <w:t>6 115 857</w:t>
            </w:r>
          </w:p>
        </w:tc>
      </w:tr>
      <w:tr w:rsidR="00954233" w:rsidRPr="004879DE" w14:paraId="511CEA51" w14:textId="77777777" w:rsidTr="00676DB1">
        <w:trPr>
          <w:trHeight w:val="58"/>
        </w:trPr>
        <w:tc>
          <w:tcPr>
            <w:tcW w:w="3397" w:type="dxa"/>
            <w:shd w:val="clear" w:color="auto" w:fill="auto"/>
            <w:noWrap/>
            <w:hideMark/>
          </w:tcPr>
          <w:p w14:paraId="0D99BBCF" w14:textId="77777777" w:rsidR="007C3B10" w:rsidRPr="004879DE" w:rsidRDefault="007C3B10" w:rsidP="007C3B10">
            <w:pPr>
              <w:jc w:val="left"/>
              <w:rPr>
                <w:sz w:val="20"/>
                <w:szCs w:val="20"/>
                <w:lang w:val="fr-FR" w:eastAsia="en-CA"/>
              </w:rPr>
            </w:pPr>
            <w:r w:rsidRPr="004879DE">
              <w:rPr>
                <w:sz w:val="20"/>
                <w:szCs w:val="20"/>
                <w:lang w:val="fr-FR" w:eastAsia="fr"/>
              </w:rPr>
              <w:t>PGEH, phase III</w:t>
            </w:r>
          </w:p>
        </w:tc>
        <w:tc>
          <w:tcPr>
            <w:tcW w:w="1202" w:type="dxa"/>
            <w:shd w:val="clear" w:color="auto" w:fill="auto"/>
            <w:noWrap/>
            <w:hideMark/>
          </w:tcPr>
          <w:p w14:paraId="5DC6B2C3"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2AC4D662"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2" w:type="dxa"/>
            <w:shd w:val="clear" w:color="auto" w:fill="auto"/>
            <w:noWrap/>
            <w:hideMark/>
          </w:tcPr>
          <w:p w14:paraId="5C612486" w14:textId="77777777" w:rsidR="007C3B10" w:rsidRPr="004879DE" w:rsidRDefault="007C3B10" w:rsidP="007C3B10">
            <w:pPr>
              <w:jc w:val="right"/>
              <w:rPr>
                <w:sz w:val="20"/>
                <w:szCs w:val="20"/>
                <w:lang w:val="fr-FR" w:eastAsia="en-CA"/>
              </w:rPr>
            </w:pPr>
            <w:r w:rsidRPr="004879DE">
              <w:rPr>
                <w:sz w:val="20"/>
                <w:szCs w:val="20"/>
                <w:lang w:val="fr-FR" w:eastAsia="fr"/>
              </w:rPr>
              <w:t>1 410 621</w:t>
            </w:r>
          </w:p>
        </w:tc>
        <w:tc>
          <w:tcPr>
            <w:tcW w:w="1203" w:type="dxa"/>
            <w:shd w:val="clear" w:color="auto" w:fill="auto"/>
            <w:noWrap/>
            <w:hideMark/>
          </w:tcPr>
          <w:p w14:paraId="15C307FE" w14:textId="77777777" w:rsidR="007C3B10" w:rsidRPr="004879DE" w:rsidRDefault="007C3B10" w:rsidP="007C3B10">
            <w:pPr>
              <w:jc w:val="right"/>
              <w:rPr>
                <w:sz w:val="20"/>
                <w:szCs w:val="20"/>
                <w:lang w:val="fr-FR" w:eastAsia="en-CA"/>
              </w:rPr>
            </w:pPr>
            <w:r w:rsidRPr="004879DE">
              <w:rPr>
                <w:sz w:val="20"/>
                <w:szCs w:val="20"/>
                <w:lang w:val="fr-FR" w:eastAsia="fr"/>
              </w:rPr>
              <w:t>1 410 621</w:t>
            </w:r>
          </w:p>
        </w:tc>
        <w:tc>
          <w:tcPr>
            <w:tcW w:w="1203" w:type="dxa"/>
            <w:shd w:val="clear" w:color="auto" w:fill="auto"/>
            <w:noWrap/>
            <w:hideMark/>
          </w:tcPr>
          <w:p w14:paraId="7616508B" w14:textId="77777777" w:rsidR="007C3B10" w:rsidRPr="004879DE" w:rsidRDefault="007C3B10" w:rsidP="007C3B10">
            <w:pPr>
              <w:jc w:val="right"/>
              <w:rPr>
                <w:sz w:val="20"/>
                <w:szCs w:val="20"/>
                <w:lang w:val="fr-FR" w:eastAsia="en-CA"/>
              </w:rPr>
            </w:pPr>
            <w:r w:rsidRPr="004879DE">
              <w:rPr>
                <w:sz w:val="20"/>
                <w:szCs w:val="20"/>
                <w:lang w:val="fr-FR" w:eastAsia="fr"/>
              </w:rPr>
              <w:t>0</w:t>
            </w:r>
          </w:p>
        </w:tc>
      </w:tr>
      <w:tr w:rsidR="00954233" w:rsidRPr="004879DE" w14:paraId="642356A1" w14:textId="77777777" w:rsidTr="00676DB1">
        <w:trPr>
          <w:trHeight w:val="58"/>
        </w:trPr>
        <w:tc>
          <w:tcPr>
            <w:tcW w:w="3397" w:type="dxa"/>
            <w:shd w:val="clear" w:color="auto" w:fill="auto"/>
            <w:noWrap/>
            <w:hideMark/>
          </w:tcPr>
          <w:p w14:paraId="5D560F26" w14:textId="77777777" w:rsidR="007C3B10" w:rsidRPr="004879DE" w:rsidRDefault="007C3B10" w:rsidP="007C3B10">
            <w:pPr>
              <w:jc w:val="left"/>
              <w:rPr>
                <w:b/>
                <w:bCs/>
                <w:sz w:val="20"/>
                <w:szCs w:val="20"/>
                <w:lang w:val="fr-FR" w:eastAsia="en-CA"/>
              </w:rPr>
            </w:pPr>
            <w:r w:rsidRPr="004879DE">
              <w:rPr>
                <w:b/>
                <w:bCs/>
                <w:sz w:val="20"/>
                <w:szCs w:val="20"/>
                <w:lang w:val="fr-FR" w:eastAsia="fr"/>
              </w:rPr>
              <w:t>Activités liées aux HCFC – total partiel</w:t>
            </w:r>
          </w:p>
        </w:tc>
        <w:tc>
          <w:tcPr>
            <w:tcW w:w="1202" w:type="dxa"/>
            <w:shd w:val="clear" w:color="auto" w:fill="auto"/>
            <w:noWrap/>
            <w:hideMark/>
          </w:tcPr>
          <w:p w14:paraId="499009F5" w14:textId="77777777" w:rsidR="007C3B10" w:rsidRPr="004879DE" w:rsidRDefault="007C3B10" w:rsidP="007C3B10">
            <w:pPr>
              <w:jc w:val="right"/>
              <w:rPr>
                <w:b/>
                <w:bCs/>
                <w:sz w:val="20"/>
                <w:szCs w:val="20"/>
                <w:lang w:val="fr-FR" w:eastAsia="en-CA"/>
              </w:rPr>
            </w:pPr>
            <w:r w:rsidRPr="004879DE">
              <w:rPr>
                <w:b/>
                <w:bCs/>
                <w:sz w:val="20"/>
                <w:szCs w:val="20"/>
                <w:lang w:val="fr-FR" w:eastAsia="fr"/>
              </w:rPr>
              <w:t>1 516 585</w:t>
            </w:r>
          </w:p>
        </w:tc>
        <w:tc>
          <w:tcPr>
            <w:tcW w:w="1203" w:type="dxa"/>
            <w:shd w:val="clear" w:color="auto" w:fill="auto"/>
            <w:noWrap/>
            <w:hideMark/>
          </w:tcPr>
          <w:p w14:paraId="35DADE16" w14:textId="77777777" w:rsidR="007C3B10" w:rsidRPr="004879DE" w:rsidRDefault="007C3B10" w:rsidP="007C3B10">
            <w:pPr>
              <w:jc w:val="right"/>
              <w:rPr>
                <w:b/>
                <w:bCs/>
                <w:sz w:val="20"/>
                <w:szCs w:val="20"/>
                <w:lang w:val="fr-FR" w:eastAsia="en-CA"/>
              </w:rPr>
            </w:pPr>
            <w:r w:rsidRPr="004879DE">
              <w:rPr>
                <w:b/>
                <w:bCs/>
                <w:sz w:val="20"/>
                <w:szCs w:val="20"/>
                <w:lang w:val="fr-FR" w:eastAsia="fr"/>
              </w:rPr>
              <w:t>5 769 916</w:t>
            </w:r>
          </w:p>
        </w:tc>
        <w:tc>
          <w:tcPr>
            <w:tcW w:w="1202" w:type="dxa"/>
            <w:shd w:val="clear" w:color="auto" w:fill="auto"/>
            <w:noWrap/>
            <w:hideMark/>
          </w:tcPr>
          <w:p w14:paraId="2886C2EB" w14:textId="77777777" w:rsidR="007C3B10" w:rsidRPr="004879DE" w:rsidRDefault="007C3B10" w:rsidP="007C3B10">
            <w:pPr>
              <w:jc w:val="right"/>
              <w:rPr>
                <w:b/>
                <w:bCs/>
                <w:sz w:val="20"/>
                <w:szCs w:val="20"/>
                <w:lang w:val="fr-FR" w:eastAsia="en-CA"/>
              </w:rPr>
            </w:pPr>
            <w:r w:rsidRPr="004879DE">
              <w:rPr>
                <w:b/>
                <w:bCs/>
                <w:sz w:val="20"/>
                <w:szCs w:val="20"/>
                <w:lang w:val="fr-FR" w:eastAsia="fr"/>
              </w:rPr>
              <w:t>1 513 359</w:t>
            </w:r>
          </w:p>
        </w:tc>
        <w:tc>
          <w:tcPr>
            <w:tcW w:w="1203" w:type="dxa"/>
            <w:shd w:val="clear" w:color="auto" w:fill="auto"/>
            <w:noWrap/>
            <w:hideMark/>
          </w:tcPr>
          <w:p w14:paraId="54F06B71" w14:textId="77777777" w:rsidR="007C3B10" w:rsidRPr="004879DE" w:rsidRDefault="007C3B10" w:rsidP="007C3B10">
            <w:pPr>
              <w:jc w:val="right"/>
              <w:rPr>
                <w:b/>
                <w:bCs/>
                <w:sz w:val="20"/>
                <w:szCs w:val="20"/>
                <w:lang w:val="fr-FR" w:eastAsia="en-CA"/>
              </w:rPr>
            </w:pPr>
            <w:r w:rsidRPr="004879DE">
              <w:rPr>
                <w:b/>
                <w:bCs/>
                <w:sz w:val="20"/>
                <w:szCs w:val="20"/>
                <w:lang w:val="fr-FR" w:eastAsia="fr"/>
              </w:rPr>
              <w:t>8 799 860</w:t>
            </w:r>
          </w:p>
        </w:tc>
        <w:tc>
          <w:tcPr>
            <w:tcW w:w="1203" w:type="dxa"/>
            <w:shd w:val="clear" w:color="auto" w:fill="auto"/>
            <w:noWrap/>
            <w:hideMark/>
          </w:tcPr>
          <w:p w14:paraId="26569F20" w14:textId="77777777" w:rsidR="007C3B10" w:rsidRPr="004879DE" w:rsidRDefault="007C3B10" w:rsidP="007C3B10">
            <w:pPr>
              <w:jc w:val="right"/>
              <w:rPr>
                <w:b/>
                <w:bCs/>
                <w:sz w:val="20"/>
                <w:szCs w:val="20"/>
                <w:lang w:val="fr-FR" w:eastAsia="en-CA"/>
              </w:rPr>
            </w:pPr>
            <w:r w:rsidRPr="004879DE">
              <w:rPr>
                <w:b/>
                <w:bCs/>
                <w:sz w:val="20"/>
                <w:szCs w:val="20"/>
                <w:lang w:val="fr-FR" w:eastAsia="fr"/>
              </w:rPr>
              <w:t>6 115 857</w:t>
            </w:r>
          </w:p>
        </w:tc>
      </w:tr>
      <w:tr w:rsidR="007C3B10" w:rsidRPr="004879DE" w14:paraId="5813FB54" w14:textId="77777777" w:rsidTr="00676DB1">
        <w:trPr>
          <w:trHeight w:val="85"/>
        </w:trPr>
        <w:tc>
          <w:tcPr>
            <w:tcW w:w="9410" w:type="dxa"/>
            <w:gridSpan w:val="6"/>
            <w:shd w:val="clear" w:color="auto" w:fill="auto"/>
            <w:noWrap/>
            <w:hideMark/>
          </w:tcPr>
          <w:p w14:paraId="3ABF4DAF" w14:textId="77777777" w:rsidR="007C3B10" w:rsidRPr="004879DE" w:rsidRDefault="007C3B10" w:rsidP="007C3B10">
            <w:pPr>
              <w:jc w:val="left"/>
              <w:rPr>
                <w:b/>
                <w:bCs/>
                <w:sz w:val="20"/>
                <w:szCs w:val="20"/>
                <w:lang w:val="fr-FR" w:eastAsia="en-CA"/>
              </w:rPr>
            </w:pPr>
            <w:r w:rsidRPr="004879DE">
              <w:rPr>
                <w:b/>
                <w:bCs/>
                <w:sz w:val="20"/>
                <w:szCs w:val="20"/>
                <w:lang w:val="fr-FR" w:eastAsia="fr"/>
              </w:rPr>
              <w:t>Activités liées aux HFC</w:t>
            </w:r>
          </w:p>
        </w:tc>
      </w:tr>
      <w:tr w:rsidR="00954233" w:rsidRPr="004879DE" w14:paraId="06BA4F88" w14:textId="77777777" w:rsidTr="00676DB1">
        <w:trPr>
          <w:trHeight w:val="58"/>
        </w:trPr>
        <w:tc>
          <w:tcPr>
            <w:tcW w:w="3397" w:type="dxa"/>
            <w:shd w:val="clear" w:color="auto" w:fill="auto"/>
            <w:noWrap/>
            <w:hideMark/>
          </w:tcPr>
          <w:p w14:paraId="119DADAB" w14:textId="08F22BB5" w:rsidR="007C3B10" w:rsidRPr="004879DE" w:rsidRDefault="007C3B10" w:rsidP="00954233">
            <w:pPr>
              <w:ind w:right="-108"/>
              <w:jc w:val="left"/>
              <w:rPr>
                <w:color w:val="000000"/>
                <w:sz w:val="20"/>
                <w:szCs w:val="20"/>
                <w:lang w:val="fr-FR" w:eastAsia="en-CA"/>
              </w:rPr>
            </w:pPr>
            <w:r w:rsidRPr="004879DE">
              <w:rPr>
                <w:color w:val="000000"/>
                <w:sz w:val="20"/>
                <w:szCs w:val="20"/>
                <w:lang w:val="fr-FR" w:eastAsia="fr"/>
              </w:rPr>
              <w:t>KIP approuvés</w:t>
            </w:r>
          </w:p>
        </w:tc>
        <w:tc>
          <w:tcPr>
            <w:tcW w:w="1202" w:type="dxa"/>
            <w:shd w:val="clear" w:color="auto" w:fill="auto"/>
            <w:noWrap/>
            <w:hideMark/>
          </w:tcPr>
          <w:p w14:paraId="691C3F07"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7BAADB70"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2" w:type="dxa"/>
            <w:shd w:val="clear" w:color="auto" w:fill="auto"/>
            <w:noWrap/>
            <w:hideMark/>
          </w:tcPr>
          <w:p w14:paraId="64B1471B" w14:textId="77777777" w:rsidR="007C3B10" w:rsidRPr="004879DE" w:rsidRDefault="007C3B10" w:rsidP="007C3B10">
            <w:pPr>
              <w:jc w:val="right"/>
              <w:rPr>
                <w:sz w:val="20"/>
                <w:szCs w:val="20"/>
                <w:lang w:val="fr-FR" w:eastAsia="en-CA"/>
              </w:rPr>
            </w:pPr>
            <w:r w:rsidRPr="004879DE">
              <w:rPr>
                <w:sz w:val="20"/>
                <w:szCs w:val="20"/>
                <w:lang w:val="fr-FR" w:eastAsia="fr"/>
              </w:rPr>
              <w:t>328 712</w:t>
            </w:r>
          </w:p>
        </w:tc>
        <w:tc>
          <w:tcPr>
            <w:tcW w:w="1203" w:type="dxa"/>
            <w:shd w:val="clear" w:color="auto" w:fill="auto"/>
            <w:noWrap/>
            <w:hideMark/>
          </w:tcPr>
          <w:p w14:paraId="0001B48C" w14:textId="77777777" w:rsidR="007C3B10" w:rsidRPr="004879DE" w:rsidRDefault="007C3B10" w:rsidP="007C3B10">
            <w:pPr>
              <w:jc w:val="right"/>
              <w:rPr>
                <w:sz w:val="20"/>
                <w:szCs w:val="20"/>
                <w:lang w:val="fr-FR" w:eastAsia="en-CA"/>
              </w:rPr>
            </w:pPr>
            <w:r w:rsidRPr="004879DE">
              <w:rPr>
                <w:sz w:val="20"/>
                <w:szCs w:val="20"/>
                <w:lang w:val="fr-FR" w:eastAsia="fr"/>
              </w:rPr>
              <w:t>328 712</w:t>
            </w:r>
          </w:p>
        </w:tc>
        <w:tc>
          <w:tcPr>
            <w:tcW w:w="1203" w:type="dxa"/>
            <w:shd w:val="clear" w:color="auto" w:fill="auto"/>
            <w:noWrap/>
            <w:hideMark/>
          </w:tcPr>
          <w:p w14:paraId="5C781B40" w14:textId="77777777" w:rsidR="007C3B10" w:rsidRPr="004879DE" w:rsidRDefault="007C3B10" w:rsidP="007C3B10">
            <w:pPr>
              <w:jc w:val="right"/>
              <w:rPr>
                <w:sz w:val="20"/>
                <w:szCs w:val="20"/>
                <w:lang w:val="fr-FR" w:eastAsia="en-CA"/>
              </w:rPr>
            </w:pPr>
            <w:r w:rsidRPr="004879DE">
              <w:rPr>
                <w:sz w:val="20"/>
                <w:szCs w:val="20"/>
                <w:lang w:val="fr-FR" w:eastAsia="fr"/>
              </w:rPr>
              <w:t>0</w:t>
            </w:r>
          </w:p>
        </w:tc>
      </w:tr>
      <w:tr w:rsidR="00954233" w:rsidRPr="004879DE" w14:paraId="741D6AE5" w14:textId="77777777" w:rsidTr="00676DB1">
        <w:trPr>
          <w:trHeight w:val="58"/>
        </w:trPr>
        <w:tc>
          <w:tcPr>
            <w:tcW w:w="3397" w:type="dxa"/>
            <w:shd w:val="clear" w:color="auto" w:fill="auto"/>
            <w:noWrap/>
            <w:hideMark/>
          </w:tcPr>
          <w:p w14:paraId="3489B740" w14:textId="77777777" w:rsidR="007C3B10" w:rsidRPr="004879DE" w:rsidRDefault="007C3B10" w:rsidP="007C3B10">
            <w:pPr>
              <w:jc w:val="left"/>
              <w:rPr>
                <w:sz w:val="20"/>
                <w:szCs w:val="20"/>
                <w:lang w:val="fr-FR" w:eastAsia="en-CA"/>
              </w:rPr>
            </w:pPr>
            <w:r w:rsidRPr="004879DE">
              <w:rPr>
                <w:sz w:val="20"/>
                <w:szCs w:val="20"/>
                <w:lang w:val="fr-FR" w:eastAsia="fr"/>
              </w:rPr>
              <w:t>KIP, phase I – PRP</w:t>
            </w:r>
          </w:p>
        </w:tc>
        <w:tc>
          <w:tcPr>
            <w:tcW w:w="1202" w:type="dxa"/>
            <w:shd w:val="clear" w:color="auto" w:fill="auto"/>
            <w:noWrap/>
            <w:hideMark/>
          </w:tcPr>
          <w:p w14:paraId="2247D77C"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39228398"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2" w:type="dxa"/>
            <w:shd w:val="clear" w:color="auto" w:fill="auto"/>
            <w:noWrap/>
            <w:hideMark/>
          </w:tcPr>
          <w:p w14:paraId="7C1F25FF" w14:textId="77777777" w:rsidR="007C3B10" w:rsidRPr="004879DE" w:rsidRDefault="007C3B10" w:rsidP="007C3B10">
            <w:pPr>
              <w:jc w:val="right"/>
              <w:rPr>
                <w:sz w:val="20"/>
                <w:szCs w:val="20"/>
                <w:lang w:val="fr-FR" w:eastAsia="en-CA"/>
              </w:rPr>
            </w:pPr>
            <w:r w:rsidRPr="004879DE">
              <w:rPr>
                <w:sz w:val="20"/>
                <w:szCs w:val="20"/>
                <w:lang w:val="fr-FR" w:eastAsia="fr"/>
              </w:rPr>
              <w:t>100 000</w:t>
            </w:r>
          </w:p>
        </w:tc>
        <w:tc>
          <w:tcPr>
            <w:tcW w:w="1203" w:type="dxa"/>
            <w:shd w:val="clear" w:color="auto" w:fill="auto"/>
            <w:noWrap/>
            <w:hideMark/>
          </w:tcPr>
          <w:p w14:paraId="5201A84A" w14:textId="77777777" w:rsidR="007C3B10" w:rsidRPr="004879DE" w:rsidRDefault="007C3B10" w:rsidP="007C3B10">
            <w:pPr>
              <w:jc w:val="right"/>
              <w:rPr>
                <w:sz w:val="20"/>
                <w:szCs w:val="20"/>
                <w:lang w:val="fr-FR" w:eastAsia="en-CA"/>
              </w:rPr>
            </w:pPr>
            <w:r w:rsidRPr="004879DE">
              <w:rPr>
                <w:sz w:val="20"/>
                <w:szCs w:val="20"/>
                <w:lang w:val="fr-FR" w:eastAsia="fr"/>
              </w:rPr>
              <w:t>100 000</w:t>
            </w:r>
          </w:p>
        </w:tc>
        <w:tc>
          <w:tcPr>
            <w:tcW w:w="1203" w:type="dxa"/>
            <w:shd w:val="clear" w:color="auto" w:fill="auto"/>
            <w:noWrap/>
            <w:hideMark/>
          </w:tcPr>
          <w:p w14:paraId="24A1F414" w14:textId="77777777" w:rsidR="007C3B10" w:rsidRPr="004879DE" w:rsidRDefault="007C3B10" w:rsidP="007C3B10">
            <w:pPr>
              <w:jc w:val="right"/>
              <w:rPr>
                <w:sz w:val="20"/>
                <w:szCs w:val="20"/>
                <w:lang w:val="fr-FR" w:eastAsia="en-CA"/>
              </w:rPr>
            </w:pPr>
            <w:r w:rsidRPr="004879DE">
              <w:rPr>
                <w:sz w:val="20"/>
                <w:szCs w:val="20"/>
                <w:lang w:val="fr-FR" w:eastAsia="fr"/>
              </w:rPr>
              <w:t>0</w:t>
            </w:r>
          </w:p>
        </w:tc>
      </w:tr>
      <w:tr w:rsidR="00954233" w:rsidRPr="004879DE" w14:paraId="6994849E" w14:textId="77777777" w:rsidTr="00676DB1">
        <w:trPr>
          <w:trHeight w:val="66"/>
        </w:trPr>
        <w:tc>
          <w:tcPr>
            <w:tcW w:w="3397" w:type="dxa"/>
            <w:shd w:val="clear" w:color="auto" w:fill="auto"/>
            <w:noWrap/>
            <w:hideMark/>
          </w:tcPr>
          <w:p w14:paraId="279AC5E9" w14:textId="77777777" w:rsidR="007C3B10" w:rsidRPr="004879DE" w:rsidRDefault="007C3B10" w:rsidP="007C3B10">
            <w:pPr>
              <w:jc w:val="left"/>
              <w:rPr>
                <w:sz w:val="20"/>
                <w:szCs w:val="20"/>
                <w:lang w:val="fr-FR" w:eastAsia="en-CA"/>
              </w:rPr>
            </w:pPr>
            <w:r w:rsidRPr="004879DE">
              <w:rPr>
                <w:sz w:val="20"/>
                <w:szCs w:val="20"/>
                <w:lang w:val="fr-FR" w:eastAsia="fr"/>
              </w:rPr>
              <w:t>KIP, phase I</w:t>
            </w:r>
          </w:p>
        </w:tc>
        <w:tc>
          <w:tcPr>
            <w:tcW w:w="1202" w:type="dxa"/>
            <w:shd w:val="clear" w:color="auto" w:fill="auto"/>
            <w:noWrap/>
            <w:hideMark/>
          </w:tcPr>
          <w:p w14:paraId="77A732B7" w14:textId="77777777" w:rsidR="007C3B10" w:rsidRPr="004879DE" w:rsidRDefault="007C3B10" w:rsidP="007C3B10">
            <w:pPr>
              <w:jc w:val="right"/>
              <w:rPr>
                <w:sz w:val="20"/>
                <w:szCs w:val="20"/>
                <w:lang w:val="fr-FR" w:eastAsia="en-CA"/>
              </w:rPr>
            </w:pPr>
            <w:r w:rsidRPr="004879DE">
              <w:rPr>
                <w:sz w:val="20"/>
                <w:szCs w:val="20"/>
                <w:lang w:val="fr-FR" w:eastAsia="fr"/>
              </w:rPr>
              <w:t>355 683</w:t>
            </w:r>
          </w:p>
        </w:tc>
        <w:tc>
          <w:tcPr>
            <w:tcW w:w="1203" w:type="dxa"/>
            <w:shd w:val="clear" w:color="auto" w:fill="auto"/>
            <w:noWrap/>
            <w:hideMark/>
          </w:tcPr>
          <w:p w14:paraId="645183B9"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2" w:type="dxa"/>
            <w:shd w:val="clear" w:color="auto" w:fill="auto"/>
            <w:noWrap/>
            <w:hideMark/>
          </w:tcPr>
          <w:p w14:paraId="26374A1E" w14:textId="77777777" w:rsidR="007C3B10" w:rsidRPr="004879DE" w:rsidRDefault="007C3B10" w:rsidP="007C3B10">
            <w:pPr>
              <w:jc w:val="right"/>
              <w:rPr>
                <w:sz w:val="20"/>
                <w:szCs w:val="20"/>
                <w:lang w:val="fr-FR" w:eastAsia="en-CA"/>
              </w:rPr>
            </w:pPr>
            <w:r w:rsidRPr="004879DE">
              <w:rPr>
                <w:sz w:val="20"/>
                <w:szCs w:val="20"/>
                <w:lang w:val="fr-FR" w:eastAsia="fr"/>
              </w:rPr>
              <w:t>480 905</w:t>
            </w:r>
          </w:p>
        </w:tc>
        <w:tc>
          <w:tcPr>
            <w:tcW w:w="1203" w:type="dxa"/>
            <w:shd w:val="clear" w:color="auto" w:fill="auto"/>
            <w:noWrap/>
            <w:hideMark/>
          </w:tcPr>
          <w:p w14:paraId="322328AE" w14:textId="77777777" w:rsidR="007C3B10" w:rsidRPr="004879DE" w:rsidRDefault="007C3B10" w:rsidP="007C3B10">
            <w:pPr>
              <w:jc w:val="right"/>
              <w:rPr>
                <w:sz w:val="20"/>
                <w:szCs w:val="20"/>
                <w:lang w:val="fr-FR" w:eastAsia="en-CA"/>
              </w:rPr>
            </w:pPr>
            <w:r w:rsidRPr="004879DE">
              <w:rPr>
                <w:sz w:val="20"/>
                <w:szCs w:val="20"/>
                <w:lang w:val="fr-FR" w:eastAsia="fr"/>
              </w:rPr>
              <w:t>836 589</w:t>
            </w:r>
          </w:p>
        </w:tc>
        <w:tc>
          <w:tcPr>
            <w:tcW w:w="1203" w:type="dxa"/>
            <w:shd w:val="clear" w:color="auto" w:fill="auto"/>
            <w:noWrap/>
            <w:hideMark/>
          </w:tcPr>
          <w:p w14:paraId="09DC7581" w14:textId="77777777" w:rsidR="007C3B10" w:rsidRPr="004879DE" w:rsidRDefault="007C3B10" w:rsidP="007C3B10">
            <w:pPr>
              <w:jc w:val="right"/>
              <w:rPr>
                <w:sz w:val="20"/>
                <w:szCs w:val="20"/>
                <w:lang w:val="fr-FR" w:eastAsia="en-CA"/>
              </w:rPr>
            </w:pPr>
            <w:r w:rsidRPr="004879DE">
              <w:rPr>
                <w:sz w:val="20"/>
                <w:szCs w:val="20"/>
                <w:lang w:val="fr-FR" w:eastAsia="fr"/>
              </w:rPr>
              <w:t>0</w:t>
            </w:r>
          </w:p>
        </w:tc>
      </w:tr>
      <w:tr w:rsidR="00954233" w:rsidRPr="004879DE" w14:paraId="6FAFAA60" w14:textId="77777777" w:rsidTr="00676DB1">
        <w:trPr>
          <w:trHeight w:val="113"/>
        </w:trPr>
        <w:tc>
          <w:tcPr>
            <w:tcW w:w="3397" w:type="dxa"/>
            <w:shd w:val="clear" w:color="auto" w:fill="auto"/>
            <w:noWrap/>
            <w:vAlign w:val="bottom"/>
            <w:hideMark/>
          </w:tcPr>
          <w:p w14:paraId="01B0886E" w14:textId="77777777" w:rsidR="007C3B10" w:rsidRPr="004879DE" w:rsidRDefault="007C3B10" w:rsidP="007C3B10">
            <w:pPr>
              <w:jc w:val="left"/>
              <w:rPr>
                <w:sz w:val="20"/>
                <w:szCs w:val="20"/>
                <w:lang w:val="fr-FR" w:eastAsia="en-CA"/>
              </w:rPr>
            </w:pPr>
            <w:r w:rsidRPr="004879DE">
              <w:rPr>
                <w:sz w:val="20"/>
                <w:szCs w:val="20"/>
                <w:lang w:val="fr-FR" w:eastAsia="fr"/>
              </w:rPr>
              <w:t>HFC – assistance technique</w:t>
            </w:r>
          </w:p>
        </w:tc>
        <w:tc>
          <w:tcPr>
            <w:tcW w:w="1202" w:type="dxa"/>
            <w:shd w:val="clear" w:color="auto" w:fill="auto"/>
            <w:noWrap/>
            <w:hideMark/>
          </w:tcPr>
          <w:p w14:paraId="6C6E8E11"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684D2586"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2" w:type="dxa"/>
            <w:shd w:val="clear" w:color="auto" w:fill="auto"/>
            <w:noWrap/>
            <w:hideMark/>
          </w:tcPr>
          <w:p w14:paraId="72A5867B"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5324FFBD"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4D73D498" w14:textId="77777777" w:rsidR="007C3B10" w:rsidRPr="004879DE" w:rsidRDefault="007C3B10" w:rsidP="007C3B10">
            <w:pPr>
              <w:jc w:val="right"/>
              <w:rPr>
                <w:sz w:val="20"/>
                <w:szCs w:val="20"/>
                <w:lang w:val="fr-FR" w:eastAsia="en-CA"/>
              </w:rPr>
            </w:pPr>
            <w:r w:rsidRPr="004879DE">
              <w:rPr>
                <w:sz w:val="20"/>
                <w:szCs w:val="20"/>
                <w:lang w:val="fr-FR" w:eastAsia="fr"/>
              </w:rPr>
              <w:t>0</w:t>
            </w:r>
          </w:p>
        </w:tc>
      </w:tr>
      <w:tr w:rsidR="00954233" w:rsidRPr="004879DE" w14:paraId="3F879115" w14:textId="77777777" w:rsidTr="00676DB1">
        <w:trPr>
          <w:trHeight w:val="58"/>
        </w:trPr>
        <w:tc>
          <w:tcPr>
            <w:tcW w:w="3397" w:type="dxa"/>
            <w:shd w:val="clear" w:color="auto" w:fill="auto"/>
            <w:noWrap/>
            <w:hideMark/>
          </w:tcPr>
          <w:p w14:paraId="412818F0" w14:textId="77777777" w:rsidR="007C3B10" w:rsidRPr="004879DE" w:rsidRDefault="007C3B10" w:rsidP="007C3B10">
            <w:pPr>
              <w:jc w:val="left"/>
              <w:rPr>
                <w:b/>
                <w:bCs/>
                <w:sz w:val="20"/>
                <w:szCs w:val="20"/>
                <w:lang w:val="fr-FR" w:eastAsia="en-CA"/>
              </w:rPr>
            </w:pPr>
            <w:r w:rsidRPr="004879DE">
              <w:rPr>
                <w:b/>
                <w:bCs/>
                <w:sz w:val="20"/>
                <w:szCs w:val="20"/>
                <w:lang w:val="fr-FR" w:eastAsia="fr"/>
              </w:rPr>
              <w:t>Activités liées aux HFC – total partiel</w:t>
            </w:r>
          </w:p>
        </w:tc>
        <w:tc>
          <w:tcPr>
            <w:tcW w:w="1202" w:type="dxa"/>
            <w:shd w:val="clear" w:color="auto" w:fill="auto"/>
            <w:noWrap/>
            <w:hideMark/>
          </w:tcPr>
          <w:p w14:paraId="3A5196F7" w14:textId="77777777" w:rsidR="007C3B10" w:rsidRPr="004879DE" w:rsidRDefault="007C3B10" w:rsidP="007C3B10">
            <w:pPr>
              <w:jc w:val="right"/>
              <w:rPr>
                <w:b/>
                <w:bCs/>
                <w:sz w:val="20"/>
                <w:szCs w:val="20"/>
                <w:lang w:val="fr-FR" w:eastAsia="en-CA"/>
              </w:rPr>
            </w:pPr>
            <w:r w:rsidRPr="004879DE">
              <w:rPr>
                <w:b/>
                <w:bCs/>
                <w:sz w:val="20"/>
                <w:szCs w:val="20"/>
                <w:lang w:val="fr-FR" w:eastAsia="fr"/>
              </w:rPr>
              <w:t>355 683</w:t>
            </w:r>
          </w:p>
        </w:tc>
        <w:tc>
          <w:tcPr>
            <w:tcW w:w="1203" w:type="dxa"/>
            <w:shd w:val="clear" w:color="auto" w:fill="auto"/>
            <w:noWrap/>
            <w:hideMark/>
          </w:tcPr>
          <w:p w14:paraId="67194B28" w14:textId="77777777" w:rsidR="007C3B10" w:rsidRPr="004879DE" w:rsidRDefault="007C3B10" w:rsidP="007C3B10">
            <w:pPr>
              <w:jc w:val="right"/>
              <w:rPr>
                <w:b/>
                <w:bCs/>
                <w:sz w:val="20"/>
                <w:szCs w:val="20"/>
                <w:lang w:val="fr-FR" w:eastAsia="en-CA"/>
              </w:rPr>
            </w:pPr>
            <w:r w:rsidRPr="004879DE">
              <w:rPr>
                <w:b/>
                <w:bCs/>
                <w:sz w:val="20"/>
                <w:szCs w:val="20"/>
                <w:lang w:val="fr-FR" w:eastAsia="fr"/>
              </w:rPr>
              <w:t>0</w:t>
            </w:r>
          </w:p>
        </w:tc>
        <w:tc>
          <w:tcPr>
            <w:tcW w:w="1202" w:type="dxa"/>
            <w:shd w:val="clear" w:color="auto" w:fill="auto"/>
            <w:noWrap/>
            <w:hideMark/>
          </w:tcPr>
          <w:p w14:paraId="50653E08" w14:textId="77777777" w:rsidR="007C3B10" w:rsidRPr="004879DE" w:rsidRDefault="007C3B10" w:rsidP="007C3B10">
            <w:pPr>
              <w:jc w:val="right"/>
              <w:rPr>
                <w:b/>
                <w:bCs/>
                <w:sz w:val="20"/>
                <w:szCs w:val="20"/>
                <w:lang w:val="fr-FR" w:eastAsia="en-CA"/>
              </w:rPr>
            </w:pPr>
            <w:r w:rsidRPr="004879DE">
              <w:rPr>
                <w:b/>
                <w:bCs/>
                <w:sz w:val="20"/>
                <w:szCs w:val="20"/>
                <w:lang w:val="fr-FR" w:eastAsia="fr"/>
              </w:rPr>
              <w:t>909 617</w:t>
            </w:r>
          </w:p>
        </w:tc>
        <w:tc>
          <w:tcPr>
            <w:tcW w:w="1203" w:type="dxa"/>
            <w:shd w:val="clear" w:color="auto" w:fill="auto"/>
            <w:noWrap/>
            <w:hideMark/>
          </w:tcPr>
          <w:p w14:paraId="5709A673" w14:textId="77777777" w:rsidR="007C3B10" w:rsidRPr="004879DE" w:rsidRDefault="007C3B10" w:rsidP="007C3B10">
            <w:pPr>
              <w:jc w:val="right"/>
              <w:rPr>
                <w:b/>
                <w:bCs/>
                <w:sz w:val="20"/>
                <w:szCs w:val="20"/>
                <w:lang w:val="fr-FR" w:eastAsia="en-CA"/>
              </w:rPr>
            </w:pPr>
            <w:r w:rsidRPr="004879DE">
              <w:rPr>
                <w:b/>
                <w:bCs/>
                <w:sz w:val="20"/>
                <w:szCs w:val="20"/>
                <w:lang w:val="fr-FR" w:eastAsia="fr"/>
              </w:rPr>
              <w:t>1 265 301</w:t>
            </w:r>
          </w:p>
        </w:tc>
        <w:tc>
          <w:tcPr>
            <w:tcW w:w="1203" w:type="dxa"/>
            <w:shd w:val="clear" w:color="auto" w:fill="auto"/>
            <w:noWrap/>
            <w:hideMark/>
          </w:tcPr>
          <w:p w14:paraId="2843790C" w14:textId="77777777" w:rsidR="007C3B10" w:rsidRPr="004879DE" w:rsidRDefault="007C3B10" w:rsidP="007C3B10">
            <w:pPr>
              <w:jc w:val="right"/>
              <w:rPr>
                <w:b/>
                <w:bCs/>
                <w:sz w:val="20"/>
                <w:szCs w:val="20"/>
                <w:lang w:val="fr-FR" w:eastAsia="en-CA"/>
              </w:rPr>
            </w:pPr>
            <w:r w:rsidRPr="004879DE">
              <w:rPr>
                <w:b/>
                <w:bCs/>
                <w:sz w:val="20"/>
                <w:szCs w:val="20"/>
                <w:lang w:val="fr-FR" w:eastAsia="fr"/>
              </w:rPr>
              <w:t>0</w:t>
            </w:r>
          </w:p>
        </w:tc>
      </w:tr>
      <w:tr w:rsidR="007C3B10" w:rsidRPr="004879DE" w14:paraId="77CD37AD" w14:textId="77777777" w:rsidTr="00676DB1">
        <w:trPr>
          <w:trHeight w:val="58"/>
        </w:trPr>
        <w:tc>
          <w:tcPr>
            <w:tcW w:w="9410" w:type="dxa"/>
            <w:gridSpan w:val="6"/>
            <w:shd w:val="clear" w:color="auto" w:fill="auto"/>
            <w:noWrap/>
            <w:hideMark/>
          </w:tcPr>
          <w:p w14:paraId="4ED5B6A8" w14:textId="77777777" w:rsidR="007C3B10" w:rsidRPr="004879DE" w:rsidRDefault="007C3B10" w:rsidP="007C3B10">
            <w:pPr>
              <w:jc w:val="left"/>
              <w:rPr>
                <w:b/>
                <w:bCs/>
                <w:sz w:val="20"/>
                <w:szCs w:val="20"/>
                <w:lang w:val="fr-FR" w:eastAsia="en-CA"/>
              </w:rPr>
            </w:pPr>
            <w:r w:rsidRPr="004879DE">
              <w:rPr>
                <w:b/>
                <w:bCs/>
                <w:sz w:val="20"/>
                <w:szCs w:val="20"/>
                <w:lang w:val="fr-FR" w:eastAsia="fr"/>
              </w:rPr>
              <w:t>Autres activités</w:t>
            </w:r>
          </w:p>
        </w:tc>
      </w:tr>
      <w:tr w:rsidR="002A5BAE" w:rsidRPr="004879DE" w14:paraId="0369D34F" w14:textId="77777777" w:rsidTr="00676DB1">
        <w:trPr>
          <w:trHeight w:val="264"/>
        </w:trPr>
        <w:tc>
          <w:tcPr>
            <w:tcW w:w="3397" w:type="dxa"/>
            <w:shd w:val="clear" w:color="auto" w:fill="auto"/>
            <w:noWrap/>
            <w:hideMark/>
          </w:tcPr>
          <w:p w14:paraId="16DDD03A" w14:textId="55A61193" w:rsidR="002A5BAE" w:rsidRPr="004879DE" w:rsidRDefault="002A5BAE" w:rsidP="002A5BAE">
            <w:pPr>
              <w:jc w:val="left"/>
              <w:rPr>
                <w:sz w:val="20"/>
                <w:szCs w:val="20"/>
                <w:lang w:val="fr-FR" w:eastAsia="en-CA"/>
              </w:rPr>
            </w:pPr>
            <w:r w:rsidRPr="004879DE">
              <w:rPr>
                <w:sz w:val="20"/>
                <w:szCs w:val="20"/>
                <w:lang w:val="fr-FR" w:eastAsia="fr"/>
              </w:rPr>
              <w:t>Projet pilote sur l’efficacité énergétique – investissement (décision 91/65)</w:t>
            </w:r>
          </w:p>
        </w:tc>
        <w:tc>
          <w:tcPr>
            <w:tcW w:w="1202" w:type="dxa"/>
            <w:shd w:val="clear" w:color="auto" w:fill="auto"/>
            <w:noWrap/>
            <w:hideMark/>
          </w:tcPr>
          <w:p w14:paraId="5689F598" w14:textId="52038C89" w:rsidR="002A5BAE" w:rsidRPr="004879DE" w:rsidRDefault="002A5BAE" w:rsidP="002A5BAE">
            <w:pPr>
              <w:jc w:val="right"/>
              <w:rPr>
                <w:sz w:val="20"/>
                <w:szCs w:val="20"/>
                <w:lang w:val="fr-FR" w:eastAsia="en-CA"/>
              </w:rPr>
            </w:pPr>
            <w:r w:rsidRPr="004879DE">
              <w:rPr>
                <w:sz w:val="20"/>
                <w:szCs w:val="20"/>
                <w:lang w:val="fr-FR"/>
              </w:rPr>
              <w:t>783 900</w:t>
            </w:r>
          </w:p>
        </w:tc>
        <w:tc>
          <w:tcPr>
            <w:tcW w:w="1203" w:type="dxa"/>
            <w:shd w:val="clear" w:color="auto" w:fill="auto"/>
            <w:noWrap/>
            <w:hideMark/>
          </w:tcPr>
          <w:p w14:paraId="059FAEB9" w14:textId="77777777" w:rsidR="002A5BAE" w:rsidRPr="004879DE" w:rsidRDefault="002A5BAE" w:rsidP="002A5BAE">
            <w:pPr>
              <w:jc w:val="right"/>
              <w:rPr>
                <w:sz w:val="20"/>
                <w:szCs w:val="20"/>
                <w:lang w:val="fr-FR" w:eastAsia="en-CA"/>
              </w:rPr>
            </w:pPr>
            <w:r w:rsidRPr="004879DE">
              <w:rPr>
                <w:sz w:val="20"/>
                <w:szCs w:val="20"/>
                <w:lang w:val="fr-FR" w:eastAsia="fr"/>
              </w:rPr>
              <w:t>0</w:t>
            </w:r>
          </w:p>
        </w:tc>
        <w:tc>
          <w:tcPr>
            <w:tcW w:w="1202" w:type="dxa"/>
            <w:shd w:val="clear" w:color="auto" w:fill="auto"/>
            <w:noWrap/>
            <w:hideMark/>
          </w:tcPr>
          <w:p w14:paraId="59FEB544" w14:textId="77777777" w:rsidR="002A5BAE" w:rsidRPr="004879DE" w:rsidRDefault="002A5BAE" w:rsidP="002A5BAE">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1B7CC52D" w14:textId="6D3338E3" w:rsidR="002A5BAE" w:rsidRPr="004879DE" w:rsidRDefault="002A5BAE" w:rsidP="002A5BAE">
            <w:pPr>
              <w:jc w:val="right"/>
              <w:rPr>
                <w:sz w:val="20"/>
                <w:szCs w:val="20"/>
                <w:lang w:val="fr-FR" w:eastAsia="en-CA"/>
              </w:rPr>
            </w:pPr>
            <w:r w:rsidRPr="004879DE">
              <w:rPr>
                <w:sz w:val="20"/>
                <w:szCs w:val="20"/>
                <w:lang w:val="fr-FR"/>
              </w:rPr>
              <w:t>783 900</w:t>
            </w:r>
          </w:p>
        </w:tc>
        <w:tc>
          <w:tcPr>
            <w:tcW w:w="1203" w:type="dxa"/>
            <w:shd w:val="clear" w:color="auto" w:fill="auto"/>
            <w:noWrap/>
            <w:hideMark/>
          </w:tcPr>
          <w:p w14:paraId="1CA5102A" w14:textId="77777777" w:rsidR="002A5BAE" w:rsidRPr="004879DE" w:rsidRDefault="002A5BAE" w:rsidP="002A5BAE">
            <w:pPr>
              <w:jc w:val="right"/>
              <w:rPr>
                <w:sz w:val="20"/>
                <w:szCs w:val="20"/>
                <w:lang w:val="fr-FR" w:eastAsia="en-CA"/>
              </w:rPr>
            </w:pPr>
            <w:r w:rsidRPr="004879DE">
              <w:rPr>
                <w:sz w:val="20"/>
                <w:szCs w:val="20"/>
                <w:lang w:val="fr-FR" w:eastAsia="fr"/>
              </w:rPr>
              <w:t>0</w:t>
            </w:r>
          </w:p>
        </w:tc>
      </w:tr>
      <w:tr w:rsidR="002A5BAE" w:rsidRPr="004879DE" w14:paraId="25265B24" w14:textId="77777777" w:rsidTr="00676DB1">
        <w:trPr>
          <w:trHeight w:val="59"/>
        </w:trPr>
        <w:tc>
          <w:tcPr>
            <w:tcW w:w="3397" w:type="dxa"/>
            <w:shd w:val="clear" w:color="auto" w:fill="auto"/>
            <w:noWrap/>
            <w:hideMark/>
          </w:tcPr>
          <w:p w14:paraId="0DDC2C15" w14:textId="77777777" w:rsidR="002A5BAE" w:rsidRPr="004879DE" w:rsidRDefault="002A5BAE" w:rsidP="002A5BAE">
            <w:pPr>
              <w:jc w:val="left"/>
              <w:rPr>
                <w:b/>
                <w:bCs/>
                <w:sz w:val="20"/>
                <w:szCs w:val="20"/>
                <w:lang w:val="fr-FR" w:eastAsia="en-CA"/>
              </w:rPr>
            </w:pPr>
            <w:r w:rsidRPr="004879DE">
              <w:rPr>
                <w:b/>
                <w:bCs/>
                <w:sz w:val="20"/>
                <w:szCs w:val="20"/>
                <w:lang w:val="fr-FR" w:eastAsia="fr"/>
              </w:rPr>
              <w:t>Sous-total autres activités</w:t>
            </w:r>
          </w:p>
        </w:tc>
        <w:tc>
          <w:tcPr>
            <w:tcW w:w="1202" w:type="dxa"/>
            <w:shd w:val="clear" w:color="auto" w:fill="auto"/>
            <w:noWrap/>
            <w:hideMark/>
          </w:tcPr>
          <w:p w14:paraId="5293E5D0" w14:textId="611A437D" w:rsidR="002A5BAE" w:rsidRPr="004879DE" w:rsidRDefault="002A5BAE" w:rsidP="002A5BAE">
            <w:pPr>
              <w:jc w:val="right"/>
              <w:rPr>
                <w:b/>
                <w:bCs/>
                <w:sz w:val="20"/>
                <w:szCs w:val="20"/>
                <w:lang w:val="fr-FR" w:eastAsia="en-CA"/>
              </w:rPr>
            </w:pPr>
            <w:r w:rsidRPr="004879DE">
              <w:rPr>
                <w:b/>
                <w:bCs/>
                <w:sz w:val="20"/>
                <w:szCs w:val="20"/>
                <w:lang w:val="fr-FR"/>
              </w:rPr>
              <w:t>783 900</w:t>
            </w:r>
          </w:p>
        </w:tc>
        <w:tc>
          <w:tcPr>
            <w:tcW w:w="1203" w:type="dxa"/>
            <w:shd w:val="clear" w:color="auto" w:fill="auto"/>
            <w:noWrap/>
            <w:hideMark/>
          </w:tcPr>
          <w:p w14:paraId="0EE441A5" w14:textId="77777777" w:rsidR="002A5BAE" w:rsidRPr="004879DE" w:rsidRDefault="002A5BAE" w:rsidP="002A5BAE">
            <w:pPr>
              <w:jc w:val="right"/>
              <w:rPr>
                <w:b/>
                <w:bCs/>
                <w:sz w:val="20"/>
                <w:szCs w:val="20"/>
                <w:lang w:val="fr-FR" w:eastAsia="en-CA"/>
              </w:rPr>
            </w:pPr>
            <w:r w:rsidRPr="004879DE">
              <w:rPr>
                <w:b/>
                <w:bCs/>
                <w:sz w:val="20"/>
                <w:szCs w:val="20"/>
                <w:lang w:val="fr-FR" w:eastAsia="fr"/>
              </w:rPr>
              <w:t>0</w:t>
            </w:r>
          </w:p>
        </w:tc>
        <w:tc>
          <w:tcPr>
            <w:tcW w:w="1202" w:type="dxa"/>
            <w:shd w:val="clear" w:color="auto" w:fill="auto"/>
            <w:noWrap/>
            <w:hideMark/>
          </w:tcPr>
          <w:p w14:paraId="65B70BB0" w14:textId="77777777" w:rsidR="002A5BAE" w:rsidRPr="004879DE" w:rsidRDefault="002A5BAE" w:rsidP="002A5BAE">
            <w:pPr>
              <w:jc w:val="right"/>
              <w:rPr>
                <w:b/>
                <w:bCs/>
                <w:sz w:val="20"/>
                <w:szCs w:val="20"/>
                <w:lang w:val="fr-FR" w:eastAsia="en-CA"/>
              </w:rPr>
            </w:pPr>
            <w:r w:rsidRPr="004879DE">
              <w:rPr>
                <w:b/>
                <w:bCs/>
                <w:sz w:val="20"/>
                <w:szCs w:val="20"/>
                <w:lang w:val="fr-FR" w:eastAsia="fr"/>
              </w:rPr>
              <w:t>0</w:t>
            </w:r>
          </w:p>
        </w:tc>
        <w:tc>
          <w:tcPr>
            <w:tcW w:w="1203" w:type="dxa"/>
            <w:shd w:val="clear" w:color="auto" w:fill="auto"/>
            <w:noWrap/>
            <w:hideMark/>
          </w:tcPr>
          <w:p w14:paraId="3A485A58" w14:textId="479C0952" w:rsidR="002A5BAE" w:rsidRPr="004879DE" w:rsidRDefault="002A5BAE" w:rsidP="002A5BAE">
            <w:pPr>
              <w:jc w:val="right"/>
              <w:rPr>
                <w:b/>
                <w:bCs/>
                <w:sz w:val="20"/>
                <w:szCs w:val="20"/>
                <w:lang w:val="fr-FR" w:eastAsia="en-CA"/>
              </w:rPr>
            </w:pPr>
            <w:r w:rsidRPr="004879DE">
              <w:rPr>
                <w:b/>
                <w:bCs/>
                <w:sz w:val="20"/>
                <w:szCs w:val="20"/>
                <w:lang w:val="fr-FR"/>
              </w:rPr>
              <w:t>783 900</w:t>
            </w:r>
          </w:p>
        </w:tc>
        <w:tc>
          <w:tcPr>
            <w:tcW w:w="1203" w:type="dxa"/>
            <w:shd w:val="clear" w:color="auto" w:fill="auto"/>
            <w:noWrap/>
            <w:hideMark/>
          </w:tcPr>
          <w:p w14:paraId="04BEC208" w14:textId="77777777" w:rsidR="002A5BAE" w:rsidRPr="004879DE" w:rsidRDefault="002A5BAE" w:rsidP="002A5BAE">
            <w:pPr>
              <w:jc w:val="right"/>
              <w:rPr>
                <w:b/>
                <w:bCs/>
                <w:sz w:val="20"/>
                <w:szCs w:val="20"/>
                <w:lang w:val="fr-FR" w:eastAsia="en-CA"/>
              </w:rPr>
            </w:pPr>
            <w:r w:rsidRPr="004879DE">
              <w:rPr>
                <w:b/>
                <w:bCs/>
                <w:sz w:val="20"/>
                <w:szCs w:val="20"/>
                <w:lang w:val="fr-FR" w:eastAsia="fr"/>
              </w:rPr>
              <w:t>0</w:t>
            </w:r>
          </w:p>
        </w:tc>
      </w:tr>
      <w:tr w:rsidR="007C3B10" w:rsidRPr="004879DE" w14:paraId="01FB9F7A" w14:textId="77777777" w:rsidTr="00676DB1">
        <w:trPr>
          <w:trHeight w:val="58"/>
        </w:trPr>
        <w:tc>
          <w:tcPr>
            <w:tcW w:w="9410" w:type="dxa"/>
            <w:gridSpan w:val="6"/>
            <w:shd w:val="clear" w:color="auto" w:fill="auto"/>
            <w:noWrap/>
            <w:hideMark/>
          </w:tcPr>
          <w:p w14:paraId="4B832A53" w14:textId="77777777" w:rsidR="007C3B10" w:rsidRPr="004879DE" w:rsidRDefault="007C3B10" w:rsidP="007C3B10">
            <w:pPr>
              <w:jc w:val="left"/>
              <w:rPr>
                <w:b/>
                <w:bCs/>
                <w:sz w:val="20"/>
                <w:szCs w:val="20"/>
                <w:lang w:val="fr-FR" w:eastAsia="en-CA"/>
              </w:rPr>
            </w:pPr>
            <w:r w:rsidRPr="004879DE">
              <w:rPr>
                <w:b/>
                <w:bCs/>
                <w:sz w:val="20"/>
                <w:szCs w:val="20"/>
                <w:lang w:val="fr-FR" w:eastAsia="fr"/>
              </w:rPr>
              <w:t>Activités normalisées</w:t>
            </w:r>
          </w:p>
        </w:tc>
      </w:tr>
      <w:tr w:rsidR="00954233" w:rsidRPr="004879DE" w14:paraId="303C2C34" w14:textId="77777777" w:rsidTr="00676DB1">
        <w:trPr>
          <w:trHeight w:val="58"/>
        </w:trPr>
        <w:tc>
          <w:tcPr>
            <w:tcW w:w="3397" w:type="dxa"/>
            <w:shd w:val="clear" w:color="auto" w:fill="auto"/>
            <w:noWrap/>
            <w:hideMark/>
          </w:tcPr>
          <w:p w14:paraId="2D21BF52" w14:textId="60142612" w:rsidR="007C3B10" w:rsidRPr="004879DE" w:rsidRDefault="007C3B10" w:rsidP="007C3B10">
            <w:pPr>
              <w:jc w:val="left"/>
              <w:rPr>
                <w:sz w:val="20"/>
                <w:szCs w:val="20"/>
                <w:lang w:val="fr-FR" w:eastAsia="en-CA"/>
              </w:rPr>
            </w:pPr>
            <w:r w:rsidRPr="004879DE">
              <w:rPr>
                <w:sz w:val="20"/>
                <w:szCs w:val="20"/>
                <w:lang w:val="fr-FR" w:eastAsia="fr"/>
              </w:rPr>
              <w:t>Renforcement des institutions</w:t>
            </w:r>
          </w:p>
        </w:tc>
        <w:tc>
          <w:tcPr>
            <w:tcW w:w="1202" w:type="dxa"/>
            <w:shd w:val="clear" w:color="auto" w:fill="auto"/>
            <w:noWrap/>
            <w:hideMark/>
          </w:tcPr>
          <w:p w14:paraId="02B588E2" w14:textId="77777777" w:rsidR="007C3B10" w:rsidRPr="004879DE" w:rsidRDefault="007C3B10" w:rsidP="007C3B10">
            <w:pPr>
              <w:jc w:val="right"/>
              <w:rPr>
                <w:sz w:val="20"/>
                <w:szCs w:val="20"/>
                <w:lang w:val="fr-FR" w:eastAsia="en-CA"/>
              </w:rPr>
            </w:pPr>
            <w:r w:rsidRPr="004879DE">
              <w:rPr>
                <w:sz w:val="20"/>
                <w:szCs w:val="20"/>
                <w:lang w:val="fr-FR" w:eastAsia="fr"/>
              </w:rPr>
              <w:t>203 400</w:t>
            </w:r>
          </w:p>
        </w:tc>
        <w:tc>
          <w:tcPr>
            <w:tcW w:w="1203" w:type="dxa"/>
            <w:shd w:val="clear" w:color="auto" w:fill="auto"/>
            <w:noWrap/>
            <w:hideMark/>
          </w:tcPr>
          <w:p w14:paraId="0950F349"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2" w:type="dxa"/>
            <w:shd w:val="clear" w:color="auto" w:fill="auto"/>
            <w:noWrap/>
            <w:hideMark/>
          </w:tcPr>
          <w:p w14:paraId="0191FF4F" w14:textId="77777777" w:rsidR="007C3B10" w:rsidRPr="004879DE" w:rsidRDefault="007C3B10" w:rsidP="007C3B10">
            <w:pPr>
              <w:jc w:val="right"/>
              <w:rPr>
                <w:sz w:val="20"/>
                <w:szCs w:val="20"/>
                <w:lang w:val="fr-FR" w:eastAsia="en-CA"/>
              </w:rPr>
            </w:pPr>
            <w:r w:rsidRPr="004879DE">
              <w:rPr>
                <w:sz w:val="20"/>
                <w:szCs w:val="20"/>
                <w:lang w:val="fr-FR" w:eastAsia="fr"/>
              </w:rPr>
              <w:t>0</w:t>
            </w:r>
          </w:p>
        </w:tc>
        <w:tc>
          <w:tcPr>
            <w:tcW w:w="1203" w:type="dxa"/>
            <w:shd w:val="clear" w:color="auto" w:fill="auto"/>
            <w:noWrap/>
            <w:hideMark/>
          </w:tcPr>
          <w:p w14:paraId="58FC1E41" w14:textId="77777777" w:rsidR="007C3B10" w:rsidRPr="004879DE" w:rsidRDefault="007C3B10" w:rsidP="007C3B10">
            <w:pPr>
              <w:jc w:val="right"/>
              <w:rPr>
                <w:sz w:val="20"/>
                <w:szCs w:val="20"/>
                <w:lang w:val="fr-FR" w:eastAsia="en-CA"/>
              </w:rPr>
            </w:pPr>
            <w:r w:rsidRPr="004879DE">
              <w:rPr>
                <w:sz w:val="20"/>
                <w:szCs w:val="20"/>
                <w:lang w:val="fr-FR" w:eastAsia="fr"/>
              </w:rPr>
              <w:t>203 400</w:t>
            </w:r>
          </w:p>
        </w:tc>
        <w:tc>
          <w:tcPr>
            <w:tcW w:w="1203" w:type="dxa"/>
            <w:shd w:val="clear" w:color="auto" w:fill="auto"/>
            <w:noWrap/>
            <w:hideMark/>
          </w:tcPr>
          <w:p w14:paraId="5B2186C5" w14:textId="77777777" w:rsidR="007C3B10" w:rsidRPr="004879DE" w:rsidRDefault="007C3B10" w:rsidP="007C3B10">
            <w:pPr>
              <w:jc w:val="right"/>
              <w:rPr>
                <w:sz w:val="20"/>
                <w:szCs w:val="20"/>
                <w:lang w:val="fr-FR" w:eastAsia="en-CA"/>
              </w:rPr>
            </w:pPr>
            <w:r w:rsidRPr="004879DE">
              <w:rPr>
                <w:sz w:val="20"/>
                <w:szCs w:val="20"/>
                <w:lang w:val="fr-FR" w:eastAsia="fr"/>
              </w:rPr>
              <w:t>0</w:t>
            </w:r>
          </w:p>
        </w:tc>
      </w:tr>
      <w:tr w:rsidR="00954233" w:rsidRPr="004879DE" w14:paraId="352DDE34" w14:textId="77777777" w:rsidTr="00676DB1">
        <w:trPr>
          <w:trHeight w:val="58"/>
        </w:trPr>
        <w:tc>
          <w:tcPr>
            <w:tcW w:w="3397" w:type="dxa"/>
            <w:shd w:val="clear" w:color="auto" w:fill="auto"/>
            <w:noWrap/>
            <w:hideMark/>
          </w:tcPr>
          <w:p w14:paraId="0F788B4E" w14:textId="77777777" w:rsidR="007C3B10" w:rsidRPr="004879DE" w:rsidRDefault="007C3B10" w:rsidP="007C3B10">
            <w:pPr>
              <w:jc w:val="left"/>
              <w:rPr>
                <w:b/>
                <w:bCs/>
                <w:sz w:val="20"/>
                <w:szCs w:val="20"/>
                <w:lang w:val="fr-FR" w:eastAsia="en-CA"/>
              </w:rPr>
            </w:pPr>
            <w:r w:rsidRPr="004879DE">
              <w:rPr>
                <w:b/>
                <w:bCs/>
                <w:sz w:val="20"/>
                <w:szCs w:val="20"/>
                <w:lang w:val="fr-FR" w:eastAsia="fr"/>
              </w:rPr>
              <w:t>Activités normalisées - total partiel</w:t>
            </w:r>
          </w:p>
        </w:tc>
        <w:tc>
          <w:tcPr>
            <w:tcW w:w="1202" w:type="dxa"/>
            <w:shd w:val="clear" w:color="auto" w:fill="auto"/>
            <w:noWrap/>
            <w:hideMark/>
          </w:tcPr>
          <w:p w14:paraId="1E84DC98" w14:textId="77777777" w:rsidR="007C3B10" w:rsidRPr="004879DE" w:rsidRDefault="007C3B10" w:rsidP="007C3B10">
            <w:pPr>
              <w:jc w:val="right"/>
              <w:rPr>
                <w:b/>
                <w:bCs/>
                <w:sz w:val="20"/>
                <w:szCs w:val="20"/>
                <w:lang w:val="fr-FR" w:eastAsia="en-CA"/>
              </w:rPr>
            </w:pPr>
            <w:r w:rsidRPr="004879DE">
              <w:rPr>
                <w:b/>
                <w:bCs/>
                <w:sz w:val="20"/>
                <w:szCs w:val="20"/>
                <w:lang w:val="fr-FR" w:eastAsia="fr"/>
              </w:rPr>
              <w:t>203 400</w:t>
            </w:r>
          </w:p>
        </w:tc>
        <w:tc>
          <w:tcPr>
            <w:tcW w:w="1203" w:type="dxa"/>
            <w:shd w:val="clear" w:color="auto" w:fill="auto"/>
            <w:noWrap/>
            <w:hideMark/>
          </w:tcPr>
          <w:p w14:paraId="6A0F81F7" w14:textId="77777777" w:rsidR="007C3B10" w:rsidRPr="004879DE" w:rsidRDefault="007C3B10" w:rsidP="007C3B10">
            <w:pPr>
              <w:jc w:val="right"/>
              <w:rPr>
                <w:b/>
                <w:bCs/>
                <w:sz w:val="20"/>
                <w:szCs w:val="20"/>
                <w:lang w:val="fr-FR" w:eastAsia="en-CA"/>
              </w:rPr>
            </w:pPr>
            <w:r w:rsidRPr="004879DE">
              <w:rPr>
                <w:b/>
                <w:bCs/>
                <w:sz w:val="20"/>
                <w:szCs w:val="20"/>
                <w:lang w:val="fr-FR" w:eastAsia="fr"/>
              </w:rPr>
              <w:t>0</w:t>
            </w:r>
          </w:p>
        </w:tc>
        <w:tc>
          <w:tcPr>
            <w:tcW w:w="1202" w:type="dxa"/>
            <w:shd w:val="clear" w:color="auto" w:fill="auto"/>
            <w:noWrap/>
            <w:hideMark/>
          </w:tcPr>
          <w:p w14:paraId="6FF9DD42" w14:textId="77777777" w:rsidR="007C3B10" w:rsidRPr="004879DE" w:rsidRDefault="007C3B10" w:rsidP="007C3B10">
            <w:pPr>
              <w:jc w:val="right"/>
              <w:rPr>
                <w:b/>
                <w:bCs/>
                <w:sz w:val="20"/>
                <w:szCs w:val="20"/>
                <w:lang w:val="fr-FR" w:eastAsia="en-CA"/>
              </w:rPr>
            </w:pPr>
            <w:r w:rsidRPr="004879DE">
              <w:rPr>
                <w:b/>
                <w:bCs/>
                <w:sz w:val="20"/>
                <w:szCs w:val="20"/>
                <w:lang w:val="fr-FR" w:eastAsia="fr"/>
              </w:rPr>
              <w:t>0</w:t>
            </w:r>
          </w:p>
        </w:tc>
        <w:tc>
          <w:tcPr>
            <w:tcW w:w="1203" w:type="dxa"/>
            <w:shd w:val="clear" w:color="auto" w:fill="auto"/>
            <w:noWrap/>
            <w:hideMark/>
          </w:tcPr>
          <w:p w14:paraId="5FAA28D5" w14:textId="77777777" w:rsidR="007C3B10" w:rsidRPr="004879DE" w:rsidRDefault="007C3B10" w:rsidP="007C3B10">
            <w:pPr>
              <w:jc w:val="right"/>
              <w:rPr>
                <w:b/>
                <w:bCs/>
                <w:sz w:val="20"/>
                <w:szCs w:val="20"/>
                <w:lang w:val="fr-FR" w:eastAsia="en-CA"/>
              </w:rPr>
            </w:pPr>
            <w:r w:rsidRPr="004879DE">
              <w:rPr>
                <w:b/>
                <w:bCs/>
                <w:sz w:val="20"/>
                <w:szCs w:val="20"/>
                <w:lang w:val="fr-FR" w:eastAsia="fr"/>
              </w:rPr>
              <w:t>203 400</w:t>
            </w:r>
          </w:p>
        </w:tc>
        <w:tc>
          <w:tcPr>
            <w:tcW w:w="1203" w:type="dxa"/>
            <w:shd w:val="clear" w:color="auto" w:fill="auto"/>
            <w:noWrap/>
            <w:hideMark/>
          </w:tcPr>
          <w:p w14:paraId="1DED56F6" w14:textId="77777777" w:rsidR="007C3B10" w:rsidRPr="004879DE" w:rsidRDefault="007C3B10" w:rsidP="007C3B10">
            <w:pPr>
              <w:jc w:val="right"/>
              <w:rPr>
                <w:b/>
                <w:bCs/>
                <w:sz w:val="20"/>
                <w:szCs w:val="20"/>
                <w:lang w:val="fr-FR" w:eastAsia="en-CA"/>
              </w:rPr>
            </w:pPr>
            <w:r w:rsidRPr="004879DE">
              <w:rPr>
                <w:b/>
                <w:bCs/>
                <w:sz w:val="20"/>
                <w:szCs w:val="20"/>
                <w:lang w:val="fr-FR" w:eastAsia="fr"/>
              </w:rPr>
              <w:t>0</w:t>
            </w:r>
          </w:p>
        </w:tc>
      </w:tr>
      <w:tr w:rsidR="00954233" w:rsidRPr="004879DE" w14:paraId="7914465C" w14:textId="77777777" w:rsidTr="00676DB1">
        <w:trPr>
          <w:trHeight w:val="58"/>
        </w:trPr>
        <w:tc>
          <w:tcPr>
            <w:tcW w:w="3397" w:type="dxa"/>
            <w:shd w:val="clear" w:color="auto" w:fill="auto"/>
            <w:noWrap/>
            <w:hideMark/>
          </w:tcPr>
          <w:p w14:paraId="3BB24BA1" w14:textId="77777777" w:rsidR="007C3B10" w:rsidRPr="004879DE" w:rsidRDefault="007C3B10" w:rsidP="007C3B10">
            <w:pPr>
              <w:jc w:val="left"/>
              <w:rPr>
                <w:b/>
                <w:bCs/>
                <w:sz w:val="20"/>
                <w:szCs w:val="20"/>
                <w:lang w:val="fr-FR" w:eastAsia="en-CA"/>
              </w:rPr>
            </w:pPr>
            <w:r w:rsidRPr="004879DE">
              <w:rPr>
                <w:b/>
                <w:bCs/>
                <w:sz w:val="20"/>
                <w:szCs w:val="20"/>
                <w:lang w:val="fr-FR" w:eastAsia="fr"/>
              </w:rPr>
              <w:t>Total</w:t>
            </w:r>
          </w:p>
        </w:tc>
        <w:tc>
          <w:tcPr>
            <w:tcW w:w="1202" w:type="dxa"/>
            <w:shd w:val="clear" w:color="auto" w:fill="auto"/>
            <w:noWrap/>
            <w:hideMark/>
          </w:tcPr>
          <w:p w14:paraId="420C380E" w14:textId="5A602ACE" w:rsidR="007C3B10" w:rsidRPr="004879DE" w:rsidRDefault="00771413" w:rsidP="007C3B10">
            <w:pPr>
              <w:jc w:val="right"/>
              <w:rPr>
                <w:b/>
                <w:bCs/>
                <w:sz w:val="20"/>
                <w:szCs w:val="20"/>
                <w:lang w:val="fr-FR" w:eastAsia="en-CA"/>
              </w:rPr>
            </w:pPr>
            <w:r w:rsidRPr="004879DE">
              <w:rPr>
                <w:b/>
                <w:bCs/>
                <w:sz w:val="20"/>
                <w:szCs w:val="20"/>
                <w:lang w:val="fr-FR" w:eastAsia="fr"/>
              </w:rPr>
              <w:t>2 859 568</w:t>
            </w:r>
          </w:p>
        </w:tc>
        <w:tc>
          <w:tcPr>
            <w:tcW w:w="1203" w:type="dxa"/>
            <w:shd w:val="clear" w:color="auto" w:fill="auto"/>
            <w:noWrap/>
            <w:hideMark/>
          </w:tcPr>
          <w:p w14:paraId="69CF3F62" w14:textId="77777777" w:rsidR="007C3B10" w:rsidRPr="004879DE" w:rsidRDefault="007C3B10" w:rsidP="007C3B10">
            <w:pPr>
              <w:jc w:val="right"/>
              <w:rPr>
                <w:b/>
                <w:bCs/>
                <w:sz w:val="20"/>
                <w:szCs w:val="20"/>
                <w:lang w:val="fr-FR" w:eastAsia="en-CA"/>
              </w:rPr>
            </w:pPr>
            <w:r w:rsidRPr="004879DE">
              <w:rPr>
                <w:b/>
                <w:bCs/>
                <w:sz w:val="20"/>
                <w:szCs w:val="20"/>
                <w:lang w:val="fr-FR" w:eastAsia="fr"/>
              </w:rPr>
              <w:t>5 769 916</w:t>
            </w:r>
          </w:p>
        </w:tc>
        <w:tc>
          <w:tcPr>
            <w:tcW w:w="1202" w:type="dxa"/>
            <w:shd w:val="clear" w:color="auto" w:fill="auto"/>
            <w:noWrap/>
            <w:hideMark/>
          </w:tcPr>
          <w:p w14:paraId="4EBF8BAF" w14:textId="77777777" w:rsidR="007C3B10" w:rsidRPr="004879DE" w:rsidRDefault="007C3B10" w:rsidP="007C3B10">
            <w:pPr>
              <w:jc w:val="right"/>
              <w:rPr>
                <w:b/>
                <w:bCs/>
                <w:sz w:val="20"/>
                <w:szCs w:val="20"/>
                <w:lang w:val="fr-FR" w:eastAsia="en-CA"/>
              </w:rPr>
            </w:pPr>
            <w:r w:rsidRPr="004879DE">
              <w:rPr>
                <w:b/>
                <w:bCs/>
                <w:sz w:val="20"/>
                <w:szCs w:val="20"/>
                <w:lang w:val="fr-FR" w:eastAsia="fr"/>
              </w:rPr>
              <w:t>2 422 976</w:t>
            </w:r>
          </w:p>
        </w:tc>
        <w:tc>
          <w:tcPr>
            <w:tcW w:w="1203" w:type="dxa"/>
            <w:shd w:val="clear" w:color="auto" w:fill="auto"/>
            <w:noWrap/>
            <w:hideMark/>
          </w:tcPr>
          <w:p w14:paraId="255EA6CC" w14:textId="3657120E" w:rsidR="007C3B10" w:rsidRPr="004879DE" w:rsidRDefault="00771413" w:rsidP="007C3B10">
            <w:pPr>
              <w:jc w:val="right"/>
              <w:rPr>
                <w:b/>
                <w:bCs/>
                <w:sz w:val="20"/>
                <w:szCs w:val="20"/>
                <w:lang w:val="fr-FR" w:eastAsia="en-CA"/>
              </w:rPr>
            </w:pPr>
            <w:r w:rsidRPr="004879DE">
              <w:rPr>
                <w:b/>
                <w:bCs/>
                <w:sz w:val="20"/>
                <w:szCs w:val="20"/>
                <w:lang w:val="fr-FR" w:eastAsia="fr"/>
              </w:rPr>
              <w:t>11 052 460</w:t>
            </w:r>
          </w:p>
        </w:tc>
        <w:tc>
          <w:tcPr>
            <w:tcW w:w="1203" w:type="dxa"/>
            <w:shd w:val="clear" w:color="auto" w:fill="auto"/>
            <w:noWrap/>
            <w:hideMark/>
          </w:tcPr>
          <w:p w14:paraId="3B319B01" w14:textId="77777777" w:rsidR="007C3B10" w:rsidRPr="004879DE" w:rsidRDefault="007C3B10" w:rsidP="007C3B10">
            <w:pPr>
              <w:jc w:val="right"/>
              <w:rPr>
                <w:b/>
                <w:bCs/>
                <w:sz w:val="20"/>
                <w:szCs w:val="20"/>
                <w:lang w:val="fr-FR" w:eastAsia="en-CA"/>
              </w:rPr>
            </w:pPr>
            <w:r w:rsidRPr="004879DE">
              <w:rPr>
                <w:b/>
                <w:bCs/>
                <w:sz w:val="20"/>
                <w:szCs w:val="20"/>
                <w:lang w:val="fr-FR" w:eastAsia="fr"/>
              </w:rPr>
              <w:t>6 115 857</w:t>
            </w:r>
          </w:p>
        </w:tc>
      </w:tr>
    </w:tbl>
    <w:p w14:paraId="21140942" w14:textId="77777777" w:rsidR="00DC086D" w:rsidRPr="004879DE" w:rsidRDefault="00DC086D" w:rsidP="00DC086D">
      <w:pPr>
        <w:rPr>
          <w:sz w:val="19"/>
          <w:szCs w:val="19"/>
          <w:lang w:val="fr-FR"/>
        </w:rPr>
      </w:pPr>
      <w:r w:rsidRPr="004879DE">
        <w:rPr>
          <w:sz w:val="19"/>
          <w:szCs w:val="19"/>
          <w:lang w:val="fr-FR"/>
        </w:rPr>
        <w:t>* Y compris les coûts d’appui d’agence.</w:t>
      </w:r>
    </w:p>
    <w:p w14:paraId="18B3F003" w14:textId="77777777" w:rsidR="00DC086D" w:rsidRPr="004879DE" w:rsidRDefault="00DC086D" w:rsidP="00DC086D">
      <w:pPr>
        <w:rPr>
          <w:lang w:val="fr-FR"/>
        </w:rPr>
      </w:pPr>
    </w:p>
    <w:p w14:paraId="4A0B5E0F" w14:textId="77777777" w:rsidR="00DC086D" w:rsidRPr="004879DE" w:rsidRDefault="00DC086D" w:rsidP="00DC086D">
      <w:pPr>
        <w:pStyle w:val="sub-title"/>
        <w:keepNext/>
        <w:spacing w:after="240"/>
        <w:rPr>
          <w:noProof w:val="0"/>
          <w:sz w:val="24"/>
          <w:szCs w:val="24"/>
          <w:lang w:val="fr-FR"/>
        </w:rPr>
      </w:pPr>
      <w:r w:rsidRPr="004879DE">
        <w:rPr>
          <w:noProof w:val="0"/>
          <w:sz w:val="24"/>
          <w:szCs w:val="24"/>
          <w:lang w:val="fr-FR"/>
        </w:rPr>
        <w:lastRenderedPageBreak/>
        <w:t>IV.</w:t>
      </w:r>
      <w:r w:rsidRPr="004879DE">
        <w:rPr>
          <w:noProof w:val="0"/>
          <w:sz w:val="24"/>
          <w:szCs w:val="24"/>
          <w:lang w:val="fr-FR"/>
        </w:rPr>
        <w:tab/>
        <w:t>Recommandation</w:t>
      </w:r>
    </w:p>
    <w:p w14:paraId="31243D6B" w14:textId="77777777" w:rsidR="00DC086D" w:rsidRPr="004879DE" w:rsidRDefault="00DC086D" w:rsidP="00CD7225">
      <w:pPr>
        <w:pStyle w:val="Heading1"/>
        <w:rPr>
          <w:lang w:val="fr-FR"/>
        </w:rPr>
      </w:pPr>
      <w:r w:rsidRPr="004879DE">
        <w:rPr>
          <w:lang w:val="fr-FR"/>
        </w:rPr>
        <w:t>Le Comité exécutif pourrait souhaiter prendre note :</w:t>
      </w:r>
    </w:p>
    <w:p w14:paraId="5654EEC9" w14:textId="40B3F002" w:rsidR="00DC086D" w:rsidRPr="004879DE" w:rsidRDefault="004879DE" w:rsidP="00CD7225">
      <w:pPr>
        <w:pStyle w:val="Heading2"/>
        <w:rPr>
          <w:lang w:val="fr-FR"/>
        </w:rPr>
      </w:pPr>
      <w:r>
        <w:rPr>
          <w:lang w:val="fr-FR"/>
        </w:rPr>
        <w:t>d</w:t>
      </w:r>
      <w:r w:rsidR="00CB4592" w:rsidRPr="004879DE">
        <w:rPr>
          <w:lang w:val="fr-FR"/>
        </w:rPr>
        <w:t xml:space="preserve">es plans d’activités pour 2025-2027 présentés par les gouvernements de l’Australie, de la République tchèque, de la France, de l’Allemagne et du Royaume-Uni de Grande-Bretagne et d’Irlande du Nord et figurant dans le document UNEP/OzL.Pro/ExCom/95/26 ; et </w:t>
      </w:r>
    </w:p>
    <w:p w14:paraId="135988B6" w14:textId="0868B19A" w:rsidR="00DC086D" w:rsidRPr="004879DE" w:rsidRDefault="0015135B" w:rsidP="00CD7225">
      <w:pPr>
        <w:pStyle w:val="Heading2"/>
        <w:rPr>
          <w:lang w:val="fr-FR"/>
        </w:rPr>
      </w:pPr>
      <w:r w:rsidRPr="004879DE">
        <w:rPr>
          <w:lang w:val="fr-FR"/>
        </w:rPr>
        <w:t>de ce que le niveau d'activités des plans d'activités de l'Allemagne pour 2025</w:t>
      </w:r>
      <w:r w:rsidR="00144C80" w:rsidRPr="004879DE">
        <w:rPr>
          <w:lang w:val="fr-FR"/>
        </w:rPr>
        <w:noBreakHyphen/>
      </w:r>
      <w:r w:rsidRPr="004879DE">
        <w:rPr>
          <w:lang w:val="fr-FR"/>
        </w:rPr>
        <w:t>2027 devrait faire l'objet d'un examen tenant compte de l'allocation au titre des activités bilatérales pour la période triennale 2024-2026.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1742F" w14:paraId="1C9B3D4E" w14:textId="77777777" w:rsidTr="00DC086D">
        <w:tc>
          <w:tcPr>
            <w:tcW w:w="1871" w:type="dxa"/>
          </w:tcPr>
          <w:p w14:paraId="5252625B" w14:textId="77777777" w:rsidR="00E85409" w:rsidRPr="004879DE" w:rsidRDefault="00E85409" w:rsidP="00FB077C">
            <w:pPr>
              <w:rPr>
                <w:lang w:val="fr-FR"/>
              </w:rPr>
            </w:pPr>
          </w:p>
        </w:tc>
        <w:tc>
          <w:tcPr>
            <w:tcW w:w="1872" w:type="dxa"/>
          </w:tcPr>
          <w:p w14:paraId="3D940EF5" w14:textId="77777777" w:rsidR="00E85409" w:rsidRPr="004879DE" w:rsidRDefault="00E85409" w:rsidP="00FB077C">
            <w:pPr>
              <w:rPr>
                <w:lang w:val="fr-FR"/>
              </w:rPr>
            </w:pPr>
          </w:p>
        </w:tc>
        <w:tc>
          <w:tcPr>
            <w:tcW w:w="1872" w:type="dxa"/>
            <w:tcBorders>
              <w:bottom w:val="single" w:sz="4" w:space="0" w:color="auto"/>
            </w:tcBorders>
          </w:tcPr>
          <w:p w14:paraId="740E94EF" w14:textId="77777777" w:rsidR="00E85409" w:rsidRPr="004879DE" w:rsidRDefault="00E85409" w:rsidP="00FB077C">
            <w:pPr>
              <w:rPr>
                <w:lang w:val="fr-FR"/>
              </w:rPr>
            </w:pPr>
          </w:p>
        </w:tc>
        <w:tc>
          <w:tcPr>
            <w:tcW w:w="1872" w:type="dxa"/>
          </w:tcPr>
          <w:p w14:paraId="6E747D0C" w14:textId="77777777" w:rsidR="00E85409" w:rsidRPr="004879DE" w:rsidRDefault="00E85409" w:rsidP="00FB077C">
            <w:pPr>
              <w:rPr>
                <w:lang w:val="fr-FR"/>
              </w:rPr>
            </w:pPr>
          </w:p>
        </w:tc>
        <w:tc>
          <w:tcPr>
            <w:tcW w:w="1873" w:type="dxa"/>
          </w:tcPr>
          <w:p w14:paraId="05EE28AE" w14:textId="77777777" w:rsidR="00E85409" w:rsidRPr="004879DE" w:rsidRDefault="00E85409" w:rsidP="00FB077C">
            <w:pPr>
              <w:rPr>
                <w:lang w:val="fr-FR"/>
              </w:rPr>
            </w:pPr>
          </w:p>
        </w:tc>
      </w:tr>
    </w:tbl>
    <w:p w14:paraId="0A8BA59E" w14:textId="77777777" w:rsidR="00E85409" w:rsidRPr="004879DE" w:rsidRDefault="00E85409" w:rsidP="004E7F9C">
      <w:pPr>
        <w:rPr>
          <w:lang w:val="fr-FR"/>
        </w:rPr>
      </w:pPr>
    </w:p>
    <w:sectPr w:rsidR="00E85409" w:rsidRPr="004879DE"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8FE0BA" w14:textId="77777777" w:rsidR="00773A7F" w:rsidRDefault="00773A7F" w:rsidP="004A504B">
      <w:r>
        <w:separator/>
      </w:r>
    </w:p>
  </w:endnote>
  <w:endnote w:type="continuationSeparator" w:id="0">
    <w:p w14:paraId="1F9914AF" w14:textId="77777777" w:rsidR="00773A7F" w:rsidRDefault="00773A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CAA3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0286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1C244" w14:textId="77777777" w:rsidR="004E7F9C" w:rsidRPr="004879DE"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4879DE">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p w14:paraId="4DE6A6DC" w14:textId="77777777" w:rsidR="004E7F9C" w:rsidRPr="004879DE"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D434B" w14:textId="77777777" w:rsidR="00773A7F" w:rsidRDefault="00773A7F" w:rsidP="004A504B">
      <w:r>
        <w:separator/>
      </w:r>
    </w:p>
  </w:footnote>
  <w:footnote w:type="continuationSeparator" w:id="0">
    <w:p w14:paraId="5D197744" w14:textId="77777777" w:rsidR="00773A7F" w:rsidRDefault="00773A7F" w:rsidP="004A504B">
      <w:r>
        <w:continuationSeparator/>
      </w:r>
    </w:p>
  </w:footnote>
  <w:footnote w:id="1">
    <w:p w14:paraId="0A995114" w14:textId="3F343F56" w:rsidR="0079781A" w:rsidRPr="004879DE" w:rsidRDefault="0079781A" w:rsidP="0079781A">
      <w:pPr>
        <w:pStyle w:val="FootnoteText"/>
        <w:rPr>
          <w:lang w:val="fr-CH"/>
        </w:rPr>
      </w:pPr>
      <w:r w:rsidRPr="0035619D">
        <w:rPr>
          <w:rStyle w:val="FootnoteReference"/>
        </w:rPr>
        <w:footnoteRef/>
      </w:r>
      <w:r w:rsidRPr="004879DE">
        <w:rPr>
          <w:lang w:val="fr-CH"/>
        </w:rPr>
        <w:t xml:space="preserve"> UNEP/</w:t>
      </w:r>
      <w:proofErr w:type="spellStart"/>
      <w:r w:rsidRPr="004879DE">
        <w:rPr>
          <w:lang w:val="fr-CH"/>
        </w:rPr>
        <w:t>OzL.Pro</w:t>
      </w:r>
      <w:proofErr w:type="spellEnd"/>
      <w:r w:rsidRPr="004879DE">
        <w:rPr>
          <w:lang w:val="fr-CH"/>
        </w:rPr>
        <w:t>/</w:t>
      </w:r>
      <w:proofErr w:type="spellStart"/>
      <w:r w:rsidRPr="004879DE">
        <w:rPr>
          <w:lang w:val="fr-CH"/>
        </w:rPr>
        <w:t>ExCom</w:t>
      </w:r>
      <w:proofErr w:type="spellEnd"/>
      <w:r w:rsidRPr="004879DE">
        <w:rPr>
          <w:lang w:val="fr-CH"/>
        </w:rPr>
        <w:t>/95/1</w:t>
      </w:r>
    </w:p>
  </w:footnote>
  <w:footnote w:id="2">
    <w:p w14:paraId="5921927B" w14:textId="7E3C6215" w:rsidR="000C1064" w:rsidRPr="004879DE" w:rsidRDefault="000C1064" w:rsidP="005D51E7">
      <w:pPr>
        <w:pStyle w:val="FootnoteText"/>
        <w:rPr>
          <w:lang w:val="fr-CH"/>
        </w:rPr>
      </w:pPr>
      <w:r w:rsidRPr="0035619D">
        <w:rPr>
          <w:rStyle w:val="FootnoteReference"/>
        </w:rPr>
        <w:footnoteRef/>
      </w:r>
      <w:r w:rsidRPr="004879DE">
        <w:rPr>
          <w:lang w:val="fr-CH"/>
        </w:rPr>
        <w:t xml:space="preserve"> La coopération bilatérale peut être considérée comme une contribution au Fonds multilatéral d’une valeur pouvant aller jusqu’à 20 % de la contribution annuelle annoncée d’un pays au Fonds. Le Comité exécutif a décidé d’accorder une certaine souplesse quant à l’année d’imputation des projets bilatéraux, sous réserve que les agences bilatérales soumettent leurs plans de travail en temps voulu en début d’année, pour examen lors des délibérations sur les plans d’activités à la première réunion de l’année du Comité (décision 25/13a)). Les agences de coopération bilatérale d’autres Parties non visées à l’article 5 (comme le Canada, la Finlande, Israël, l’Italie, la Pologne, le Portugal, la Fédération de Russie, l’Espagne, la Suède, la Suisse et les États-Unis d’Amérique) n’ont pas soumis de plans d’activités bilatéraux ; la valeur totale des activités bilatérales pourrait augmenter si elles le font.</w:t>
      </w:r>
    </w:p>
  </w:footnote>
  <w:footnote w:id="3">
    <w:p w14:paraId="36B45C01" w14:textId="27D89C07" w:rsidR="00DC086D" w:rsidRPr="004879DE" w:rsidRDefault="00DC086D" w:rsidP="00DC086D">
      <w:pPr>
        <w:pStyle w:val="FootnoteText"/>
        <w:rPr>
          <w:lang w:val="fr-CH"/>
        </w:rPr>
      </w:pPr>
      <w:r w:rsidRPr="0035619D">
        <w:rPr>
          <w:rStyle w:val="FootnoteReference"/>
        </w:rPr>
        <w:footnoteRef/>
      </w:r>
      <w:r w:rsidRPr="004879DE">
        <w:rPr>
          <w:lang w:val="fr-CH"/>
        </w:rPr>
        <w:t xml:space="preserve"> Toutes les activités pour l'après-2027 ont trait à la phase I approuvée du PGEH de Maurice ; la phase II approuvée des PGEH du Kenya et du Lesotho ; et la phase III approuvée des PGEH du Brésil, de l’Inde et de l’Indonésie. </w:t>
      </w:r>
    </w:p>
  </w:footnote>
  <w:footnote w:id="4">
    <w:p w14:paraId="28DB515D" w14:textId="01FCEBA5" w:rsidR="005D4DCF" w:rsidRPr="004879DE" w:rsidRDefault="005D4DCF" w:rsidP="005D4DCF">
      <w:pPr>
        <w:pStyle w:val="FootnoteText"/>
        <w:rPr>
          <w:lang w:val="fr-CH"/>
        </w:rPr>
      </w:pPr>
      <w:r>
        <w:rPr>
          <w:rStyle w:val="FootnoteReference"/>
        </w:rPr>
        <w:footnoteRef/>
      </w:r>
      <w:r w:rsidRPr="004879DE">
        <w:rPr>
          <w:lang w:val="fr-CH"/>
        </w:rPr>
        <w:t xml:space="preserve"> UNEP/</w:t>
      </w:r>
      <w:proofErr w:type="spellStart"/>
      <w:r w:rsidRPr="004879DE">
        <w:rPr>
          <w:lang w:val="fr-CH"/>
        </w:rPr>
        <w:t>OzL.Pro</w:t>
      </w:r>
      <w:proofErr w:type="spellEnd"/>
      <w:r w:rsidRPr="004879DE">
        <w:rPr>
          <w:lang w:val="fr-CH"/>
        </w:rPr>
        <w:t>/</w:t>
      </w:r>
      <w:proofErr w:type="spellStart"/>
      <w:r w:rsidRPr="004879DE">
        <w:rPr>
          <w:lang w:val="fr-CH"/>
        </w:rPr>
        <w:t>ExCom</w:t>
      </w:r>
      <w:proofErr w:type="spellEnd"/>
      <w:r w:rsidRPr="004879DE">
        <w:rPr>
          <w:lang w:val="fr-CH"/>
        </w:rPr>
        <w:t>/95/25</w:t>
      </w:r>
    </w:p>
  </w:footnote>
  <w:footnote w:id="5">
    <w:p w14:paraId="1876252F" w14:textId="5EE8BCAE" w:rsidR="00DC086D" w:rsidRPr="004879DE" w:rsidRDefault="00DC086D" w:rsidP="00DC086D">
      <w:pPr>
        <w:pStyle w:val="FootnoteText"/>
        <w:rPr>
          <w:lang w:val="fr-CH"/>
        </w:rPr>
      </w:pPr>
      <w:r w:rsidRPr="005173E5">
        <w:rPr>
          <w:rStyle w:val="FootnoteReference"/>
        </w:rPr>
        <w:footnoteRef/>
      </w:r>
      <w:r w:rsidRPr="004879DE">
        <w:rPr>
          <w:lang w:val="fr-CH"/>
        </w:rPr>
        <w:t xml:space="preserve"> UNEP/</w:t>
      </w:r>
      <w:proofErr w:type="spellStart"/>
      <w:r w:rsidRPr="004879DE">
        <w:rPr>
          <w:lang w:val="fr-CH"/>
        </w:rPr>
        <w:t>OzL.Pro</w:t>
      </w:r>
      <w:proofErr w:type="spellEnd"/>
      <w:r w:rsidRPr="004879DE">
        <w:rPr>
          <w:lang w:val="fr-CH"/>
        </w:rPr>
        <w:t>/</w:t>
      </w:r>
      <w:proofErr w:type="spellStart"/>
      <w:r w:rsidRPr="004879DE">
        <w:rPr>
          <w:lang w:val="fr-CH"/>
        </w:rPr>
        <w:t>ExCom</w:t>
      </w:r>
      <w:proofErr w:type="spellEnd"/>
      <w:r w:rsidRPr="004879DE">
        <w:rPr>
          <w:lang w:val="fr-CH"/>
        </w:rPr>
        <w:t>/95/25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1EC49" w14:textId="50B3AA69" w:rsidR="00DC6A10" w:rsidRPr="0033525D" w:rsidRDefault="007973C9">
    <w:fldSimple w:instr=" DOCPROPERTY &quot;Document number&quot;  \* MERGEFORMAT ">
      <w:r>
        <w:t>UNEP/OzL.Pro/ExCom/95/26</w:t>
      </w:r>
    </w:fldSimple>
  </w:p>
  <w:p w14:paraId="6F028C93" w14:textId="77777777" w:rsidR="00DC6A10" w:rsidRPr="0033525D" w:rsidRDefault="00DC6A10"/>
  <w:p w14:paraId="4FD7DE5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69C1A" w14:textId="01BEF20B" w:rsidR="00DC6A10" w:rsidRPr="0033525D" w:rsidRDefault="007973C9">
    <w:pPr>
      <w:jc w:val="right"/>
    </w:pPr>
    <w:fldSimple w:instr=" DOCPROPERTY &quot;Document number&quot;  \* MERGEFORMAT ">
      <w:r>
        <w:t>UNEP/OzL.Pro/ExCom/95/26</w:t>
      </w:r>
    </w:fldSimple>
  </w:p>
  <w:p w14:paraId="735F4152" w14:textId="77777777" w:rsidR="00DC6A10" w:rsidRPr="0033525D" w:rsidRDefault="00DC6A10"/>
  <w:p w14:paraId="2859E99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83240119">
    <w:abstractNumId w:val="10"/>
  </w:num>
  <w:num w:numId="2" w16cid:durableId="1838764285">
    <w:abstractNumId w:val="10"/>
  </w:num>
  <w:num w:numId="3" w16cid:durableId="1354769595">
    <w:abstractNumId w:val="10"/>
  </w:num>
  <w:num w:numId="4" w16cid:durableId="99301164">
    <w:abstractNumId w:val="10"/>
  </w:num>
  <w:num w:numId="5" w16cid:durableId="27803049">
    <w:abstractNumId w:val="10"/>
  </w:num>
  <w:num w:numId="6" w16cid:durableId="910580633">
    <w:abstractNumId w:val="9"/>
  </w:num>
  <w:num w:numId="7" w16cid:durableId="2114082074">
    <w:abstractNumId w:val="7"/>
  </w:num>
  <w:num w:numId="8" w16cid:durableId="503321275">
    <w:abstractNumId w:val="6"/>
  </w:num>
  <w:num w:numId="9" w16cid:durableId="1361514414">
    <w:abstractNumId w:val="5"/>
  </w:num>
  <w:num w:numId="10" w16cid:durableId="1205292356">
    <w:abstractNumId w:val="4"/>
  </w:num>
  <w:num w:numId="11" w16cid:durableId="1612006877">
    <w:abstractNumId w:val="8"/>
  </w:num>
  <w:num w:numId="12" w16cid:durableId="2064212643">
    <w:abstractNumId w:val="3"/>
  </w:num>
  <w:num w:numId="13" w16cid:durableId="413162220">
    <w:abstractNumId w:val="2"/>
  </w:num>
  <w:num w:numId="14" w16cid:durableId="2139105878">
    <w:abstractNumId w:val="1"/>
  </w:num>
  <w:num w:numId="15" w16cid:durableId="946961136">
    <w:abstractNumId w:val="0"/>
  </w:num>
  <w:num w:numId="16" w16cid:durableId="1759523246">
    <w:abstractNumId w:val="11"/>
  </w:num>
  <w:num w:numId="17" w16cid:durableId="679237076">
    <w:abstractNumId w:val="13"/>
  </w:num>
  <w:num w:numId="18" w16cid:durableId="1502700270">
    <w:abstractNumId w:val="14"/>
  </w:num>
  <w:num w:numId="19" w16cid:durableId="721833234">
    <w:abstractNumId w:val="17"/>
  </w:num>
  <w:num w:numId="20" w16cid:durableId="1448814215">
    <w:abstractNumId w:val="12"/>
  </w:num>
  <w:num w:numId="21" w16cid:durableId="38475098">
    <w:abstractNumId w:val="15"/>
  </w:num>
  <w:num w:numId="22" w16cid:durableId="821627475">
    <w:abstractNumId w:val="10"/>
  </w:num>
  <w:num w:numId="23" w16cid:durableId="1964574634">
    <w:abstractNumId w:val="10"/>
  </w:num>
  <w:num w:numId="24" w16cid:durableId="1335304528">
    <w:abstractNumId w:val="10"/>
  </w:num>
  <w:num w:numId="25" w16cid:durableId="608127314">
    <w:abstractNumId w:val="16"/>
  </w:num>
  <w:num w:numId="26" w16cid:durableId="9648749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C086D"/>
    <w:rsid w:val="00000054"/>
    <w:rsid w:val="00000FED"/>
    <w:rsid w:val="0000434E"/>
    <w:rsid w:val="00012F83"/>
    <w:rsid w:val="000178B5"/>
    <w:rsid w:val="000211A9"/>
    <w:rsid w:val="00021238"/>
    <w:rsid w:val="00021546"/>
    <w:rsid w:val="00022071"/>
    <w:rsid w:val="000229B3"/>
    <w:rsid w:val="00031260"/>
    <w:rsid w:val="00032344"/>
    <w:rsid w:val="0003375B"/>
    <w:rsid w:val="000354B7"/>
    <w:rsid w:val="0003681A"/>
    <w:rsid w:val="000372B7"/>
    <w:rsid w:val="000429EC"/>
    <w:rsid w:val="0004318B"/>
    <w:rsid w:val="00043B93"/>
    <w:rsid w:val="00045760"/>
    <w:rsid w:val="00050900"/>
    <w:rsid w:val="00050F6E"/>
    <w:rsid w:val="00053E48"/>
    <w:rsid w:val="00057C04"/>
    <w:rsid w:val="00061EC2"/>
    <w:rsid w:val="000667D1"/>
    <w:rsid w:val="00066CE8"/>
    <w:rsid w:val="0007076C"/>
    <w:rsid w:val="000726CA"/>
    <w:rsid w:val="00073470"/>
    <w:rsid w:val="00073F92"/>
    <w:rsid w:val="00080ED0"/>
    <w:rsid w:val="00084118"/>
    <w:rsid w:val="00085B8F"/>
    <w:rsid w:val="000860EA"/>
    <w:rsid w:val="00090481"/>
    <w:rsid w:val="00094ADB"/>
    <w:rsid w:val="000A3558"/>
    <w:rsid w:val="000A3826"/>
    <w:rsid w:val="000A6C26"/>
    <w:rsid w:val="000B36C8"/>
    <w:rsid w:val="000B4037"/>
    <w:rsid w:val="000B530B"/>
    <w:rsid w:val="000B7B2C"/>
    <w:rsid w:val="000C04D3"/>
    <w:rsid w:val="000C1064"/>
    <w:rsid w:val="000D52A4"/>
    <w:rsid w:val="000D77F3"/>
    <w:rsid w:val="000E07BC"/>
    <w:rsid w:val="000E2E21"/>
    <w:rsid w:val="000F1CD4"/>
    <w:rsid w:val="000F4103"/>
    <w:rsid w:val="000F70A7"/>
    <w:rsid w:val="001028C1"/>
    <w:rsid w:val="00111F7F"/>
    <w:rsid w:val="00112170"/>
    <w:rsid w:val="00113CCA"/>
    <w:rsid w:val="0011557A"/>
    <w:rsid w:val="001229CF"/>
    <w:rsid w:val="00122D7E"/>
    <w:rsid w:val="00122F25"/>
    <w:rsid w:val="001270B3"/>
    <w:rsid w:val="001352E9"/>
    <w:rsid w:val="00135980"/>
    <w:rsid w:val="0013786F"/>
    <w:rsid w:val="00144C80"/>
    <w:rsid w:val="00147C36"/>
    <w:rsid w:val="0015135B"/>
    <w:rsid w:val="001514B5"/>
    <w:rsid w:val="00153F42"/>
    <w:rsid w:val="00164719"/>
    <w:rsid w:val="00166FC4"/>
    <w:rsid w:val="001677AC"/>
    <w:rsid w:val="00175DE1"/>
    <w:rsid w:val="001804EA"/>
    <w:rsid w:val="00190A61"/>
    <w:rsid w:val="00191B58"/>
    <w:rsid w:val="001947AA"/>
    <w:rsid w:val="00197179"/>
    <w:rsid w:val="001A2215"/>
    <w:rsid w:val="001A3342"/>
    <w:rsid w:val="001A3E3D"/>
    <w:rsid w:val="001A7049"/>
    <w:rsid w:val="001B1E40"/>
    <w:rsid w:val="001C1292"/>
    <w:rsid w:val="001C2BB1"/>
    <w:rsid w:val="001C3628"/>
    <w:rsid w:val="001C764E"/>
    <w:rsid w:val="001E1052"/>
    <w:rsid w:val="001E21B1"/>
    <w:rsid w:val="001E2F93"/>
    <w:rsid w:val="001E4554"/>
    <w:rsid w:val="001E61E5"/>
    <w:rsid w:val="001F08E7"/>
    <w:rsid w:val="001F2159"/>
    <w:rsid w:val="001F2C23"/>
    <w:rsid w:val="001F2F7E"/>
    <w:rsid w:val="001F4A2A"/>
    <w:rsid w:val="001F53FD"/>
    <w:rsid w:val="00207974"/>
    <w:rsid w:val="00210B8B"/>
    <w:rsid w:val="00211A83"/>
    <w:rsid w:val="002120B7"/>
    <w:rsid w:val="00212231"/>
    <w:rsid w:val="00214863"/>
    <w:rsid w:val="002156B4"/>
    <w:rsid w:val="00216BF2"/>
    <w:rsid w:val="0021731C"/>
    <w:rsid w:val="00222CEF"/>
    <w:rsid w:val="00224FCD"/>
    <w:rsid w:val="00225B9D"/>
    <w:rsid w:val="002307EE"/>
    <w:rsid w:val="002406F5"/>
    <w:rsid w:val="00241931"/>
    <w:rsid w:val="00246E32"/>
    <w:rsid w:val="00247459"/>
    <w:rsid w:val="00250AA0"/>
    <w:rsid w:val="00253222"/>
    <w:rsid w:val="002542EB"/>
    <w:rsid w:val="00257179"/>
    <w:rsid w:val="00261C13"/>
    <w:rsid w:val="00262847"/>
    <w:rsid w:val="00266BDC"/>
    <w:rsid w:val="00273FBD"/>
    <w:rsid w:val="0027589B"/>
    <w:rsid w:val="00281BB2"/>
    <w:rsid w:val="00286C3A"/>
    <w:rsid w:val="00291828"/>
    <w:rsid w:val="0029214C"/>
    <w:rsid w:val="002933C7"/>
    <w:rsid w:val="00293C76"/>
    <w:rsid w:val="002944CA"/>
    <w:rsid w:val="002A03C3"/>
    <w:rsid w:val="002A5BAE"/>
    <w:rsid w:val="002A719E"/>
    <w:rsid w:val="002B0C75"/>
    <w:rsid w:val="002B1CEE"/>
    <w:rsid w:val="002B254E"/>
    <w:rsid w:val="002B3B88"/>
    <w:rsid w:val="002B4CE8"/>
    <w:rsid w:val="002B72E9"/>
    <w:rsid w:val="002B7579"/>
    <w:rsid w:val="002C2A86"/>
    <w:rsid w:val="002C3897"/>
    <w:rsid w:val="002C7998"/>
    <w:rsid w:val="002D63C1"/>
    <w:rsid w:val="002D728C"/>
    <w:rsid w:val="002F1E53"/>
    <w:rsid w:val="002F2A1C"/>
    <w:rsid w:val="002F2CAA"/>
    <w:rsid w:val="002F3CC2"/>
    <w:rsid w:val="002F5788"/>
    <w:rsid w:val="002F5B5C"/>
    <w:rsid w:val="0030052C"/>
    <w:rsid w:val="003053D3"/>
    <w:rsid w:val="00311DA8"/>
    <w:rsid w:val="00312CAA"/>
    <w:rsid w:val="00315EB9"/>
    <w:rsid w:val="00321089"/>
    <w:rsid w:val="00326AE8"/>
    <w:rsid w:val="00327496"/>
    <w:rsid w:val="003304D6"/>
    <w:rsid w:val="003306E1"/>
    <w:rsid w:val="003320E4"/>
    <w:rsid w:val="0033525D"/>
    <w:rsid w:val="00341016"/>
    <w:rsid w:val="003414F3"/>
    <w:rsid w:val="00350045"/>
    <w:rsid w:val="003540F5"/>
    <w:rsid w:val="0035613E"/>
    <w:rsid w:val="0035619D"/>
    <w:rsid w:val="00357A79"/>
    <w:rsid w:val="00360454"/>
    <w:rsid w:val="00363EE9"/>
    <w:rsid w:val="003670D1"/>
    <w:rsid w:val="00367BD4"/>
    <w:rsid w:val="00371D46"/>
    <w:rsid w:val="00374EB0"/>
    <w:rsid w:val="00376128"/>
    <w:rsid w:val="0037742E"/>
    <w:rsid w:val="00377D56"/>
    <w:rsid w:val="00382120"/>
    <w:rsid w:val="0038245A"/>
    <w:rsid w:val="003840E6"/>
    <w:rsid w:val="00385CFC"/>
    <w:rsid w:val="0039337A"/>
    <w:rsid w:val="00394CCF"/>
    <w:rsid w:val="0039764E"/>
    <w:rsid w:val="00397AA4"/>
    <w:rsid w:val="003A0F3A"/>
    <w:rsid w:val="003A3189"/>
    <w:rsid w:val="003A3CA7"/>
    <w:rsid w:val="003A4C80"/>
    <w:rsid w:val="003B177D"/>
    <w:rsid w:val="003B33BD"/>
    <w:rsid w:val="003B569D"/>
    <w:rsid w:val="003C3C0E"/>
    <w:rsid w:val="003C3EA8"/>
    <w:rsid w:val="003C3F85"/>
    <w:rsid w:val="003D42A6"/>
    <w:rsid w:val="003D48C6"/>
    <w:rsid w:val="003D4F21"/>
    <w:rsid w:val="003D4FAC"/>
    <w:rsid w:val="003D5C5F"/>
    <w:rsid w:val="003D76EA"/>
    <w:rsid w:val="003E1885"/>
    <w:rsid w:val="003E3260"/>
    <w:rsid w:val="003E7906"/>
    <w:rsid w:val="003F000F"/>
    <w:rsid w:val="003F3C50"/>
    <w:rsid w:val="003F7E6F"/>
    <w:rsid w:val="004029EF"/>
    <w:rsid w:val="00406202"/>
    <w:rsid w:val="00406A6A"/>
    <w:rsid w:val="00406B22"/>
    <w:rsid w:val="00406F8F"/>
    <w:rsid w:val="00407147"/>
    <w:rsid w:val="00407530"/>
    <w:rsid w:val="004078FA"/>
    <w:rsid w:val="004110BE"/>
    <w:rsid w:val="00412B6C"/>
    <w:rsid w:val="00416E13"/>
    <w:rsid w:val="004247FE"/>
    <w:rsid w:val="00431E08"/>
    <w:rsid w:val="004320F3"/>
    <w:rsid w:val="004328A7"/>
    <w:rsid w:val="00434C74"/>
    <w:rsid w:val="00436C4E"/>
    <w:rsid w:val="00440632"/>
    <w:rsid w:val="00456EB4"/>
    <w:rsid w:val="00457344"/>
    <w:rsid w:val="00457827"/>
    <w:rsid w:val="004718F3"/>
    <w:rsid w:val="00475040"/>
    <w:rsid w:val="004879DE"/>
    <w:rsid w:val="00490C06"/>
    <w:rsid w:val="00493D40"/>
    <w:rsid w:val="00493EE3"/>
    <w:rsid w:val="004967B6"/>
    <w:rsid w:val="00497841"/>
    <w:rsid w:val="004A1D1E"/>
    <w:rsid w:val="004A1F39"/>
    <w:rsid w:val="004A504B"/>
    <w:rsid w:val="004A6911"/>
    <w:rsid w:val="004A6A85"/>
    <w:rsid w:val="004B04E2"/>
    <w:rsid w:val="004B3652"/>
    <w:rsid w:val="004B54E0"/>
    <w:rsid w:val="004B7384"/>
    <w:rsid w:val="004C4269"/>
    <w:rsid w:val="004C75E2"/>
    <w:rsid w:val="004D4E79"/>
    <w:rsid w:val="004D6236"/>
    <w:rsid w:val="004D7F90"/>
    <w:rsid w:val="004E2C81"/>
    <w:rsid w:val="004E4DBB"/>
    <w:rsid w:val="004E4E41"/>
    <w:rsid w:val="004E6757"/>
    <w:rsid w:val="004E6B0B"/>
    <w:rsid w:val="004E73DB"/>
    <w:rsid w:val="004E7F9C"/>
    <w:rsid w:val="004F3493"/>
    <w:rsid w:val="004F5143"/>
    <w:rsid w:val="00507640"/>
    <w:rsid w:val="00507AEF"/>
    <w:rsid w:val="00512B09"/>
    <w:rsid w:val="00515908"/>
    <w:rsid w:val="005220ED"/>
    <w:rsid w:val="00530CF1"/>
    <w:rsid w:val="005316C5"/>
    <w:rsid w:val="00531D5B"/>
    <w:rsid w:val="00533796"/>
    <w:rsid w:val="00534C85"/>
    <w:rsid w:val="00537343"/>
    <w:rsid w:val="005415D2"/>
    <w:rsid w:val="005516F3"/>
    <w:rsid w:val="00552D07"/>
    <w:rsid w:val="00555D75"/>
    <w:rsid w:val="00556879"/>
    <w:rsid w:val="00560DF0"/>
    <w:rsid w:val="00564DB2"/>
    <w:rsid w:val="00565EC5"/>
    <w:rsid w:val="00566954"/>
    <w:rsid w:val="0056759C"/>
    <w:rsid w:val="0057054A"/>
    <w:rsid w:val="005738BF"/>
    <w:rsid w:val="00573DCD"/>
    <w:rsid w:val="00576E03"/>
    <w:rsid w:val="00583963"/>
    <w:rsid w:val="0058531F"/>
    <w:rsid w:val="00590CC1"/>
    <w:rsid w:val="0059513E"/>
    <w:rsid w:val="00596B43"/>
    <w:rsid w:val="005A4A7D"/>
    <w:rsid w:val="005A6AA4"/>
    <w:rsid w:val="005A6D9F"/>
    <w:rsid w:val="005B380D"/>
    <w:rsid w:val="005B48FF"/>
    <w:rsid w:val="005B4B2E"/>
    <w:rsid w:val="005B6F3F"/>
    <w:rsid w:val="005C1E32"/>
    <w:rsid w:val="005C3941"/>
    <w:rsid w:val="005C670D"/>
    <w:rsid w:val="005D351A"/>
    <w:rsid w:val="005D363F"/>
    <w:rsid w:val="005D4DCF"/>
    <w:rsid w:val="005D51E7"/>
    <w:rsid w:val="005E04AC"/>
    <w:rsid w:val="005E18E9"/>
    <w:rsid w:val="005E255D"/>
    <w:rsid w:val="005E323C"/>
    <w:rsid w:val="005E32DB"/>
    <w:rsid w:val="005E6588"/>
    <w:rsid w:val="005E6D3B"/>
    <w:rsid w:val="005E7A4D"/>
    <w:rsid w:val="005F0185"/>
    <w:rsid w:val="005F4DFE"/>
    <w:rsid w:val="006028EF"/>
    <w:rsid w:val="00603E45"/>
    <w:rsid w:val="00604C15"/>
    <w:rsid w:val="006144F1"/>
    <w:rsid w:val="006158D5"/>
    <w:rsid w:val="006238B2"/>
    <w:rsid w:val="00625D83"/>
    <w:rsid w:val="00627A38"/>
    <w:rsid w:val="00632D2F"/>
    <w:rsid w:val="00640158"/>
    <w:rsid w:val="00651984"/>
    <w:rsid w:val="00653753"/>
    <w:rsid w:val="00656424"/>
    <w:rsid w:val="006623E7"/>
    <w:rsid w:val="00662857"/>
    <w:rsid w:val="00662B80"/>
    <w:rsid w:val="0066598D"/>
    <w:rsid w:val="0066768F"/>
    <w:rsid w:val="00670F6C"/>
    <w:rsid w:val="006761AD"/>
    <w:rsid w:val="006768AE"/>
    <w:rsid w:val="00676DB1"/>
    <w:rsid w:val="00676E58"/>
    <w:rsid w:val="00682080"/>
    <w:rsid w:val="00682A25"/>
    <w:rsid w:val="006852C7"/>
    <w:rsid w:val="006852CE"/>
    <w:rsid w:val="00686453"/>
    <w:rsid w:val="0068698D"/>
    <w:rsid w:val="00692D14"/>
    <w:rsid w:val="0069700C"/>
    <w:rsid w:val="006A4B71"/>
    <w:rsid w:val="006A7670"/>
    <w:rsid w:val="006A7A3B"/>
    <w:rsid w:val="006B65C7"/>
    <w:rsid w:val="006B6AF9"/>
    <w:rsid w:val="006C1727"/>
    <w:rsid w:val="006C32FD"/>
    <w:rsid w:val="006C39CE"/>
    <w:rsid w:val="006C4A0F"/>
    <w:rsid w:val="006C4ADF"/>
    <w:rsid w:val="006D0FCC"/>
    <w:rsid w:val="006D21F5"/>
    <w:rsid w:val="006D3089"/>
    <w:rsid w:val="006D45F9"/>
    <w:rsid w:val="006E0F80"/>
    <w:rsid w:val="006E126D"/>
    <w:rsid w:val="006E1FC3"/>
    <w:rsid w:val="006E70D7"/>
    <w:rsid w:val="00702B2B"/>
    <w:rsid w:val="00704CE9"/>
    <w:rsid w:val="0070616B"/>
    <w:rsid w:val="00706295"/>
    <w:rsid w:val="00706FDA"/>
    <w:rsid w:val="007101F7"/>
    <w:rsid w:val="007107A5"/>
    <w:rsid w:val="00711F9A"/>
    <w:rsid w:val="0071228D"/>
    <w:rsid w:val="00713810"/>
    <w:rsid w:val="0071742F"/>
    <w:rsid w:val="00721C45"/>
    <w:rsid w:val="007244DE"/>
    <w:rsid w:val="00727481"/>
    <w:rsid w:val="007303A5"/>
    <w:rsid w:val="00730B3E"/>
    <w:rsid w:val="0073420B"/>
    <w:rsid w:val="00734F66"/>
    <w:rsid w:val="00736367"/>
    <w:rsid w:val="00740EA7"/>
    <w:rsid w:val="007448C6"/>
    <w:rsid w:val="0074681D"/>
    <w:rsid w:val="0074760E"/>
    <w:rsid w:val="00751C06"/>
    <w:rsid w:val="007532B0"/>
    <w:rsid w:val="00753900"/>
    <w:rsid w:val="007548C4"/>
    <w:rsid w:val="00754ABA"/>
    <w:rsid w:val="00755E0D"/>
    <w:rsid w:val="0076062E"/>
    <w:rsid w:val="00760CFC"/>
    <w:rsid w:val="007653FA"/>
    <w:rsid w:val="0076676A"/>
    <w:rsid w:val="00770019"/>
    <w:rsid w:val="00771413"/>
    <w:rsid w:val="00772932"/>
    <w:rsid w:val="0077303A"/>
    <w:rsid w:val="007735EC"/>
    <w:rsid w:val="00773A7F"/>
    <w:rsid w:val="0077593B"/>
    <w:rsid w:val="007809FC"/>
    <w:rsid w:val="00782B0D"/>
    <w:rsid w:val="007849DD"/>
    <w:rsid w:val="00787F36"/>
    <w:rsid w:val="007938B7"/>
    <w:rsid w:val="007973C9"/>
    <w:rsid w:val="0079781A"/>
    <w:rsid w:val="007A1546"/>
    <w:rsid w:val="007A228C"/>
    <w:rsid w:val="007A368E"/>
    <w:rsid w:val="007A39D9"/>
    <w:rsid w:val="007A5868"/>
    <w:rsid w:val="007A59E1"/>
    <w:rsid w:val="007A651B"/>
    <w:rsid w:val="007B04CE"/>
    <w:rsid w:val="007B2497"/>
    <w:rsid w:val="007B579A"/>
    <w:rsid w:val="007B6871"/>
    <w:rsid w:val="007B7A2F"/>
    <w:rsid w:val="007C2B69"/>
    <w:rsid w:val="007C32EE"/>
    <w:rsid w:val="007C33E3"/>
    <w:rsid w:val="007C3B10"/>
    <w:rsid w:val="007C3D33"/>
    <w:rsid w:val="007C43B0"/>
    <w:rsid w:val="007C4C08"/>
    <w:rsid w:val="007D294A"/>
    <w:rsid w:val="007D324F"/>
    <w:rsid w:val="007D47D2"/>
    <w:rsid w:val="007D5212"/>
    <w:rsid w:val="007D5904"/>
    <w:rsid w:val="007D6EC0"/>
    <w:rsid w:val="007D7E1D"/>
    <w:rsid w:val="007E1276"/>
    <w:rsid w:val="007E503C"/>
    <w:rsid w:val="007F4A66"/>
    <w:rsid w:val="00800A9A"/>
    <w:rsid w:val="0080345C"/>
    <w:rsid w:val="0081610A"/>
    <w:rsid w:val="00820BAD"/>
    <w:rsid w:val="00823CB3"/>
    <w:rsid w:val="0082522F"/>
    <w:rsid w:val="00831979"/>
    <w:rsid w:val="00831F92"/>
    <w:rsid w:val="00832F05"/>
    <w:rsid w:val="00837655"/>
    <w:rsid w:val="008431BD"/>
    <w:rsid w:val="0084529E"/>
    <w:rsid w:val="00851352"/>
    <w:rsid w:val="00855C96"/>
    <w:rsid w:val="00857077"/>
    <w:rsid w:val="00857927"/>
    <w:rsid w:val="00863230"/>
    <w:rsid w:val="00864871"/>
    <w:rsid w:val="00865BD0"/>
    <w:rsid w:val="00867552"/>
    <w:rsid w:val="008717D8"/>
    <w:rsid w:val="0087215C"/>
    <w:rsid w:val="00872C8F"/>
    <w:rsid w:val="00875C3F"/>
    <w:rsid w:val="00875D25"/>
    <w:rsid w:val="00880E35"/>
    <w:rsid w:val="008875FE"/>
    <w:rsid w:val="00887F8E"/>
    <w:rsid w:val="00891110"/>
    <w:rsid w:val="00894D48"/>
    <w:rsid w:val="00896234"/>
    <w:rsid w:val="00897E43"/>
    <w:rsid w:val="008A09F6"/>
    <w:rsid w:val="008A1A2E"/>
    <w:rsid w:val="008A2B55"/>
    <w:rsid w:val="008A6E7F"/>
    <w:rsid w:val="008A6F62"/>
    <w:rsid w:val="008B184A"/>
    <w:rsid w:val="008B5569"/>
    <w:rsid w:val="008C222B"/>
    <w:rsid w:val="008C327A"/>
    <w:rsid w:val="008C5738"/>
    <w:rsid w:val="008C7EAD"/>
    <w:rsid w:val="008D0CFE"/>
    <w:rsid w:val="008D6152"/>
    <w:rsid w:val="008D771B"/>
    <w:rsid w:val="008D799A"/>
    <w:rsid w:val="008E57C9"/>
    <w:rsid w:val="008E5A32"/>
    <w:rsid w:val="008E7BA9"/>
    <w:rsid w:val="008F0F81"/>
    <w:rsid w:val="008F27BF"/>
    <w:rsid w:val="008F2E64"/>
    <w:rsid w:val="009138BA"/>
    <w:rsid w:val="009142EC"/>
    <w:rsid w:val="009145E4"/>
    <w:rsid w:val="009154C3"/>
    <w:rsid w:val="00917790"/>
    <w:rsid w:val="00923540"/>
    <w:rsid w:val="009236F5"/>
    <w:rsid w:val="00926767"/>
    <w:rsid w:val="00930CC4"/>
    <w:rsid w:val="009311D1"/>
    <w:rsid w:val="00931524"/>
    <w:rsid w:val="00934F4B"/>
    <w:rsid w:val="009361D5"/>
    <w:rsid w:val="0093736B"/>
    <w:rsid w:val="009428A4"/>
    <w:rsid w:val="009511A6"/>
    <w:rsid w:val="0095190C"/>
    <w:rsid w:val="00954233"/>
    <w:rsid w:val="00961BAC"/>
    <w:rsid w:val="009659F4"/>
    <w:rsid w:val="0097060B"/>
    <w:rsid w:val="00970D60"/>
    <w:rsid w:val="00972B50"/>
    <w:rsid w:val="00974274"/>
    <w:rsid w:val="00977FB5"/>
    <w:rsid w:val="009818E6"/>
    <w:rsid w:val="00981CF3"/>
    <w:rsid w:val="00984931"/>
    <w:rsid w:val="009874D0"/>
    <w:rsid w:val="00987E1A"/>
    <w:rsid w:val="0099358D"/>
    <w:rsid w:val="0099390E"/>
    <w:rsid w:val="009960E5"/>
    <w:rsid w:val="009A27A9"/>
    <w:rsid w:val="009A31DE"/>
    <w:rsid w:val="009A7ADC"/>
    <w:rsid w:val="009B0D30"/>
    <w:rsid w:val="009B1CA9"/>
    <w:rsid w:val="009C19B7"/>
    <w:rsid w:val="009C5ABB"/>
    <w:rsid w:val="009C5CDE"/>
    <w:rsid w:val="009D0BE4"/>
    <w:rsid w:val="009D754F"/>
    <w:rsid w:val="009D7C51"/>
    <w:rsid w:val="009E0C23"/>
    <w:rsid w:val="009E1084"/>
    <w:rsid w:val="009E196C"/>
    <w:rsid w:val="009E3B62"/>
    <w:rsid w:val="009E58AC"/>
    <w:rsid w:val="009E6A0A"/>
    <w:rsid w:val="009E7B3E"/>
    <w:rsid w:val="009F24B6"/>
    <w:rsid w:val="009F253E"/>
    <w:rsid w:val="009F36BF"/>
    <w:rsid w:val="009F4F1E"/>
    <w:rsid w:val="00A0427C"/>
    <w:rsid w:val="00A043C3"/>
    <w:rsid w:val="00A04FA5"/>
    <w:rsid w:val="00A111B6"/>
    <w:rsid w:val="00A158C9"/>
    <w:rsid w:val="00A20702"/>
    <w:rsid w:val="00A25C1C"/>
    <w:rsid w:val="00A26D27"/>
    <w:rsid w:val="00A376EE"/>
    <w:rsid w:val="00A42A99"/>
    <w:rsid w:val="00A51296"/>
    <w:rsid w:val="00A5151A"/>
    <w:rsid w:val="00A57DA6"/>
    <w:rsid w:val="00A57E0A"/>
    <w:rsid w:val="00A73D33"/>
    <w:rsid w:val="00A748E9"/>
    <w:rsid w:val="00A77919"/>
    <w:rsid w:val="00A823F6"/>
    <w:rsid w:val="00A82A43"/>
    <w:rsid w:val="00A8719E"/>
    <w:rsid w:val="00AA0A89"/>
    <w:rsid w:val="00AA2BA9"/>
    <w:rsid w:val="00AA5368"/>
    <w:rsid w:val="00AA63D0"/>
    <w:rsid w:val="00AA6429"/>
    <w:rsid w:val="00AB03DE"/>
    <w:rsid w:val="00AC01AA"/>
    <w:rsid w:val="00AC1CDF"/>
    <w:rsid w:val="00AC2D13"/>
    <w:rsid w:val="00AC3CD0"/>
    <w:rsid w:val="00AC3EE9"/>
    <w:rsid w:val="00AC4F72"/>
    <w:rsid w:val="00AC5041"/>
    <w:rsid w:val="00AC6B8F"/>
    <w:rsid w:val="00AE404E"/>
    <w:rsid w:val="00AE482E"/>
    <w:rsid w:val="00AE57B8"/>
    <w:rsid w:val="00AE7932"/>
    <w:rsid w:val="00AF0786"/>
    <w:rsid w:val="00AF1B39"/>
    <w:rsid w:val="00AF266E"/>
    <w:rsid w:val="00AF741A"/>
    <w:rsid w:val="00B001A7"/>
    <w:rsid w:val="00B01ADB"/>
    <w:rsid w:val="00B02264"/>
    <w:rsid w:val="00B04161"/>
    <w:rsid w:val="00B056F9"/>
    <w:rsid w:val="00B0734D"/>
    <w:rsid w:val="00B07BBE"/>
    <w:rsid w:val="00B11290"/>
    <w:rsid w:val="00B11E3D"/>
    <w:rsid w:val="00B14D2C"/>
    <w:rsid w:val="00B17E82"/>
    <w:rsid w:val="00B201AE"/>
    <w:rsid w:val="00B24D68"/>
    <w:rsid w:val="00B35F4A"/>
    <w:rsid w:val="00B37F2B"/>
    <w:rsid w:val="00B40AA5"/>
    <w:rsid w:val="00B41198"/>
    <w:rsid w:val="00B416FB"/>
    <w:rsid w:val="00B441B8"/>
    <w:rsid w:val="00B454A1"/>
    <w:rsid w:val="00B4575A"/>
    <w:rsid w:val="00B51D38"/>
    <w:rsid w:val="00B54911"/>
    <w:rsid w:val="00B5737C"/>
    <w:rsid w:val="00B575BA"/>
    <w:rsid w:val="00B62A00"/>
    <w:rsid w:val="00B63071"/>
    <w:rsid w:val="00B6623B"/>
    <w:rsid w:val="00B71608"/>
    <w:rsid w:val="00B738AC"/>
    <w:rsid w:val="00B76429"/>
    <w:rsid w:val="00B806ED"/>
    <w:rsid w:val="00B85F91"/>
    <w:rsid w:val="00B86471"/>
    <w:rsid w:val="00B956D4"/>
    <w:rsid w:val="00B97446"/>
    <w:rsid w:val="00BA38DC"/>
    <w:rsid w:val="00BA5EA3"/>
    <w:rsid w:val="00BA7432"/>
    <w:rsid w:val="00BB2764"/>
    <w:rsid w:val="00BB2B32"/>
    <w:rsid w:val="00BB30B3"/>
    <w:rsid w:val="00BB6D5A"/>
    <w:rsid w:val="00BC059B"/>
    <w:rsid w:val="00BC1AA0"/>
    <w:rsid w:val="00BC23AB"/>
    <w:rsid w:val="00BC2495"/>
    <w:rsid w:val="00BC314A"/>
    <w:rsid w:val="00BC4011"/>
    <w:rsid w:val="00BC494B"/>
    <w:rsid w:val="00BC6050"/>
    <w:rsid w:val="00BC7EB9"/>
    <w:rsid w:val="00BC7F6F"/>
    <w:rsid w:val="00BD2643"/>
    <w:rsid w:val="00BD56B1"/>
    <w:rsid w:val="00BD6558"/>
    <w:rsid w:val="00BE2631"/>
    <w:rsid w:val="00BE5990"/>
    <w:rsid w:val="00BF0D26"/>
    <w:rsid w:val="00BF2AD7"/>
    <w:rsid w:val="00BF2F76"/>
    <w:rsid w:val="00BF3022"/>
    <w:rsid w:val="00BF3214"/>
    <w:rsid w:val="00BF38C9"/>
    <w:rsid w:val="00BF5573"/>
    <w:rsid w:val="00BF6CDA"/>
    <w:rsid w:val="00C04DFF"/>
    <w:rsid w:val="00C06B1A"/>
    <w:rsid w:val="00C14293"/>
    <w:rsid w:val="00C15867"/>
    <w:rsid w:val="00C2171B"/>
    <w:rsid w:val="00C21C25"/>
    <w:rsid w:val="00C22398"/>
    <w:rsid w:val="00C2296D"/>
    <w:rsid w:val="00C23155"/>
    <w:rsid w:val="00C24AD0"/>
    <w:rsid w:val="00C266DE"/>
    <w:rsid w:val="00C278EF"/>
    <w:rsid w:val="00C32490"/>
    <w:rsid w:val="00C33509"/>
    <w:rsid w:val="00C342CA"/>
    <w:rsid w:val="00C355CB"/>
    <w:rsid w:val="00C37BCA"/>
    <w:rsid w:val="00C40C41"/>
    <w:rsid w:val="00C45885"/>
    <w:rsid w:val="00C50F22"/>
    <w:rsid w:val="00C56986"/>
    <w:rsid w:val="00C57012"/>
    <w:rsid w:val="00C57971"/>
    <w:rsid w:val="00C62EEE"/>
    <w:rsid w:val="00C65BD7"/>
    <w:rsid w:val="00C750D2"/>
    <w:rsid w:val="00C76BA4"/>
    <w:rsid w:val="00C76DF6"/>
    <w:rsid w:val="00C81579"/>
    <w:rsid w:val="00C83816"/>
    <w:rsid w:val="00C83A48"/>
    <w:rsid w:val="00C85865"/>
    <w:rsid w:val="00C85E85"/>
    <w:rsid w:val="00C86340"/>
    <w:rsid w:val="00C926C8"/>
    <w:rsid w:val="00C946DB"/>
    <w:rsid w:val="00CA0F49"/>
    <w:rsid w:val="00CA12D5"/>
    <w:rsid w:val="00CA270F"/>
    <w:rsid w:val="00CA2EAE"/>
    <w:rsid w:val="00CA4AC1"/>
    <w:rsid w:val="00CA59FB"/>
    <w:rsid w:val="00CB0316"/>
    <w:rsid w:val="00CB0B11"/>
    <w:rsid w:val="00CB1DBA"/>
    <w:rsid w:val="00CB2467"/>
    <w:rsid w:val="00CB399B"/>
    <w:rsid w:val="00CB426A"/>
    <w:rsid w:val="00CB4592"/>
    <w:rsid w:val="00CB5354"/>
    <w:rsid w:val="00CB5DD4"/>
    <w:rsid w:val="00CB7FEA"/>
    <w:rsid w:val="00CC3C9E"/>
    <w:rsid w:val="00CC6A14"/>
    <w:rsid w:val="00CC70A3"/>
    <w:rsid w:val="00CC766A"/>
    <w:rsid w:val="00CD2151"/>
    <w:rsid w:val="00CD4442"/>
    <w:rsid w:val="00CD53C3"/>
    <w:rsid w:val="00CD574E"/>
    <w:rsid w:val="00CD7225"/>
    <w:rsid w:val="00CD7E6D"/>
    <w:rsid w:val="00CE1307"/>
    <w:rsid w:val="00CE4C22"/>
    <w:rsid w:val="00CE76E5"/>
    <w:rsid w:val="00CF01C6"/>
    <w:rsid w:val="00CF41EC"/>
    <w:rsid w:val="00CF5D04"/>
    <w:rsid w:val="00D00C55"/>
    <w:rsid w:val="00D04DE4"/>
    <w:rsid w:val="00D063F1"/>
    <w:rsid w:val="00D11735"/>
    <w:rsid w:val="00D13E70"/>
    <w:rsid w:val="00D14F22"/>
    <w:rsid w:val="00D22145"/>
    <w:rsid w:val="00D30361"/>
    <w:rsid w:val="00D31D2F"/>
    <w:rsid w:val="00D40874"/>
    <w:rsid w:val="00D44AAD"/>
    <w:rsid w:val="00D4741C"/>
    <w:rsid w:val="00D51DFF"/>
    <w:rsid w:val="00D554E2"/>
    <w:rsid w:val="00D5579F"/>
    <w:rsid w:val="00D57918"/>
    <w:rsid w:val="00D648D7"/>
    <w:rsid w:val="00D66158"/>
    <w:rsid w:val="00D67CC6"/>
    <w:rsid w:val="00D73DC6"/>
    <w:rsid w:val="00D74C1A"/>
    <w:rsid w:val="00D74E29"/>
    <w:rsid w:val="00D754C1"/>
    <w:rsid w:val="00D77393"/>
    <w:rsid w:val="00D77A35"/>
    <w:rsid w:val="00D80CAB"/>
    <w:rsid w:val="00D8122E"/>
    <w:rsid w:val="00D81B3E"/>
    <w:rsid w:val="00D90C70"/>
    <w:rsid w:val="00D90E49"/>
    <w:rsid w:val="00D93798"/>
    <w:rsid w:val="00D96ADE"/>
    <w:rsid w:val="00D97285"/>
    <w:rsid w:val="00D97F6D"/>
    <w:rsid w:val="00DA0CE2"/>
    <w:rsid w:val="00DA0D72"/>
    <w:rsid w:val="00DA2387"/>
    <w:rsid w:val="00DA5C5A"/>
    <w:rsid w:val="00DB1A9C"/>
    <w:rsid w:val="00DB3AC8"/>
    <w:rsid w:val="00DB4148"/>
    <w:rsid w:val="00DC086D"/>
    <w:rsid w:val="00DC303B"/>
    <w:rsid w:val="00DC4E98"/>
    <w:rsid w:val="00DC6A10"/>
    <w:rsid w:val="00DC6D15"/>
    <w:rsid w:val="00DC737B"/>
    <w:rsid w:val="00DE1526"/>
    <w:rsid w:val="00DE27EE"/>
    <w:rsid w:val="00DE2C08"/>
    <w:rsid w:val="00DE4A96"/>
    <w:rsid w:val="00DE657E"/>
    <w:rsid w:val="00DF4704"/>
    <w:rsid w:val="00E01028"/>
    <w:rsid w:val="00E024AA"/>
    <w:rsid w:val="00E1236D"/>
    <w:rsid w:val="00E135F1"/>
    <w:rsid w:val="00E15C77"/>
    <w:rsid w:val="00E1693E"/>
    <w:rsid w:val="00E17FF3"/>
    <w:rsid w:val="00E226E8"/>
    <w:rsid w:val="00E23766"/>
    <w:rsid w:val="00E250F1"/>
    <w:rsid w:val="00E260D3"/>
    <w:rsid w:val="00E3154B"/>
    <w:rsid w:val="00E3550D"/>
    <w:rsid w:val="00E4604F"/>
    <w:rsid w:val="00E52838"/>
    <w:rsid w:val="00E53DB8"/>
    <w:rsid w:val="00E54699"/>
    <w:rsid w:val="00E5482D"/>
    <w:rsid w:val="00E614E0"/>
    <w:rsid w:val="00E66CE1"/>
    <w:rsid w:val="00E73F7F"/>
    <w:rsid w:val="00E753E8"/>
    <w:rsid w:val="00E75951"/>
    <w:rsid w:val="00E85409"/>
    <w:rsid w:val="00E87CA0"/>
    <w:rsid w:val="00E92CD2"/>
    <w:rsid w:val="00E9339B"/>
    <w:rsid w:val="00E948FE"/>
    <w:rsid w:val="00EA0A4B"/>
    <w:rsid w:val="00EA3055"/>
    <w:rsid w:val="00EA429F"/>
    <w:rsid w:val="00EA4F9E"/>
    <w:rsid w:val="00EA63CA"/>
    <w:rsid w:val="00EA6D3B"/>
    <w:rsid w:val="00EB00AD"/>
    <w:rsid w:val="00EB0B63"/>
    <w:rsid w:val="00EB136C"/>
    <w:rsid w:val="00EB31B5"/>
    <w:rsid w:val="00EB480E"/>
    <w:rsid w:val="00EB5EC6"/>
    <w:rsid w:val="00EB643E"/>
    <w:rsid w:val="00EB7FC9"/>
    <w:rsid w:val="00ED0D3E"/>
    <w:rsid w:val="00ED27E8"/>
    <w:rsid w:val="00ED7137"/>
    <w:rsid w:val="00EE2CD9"/>
    <w:rsid w:val="00EE2FA2"/>
    <w:rsid w:val="00EE4A8A"/>
    <w:rsid w:val="00EF06EA"/>
    <w:rsid w:val="00F002A9"/>
    <w:rsid w:val="00F04EAE"/>
    <w:rsid w:val="00F05CAA"/>
    <w:rsid w:val="00F07604"/>
    <w:rsid w:val="00F1131F"/>
    <w:rsid w:val="00F16F71"/>
    <w:rsid w:val="00F21088"/>
    <w:rsid w:val="00F326BF"/>
    <w:rsid w:val="00F327E7"/>
    <w:rsid w:val="00F32941"/>
    <w:rsid w:val="00F35746"/>
    <w:rsid w:val="00F40B8B"/>
    <w:rsid w:val="00F4105F"/>
    <w:rsid w:val="00F44544"/>
    <w:rsid w:val="00F447C7"/>
    <w:rsid w:val="00F459B4"/>
    <w:rsid w:val="00F51FD4"/>
    <w:rsid w:val="00F5211B"/>
    <w:rsid w:val="00F554A9"/>
    <w:rsid w:val="00F56C1F"/>
    <w:rsid w:val="00F56D95"/>
    <w:rsid w:val="00F576B5"/>
    <w:rsid w:val="00F57FBE"/>
    <w:rsid w:val="00F6380F"/>
    <w:rsid w:val="00F639B4"/>
    <w:rsid w:val="00F66B43"/>
    <w:rsid w:val="00F7033C"/>
    <w:rsid w:val="00F716FD"/>
    <w:rsid w:val="00F738C6"/>
    <w:rsid w:val="00F80355"/>
    <w:rsid w:val="00F82BAF"/>
    <w:rsid w:val="00F836A2"/>
    <w:rsid w:val="00F850BF"/>
    <w:rsid w:val="00F87125"/>
    <w:rsid w:val="00F87C43"/>
    <w:rsid w:val="00F91239"/>
    <w:rsid w:val="00F93015"/>
    <w:rsid w:val="00FA4B53"/>
    <w:rsid w:val="00FA5722"/>
    <w:rsid w:val="00FA718F"/>
    <w:rsid w:val="00FB0C81"/>
    <w:rsid w:val="00FC2200"/>
    <w:rsid w:val="00FC2540"/>
    <w:rsid w:val="00FC3035"/>
    <w:rsid w:val="00FC46E2"/>
    <w:rsid w:val="00FC5786"/>
    <w:rsid w:val="00FD65B2"/>
    <w:rsid w:val="00FD69B5"/>
    <w:rsid w:val="00FE154C"/>
    <w:rsid w:val="00FE3B48"/>
    <w:rsid w:val="00FF0204"/>
    <w:rsid w:val="00FF2C06"/>
    <w:rsid w:val="00FF3AED"/>
    <w:rsid w:val="00FF70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3F378"/>
  <w15:docId w15:val="{59550591-3B80-40B0-924A-3AFFA06F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DC086D"/>
    <w:pPr>
      <w:jc w:val="center"/>
      <w:outlineLvl w:val="0"/>
    </w:pPr>
    <w:rPr>
      <w:b/>
      <w:caps/>
      <w:sz w:val="22"/>
      <w:szCs w:val="22"/>
      <w:lang w:val="en-GB"/>
    </w:rPr>
  </w:style>
  <w:style w:type="paragraph" w:customStyle="1" w:styleId="subhead">
    <w:name w:val="subhead"/>
    <w:basedOn w:val="Normal"/>
    <w:next w:val="Normal"/>
    <w:uiPriority w:val="99"/>
    <w:rsid w:val="00DC086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DC086D"/>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DC086D"/>
    <w:pPr>
      <w:ind w:left="720"/>
      <w:contextualSpacing/>
    </w:p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050900"/>
    <w:rPr>
      <w:sz w:val="22"/>
      <w:szCs w:val="22"/>
      <w:lang w:val="en-CA"/>
    </w:rPr>
  </w:style>
  <w:style w:type="paragraph" w:styleId="Revision">
    <w:name w:val="Revision"/>
    <w:hidden/>
    <w:uiPriority w:val="99"/>
    <w:semiHidden/>
    <w:rsid w:val="00C62EE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34150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502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2432276">
      <w:bodyDiv w:val="1"/>
      <w:marLeft w:val="0"/>
      <w:marRight w:val="0"/>
      <w:marTop w:val="0"/>
      <w:marBottom w:val="0"/>
      <w:divBdr>
        <w:top w:val="none" w:sz="0" w:space="0" w:color="auto"/>
        <w:left w:val="none" w:sz="0" w:space="0" w:color="auto"/>
        <w:bottom w:val="none" w:sz="0" w:space="0" w:color="auto"/>
        <w:right w:val="none" w:sz="0" w:space="0" w:color="auto"/>
      </w:divBdr>
    </w:div>
    <w:div w:id="12740975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487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64</TotalTime>
  <Pages>7</Pages>
  <Words>2200</Words>
  <Characters>12546</Characters>
  <Application>Microsoft Office Word</Application>
  <DocSecurity>0</DocSecurity>
  <Lines>104</Lines>
  <Paragraphs>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Plans d'activités des agences bilatérales pour 2025-2027</vt:lpstr>
      <vt:lpstr>Bilateral Agencies’ Business Plans for 2025–2027</vt:lpstr>
    </vt:vector>
  </TitlesOfParts>
  <Manager/>
  <Company/>
  <LinksUpToDate>false</LinksUpToDate>
  <CharactersWithSpaces>14717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d'activités des agences bilatérales pour 2025-2027</dc:title>
  <dc:subject/>
  <dc:creator/>
  <cp:keywords/>
  <dc:description/>
  <cp:lastModifiedBy>Angela Xue He Yan</cp:lastModifiedBy>
  <cp:revision>116</cp:revision>
  <cp:lastPrinted>2001-05-26T16:40:00Z</cp:lastPrinted>
  <dcterms:created xsi:type="dcterms:W3CDTF">2024-11-10T19:47:00Z</dcterms:created>
  <dcterms:modified xsi:type="dcterms:W3CDTF">2024-11-11T19:53:00Z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UNEP/OzL.Pro/ExCom/95/26</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