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582"/>
        <w:gridCol w:w="4500"/>
      </w:tblGrid>
      <w:tr w:rsidR="00C236E4" w:rsidRPr="00C236E4" w14:paraId="4FB78FCB" w14:textId="77777777" w:rsidTr="00B554F8">
        <w:trPr>
          <w:trHeight w:val="720"/>
        </w:trPr>
        <w:tc>
          <w:tcPr>
            <w:tcW w:w="5652" w:type="dxa"/>
            <w:gridSpan w:val="2"/>
            <w:tcBorders>
              <w:bottom w:val="single" w:sz="18" w:space="0" w:color="auto"/>
            </w:tcBorders>
          </w:tcPr>
          <w:p w14:paraId="0085A69F" w14:textId="56180E25" w:rsidR="00C15867" w:rsidRPr="0005166E" w:rsidRDefault="0005166E" w:rsidP="008E4D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36"/>
                <w:szCs w:val="36"/>
              </w:rPr>
            </w:pPr>
            <w:r w:rsidRPr="0005166E">
              <w:rPr>
                <w:rFonts w:ascii="SimHei" w:eastAsia="SimHei" w:hint="eastAsia"/>
                <w:color w:val="000000"/>
                <w:sz w:val="36"/>
                <w:szCs w:val="36"/>
              </w:rPr>
              <w:t>联</w:t>
            </w:r>
            <w:r w:rsidRPr="0005166E">
              <w:rPr>
                <w:rFonts w:ascii="SimHei" w:eastAsia="SimHei"/>
                <w:color w:val="000000"/>
                <w:sz w:val="36"/>
                <w:szCs w:val="36"/>
              </w:rPr>
              <w:t xml:space="preserve">  </w:t>
            </w:r>
            <w:r w:rsidRPr="0005166E">
              <w:rPr>
                <w:rFonts w:ascii="SimHei" w:eastAsia="SimHei" w:hint="eastAsia"/>
                <w:color w:val="000000"/>
                <w:sz w:val="36"/>
                <w:szCs w:val="36"/>
              </w:rPr>
              <w:t>合</w:t>
            </w:r>
            <w:r w:rsidRPr="0005166E">
              <w:rPr>
                <w:rFonts w:ascii="SimHei" w:eastAsia="SimHei"/>
                <w:color w:val="000000"/>
                <w:sz w:val="36"/>
                <w:szCs w:val="36"/>
              </w:rPr>
              <w:t xml:space="preserve">  </w:t>
            </w:r>
            <w:r w:rsidRPr="0005166E">
              <w:rPr>
                <w:rFonts w:ascii="SimHei" w:eastAsia="SimHei" w:hint="eastAsia"/>
                <w:color w:val="000000"/>
                <w:sz w:val="36"/>
                <w:szCs w:val="36"/>
              </w:rPr>
              <w:t>国</w:t>
            </w:r>
          </w:p>
        </w:tc>
        <w:tc>
          <w:tcPr>
            <w:tcW w:w="4500" w:type="dxa"/>
            <w:tcBorders>
              <w:bottom w:val="single" w:sz="18" w:space="0" w:color="auto"/>
            </w:tcBorders>
          </w:tcPr>
          <w:p w14:paraId="2255C6C7" w14:textId="77777777" w:rsidR="00C15867" w:rsidRPr="00C236E4" w:rsidRDefault="00C15867" w:rsidP="008E4D6D">
            <w:pPr>
              <w:jc w:val="right"/>
              <w:rPr>
                <w:sz w:val="52"/>
                <w:szCs w:val="52"/>
              </w:rPr>
            </w:pPr>
            <w:r w:rsidRPr="00C236E4">
              <w:rPr>
                <w:rFonts w:ascii="Univers Bold" w:hAnsi="Univers Bold"/>
                <w:b/>
                <w:sz w:val="72"/>
              </w:rPr>
              <w:t>EP</w:t>
            </w:r>
          </w:p>
        </w:tc>
      </w:tr>
      <w:tr w:rsidR="00C236E4" w:rsidRPr="00C236E4" w14:paraId="38018BF2" w14:textId="77777777" w:rsidTr="00B554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14395F" w14:textId="77777777" w:rsidR="00C15867" w:rsidRPr="00C236E4" w:rsidRDefault="00E52838" w:rsidP="008E4D6D">
            <w:pPr>
              <w:spacing w:before="120"/>
            </w:pPr>
            <w:r w:rsidRPr="00C236E4">
              <w:rPr>
                <w:noProof/>
                <w:lang w:val="en-US" w:eastAsia="zh-CN"/>
              </w:rPr>
              <mc:AlternateContent>
                <mc:Choice Requires="wpg">
                  <w:drawing>
                    <wp:anchor distT="0" distB="0" distL="114300" distR="114300" simplePos="0" relativeHeight="251658240" behindDoc="0" locked="0" layoutInCell="1" allowOverlap="1" wp14:anchorId="5B2565D1" wp14:editId="44BFE8D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w:pict>
                    <v:group w14:anchorId="70419D9C" id="Group 1" o:spid="_x0000_s1026" style="position:absolute;left:0;text-align:left;margin-left:.2pt;margin-top:2.85pt;width:66.5pt;height:127.25pt;z-index:251658240"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3"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4" o:title=""/>
                        <v:path arrowok="t"/>
                      </v:shape>
                    </v:group>
                  </w:pict>
                </mc:Fallback>
              </mc:AlternateContent>
            </w:r>
          </w:p>
        </w:tc>
        <w:tc>
          <w:tcPr>
            <w:tcW w:w="3582" w:type="dxa"/>
            <w:tcBorders>
              <w:top w:val="nil"/>
              <w:left w:val="nil"/>
              <w:bottom w:val="single" w:sz="36" w:space="0" w:color="auto"/>
              <w:right w:val="nil"/>
            </w:tcBorders>
          </w:tcPr>
          <w:p w14:paraId="73E37A01" w14:textId="77777777" w:rsidR="0005166E" w:rsidRPr="0005166E" w:rsidRDefault="0005166E" w:rsidP="008E4D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
                <w:sz w:val="32"/>
              </w:rPr>
            </w:pPr>
          </w:p>
          <w:p w14:paraId="0DA1210C" w14:textId="77777777" w:rsidR="0005166E" w:rsidRPr="0005166E" w:rsidRDefault="0005166E" w:rsidP="0005166E">
            <w:pPr>
              <w:rPr>
                <w:rFonts w:ascii="SimHei" w:eastAsia="SimHei" w:hAnsi="SimHei"/>
                <w:color w:val="000000"/>
                <w:sz w:val="44"/>
                <w:szCs w:val="24"/>
              </w:rPr>
            </w:pPr>
            <w:r w:rsidRPr="0005166E">
              <w:rPr>
                <w:rFonts w:ascii="SimHei" w:eastAsia="SimHei" w:hAnsi="SimHei" w:hint="eastAsia"/>
                <w:color w:val="000000"/>
                <w:sz w:val="44"/>
                <w:szCs w:val="24"/>
              </w:rPr>
              <w:t>联</w:t>
            </w:r>
            <w:r w:rsidRPr="0005166E">
              <w:rPr>
                <w:rFonts w:ascii="SimHei" w:eastAsia="SimHei" w:hAnsi="SimHei"/>
                <w:color w:val="000000"/>
                <w:sz w:val="44"/>
                <w:szCs w:val="24"/>
              </w:rPr>
              <w:t xml:space="preserve"> </w:t>
            </w:r>
            <w:r w:rsidRPr="0005166E">
              <w:rPr>
                <w:rFonts w:ascii="SimHei" w:eastAsia="SimHei" w:hAnsi="SimHei" w:hint="eastAsia"/>
                <w:color w:val="000000"/>
                <w:sz w:val="44"/>
                <w:szCs w:val="24"/>
              </w:rPr>
              <w:t>合</w:t>
            </w:r>
            <w:r w:rsidRPr="0005166E">
              <w:rPr>
                <w:rFonts w:ascii="SimHei" w:eastAsia="SimHei" w:hAnsi="SimHei"/>
                <w:color w:val="000000"/>
                <w:sz w:val="44"/>
                <w:szCs w:val="24"/>
              </w:rPr>
              <w:t xml:space="preserve"> </w:t>
            </w:r>
            <w:r w:rsidRPr="0005166E">
              <w:rPr>
                <w:rFonts w:ascii="SimHei" w:eastAsia="SimHei" w:hAnsi="SimHei" w:hint="eastAsia"/>
                <w:color w:val="000000"/>
                <w:sz w:val="44"/>
                <w:szCs w:val="24"/>
              </w:rPr>
              <w:t>国</w:t>
            </w:r>
          </w:p>
          <w:p w14:paraId="154D886F" w14:textId="797D8CF1" w:rsidR="00C15867" w:rsidRPr="0005166E" w:rsidRDefault="0005166E" w:rsidP="0005166E">
            <w:pPr>
              <w:rPr>
                <w:rFonts w:ascii="SimHei" w:eastAsia="SimHei" w:hAnsi="SimHei"/>
                <w:color w:val="000000"/>
                <w:sz w:val="44"/>
                <w:szCs w:val="24"/>
              </w:rPr>
            </w:pPr>
            <w:r w:rsidRPr="0005166E">
              <w:rPr>
                <w:rFonts w:ascii="SimHei" w:eastAsia="SimHei" w:hAnsi="SimHei" w:hint="eastAsia"/>
                <w:color w:val="000000"/>
                <w:sz w:val="44"/>
                <w:szCs w:val="24"/>
              </w:rPr>
              <w:t>环</w:t>
            </w:r>
            <w:r w:rsidRPr="0005166E">
              <w:rPr>
                <w:rFonts w:ascii="SimHei" w:eastAsia="SimHei" w:hAnsi="SimHei"/>
                <w:color w:val="000000"/>
                <w:sz w:val="44"/>
                <w:szCs w:val="24"/>
              </w:rPr>
              <w:t xml:space="preserve"> </w:t>
            </w:r>
            <w:r w:rsidRPr="0005166E">
              <w:rPr>
                <w:rFonts w:ascii="SimHei" w:eastAsia="SimHei" w:hAnsi="SimHei" w:hint="eastAsia"/>
                <w:color w:val="000000"/>
                <w:sz w:val="44"/>
                <w:szCs w:val="24"/>
              </w:rPr>
              <w:t>境</w:t>
            </w:r>
            <w:r w:rsidRPr="0005166E">
              <w:rPr>
                <w:rFonts w:ascii="SimHei" w:eastAsia="SimHei" w:hAnsi="SimHei"/>
                <w:color w:val="000000"/>
                <w:sz w:val="44"/>
                <w:szCs w:val="24"/>
              </w:rPr>
              <w:t xml:space="preserve"> </w:t>
            </w:r>
            <w:r w:rsidRPr="0005166E">
              <w:rPr>
                <w:rFonts w:ascii="SimHei" w:eastAsia="SimHei" w:hAnsi="SimHei" w:hint="eastAsia"/>
                <w:color w:val="000000"/>
                <w:sz w:val="44"/>
                <w:szCs w:val="24"/>
              </w:rPr>
              <w:t>规</w:t>
            </w:r>
            <w:r w:rsidRPr="0005166E">
              <w:rPr>
                <w:rFonts w:ascii="SimHei" w:eastAsia="SimHei" w:hAnsi="SimHei"/>
                <w:color w:val="000000"/>
                <w:sz w:val="44"/>
                <w:szCs w:val="24"/>
              </w:rPr>
              <w:t xml:space="preserve"> </w:t>
            </w:r>
            <w:r w:rsidRPr="0005166E">
              <w:rPr>
                <w:rFonts w:ascii="SimHei" w:eastAsia="SimHei" w:hAnsi="SimHei" w:hint="eastAsia"/>
                <w:color w:val="000000"/>
                <w:sz w:val="44"/>
                <w:szCs w:val="24"/>
              </w:rPr>
              <w:t>划</w:t>
            </w:r>
            <w:r w:rsidRPr="0005166E">
              <w:rPr>
                <w:rFonts w:ascii="SimHei" w:eastAsia="SimHei" w:hAnsi="SimHei"/>
                <w:color w:val="000000"/>
                <w:sz w:val="44"/>
                <w:szCs w:val="24"/>
              </w:rPr>
              <w:t xml:space="preserve"> </w:t>
            </w:r>
            <w:r w:rsidRPr="0005166E">
              <w:rPr>
                <w:rFonts w:ascii="SimHei" w:eastAsia="SimHei" w:hAnsi="SimHei" w:hint="eastAsia"/>
                <w:color w:val="000000"/>
                <w:sz w:val="44"/>
                <w:szCs w:val="24"/>
              </w:rPr>
              <w:t>署</w:t>
            </w:r>
          </w:p>
        </w:tc>
        <w:tc>
          <w:tcPr>
            <w:tcW w:w="4500" w:type="dxa"/>
            <w:tcBorders>
              <w:top w:val="nil"/>
              <w:left w:val="nil"/>
              <w:bottom w:val="single" w:sz="36" w:space="0" w:color="auto"/>
              <w:right w:val="nil"/>
            </w:tcBorders>
          </w:tcPr>
          <w:p w14:paraId="7F306DBD" w14:textId="77777777" w:rsidR="00B554F8" w:rsidRDefault="00B554F8" w:rsidP="008E4D6D">
            <w:pPr>
              <w:rPr>
                <w:sz w:val="24"/>
                <w:szCs w:val="24"/>
              </w:rPr>
            </w:pPr>
          </w:p>
          <w:p w14:paraId="5A77D2B4" w14:textId="20D7504D" w:rsidR="00C15867" w:rsidRPr="0005166E" w:rsidRDefault="00C15867" w:rsidP="008E4D6D">
            <w:pPr>
              <w:rPr>
                <w:sz w:val="24"/>
                <w:szCs w:val="24"/>
              </w:rPr>
            </w:pPr>
            <w:r w:rsidRPr="0005166E">
              <w:rPr>
                <w:sz w:val="24"/>
                <w:szCs w:val="24"/>
              </w:rPr>
              <w:t>Distr.</w:t>
            </w:r>
          </w:p>
          <w:p w14:paraId="41DB2F10" w14:textId="77777777" w:rsidR="00923540" w:rsidRPr="0005166E" w:rsidRDefault="00923540" w:rsidP="00923540">
            <w:pPr>
              <w:rPr>
                <w:sz w:val="24"/>
                <w:szCs w:val="24"/>
              </w:rPr>
            </w:pPr>
            <w:r w:rsidRPr="0005166E">
              <w:rPr>
                <w:sz w:val="24"/>
                <w:szCs w:val="24"/>
              </w:rPr>
              <w:t>GENERAL</w:t>
            </w:r>
          </w:p>
          <w:p w14:paraId="4AEE812D" w14:textId="77777777" w:rsidR="00C15867" w:rsidRPr="0005166E" w:rsidRDefault="00C15867" w:rsidP="008E4D6D">
            <w:pPr>
              <w:rPr>
                <w:sz w:val="24"/>
                <w:szCs w:val="24"/>
              </w:rPr>
            </w:pPr>
          </w:p>
          <w:p w14:paraId="3ADE7603" w14:textId="2B29F2DA" w:rsidR="00C15867" w:rsidRPr="0005166E" w:rsidRDefault="00252B7E" w:rsidP="008E4D6D">
            <w:pPr>
              <w:rPr>
                <w:sz w:val="24"/>
                <w:szCs w:val="24"/>
              </w:rPr>
            </w:pPr>
            <w:r w:rsidRPr="0005166E">
              <w:rPr>
                <w:sz w:val="24"/>
                <w:szCs w:val="24"/>
              </w:rPr>
              <w:fldChar w:fldCharType="begin"/>
            </w:r>
            <w:r w:rsidRPr="0005166E">
              <w:rPr>
                <w:sz w:val="24"/>
                <w:szCs w:val="24"/>
              </w:rPr>
              <w:instrText xml:space="preserve"> DOCPROPERTY "Document number"  \* MERGEFORMAT </w:instrText>
            </w:r>
            <w:r w:rsidRPr="0005166E">
              <w:rPr>
                <w:sz w:val="24"/>
                <w:szCs w:val="24"/>
              </w:rPr>
              <w:fldChar w:fldCharType="separate"/>
            </w:r>
            <w:r w:rsidRPr="0005166E">
              <w:rPr>
                <w:sz w:val="24"/>
                <w:szCs w:val="24"/>
              </w:rPr>
              <w:t>UNEP/OzL.Pro/ExCom/97/20</w:t>
            </w:r>
            <w:r w:rsidRPr="0005166E">
              <w:rPr>
                <w:sz w:val="24"/>
                <w:szCs w:val="24"/>
              </w:rPr>
              <w:fldChar w:fldCharType="end"/>
            </w:r>
          </w:p>
          <w:p w14:paraId="036222B1" w14:textId="523FD42F" w:rsidR="00C15867" w:rsidRPr="0005166E" w:rsidRDefault="00BC2495" w:rsidP="008E4D6D">
            <w:pPr>
              <w:rPr>
                <w:sz w:val="24"/>
                <w:szCs w:val="24"/>
              </w:rPr>
            </w:pPr>
            <w:r w:rsidRPr="0005166E">
              <w:rPr>
                <w:sz w:val="24"/>
                <w:szCs w:val="24"/>
              </w:rPr>
              <w:fldChar w:fldCharType="begin"/>
            </w:r>
            <w:r w:rsidR="00851352" w:rsidRPr="0005166E">
              <w:rPr>
                <w:sz w:val="24"/>
                <w:szCs w:val="24"/>
              </w:rPr>
              <w:instrText xml:space="preserve"> DOCPROPERTY "Revision date" \@ "d MMMM YYYY"  \* MERGEFORMAT </w:instrText>
            </w:r>
            <w:r w:rsidRPr="0005166E">
              <w:rPr>
                <w:sz w:val="24"/>
                <w:szCs w:val="24"/>
              </w:rPr>
              <w:fldChar w:fldCharType="separate"/>
            </w:r>
            <w:r w:rsidR="0065561A" w:rsidRPr="0005166E">
              <w:rPr>
                <w:sz w:val="24"/>
                <w:szCs w:val="24"/>
              </w:rPr>
              <w:t>6 November 2025</w:t>
            </w:r>
            <w:r w:rsidRPr="0005166E">
              <w:rPr>
                <w:sz w:val="24"/>
                <w:szCs w:val="24"/>
              </w:rPr>
              <w:fldChar w:fldCharType="end"/>
            </w:r>
          </w:p>
          <w:p w14:paraId="66D98C5B" w14:textId="77777777" w:rsidR="00C15867" w:rsidRPr="0005166E" w:rsidRDefault="00C15867" w:rsidP="008E4D6D">
            <w:pPr>
              <w:rPr>
                <w:caps/>
                <w:sz w:val="24"/>
                <w:szCs w:val="24"/>
              </w:rPr>
            </w:pPr>
          </w:p>
          <w:p w14:paraId="42EA77C5" w14:textId="77777777" w:rsidR="00C15867" w:rsidRPr="00C236E4" w:rsidRDefault="00C15867" w:rsidP="008E4D6D">
            <w:r w:rsidRPr="0005166E">
              <w:rPr>
                <w:sz w:val="24"/>
                <w:szCs w:val="24"/>
              </w:rPr>
              <w:t>ORIGINAL: ENGLISH</w:t>
            </w:r>
          </w:p>
        </w:tc>
      </w:tr>
    </w:tbl>
    <w:p w14:paraId="46C13198" w14:textId="77777777" w:rsidR="0005166E" w:rsidRPr="009A5AB0" w:rsidRDefault="0005166E" w:rsidP="0005166E">
      <w:pPr>
        <w:spacing w:before="60"/>
        <w:jc w:val="left"/>
        <w:rPr>
          <w:sz w:val="24"/>
          <w:szCs w:val="24"/>
          <w:lang w:eastAsia="zh-CN"/>
        </w:rPr>
      </w:pPr>
      <w:r w:rsidRPr="009A5AB0">
        <w:rPr>
          <w:sz w:val="24"/>
          <w:szCs w:val="24"/>
          <w:lang w:eastAsia="zh-CN"/>
        </w:rPr>
        <w:t>执行蒙特利尔议定书</w:t>
      </w:r>
    </w:p>
    <w:p w14:paraId="7C985C5F" w14:textId="77777777" w:rsidR="0005166E" w:rsidRPr="009A5AB0" w:rsidRDefault="0005166E" w:rsidP="0005166E">
      <w:pPr>
        <w:jc w:val="left"/>
        <w:rPr>
          <w:sz w:val="24"/>
          <w:szCs w:val="24"/>
          <w:lang w:eastAsia="zh-CN"/>
        </w:rPr>
      </w:pPr>
      <w:r w:rsidRPr="009A5AB0">
        <w:rPr>
          <w:sz w:val="24"/>
          <w:szCs w:val="24"/>
          <w:lang w:eastAsia="zh-CN"/>
        </w:rPr>
        <w:t xml:space="preserve">    </w:t>
      </w:r>
      <w:r w:rsidRPr="009A5AB0">
        <w:rPr>
          <w:sz w:val="24"/>
          <w:szCs w:val="24"/>
          <w:lang w:eastAsia="zh-CN"/>
        </w:rPr>
        <w:t>多边基金执行委员会</w:t>
      </w:r>
      <w:r w:rsidRPr="009A5AB0">
        <w:rPr>
          <w:sz w:val="24"/>
          <w:szCs w:val="24"/>
          <w:lang w:eastAsia="zh-CN"/>
        </w:rPr>
        <w:tab/>
      </w:r>
    </w:p>
    <w:p w14:paraId="7C1CA5A3" w14:textId="77777777" w:rsidR="0005166E" w:rsidRPr="009A5AB0" w:rsidRDefault="0005166E" w:rsidP="0005166E">
      <w:pPr>
        <w:jc w:val="left"/>
        <w:rPr>
          <w:sz w:val="24"/>
          <w:szCs w:val="24"/>
          <w:lang w:eastAsia="zh-CN"/>
        </w:rPr>
      </w:pPr>
      <w:r w:rsidRPr="009A5AB0">
        <w:rPr>
          <w:sz w:val="24"/>
          <w:szCs w:val="24"/>
          <w:lang w:eastAsia="zh-CN"/>
        </w:rPr>
        <w:t>第九十七次会议</w:t>
      </w:r>
    </w:p>
    <w:p w14:paraId="720B6B9A" w14:textId="77777777" w:rsidR="0005166E" w:rsidRPr="009A5AB0" w:rsidRDefault="0005166E" w:rsidP="0005166E">
      <w:pPr>
        <w:jc w:val="left"/>
        <w:rPr>
          <w:sz w:val="24"/>
          <w:szCs w:val="24"/>
          <w:lang w:eastAsia="zh-CN"/>
        </w:rPr>
      </w:pPr>
      <w:r w:rsidRPr="009A5AB0">
        <w:rPr>
          <w:sz w:val="24"/>
          <w:szCs w:val="24"/>
          <w:lang w:eastAsia="zh-CN"/>
        </w:rPr>
        <w:t>2025</w:t>
      </w:r>
      <w:r w:rsidRPr="009A5AB0">
        <w:rPr>
          <w:sz w:val="24"/>
          <w:szCs w:val="24"/>
          <w:lang w:eastAsia="zh-CN"/>
        </w:rPr>
        <w:t>年</w:t>
      </w:r>
      <w:r w:rsidRPr="009A5AB0">
        <w:rPr>
          <w:sz w:val="24"/>
          <w:szCs w:val="24"/>
          <w:lang w:eastAsia="zh-CN"/>
        </w:rPr>
        <w:t>12</w:t>
      </w:r>
      <w:r w:rsidRPr="009A5AB0">
        <w:rPr>
          <w:sz w:val="24"/>
          <w:szCs w:val="24"/>
          <w:lang w:eastAsia="zh-CN"/>
        </w:rPr>
        <w:t>月</w:t>
      </w:r>
      <w:r w:rsidRPr="009A5AB0">
        <w:rPr>
          <w:sz w:val="24"/>
          <w:szCs w:val="24"/>
          <w:lang w:eastAsia="zh-CN"/>
        </w:rPr>
        <w:t>1</w:t>
      </w:r>
      <w:r w:rsidRPr="009A5AB0">
        <w:rPr>
          <w:sz w:val="24"/>
          <w:szCs w:val="24"/>
          <w:lang w:eastAsia="zh-CN"/>
        </w:rPr>
        <w:t>日至</w:t>
      </w:r>
      <w:r w:rsidRPr="009A5AB0">
        <w:rPr>
          <w:sz w:val="24"/>
          <w:szCs w:val="24"/>
          <w:lang w:eastAsia="zh-CN"/>
        </w:rPr>
        <w:t>5</w:t>
      </w:r>
      <w:r w:rsidRPr="009A5AB0">
        <w:rPr>
          <w:sz w:val="24"/>
          <w:szCs w:val="24"/>
          <w:lang w:eastAsia="zh-CN"/>
        </w:rPr>
        <w:t>日，蒙特利尔</w:t>
      </w:r>
    </w:p>
    <w:p w14:paraId="5606087F" w14:textId="64A24A64" w:rsidR="0079781A" w:rsidRPr="00C236E4" w:rsidRDefault="009A5AB0" w:rsidP="0079781A">
      <w:pPr>
        <w:jc w:val="left"/>
      </w:pPr>
      <w:r w:rsidRPr="005C59FD">
        <w:rPr>
          <w:rFonts w:ascii="SimSun" w:hAnsi="SimSun" w:cs="SimSun" w:hint="eastAsia"/>
          <w:color w:val="000000"/>
          <w:sz w:val="24"/>
          <w:szCs w:val="24"/>
          <w:lang w:val="en-GB" w:eastAsia="zh-CN"/>
        </w:rPr>
        <w:t>临时议程</w:t>
      </w:r>
      <w:r w:rsidRPr="00C236E4">
        <w:rPr>
          <w:rStyle w:val="FootnoteReference"/>
        </w:rPr>
        <w:footnoteReference w:id="1"/>
      </w:r>
      <w:r>
        <w:rPr>
          <w:rFonts w:ascii="SimSun" w:hAnsi="SimSun" w:cs="SimSun" w:hint="eastAsia"/>
          <w:color w:val="000000"/>
          <w:sz w:val="24"/>
          <w:szCs w:val="24"/>
          <w:lang w:val="en-GB" w:eastAsia="zh-CN"/>
        </w:rPr>
        <w:t>项目</w:t>
      </w:r>
      <w:r w:rsidR="003D604B" w:rsidRPr="009A5AB0">
        <w:rPr>
          <w:sz w:val="24"/>
          <w:szCs w:val="24"/>
        </w:rPr>
        <w:t>8(b)</w:t>
      </w:r>
    </w:p>
    <w:p w14:paraId="29D3D658" w14:textId="77777777" w:rsidR="002024B6" w:rsidRPr="00C236E4" w:rsidRDefault="002024B6" w:rsidP="002024B6"/>
    <w:p w14:paraId="57C1E0AD" w14:textId="62FB50AE" w:rsidR="0007439D" w:rsidRPr="00195427" w:rsidRDefault="00195427" w:rsidP="0007439D">
      <w:pPr>
        <w:pStyle w:val="Title2"/>
        <w:rPr>
          <w:rFonts w:eastAsia="SimHei"/>
          <w:b w:val="0"/>
          <w:sz w:val="28"/>
          <w:szCs w:val="28"/>
          <w:lang w:val="en-CA" w:eastAsia="zh-CN"/>
        </w:rPr>
      </w:pPr>
      <w:bookmarkStart w:id="0" w:name="_Hlk182154379"/>
      <w:r w:rsidRPr="00195427">
        <w:rPr>
          <w:rFonts w:eastAsia="SimHei"/>
          <w:b w:val="0"/>
          <w:sz w:val="28"/>
          <w:szCs w:val="28"/>
          <w:lang w:val="en-CA" w:eastAsia="zh-CN"/>
        </w:rPr>
        <w:t>多边基金</w:t>
      </w:r>
      <w:r w:rsidRPr="00195427">
        <w:rPr>
          <w:rFonts w:eastAsia="SimHei"/>
          <w:b w:val="0"/>
          <w:sz w:val="28"/>
          <w:szCs w:val="28"/>
          <w:lang w:val="en-CA" w:eastAsia="zh-CN"/>
        </w:rPr>
        <w:t>2026-2028</w:t>
      </w:r>
      <w:r w:rsidRPr="00195427">
        <w:rPr>
          <w:rFonts w:eastAsia="SimHei"/>
          <w:b w:val="0"/>
          <w:sz w:val="28"/>
          <w:szCs w:val="28"/>
          <w:lang w:val="en-CA" w:eastAsia="zh-CN"/>
        </w:rPr>
        <w:t>年综合业务计划</w:t>
      </w:r>
    </w:p>
    <w:bookmarkEnd w:id="0"/>
    <w:p w14:paraId="43D53573" w14:textId="77777777" w:rsidR="0007439D" w:rsidRPr="00C236E4" w:rsidRDefault="0007439D" w:rsidP="0007439D">
      <w:pPr>
        <w:pStyle w:val="Title2"/>
        <w:jc w:val="both"/>
        <w:rPr>
          <w:lang w:val="en-CA" w:eastAsia="zh-CN"/>
        </w:rPr>
      </w:pPr>
    </w:p>
    <w:p w14:paraId="65704621" w14:textId="32B6D6E5" w:rsidR="0007439D" w:rsidRPr="00195427" w:rsidRDefault="00195427" w:rsidP="0007439D">
      <w:pPr>
        <w:pStyle w:val="Heading1"/>
        <w:numPr>
          <w:ilvl w:val="0"/>
          <w:numId w:val="0"/>
        </w:numPr>
        <w:spacing w:after="0"/>
        <w:rPr>
          <w:rFonts w:ascii="SimHei" w:eastAsia="SimHei" w:hAnsi="SimHei"/>
          <w:sz w:val="24"/>
          <w:szCs w:val="24"/>
        </w:rPr>
      </w:pPr>
      <w:r w:rsidRPr="00195427">
        <w:rPr>
          <w:rFonts w:ascii="SimHei" w:eastAsia="SimHei" w:hAnsi="SimHei" w:hint="eastAsia"/>
          <w:sz w:val="24"/>
          <w:szCs w:val="24"/>
          <w:lang w:eastAsia="zh-CN"/>
        </w:rPr>
        <w:t>引言</w:t>
      </w:r>
      <w:r w:rsidR="005E265F" w:rsidRPr="00195427">
        <w:rPr>
          <w:rFonts w:ascii="SimHei" w:eastAsia="SimHei" w:hAnsi="SimHei"/>
          <w:sz w:val="24"/>
          <w:szCs w:val="24"/>
        </w:rPr>
        <w:t xml:space="preserve"> </w:t>
      </w:r>
    </w:p>
    <w:p w14:paraId="1F3F5986" w14:textId="77777777" w:rsidR="0007439D" w:rsidRPr="00C236E4" w:rsidRDefault="0007439D" w:rsidP="0007439D"/>
    <w:p w14:paraId="5C5A34FB" w14:textId="287FF40D" w:rsidR="0007439D" w:rsidRPr="00176F5A" w:rsidRDefault="00176F5A" w:rsidP="0007439D">
      <w:pPr>
        <w:pStyle w:val="Heading1"/>
        <w:rPr>
          <w:sz w:val="24"/>
          <w:szCs w:val="24"/>
          <w:lang w:eastAsia="zh-CN"/>
        </w:rPr>
      </w:pPr>
      <w:r>
        <w:rPr>
          <w:rFonts w:hint="eastAsia"/>
          <w:sz w:val="24"/>
          <w:szCs w:val="24"/>
          <w:lang w:eastAsia="zh-CN"/>
        </w:rPr>
        <w:t>本文件呈载</w:t>
      </w:r>
      <w:r w:rsidR="00195427" w:rsidRPr="00176F5A">
        <w:rPr>
          <w:rFonts w:hint="eastAsia"/>
          <w:sz w:val="24"/>
          <w:szCs w:val="24"/>
          <w:lang w:eastAsia="zh-CN"/>
        </w:rPr>
        <w:t>了</w:t>
      </w:r>
      <w:r w:rsidR="000C4475" w:rsidRPr="00176F5A">
        <w:rPr>
          <w:rFonts w:hint="eastAsia"/>
          <w:sz w:val="24"/>
          <w:szCs w:val="24"/>
          <w:lang w:eastAsia="zh-CN"/>
        </w:rPr>
        <w:t>提交给第九十七次会议的</w:t>
      </w:r>
      <w:r w:rsidRPr="00176F5A">
        <w:rPr>
          <w:rStyle w:val="FootnoteReference"/>
          <w:sz w:val="24"/>
          <w:szCs w:val="24"/>
        </w:rPr>
        <w:footnoteReference w:id="2"/>
      </w:r>
      <w:r w:rsidR="00195427" w:rsidRPr="00176F5A">
        <w:rPr>
          <w:rFonts w:hint="eastAsia"/>
          <w:sz w:val="24"/>
          <w:szCs w:val="24"/>
          <w:lang w:eastAsia="zh-CN"/>
        </w:rPr>
        <w:t>多边基金</w:t>
      </w:r>
      <w:r w:rsidR="00195427" w:rsidRPr="00176F5A">
        <w:rPr>
          <w:rFonts w:hint="eastAsia"/>
          <w:sz w:val="24"/>
          <w:szCs w:val="24"/>
          <w:lang w:eastAsia="zh-CN"/>
        </w:rPr>
        <w:t>2026-2028</w:t>
      </w:r>
      <w:r w:rsidR="00735BA6" w:rsidRPr="00176F5A">
        <w:rPr>
          <w:rFonts w:hint="eastAsia"/>
          <w:sz w:val="24"/>
          <w:szCs w:val="24"/>
          <w:lang w:eastAsia="zh-CN"/>
        </w:rPr>
        <w:t>年综合业务计划，包含双边机构</w:t>
      </w:r>
      <w:r w:rsidRPr="00176F5A">
        <w:rPr>
          <w:rStyle w:val="FootnoteReference"/>
          <w:sz w:val="24"/>
          <w:szCs w:val="24"/>
        </w:rPr>
        <w:footnoteReference w:id="3"/>
      </w:r>
      <w:r w:rsidR="00735BA6" w:rsidRPr="00176F5A">
        <w:rPr>
          <w:rFonts w:hint="eastAsia"/>
          <w:sz w:val="24"/>
          <w:szCs w:val="24"/>
          <w:lang w:eastAsia="zh-CN"/>
        </w:rPr>
        <w:t>、开发计划署</w:t>
      </w:r>
      <w:r w:rsidRPr="00176F5A">
        <w:rPr>
          <w:rStyle w:val="FootnoteReference"/>
          <w:sz w:val="24"/>
          <w:szCs w:val="24"/>
        </w:rPr>
        <w:footnoteReference w:id="4"/>
      </w:r>
      <w:r w:rsidR="00735BA6" w:rsidRPr="00176F5A">
        <w:rPr>
          <w:rFonts w:hint="eastAsia"/>
          <w:sz w:val="24"/>
          <w:szCs w:val="24"/>
          <w:lang w:eastAsia="zh-CN"/>
        </w:rPr>
        <w:t>、环境规划署</w:t>
      </w:r>
      <w:r w:rsidRPr="00176F5A">
        <w:rPr>
          <w:rStyle w:val="FootnoteReference"/>
          <w:sz w:val="24"/>
          <w:szCs w:val="24"/>
        </w:rPr>
        <w:footnoteReference w:id="5"/>
      </w:r>
      <w:r w:rsidR="00735BA6" w:rsidRPr="00176F5A">
        <w:rPr>
          <w:rFonts w:hint="eastAsia"/>
          <w:sz w:val="24"/>
          <w:szCs w:val="24"/>
          <w:lang w:eastAsia="zh-CN"/>
        </w:rPr>
        <w:t>、工发</w:t>
      </w:r>
      <w:r w:rsidR="00195427" w:rsidRPr="00176F5A">
        <w:rPr>
          <w:rFonts w:hint="eastAsia"/>
          <w:sz w:val="24"/>
          <w:szCs w:val="24"/>
          <w:lang w:eastAsia="zh-CN"/>
        </w:rPr>
        <w:t>组织</w:t>
      </w:r>
      <w:r w:rsidRPr="00176F5A">
        <w:rPr>
          <w:rStyle w:val="FootnoteReference"/>
          <w:sz w:val="24"/>
          <w:szCs w:val="24"/>
        </w:rPr>
        <w:footnoteReference w:id="6"/>
      </w:r>
      <w:r w:rsidR="00195427" w:rsidRPr="00176F5A">
        <w:rPr>
          <w:rFonts w:hint="eastAsia"/>
          <w:sz w:val="24"/>
          <w:szCs w:val="24"/>
          <w:lang w:eastAsia="zh-CN"/>
        </w:rPr>
        <w:t>和世界银行</w:t>
      </w:r>
      <w:r w:rsidRPr="00176F5A">
        <w:rPr>
          <w:rStyle w:val="FootnoteReference"/>
          <w:sz w:val="24"/>
          <w:szCs w:val="24"/>
        </w:rPr>
        <w:footnoteReference w:id="7"/>
      </w:r>
      <w:r w:rsidR="00195427" w:rsidRPr="00176F5A">
        <w:rPr>
          <w:rFonts w:hint="eastAsia"/>
          <w:sz w:val="24"/>
          <w:szCs w:val="24"/>
          <w:lang w:eastAsia="zh-CN"/>
        </w:rPr>
        <w:t>2026-2028</w:t>
      </w:r>
      <w:r w:rsidR="00195427" w:rsidRPr="00176F5A">
        <w:rPr>
          <w:rFonts w:hint="eastAsia"/>
          <w:sz w:val="24"/>
          <w:szCs w:val="24"/>
          <w:lang w:eastAsia="zh-CN"/>
        </w:rPr>
        <w:t>年业务计划</w:t>
      </w:r>
      <w:r w:rsidR="00EB30D7" w:rsidRPr="00176F5A">
        <w:rPr>
          <w:rFonts w:hint="eastAsia"/>
          <w:sz w:val="24"/>
          <w:szCs w:val="24"/>
          <w:lang w:eastAsia="zh-CN"/>
        </w:rPr>
        <w:t>。</w:t>
      </w:r>
    </w:p>
    <w:p w14:paraId="0BAF7015" w14:textId="46D796CF" w:rsidR="0007439D" w:rsidRPr="00B66087" w:rsidRDefault="00444B79" w:rsidP="0007439D">
      <w:pPr>
        <w:pStyle w:val="Heading1"/>
        <w:rPr>
          <w:sz w:val="24"/>
          <w:szCs w:val="24"/>
          <w:lang w:eastAsia="zh-CN"/>
        </w:rPr>
      </w:pPr>
      <w:r w:rsidRPr="00B66087">
        <w:rPr>
          <w:rFonts w:hint="eastAsia"/>
          <w:sz w:val="24"/>
          <w:szCs w:val="24"/>
          <w:lang w:eastAsia="zh-CN"/>
        </w:rPr>
        <w:t>本业务计划文件提出了未来三年的资源分配计划。该计划预计将促成以下工作的持续实施：根据第</w:t>
      </w:r>
      <w:r w:rsidRPr="00B66087">
        <w:rPr>
          <w:rFonts w:hint="eastAsia"/>
          <w:sz w:val="24"/>
          <w:szCs w:val="24"/>
          <w:lang w:eastAsia="zh-CN"/>
        </w:rPr>
        <w:t xml:space="preserve"> 89/6 </w:t>
      </w:r>
      <w:r w:rsidR="004753B3" w:rsidRPr="00B66087">
        <w:rPr>
          <w:rFonts w:hint="eastAsia"/>
          <w:sz w:val="24"/>
          <w:szCs w:val="24"/>
          <w:lang w:eastAsia="zh-CN"/>
        </w:rPr>
        <w:t>号决定</w:t>
      </w:r>
      <w:r w:rsidRPr="00B66087">
        <w:rPr>
          <w:rFonts w:hint="eastAsia"/>
          <w:sz w:val="24"/>
          <w:szCs w:val="24"/>
          <w:lang w:eastAsia="zh-CN"/>
        </w:rPr>
        <w:t>继续执行</w:t>
      </w:r>
      <w:r w:rsidR="004753B3" w:rsidRPr="00B66087">
        <w:rPr>
          <w:rFonts w:hint="eastAsia"/>
          <w:sz w:val="24"/>
          <w:szCs w:val="24"/>
          <w:lang w:eastAsia="zh-CN"/>
        </w:rPr>
        <w:t>含氢氯氟</w:t>
      </w:r>
      <w:r w:rsidR="00FF0807" w:rsidRPr="00B66087">
        <w:rPr>
          <w:rFonts w:hint="eastAsia"/>
          <w:sz w:val="24"/>
          <w:szCs w:val="24"/>
          <w:lang w:eastAsia="zh-CN"/>
        </w:rPr>
        <w:t>烃淘汰活动，包括能效相关组成部分，</w:t>
      </w:r>
      <w:r w:rsidR="004753B3" w:rsidRPr="00B66087">
        <w:rPr>
          <w:rFonts w:hint="eastAsia"/>
          <w:sz w:val="24"/>
          <w:szCs w:val="24"/>
          <w:lang w:eastAsia="zh-CN"/>
        </w:rPr>
        <w:t>执行氢氟碳化</w:t>
      </w:r>
      <w:r w:rsidR="00FF0807" w:rsidRPr="00B66087">
        <w:rPr>
          <w:rFonts w:hint="eastAsia"/>
          <w:sz w:val="24"/>
          <w:szCs w:val="24"/>
          <w:lang w:eastAsia="zh-CN"/>
        </w:rPr>
        <w:t>物逐步减少活动，</w:t>
      </w:r>
      <w:r w:rsidRPr="00B66087">
        <w:rPr>
          <w:rFonts w:hint="eastAsia"/>
          <w:sz w:val="24"/>
          <w:szCs w:val="24"/>
          <w:lang w:eastAsia="zh-CN"/>
        </w:rPr>
        <w:t>继续执行</w:t>
      </w:r>
      <w:r w:rsidR="004753B3" w:rsidRPr="00B66087">
        <w:rPr>
          <w:rFonts w:hint="eastAsia"/>
          <w:sz w:val="24"/>
          <w:szCs w:val="24"/>
          <w:lang w:eastAsia="zh-CN"/>
        </w:rPr>
        <w:t>HFC</w:t>
      </w:r>
      <w:r w:rsidRPr="00B66087">
        <w:rPr>
          <w:rFonts w:hint="eastAsia"/>
          <w:sz w:val="24"/>
          <w:szCs w:val="24"/>
          <w:lang w:eastAsia="zh-CN"/>
        </w:rPr>
        <w:t xml:space="preserve">-23 </w:t>
      </w:r>
      <w:r w:rsidR="00FF0807" w:rsidRPr="00B66087">
        <w:rPr>
          <w:rFonts w:hint="eastAsia"/>
          <w:sz w:val="24"/>
          <w:szCs w:val="24"/>
          <w:lang w:eastAsia="zh-CN"/>
        </w:rPr>
        <w:t>排放控制活动，</w:t>
      </w:r>
      <w:r w:rsidRPr="00B66087">
        <w:rPr>
          <w:rFonts w:hint="eastAsia"/>
          <w:sz w:val="24"/>
          <w:szCs w:val="24"/>
          <w:lang w:eastAsia="zh-CN"/>
        </w:rPr>
        <w:t>根据第</w:t>
      </w:r>
      <w:r w:rsidRPr="00B66087">
        <w:rPr>
          <w:rFonts w:hint="eastAsia"/>
          <w:sz w:val="24"/>
          <w:szCs w:val="24"/>
          <w:lang w:eastAsia="zh-CN"/>
        </w:rPr>
        <w:t xml:space="preserve"> 91/65</w:t>
      </w:r>
      <w:r w:rsidRPr="00B66087">
        <w:rPr>
          <w:rFonts w:hint="eastAsia"/>
          <w:sz w:val="24"/>
          <w:szCs w:val="24"/>
          <w:lang w:eastAsia="zh-CN"/>
        </w:rPr>
        <w:t>、</w:t>
      </w:r>
      <w:r w:rsidRPr="00B66087">
        <w:rPr>
          <w:rFonts w:hint="eastAsia"/>
          <w:sz w:val="24"/>
          <w:szCs w:val="24"/>
          <w:lang w:eastAsia="zh-CN"/>
        </w:rPr>
        <w:t xml:space="preserve">94/60 </w:t>
      </w:r>
      <w:r w:rsidRPr="00B66087">
        <w:rPr>
          <w:rFonts w:hint="eastAsia"/>
          <w:sz w:val="24"/>
          <w:szCs w:val="24"/>
          <w:lang w:eastAsia="zh-CN"/>
        </w:rPr>
        <w:t>和</w:t>
      </w:r>
      <w:r w:rsidRPr="00B66087">
        <w:rPr>
          <w:rFonts w:hint="eastAsia"/>
          <w:sz w:val="24"/>
          <w:szCs w:val="24"/>
          <w:lang w:eastAsia="zh-CN"/>
        </w:rPr>
        <w:t xml:space="preserve"> 95/87 </w:t>
      </w:r>
      <w:r w:rsidR="00FF0807" w:rsidRPr="00B66087">
        <w:rPr>
          <w:rFonts w:hint="eastAsia"/>
          <w:sz w:val="24"/>
          <w:szCs w:val="24"/>
          <w:lang w:eastAsia="zh-CN"/>
        </w:rPr>
        <w:t>号决定</w:t>
      </w:r>
      <w:r w:rsidR="004753B3" w:rsidRPr="00B66087">
        <w:rPr>
          <w:rFonts w:hint="eastAsia"/>
          <w:sz w:val="24"/>
          <w:szCs w:val="24"/>
          <w:lang w:eastAsia="zh-CN"/>
        </w:rPr>
        <w:t>执行能效</w:t>
      </w:r>
      <w:r w:rsidRPr="00B66087">
        <w:rPr>
          <w:rFonts w:hint="eastAsia"/>
          <w:sz w:val="24"/>
          <w:szCs w:val="24"/>
          <w:lang w:eastAsia="zh-CN"/>
        </w:rPr>
        <w:t>相关</w:t>
      </w:r>
      <w:r w:rsidR="00FF0807" w:rsidRPr="00B66087">
        <w:rPr>
          <w:rFonts w:hint="eastAsia"/>
          <w:sz w:val="24"/>
          <w:szCs w:val="24"/>
          <w:lang w:eastAsia="zh-CN"/>
        </w:rPr>
        <w:t>项目，以及</w:t>
      </w:r>
      <w:r w:rsidRPr="00B66087">
        <w:rPr>
          <w:rFonts w:hint="eastAsia"/>
          <w:sz w:val="24"/>
          <w:szCs w:val="24"/>
          <w:lang w:eastAsia="zh-CN"/>
        </w:rPr>
        <w:t>继续执行</w:t>
      </w:r>
      <w:r w:rsidR="00FF0807" w:rsidRPr="00B66087">
        <w:rPr>
          <w:rFonts w:hint="eastAsia"/>
          <w:sz w:val="24"/>
          <w:szCs w:val="24"/>
          <w:lang w:eastAsia="zh-CN"/>
        </w:rPr>
        <w:t>管理《蒙特利尔议定书》项目</w:t>
      </w:r>
      <w:r w:rsidRPr="00B66087">
        <w:rPr>
          <w:rFonts w:hint="eastAsia"/>
          <w:sz w:val="24"/>
          <w:szCs w:val="24"/>
          <w:lang w:eastAsia="zh-CN"/>
        </w:rPr>
        <w:t>的其他标准活动</w:t>
      </w:r>
      <w:r w:rsidR="00FF0807" w:rsidRPr="00B66087">
        <w:rPr>
          <w:rFonts w:hint="eastAsia"/>
          <w:sz w:val="24"/>
          <w:szCs w:val="24"/>
          <w:lang w:eastAsia="zh-CN"/>
        </w:rPr>
        <w:t>。</w:t>
      </w:r>
      <w:r w:rsidR="0007439D" w:rsidRPr="00B66087">
        <w:rPr>
          <w:sz w:val="24"/>
          <w:szCs w:val="24"/>
          <w:lang w:eastAsia="zh-CN"/>
        </w:rPr>
        <w:t xml:space="preserve"> </w:t>
      </w:r>
    </w:p>
    <w:p w14:paraId="646B8282" w14:textId="319BED6D" w:rsidR="0007439D" w:rsidRPr="00D03BF6" w:rsidRDefault="00D03BF6" w:rsidP="0007439D">
      <w:pPr>
        <w:pStyle w:val="Heading1"/>
        <w:rPr>
          <w:sz w:val="24"/>
          <w:szCs w:val="24"/>
        </w:rPr>
      </w:pPr>
      <w:r w:rsidRPr="00D03BF6">
        <w:rPr>
          <w:rFonts w:hint="eastAsia"/>
          <w:sz w:val="24"/>
          <w:szCs w:val="24"/>
        </w:rPr>
        <w:t>本文件包含以下章节：</w:t>
      </w:r>
    </w:p>
    <w:p w14:paraId="0B7AADDD" w14:textId="2E858463" w:rsidR="0007439D" w:rsidRPr="00094BB6" w:rsidRDefault="00D03BF6" w:rsidP="009E6001">
      <w:pPr>
        <w:pStyle w:val="ListParagraph"/>
        <w:numPr>
          <w:ilvl w:val="0"/>
          <w:numId w:val="30"/>
        </w:numPr>
        <w:spacing w:before="120" w:after="120"/>
        <w:ind w:left="1440" w:hanging="720"/>
        <w:contextualSpacing w:val="0"/>
        <w:rPr>
          <w:sz w:val="24"/>
          <w:szCs w:val="24"/>
          <w:lang w:eastAsia="zh-CN"/>
        </w:rPr>
      </w:pPr>
      <w:r w:rsidRPr="00094BB6">
        <w:rPr>
          <w:rFonts w:hint="eastAsia"/>
          <w:sz w:val="24"/>
          <w:szCs w:val="24"/>
          <w:lang w:eastAsia="zh-CN"/>
        </w:rPr>
        <w:t>2026-2028</w:t>
      </w:r>
      <w:r w:rsidRPr="00094BB6">
        <w:rPr>
          <w:rFonts w:hint="eastAsia"/>
          <w:sz w:val="24"/>
          <w:szCs w:val="24"/>
          <w:lang w:eastAsia="zh-CN"/>
        </w:rPr>
        <w:t>年业务计划中的资源分配</w:t>
      </w:r>
    </w:p>
    <w:p w14:paraId="72696F48" w14:textId="4F9406AB" w:rsidR="0007439D" w:rsidRPr="00094BB6" w:rsidRDefault="00D03BF6" w:rsidP="009E6001">
      <w:pPr>
        <w:pStyle w:val="ListParagraph"/>
        <w:numPr>
          <w:ilvl w:val="0"/>
          <w:numId w:val="30"/>
        </w:numPr>
        <w:spacing w:before="120" w:after="120"/>
        <w:ind w:left="1440" w:hanging="720"/>
        <w:contextualSpacing w:val="0"/>
        <w:rPr>
          <w:sz w:val="24"/>
          <w:szCs w:val="24"/>
          <w:lang w:eastAsia="zh-CN"/>
        </w:rPr>
      </w:pPr>
      <w:r w:rsidRPr="00094BB6">
        <w:rPr>
          <w:rFonts w:hint="eastAsia"/>
          <w:sz w:val="24"/>
          <w:szCs w:val="24"/>
          <w:lang w:eastAsia="zh-CN"/>
        </w:rPr>
        <w:t>秘书处的评论</w:t>
      </w:r>
    </w:p>
    <w:p w14:paraId="51DF1245" w14:textId="76C50984" w:rsidR="0007439D" w:rsidRPr="00D03BF6" w:rsidRDefault="00D03BF6" w:rsidP="009E6001">
      <w:pPr>
        <w:pStyle w:val="ListParagraph"/>
        <w:numPr>
          <w:ilvl w:val="0"/>
          <w:numId w:val="30"/>
        </w:numPr>
        <w:spacing w:before="120" w:after="120"/>
        <w:ind w:left="1440" w:hanging="720"/>
        <w:contextualSpacing w:val="0"/>
        <w:rPr>
          <w:sz w:val="24"/>
          <w:szCs w:val="24"/>
          <w:lang w:eastAsia="zh-CN"/>
        </w:rPr>
      </w:pPr>
      <w:r w:rsidRPr="00D03BF6">
        <w:rPr>
          <w:rFonts w:hint="eastAsia"/>
          <w:sz w:val="24"/>
          <w:szCs w:val="24"/>
          <w:lang w:eastAsia="zh-CN"/>
        </w:rPr>
        <w:t>多边基金</w:t>
      </w:r>
      <w:r w:rsidRPr="00D03BF6">
        <w:rPr>
          <w:rFonts w:hint="eastAsia"/>
          <w:sz w:val="24"/>
          <w:szCs w:val="24"/>
          <w:lang w:eastAsia="zh-CN"/>
        </w:rPr>
        <w:t>2026-2028</w:t>
      </w:r>
      <w:r w:rsidRPr="00D03BF6">
        <w:rPr>
          <w:rFonts w:hint="eastAsia"/>
          <w:sz w:val="24"/>
          <w:szCs w:val="24"/>
          <w:lang w:eastAsia="zh-CN"/>
        </w:rPr>
        <w:t>年综合业务计划的调整</w:t>
      </w:r>
    </w:p>
    <w:p w14:paraId="75CCB74E" w14:textId="344810B4" w:rsidR="0007439D" w:rsidRPr="00D03BF6" w:rsidRDefault="00D03BF6" w:rsidP="009E6001">
      <w:pPr>
        <w:pStyle w:val="ListParagraph"/>
        <w:numPr>
          <w:ilvl w:val="0"/>
          <w:numId w:val="30"/>
        </w:numPr>
        <w:spacing w:before="120" w:after="120"/>
        <w:ind w:left="1440" w:hanging="720"/>
        <w:contextualSpacing w:val="0"/>
        <w:rPr>
          <w:sz w:val="24"/>
          <w:szCs w:val="24"/>
          <w:lang w:eastAsia="zh-CN"/>
        </w:rPr>
      </w:pPr>
      <w:r w:rsidRPr="00D03BF6">
        <w:rPr>
          <w:rFonts w:hint="eastAsia"/>
          <w:sz w:val="24"/>
          <w:szCs w:val="24"/>
          <w:lang w:eastAsia="zh-CN"/>
        </w:rPr>
        <w:t>其他政策问题</w:t>
      </w:r>
    </w:p>
    <w:p w14:paraId="49A12E29" w14:textId="3B86003A" w:rsidR="0007439D" w:rsidRPr="00D03BF6" w:rsidRDefault="00D03BF6" w:rsidP="009E6001">
      <w:pPr>
        <w:pStyle w:val="ListParagraph"/>
        <w:numPr>
          <w:ilvl w:val="0"/>
          <w:numId w:val="30"/>
        </w:numPr>
        <w:spacing w:before="120" w:after="120"/>
        <w:ind w:left="1440" w:hanging="720"/>
        <w:contextualSpacing w:val="0"/>
        <w:rPr>
          <w:sz w:val="24"/>
          <w:szCs w:val="24"/>
          <w:lang w:eastAsia="zh-CN"/>
        </w:rPr>
      </w:pPr>
      <w:r w:rsidRPr="00D03BF6">
        <w:rPr>
          <w:rFonts w:hint="eastAsia"/>
          <w:sz w:val="24"/>
          <w:szCs w:val="24"/>
          <w:lang w:eastAsia="zh-CN"/>
        </w:rPr>
        <w:t>建议</w:t>
      </w:r>
    </w:p>
    <w:p w14:paraId="6420D823" w14:textId="49D75CFD" w:rsidR="0007439D" w:rsidRPr="00D506FB" w:rsidRDefault="00D03BF6" w:rsidP="00D506FB">
      <w:pPr>
        <w:pStyle w:val="ListParagraph"/>
        <w:numPr>
          <w:ilvl w:val="0"/>
          <w:numId w:val="31"/>
        </w:numPr>
        <w:ind w:hanging="720"/>
        <w:rPr>
          <w:b/>
          <w:sz w:val="24"/>
          <w:szCs w:val="24"/>
          <w:lang w:eastAsia="zh-CN"/>
        </w:rPr>
      </w:pPr>
      <w:r w:rsidRPr="00D506FB">
        <w:rPr>
          <w:rFonts w:hint="eastAsia"/>
          <w:b/>
          <w:sz w:val="24"/>
          <w:szCs w:val="24"/>
          <w:lang w:eastAsia="zh-CN"/>
        </w:rPr>
        <w:lastRenderedPageBreak/>
        <w:t>2026-2028</w:t>
      </w:r>
      <w:r w:rsidRPr="00D506FB">
        <w:rPr>
          <w:rFonts w:hint="eastAsia"/>
          <w:b/>
          <w:sz w:val="24"/>
          <w:szCs w:val="24"/>
          <w:lang w:eastAsia="zh-CN"/>
        </w:rPr>
        <w:t>年业务计划中的资源分配</w:t>
      </w:r>
    </w:p>
    <w:p w14:paraId="5B10B02C" w14:textId="77777777" w:rsidR="0007439D" w:rsidRPr="00C236E4" w:rsidRDefault="0007439D" w:rsidP="0007439D">
      <w:pPr>
        <w:rPr>
          <w:lang w:eastAsia="zh-CN"/>
        </w:rPr>
      </w:pPr>
    </w:p>
    <w:p w14:paraId="2A4372AF" w14:textId="2DC0002A" w:rsidR="0007439D" w:rsidRPr="0050350C" w:rsidRDefault="00A770C6" w:rsidP="0007439D">
      <w:pPr>
        <w:pStyle w:val="Heading1"/>
        <w:rPr>
          <w:sz w:val="24"/>
          <w:szCs w:val="24"/>
        </w:rPr>
      </w:pPr>
      <w:r w:rsidRPr="0050350C">
        <w:rPr>
          <w:rFonts w:hint="eastAsia"/>
          <w:sz w:val="24"/>
          <w:szCs w:val="24"/>
          <w:lang w:eastAsia="zh-CN"/>
        </w:rPr>
        <w:t>秘书处和双边与</w:t>
      </w:r>
      <w:r w:rsidR="006462E8" w:rsidRPr="0050350C">
        <w:rPr>
          <w:rFonts w:hint="eastAsia"/>
          <w:sz w:val="24"/>
          <w:szCs w:val="24"/>
          <w:lang w:eastAsia="zh-CN"/>
        </w:rPr>
        <w:t>执行机构于</w:t>
      </w:r>
      <w:r w:rsidR="006462E8" w:rsidRPr="0050350C">
        <w:rPr>
          <w:rFonts w:hint="eastAsia"/>
          <w:sz w:val="24"/>
          <w:szCs w:val="24"/>
          <w:lang w:eastAsia="zh-CN"/>
        </w:rPr>
        <w:t>2025</w:t>
      </w:r>
      <w:r w:rsidR="006462E8" w:rsidRPr="0050350C">
        <w:rPr>
          <w:rFonts w:hint="eastAsia"/>
          <w:sz w:val="24"/>
          <w:szCs w:val="24"/>
          <w:lang w:eastAsia="zh-CN"/>
        </w:rPr>
        <w:t>年</w:t>
      </w:r>
      <w:r w:rsidR="006462E8" w:rsidRPr="0050350C">
        <w:rPr>
          <w:rFonts w:hint="eastAsia"/>
          <w:sz w:val="24"/>
          <w:szCs w:val="24"/>
          <w:lang w:eastAsia="zh-CN"/>
        </w:rPr>
        <w:t>9</w:t>
      </w:r>
      <w:r w:rsidR="006462E8" w:rsidRPr="0050350C">
        <w:rPr>
          <w:rFonts w:hint="eastAsia"/>
          <w:sz w:val="24"/>
          <w:szCs w:val="24"/>
          <w:lang w:eastAsia="zh-CN"/>
        </w:rPr>
        <w:t>月</w:t>
      </w:r>
      <w:r w:rsidR="006462E8" w:rsidRPr="0050350C">
        <w:rPr>
          <w:rFonts w:hint="eastAsia"/>
          <w:sz w:val="24"/>
          <w:szCs w:val="24"/>
          <w:lang w:eastAsia="zh-CN"/>
        </w:rPr>
        <w:t>8</w:t>
      </w:r>
      <w:r w:rsidR="006462E8" w:rsidRPr="0050350C">
        <w:rPr>
          <w:rFonts w:hint="eastAsia"/>
          <w:sz w:val="24"/>
          <w:szCs w:val="24"/>
          <w:lang w:eastAsia="zh-CN"/>
        </w:rPr>
        <w:t>日提交初步业务计划表</w:t>
      </w:r>
      <w:r w:rsidR="0050350C" w:rsidRPr="0050350C">
        <w:rPr>
          <w:rStyle w:val="FootnoteReference"/>
          <w:sz w:val="24"/>
          <w:szCs w:val="24"/>
        </w:rPr>
        <w:footnoteReference w:id="8"/>
      </w:r>
      <w:r w:rsidR="006462E8" w:rsidRPr="0050350C">
        <w:rPr>
          <w:rFonts w:hint="eastAsia"/>
          <w:sz w:val="24"/>
          <w:szCs w:val="24"/>
          <w:lang w:eastAsia="zh-CN"/>
        </w:rPr>
        <w:t>时，</w:t>
      </w:r>
      <w:r w:rsidR="00B4008D" w:rsidRPr="0050350C">
        <w:rPr>
          <w:rFonts w:hint="eastAsia"/>
          <w:sz w:val="24"/>
          <w:szCs w:val="24"/>
          <w:lang w:eastAsia="zh-CN"/>
        </w:rPr>
        <w:t>就</w:t>
      </w:r>
      <w:r w:rsidR="006462E8" w:rsidRPr="0050350C">
        <w:rPr>
          <w:rFonts w:hint="eastAsia"/>
          <w:sz w:val="24"/>
          <w:szCs w:val="24"/>
          <w:lang w:eastAsia="zh-CN"/>
        </w:rPr>
        <w:t>多边基金</w:t>
      </w:r>
      <w:r w:rsidR="006462E8" w:rsidRPr="0050350C">
        <w:rPr>
          <w:rFonts w:hint="eastAsia"/>
          <w:sz w:val="24"/>
          <w:szCs w:val="24"/>
          <w:lang w:eastAsia="zh-CN"/>
        </w:rPr>
        <w:t>2026-2028</w:t>
      </w:r>
      <w:r w:rsidR="00B4008D" w:rsidRPr="0050350C">
        <w:rPr>
          <w:rFonts w:hint="eastAsia"/>
          <w:sz w:val="24"/>
          <w:szCs w:val="24"/>
          <w:lang w:eastAsia="zh-CN"/>
        </w:rPr>
        <w:t>年业务计划的制定展开协作</w:t>
      </w:r>
      <w:r w:rsidR="00E24819" w:rsidRPr="0050350C">
        <w:rPr>
          <w:rFonts w:hint="eastAsia"/>
          <w:sz w:val="24"/>
          <w:szCs w:val="24"/>
          <w:lang w:eastAsia="zh-CN"/>
        </w:rPr>
        <w:t>。随</w:t>
      </w:r>
      <w:r w:rsidRPr="0050350C">
        <w:rPr>
          <w:rFonts w:hint="eastAsia"/>
          <w:sz w:val="24"/>
          <w:szCs w:val="24"/>
          <w:lang w:eastAsia="zh-CN"/>
        </w:rPr>
        <w:t>后，各双边与</w:t>
      </w:r>
      <w:r w:rsidR="006462E8" w:rsidRPr="0050350C">
        <w:rPr>
          <w:rFonts w:hint="eastAsia"/>
          <w:sz w:val="24"/>
          <w:szCs w:val="24"/>
          <w:lang w:eastAsia="zh-CN"/>
        </w:rPr>
        <w:t>执行机构修订了</w:t>
      </w:r>
      <w:r w:rsidRPr="0050350C">
        <w:rPr>
          <w:rFonts w:hint="eastAsia"/>
          <w:sz w:val="24"/>
          <w:szCs w:val="24"/>
          <w:lang w:eastAsia="zh-CN"/>
        </w:rPr>
        <w:t>其</w:t>
      </w:r>
      <w:r w:rsidR="006462E8" w:rsidRPr="0050350C">
        <w:rPr>
          <w:rFonts w:hint="eastAsia"/>
          <w:sz w:val="24"/>
          <w:szCs w:val="24"/>
          <w:lang w:eastAsia="zh-CN"/>
        </w:rPr>
        <w:t>业务计划表，并附叙述性说明重新提交。</w:t>
      </w:r>
      <w:r w:rsidR="006462E8" w:rsidRPr="0050350C">
        <w:rPr>
          <w:rFonts w:hint="eastAsia"/>
          <w:sz w:val="24"/>
          <w:szCs w:val="24"/>
        </w:rPr>
        <w:t>修订后的</w:t>
      </w:r>
      <w:r w:rsidR="006462E8" w:rsidRPr="0050350C">
        <w:rPr>
          <w:rFonts w:hint="eastAsia"/>
          <w:sz w:val="24"/>
          <w:szCs w:val="24"/>
        </w:rPr>
        <w:t>2026-2028</w:t>
      </w:r>
      <w:r w:rsidR="0050350C" w:rsidRPr="0050350C">
        <w:rPr>
          <w:rFonts w:hint="eastAsia"/>
          <w:sz w:val="24"/>
          <w:szCs w:val="24"/>
        </w:rPr>
        <w:t>年</w:t>
      </w:r>
      <w:r w:rsidR="006462E8" w:rsidRPr="0050350C">
        <w:rPr>
          <w:rFonts w:hint="eastAsia"/>
          <w:sz w:val="24"/>
          <w:szCs w:val="24"/>
        </w:rPr>
        <w:t>业务计划总金额汇总于表</w:t>
      </w:r>
      <w:r w:rsidR="006462E8" w:rsidRPr="0050350C">
        <w:rPr>
          <w:rFonts w:hint="eastAsia"/>
          <w:sz w:val="24"/>
          <w:szCs w:val="24"/>
        </w:rPr>
        <w:t>1</w:t>
      </w:r>
      <w:r w:rsidR="0050350C" w:rsidRPr="0050350C">
        <w:rPr>
          <w:rFonts w:hint="eastAsia"/>
          <w:sz w:val="24"/>
          <w:szCs w:val="24"/>
          <w:lang w:eastAsia="zh-CN"/>
        </w:rPr>
        <w:t>。</w:t>
      </w:r>
    </w:p>
    <w:p w14:paraId="78937039" w14:textId="727D10AB" w:rsidR="0007439D" w:rsidRPr="00EB25C0" w:rsidRDefault="0050350C" w:rsidP="0007439D">
      <w:pPr>
        <w:pStyle w:val="Heading1"/>
        <w:rPr>
          <w:sz w:val="24"/>
          <w:szCs w:val="24"/>
          <w:lang w:eastAsia="zh-CN"/>
        </w:rPr>
      </w:pPr>
      <w:r w:rsidRPr="00EB25C0">
        <w:rPr>
          <w:rFonts w:hint="eastAsia"/>
          <w:sz w:val="24"/>
          <w:szCs w:val="24"/>
          <w:lang w:eastAsia="zh-CN"/>
        </w:rPr>
        <w:t>表</w:t>
      </w:r>
      <w:r w:rsidRPr="00EB25C0">
        <w:rPr>
          <w:rFonts w:hint="eastAsia"/>
          <w:sz w:val="24"/>
          <w:szCs w:val="24"/>
          <w:lang w:eastAsia="zh-CN"/>
        </w:rPr>
        <w:t>1</w:t>
      </w:r>
      <w:r w:rsidRPr="00EB25C0">
        <w:rPr>
          <w:rFonts w:hint="eastAsia"/>
          <w:sz w:val="24"/>
          <w:szCs w:val="24"/>
          <w:lang w:eastAsia="zh-CN"/>
        </w:rPr>
        <w:t>按年度列出了</w:t>
      </w:r>
      <w:r w:rsidRPr="00EB25C0">
        <w:rPr>
          <w:rFonts w:hint="eastAsia"/>
          <w:sz w:val="24"/>
          <w:szCs w:val="24"/>
          <w:lang w:eastAsia="zh-CN"/>
        </w:rPr>
        <w:t>2026-2028</w:t>
      </w:r>
      <w:r w:rsidRPr="00EB25C0">
        <w:rPr>
          <w:rFonts w:hint="eastAsia"/>
          <w:sz w:val="24"/>
          <w:szCs w:val="24"/>
          <w:lang w:eastAsia="zh-CN"/>
        </w:rPr>
        <w:t>年业务计划所含活动的金额。在第三十五次会议上，《蒙特利尔议定书》缔约方通过了多边基金</w:t>
      </w:r>
      <w:r w:rsidRPr="00EB25C0">
        <w:rPr>
          <w:rFonts w:hint="eastAsia"/>
          <w:sz w:val="24"/>
          <w:szCs w:val="24"/>
          <w:lang w:eastAsia="zh-CN"/>
        </w:rPr>
        <w:t>2024-2026</w:t>
      </w:r>
      <w:r w:rsidRPr="00EB25C0">
        <w:rPr>
          <w:rFonts w:hint="eastAsia"/>
          <w:sz w:val="24"/>
          <w:szCs w:val="24"/>
          <w:lang w:eastAsia="zh-CN"/>
        </w:rPr>
        <w:t>三年期预算，总额为</w:t>
      </w:r>
      <w:r w:rsidRPr="00EB25C0">
        <w:rPr>
          <w:rFonts w:hint="eastAsia"/>
          <w:sz w:val="24"/>
          <w:szCs w:val="24"/>
          <w:lang w:eastAsia="zh-CN"/>
        </w:rPr>
        <w:t>965,000,000</w:t>
      </w:r>
      <w:r w:rsidRPr="00EB25C0">
        <w:rPr>
          <w:rFonts w:hint="eastAsia"/>
          <w:sz w:val="24"/>
          <w:szCs w:val="24"/>
          <w:lang w:eastAsia="zh-CN"/>
        </w:rPr>
        <w:t>美元</w:t>
      </w:r>
      <w:r w:rsidR="00EB25C0" w:rsidRPr="00EB25C0">
        <w:rPr>
          <w:rStyle w:val="FootnoteReference"/>
          <w:sz w:val="24"/>
          <w:szCs w:val="24"/>
        </w:rPr>
        <w:footnoteReference w:id="9"/>
      </w:r>
      <w:r w:rsidRPr="00EB25C0">
        <w:rPr>
          <w:rFonts w:hint="eastAsia"/>
          <w:sz w:val="24"/>
          <w:szCs w:val="24"/>
          <w:lang w:eastAsia="zh-CN"/>
        </w:rPr>
        <w:t>，该三年期每年预算为</w:t>
      </w:r>
      <w:r w:rsidRPr="00EB25C0">
        <w:rPr>
          <w:rFonts w:hint="eastAsia"/>
          <w:sz w:val="24"/>
          <w:szCs w:val="24"/>
          <w:lang w:eastAsia="zh-CN"/>
        </w:rPr>
        <w:t>321,666,667</w:t>
      </w:r>
      <w:r w:rsidRPr="00EB25C0">
        <w:rPr>
          <w:rFonts w:hint="eastAsia"/>
          <w:sz w:val="24"/>
          <w:szCs w:val="24"/>
          <w:lang w:eastAsia="zh-CN"/>
        </w:rPr>
        <w:t>美元</w:t>
      </w:r>
      <w:r w:rsidR="00EB25C0" w:rsidRPr="00EB25C0">
        <w:rPr>
          <w:rFonts w:hint="eastAsia"/>
          <w:sz w:val="24"/>
          <w:szCs w:val="24"/>
          <w:lang w:eastAsia="zh-CN"/>
        </w:rPr>
        <w:t>。</w:t>
      </w:r>
      <w:r w:rsidR="0007439D" w:rsidRPr="00EB25C0">
        <w:rPr>
          <w:sz w:val="24"/>
          <w:szCs w:val="24"/>
          <w:lang w:eastAsia="zh-CN"/>
        </w:rPr>
        <w:t xml:space="preserve"> </w:t>
      </w:r>
    </w:p>
    <w:p w14:paraId="4B4533F1" w14:textId="39206226" w:rsidR="0007439D" w:rsidRPr="009024DD" w:rsidRDefault="00EB25C0" w:rsidP="0007439D">
      <w:pPr>
        <w:rPr>
          <w:b/>
          <w:lang w:eastAsia="zh-CN"/>
        </w:rPr>
      </w:pPr>
      <w:r w:rsidRPr="009024DD">
        <w:rPr>
          <w:rFonts w:hint="eastAsia"/>
          <w:b/>
          <w:lang w:eastAsia="zh-CN"/>
        </w:rPr>
        <w:t>表</w:t>
      </w:r>
      <w:r w:rsidRPr="009024DD">
        <w:rPr>
          <w:b/>
          <w:lang w:eastAsia="zh-CN"/>
        </w:rPr>
        <w:t>1.</w:t>
      </w:r>
      <w:r w:rsidR="0007439D" w:rsidRPr="009024DD">
        <w:rPr>
          <w:b/>
          <w:lang w:eastAsia="zh-CN"/>
        </w:rPr>
        <w:t xml:space="preserve"> 202</w:t>
      </w:r>
      <w:r w:rsidR="004C7E05" w:rsidRPr="009024DD">
        <w:rPr>
          <w:b/>
          <w:lang w:eastAsia="zh-CN"/>
        </w:rPr>
        <w:t>6</w:t>
      </w:r>
      <w:r w:rsidR="0007439D" w:rsidRPr="009024DD">
        <w:rPr>
          <w:b/>
          <w:lang w:eastAsia="zh-CN"/>
        </w:rPr>
        <w:t>–202</w:t>
      </w:r>
      <w:r w:rsidR="004C7E05" w:rsidRPr="009024DD">
        <w:rPr>
          <w:b/>
          <w:lang w:eastAsia="zh-CN"/>
        </w:rPr>
        <w:t>8</w:t>
      </w:r>
      <w:r w:rsidRPr="009024DD">
        <w:rPr>
          <w:rFonts w:hint="eastAsia"/>
          <w:b/>
          <w:lang w:eastAsia="zh-CN"/>
        </w:rPr>
        <w:t>年业务计划中的资源分配（美元）</w:t>
      </w:r>
      <w:r w:rsidR="0007439D" w:rsidRPr="009024DD">
        <w:rPr>
          <w:b/>
          <w:lang w:eastAsia="zh-CN"/>
        </w:rPr>
        <w:t>* –</w:t>
      </w:r>
      <w:r w:rsidR="00763D78" w:rsidRPr="009024DD">
        <w:rPr>
          <w:rFonts w:hint="eastAsia"/>
          <w:b/>
          <w:lang w:eastAsia="zh-CN"/>
        </w:rPr>
        <w:t>根据</w:t>
      </w:r>
      <w:r w:rsidRPr="009024DD">
        <w:rPr>
          <w:rFonts w:hint="eastAsia"/>
          <w:b/>
          <w:lang w:eastAsia="zh-CN"/>
        </w:rPr>
        <w:t>提交</w:t>
      </w:r>
      <w:r w:rsidR="00763D78" w:rsidRPr="009024DD">
        <w:rPr>
          <w:rFonts w:hint="eastAsia"/>
          <w:b/>
          <w:lang w:eastAsia="zh-CN"/>
        </w:rPr>
        <w:t>的</w:t>
      </w:r>
    </w:p>
    <w:tbl>
      <w:tblPr>
        <w:tblW w:w="10244" w:type="dxa"/>
        <w:tblInd w:w="40" w:type="dxa"/>
        <w:tblLook w:val="04A0" w:firstRow="1" w:lastRow="0" w:firstColumn="1" w:lastColumn="0" w:noHBand="0" w:noVBand="1"/>
      </w:tblPr>
      <w:tblGrid>
        <w:gridCol w:w="3499"/>
        <w:gridCol w:w="1276"/>
        <w:gridCol w:w="1350"/>
        <w:gridCol w:w="1350"/>
        <w:gridCol w:w="1553"/>
        <w:gridCol w:w="1216"/>
      </w:tblGrid>
      <w:tr w:rsidR="00980631" w:rsidRPr="00C236E4" w14:paraId="69D08023" w14:textId="77777777" w:rsidTr="009024DD">
        <w:trPr>
          <w:trHeight w:val="229"/>
          <w:tblHeader/>
        </w:trPr>
        <w:tc>
          <w:tcPr>
            <w:tcW w:w="3499" w:type="dxa"/>
            <w:tcBorders>
              <w:top w:val="single" w:sz="4" w:space="0" w:color="auto"/>
              <w:left w:val="single" w:sz="4" w:space="0" w:color="auto"/>
              <w:bottom w:val="single" w:sz="4" w:space="0" w:color="auto"/>
              <w:right w:val="single" w:sz="4" w:space="0" w:color="auto"/>
            </w:tcBorders>
            <w:hideMark/>
          </w:tcPr>
          <w:p w14:paraId="5E0EE5CD" w14:textId="7699975E" w:rsidR="00D04757" w:rsidRPr="00C236E4" w:rsidRDefault="00EB25C0" w:rsidP="00D04757">
            <w:pPr>
              <w:jc w:val="left"/>
              <w:rPr>
                <w:b/>
                <w:bCs/>
                <w:sz w:val="20"/>
                <w:szCs w:val="20"/>
                <w:lang w:eastAsia="en-CA"/>
              </w:rPr>
            </w:pPr>
            <w:r>
              <w:rPr>
                <w:rFonts w:hint="eastAsia"/>
                <w:b/>
                <w:bCs/>
                <w:sz w:val="20"/>
                <w:szCs w:val="20"/>
                <w:lang w:eastAsia="en-CA"/>
              </w:rPr>
              <w:t>说明</w:t>
            </w:r>
          </w:p>
        </w:tc>
        <w:tc>
          <w:tcPr>
            <w:tcW w:w="1276" w:type="dxa"/>
            <w:tcBorders>
              <w:top w:val="single" w:sz="4" w:space="0" w:color="auto"/>
              <w:left w:val="nil"/>
              <w:bottom w:val="single" w:sz="4" w:space="0" w:color="auto"/>
              <w:right w:val="single" w:sz="4" w:space="0" w:color="auto"/>
            </w:tcBorders>
            <w:hideMark/>
          </w:tcPr>
          <w:p w14:paraId="7C92C675" w14:textId="77777777" w:rsidR="00D04757" w:rsidRPr="00C236E4" w:rsidRDefault="00D04757" w:rsidP="00D04757">
            <w:pPr>
              <w:jc w:val="center"/>
              <w:rPr>
                <w:b/>
                <w:bCs/>
                <w:sz w:val="20"/>
                <w:szCs w:val="20"/>
                <w:lang w:eastAsia="en-CA"/>
              </w:rPr>
            </w:pPr>
            <w:r w:rsidRPr="00C236E4">
              <w:rPr>
                <w:b/>
                <w:bCs/>
                <w:sz w:val="20"/>
                <w:szCs w:val="20"/>
                <w:lang w:eastAsia="en-CA"/>
              </w:rPr>
              <w:t>2026</w:t>
            </w:r>
          </w:p>
        </w:tc>
        <w:tc>
          <w:tcPr>
            <w:tcW w:w="1350" w:type="dxa"/>
            <w:tcBorders>
              <w:top w:val="single" w:sz="4" w:space="0" w:color="auto"/>
              <w:left w:val="nil"/>
              <w:bottom w:val="single" w:sz="4" w:space="0" w:color="auto"/>
              <w:right w:val="single" w:sz="4" w:space="0" w:color="auto"/>
            </w:tcBorders>
            <w:hideMark/>
          </w:tcPr>
          <w:p w14:paraId="25D4604E" w14:textId="77777777" w:rsidR="00D04757" w:rsidRPr="00C236E4" w:rsidRDefault="00D04757" w:rsidP="00D04757">
            <w:pPr>
              <w:jc w:val="center"/>
              <w:rPr>
                <w:b/>
                <w:bCs/>
                <w:sz w:val="20"/>
                <w:szCs w:val="20"/>
                <w:lang w:eastAsia="en-CA"/>
              </w:rPr>
            </w:pPr>
            <w:r w:rsidRPr="00C236E4">
              <w:rPr>
                <w:b/>
                <w:bCs/>
                <w:sz w:val="20"/>
                <w:szCs w:val="20"/>
                <w:lang w:eastAsia="en-CA"/>
              </w:rPr>
              <w:t>2027</w:t>
            </w:r>
          </w:p>
        </w:tc>
        <w:tc>
          <w:tcPr>
            <w:tcW w:w="1350" w:type="dxa"/>
            <w:tcBorders>
              <w:top w:val="single" w:sz="4" w:space="0" w:color="auto"/>
              <w:left w:val="nil"/>
              <w:bottom w:val="single" w:sz="4" w:space="0" w:color="auto"/>
              <w:right w:val="single" w:sz="4" w:space="0" w:color="auto"/>
            </w:tcBorders>
            <w:hideMark/>
          </w:tcPr>
          <w:p w14:paraId="5F7F5618" w14:textId="77777777" w:rsidR="00D04757" w:rsidRPr="00C236E4" w:rsidRDefault="00D04757" w:rsidP="00D04757">
            <w:pPr>
              <w:jc w:val="center"/>
              <w:rPr>
                <w:b/>
                <w:bCs/>
                <w:sz w:val="20"/>
                <w:szCs w:val="20"/>
                <w:lang w:eastAsia="en-CA"/>
              </w:rPr>
            </w:pPr>
            <w:r w:rsidRPr="00C236E4">
              <w:rPr>
                <w:b/>
                <w:bCs/>
                <w:sz w:val="20"/>
                <w:szCs w:val="20"/>
                <w:lang w:eastAsia="en-CA"/>
              </w:rPr>
              <w:t>2028</w:t>
            </w:r>
          </w:p>
        </w:tc>
        <w:tc>
          <w:tcPr>
            <w:tcW w:w="1553" w:type="dxa"/>
            <w:tcBorders>
              <w:top w:val="single" w:sz="4" w:space="0" w:color="auto"/>
              <w:left w:val="nil"/>
              <w:bottom w:val="single" w:sz="4" w:space="0" w:color="auto"/>
              <w:right w:val="single" w:sz="4" w:space="0" w:color="auto"/>
            </w:tcBorders>
            <w:hideMark/>
          </w:tcPr>
          <w:p w14:paraId="228D5ACC" w14:textId="77777777" w:rsidR="00EB25C0" w:rsidRDefault="00EB25C0" w:rsidP="00D04757">
            <w:pPr>
              <w:jc w:val="center"/>
              <w:rPr>
                <w:b/>
                <w:bCs/>
                <w:sz w:val="20"/>
                <w:szCs w:val="20"/>
                <w:lang w:eastAsia="zh-CN"/>
              </w:rPr>
            </w:pPr>
            <w:r>
              <w:rPr>
                <w:rFonts w:hint="eastAsia"/>
                <w:b/>
                <w:bCs/>
                <w:sz w:val="20"/>
                <w:szCs w:val="20"/>
                <w:lang w:eastAsia="zh-CN"/>
              </w:rPr>
              <w:t>共计</w:t>
            </w:r>
          </w:p>
          <w:p w14:paraId="3316B4AE" w14:textId="30F11E31" w:rsidR="00D04757" w:rsidRPr="00C236E4" w:rsidRDefault="00EB25C0" w:rsidP="00D04757">
            <w:pPr>
              <w:jc w:val="center"/>
              <w:rPr>
                <w:b/>
                <w:bCs/>
                <w:sz w:val="20"/>
                <w:szCs w:val="20"/>
                <w:lang w:eastAsia="zh-CN"/>
              </w:rPr>
            </w:pPr>
            <w:r>
              <w:rPr>
                <w:b/>
                <w:bCs/>
                <w:sz w:val="20"/>
                <w:szCs w:val="20"/>
                <w:lang w:eastAsia="en-CA"/>
              </w:rPr>
              <w:t>（</w:t>
            </w:r>
            <w:r>
              <w:rPr>
                <w:b/>
                <w:bCs/>
                <w:sz w:val="20"/>
                <w:szCs w:val="20"/>
                <w:lang w:eastAsia="en-CA"/>
              </w:rPr>
              <w:t>2026–2028</w:t>
            </w:r>
            <w:r>
              <w:rPr>
                <w:b/>
                <w:bCs/>
                <w:sz w:val="20"/>
                <w:szCs w:val="20"/>
                <w:lang w:eastAsia="en-CA"/>
              </w:rPr>
              <w:t>）</w:t>
            </w:r>
          </w:p>
        </w:tc>
        <w:tc>
          <w:tcPr>
            <w:tcW w:w="1216" w:type="dxa"/>
            <w:tcBorders>
              <w:top w:val="single" w:sz="4" w:space="0" w:color="auto"/>
              <w:left w:val="nil"/>
              <w:bottom w:val="single" w:sz="4" w:space="0" w:color="auto"/>
              <w:right w:val="single" w:sz="4" w:space="0" w:color="auto"/>
            </w:tcBorders>
            <w:hideMark/>
          </w:tcPr>
          <w:p w14:paraId="7A842BDE" w14:textId="77777777" w:rsidR="00EB25C0" w:rsidRDefault="00D04757" w:rsidP="00D04757">
            <w:pPr>
              <w:jc w:val="center"/>
              <w:rPr>
                <w:b/>
                <w:bCs/>
                <w:sz w:val="20"/>
                <w:szCs w:val="20"/>
                <w:lang w:eastAsia="zh-CN"/>
              </w:rPr>
            </w:pPr>
            <w:r w:rsidRPr="00C236E4">
              <w:rPr>
                <w:b/>
                <w:bCs/>
                <w:sz w:val="20"/>
                <w:szCs w:val="20"/>
                <w:lang w:eastAsia="en-CA"/>
              </w:rPr>
              <w:t>2028</w:t>
            </w:r>
            <w:r w:rsidR="00EB25C0">
              <w:rPr>
                <w:rFonts w:hint="eastAsia"/>
                <w:b/>
                <w:bCs/>
                <w:sz w:val="20"/>
                <w:szCs w:val="20"/>
                <w:lang w:eastAsia="zh-CN"/>
              </w:rPr>
              <w:t>年后</w:t>
            </w:r>
          </w:p>
          <w:p w14:paraId="091E4883" w14:textId="3B93DE62" w:rsidR="00D04757" w:rsidRPr="00C236E4" w:rsidRDefault="00EB25C0" w:rsidP="00D04757">
            <w:pPr>
              <w:jc w:val="center"/>
              <w:rPr>
                <w:b/>
                <w:bCs/>
                <w:sz w:val="20"/>
                <w:szCs w:val="20"/>
                <w:lang w:eastAsia="zh-CN"/>
              </w:rPr>
            </w:pPr>
            <w:r>
              <w:rPr>
                <w:rFonts w:hint="eastAsia"/>
                <w:b/>
                <w:bCs/>
                <w:sz w:val="20"/>
                <w:szCs w:val="20"/>
                <w:lang w:eastAsia="en-CA"/>
              </w:rPr>
              <w:t>共计</w:t>
            </w:r>
          </w:p>
        </w:tc>
      </w:tr>
      <w:tr w:rsidR="00C236E4" w:rsidRPr="00C236E4" w14:paraId="24D241BE" w14:textId="77777777" w:rsidTr="009024DD">
        <w:trPr>
          <w:trHeight w:val="167"/>
        </w:trPr>
        <w:tc>
          <w:tcPr>
            <w:tcW w:w="10244" w:type="dxa"/>
            <w:gridSpan w:val="6"/>
            <w:tcBorders>
              <w:top w:val="single" w:sz="4" w:space="0" w:color="auto"/>
              <w:left w:val="single" w:sz="4" w:space="0" w:color="auto"/>
              <w:bottom w:val="single" w:sz="4" w:space="0" w:color="auto"/>
              <w:right w:val="single" w:sz="4" w:space="0" w:color="auto"/>
            </w:tcBorders>
            <w:noWrap/>
            <w:hideMark/>
          </w:tcPr>
          <w:p w14:paraId="7ED0A18B" w14:textId="010B664E" w:rsidR="00D04757" w:rsidRPr="00C236E4" w:rsidRDefault="00EB25C0" w:rsidP="00EB25C0">
            <w:pPr>
              <w:jc w:val="left"/>
              <w:rPr>
                <w:b/>
                <w:bCs/>
                <w:sz w:val="20"/>
                <w:szCs w:val="20"/>
                <w:lang w:eastAsia="en-CA"/>
              </w:rPr>
            </w:pPr>
            <w:r>
              <w:rPr>
                <w:rFonts w:hint="eastAsia"/>
                <w:b/>
                <w:bCs/>
                <w:sz w:val="20"/>
                <w:szCs w:val="20"/>
                <w:lang w:eastAsia="zh-CN"/>
              </w:rPr>
              <w:t>含氢氯氟烃活动</w:t>
            </w:r>
          </w:p>
        </w:tc>
      </w:tr>
      <w:tr w:rsidR="00980631" w:rsidRPr="00C236E4" w14:paraId="4D05BDC7" w14:textId="77777777" w:rsidTr="009024DD">
        <w:trPr>
          <w:trHeight w:val="264"/>
        </w:trPr>
        <w:tc>
          <w:tcPr>
            <w:tcW w:w="3499" w:type="dxa"/>
            <w:tcBorders>
              <w:top w:val="nil"/>
              <w:left w:val="single" w:sz="4" w:space="0" w:color="auto"/>
              <w:bottom w:val="single" w:sz="4" w:space="0" w:color="auto"/>
              <w:right w:val="single" w:sz="4" w:space="0" w:color="auto"/>
            </w:tcBorders>
            <w:noWrap/>
            <w:hideMark/>
          </w:tcPr>
          <w:p w14:paraId="3130CD66" w14:textId="4225AD65" w:rsidR="00D04757" w:rsidRPr="00C236E4" w:rsidRDefault="00EB25C0" w:rsidP="00EB25C0">
            <w:pPr>
              <w:jc w:val="left"/>
              <w:rPr>
                <w:sz w:val="20"/>
                <w:szCs w:val="20"/>
                <w:lang w:eastAsia="zh-CN"/>
              </w:rPr>
            </w:pPr>
            <w:r>
              <w:rPr>
                <w:rFonts w:hint="eastAsia"/>
                <w:sz w:val="20"/>
                <w:szCs w:val="20"/>
                <w:lang w:eastAsia="zh-CN"/>
              </w:rPr>
              <w:t>已核准的含氢氯氟烃淘汰管理计划</w:t>
            </w:r>
          </w:p>
        </w:tc>
        <w:tc>
          <w:tcPr>
            <w:tcW w:w="1276" w:type="dxa"/>
            <w:tcBorders>
              <w:top w:val="nil"/>
              <w:left w:val="nil"/>
              <w:bottom w:val="single" w:sz="4" w:space="0" w:color="auto"/>
              <w:right w:val="single" w:sz="4" w:space="0" w:color="auto"/>
            </w:tcBorders>
            <w:noWrap/>
            <w:hideMark/>
          </w:tcPr>
          <w:p w14:paraId="38447E73" w14:textId="77777777" w:rsidR="00D04757" w:rsidRPr="00C236E4" w:rsidRDefault="00D04757" w:rsidP="00D04757">
            <w:pPr>
              <w:jc w:val="right"/>
              <w:rPr>
                <w:sz w:val="20"/>
                <w:szCs w:val="20"/>
                <w:lang w:eastAsia="en-CA"/>
              </w:rPr>
            </w:pPr>
            <w:r w:rsidRPr="00C236E4">
              <w:rPr>
                <w:sz w:val="20"/>
                <w:szCs w:val="20"/>
                <w:lang w:eastAsia="en-CA"/>
              </w:rPr>
              <w:t>75,244,046</w:t>
            </w:r>
          </w:p>
        </w:tc>
        <w:tc>
          <w:tcPr>
            <w:tcW w:w="1350" w:type="dxa"/>
            <w:tcBorders>
              <w:top w:val="nil"/>
              <w:left w:val="nil"/>
              <w:bottom w:val="single" w:sz="4" w:space="0" w:color="auto"/>
              <w:right w:val="single" w:sz="4" w:space="0" w:color="auto"/>
            </w:tcBorders>
            <w:noWrap/>
            <w:hideMark/>
          </w:tcPr>
          <w:p w14:paraId="36B3C4B0" w14:textId="77777777" w:rsidR="00D04757" w:rsidRPr="00C236E4" w:rsidRDefault="00D04757" w:rsidP="00D04757">
            <w:pPr>
              <w:jc w:val="right"/>
              <w:rPr>
                <w:sz w:val="20"/>
                <w:szCs w:val="20"/>
                <w:lang w:eastAsia="en-CA"/>
              </w:rPr>
            </w:pPr>
            <w:r w:rsidRPr="00C236E4">
              <w:rPr>
                <w:sz w:val="20"/>
                <w:szCs w:val="20"/>
                <w:lang w:eastAsia="en-CA"/>
              </w:rPr>
              <w:t>39,858,679</w:t>
            </w:r>
          </w:p>
        </w:tc>
        <w:tc>
          <w:tcPr>
            <w:tcW w:w="1350" w:type="dxa"/>
            <w:tcBorders>
              <w:top w:val="nil"/>
              <w:left w:val="nil"/>
              <w:bottom w:val="single" w:sz="4" w:space="0" w:color="auto"/>
              <w:right w:val="single" w:sz="4" w:space="0" w:color="auto"/>
            </w:tcBorders>
            <w:noWrap/>
            <w:hideMark/>
          </w:tcPr>
          <w:p w14:paraId="298D75A5" w14:textId="77777777" w:rsidR="00D04757" w:rsidRPr="00C236E4" w:rsidRDefault="00D04757" w:rsidP="00D04757">
            <w:pPr>
              <w:jc w:val="right"/>
              <w:rPr>
                <w:sz w:val="20"/>
                <w:szCs w:val="20"/>
                <w:lang w:eastAsia="en-CA"/>
              </w:rPr>
            </w:pPr>
            <w:r w:rsidRPr="00C236E4">
              <w:rPr>
                <w:sz w:val="20"/>
                <w:szCs w:val="20"/>
                <w:lang w:eastAsia="en-CA"/>
              </w:rPr>
              <w:t>21,882,017</w:t>
            </w:r>
          </w:p>
        </w:tc>
        <w:tc>
          <w:tcPr>
            <w:tcW w:w="1553" w:type="dxa"/>
            <w:tcBorders>
              <w:top w:val="nil"/>
              <w:left w:val="nil"/>
              <w:bottom w:val="single" w:sz="4" w:space="0" w:color="auto"/>
              <w:right w:val="single" w:sz="4" w:space="0" w:color="auto"/>
            </w:tcBorders>
            <w:noWrap/>
            <w:hideMark/>
          </w:tcPr>
          <w:p w14:paraId="32E70F63" w14:textId="77777777" w:rsidR="00D04757" w:rsidRPr="00C236E4" w:rsidRDefault="00D04757" w:rsidP="00D04757">
            <w:pPr>
              <w:jc w:val="right"/>
              <w:rPr>
                <w:sz w:val="20"/>
                <w:szCs w:val="20"/>
                <w:lang w:eastAsia="en-CA"/>
              </w:rPr>
            </w:pPr>
            <w:r w:rsidRPr="00C236E4">
              <w:rPr>
                <w:sz w:val="20"/>
                <w:szCs w:val="20"/>
                <w:lang w:eastAsia="en-CA"/>
              </w:rPr>
              <w:t>136,984,742</w:t>
            </w:r>
          </w:p>
        </w:tc>
        <w:tc>
          <w:tcPr>
            <w:tcW w:w="1216" w:type="dxa"/>
            <w:tcBorders>
              <w:top w:val="nil"/>
              <w:left w:val="nil"/>
              <w:bottom w:val="single" w:sz="4" w:space="0" w:color="auto"/>
              <w:right w:val="single" w:sz="4" w:space="0" w:color="auto"/>
            </w:tcBorders>
            <w:noWrap/>
            <w:hideMark/>
          </w:tcPr>
          <w:p w14:paraId="654617A3" w14:textId="77777777" w:rsidR="00D04757" w:rsidRPr="00C236E4" w:rsidRDefault="00D04757" w:rsidP="00D04757">
            <w:pPr>
              <w:jc w:val="right"/>
              <w:rPr>
                <w:sz w:val="20"/>
                <w:szCs w:val="20"/>
                <w:lang w:eastAsia="en-CA"/>
              </w:rPr>
            </w:pPr>
            <w:r w:rsidRPr="00C236E4">
              <w:rPr>
                <w:sz w:val="20"/>
                <w:szCs w:val="20"/>
                <w:lang w:eastAsia="en-CA"/>
              </w:rPr>
              <w:t>25,902,791</w:t>
            </w:r>
          </w:p>
        </w:tc>
      </w:tr>
      <w:tr w:rsidR="00980631" w:rsidRPr="00C236E4" w14:paraId="30B46F58" w14:textId="77777777" w:rsidTr="009024DD">
        <w:trPr>
          <w:trHeight w:val="264"/>
        </w:trPr>
        <w:tc>
          <w:tcPr>
            <w:tcW w:w="3499" w:type="dxa"/>
            <w:tcBorders>
              <w:top w:val="nil"/>
              <w:left w:val="single" w:sz="4" w:space="0" w:color="auto"/>
              <w:bottom w:val="single" w:sz="4" w:space="0" w:color="auto"/>
              <w:right w:val="single" w:sz="4" w:space="0" w:color="auto"/>
            </w:tcBorders>
            <w:noWrap/>
            <w:hideMark/>
          </w:tcPr>
          <w:p w14:paraId="704E54E8" w14:textId="652CA494" w:rsidR="00D04757" w:rsidRPr="00C236E4" w:rsidRDefault="00C54C4D" w:rsidP="00D04757">
            <w:pPr>
              <w:jc w:val="left"/>
              <w:rPr>
                <w:sz w:val="20"/>
                <w:szCs w:val="20"/>
                <w:lang w:eastAsia="zh-CN"/>
              </w:rPr>
            </w:pPr>
            <w:r>
              <w:rPr>
                <w:rFonts w:hint="eastAsia"/>
                <w:sz w:val="20"/>
                <w:szCs w:val="20"/>
                <w:lang w:eastAsia="zh-CN"/>
              </w:rPr>
              <w:t>含氢氯氟烃生产淘汰管理计划第三阶段</w:t>
            </w:r>
          </w:p>
        </w:tc>
        <w:tc>
          <w:tcPr>
            <w:tcW w:w="1276" w:type="dxa"/>
            <w:tcBorders>
              <w:top w:val="nil"/>
              <w:left w:val="nil"/>
              <w:bottom w:val="single" w:sz="4" w:space="0" w:color="auto"/>
              <w:right w:val="single" w:sz="4" w:space="0" w:color="auto"/>
            </w:tcBorders>
            <w:noWrap/>
            <w:hideMark/>
          </w:tcPr>
          <w:p w14:paraId="081C2B6A"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3BBA40F9" w14:textId="77777777" w:rsidR="00D04757" w:rsidRPr="00C236E4" w:rsidRDefault="00D04757" w:rsidP="00D04757">
            <w:pPr>
              <w:jc w:val="right"/>
              <w:rPr>
                <w:sz w:val="20"/>
                <w:szCs w:val="20"/>
                <w:lang w:eastAsia="en-CA"/>
              </w:rPr>
            </w:pPr>
            <w:r w:rsidRPr="00C236E4">
              <w:rPr>
                <w:sz w:val="20"/>
                <w:szCs w:val="20"/>
                <w:lang w:eastAsia="en-CA"/>
              </w:rPr>
              <w:t>23,540,000</w:t>
            </w:r>
          </w:p>
        </w:tc>
        <w:tc>
          <w:tcPr>
            <w:tcW w:w="1350" w:type="dxa"/>
            <w:tcBorders>
              <w:top w:val="nil"/>
              <w:left w:val="nil"/>
              <w:bottom w:val="single" w:sz="4" w:space="0" w:color="auto"/>
              <w:right w:val="single" w:sz="4" w:space="0" w:color="auto"/>
            </w:tcBorders>
            <w:noWrap/>
            <w:hideMark/>
          </w:tcPr>
          <w:p w14:paraId="735B6486"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142C613E" w14:textId="77777777" w:rsidR="00D04757" w:rsidRPr="00C236E4" w:rsidRDefault="00D04757" w:rsidP="00D04757">
            <w:pPr>
              <w:jc w:val="right"/>
              <w:rPr>
                <w:sz w:val="20"/>
                <w:szCs w:val="20"/>
                <w:lang w:eastAsia="en-CA"/>
              </w:rPr>
            </w:pPr>
            <w:r w:rsidRPr="00C236E4">
              <w:rPr>
                <w:sz w:val="20"/>
                <w:szCs w:val="20"/>
                <w:lang w:eastAsia="en-CA"/>
              </w:rPr>
              <w:t>23,540,000</w:t>
            </w:r>
          </w:p>
        </w:tc>
        <w:tc>
          <w:tcPr>
            <w:tcW w:w="1216" w:type="dxa"/>
            <w:tcBorders>
              <w:top w:val="nil"/>
              <w:left w:val="nil"/>
              <w:bottom w:val="single" w:sz="4" w:space="0" w:color="auto"/>
              <w:right w:val="single" w:sz="4" w:space="0" w:color="auto"/>
            </w:tcBorders>
            <w:noWrap/>
            <w:hideMark/>
          </w:tcPr>
          <w:p w14:paraId="059B450B" w14:textId="77777777" w:rsidR="00D04757" w:rsidRPr="00C236E4" w:rsidRDefault="00D04757" w:rsidP="00D04757">
            <w:pPr>
              <w:jc w:val="right"/>
              <w:rPr>
                <w:sz w:val="20"/>
                <w:szCs w:val="20"/>
                <w:lang w:eastAsia="en-CA"/>
              </w:rPr>
            </w:pPr>
            <w:r w:rsidRPr="00C236E4">
              <w:rPr>
                <w:sz w:val="20"/>
                <w:szCs w:val="20"/>
                <w:lang w:eastAsia="en-CA"/>
              </w:rPr>
              <w:t>23,540,000</w:t>
            </w:r>
          </w:p>
        </w:tc>
      </w:tr>
      <w:tr w:rsidR="00980631" w:rsidRPr="00C236E4" w14:paraId="33CC6485" w14:textId="77777777" w:rsidTr="009024DD">
        <w:trPr>
          <w:trHeight w:val="138"/>
        </w:trPr>
        <w:tc>
          <w:tcPr>
            <w:tcW w:w="3499" w:type="dxa"/>
            <w:tcBorders>
              <w:top w:val="nil"/>
              <w:left w:val="single" w:sz="4" w:space="0" w:color="auto"/>
              <w:bottom w:val="single" w:sz="4" w:space="0" w:color="auto"/>
              <w:right w:val="single" w:sz="4" w:space="0" w:color="auto"/>
            </w:tcBorders>
            <w:noWrap/>
            <w:hideMark/>
          </w:tcPr>
          <w:p w14:paraId="15204D3A" w14:textId="2239A746" w:rsidR="00D04757" w:rsidRPr="00C236E4" w:rsidRDefault="00C54C4D" w:rsidP="00C54C4D">
            <w:pPr>
              <w:jc w:val="left"/>
              <w:rPr>
                <w:sz w:val="20"/>
                <w:szCs w:val="20"/>
                <w:lang w:eastAsia="zh-CN"/>
              </w:rPr>
            </w:pPr>
            <w:r>
              <w:rPr>
                <w:rFonts w:hint="eastAsia"/>
                <w:sz w:val="20"/>
                <w:szCs w:val="20"/>
                <w:lang w:eastAsia="zh-CN"/>
              </w:rPr>
              <w:t>含氢氯氟烃淘汰管理计划第二阶段</w:t>
            </w:r>
            <w:r w:rsidR="00D04757" w:rsidRPr="00C236E4">
              <w:rPr>
                <w:sz w:val="20"/>
                <w:szCs w:val="20"/>
                <w:lang w:eastAsia="zh-CN"/>
              </w:rPr>
              <w:t xml:space="preserve"> – </w:t>
            </w:r>
            <w:r>
              <w:rPr>
                <w:rFonts w:hint="eastAsia"/>
                <w:sz w:val="20"/>
                <w:szCs w:val="20"/>
                <w:lang w:eastAsia="zh-CN"/>
              </w:rPr>
              <w:t>项目筹备</w:t>
            </w:r>
          </w:p>
        </w:tc>
        <w:tc>
          <w:tcPr>
            <w:tcW w:w="1276" w:type="dxa"/>
            <w:tcBorders>
              <w:top w:val="nil"/>
              <w:left w:val="nil"/>
              <w:bottom w:val="single" w:sz="4" w:space="0" w:color="auto"/>
              <w:right w:val="single" w:sz="4" w:space="0" w:color="auto"/>
            </w:tcBorders>
            <w:noWrap/>
            <w:hideMark/>
          </w:tcPr>
          <w:p w14:paraId="133F5DC6" w14:textId="77777777" w:rsidR="00D04757" w:rsidRPr="00C236E4" w:rsidRDefault="00D04757" w:rsidP="00D04757">
            <w:pPr>
              <w:jc w:val="right"/>
              <w:rPr>
                <w:sz w:val="20"/>
                <w:szCs w:val="20"/>
                <w:lang w:eastAsia="en-CA"/>
              </w:rPr>
            </w:pPr>
            <w:r w:rsidRPr="00C236E4">
              <w:rPr>
                <w:sz w:val="20"/>
                <w:szCs w:val="20"/>
                <w:lang w:eastAsia="en-CA"/>
              </w:rPr>
              <w:t>50,850</w:t>
            </w:r>
          </w:p>
        </w:tc>
        <w:tc>
          <w:tcPr>
            <w:tcW w:w="1350" w:type="dxa"/>
            <w:tcBorders>
              <w:top w:val="nil"/>
              <w:left w:val="nil"/>
              <w:bottom w:val="single" w:sz="4" w:space="0" w:color="auto"/>
              <w:right w:val="single" w:sz="4" w:space="0" w:color="auto"/>
            </w:tcBorders>
            <w:noWrap/>
            <w:hideMark/>
          </w:tcPr>
          <w:p w14:paraId="00FD3526"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0CEC9979"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6BC85FF1" w14:textId="77777777" w:rsidR="00D04757" w:rsidRPr="00C236E4" w:rsidRDefault="00D04757" w:rsidP="00D04757">
            <w:pPr>
              <w:jc w:val="right"/>
              <w:rPr>
                <w:sz w:val="20"/>
                <w:szCs w:val="20"/>
                <w:lang w:eastAsia="en-CA"/>
              </w:rPr>
            </w:pPr>
            <w:r w:rsidRPr="00C236E4">
              <w:rPr>
                <w:sz w:val="20"/>
                <w:szCs w:val="20"/>
                <w:lang w:eastAsia="en-CA"/>
              </w:rPr>
              <w:t>50,850</w:t>
            </w:r>
          </w:p>
        </w:tc>
        <w:tc>
          <w:tcPr>
            <w:tcW w:w="1216" w:type="dxa"/>
            <w:tcBorders>
              <w:top w:val="nil"/>
              <w:left w:val="nil"/>
              <w:bottom w:val="single" w:sz="4" w:space="0" w:color="auto"/>
              <w:right w:val="single" w:sz="4" w:space="0" w:color="auto"/>
            </w:tcBorders>
            <w:noWrap/>
            <w:hideMark/>
          </w:tcPr>
          <w:p w14:paraId="0115939B"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017CA9A0" w14:textId="77777777" w:rsidTr="009024DD">
        <w:trPr>
          <w:trHeight w:val="185"/>
        </w:trPr>
        <w:tc>
          <w:tcPr>
            <w:tcW w:w="3499" w:type="dxa"/>
            <w:tcBorders>
              <w:top w:val="nil"/>
              <w:left w:val="single" w:sz="4" w:space="0" w:color="auto"/>
              <w:bottom w:val="single" w:sz="4" w:space="0" w:color="auto"/>
              <w:right w:val="single" w:sz="4" w:space="0" w:color="auto"/>
            </w:tcBorders>
            <w:noWrap/>
            <w:hideMark/>
          </w:tcPr>
          <w:p w14:paraId="43391989" w14:textId="7754AAD5" w:rsidR="00D04757" w:rsidRPr="00C236E4" w:rsidRDefault="00C54C4D" w:rsidP="00D04757">
            <w:pPr>
              <w:jc w:val="left"/>
              <w:rPr>
                <w:sz w:val="20"/>
                <w:szCs w:val="20"/>
                <w:lang w:eastAsia="zh-CN"/>
              </w:rPr>
            </w:pPr>
            <w:r>
              <w:rPr>
                <w:rFonts w:hint="eastAsia"/>
                <w:sz w:val="20"/>
                <w:szCs w:val="20"/>
                <w:lang w:eastAsia="zh-CN"/>
              </w:rPr>
              <w:t>含氢氯氟烃淘汰管理计划第二阶段</w:t>
            </w:r>
          </w:p>
        </w:tc>
        <w:tc>
          <w:tcPr>
            <w:tcW w:w="1276" w:type="dxa"/>
            <w:tcBorders>
              <w:top w:val="nil"/>
              <w:left w:val="nil"/>
              <w:bottom w:val="single" w:sz="4" w:space="0" w:color="auto"/>
              <w:right w:val="single" w:sz="4" w:space="0" w:color="auto"/>
            </w:tcBorders>
            <w:noWrap/>
            <w:hideMark/>
          </w:tcPr>
          <w:p w14:paraId="00956C3C" w14:textId="77777777" w:rsidR="00D04757" w:rsidRPr="00C236E4" w:rsidRDefault="00D04757" w:rsidP="00D04757">
            <w:pPr>
              <w:jc w:val="right"/>
              <w:rPr>
                <w:sz w:val="20"/>
                <w:szCs w:val="20"/>
                <w:lang w:eastAsia="en-CA"/>
              </w:rPr>
            </w:pPr>
            <w:r w:rsidRPr="00C236E4">
              <w:rPr>
                <w:sz w:val="20"/>
                <w:szCs w:val="20"/>
                <w:lang w:eastAsia="en-CA"/>
              </w:rPr>
              <w:t>522,553</w:t>
            </w:r>
          </w:p>
        </w:tc>
        <w:tc>
          <w:tcPr>
            <w:tcW w:w="1350" w:type="dxa"/>
            <w:tcBorders>
              <w:top w:val="nil"/>
              <w:left w:val="nil"/>
              <w:bottom w:val="single" w:sz="4" w:space="0" w:color="auto"/>
              <w:right w:val="single" w:sz="4" w:space="0" w:color="auto"/>
            </w:tcBorders>
            <w:noWrap/>
            <w:hideMark/>
          </w:tcPr>
          <w:p w14:paraId="7F65F24A" w14:textId="77777777" w:rsidR="00D04757" w:rsidRPr="00C236E4" w:rsidRDefault="00D04757" w:rsidP="00D04757">
            <w:pPr>
              <w:jc w:val="right"/>
              <w:rPr>
                <w:sz w:val="20"/>
                <w:szCs w:val="20"/>
                <w:lang w:eastAsia="en-CA"/>
              </w:rPr>
            </w:pPr>
            <w:r w:rsidRPr="00C236E4">
              <w:rPr>
                <w:sz w:val="20"/>
                <w:szCs w:val="20"/>
                <w:lang w:eastAsia="en-CA"/>
              </w:rPr>
              <w:t>2,608,262</w:t>
            </w:r>
          </w:p>
        </w:tc>
        <w:tc>
          <w:tcPr>
            <w:tcW w:w="1350" w:type="dxa"/>
            <w:tcBorders>
              <w:top w:val="nil"/>
              <w:left w:val="nil"/>
              <w:bottom w:val="single" w:sz="4" w:space="0" w:color="auto"/>
              <w:right w:val="single" w:sz="4" w:space="0" w:color="auto"/>
            </w:tcBorders>
            <w:noWrap/>
            <w:hideMark/>
          </w:tcPr>
          <w:p w14:paraId="050CFF71" w14:textId="77777777" w:rsidR="00D04757" w:rsidRPr="00C236E4" w:rsidRDefault="00D04757" w:rsidP="00D04757">
            <w:pPr>
              <w:jc w:val="right"/>
              <w:rPr>
                <w:sz w:val="20"/>
                <w:szCs w:val="20"/>
                <w:lang w:eastAsia="en-CA"/>
              </w:rPr>
            </w:pPr>
            <w:r w:rsidRPr="00C236E4">
              <w:rPr>
                <w:sz w:val="20"/>
                <w:szCs w:val="20"/>
                <w:lang w:eastAsia="en-CA"/>
              </w:rPr>
              <w:t>670,637</w:t>
            </w:r>
          </w:p>
        </w:tc>
        <w:tc>
          <w:tcPr>
            <w:tcW w:w="1553" w:type="dxa"/>
            <w:tcBorders>
              <w:top w:val="nil"/>
              <w:left w:val="nil"/>
              <w:bottom w:val="single" w:sz="4" w:space="0" w:color="auto"/>
              <w:right w:val="single" w:sz="4" w:space="0" w:color="auto"/>
            </w:tcBorders>
            <w:noWrap/>
            <w:hideMark/>
          </w:tcPr>
          <w:p w14:paraId="5EB0491F" w14:textId="77777777" w:rsidR="00D04757" w:rsidRPr="00C236E4" w:rsidRDefault="00D04757" w:rsidP="00D04757">
            <w:pPr>
              <w:jc w:val="right"/>
              <w:rPr>
                <w:sz w:val="20"/>
                <w:szCs w:val="20"/>
                <w:lang w:eastAsia="en-CA"/>
              </w:rPr>
            </w:pPr>
            <w:r w:rsidRPr="00C236E4">
              <w:rPr>
                <w:sz w:val="20"/>
                <w:szCs w:val="20"/>
                <w:lang w:eastAsia="en-CA"/>
              </w:rPr>
              <w:t>3,801,453</w:t>
            </w:r>
          </w:p>
        </w:tc>
        <w:tc>
          <w:tcPr>
            <w:tcW w:w="1216" w:type="dxa"/>
            <w:tcBorders>
              <w:top w:val="nil"/>
              <w:left w:val="nil"/>
              <w:bottom w:val="single" w:sz="4" w:space="0" w:color="auto"/>
              <w:right w:val="single" w:sz="4" w:space="0" w:color="auto"/>
            </w:tcBorders>
            <w:noWrap/>
            <w:hideMark/>
          </w:tcPr>
          <w:p w14:paraId="2BF21782" w14:textId="77777777" w:rsidR="00D04757" w:rsidRPr="00C236E4" w:rsidRDefault="00D04757" w:rsidP="00D04757">
            <w:pPr>
              <w:jc w:val="right"/>
              <w:rPr>
                <w:sz w:val="20"/>
                <w:szCs w:val="20"/>
                <w:lang w:eastAsia="en-CA"/>
              </w:rPr>
            </w:pPr>
            <w:r w:rsidRPr="00C236E4">
              <w:rPr>
                <w:sz w:val="20"/>
                <w:szCs w:val="20"/>
                <w:lang w:eastAsia="en-CA"/>
              </w:rPr>
              <w:t>2,671,736</w:t>
            </w:r>
          </w:p>
        </w:tc>
      </w:tr>
      <w:tr w:rsidR="00980631" w:rsidRPr="00C236E4" w14:paraId="772E597D" w14:textId="77777777" w:rsidTr="009024DD">
        <w:trPr>
          <w:trHeight w:val="88"/>
        </w:trPr>
        <w:tc>
          <w:tcPr>
            <w:tcW w:w="3499" w:type="dxa"/>
            <w:tcBorders>
              <w:top w:val="nil"/>
              <w:left w:val="single" w:sz="4" w:space="0" w:color="auto"/>
              <w:bottom w:val="single" w:sz="4" w:space="0" w:color="auto"/>
              <w:right w:val="single" w:sz="4" w:space="0" w:color="auto"/>
            </w:tcBorders>
            <w:noWrap/>
            <w:hideMark/>
          </w:tcPr>
          <w:p w14:paraId="268418F9" w14:textId="6B3D609E" w:rsidR="00D04757" w:rsidRPr="00C236E4" w:rsidRDefault="00C54C4D" w:rsidP="00D04757">
            <w:pPr>
              <w:jc w:val="left"/>
              <w:rPr>
                <w:sz w:val="20"/>
                <w:szCs w:val="20"/>
                <w:lang w:eastAsia="zh-CN"/>
              </w:rPr>
            </w:pPr>
            <w:r>
              <w:rPr>
                <w:rFonts w:hint="eastAsia"/>
                <w:sz w:val="20"/>
                <w:szCs w:val="20"/>
                <w:lang w:eastAsia="zh-CN"/>
              </w:rPr>
              <w:t>含氢氯氟烃淘汰管理计划第三阶段</w:t>
            </w:r>
            <w:r w:rsidRPr="00C236E4">
              <w:rPr>
                <w:sz w:val="20"/>
                <w:szCs w:val="20"/>
                <w:lang w:eastAsia="zh-CN"/>
              </w:rPr>
              <w:t xml:space="preserve"> – </w:t>
            </w:r>
            <w:r>
              <w:rPr>
                <w:rFonts w:hint="eastAsia"/>
                <w:sz w:val="20"/>
                <w:szCs w:val="20"/>
                <w:lang w:eastAsia="zh-CN"/>
              </w:rPr>
              <w:t>项目筹备</w:t>
            </w:r>
          </w:p>
        </w:tc>
        <w:tc>
          <w:tcPr>
            <w:tcW w:w="1276" w:type="dxa"/>
            <w:tcBorders>
              <w:top w:val="nil"/>
              <w:left w:val="nil"/>
              <w:bottom w:val="single" w:sz="4" w:space="0" w:color="auto"/>
              <w:right w:val="single" w:sz="4" w:space="0" w:color="auto"/>
            </w:tcBorders>
            <w:noWrap/>
            <w:hideMark/>
          </w:tcPr>
          <w:p w14:paraId="34BEC4A0" w14:textId="77777777" w:rsidR="00D04757" w:rsidRPr="00C236E4" w:rsidRDefault="00D04757" w:rsidP="00D04757">
            <w:pPr>
              <w:jc w:val="right"/>
              <w:rPr>
                <w:sz w:val="20"/>
                <w:szCs w:val="20"/>
                <w:lang w:eastAsia="en-CA"/>
              </w:rPr>
            </w:pPr>
            <w:r w:rsidRPr="00C236E4">
              <w:rPr>
                <w:sz w:val="20"/>
                <w:szCs w:val="20"/>
                <w:lang w:eastAsia="en-CA"/>
              </w:rPr>
              <w:t>182,150</w:t>
            </w:r>
          </w:p>
        </w:tc>
        <w:tc>
          <w:tcPr>
            <w:tcW w:w="1350" w:type="dxa"/>
            <w:tcBorders>
              <w:top w:val="nil"/>
              <w:left w:val="nil"/>
              <w:bottom w:val="single" w:sz="4" w:space="0" w:color="auto"/>
              <w:right w:val="single" w:sz="4" w:space="0" w:color="auto"/>
            </w:tcBorders>
            <w:noWrap/>
            <w:hideMark/>
          </w:tcPr>
          <w:p w14:paraId="158A0E00" w14:textId="77777777" w:rsidR="00D04757" w:rsidRPr="00C236E4" w:rsidRDefault="00D04757" w:rsidP="00D04757">
            <w:pPr>
              <w:jc w:val="right"/>
              <w:rPr>
                <w:sz w:val="20"/>
                <w:szCs w:val="20"/>
                <w:lang w:eastAsia="en-CA"/>
              </w:rPr>
            </w:pPr>
            <w:r w:rsidRPr="00C236E4">
              <w:rPr>
                <w:sz w:val="20"/>
                <w:szCs w:val="20"/>
                <w:lang w:eastAsia="en-CA"/>
              </w:rPr>
              <w:t>42,800</w:t>
            </w:r>
          </w:p>
        </w:tc>
        <w:tc>
          <w:tcPr>
            <w:tcW w:w="1350" w:type="dxa"/>
            <w:tcBorders>
              <w:top w:val="nil"/>
              <w:left w:val="nil"/>
              <w:bottom w:val="single" w:sz="4" w:space="0" w:color="auto"/>
              <w:right w:val="single" w:sz="4" w:space="0" w:color="auto"/>
            </w:tcBorders>
            <w:noWrap/>
            <w:hideMark/>
          </w:tcPr>
          <w:p w14:paraId="6C47C5FD"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18837502" w14:textId="77777777" w:rsidR="00D04757" w:rsidRPr="00C236E4" w:rsidRDefault="00D04757" w:rsidP="00D04757">
            <w:pPr>
              <w:jc w:val="right"/>
              <w:rPr>
                <w:sz w:val="20"/>
                <w:szCs w:val="20"/>
                <w:lang w:eastAsia="en-CA"/>
              </w:rPr>
            </w:pPr>
            <w:r w:rsidRPr="00C236E4">
              <w:rPr>
                <w:sz w:val="20"/>
                <w:szCs w:val="20"/>
                <w:lang w:eastAsia="en-CA"/>
              </w:rPr>
              <w:t>224,950</w:t>
            </w:r>
          </w:p>
        </w:tc>
        <w:tc>
          <w:tcPr>
            <w:tcW w:w="1216" w:type="dxa"/>
            <w:tcBorders>
              <w:top w:val="nil"/>
              <w:left w:val="nil"/>
              <w:bottom w:val="single" w:sz="4" w:space="0" w:color="auto"/>
              <w:right w:val="single" w:sz="4" w:space="0" w:color="auto"/>
            </w:tcBorders>
            <w:noWrap/>
            <w:hideMark/>
          </w:tcPr>
          <w:p w14:paraId="062C93CA"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7684C6E4" w14:textId="77777777" w:rsidTr="009024DD">
        <w:trPr>
          <w:trHeight w:val="135"/>
        </w:trPr>
        <w:tc>
          <w:tcPr>
            <w:tcW w:w="3499" w:type="dxa"/>
            <w:tcBorders>
              <w:top w:val="nil"/>
              <w:left w:val="single" w:sz="4" w:space="0" w:color="auto"/>
              <w:bottom w:val="single" w:sz="4" w:space="0" w:color="auto"/>
              <w:right w:val="single" w:sz="4" w:space="0" w:color="auto"/>
            </w:tcBorders>
            <w:noWrap/>
            <w:hideMark/>
          </w:tcPr>
          <w:p w14:paraId="482BF796" w14:textId="4FC77707" w:rsidR="00D04757" w:rsidRPr="00C236E4" w:rsidRDefault="00C54C4D" w:rsidP="00D04757">
            <w:pPr>
              <w:jc w:val="left"/>
              <w:rPr>
                <w:sz w:val="20"/>
                <w:szCs w:val="20"/>
                <w:lang w:eastAsia="zh-CN"/>
              </w:rPr>
            </w:pPr>
            <w:r>
              <w:rPr>
                <w:rFonts w:hint="eastAsia"/>
                <w:sz w:val="20"/>
                <w:szCs w:val="20"/>
                <w:lang w:eastAsia="zh-CN"/>
              </w:rPr>
              <w:t>含氢氯氟烃淘汰管理计划第三阶段</w:t>
            </w:r>
          </w:p>
        </w:tc>
        <w:tc>
          <w:tcPr>
            <w:tcW w:w="1276" w:type="dxa"/>
            <w:tcBorders>
              <w:top w:val="nil"/>
              <w:left w:val="nil"/>
              <w:bottom w:val="single" w:sz="4" w:space="0" w:color="auto"/>
              <w:right w:val="single" w:sz="4" w:space="0" w:color="auto"/>
            </w:tcBorders>
            <w:noWrap/>
            <w:hideMark/>
          </w:tcPr>
          <w:p w14:paraId="59C613FA" w14:textId="77777777" w:rsidR="00D04757" w:rsidRPr="00C236E4" w:rsidRDefault="00D04757" w:rsidP="00D04757">
            <w:pPr>
              <w:jc w:val="right"/>
              <w:rPr>
                <w:sz w:val="20"/>
                <w:szCs w:val="20"/>
                <w:lang w:eastAsia="en-CA"/>
              </w:rPr>
            </w:pPr>
            <w:r w:rsidRPr="00C236E4">
              <w:rPr>
                <w:sz w:val="20"/>
                <w:szCs w:val="20"/>
                <w:lang w:eastAsia="en-CA"/>
              </w:rPr>
              <w:t>8,481,202</w:t>
            </w:r>
          </w:p>
        </w:tc>
        <w:tc>
          <w:tcPr>
            <w:tcW w:w="1350" w:type="dxa"/>
            <w:tcBorders>
              <w:top w:val="nil"/>
              <w:left w:val="nil"/>
              <w:bottom w:val="single" w:sz="4" w:space="0" w:color="auto"/>
              <w:right w:val="single" w:sz="4" w:space="0" w:color="auto"/>
            </w:tcBorders>
            <w:noWrap/>
            <w:hideMark/>
          </w:tcPr>
          <w:p w14:paraId="1EF93989" w14:textId="77777777" w:rsidR="00D04757" w:rsidRPr="00C236E4" w:rsidRDefault="00D04757" w:rsidP="00D04757">
            <w:pPr>
              <w:jc w:val="right"/>
              <w:rPr>
                <w:sz w:val="20"/>
                <w:szCs w:val="20"/>
                <w:lang w:eastAsia="en-CA"/>
              </w:rPr>
            </w:pPr>
            <w:r w:rsidRPr="00C236E4">
              <w:rPr>
                <w:sz w:val="20"/>
                <w:szCs w:val="20"/>
                <w:lang w:eastAsia="en-CA"/>
              </w:rPr>
              <w:t>11,287,340</w:t>
            </w:r>
          </w:p>
        </w:tc>
        <w:tc>
          <w:tcPr>
            <w:tcW w:w="1350" w:type="dxa"/>
            <w:tcBorders>
              <w:top w:val="nil"/>
              <w:left w:val="nil"/>
              <w:bottom w:val="single" w:sz="4" w:space="0" w:color="auto"/>
              <w:right w:val="single" w:sz="4" w:space="0" w:color="auto"/>
            </w:tcBorders>
            <w:noWrap/>
            <w:hideMark/>
          </w:tcPr>
          <w:p w14:paraId="5A20FCD5" w14:textId="77777777" w:rsidR="00D04757" w:rsidRPr="00C236E4" w:rsidRDefault="00D04757" w:rsidP="00D04757">
            <w:pPr>
              <w:jc w:val="right"/>
              <w:rPr>
                <w:sz w:val="20"/>
                <w:szCs w:val="20"/>
                <w:lang w:eastAsia="en-CA"/>
              </w:rPr>
            </w:pPr>
            <w:r w:rsidRPr="00C236E4">
              <w:rPr>
                <w:sz w:val="20"/>
                <w:szCs w:val="20"/>
                <w:lang w:eastAsia="en-CA"/>
              </w:rPr>
              <w:t>26,846,598</w:t>
            </w:r>
          </w:p>
        </w:tc>
        <w:tc>
          <w:tcPr>
            <w:tcW w:w="1553" w:type="dxa"/>
            <w:tcBorders>
              <w:top w:val="nil"/>
              <w:left w:val="nil"/>
              <w:bottom w:val="single" w:sz="4" w:space="0" w:color="auto"/>
              <w:right w:val="single" w:sz="4" w:space="0" w:color="auto"/>
            </w:tcBorders>
            <w:noWrap/>
            <w:hideMark/>
          </w:tcPr>
          <w:p w14:paraId="3E905CD5" w14:textId="77777777" w:rsidR="00D04757" w:rsidRPr="00C236E4" w:rsidRDefault="00D04757" w:rsidP="00D04757">
            <w:pPr>
              <w:jc w:val="right"/>
              <w:rPr>
                <w:sz w:val="20"/>
                <w:szCs w:val="20"/>
                <w:lang w:eastAsia="en-CA"/>
              </w:rPr>
            </w:pPr>
            <w:r w:rsidRPr="00C236E4">
              <w:rPr>
                <w:sz w:val="20"/>
                <w:szCs w:val="20"/>
                <w:lang w:eastAsia="en-CA"/>
              </w:rPr>
              <w:t>46,615,141</w:t>
            </w:r>
          </w:p>
        </w:tc>
        <w:tc>
          <w:tcPr>
            <w:tcW w:w="1216" w:type="dxa"/>
            <w:tcBorders>
              <w:top w:val="nil"/>
              <w:left w:val="nil"/>
              <w:bottom w:val="single" w:sz="4" w:space="0" w:color="auto"/>
              <w:right w:val="single" w:sz="4" w:space="0" w:color="auto"/>
            </w:tcBorders>
            <w:noWrap/>
            <w:hideMark/>
          </w:tcPr>
          <w:p w14:paraId="43462EF8" w14:textId="77777777" w:rsidR="00D04757" w:rsidRPr="00C236E4" w:rsidRDefault="00D04757" w:rsidP="00D04757">
            <w:pPr>
              <w:jc w:val="right"/>
              <w:rPr>
                <w:sz w:val="20"/>
                <w:szCs w:val="20"/>
                <w:lang w:eastAsia="en-CA"/>
              </w:rPr>
            </w:pPr>
            <w:r w:rsidRPr="00C236E4">
              <w:rPr>
                <w:sz w:val="20"/>
                <w:szCs w:val="20"/>
                <w:lang w:eastAsia="en-CA"/>
              </w:rPr>
              <w:t>23,322,527</w:t>
            </w:r>
          </w:p>
        </w:tc>
      </w:tr>
      <w:tr w:rsidR="00980631" w:rsidRPr="00C236E4" w14:paraId="48B24D9D"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5ECF211F" w14:textId="19CA3C45" w:rsidR="00D04757" w:rsidRPr="00C236E4" w:rsidRDefault="00C54C4D" w:rsidP="00D04757">
            <w:pPr>
              <w:jc w:val="left"/>
              <w:rPr>
                <w:sz w:val="20"/>
                <w:szCs w:val="20"/>
                <w:lang w:eastAsia="zh-CN"/>
              </w:rPr>
            </w:pPr>
            <w:r>
              <w:rPr>
                <w:rFonts w:hint="eastAsia"/>
                <w:sz w:val="20"/>
                <w:szCs w:val="20"/>
                <w:lang w:eastAsia="zh-CN"/>
              </w:rPr>
              <w:t>含氢氯氟烃淘汰管理计划第四阶段</w:t>
            </w:r>
          </w:p>
        </w:tc>
        <w:tc>
          <w:tcPr>
            <w:tcW w:w="1276" w:type="dxa"/>
            <w:tcBorders>
              <w:top w:val="nil"/>
              <w:left w:val="nil"/>
              <w:bottom w:val="single" w:sz="4" w:space="0" w:color="auto"/>
              <w:right w:val="single" w:sz="4" w:space="0" w:color="auto"/>
            </w:tcBorders>
            <w:noWrap/>
            <w:hideMark/>
          </w:tcPr>
          <w:p w14:paraId="4B368BAF" w14:textId="77777777" w:rsidR="00D04757" w:rsidRPr="00C236E4" w:rsidRDefault="00D04757" w:rsidP="00D04757">
            <w:pPr>
              <w:jc w:val="right"/>
              <w:rPr>
                <w:sz w:val="20"/>
                <w:szCs w:val="20"/>
                <w:lang w:eastAsia="en-CA"/>
              </w:rPr>
            </w:pPr>
            <w:r w:rsidRPr="00C236E4">
              <w:rPr>
                <w:sz w:val="20"/>
                <w:szCs w:val="20"/>
                <w:lang w:eastAsia="en-CA"/>
              </w:rPr>
              <w:t>3,841,000</w:t>
            </w:r>
          </w:p>
        </w:tc>
        <w:tc>
          <w:tcPr>
            <w:tcW w:w="1350" w:type="dxa"/>
            <w:tcBorders>
              <w:top w:val="nil"/>
              <w:left w:val="nil"/>
              <w:bottom w:val="single" w:sz="4" w:space="0" w:color="auto"/>
              <w:right w:val="single" w:sz="4" w:space="0" w:color="auto"/>
            </w:tcBorders>
            <w:noWrap/>
            <w:hideMark/>
          </w:tcPr>
          <w:p w14:paraId="0699A839" w14:textId="77777777" w:rsidR="00D04757" w:rsidRPr="00C236E4" w:rsidRDefault="00D04757" w:rsidP="00D04757">
            <w:pPr>
              <w:jc w:val="right"/>
              <w:rPr>
                <w:sz w:val="20"/>
                <w:szCs w:val="20"/>
                <w:lang w:eastAsia="en-CA"/>
              </w:rPr>
            </w:pPr>
            <w:r w:rsidRPr="00C236E4">
              <w:rPr>
                <w:sz w:val="20"/>
                <w:szCs w:val="20"/>
                <w:lang w:eastAsia="en-CA"/>
              </w:rPr>
              <w:t>5,537,000</w:t>
            </w:r>
          </w:p>
        </w:tc>
        <w:tc>
          <w:tcPr>
            <w:tcW w:w="1350" w:type="dxa"/>
            <w:tcBorders>
              <w:top w:val="nil"/>
              <w:left w:val="nil"/>
              <w:bottom w:val="single" w:sz="4" w:space="0" w:color="auto"/>
              <w:right w:val="single" w:sz="4" w:space="0" w:color="auto"/>
            </w:tcBorders>
            <w:noWrap/>
            <w:hideMark/>
          </w:tcPr>
          <w:p w14:paraId="4FD7388C"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0EA12249" w14:textId="77777777" w:rsidR="00D04757" w:rsidRPr="00C236E4" w:rsidRDefault="00D04757" w:rsidP="00D04757">
            <w:pPr>
              <w:jc w:val="right"/>
              <w:rPr>
                <w:sz w:val="20"/>
                <w:szCs w:val="20"/>
                <w:lang w:eastAsia="en-CA"/>
              </w:rPr>
            </w:pPr>
            <w:r w:rsidRPr="00C236E4">
              <w:rPr>
                <w:sz w:val="20"/>
                <w:szCs w:val="20"/>
                <w:lang w:eastAsia="en-CA"/>
              </w:rPr>
              <w:t>9,378,000</w:t>
            </w:r>
          </w:p>
        </w:tc>
        <w:tc>
          <w:tcPr>
            <w:tcW w:w="1216" w:type="dxa"/>
            <w:tcBorders>
              <w:top w:val="nil"/>
              <w:left w:val="nil"/>
              <w:bottom w:val="single" w:sz="4" w:space="0" w:color="auto"/>
              <w:right w:val="single" w:sz="4" w:space="0" w:color="auto"/>
            </w:tcBorders>
            <w:noWrap/>
            <w:hideMark/>
          </w:tcPr>
          <w:p w14:paraId="56AD12AD"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59F469FF" w14:textId="77777777" w:rsidTr="009024DD">
        <w:trPr>
          <w:trHeight w:val="71"/>
        </w:trPr>
        <w:tc>
          <w:tcPr>
            <w:tcW w:w="3499" w:type="dxa"/>
            <w:tcBorders>
              <w:top w:val="nil"/>
              <w:left w:val="single" w:sz="4" w:space="0" w:color="auto"/>
              <w:bottom w:val="single" w:sz="4" w:space="0" w:color="auto"/>
              <w:right w:val="single" w:sz="4" w:space="0" w:color="auto"/>
            </w:tcBorders>
            <w:noWrap/>
            <w:hideMark/>
          </w:tcPr>
          <w:p w14:paraId="7B5866E9" w14:textId="3F5CAD7F" w:rsidR="00D04757" w:rsidRPr="00C236E4" w:rsidRDefault="00C54C4D" w:rsidP="00C54C4D">
            <w:pPr>
              <w:ind w:right="-105"/>
              <w:jc w:val="left"/>
              <w:rPr>
                <w:sz w:val="20"/>
                <w:szCs w:val="20"/>
                <w:lang w:eastAsia="zh-CN"/>
              </w:rPr>
            </w:pPr>
            <w:r>
              <w:rPr>
                <w:rFonts w:hint="eastAsia"/>
                <w:sz w:val="20"/>
                <w:szCs w:val="20"/>
                <w:lang w:eastAsia="zh-CN"/>
              </w:rPr>
              <w:t>含氢氯氟烃淘汰管理计划</w:t>
            </w:r>
            <w:r>
              <w:rPr>
                <w:rFonts w:hint="eastAsia"/>
                <w:sz w:val="20"/>
                <w:szCs w:val="20"/>
                <w:lang w:eastAsia="zh-CN"/>
              </w:rPr>
              <w:t xml:space="preserve"> </w:t>
            </w:r>
            <w:r w:rsidR="00D04757" w:rsidRPr="00C236E4">
              <w:rPr>
                <w:sz w:val="20"/>
                <w:szCs w:val="20"/>
                <w:lang w:eastAsia="zh-CN"/>
              </w:rPr>
              <w:t xml:space="preserve">– </w:t>
            </w:r>
            <w:r>
              <w:rPr>
                <w:rFonts w:hint="eastAsia"/>
                <w:sz w:val="20"/>
                <w:szCs w:val="20"/>
                <w:lang w:eastAsia="zh-CN"/>
              </w:rPr>
              <w:t>能效（第</w:t>
            </w:r>
            <w:r w:rsidR="00D04757" w:rsidRPr="00C236E4">
              <w:rPr>
                <w:sz w:val="20"/>
                <w:szCs w:val="20"/>
                <w:lang w:eastAsia="zh-CN"/>
              </w:rPr>
              <w:t>89/6</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0970E18C" w14:textId="77777777" w:rsidR="00D04757" w:rsidRPr="00C236E4" w:rsidRDefault="00D04757" w:rsidP="00D04757">
            <w:pPr>
              <w:jc w:val="right"/>
              <w:rPr>
                <w:sz w:val="20"/>
                <w:szCs w:val="20"/>
                <w:lang w:eastAsia="en-CA"/>
              </w:rPr>
            </w:pPr>
            <w:r w:rsidRPr="00C236E4">
              <w:rPr>
                <w:sz w:val="20"/>
                <w:szCs w:val="20"/>
                <w:lang w:eastAsia="en-CA"/>
              </w:rPr>
              <w:t>2,138,928</w:t>
            </w:r>
          </w:p>
        </w:tc>
        <w:tc>
          <w:tcPr>
            <w:tcW w:w="1350" w:type="dxa"/>
            <w:tcBorders>
              <w:top w:val="nil"/>
              <w:left w:val="nil"/>
              <w:bottom w:val="single" w:sz="4" w:space="0" w:color="auto"/>
              <w:right w:val="single" w:sz="4" w:space="0" w:color="auto"/>
            </w:tcBorders>
            <w:noWrap/>
            <w:hideMark/>
          </w:tcPr>
          <w:p w14:paraId="4A8976B9" w14:textId="77777777" w:rsidR="00D04757" w:rsidRPr="00C236E4" w:rsidRDefault="00D04757" w:rsidP="00D04757">
            <w:pPr>
              <w:jc w:val="right"/>
              <w:rPr>
                <w:sz w:val="20"/>
                <w:szCs w:val="20"/>
                <w:lang w:eastAsia="en-CA"/>
              </w:rPr>
            </w:pPr>
            <w:r w:rsidRPr="00C236E4">
              <w:rPr>
                <w:sz w:val="20"/>
                <w:szCs w:val="20"/>
                <w:lang w:eastAsia="en-CA"/>
              </w:rPr>
              <w:t>288,540</w:t>
            </w:r>
          </w:p>
        </w:tc>
        <w:tc>
          <w:tcPr>
            <w:tcW w:w="1350" w:type="dxa"/>
            <w:tcBorders>
              <w:top w:val="nil"/>
              <w:left w:val="nil"/>
              <w:bottom w:val="single" w:sz="4" w:space="0" w:color="auto"/>
              <w:right w:val="single" w:sz="4" w:space="0" w:color="auto"/>
            </w:tcBorders>
            <w:noWrap/>
            <w:hideMark/>
          </w:tcPr>
          <w:p w14:paraId="169C8042"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0CF130C8" w14:textId="77777777" w:rsidR="00D04757" w:rsidRPr="00C236E4" w:rsidRDefault="00D04757" w:rsidP="00D04757">
            <w:pPr>
              <w:jc w:val="right"/>
              <w:rPr>
                <w:sz w:val="20"/>
                <w:szCs w:val="20"/>
                <w:lang w:eastAsia="en-CA"/>
              </w:rPr>
            </w:pPr>
            <w:r w:rsidRPr="00C236E4">
              <w:rPr>
                <w:sz w:val="20"/>
                <w:szCs w:val="20"/>
                <w:lang w:eastAsia="en-CA"/>
              </w:rPr>
              <w:t>2,427,468</w:t>
            </w:r>
          </w:p>
        </w:tc>
        <w:tc>
          <w:tcPr>
            <w:tcW w:w="1216" w:type="dxa"/>
            <w:tcBorders>
              <w:top w:val="nil"/>
              <w:left w:val="nil"/>
              <w:bottom w:val="single" w:sz="4" w:space="0" w:color="auto"/>
              <w:right w:val="single" w:sz="4" w:space="0" w:color="auto"/>
            </w:tcBorders>
            <w:noWrap/>
            <w:hideMark/>
          </w:tcPr>
          <w:p w14:paraId="1BE9231A"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6AF960BF" w14:textId="77777777" w:rsidTr="009024DD">
        <w:trPr>
          <w:trHeight w:val="116"/>
        </w:trPr>
        <w:tc>
          <w:tcPr>
            <w:tcW w:w="3499" w:type="dxa"/>
            <w:tcBorders>
              <w:top w:val="nil"/>
              <w:left w:val="single" w:sz="4" w:space="0" w:color="auto"/>
              <w:bottom w:val="single" w:sz="4" w:space="0" w:color="auto"/>
              <w:right w:val="single" w:sz="4" w:space="0" w:color="auto"/>
            </w:tcBorders>
            <w:noWrap/>
            <w:hideMark/>
          </w:tcPr>
          <w:p w14:paraId="10933567" w14:textId="1C999752" w:rsidR="00D04757" w:rsidRPr="00C236E4" w:rsidRDefault="00C54C4D" w:rsidP="00D04757">
            <w:pPr>
              <w:jc w:val="left"/>
              <w:rPr>
                <w:sz w:val="20"/>
                <w:szCs w:val="20"/>
                <w:lang w:eastAsia="zh-CN"/>
              </w:rPr>
            </w:pPr>
            <w:r>
              <w:rPr>
                <w:rFonts w:hint="eastAsia"/>
                <w:sz w:val="20"/>
                <w:szCs w:val="20"/>
                <w:lang w:eastAsia="zh-CN"/>
              </w:rPr>
              <w:t>含氢氯氟烃淘汰管理计划核查</w:t>
            </w:r>
          </w:p>
        </w:tc>
        <w:tc>
          <w:tcPr>
            <w:tcW w:w="1276" w:type="dxa"/>
            <w:tcBorders>
              <w:top w:val="nil"/>
              <w:left w:val="nil"/>
              <w:bottom w:val="single" w:sz="4" w:space="0" w:color="auto"/>
              <w:right w:val="single" w:sz="4" w:space="0" w:color="auto"/>
            </w:tcBorders>
            <w:noWrap/>
            <w:hideMark/>
          </w:tcPr>
          <w:p w14:paraId="7A747B1E" w14:textId="77777777" w:rsidR="00D04757" w:rsidRPr="00C236E4" w:rsidRDefault="00D04757" w:rsidP="00D04757">
            <w:pPr>
              <w:jc w:val="right"/>
              <w:rPr>
                <w:sz w:val="20"/>
                <w:szCs w:val="20"/>
                <w:lang w:eastAsia="en-CA"/>
              </w:rPr>
            </w:pPr>
            <w:r w:rsidRPr="00C236E4">
              <w:rPr>
                <w:sz w:val="20"/>
                <w:szCs w:val="20"/>
                <w:lang w:eastAsia="en-CA"/>
              </w:rPr>
              <w:t>588,600</w:t>
            </w:r>
          </w:p>
        </w:tc>
        <w:tc>
          <w:tcPr>
            <w:tcW w:w="1350" w:type="dxa"/>
            <w:tcBorders>
              <w:top w:val="nil"/>
              <w:left w:val="nil"/>
              <w:bottom w:val="single" w:sz="4" w:space="0" w:color="auto"/>
              <w:right w:val="single" w:sz="4" w:space="0" w:color="auto"/>
            </w:tcBorders>
            <w:noWrap/>
            <w:hideMark/>
          </w:tcPr>
          <w:p w14:paraId="61A431C5" w14:textId="77777777" w:rsidR="00D04757" w:rsidRPr="00C236E4" w:rsidRDefault="00D04757" w:rsidP="00D04757">
            <w:pPr>
              <w:jc w:val="right"/>
              <w:rPr>
                <w:sz w:val="20"/>
                <w:szCs w:val="20"/>
                <w:lang w:eastAsia="en-CA"/>
              </w:rPr>
            </w:pPr>
            <w:r w:rsidRPr="00C236E4">
              <w:rPr>
                <w:sz w:val="20"/>
                <w:szCs w:val="20"/>
                <w:lang w:eastAsia="en-CA"/>
              </w:rPr>
              <w:t>588,600</w:t>
            </w:r>
          </w:p>
        </w:tc>
        <w:tc>
          <w:tcPr>
            <w:tcW w:w="1350" w:type="dxa"/>
            <w:tcBorders>
              <w:top w:val="nil"/>
              <w:left w:val="nil"/>
              <w:bottom w:val="single" w:sz="4" w:space="0" w:color="auto"/>
              <w:right w:val="single" w:sz="4" w:space="0" w:color="auto"/>
            </w:tcBorders>
            <w:noWrap/>
            <w:hideMark/>
          </w:tcPr>
          <w:p w14:paraId="731646C7" w14:textId="77777777" w:rsidR="00D04757" w:rsidRPr="00C236E4" w:rsidRDefault="00D04757" w:rsidP="00D04757">
            <w:pPr>
              <w:jc w:val="right"/>
              <w:rPr>
                <w:sz w:val="20"/>
                <w:szCs w:val="20"/>
                <w:lang w:eastAsia="en-CA"/>
              </w:rPr>
            </w:pPr>
            <w:r w:rsidRPr="00C236E4">
              <w:rPr>
                <w:sz w:val="20"/>
                <w:szCs w:val="20"/>
                <w:lang w:eastAsia="en-CA"/>
              </w:rPr>
              <w:t>588,600</w:t>
            </w:r>
          </w:p>
        </w:tc>
        <w:tc>
          <w:tcPr>
            <w:tcW w:w="1553" w:type="dxa"/>
            <w:tcBorders>
              <w:top w:val="nil"/>
              <w:left w:val="nil"/>
              <w:bottom w:val="single" w:sz="4" w:space="0" w:color="auto"/>
              <w:right w:val="single" w:sz="4" w:space="0" w:color="auto"/>
            </w:tcBorders>
            <w:noWrap/>
            <w:hideMark/>
          </w:tcPr>
          <w:p w14:paraId="38A635EE" w14:textId="77777777" w:rsidR="00D04757" w:rsidRPr="00C236E4" w:rsidRDefault="00D04757" w:rsidP="00D04757">
            <w:pPr>
              <w:jc w:val="right"/>
              <w:rPr>
                <w:sz w:val="20"/>
                <w:szCs w:val="20"/>
                <w:lang w:eastAsia="en-CA"/>
              </w:rPr>
            </w:pPr>
            <w:r w:rsidRPr="00C236E4">
              <w:rPr>
                <w:sz w:val="20"/>
                <w:szCs w:val="20"/>
                <w:lang w:eastAsia="en-CA"/>
              </w:rPr>
              <w:t>1,765,800</w:t>
            </w:r>
          </w:p>
        </w:tc>
        <w:tc>
          <w:tcPr>
            <w:tcW w:w="1216" w:type="dxa"/>
            <w:tcBorders>
              <w:top w:val="nil"/>
              <w:left w:val="nil"/>
              <w:bottom w:val="single" w:sz="4" w:space="0" w:color="auto"/>
              <w:right w:val="single" w:sz="4" w:space="0" w:color="auto"/>
            </w:tcBorders>
            <w:noWrap/>
            <w:hideMark/>
          </w:tcPr>
          <w:p w14:paraId="5B6FCC31"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54C4D" w14:paraId="38FD81AD"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7C015D45" w14:textId="311585C2" w:rsidR="00D04757" w:rsidRPr="00C54C4D" w:rsidRDefault="00C54C4D" w:rsidP="00D04757">
            <w:pPr>
              <w:jc w:val="left"/>
              <w:rPr>
                <w:b/>
                <w:bCs/>
                <w:sz w:val="20"/>
                <w:szCs w:val="20"/>
                <w:lang w:eastAsia="zh-CN"/>
              </w:rPr>
            </w:pPr>
            <w:r w:rsidRPr="00C54C4D">
              <w:rPr>
                <w:rFonts w:hint="eastAsia"/>
                <w:b/>
                <w:sz w:val="20"/>
                <w:szCs w:val="20"/>
                <w:lang w:eastAsia="zh-CN"/>
              </w:rPr>
              <w:t>含氢氯氟烃淘汰管理计划活动小计</w:t>
            </w:r>
          </w:p>
        </w:tc>
        <w:tc>
          <w:tcPr>
            <w:tcW w:w="1276" w:type="dxa"/>
            <w:tcBorders>
              <w:top w:val="nil"/>
              <w:left w:val="nil"/>
              <w:bottom w:val="single" w:sz="4" w:space="0" w:color="auto"/>
              <w:right w:val="single" w:sz="4" w:space="0" w:color="auto"/>
            </w:tcBorders>
            <w:noWrap/>
            <w:hideMark/>
          </w:tcPr>
          <w:p w14:paraId="5B6410D5" w14:textId="77777777" w:rsidR="00D04757" w:rsidRPr="00C54C4D" w:rsidRDefault="00D04757" w:rsidP="00D04757">
            <w:pPr>
              <w:jc w:val="right"/>
              <w:rPr>
                <w:b/>
                <w:bCs/>
                <w:sz w:val="20"/>
                <w:szCs w:val="20"/>
                <w:lang w:eastAsia="en-CA"/>
              </w:rPr>
            </w:pPr>
            <w:r w:rsidRPr="00C54C4D">
              <w:rPr>
                <w:b/>
                <w:bCs/>
                <w:sz w:val="20"/>
                <w:szCs w:val="20"/>
                <w:lang w:eastAsia="en-CA"/>
              </w:rPr>
              <w:t>91,049,330</w:t>
            </w:r>
          </w:p>
        </w:tc>
        <w:tc>
          <w:tcPr>
            <w:tcW w:w="1350" w:type="dxa"/>
            <w:tcBorders>
              <w:top w:val="nil"/>
              <w:left w:val="nil"/>
              <w:bottom w:val="single" w:sz="4" w:space="0" w:color="auto"/>
              <w:right w:val="single" w:sz="4" w:space="0" w:color="auto"/>
            </w:tcBorders>
            <w:noWrap/>
            <w:hideMark/>
          </w:tcPr>
          <w:p w14:paraId="28E6A375" w14:textId="77777777" w:rsidR="00D04757" w:rsidRPr="00C54C4D" w:rsidRDefault="00D04757" w:rsidP="00D04757">
            <w:pPr>
              <w:jc w:val="right"/>
              <w:rPr>
                <w:b/>
                <w:bCs/>
                <w:sz w:val="20"/>
                <w:szCs w:val="20"/>
                <w:lang w:eastAsia="en-CA"/>
              </w:rPr>
            </w:pPr>
            <w:r w:rsidRPr="00C54C4D">
              <w:rPr>
                <w:b/>
                <w:bCs/>
                <w:sz w:val="20"/>
                <w:szCs w:val="20"/>
                <w:lang w:eastAsia="en-CA"/>
              </w:rPr>
              <w:t>83,751,221</w:t>
            </w:r>
          </w:p>
        </w:tc>
        <w:tc>
          <w:tcPr>
            <w:tcW w:w="1350" w:type="dxa"/>
            <w:tcBorders>
              <w:top w:val="nil"/>
              <w:left w:val="nil"/>
              <w:bottom w:val="single" w:sz="4" w:space="0" w:color="auto"/>
              <w:right w:val="single" w:sz="4" w:space="0" w:color="auto"/>
            </w:tcBorders>
            <w:noWrap/>
            <w:hideMark/>
          </w:tcPr>
          <w:p w14:paraId="33197E72" w14:textId="77777777" w:rsidR="00D04757" w:rsidRPr="00C54C4D" w:rsidRDefault="00D04757" w:rsidP="00D04757">
            <w:pPr>
              <w:jc w:val="right"/>
              <w:rPr>
                <w:b/>
                <w:bCs/>
                <w:sz w:val="20"/>
                <w:szCs w:val="20"/>
                <w:lang w:eastAsia="en-CA"/>
              </w:rPr>
            </w:pPr>
            <w:r w:rsidRPr="00C54C4D">
              <w:rPr>
                <w:b/>
                <w:bCs/>
                <w:sz w:val="20"/>
                <w:szCs w:val="20"/>
                <w:lang w:eastAsia="en-CA"/>
              </w:rPr>
              <w:t>49,987,853</w:t>
            </w:r>
          </w:p>
        </w:tc>
        <w:tc>
          <w:tcPr>
            <w:tcW w:w="1553" w:type="dxa"/>
            <w:tcBorders>
              <w:top w:val="nil"/>
              <w:left w:val="nil"/>
              <w:bottom w:val="single" w:sz="4" w:space="0" w:color="auto"/>
              <w:right w:val="single" w:sz="4" w:space="0" w:color="auto"/>
            </w:tcBorders>
            <w:noWrap/>
            <w:hideMark/>
          </w:tcPr>
          <w:p w14:paraId="7414A511" w14:textId="77777777" w:rsidR="00D04757" w:rsidRPr="00C54C4D" w:rsidRDefault="00D04757" w:rsidP="00D04757">
            <w:pPr>
              <w:jc w:val="right"/>
              <w:rPr>
                <w:b/>
                <w:bCs/>
                <w:sz w:val="20"/>
                <w:szCs w:val="20"/>
                <w:lang w:eastAsia="en-CA"/>
              </w:rPr>
            </w:pPr>
            <w:r w:rsidRPr="00C54C4D">
              <w:rPr>
                <w:b/>
                <w:bCs/>
                <w:sz w:val="20"/>
                <w:szCs w:val="20"/>
                <w:lang w:eastAsia="en-CA"/>
              </w:rPr>
              <w:t>224,788,404</w:t>
            </w:r>
          </w:p>
        </w:tc>
        <w:tc>
          <w:tcPr>
            <w:tcW w:w="1216" w:type="dxa"/>
            <w:tcBorders>
              <w:top w:val="nil"/>
              <w:left w:val="nil"/>
              <w:bottom w:val="single" w:sz="4" w:space="0" w:color="auto"/>
              <w:right w:val="single" w:sz="4" w:space="0" w:color="auto"/>
            </w:tcBorders>
            <w:noWrap/>
            <w:hideMark/>
          </w:tcPr>
          <w:p w14:paraId="570D6C38" w14:textId="77777777" w:rsidR="00D04757" w:rsidRPr="00C54C4D" w:rsidRDefault="00D04757" w:rsidP="00D04757">
            <w:pPr>
              <w:jc w:val="right"/>
              <w:rPr>
                <w:b/>
                <w:bCs/>
                <w:sz w:val="20"/>
                <w:szCs w:val="20"/>
                <w:lang w:eastAsia="en-CA"/>
              </w:rPr>
            </w:pPr>
            <w:r w:rsidRPr="00C54C4D">
              <w:rPr>
                <w:b/>
                <w:bCs/>
                <w:sz w:val="20"/>
                <w:szCs w:val="20"/>
                <w:lang w:eastAsia="en-CA"/>
              </w:rPr>
              <w:t>75,437,054</w:t>
            </w:r>
          </w:p>
        </w:tc>
      </w:tr>
      <w:tr w:rsidR="00C236E4" w:rsidRPr="00C236E4" w14:paraId="5FA08BD7" w14:textId="77777777" w:rsidTr="009024DD">
        <w:trPr>
          <w:trHeight w:val="67"/>
        </w:trPr>
        <w:tc>
          <w:tcPr>
            <w:tcW w:w="10244" w:type="dxa"/>
            <w:gridSpan w:val="6"/>
            <w:tcBorders>
              <w:top w:val="single" w:sz="4" w:space="0" w:color="auto"/>
              <w:left w:val="single" w:sz="4" w:space="0" w:color="auto"/>
              <w:bottom w:val="single" w:sz="4" w:space="0" w:color="auto"/>
              <w:right w:val="single" w:sz="4" w:space="0" w:color="auto"/>
            </w:tcBorders>
            <w:noWrap/>
            <w:hideMark/>
          </w:tcPr>
          <w:p w14:paraId="7064A1D0" w14:textId="619ED6E0" w:rsidR="00D04757" w:rsidRPr="00C236E4" w:rsidRDefault="00C54C4D" w:rsidP="00C54C4D">
            <w:pPr>
              <w:jc w:val="left"/>
              <w:rPr>
                <w:b/>
                <w:bCs/>
                <w:sz w:val="20"/>
                <w:szCs w:val="20"/>
                <w:lang w:eastAsia="en-CA"/>
              </w:rPr>
            </w:pPr>
            <w:r>
              <w:rPr>
                <w:rFonts w:hint="eastAsia"/>
                <w:b/>
                <w:bCs/>
                <w:sz w:val="20"/>
                <w:szCs w:val="20"/>
                <w:lang w:eastAsia="zh-CN"/>
              </w:rPr>
              <w:t>氢氟碳化物活动</w:t>
            </w:r>
          </w:p>
        </w:tc>
      </w:tr>
      <w:tr w:rsidR="00980631" w:rsidRPr="00C236E4" w14:paraId="4B373F6A" w14:textId="77777777" w:rsidTr="009024DD">
        <w:trPr>
          <w:trHeight w:val="112"/>
        </w:trPr>
        <w:tc>
          <w:tcPr>
            <w:tcW w:w="3499" w:type="dxa"/>
            <w:tcBorders>
              <w:top w:val="nil"/>
              <w:left w:val="single" w:sz="4" w:space="0" w:color="auto"/>
              <w:bottom w:val="single" w:sz="4" w:space="0" w:color="auto"/>
              <w:right w:val="single" w:sz="4" w:space="0" w:color="auto"/>
            </w:tcBorders>
            <w:noWrap/>
            <w:hideMark/>
          </w:tcPr>
          <w:p w14:paraId="2D21AADF" w14:textId="48290173" w:rsidR="00D04757" w:rsidRPr="00C236E4" w:rsidRDefault="00DA30CE" w:rsidP="00DA30CE">
            <w:pPr>
              <w:jc w:val="left"/>
              <w:rPr>
                <w:sz w:val="20"/>
                <w:szCs w:val="20"/>
                <w:lang w:eastAsia="zh-CN"/>
              </w:rPr>
            </w:pPr>
            <w:r>
              <w:rPr>
                <w:rFonts w:hint="eastAsia"/>
                <w:sz w:val="20"/>
                <w:szCs w:val="20"/>
                <w:lang w:eastAsia="zh-CN"/>
              </w:rPr>
              <w:t>已核准的基加利氢氟碳化物执行计划</w:t>
            </w:r>
          </w:p>
        </w:tc>
        <w:tc>
          <w:tcPr>
            <w:tcW w:w="1276" w:type="dxa"/>
            <w:tcBorders>
              <w:top w:val="nil"/>
              <w:left w:val="nil"/>
              <w:bottom w:val="single" w:sz="4" w:space="0" w:color="auto"/>
              <w:right w:val="single" w:sz="4" w:space="0" w:color="auto"/>
            </w:tcBorders>
            <w:noWrap/>
            <w:hideMark/>
          </w:tcPr>
          <w:p w14:paraId="7FA4F8D6" w14:textId="77777777" w:rsidR="00D04757" w:rsidRPr="00C236E4" w:rsidRDefault="00D04757" w:rsidP="00D04757">
            <w:pPr>
              <w:jc w:val="right"/>
              <w:rPr>
                <w:sz w:val="20"/>
                <w:szCs w:val="20"/>
                <w:lang w:eastAsia="en-CA"/>
              </w:rPr>
            </w:pPr>
            <w:r w:rsidRPr="00C236E4">
              <w:rPr>
                <w:sz w:val="20"/>
                <w:szCs w:val="20"/>
                <w:lang w:eastAsia="en-CA"/>
              </w:rPr>
              <w:t>8,443,944</w:t>
            </w:r>
          </w:p>
        </w:tc>
        <w:tc>
          <w:tcPr>
            <w:tcW w:w="1350" w:type="dxa"/>
            <w:tcBorders>
              <w:top w:val="nil"/>
              <w:left w:val="nil"/>
              <w:bottom w:val="single" w:sz="4" w:space="0" w:color="auto"/>
              <w:right w:val="single" w:sz="4" w:space="0" w:color="auto"/>
            </w:tcBorders>
            <w:noWrap/>
            <w:hideMark/>
          </w:tcPr>
          <w:p w14:paraId="76EB230C" w14:textId="77777777" w:rsidR="00D04757" w:rsidRPr="00C236E4" w:rsidRDefault="00D04757" w:rsidP="00D04757">
            <w:pPr>
              <w:jc w:val="right"/>
              <w:rPr>
                <w:sz w:val="20"/>
                <w:szCs w:val="20"/>
                <w:lang w:eastAsia="en-CA"/>
              </w:rPr>
            </w:pPr>
            <w:r w:rsidRPr="00C236E4">
              <w:rPr>
                <w:sz w:val="20"/>
                <w:szCs w:val="20"/>
                <w:lang w:eastAsia="en-CA"/>
              </w:rPr>
              <w:t>34,059,163</w:t>
            </w:r>
          </w:p>
        </w:tc>
        <w:tc>
          <w:tcPr>
            <w:tcW w:w="1350" w:type="dxa"/>
            <w:tcBorders>
              <w:top w:val="nil"/>
              <w:left w:val="nil"/>
              <w:bottom w:val="single" w:sz="4" w:space="0" w:color="auto"/>
              <w:right w:val="single" w:sz="4" w:space="0" w:color="auto"/>
            </w:tcBorders>
            <w:noWrap/>
            <w:hideMark/>
          </w:tcPr>
          <w:p w14:paraId="35AC868F" w14:textId="77777777" w:rsidR="00D04757" w:rsidRPr="00C236E4" w:rsidRDefault="00D04757" w:rsidP="00D04757">
            <w:pPr>
              <w:jc w:val="right"/>
              <w:rPr>
                <w:sz w:val="20"/>
                <w:szCs w:val="20"/>
                <w:lang w:eastAsia="en-CA"/>
              </w:rPr>
            </w:pPr>
            <w:r w:rsidRPr="00C236E4">
              <w:rPr>
                <w:sz w:val="20"/>
                <w:szCs w:val="20"/>
                <w:lang w:eastAsia="en-CA"/>
              </w:rPr>
              <w:t>2,968,650</w:t>
            </w:r>
          </w:p>
        </w:tc>
        <w:tc>
          <w:tcPr>
            <w:tcW w:w="1553" w:type="dxa"/>
            <w:tcBorders>
              <w:top w:val="nil"/>
              <w:left w:val="nil"/>
              <w:bottom w:val="single" w:sz="4" w:space="0" w:color="auto"/>
              <w:right w:val="single" w:sz="4" w:space="0" w:color="auto"/>
            </w:tcBorders>
            <w:noWrap/>
            <w:hideMark/>
          </w:tcPr>
          <w:p w14:paraId="36B2F7E3" w14:textId="77777777" w:rsidR="00D04757" w:rsidRPr="00C236E4" w:rsidRDefault="00D04757" w:rsidP="00D04757">
            <w:pPr>
              <w:jc w:val="right"/>
              <w:rPr>
                <w:sz w:val="20"/>
                <w:szCs w:val="20"/>
                <w:lang w:eastAsia="en-CA"/>
              </w:rPr>
            </w:pPr>
            <w:r w:rsidRPr="00C236E4">
              <w:rPr>
                <w:sz w:val="20"/>
                <w:szCs w:val="20"/>
                <w:lang w:eastAsia="en-CA"/>
              </w:rPr>
              <w:t>45,471,757</w:t>
            </w:r>
          </w:p>
        </w:tc>
        <w:tc>
          <w:tcPr>
            <w:tcW w:w="1216" w:type="dxa"/>
            <w:tcBorders>
              <w:top w:val="nil"/>
              <w:left w:val="nil"/>
              <w:bottom w:val="single" w:sz="4" w:space="0" w:color="auto"/>
              <w:right w:val="single" w:sz="4" w:space="0" w:color="auto"/>
            </w:tcBorders>
            <w:noWrap/>
            <w:hideMark/>
          </w:tcPr>
          <w:p w14:paraId="0ADC9470" w14:textId="77777777" w:rsidR="00D04757" w:rsidRPr="00C236E4" w:rsidRDefault="00D04757" w:rsidP="00D04757">
            <w:pPr>
              <w:jc w:val="right"/>
              <w:rPr>
                <w:sz w:val="20"/>
                <w:szCs w:val="20"/>
                <w:lang w:eastAsia="en-CA"/>
              </w:rPr>
            </w:pPr>
            <w:r w:rsidRPr="00C236E4">
              <w:rPr>
                <w:sz w:val="20"/>
                <w:szCs w:val="20"/>
                <w:lang w:eastAsia="en-CA"/>
              </w:rPr>
              <w:t>10,422,844</w:t>
            </w:r>
          </w:p>
        </w:tc>
      </w:tr>
      <w:tr w:rsidR="00980631" w:rsidRPr="00C236E4" w14:paraId="72A8A59E"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21889E3A" w14:textId="2A5B82CC" w:rsidR="00D04757" w:rsidRPr="00C236E4" w:rsidRDefault="00A859E8" w:rsidP="00A859E8">
            <w:pPr>
              <w:jc w:val="left"/>
              <w:rPr>
                <w:sz w:val="20"/>
                <w:szCs w:val="20"/>
                <w:lang w:eastAsia="zh-CN"/>
              </w:rPr>
            </w:pPr>
            <w:r>
              <w:rPr>
                <w:rFonts w:hint="eastAsia"/>
                <w:sz w:val="20"/>
                <w:szCs w:val="20"/>
                <w:lang w:eastAsia="zh-CN"/>
              </w:rPr>
              <w:t>已核准的</w:t>
            </w:r>
            <w:r w:rsidR="00D04757" w:rsidRPr="00C236E4">
              <w:rPr>
                <w:sz w:val="20"/>
                <w:szCs w:val="20"/>
                <w:lang w:eastAsia="en-CA"/>
              </w:rPr>
              <w:t>HFC-23</w:t>
            </w:r>
            <w:r>
              <w:rPr>
                <w:rFonts w:hint="eastAsia"/>
                <w:sz w:val="20"/>
                <w:szCs w:val="20"/>
                <w:lang w:eastAsia="zh-CN"/>
              </w:rPr>
              <w:t>排放控制</w:t>
            </w:r>
          </w:p>
        </w:tc>
        <w:tc>
          <w:tcPr>
            <w:tcW w:w="1276" w:type="dxa"/>
            <w:tcBorders>
              <w:top w:val="nil"/>
              <w:left w:val="nil"/>
              <w:bottom w:val="single" w:sz="4" w:space="0" w:color="auto"/>
              <w:right w:val="single" w:sz="4" w:space="0" w:color="auto"/>
            </w:tcBorders>
            <w:noWrap/>
            <w:hideMark/>
          </w:tcPr>
          <w:p w14:paraId="112ACCF2" w14:textId="77777777" w:rsidR="00D04757" w:rsidRPr="00C236E4" w:rsidRDefault="00D04757" w:rsidP="00D04757">
            <w:pPr>
              <w:jc w:val="right"/>
              <w:rPr>
                <w:sz w:val="20"/>
                <w:szCs w:val="20"/>
                <w:lang w:eastAsia="en-CA"/>
              </w:rPr>
            </w:pPr>
            <w:r w:rsidRPr="00C236E4">
              <w:rPr>
                <w:sz w:val="20"/>
                <w:szCs w:val="20"/>
                <w:lang w:eastAsia="en-CA"/>
              </w:rPr>
              <w:t>584,100</w:t>
            </w:r>
          </w:p>
        </w:tc>
        <w:tc>
          <w:tcPr>
            <w:tcW w:w="1350" w:type="dxa"/>
            <w:tcBorders>
              <w:top w:val="nil"/>
              <w:left w:val="nil"/>
              <w:bottom w:val="single" w:sz="4" w:space="0" w:color="auto"/>
              <w:right w:val="single" w:sz="4" w:space="0" w:color="auto"/>
            </w:tcBorders>
            <w:noWrap/>
            <w:hideMark/>
          </w:tcPr>
          <w:p w14:paraId="32052A65" w14:textId="77777777" w:rsidR="00D04757" w:rsidRPr="00C236E4" w:rsidRDefault="00D04757" w:rsidP="00D04757">
            <w:pPr>
              <w:jc w:val="right"/>
              <w:rPr>
                <w:sz w:val="20"/>
                <w:szCs w:val="20"/>
                <w:lang w:eastAsia="en-CA"/>
              </w:rPr>
            </w:pPr>
            <w:r w:rsidRPr="00C236E4">
              <w:rPr>
                <w:sz w:val="20"/>
                <w:szCs w:val="20"/>
                <w:lang w:eastAsia="en-CA"/>
              </w:rPr>
              <w:t>552,371</w:t>
            </w:r>
          </w:p>
        </w:tc>
        <w:tc>
          <w:tcPr>
            <w:tcW w:w="1350" w:type="dxa"/>
            <w:tcBorders>
              <w:top w:val="nil"/>
              <w:left w:val="nil"/>
              <w:bottom w:val="single" w:sz="4" w:space="0" w:color="auto"/>
              <w:right w:val="single" w:sz="4" w:space="0" w:color="auto"/>
            </w:tcBorders>
            <w:noWrap/>
            <w:hideMark/>
          </w:tcPr>
          <w:p w14:paraId="0B382D4D" w14:textId="77777777" w:rsidR="00D04757" w:rsidRPr="00C236E4" w:rsidRDefault="00D04757" w:rsidP="00D04757">
            <w:pPr>
              <w:jc w:val="right"/>
              <w:rPr>
                <w:sz w:val="20"/>
                <w:szCs w:val="20"/>
                <w:lang w:eastAsia="en-CA"/>
              </w:rPr>
            </w:pPr>
            <w:r w:rsidRPr="00C236E4">
              <w:rPr>
                <w:sz w:val="20"/>
                <w:szCs w:val="20"/>
                <w:lang w:eastAsia="en-CA"/>
              </w:rPr>
              <w:t>509,571</w:t>
            </w:r>
          </w:p>
        </w:tc>
        <w:tc>
          <w:tcPr>
            <w:tcW w:w="1553" w:type="dxa"/>
            <w:tcBorders>
              <w:top w:val="nil"/>
              <w:left w:val="nil"/>
              <w:bottom w:val="single" w:sz="4" w:space="0" w:color="auto"/>
              <w:right w:val="single" w:sz="4" w:space="0" w:color="auto"/>
            </w:tcBorders>
            <w:noWrap/>
            <w:hideMark/>
          </w:tcPr>
          <w:p w14:paraId="052E96D4" w14:textId="77777777" w:rsidR="00D04757" w:rsidRPr="00C236E4" w:rsidRDefault="00D04757" w:rsidP="00D04757">
            <w:pPr>
              <w:jc w:val="right"/>
              <w:rPr>
                <w:sz w:val="20"/>
                <w:szCs w:val="20"/>
                <w:lang w:eastAsia="en-CA"/>
              </w:rPr>
            </w:pPr>
            <w:r w:rsidRPr="00C236E4">
              <w:rPr>
                <w:sz w:val="20"/>
                <w:szCs w:val="20"/>
                <w:lang w:eastAsia="en-CA"/>
              </w:rPr>
              <w:t>1,646,042</w:t>
            </w:r>
          </w:p>
        </w:tc>
        <w:tc>
          <w:tcPr>
            <w:tcW w:w="1216" w:type="dxa"/>
            <w:tcBorders>
              <w:top w:val="nil"/>
              <w:left w:val="nil"/>
              <w:bottom w:val="single" w:sz="4" w:space="0" w:color="auto"/>
              <w:right w:val="single" w:sz="4" w:space="0" w:color="auto"/>
            </w:tcBorders>
            <w:noWrap/>
            <w:hideMark/>
          </w:tcPr>
          <w:p w14:paraId="675CEACD" w14:textId="77777777" w:rsidR="00D04757" w:rsidRPr="00C236E4" w:rsidRDefault="00D04757" w:rsidP="00D04757">
            <w:pPr>
              <w:jc w:val="right"/>
              <w:rPr>
                <w:sz w:val="20"/>
                <w:szCs w:val="20"/>
                <w:lang w:eastAsia="en-CA"/>
              </w:rPr>
            </w:pPr>
            <w:r w:rsidRPr="00C236E4">
              <w:rPr>
                <w:sz w:val="20"/>
                <w:szCs w:val="20"/>
                <w:lang w:eastAsia="en-CA"/>
              </w:rPr>
              <w:t>1,170,921</w:t>
            </w:r>
          </w:p>
        </w:tc>
      </w:tr>
      <w:tr w:rsidR="00980631" w:rsidRPr="00C236E4" w14:paraId="4314541D" w14:textId="77777777" w:rsidTr="009024DD">
        <w:trPr>
          <w:trHeight w:val="95"/>
        </w:trPr>
        <w:tc>
          <w:tcPr>
            <w:tcW w:w="3499" w:type="dxa"/>
            <w:tcBorders>
              <w:top w:val="nil"/>
              <w:left w:val="single" w:sz="4" w:space="0" w:color="auto"/>
              <w:bottom w:val="single" w:sz="4" w:space="0" w:color="auto"/>
              <w:right w:val="single" w:sz="4" w:space="0" w:color="auto"/>
            </w:tcBorders>
            <w:noWrap/>
            <w:hideMark/>
          </w:tcPr>
          <w:p w14:paraId="4AE694DC" w14:textId="2AF1AD70" w:rsidR="00D04757" w:rsidRPr="00C236E4" w:rsidRDefault="00A859E8" w:rsidP="00A859E8">
            <w:pPr>
              <w:jc w:val="left"/>
              <w:rPr>
                <w:sz w:val="20"/>
                <w:szCs w:val="20"/>
                <w:lang w:eastAsia="zh-CN"/>
              </w:rPr>
            </w:pPr>
            <w:r>
              <w:rPr>
                <w:rFonts w:hint="eastAsia"/>
                <w:sz w:val="20"/>
                <w:szCs w:val="20"/>
                <w:lang w:eastAsia="zh-CN"/>
              </w:rPr>
              <w:t>基加利氢氟碳化物执行计划第一阶段</w:t>
            </w:r>
            <w:r>
              <w:rPr>
                <w:rFonts w:hint="eastAsia"/>
                <w:sz w:val="20"/>
                <w:szCs w:val="20"/>
                <w:lang w:eastAsia="zh-CN"/>
              </w:rPr>
              <w:t xml:space="preserve"> </w:t>
            </w:r>
            <w:r>
              <w:rPr>
                <w:sz w:val="20"/>
                <w:szCs w:val="20"/>
                <w:lang w:eastAsia="zh-CN"/>
              </w:rPr>
              <w:t xml:space="preserve">– </w:t>
            </w:r>
            <w:r>
              <w:rPr>
                <w:rFonts w:hint="eastAsia"/>
                <w:sz w:val="20"/>
                <w:szCs w:val="20"/>
                <w:lang w:eastAsia="zh-CN"/>
              </w:rPr>
              <w:t>项目筹备</w:t>
            </w:r>
          </w:p>
        </w:tc>
        <w:tc>
          <w:tcPr>
            <w:tcW w:w="1276" w:type="dxa"/>
            <w:tcBorders>
              <w:top w:val="nil"/>
              <w:left w:val="nil"/>
              <w:bottom w:val="single" w:sz="4" w:space="0" w:color="auto"/>
              <w:right w:val="single" w:sz="4" w:space="0" w:color="auto"/>
            </w:tcBorders>
            <w:noWrap/>
            <w:hideMark/>
          </w:tcPr>
          <w:p w14:paraId="0AE99C82" w14:textId="77777777" w:rsidR="00D04757" w:rsidRPr="00C236E4" w:rsidRDefault="00D04757" w:rsidP="00D04757">
            <w:pPr>
              <w:jc w:val="right"/>
              <w:rPr>
                <w:sz w:val="20"/>
                <w:szCs w:val="20"/>
                <w:lang w:eastAsia="en-CA"/>
              </w:rPr>
            </w:pPr>
            <w:r w:rsidRPr="00C236E4">
              <w:rPr>
                <w:sz w:val="20"/>
                <w:szCs w:val="20"/>
                <w:lang w:eastAsia="en-CA"/>
              </w:rPr>
              <w:t>3,805,645</w:t>
            </w:r>
          </w:p>
        </w:tc>
        <w:tc>
          <w:tcPr>
            <w:tcW w:w="1350" w:type="dxa"/>
            <w:tcBorders>
              <w:top w:val="nil"/>
              <w:left w:val="nil"/>
              <w:bottom w:val="single" w:sz="4" w:space="0" w:color="auto"/>
              <w:right w:val="single" w:sz="4" w:space="0" w:color="auto"/>
            </w:tcBorders>
            <w:noWrap/>
            <w:hideMark/>
          </w:tcPr>
          <w:p w14:paraId="3F25DFDF" w14:textId="77777777" w:rsidR="00D04757" w:rsidRPr="00C236E4" w:rsidRDefault="00D04757" w:rsidP="00D04757">
            <w:pPr>
              <w:jc w:val="right"/>
              <w:rPr>
                <w:sz w:val="20"/>
                <w:szCs w:val="20"/>
                <w:lang w:eastAsia="en-CA"/>
              </w:rPr>
            </w:pPr>
            <w:r w:rsidRPr="00C236E4">
              <w:rPr>
                <w:sz w:val="20"/>
                <w:szCs w:val="20"/>
                <w:lang w:eastAsia="en-CA"/>
              </w:rPr>
              <w:t>937,617</w:t>
            </w:r>
          </w:p>
        </w:tc>
        <w:tc>
          <w:tcPr>
            <w:tcW w:w="1350" w:type="dxa"/>
            <w:tcBorders>
              <w:top w:val="nil"/>
              <w:left w:val="nil"/>
              <w:bottom w:val="single" w:sz="4" w:space="0" w:color="auto"/>
              <w:right w:val="single" w:sz="4" w:space="0" w:color="auto"/>
            </w:tcBorders>
            <w:noWrap/>
            <w:hideMark/>
          </w:tcPr>
          <w:p w14:paraId="2B0A5424"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464AB2A8" w14:textId="77777777" w:rsidR="00D04757" w:rsidRPr="00C236E4" w:rsidRDefault="00D04757" w:rsidP="00D04757">
            <w:pPr>
              <w:jc w:val="right"/>
              <w:rPr>
                <w:sz w:val="20"/>
                <w:szCs w:val="20"/>
                <w:lang w:eastAsia="en-CA"/>
              </w:rPr>
            </w:pPr>
            <w:r w:rsidRPr="00C236E4">
              <w:rPr>
                <w:sz w:val="20"/>
                <w:szCs w:val="20"/>
                <w:lang w:eastAsia="en-CA"/>
              </w:rPr>
              <w:t>4,743,262</w:t>
            </w:r>
          </w:p>
        </w:tc>
        <w:tc>
          <w:tcPr>
            <w:tcW w:w="1216" w:type="dxa"/>
            <w:tcBorders>
              <w:top w:val="nil"/>
              <w:left w:val="nil"/>
              <w:bottom w:val="single" w:sz="4" w:space="0" w:color="auto"/>
              <w:right w:val="single" w:sz="4" w:space="0" w:color="auto"/>
            </w:tcBorders>
            <w:noWrap/>
            <w:hideMark/>
          </w:tcPr>
          <w:p w14:paraId="3AB4BF1B"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6FA844DD" w14:textId="77777777" w:rsidTr="009024DD">
        <w:trPr>
          <w:trHeight w:val="141"/>
        </w:trPr>
        <w:tc>
          <w:tcPr>
            <w:tcW w:w="3499" w:type="dxa"/>
            <w:tcBorders>
              <w:top w:val="nil"/>
              <w:left w:val="single" w:sz="4" w:space="0" w:color="auto"/>
              <w:bottom w:val="single" w:sz="4" w:space="0" w:color="auto"/>
              <w:right w:val="single" w:sz="4" w:space="0" w:color="auto"/>
            </w:tcBorders>
            <w:noWrap/>
            <w:hideMark/>
          </w:tcPr>
          <w:p w14:paraId="7DEBA630" w14:textId="2CE31517" w:rsidR="00D04757" w:rsidRPr="00C236E4" w:rsidRDefault="00A859E8" w:rsidP="00D04757">
            <w:pPr>
              <w:jc w:val="left"/>
              <w:rPr>
                <w:sz w:val="20"/>
                <w:szCs w:val="20"/>
                <w:lang w:eastAsia="zh-CN"/>
              </w:rPr>
            </w:pPr>
            <w:r>
              <w:rPr>
                <w:rFonts w:hint="eastAsia"/>
                <w:sz w:val="20"/>
                <w:szCs w:val="20"/>
                <w:lang w:eastAsia="zh-CN"/>
              </w:rPr>
              <w:t>基加利氢氟碳化物执行计划第一阶段</w:t>
            </w:r>
          </w:p>
        </w:tc>
        <w:tc>
          <w:tcPr>
            <w:tcW w:w="1276" w:type="dxa"/>
            <w:tcBorders>
              <w:top w:val="nil"/>
              <w:left w:val="nil"/>
              <w:bottom w:val="single" w:sz="4" w:space="0" w:color="auto"/>
              <w:right w:val="single" w:sz="4" w:space="0" w:color="auto"/>
            </w:tcBorders>
            <w:noWrap/>
            <w:hideMark/>
          </w:tcPr>
          <w:p w14:paraId="54536E7B" w14:textId="77777777" w:rsidR="00D04757" w:rsidRPr="00C236E4" w:rsidRDefault="00D04757" w:rsidP="00D04757">
            <w:pPr>
              <w:jc w:val="right"/>
              <w:rPr>
                <w:sz w:val="20"/>
                <w:szCs w:val="20"/>
                <w:lang w:eastAsia="en-CA"/>
              </w:rPr>
            </w:pPr>
            <w:r w:rsidRPr="00C236E4">
              <w:rPr>
                <w:sz w:val="20"/>
                <w:szCs w:val="20"/>
                <w:lang w:eastAsia="en-CA"/>
              </w:rPr>
              <w:t>13,567,366</w:t>
            </w:r>
          </w:p>
        </w:tc>
        <w:tc>
          <w:tcPr>
            <w:tcW w:w="1350" w:type="dxa"/>
            <w:tcBorders>
              <w:top w:val="nil"/>
              <w:left w:val="nil"/>
              <w:bottom w:val="single" w:sz="4" w:space="0" w:color="auto"/>
              <w:right w:val="single" w:sz="4" w:space="0" w:color="auto"/>
            </w:tcBorders>
            <w:noWrap/>
            <w:hideMark/>
          </w:tcPr>
          <w:p w14:paraId="1FC24605" w14:textId="77777777" w:rsidR="00D04757" w:rsidRPr="00C236E4" w:rsidRDefault="00D04757" w:rsidP="00D04757">
            <w:pPr>
              <w:jc w:val="right"/>
              <w:rPr>
                <w:sz w:val="20"/>
                <w:szCs w:val="20"/>
                <w:lang w:eastAsia="en-CA"/>
              </w:rPr>
            </w:pPr>
            <w:r w:rsidRPr="00C236E4">
              <w:rPr>
                <w:sz w:val="20"/>
                <w:szCs w:val="20"/>
                <w:lang w:eastAsia="en-CA"/>
              </w:rPr>
              <w:t>18,200,479</w:t>
            </w:r>
          </w:p>
        </w:tc>
        <w:tc>
          <w:tcPr>
            <w:tcW w:w="1350" w:type="dxa"/>
            <w:tcBorders>
              <w:top w:val="nil"/>
              <w:left w:val="nil"/>
              <w:bottom w:val="single" w:sz="4" w:space="0" w:color="auto"/>
              <w:right w:val="single" w:sz="4" w:space="0" w:color="auto"/>
            </w:tcBorders>
            <w:noWrap/>
            <w:hideMark/>
          </w:tcPr>
          <w:p w14:paraId="7B04DF6A" w14:textId="77777777" w:rsidR="00D04757" w:rsidRPr="00C236E4" w:rsidRDefault="00D04757" w:rsidP="00D04757">
            <w:pPr>
              <w:jc w:val="right"/>
              <w:rPr>
                <w:sz w:val="20"/>
                <w:szCs w:val="20"/>
                <w:lang w:eastAsia="en-CA"/>
              </w:rPr>
            </w:pPr>
            <w:r w:rsidRPr="00C236E4">
              <w:rPr>
                <w:sz w:val="20"/>
                <w:szCs w:val="20"/>
                <w:lang w:eastAsia="en-CA"/>
              </w:rPr>
              <w:t>29,988,631</w:t>
            </w:r>
          </w:p>
        </w:tc>
        <w:tc>
          <w:tcPr>
            <w:tcW w:w="1553" w:type="dxa"/>
            <w:tcBorders>
              <w:top w:val="nil"/>
              <w:left w:val="nil"/>
              <w:bottom w:val="single" w:sz="4" w:space="0" w:color="auto"/>
              <w:right w:val="single" w:sz="4" w:space="0" w:color="auto"/>
            </w:tcBorders>
            <w:noWrap/>
            <w:hideMark/>
          </w:tcPr>
          <w:p w14:paraId="04FBEF28" w14:textId="77777777" w:rsidR="00D04757" w:rsidRPr="00C236E4" w:rsidRDefault="00D04757" w:rsidP="00D04757">
            <w:pPr>
              <w:jc w:val="right"/>
              <w:rPr>
                <w:sz w:val="20"/>
                <w:szCs w:val="20"/>
                <w:lang w:eastAsia="en-CA"/>
              </w:rPr>
            </w:pPr>
            <w:r w:rsidRPr="00C236E4">
              <w:rPr>
                <w:sz w:val="20"/>
                <w:szCs w:val="20"/>
                <w:lang w:eastAsia="en-CA"/>
              </w:rPr>
              <w:t>61,756,476</w:t>
            </w:r>
          </w:p>
        </w:tc>
        <w:tc>
          <w:tcPr>
            <w:tcW w:w="1216" w:type="dxa"/>
            <w:tcBorders>
              <w:top w:val="nil"/>
              <w:left w:val="nil"/>
              <w:bottom w:val="single" w:sz="4" w:space="0" w:color="auto"/>
              <w:right w:val="single" w:sz="4" w:space="0" w:color="auto"/>
            </w:tcBorders>
            <w:noWrap/>
            <w:hideMark/>
          </w:tcPr>
          <w:p w14:paraId="50127891" w14:textId="77777777" w:rsidR="00D04757" w:rsidRPr="00C236E4" w:rsidRDefault="00D04757" w:rsidP="00D04757">
            <w:pPr>
              <w:jc w:val="right"/>
              <w:rPr>
                <w:sz w:val="20"/>
                <w:szCs w:val="20"/>
                <w:lang w:eastAsia="en-CA"/>
              </w:rPr>
            </w:pPr>
            <w:r w:rsidRPr="00C236E4">
              <w:rPr>
                <w:sz w:val="20"/>
                <w:szCs w:val="20"/>
                <w:lang w:eastAsia="en-CA"/>
              </w:rPr>
              <w:t>68,613,235</w:t>
            </w:r>
          </w:p>
        </w:tc>
      </w:tr>
      <w:tr w:rsidR="00980631" w:rsidRPr="00C236E4" w14:paraId="56A74564"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2566CB99" w14:textId="249EA05C" w:rsidR="00D04757" w:rsidRPr="00C236E4" w:rsidRDefault="00A859E8" w:rsidP="00D04757">
            <w:pPr>
              <w:jc w:val="left"/>
              <w:rPr>
                <w:sz w:val="20"/>
                <w:szCs w:val="20"/>
                <w:lang w:eastAsia="zh-CN"/>
              </w:rPr>
            </w:pPr>
            <w:r>
              <w:rPr>
                <w:rFonts w:hint="eastAsia"/>
                <w:sz w:val="20"/>
                <w:szCs w:val="20"/>
                <w:lang w:eastAsia="zh-CN"/>
              </w:rPr>
              <w:t>基加利氢氟碳化物执行计划第一阶段</w:t>
            </w:r>
            <w:r>
              <w:rPr>
                <w:rFonts w:hint="eastAsia"/>
                <w:sz w:val="20"/>
                <w:szCs w:val="20"/>
                <w:lang w:eastAsia="zh-CN"/>
              </w:rPr>
              <w:t xml:space="preserve"> </w:t>
            </w:r>
            <w:r w:rsidR="00D04757" w:rsidRPr="00C236E4">
              <w:rPr>
                <w:sz w:val="20"/>
                <w:szCs w:val="20"/>
                <w:lang w:eastAsia="zh-CN"/>
              </w:rPr>
              <w:t xml:space="preserve">– </w:t>
            </w:r>
            <w:r>
              <w:rPr>
                <w:rFonts w:hint="eastAsia"/>
                <w:sz w:val="20"/>
                <w:szCs w:val="20"/>
                <w:lang w:eastAsia="zh-CN"/>
              </w:rPr>
              <w:t>投资</w:t>
            </w:r>
          </w:p>
        </w:tc>
        <w:tc>
          <w:tcPr>
            <w:tcW w:w="1276" w:type="dxa"/>
            <w:tcBorders>
              <w:top w:val="nil"/>
              <w:left w:val="nil"/>
              <w:bottom w:val="single" w:sz="4" w:space="0" w:color="auto"/>
              <w:right w:val="single" w:sz="4" w:space="0" w:color="auto"/>
            </w:tcBorders>
            <w:noWrap/>
            <w:hideMark/>
          </w:tcPr>
          <w:p w14:paraId="739D630D"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77EDEBF2" w14:textId="77777777" w:rsidR="00D04757" w:rsidRPr="00C236E4" w:rsidRDefault="00D04757" w:rsidP="00D04757">
            <w:pPr>
              <w:jc w:val="right"/>
              <w:rPr>
                <w:sz w:val="20"/>
                <w:szCs w:val="20"/>
                <w:lang w:eastAsia="en-CA"/>
              </w:rPr>
            </w:pPr>
            <w:r w:rsidRPr="00C236E4">
              <w:rPr>
                <w:sz w:val="20"/>
                <w:szCs w:val="20"/>
                <w:lang w:eastAsia="en-CA"/>
              </w:rPr>
              <w:t>339,000</w:t>
            </w:r>
          </w:p>
        </w:tc>
        <w:tc>
          <w:tcPr>
            <w:tcW w:w="1350" w:type="dxa"/>
            <w:tcBorders>
              <w:top w:val="nil"/>
              <w:left w:val="nil"/>
              <w:bottom w:val="single" w:sz="4" w:space="0" w:color="auto"/>
              <w:right w:val="single" w:sz="4" w:space="0" w:color="auto"/>
            </w:tcBorders>
            <w:noWrap/>
            <w:hideMark/>
          </w:tcPr>
          <w:p w14:paraId="7D81976D"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6F9B1BD1" w14:textId="77777777" w:rsidR="00D04757" w:rsidRPr="00C236E4" w:rsidRDefault="00D04757" w:rsidP="00D04757">
            <w:pPr>
              <w:jc w:val="right"/>
              <w:rPr>
                <w:sz w:val="20"/>
                <w:szCs w:val="20"/>
                <w:lang w:eastAsia="en-CA"/>
              </w:rPr>
            </w:pPr>
            <w:r w:rsidRPr="00C236E4">
              <w:rPr>
                <w:sz w:val="20"/>
                <w:szCs w:val="20"/>
                <w:lang w:eastAsia="en-CA"/>
              </w:rPr>
              <w:t>339,000</w:t>
            </w:r>
          </w:p>
        </w:tc>
        <w:tc>
          <w:tcPr>
            <w:tcW w:w="1216" w:type="dxa"/>
            <w:tcBorders>
              <w:top w:val="nil"/>
              <w:left w:val="nil"/>
              <w:bottom w:val="single" w:sz="4" w:space="0" w:color="auto"/>
              <w:right w:val="single" w:sz="4" w:space="0" w:color="auto"/>
            </w:tcBorders>
            <w:noWrap/>
            <w:hideMark/>
          </w:tcPr>
          <w:p w14:paraId="2C871E6F"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5472CE61"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6A1DE897" w14:textId="51C3088D" w:rsidR="00D04757" w:rsidRPr="00C236E4" w:rsidRDefault="00A859E8" w:rsidP="00A859E8">
            <w:pPr>
              <w:jc w:val="left"/>
              <w:rPr>
                <w:sz w:val="20"/>
                <w:szCs w:val="20"/>
                <w:lang w:eastAsia="en-CA"/>
              </w:rPr>
            </w:pPr>
            <w:r>
              <w:rPr>
                <w:rFonts w:hint="eastAsia"/>
                <w:sz w:val="20"/>
                <w:szCs w:val="20"/>
                <w:lang w:eastAsia="zh-CN"/>
              </w:rPr>
              <w:t>氢氟碳化物投资</w:t>
            </w:r>
            <w:r w:rsidR="00D04757" w:rsidRPr="00C236E4">
              <w:rPr>
                <w:sz w:val="20"/>
                <w:szCs w:val="20"/>
                <w:lang w:eastAsia="en-CA"/>
              </w:rPr>
              <w:t xml:space="preserve"> </w:t>
            </w:r>
          </w:p>
        </w:tc>
        <w:tc>
          <w:tcPr>
            <w:tcW w:w="1276" w:type="dxa"/>
            <w:tcBorders>
              <w:top w:val="nil"/>
              <w:left w:val="nil"/>
              <w:bottom w:val="single" w:sz="4" w:space="0" w:color="auto"/>
              <w:right w:val="single" w:sz="4" w:space="0" w:color="auto"/>
            </w:tcBorders>
            <w:noWrap/>
            <w:hideMark/>
          </w:tcPr>
          <w:p w14:paraId="1870CBD7" w14:textId="77777777" w:rsidR="00D04757" w:rsidRPr="00C236E4" w:rsidRDefault="00D04757" w:rsidP="00D04757">
            <w:pPr>
              <w:jc w:val="right"/>
              <w:rPr>
                <w:sz w:val="20"/>
                <w:szCs w:val="20"/>
                <w:lang w:eastAsia="en-CA"/>
              </w:rPr>
            </w:pPr>
            <w:r w:rsidRPr="00C236E4">
              <w:rPr>
                <w:sz w:val="20"/>
                <w:szCs w:val="20"/>
                <w:lang w:eastAsia="en-CA"/>
              </w:rPr>
              <w:t>941,600</w:t>
            </w:r>
          </w:p>
        </w:tc>
        <w:tc>
          <w:tcPr>
            <w:tcW w:w="1350" w:type="dxa"/>
            <w:tcBorders>
              <w:top w:val="nil"/>
              <w:left w:val="nil"/>
              <w:bottom w:val="single" w:sz="4" w:space="0" w:color="auto"/>
              <w:right w:val="single" w:sz="4" w:space="0" w:color="auto"/>
            </w:tcBorders>
            <w:noWrap/>
            <w:hideMark/>
          </w:tcPr>
          <w:p w14:paraId="3A48A88F"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10774B4C" w14:textId="77777777" w:rsidR="00D04757" w:rsidRPr="00C236E4" w:rsidRDefault="00D04757" w:rsidP="00D04757">
            <w:pPr>
              <w:jc w:val="right"/>
              <w:rPr>
                <w:sz w:val="20"/>
                <w:szCs w:val="20"/>
                <w:lang w:eastAsia="en-CA"/>
              </w:rPr>
            </w:pPr>
            <w:r w:rsidRPr="00C236E4">
              <w:rPr>
                <w:sz w:val="20"/>
                <w:szCs w:val="20"/>
                <w:lang w:eastAsia="en-CA"/>
              </w:rPr>
              <w:t>2,140,000</w:t>
            </w:r>
          </w:p>
        </w:tc>
        <w:tc>
          <w:tcPr>
            <w:tcW w:w="1553" w:type="dxa"/>
            <w:tcBorders>
              <w:top w:val="nil"/>
              <w:left w:val="nil"/>
              <w:bottom w:val="single" w:sz="4" w:space="0" w:color="auto"/>
              <w:right w:val="single" w:sz="4" w:space="0" w:color="auto"/>
            </w:tcBorders>
            <w:noWrap/>
            <w:hideMark/>
          </w:tcPr>
          <w:p w14:paraId="4B9051D0" w14:textId="77777777" w:rsidR="00D04757" w:rsidRPr="00C236E4" w:rsidRDefault="00D04757" w:rsidP="00D04757">
            <w:pPr>
              <w:jc w:val="right"/>
              <w:rPr>
                <w:sz w:val="20"/>
                <w:szCs w:val="20"/>
                <w:lang w:eastAsia="en-CA"/>
              </w:rPr>
            </w:pPr>
            <w:r w:rsidRPr="00C236E4">
              <w:rPr>
                <w:sz w:val="20"/>
                <w:szCs w:val="20"/>
                <w:lang w:eastAsia="en-CA"/>
              </w:rPr>
              <w:t>3,081,600</w:t>
            </w:r>
          </w:p>
        </w:tc>
        <w:tc>
          <w:tcPr>
            <w:tcW w:w="1216" w:type="dxa"/>
            <w:tcBorders>
              <w:top w:val="nil"/>
              <w:left w:val="nil"/>
              <w:bottom w:val="single" w:sz="4" w:space="0" w:color="auto"/>
              <w:right w:val="single" w:sz="4" w:space="0" w:color="auto"/>
            </w:tcBorders>
            <w:noWrap/>
            <w:hideMark/>
          </w:tcPr>
          <w:p w14:paraId="7A9F8308"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7436E677"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53643E79" w14:textId="2C0B47F2" w:rsidR="00D04757" w:rsidRPr="00C236E4" w:rsidRDefault="00D04757" w:rsidP="00D04757">
            <w:pPr>
              <w:jc w:val="left"/>
              <w:rPr>
                <w:sz w:val="20"/>
                <w:szCs w:val="20"/>
                <w:lang w:eastAsia="zh-CN"/>
              </w:rPr>
            </w:pPr>
            <w:r w:rsidRPr="00C236E4">
              <w:rPr>
                <w:sz w:val="20"/>
                <w:szCs w:val="20"/>
                <w:lang w:eastAsia="en-CA"/>
              </w:rPr>
              <w:t>HFC-23</w:t>
            </w:r>
            <w:r w:rsidR="00A859E8">
              <w:rPr>
                <w:rFonts w:hint="eastAsia"/>
                <w:sz w:val="20"/>
                <w:szCs w:val="20"/>
                <w:lang w:eastAsia="zh-CN"/>
              </w:rPr>
              <w:t>投资</w:t>
            </w:r>
          </w:p>
        </w:tc>
        <w:tc>
          <w:tcPr>
            <w:tcW w:w="1276" w:type="dxa"/>
            <w:tcBorders>
              <w:top w:val="nil"/>
              <w:left w:val="nil"/>
              <w:bottom w:val="single" w:sz="4" w:space="0" w:color="auto"/>
              <w:right w:val="single" w:sz="4" w:space="0" w:color="auto"/>
            </w:tcBorders>
            <w:noWrap/>
            <w:hideMark/>
          </w:tcPr>
          <w:p w14:paraId="47BD7CA0"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B62E9B4" w14:textId="77777777" w:rsidR="00D04757" w:rsidRPr="00C236E4" w:rsidRDefault="00D04757" w:rsidP="00D04757">
            <w:pPr>
              <w:jc w:val="right"/>
              <w:rPr>
                <w:sz w:val="20"/>
                <w:szCs w:val="20"/>
                <w:lang w:eastAsia="en-CA"/>
              </w:rPr>
            </w:pPr>
            <w:r w:rsidRPr="00C236E4">
              <w:rPr>
                <w:sz w:val="20"/>
                <w:szCs w:val="20"/>
                <w:lang w:eastAsia="en-CA"/>
              </w:rPr>
              <w:t>8,000,000</w:t>
            </w:r>
          </w:p>
        </w:tc>
        <w:tc>
          <w:tcPr>
            <w:tcW w:w="1350" w:type="dxa"/>
            <w:tcBorders>
              <w:top w:val="nil"/>
              <w:left w:val="nil"/>
              <w:bottom w:val="single" w:sz="4" w:space="0" w:color="auto"/>
              <w:right w:val="single" w:sz="4" w:space="0" w:color="auto"/>
            </w:tcBorders>
            <w:noWrap/>
            <w:hideMark/>
          </w:tcPr>
          <w:p w14:paraId="2CAC8797"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71DA8697" w14:textId="77777777" w:rsidR="00D04757" w:rsidRPr="00C236E4" w:rsidRDefault="00D04757" w:rsidP="00D04757">
            <w:pPr>
              <w:jc w:val="right"/>
              <w:rPr>
                <w:sz w:val="20"/>
                <w:szCs w:val="20"/>
                <w:lang w:eastAsia="en-CA"/>
              </w:rPr>
            </w:pPr>
            <w:r w:rsidRPr="00C236E4">
              <w:rPr>
                <w:sz w:val="20"/>
                <w:szCs w:val="20"/>
                <w:lang w:eastAsia="en-CA"/>
              </w:rPr>
              <w:t>8,000,000</w:t>
            </w:r>
          </w:p>
        </w:tc>
        <w:tc>
          <w:tcPr>
            <w:tcW w:w="1216" w:type="dxa"/>
            <w:tcBorders>
              <w:top w:val="nil"/>
              <w:left w:val="nil"/>
              <w:bottom w:val="single" w:sz="4" w:space="0" w:color="auto"/>
              <w:right w:val="single" w:sz="4" w:space="0" w:color="auto"/>
            </w:tcBorders>
            <w:noWrap/>
            <w:hideMark/>
          </w:tcPr>
          <w:p w14:paraId="676A4DC8"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6A769D2A" w14:textId="77777777" w:rsidTr="009024DD">
        <w:trPr>
          <w:trHeight w:val="58"/>
        </w:trPr>
        <w:tc>
          <w:tcPr>
            <w:tcW w:w="3499" w:type="dxa"/>
            <w:tcBorders>
              <w:top w:val="nil"/>
              <w:left w:val="single" w:sz="4" w:space="0" w:color="auto"/>
              <w:bottom w:val="single" w:sz="4" w:space="0" w:color="auto"/>
              <w:right w:val="single" w:sz="4" w:space="0" w:color="auto"/>
            </w:tcBorders>
            <w:noWrap/>
          </w:tcPr>
          <w:p w14:paraId="51653F72" w14:textId="4FED913D" w:rsidR="00B87BBD" w:rsidRPr="00C236E4" w:rsidRDefault="00A859E8" w:rsidP="00B87BBD">
            <w:pPr>
              <w:jc w:val="left"/>
              <w:rPr>
                <w:sz w:val="20"/>
                <w:szCs w:val="20"/>
                <w:lang w:eastAsia="zh-CN"/>
              </w:rPr>
            </w:pPr>
            <w:r>
              <w:rPr>
                <w:rFonts w:hint="eastAsia"/>
                <w:sz w:val="20"/>
                <w:szCs w:val="20"/>
                <w:lang w:eastAsia="zh-CN"/>
              </w:rPr>
              <w:t>基加利氢氟碳化物执行计划核查</w:t>
            </w:r>
          </w:p>
        </w:tc>
        <w:tc>
          <w:tcPr>
            <w:tcW w:w="1276" w:type="dxa"/>
            <w:tcBorders>
              <w:top w:val="nil"/>
              <w:left w:val="nil"/>
              <w:bottom w:val="single" w:sz="4" w:space="0" w:color="auto"/>
              <w:right w:val="single" w:sz="4" w:space="0" w:color="auto"/>
            </w:tcBorders>
            <w:noWrap/>
          </w:tcPr>
          <w:p w14:paraId="343FCD75" w14:textId="62508635" w:rsidR="00B87BBD" w:rsidRPr="00C236E4" w:rsidRDefault="00B87BBD" w:rsidP="00B87BBD">
            <w:pPr>
              <w:jc w:val="right"/>
              <w:rPr>
                <w:sz w:val="20"/>
                <w:szCs w:val="20"/>
                <w:lang w:eastAsia="en-CA"/>
              </w:rPr>
            </w:pPr>
            <w:r w:rsidRPr="00C236E4">
              <w:rPr>
                <w:sz w:val="20"/>
                <w:szCs w:val="20"/>
              </w:rPr>
              <w:t>1,275,300</w:t>
            </w:r>
          </w:p>
        </w:tc>
        <w:tc>
          <w:tcPr>
            <w:tcW w:w="1350" w:type="dxa"/>
            <w:tcBorders>
              <w:top w:val="nil"/>
              <w:left w:val="nil"/>
              <w:bottom w:val="single" w:sz="4" w:space="0" w:color="auto"/>
              <w:right w:val="single" w:sz="4" w:space="0" w:color="auto"/>
            </w:tcBorders>
            <w:noWrap/>
          </w:tcPr>
          <w:p w14:paraId="0EB9E191" w14:textId="463987EE" w:rsidR="00B87BBD" w:rsidRPr="00C236E4" w:rsidRDefault="00B87BBD" w:rsidP="00B87BBD">
            <w:pPr>
              <w:jc w:val="right"/>
              <w:rPr>
                <w:sz w:val="20"/>
                <w:szCs w:val="20"/>
                <w:lang w:eastAsia="en-CA"/>
              </w:rPr>
            </w:pPr>
            <w:r w:rsidRPr="00C236E4">
              <w:rPr>
                <w:sz w:val="20"/>
                <w:szCs w:val="20"/>
              </w:rPr>
              <w:t>0</w:t>
            </w:r>
          </w:p>
        </w:tc>
        <w:tc>
          <w:tcPr>
            <w:tcW w:w="1350" w:type="dxa"/>
            <w:tcBorders>
              <w:top w:val="nil"/>
              <w:left w:val="nil"/>
              <w:bottom w:val="single" w:sz="4" w:space="0" w:color="auto"/>
              <w:right w:val="single" w:sz="4" w:space="0" w:color="auto"/>
            </w:tcBorders>
            <w:noWrap/>
          </w:tcPr>
          <w:p w14:paraId="0C0F25E9" w14:textId="282085C9" w:rsidR="00B87BBD" w:rsidRPr="00C236E4" w:rsidRDefault="00B87BBD" w:rsidP="00B87BBD">
            <w:pPr>
              <w:jc w:val="right"/>
              <w:rPr>
                <w:sz w:val="20"/>
                <w:szCs w:val="20"/>
                <w:lang w:eastAsia="en-CA"/>
              </w:rPr>
            </w:pPr>
            <w:r w:rsidRPr="00C236E4">
              <w:rPr>
                <w:sz w:val="20"/>
                <w:szCs w:val="20"/>
              </w:rPr>
              <w:t>0</w:t>
            </w:r>
          </w:p>
        </w:tc>
        <w:tc>
          <w:tcPr>
            <w:tcW w:w="1553" w:type="dxa"/>
            <w:tcBorders>
              <w:top w:val="nil"/>
              <w:left w:val="nil"/>
              <w:bottom w:val="single" w:sz="4" w:space="0" w:color="auto"/>
              <w:right w:val="single" w:sz="4" w:space="0" w:color="auto"/>
            </w:tcBorders>
            <w:noWrap/>
          </w:tcPr>
          <w:p w14:paraId="3C2E11E5" w14:textId="02B93F13" w:rsidR="00B87BBD" w:rsidRPr="00C236E4" w:rsidRDefault="00B87BBD" w:rsidP="00B87BBD">
            <w:pPr>
              <w:jc w:val="right"/>
              <w:rPr>
                <w:sz w:val="20"/>
                <w:szCs w:val="20"/>
                <w:lang w:eastAsia="en-CA"/>
              </w:rPr>
            </w:pPr>
            <w:r w:rsidRPr="00C236E4">
              <w:rPr>
                <w:sz w:val="20"/>
                <w:szCs w:val="20"/>
              </w:rPr>
              <w:t>1,275,300</w:t>
            </w:r>
          </w:p>
        </w:tc>
        <w:tc>
          <w:tcPr>
            <w:tcW w:w="1216" w:type="dxa"/>
            <w:tcBorders>
              <w:top w:val="nil"/>
              <w:left w:val="nil"/>
              <w:bottom w:val="single" w:sz="4" w:space="0" w:color="auto"/>
              <w:right w:val="single" w:sz="4" w:space="0" w:color="auto"/>
            </w:tcBorders>
            <w:noWrap/>
          </w:tcPr>
          <w:p w14:paraId="4E714526" w14:textId="17B56138" w:rsidR="00B87BBD" w:rsidRPr="00C236E4" w:rsidRDefault="00B87BBD" w:rsidP="00B87BBD">
            <w:pPr>
              <w:jc w:val="right"/>
              <w:rPr>
                <w:sz w:val="20"/>
                <w:szCs w:val="20"/>
                <w:lang w:eastAsia="en-CA"/>
              </w:rPr>
            </w:pPr>
            <w:r w:rsidRPr="00C236E4">
              <w:rPr>
                <w:sz w:val="20"/>
                <w:szCs w:val="20"/>
              </w:rPr>
              <w:t>0</w:t>
            </w:r>
          </w:p>
        </w:tc>
      </w:tr>
      <w:tr w:rsidR="00980631" w:rsidRPr="00C236E4" w14:paraId="0A7FE987"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79346A40" w14:textId="554989DF" w:rsidR="00B87BBD" w:rsidRPr="00C236E4" w:rsidRDefault="00A859E8" w:rsidP="00A859E8">
            <w:pPr>
              <w:jc w:val="left"/>
              <w:rPr>
                <w:b/>
                <w:bCs/>
                <w:sz w:val="20"/>
                <w:szCs w:val="20"/>
                <w:lang w:eastAsia="en-CA"/>
              </w:rPr>
            </w:pPr>
            <w:r>
              <w:rPr>
                <w:rFonts w:hint="eastAsia"/>
                <w:b/>
                <w:bCs/>
                <w:sz w:val="20"/>
                <w:szCs w:val="20"/>
                <w:lang w:eastAsia="zh-CN"/>
              </w:rPr>
              <w:t>氢氟碳化物活动小计</w:t>
            </w:r>
          </w:p>
        </w:tc>
        <w:tc>
          <w:tcPr>
            <w:tcW w:w="1276" w:type="dxa"/>
            <w:tcBorders>
              <w:top w:val="nil"/>
              <w:left w:val="nil"/>
              <w:bottom w:val="single" w:sz="4" w:space="0" w:color="auto"/>
              <w:right w:val="single" w:sz="4" w:space="0" w:color="auto"/>
            </w:tcBorders>
            <w:noWrap/>
            <w:hideMark/>
          </w:tcPr>
          <w:p w14:paraId="6ADCFF60" w14:textId="245F665B" w:rsidR="00B87BBD" w:rsidRPr="00C236E4" w:rsidRDefault="00B87BBD" w:rsidP="00B87BBD">
            <w:pPr>
              <w:jc w:val="right"/>
              <w:rPr>
                <w:b/>
                <w:bCs/>
                <w:sz w:val="20"/>
                <w:szCs w:val="20"/>
                <w:lang w:eastAsia="en-CA"/>
              </w:rPr>
            </w:pPr>
            <w:r w:rsidRPr="00C236E4">
              <w:rPr>
                <w:b/>
                <w:bCs/>
                <w:sz w:val="20"/>
                <w:szCs w:val="20"/>
              </w:rPr>
              <w:t>28,617,955</w:t>
            </w:r>
          </w:p>
        </w:tc>
        <w:tc>
          <w:tcPr>
            <w:tcW w:w="1350" w:type="dxa"/>
            <w:tcBorders>
              <w:top w:val="nil"/>
              <w:left w:val="nil"/>
              <w:bottom w:val="single" w:sz="4" w:space="0" w:color="auto"/>
              <w:right w:val="single" w:sz="4" w:space="0" w:color="auto"/>
            </w:tcBorders>
            <w:noWrap/>
            <w:hideMark/>
          </w:tcPr>
          <w:p w14:paraId="3B3DF5E5" w14:textId="7AE686B3" w:rsidR="00B87BBD" w:rsidRPr="00C236E4" w:rsidRDefault="00B87BBD" w:rsidP="00B87BBD">
            <w:pPr>
              <w:jc w:val="right"/>
              <w:rPr>
                <w:b/>
                <w:bCs/>
                <w:sz w:val="20"/>
                <w:szCs w:val="20"/>
                <w:lang w:eastAsia="en-CA"/>
              </w:rPr>
            </w:pPr>
            <w:r w:rsidRPr="00C236E4">
              <w:rPr>
                <w:b/>
                <w:bCs/>
                <w:sz w:val="20"/>
                <w:szCs w:val="20"/>
              </w:rPr>
              <w:t>62,088,630</w:t>
            </w:r>
          </w:p>
        </w:tc>
        <w:tc>
          <w:tcPr>
            <w:tcW w:w="1350" w:type="dxa"/>
            <w:tcBorders>
              <w:top w:val="nil"/>
              <w:left w:val="nil"/>
              <w:bottom w:val="single" w:sz="4" w:space="0" w:color="auto"/>
              <w:right w:val="single" w:sz="4" w:space="0" w:color="auto"/>
            </w:tcBorders>
            <w:noWrap/>
            <w:hideMark/>
          </w:tcPr>
          <w:p w14:paraId="530F1AF2" w14:textId="78CA7277" w:rsidR="00B87BBD" w:rsidRPr="00C236E4" w:rsidRDefault="00B87BBD" w:rsidP="00B87BBD">
            <w:pPr>
              <w:jc w:val="right"/>
              <w:rPr>
                <w:b/>
                <w:bCs/>
                <w:sz w:val="20"/>
                <w:szCs w:val="20"/>
                <w:lang w:eastAsia="en-CA"/>
              </w:rPr>
            </w:pPr>
            <w:r w:rsidRPr="00C236E4">
              <w:rPr>
                <w:b/>
                <w:bCs/>
                <w:sz w:val="20"/>
                <w:szCs w:val="20"/>
              </w:rPr>
              <w:t>35,606,852</w:t>
            </w:r>
          </w:p>
        </w:tc>
        <w:tc>
          <w:tcPr>
            <w:tcW w:w="1553" w:type="dxa"/>
            <w:tcBorders>
              <w:top w:val="nil"/>
              <w:left w:val="nil"/>
              <w:bottom w:val="single" w:sz="4" w:space="0" w:color="auto"/>
              <w:right w:val="single" w:sz="4" w:space="0" w:color="auto"/>
            </w:tcBorders>
            <w:noWrap/>
            <w:hideMark/>
          </w:tcPr>
          <w:p w14:paraId="05899E11" w14:textId="09963FBC" w:rsidR="00B87BBD" w:rsidRPr="00C236E4" w:rsidRDefault="00B87BBD" w:rsidP="00B87BBD">
            <w:pPr>
              <w:jc w:val="right"/>
              <w:rPr>
                <w:b/>
                <w:bCs/>
                <w:sz w:val="20"/>
                <w:szCs w:val="20"/>
                <w:lang w:eastAsia="en-CA"/>
              </w:rPr>
            </w:pPr>
            <w:r w:rsidRPr="00C236E4">
              <w:rPr>
                <w:b/>
                <w:bCs/>
                <w:sz w:val="20"/>
                <w:szCs w:val="20"/>
              </w:rPr>
              <w:t>126,313,437</w:t>
            </w:r>
          </w:p>
        </w:tc>
        <w:tc>
          <w:tcPr>
            <w:tcW w:w="1216" w:type="dxa"/>
            <w:tcBorders>
              <w:top w:val="nil"/>
              <w:left w:val="nil"/>
              <w:bottom w:val="single" w:sz="4" w:space="0" w:color="auto"/>
              <w:right w:val="single" w:sz="4" w:space="0" w:color="auto"/>
            </w:tcBorders>
            <w:noWrap/>
            <w:hideMark/>
          </w:tcPr>
          <w:p w14:paraId="0B81B816" w14:textId="6417D68D" w:rsidR="00B87BBD" w:rsidRPr="00C236E4" w:rsidRDefault="00B87BBD" w:rsidP="00B87BBD">
            <w:pPr>
              <w:jc w:val="right"/>
              <w:rPr>
                <w:b/>
                <w:bCs/>
                <w:sz w:val="20"/>
                <w:szCs w:val="20"/>
                <w:lang w:eastAsia="en-CA"/>
              </w:rPr>
            </w:pPr>
            <w:r w:rsidRPr="00C236E4">
              <w:rPr>
                <w:b/>
                <w:bCs/>
                <w:sz w:val="20"/>
                <w:szCs w:val="20"/>
              </w:rPr>
              <w:t>80,207,000</w:t>
            </w:r>
          </w:p>
        </w:tc>
      </w:tr>
      <w:tr w:rsidR="00C236E4" w:rsidRPr="00C236E4" w14:paraId="611A01BE" w14:textId="77777777" w:rsidTr="009024DD">
        <w:trPr>
          <w:trHeight w:val="58"/>
        </w:trPr>
        <w:tc>
          <w:tcPr>
            <w:tcW w:w="10244" w:type="dxa"/>
            <w:gridSpan w:val="6"/>
            <w:tcBorders>
              <w:top w:val="single" w:sz="4" w:space="0" w:color="auto"/>
              <w:left w:val="single" w:sz="4" w:space="0" w:color="auto"/>
              <w:bottom w:val="single" w:sz="4" w:space="0" w:color="auto"/>
              <w:right w:val="single" w:sz="4" w:space="0" w:color="auto"/>
            </w:tcBorders>
            <w:noWrap/>
            <w:hideMark/>
          </w:tcPr>
          <w:p w14:paraId="682EA919" w14:textId="0DD792AF" w:rsidR="00D04757" w:rsidRPr="00C236E4" w:rsidRDefault="00A859E8" w:rsidP="00D04757">
            <w:pPr>
              <w:jc w:val="left"/>
              <w:rPr>
                <w:b/>
                <w:bCs/>
                <w:sz w:val="20"/>
                <w:szCs w:val="20"/>
                <w:lang w:eastAsia="en-CA"/>
              </w:rPr>
            </w:pPr>
            <w:r>
              <w:rPr>
                <w:rFonts w:hint="eastAsia"/>
                <w:b/>
                <w:bCs/>
                <w:sz w:val="20"/>
                <w:szCs w:val="20"/>
                <w:lang w:eastAsia="en-CA"/>
              </w:rPr>
              <w:t>其他活动</w:t>
            </w:r>
          </w:p>
        </w:tc>
      </w:tr>
      <w:tr w:rsidR="00980631" w:rsidRPr="00C236E4" w14:paraId="0C8D5450" w14:textId="77777777" w:rsidTr="009024DD">
        <w:trPr>
          <w:trHeight w:val="264"/>
        </w:trPr>
        <w:tc>
          <w:tcPr>
            <w:tcW w:w="3499" w:type="dxa"/>
            <w:tcBorders>
              <w:top w:val="nil"/>
              <w:left w:val="single" w:sz="4" w:space="0" w:color="auto"/>
              <w:bottom w:val="single" w:sz="4" w:space="0" w:color="auto"/>
              <w:right w:val="single" w:sz="4" w:space="0" w:color="auto"/>
            </w:tcBorders>
            <w:noWrap/>
            <w:hideMark/>
          </w:tcPr>
          <w:p w14:paraId="3DC1B1D0" w14:textId="7A3768F1" w:rsidR="00D04757" w:rsidRPr="00C236E4" w:rsidRDefault="00980631" w:rsidP="00980631">
            <w:pPr>
              <w:jc w:val="left"/>
              <w:rPr>
                <w:sz w:val="20"/>
                <w:szCs w:val="20"/>
                <w:lang w:eastAsia="zh-CN"/>
              </w:rPr>
            </w:pPr>
            <w:r>
              <w:rPr>
                <w:rFonts w:hint="eastAsia"/>
                <w:sz w:val="20"/>
                <w:szCs w:val="20"/>
                <w:lang w:eastAsia="zh-CN"/>
              </w:rPr>
              <w:t>能效试点项目</w:t>
            </w:r>
            <w:r>
              <w:rPr>
                <w:rFonts w:hint="eastAsia"/>
                <w:sz w:val="20"/>
                <w:szCs w:val="20"/>
                <w:lang w:eastAsia="zh-CN"/>
              </w:rPr>
              <w:t xml:space="preserve"> </w:t>
            </w:r>
            <w:r w:rsidR="00D04757" w:rsidRPr="00C236E4">
              <w:rPr>
                <w:sz w:val="20"/>
                <w:szCs w:val="20"/>
                <w:lang w:eastAsia="zh-CN"/>
              </w:rPr>
              <w:t xml:space="preserve">– </w:t>
            </w:r>
            <w:r>
              <w:rPr>
                <w:rFonts w:hint="eastAsia"/>
                <w:sz w:val="20"/>
                <w:szCs w:val="20"/>
                <w:lang w:eastAsia="zh-CN"/>
              </w:rPr>
              <w:t>筹备（第</w:t>
            </w:r>
            <w:r w:rsidR="00D04757" w:rsidRPr="00C236E4">
              <w:rPr>
                <w:sz w:val="20"/>
                <w:szCs w:val="20"/>
                <w:lang w:eastAsia="zh-CN"/>
              </w:rPr>
              <w:t>91/65</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4ACF3F98" w14:textId="77777777" w:rsidR="00D04757" w:rsidRPr="00C236E4" w:rsidRDefault="00D04757" w:rsidP="00D04757">
            <w:pPr>
              <w:jc w:val="right"/>
              <w:rPr>
                <w:sz w:val="20"/>
                <w:szCs w:val="20"/>
                <w:lang w:eastAsia="en-CA"/>
              </w:rPr>
            </w:pPr>
            <w:r w:rsidRPr="00C236E4">
              <w:rPr>
                <w:sz w:val="20"/>
                <w:szCs w:val="20"/>
                <w:lang w:eastAsia="en-CA"/>
              </w:rPr>
              <w:t>187,400</w:t>
            </w:r>
          </w:p>
        </w:tc>
        <w:tc>
          <w:tcPr>
            <w:tcW w:w="1350" w:type="dxa"/>
            <w:tcBorders>
              <w:top w:val="nil"/>
              <w:left w:val="nil"/>
              <w:bottom w:val="single" w:sz="4" w:space="0" w:color="auto"/>
              <w:right w:val="single" w:sz="4" w:space="0" w:color="auto"/>
            </w:tcBorders>
            <w:noWrap/>
            <w:hideMark/>
          </w:tcPr>
          <w:p w14:paraId="0BC78B8E"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01417831"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47ACACB8" w14:textId="77777777" w:rsidR="00D04757" w:rsidRPr="00C236E4" w:rsidRDefault="00D04757" w:rsidP="00D04757">
            <w:pPr>
              <w:jc w:val="right"/>
              <w:rPr>
                <w:sz w:val="20"/>
                <w:szCs w:val="20"/>
                <w:lang w:eastAsia="en-CA"/>
              </w:rPr>
            </w:pPr>
            <w:r w:rsidRPr="00C236E4">
              <w:rPr>
                <w:sz w:val="20"/>
                <w:szCs w:val="20"/>
                <w:lang w:eastAsia="en-CA"/>
              </w:rPr>
              <w:t>187,400</w:t>
            </w:r>
          </w:p>
        </w:tc>
        <w:tc>
          <w:tcPr>
            <w:tcW w:w="1216" w:type="dxa"/>
            <w:tcBorders>
              <w:top w:val="nil"/>
              <w:left w:val="nil"/>
              <w:bottom w:val="single" w:sz="4" w:space="0" w:color="auto"/>
              <w:right w:val="single" w:sz="4" w:space="0" w:color="auto"/>
            </w:tcBorders>
            <w:noWrap/>
            <w:hideMark/>
          </w:tcPr>
          <w:p w14:paraId="466ADC2C"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199B0AD1" w14:textId="77777777" w:rsidTr="009024DD">
        <w:trPr>
          <w:trHeight w:val="264"/>
        </w:trPr>
        <w:tc>
          <w:tcPr>
            <w:tcW w:w="3499" w:type="dxa"/>
            <w:tcBorders>
              <w:top w:val="nil"/>
              <w:left w:val="single" w:sz="4" w:space="0" w:color="auto"/>
              <w:bottom w:val="single" w:sz="4" w:space="0" w:color="auto"/>
              <w:right w:val="single" w:sz="4" w:space="0" w:color="auto"/>
            </w:tcBorders>
            <w:noWrap/>
          </w:tcPr>
          <w:p w14:paraId="37656D2A" w14:textId="53751E7D" w:rsidR="00667342" w:rsidRPr="00C236E4" w:rsidRDefault="00980631" w:rsidP="00980631">
            <w:pPr>
              <w:jc w:val="left"/>
              <w:rPr>
                <w:sz w:val="20"/>
                <w:szCs w:val="20"/>
                <w:lang w:eastAsia="zh-CN"/>
              </w:rPr>
            </w:pPr>
            <w:r>
              <w:rPr>
                <w:rFonts w:hint="eastAsia"/>
                <w:sz w:val="20"/>
                <w:szCs w:val="20"/>
                <w:lang w:eastAsia="zh-CN"/>
              </w:rPr>
              <w:t>能效试点项目（第</w:t>
            </w:r>
            <w:r w:rsidRPr="00C236E4">
              <w:rPr>
                <w:sz w:val="20"/>
                <w:szCs w:val="20"/>
                <w:lang w:eastAsia="zh-CN"/>
              </w:rPr>
              <w:t>91/65</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tcPr>
          <w:p w14:paraId="4919B614" w14:textId="5295D445" w:rsidR="00667342" w:rsidRPr="00C236E4" w:rsidRDefault="00667342" w:rsidP="00667342">
            <w:pPr>
              <w:jc w:val="right"/>
              <w:rPr>
                <w:sz w:val="20"/>
                <w:szCs w:val="20"/>
                <w:lang w:eastAsia="en-CA"/>
              </w:rPr>
            </w:pPr>
            <w:r w:rsidRPr="00C236E4">
              <w:rPr>
                <w:sz w:val="20"/>
                <w:szCs w:val="20"/>
              </w:rPr>
              <w:t>9,680,000</w:t>
            </w:r>
          </w:p>
        </w:tc>
        <w:tc>
          <w:tcPr>
            <w:tcW w:w="1350" w:type="dxa"/>
            <w:tcBorders>
              <w:top w:val="nil"/>
              <w:left w:val="nil"/>
              <w:bottom w:val="single" w:sz="4" w:space="0" w:color="auto"/>
              <w:right w:val="single" w:sz="4" w:space="0" w:color="auto"/>
            </w:tcBorders>
            <w:noWrap/>
          </w:tcPr>
          <w:p w14:paraId="7A6B0497" w14:textId="58FD3607" w:rsidR="00667342" w:rsidRPr="00C236E4" w:rsidRDefault="00667342" w:rsidP="00667342">
            <w:pPr>
              <w:jc w:val="right"/>
              <w:rPr>
                <w:sz w:val="20"/>
                <w:szCs w:val="20"/>
                <w:lang w:eastAsia="en-CA"/>
              </w:rPr>
            </w:pPr>
            <w:r w:rsidRPr="00C236E4">
              <w:rPr>
                <w:sz w:val="20"/>
                <w:szCs w:val="20"/>
              </w:rPr>
              <w:t>6,149,000</w:t>
            </w:r>
          </w:p>
        </w:tc>
        <w:tc>
          <w:tcPr>
            <w:tcW w:w="1350" w:type="dxa"/>
            <w:tcBorders>
              <w:top w:val="nil"/>
              <w:left w:val="nil"/>
              <w:bottom w:val="single" w:sz="4" w:space="0" w:color="auto"/>
              <w:right w:val="single" w:sz="4" w:space="0" w:color="auto"/>
            </w:tcBorders>
            <w:noWrap/>
          </w:tcPr>
          <w:p w14:paraId="769C0133" w14:textId="050E9804" w:rsidR="00667342" w:rsidRPr="00C236E4" w:rsidRDefault="00667342" w:rsidP="00667342">
            <w:pPr>
              <w:jc w:val="right"/>
              <w:rPr>
                <w:sz w:val="20"/>
                <w:szCs w:val="20"/>
                <w:lang w:eastAsia="en-CA"/>
              </w:rPr>
            </w:pPr>
            <w:r w:rsidRPr="00C236E4">
              <w:rPr>
                <w:sz w:val="20"/>
                <w:szCs w:val="20"/>
              </w:rPr>
              <w:t>0</w:t>
            </w:r>
          </w:p>
        </w:tc>
        <w:tc>
          <w:tcPr>
            <w:tcW w:w="1553" w:type="dxa"/>
            <w:tcBorders>
              <w:top w:val="nil"/>
              <w:left w:val="nil"/>
              <w:bottom w:val="single" w:sz="4" w:space="0" w:color="auto"/>
              <w:right w:val="single" w:sz="4" w:space="0" w:color="auto"/>
            </w:tcBorders>
            <w:noWrap/>
          </w:tcPr>
          <w:p w14:paraId="59E6F48B" w14:textId="1BEA9364" w:rsidR="00667342" w:rsidRPr="00C236E4" w:rsidRDefault="00667342" w:rsidP="00667342">
            <w:pPr>
              <w:jc w:val="right"/>
              <w:rPr>
                <w:sz w:val="20"/>
                <w:szCs w:val="20"/>
                <w:lang w:eastAsia="en-CA"/>
              </w:rPr>
            </w:pPr>
            <w:r w:rsidRPr="00C236E4">
              <w:rPr>
                <w:sz w:val="20"/>
                <w:szCs w:val="20"/>
              </w:rPr>
              <w:t>15,829,000</w:t>
            </w:r>
          </w:p>
        </w:tc>
        <w:tc>
          <w:tcPr>
            <w:tcW w:w="1216" w:type="dxa"/>
            <w:tcBorders>
              <w:top w:val="nil"/>
              <w:left w:val="nil"/>
              <w:bottom w:val="single" w:sz="4" w:space="0" w:color="auto"/>
              <w:right w:val="single" w:sz="4" w:space="0" w:color="auto"/>
            </w:tcBorders>
            <w:noWrap/>
          </w:tcPr>
          <w:p w14:paraId="0C404B72" w14:textId="1125372D" w:rsidR="00667342" w:rsidRPr="00C236E4" w:rsidRDefault="00667342" w:rsidP="00667342">
            <w:pPr>
              <w:jc w:val="right"/>
              <w:rPr>
                <w:sz w:val="20"/>
                <w:szCs w:val="20"/>
                <w:lang w:eastAsia="en-CA"/>
              </w:rPr>
            </w:pPr>
            <w:r w:rsidRPr="00C236E4">
              <w:rPr>
                <w:sz w:val="20"/>
                <w:szCs w:val="20"/>
              </w:rPr>
              <w:t>0</w:t>
            </w:r>
          </w:p>
        </w:tc>
      </w:tr>
      <w:tr w:rsidR="00980631" w:rsidRPr="00C236E4" w14:paraId="35B91576" w14:textId="77777777" w:rsidTr="009024DD">
        <w:trPr>
          <w:trHeight w:val="264"/>
        </w:trPr>
        <w:tc>
          <w:tcPr>
            <w:tcW w:w="3499" w:type="dxa"/>
            <w:tcBorders>
              <w:top w:val="nil"/>
              <w:left w:val="single" w:sz="4" w:space="0" w:color="auto"/>
              <w:bottom w:val="single" w:sz="4" w:space="0" w:color="auto"/>
              <w:right w:val="single" w:sz="4" w:space="0" w:color="auto"/>
            </w:tcBorders>
            <w:noWrap/>
            <w:hideMark/>
          </w:tcPr>
          <w:p w14:paraId="3E8E3192" w14:textId="59BD93CD" w:rsidR="00D04757" w:rsidRPr="00C236E4" w:rsidRDefault="00980631" w:rsidP="00980631">
            <w:pPr>
              <w:jc w:val="left"/>
              <w:rPr>
                <w:sz w:val="20"/>
                <w:szCs w:val="20"/>
                <w:lang w:eastAsia="zh-CN"/>
              </w:rPr>
            </w:pPr>
            <w:r>
              <w:rPr>
                <w:rFonts w:hint="eastAsia"/>
                <w:sz w:val="20"/>
                <w:szCs w:val="20"/>
                <w:lang w:eastAsia="zh-CN"/>
              </w:rPr>
              <w:t>能效（第</w:t>
            </w:r>
            <w:r>
              <w:rPr>
                <w:sz w:val="20"/>
                <w:szCs w:val="20"/>
                <w:lang w:eastAsia="zh-CN"/>
              </w:rPr>
              <w:t>94/60</w:t>
            </w:r>
            <w:r>
              <w:rPr>
                <w:rFonts w:hint="eastAsia"/>
                <w:sz w:val="20"/>
                <w:szCs w:val="20"/>
                <w:lang w:eastAsia="zh-CN"/>
              </w:rPr>
              <w:t>号决定）</w:t>
            </w:r>
            <w:r w:rsidR="00D73E4A" w:rsidRPr="00C236E4">
              <w:rPr>
                <w:sz w:val="20"/>
                <w:szCs w:val="20"/>
                <w:lang w:eastAsia="zh-CN"/>
              </w:rPr>
              <w:t>–</w:t>
            </w:r>
            <w:r w:rsidR="00D04757" w:rsidRPr="00C236E4">
              <w:rPr>
                <w:sz w:val="20"/>
                <w:szCs w:val="20"/>
                <w:lang w:eastAsia="zh-CN"/>
              </w:rPr>
              <w:t xml:space="preserve"> </w:t>
            </w:r>
            <w:r>
              <w:rPr>
                <w:rFonts w:hint="eastAsia"/>
                <w:sz w:val="20"/>
                <w:szCs w:val="20"/>
                <w:lang w:eastAsia="zh-CN"/>
              </w:rPr>
              <w:t>筹备</w:t>
            </w:r>
          </w:p>
        </w:tc>
        <w:tc>
          <w:tcPr>
            <w:tcW w:w="1276" w:type="dxa"/>
            <w:tcBorders>
              <w:top w:val="nil"/>
              <w:left w:val="nil"/>
              <w:bottom w:val="single" w:sz="4" w:space="0" w:color="auto"/>
              <w:right w:val="single" w:sz="4" w:space="0" w:color="auto"/>
            </w:tcBorders>
            <w:noWrap/>
            <w:hideMark/>
          </w:tcPr>
          <w:p w14:paraId="70108182" w14:textId="77777777" w:rsidR="00D04757" w:rsidRPr="00C236E4" w:rsidRDefault="00D04757" w:rsidP="00D04757">
            <w:pPr>
              <w:jc w:val="right"/>
              <w:rPr>
                <w:sz w:val="20"/>
                <w:szCs w:val="20"/>
                <w:lang w:eastAsia="en-CA"/>
              </w:rPr>
            </w:pPr>
            <w:r w:rsidRPr="00C236E4">
              <w:rPr>
                <w:sz w:val="20"/>
                <w:szCs w:val="20"/>
                <w:lang w:eastAsia="en-CA"/>
              </w:rPr>
              <w:t>53,500</w:t>
            </w:r>
          </w:p>
        </w:tc>
        <w:tc>
          <w:tcPr>
            <w:tcW w:w="1350" w:type="dxa"/>
            <w:tcBorders>
              <w:top w:val="nil"/>
              <w:left w:val="nil"/>
              <w:bottom w:val="single" w:sz="4" w:space="0" w:color="auto"/>
              <w:right w:val="single" w:sz="4" w:space="0" w:color="auto"/>
            </w:tcBorders>
            <w:noWrap/>
            <w:hideMark/>
          </w:tcPr>
          <w:p w14:paraId="44453F67"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2F9E30E7"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62C6E9A1" w14:textId="77777777" w:rsidR="00D04757" w:rsidRPr="00C236E4" w:rsidRDefault="00D04757" w:rsidP="00D04757">
            <w:pPr>
              <w:jc w:val="right"/>
              <w:rPr>
                <w:sz w:val="20"/>
                <w:szCs w:val="20"/>
                <w:lang w:eastAsia="en-CA"/>
              </w:rPr>
            </w:pPr>
            <w:r w:rsidRPr="00C236E4">
              <w:rPr>
                <w:sz w:val="20"/>
                <w:szCs w:val="20"/>
                <w:lang w:eastAsia="en-CA"/>
              </w:rPr>
              <w:t>53,500</w:t>
            </w:r>
          </w:p>
        </w:tc>
        <w:tc>
          <w:tcPr>
            <w:tcW w:w="1216" w:type="dxa"/>
            <w:tcBorders>
              <w:top w:val="nil"/>
              <w:left w:val="nil"/>
              <w:bottom w:val="single" w:sz="4" w:space="0" w:color="auto"/>
              <w:right w:val="single" w:sz="4" w:space="0" w:color="auto"/>
            </w:tcBorders>
            <w:noWrap/>
            <w:hideMark/>
          </w:tcPr>
          <w:p w14:paraId="03FDABEB"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7F77B63A" w14:textId="77777777" w:rsidTr="009024DD">
        <w:trPr>
          <w:trHeight w:val="184"/>
        </w:trPr>
        <w:tc>
          <w:tcPr>
            <w:tcW w:w="3499" w:type="dxa"/>
            <w:tcBorders>
              <w:top w:val="nil"/>
              <w:left w:val="single" w:sz="4" w:space="0" w:color="auto"/>
              <w:bottom w:val="single" w:sz="4" w:space="0" w:color="auto"/>
              <w:right w:val="single" w:sz="4" w:space="0" w:color="auto"/>
            </w:tcBorders>
            <w:noWrap/>
            <w:hideMark/>
          </w:tcPr>
          <w:p w14:paraId="18792776" w14:textId="2AA49969" w:rsidR="00D04757" w:rsidRPr="00C236E4" w:rsidRDefault="00980631" w:rsidP="00D04757">
            <w:pPr>
              <w:jc w:val="left"/>
              <w:rPr>
                <w:sz w:val="20"/>
                <w:szCs w:val="20"/>
                <w:lang w:eastAsia="en-CA"/>
              </w:rPr>
            </w:pPr>
            <w:r>
              <w:rPr>
                <w:rFonts w:hint="eastAsia"/>
                <w:sz w:val="20"/>
                <w:szCs w:val="20"/>
                <w:lang w:eastAsia="zh-CN"/>
              </w:rPr>
              <w:t>能效（第</w:t>
            </w:r>
            <w:r>
              <w:rPr>
                <w:sz w:val="20"/>
                <w:szCs w:val="20"/>
                <w:lang w:eastAsia="en-CA"/>
              </w:rPr>
              <w:t>94/60</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7AEB9A4D" w14:textId="77777777" w:rsidR="00D04757" w:rsidRPr="00C236E4" w:rsidRDefault="00D04757" w:rsidP="00D04757">
            <w:pPr>
              <w:jc w:val="right"/>
              <w:rPr>
                <w:sz w:val="20"/>
                <w:szCs w:val="20"/>
                <w:lang w:eastAsia="en-CA"/>
              </w:rPr>
            </w:pPr>
            <w:r w:rsidRPr="00C236E4">
              <w:rPr>
                <w:sz w:val="20"/>
                <w:szCs w:val="20"/>
                <w:lang w:eastAsia="en-CA"/>
              </w:rPr>
              <w:t>11,770,000</w:t>
            </w:r>
          </w:p>
        </w:tc>
        <w:tc>
          <w:tcPr>
            <w:tcW w:w="1350" w:type="dxa"/>
            <w:tcBorders>
              <w:top w:val="nil"/>
              <w:left w:val="nil"/>
              <w:bottom w:val="single" w:sz="4" w:space="0" w:color="auto"/>
              <w:right w:val="single" w:sz="4" w:space="0" w:color="auto"/>
            </w:tcBorders>
            <w:noWrap/>
            <w:hideMark/>
          </w:tcPr>
          <w:p w14:paraId="3B8B8445"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725E0E20"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1D50D145" w14:textId="77777777" w:rsidR="00D04757" w:rsidRPr="00C236E4" w:rsidRDefault="00D04757" w:rsidP="00D04757">
            <w:pPr>
              <w:jc w:val="right"/>
              <w:rPr>
                <w:sz w:val="20"/>
                <w:szCs w:val="20"/>
                <w:lang w:eastAsia="en-CA"/>
              </w:rPr>
            </w:pPr>
            <w:r w:rsidRPr="00C236E4">
              <w:rPr>
                <w:sz w:val="20"/>
                <w:szCs w:val="20"/>
                <w:lang w:eastAsia="en-CA"/>
              </w:rPr>
              <w:t>11,770,000</w:t>
            </w:r>
          </w:p>
        </w:tc>
        <w:tc>
          <w:tcPr>
            <w:tcW w:w="1216" w:type="dxa"/>
            <w:tcBorders>
              <w:top w:val="nil"/>
              <w:left w:val="nil"/>
              <w:bottom w:val="single" w:sz="4" w:space="0" w:color="auto"/>
              <w:right w:val="single" w:sz="4" w:space="0" w:color="auto"/>
            </w:tcBorders>
            <w:noWrap/>
            <w:hideMark/>
          </w:tcPr>
          <w:p w14:paraId="4079106B"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502F02A1" w14:textId="77777777" w:rsidTr="009024DD">
        <w:trPr>
          <w:trHeight w:val="264"/>
        </w:trPr>
        <w:tc>
          <w:tcPr>
            <w:tcW w:w="3499" w:type="dxa"/>
            <w:tcBorders>
              <w:top w:val="nil"/>
              <w:left w:val="single" w:sz="4" w:space="0" w:color="auto"/>
              <w:bottom w:val="single" w:sz="4" w:space="0" w:color="auto"/>
              <w:right w:val="single" w:sz="4" w:space="0" w:color="auto"/>
            </w:tcBorders>
            <w:noWrap/>
            <w:hideMark/>
          </w:tcPr>
          <w:p w14:paraId="2E96DBB6" w14:textId="46546132" w:rsidR="00D04757" w:rsidRPr="00C236E4" w:rsidRDefault="00980631" w:rsidP="00BA4D6A">
            <w:pPr>
              <w:jc w:val="left"/>
              <w:rPr>
                <w:sz w:val="20"/>
                <w:szCs w:val="20"/>
                <w:lang w:eastAsia="zh-CN"/>
              </w:rPr>
            </w:pPr>
            <w:r>
              <w:rPr>
                <w:rFonts w:hint="eastAsia"/>
                <w:sz w:val="20"/>
                <w:szCs w:val="20"/>
                <w:lang w:eastAsia="zh-CN"/>
              </w:rPr>
              <w:lastRenderedPageBreak/>
              <w:t>能效循环基金（第</w:t>
            </w:r>
            <w:r w:rsidR="00D04757" w:rsidRPr="00C236E4">
              <w:rPr>
                <w:sz w:val="20"/>
                <w:szCs w:val="20"/>
                <w:lang w:eastAsia="zh-CN"/>
              </w:rPr>
              <w:t>95/87</w:t>
            </w:r>
            <w:r w:rsidR="00BA4D6A">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6C77ACB5" w14:textId="77777777" w:rsidR="00D04757" w:rsidRPr="00C236E4" w:rsidRDefault="00D04757" w:rsidP="00D04757">
            <w:pPr>
              <w:jc w:val="right"/>
              <w:rPr>
                <w:sz w:val="20"/>
                <w:szCs w:val="20"/>
                <w:lang w:eastAsia="en-CA"/>
              </w:rPr>
            </w:pPr>
            <w:r w:rsidRPr="00C236E4">
              <w:rPr>
                <w:sz w:val="20"/>
                <w:szCs w:val="20"/>
                <w:lang w:eastAsia="en-CA"/>
              </w:rPr>
              <w:t>84,200,000</w:t>
            </w:r>
          </w:p>
        </w:tc>
        <w:tc>
          <w:tcPr>
            <w:tcW w:w="1350" w:type="dxa"/>
            <w:tcBorders>
              <w:top w:val="nil"/>
              <w:left w:val="nil"/>
              <w:bottom w:val="single" w:sz="4" w:space="0" w:color="auto"/>
              <w:right w:val="single" w:sz="4" w:space="0" w:color="auto"/>
            </w:tcBorders>
            <w:noWrap/>
            <w:hideMark/>
          </w:tcPr>
          <w:p w14:paraId="4629828E"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1826384"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4230A84D" w14:textId="77777777" w:rsidR="00D04757" w:rsidRPr="00C236E4" w:rsidRDefault="00D04757" w:rsidP="00D04757">
            <w:pPr>
              <w:jc w:val="right"/>
              <w:rPr>
                <w:sz w:val="20"/>
                <w:szCs w:val="20"/>
                <w:lang w:eastAsia="en-CA"/>
              </w:rPr>
            </w:pPr>
            <w:r w:rsidRPr="00C236E4">
              <w:rPr>
                <w:sz w:val="20"/>
                <w:szCs w:val="20"/>
                <w:lang w:eastAsia="en-CA"/>
              </w:rPr>
              <w:t>84,200,000</w:t>
            </w:r>
          </w:p>
        </w:tc>
        <w:tc>
          <w:tcPr>
            <w:tcW w:w="1216" w:type="dxa"/>
            <w:tcBorders>
              <w:top w:val="nil"/>
              <w:left w:val="nil"/>
              <w:bottom w:val="single" w:sz="4" w:space="0" w:color="auto"/>
              <w:right w:val="single" w:sz="4" w:space="0" w:color="auto"/>
            </w:tcBorders>
            <w:noWrap/>
            <w:hideMark/>
          </w:tcPr>
          <w:p w14:paraId="5FB57AA5"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3544CE35" w14:textId="77777777" w:rsidTr="009024DD">
        <w:trPr>
          <w:trHeight w:val="264"/>
        </w:trPr>
        <w:tc>
          <w:tcPr>
            <w:tcW w:w="3499" w:type="dxa"/>
            <w:tcBorders>
              <w:top w:val="nil"/>
              <w:left w:val="single" w:sz="4" w:space="0" w:color="auto"/>
              <w:bottom w:val="single" w:sz="4" w:space="0" w:color="auto"/>
              <w:right w:val="single" w:sz="4" w:space="0" w:color="auto"/>
            </w:tcBorders>
            <w:noWrap/>
            <w:hideMark/>
          </w:tcPr>
          <w:p w14:paraId="3684A98A" w14:textId="2F234341" w:rsidR="00D04757" w:rsidRPr="00C236E4" w:rsidRDefault="00BA4D6A" w:rsidP="00BA4D6A">
            <w:pPr>
              <w:jc w:val="left"/>
              <w:rPr>
                <w:sz w:val="20"/>
                <w:szCs w:val="20"/>
                <w:lang w:eastAsia="zh-CN"/>
              </w:rPr>
            </w:pPr>
            <w:r>
              <w:rPr>
                <w:rFonts w:hint="eastAsia"/>
                <w:sz w:val="20"/>
                <w:szCs w:val="20"/>
                <w:lang w:eastAsia="zh-CN"/>
              </w:rPr>
              <w:t>废弃受控物质国家库存清单</w:t>
            </w:r>
            <w:r>
              <w:rPr>
                <w:sz w:val="20"/>
                <w:szCs w:val="20"/>
                <w:lang w:eastAsia="zh-CN"/>
              </w:rPr>
              <w:t xml:space="preserve"> – </w:t>
            </w:r>
            <w:r>
              <w:rPr>
                <w:rFonts w:hint="eastAsia"/>
                <w:sz w:val="20"/>
                <w:szCs w:val="20"/>
                <w:lang w:eastAsia="zh-CN"/>
              </w:rPr>
              <w:t>筹备（第</w:t>
            </w:r>
            <w:r w:rsidR="00D04757" w:rsidRPr="00C236E4">
              <w:rPr>
                <w:sz w:val="20"/>
                <w:szCs w:val="20"/>
                <w:lang w:eastAsia="zh-CN"/>
              </w:rPr>
              <w:t>91/66</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1A68DED0" w14:textId="77777777" w:rsidR="00D04757" w:rsidRPr="00C236E4" w:rsidRDefault="00D04757" w:rsidP="00D04757">
            <w:pPr>
              <w:jc w:val="right"/>
              <w:rPr>
                <w:sz w:val="20"/>
                <w:szCs w:val="20"/>
                <w:lang w:eastAsia="en-CA"/>
              </w:rPr>
            </w:pPr>
            <w:r w:rsidRPr="00C236E4">
              <w:rPr>
                <w:sz w:val="20"/>
                <w:szCs w:val="20"/>
                <w:lang w:eastAsia="en-CA"/>
              </w:rPr>
              <w:t>90,400</w:t>
            </w:r>
          </w:p>
        </w:tc>
        <w:tc>
          <w:tcPr>
            <w:tcW w:w="1350" w:type="dxa"/>
            <w:tcBorders>
              <w:top w:val="nil"/>
              <w:left w:val="nil"/>
              <w:bottom w:val="single" w:sz="4" w:space="0" w:color="auto"/>
              <w:right w:val="single" w:sz="4" w:space="0" w:color="auto"/>
            </w:tcBorders>
            <w:noWrap/>
            <w:hideMark/>
          </w:tcPr>
          <w:p w14:paraId="44389692"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9F5440B" w14:textId="77777777" w:rsidR="00D04757" w:rsidRPr="00C236E4" w:rsidRDefault="00D04757" w:rsidP="00D04757">
            <w:pPr>
              <w:jc w:val="right"/>
              <w:rPr>
                <w:sz w:val="20"/>
                <w:szCs w:val="20"/>
                <w:lang w:eastAsia="en-CA"/>
              </w:rPr>
            </w:pPr>
            <w:r w:rsidRPr="00C236E4">
              <w:rPr>
                <w:sz w:val="20"/>
                <w:szCs w:val="20"/>
                <w:lang w:eastAsia="en-CA"/>
              </w:rPr>
              <w:t>0</w:t>
            </w:r>
          </w:p>
        </w:tc>
        <w:tc>
          <w:tcPr>
            <w:tcW w:w="1553" w:type="dxa"/>
            <w:tcBorders>
              <w:top w:val="nil"/>
              <w:left w:val="nil"/>
              <w:bottom w:val="single" w:sz="4" w:space="0" w:color="auto"/>
              <w:right w:val="single" w:sz="4" w:space="0" w:color="auto"/>
            </w:tcBorders>
            <w:noWrap/>
            <w:hideMark/>
          </w:tcPr>
          <w:p w14:paraId="61402E24" w14:textId="77777777" w:rsidR="00D04757" w:rsidRPr="00C236E4" w:rsidRDefault="00D04757" w:rsidP="00D04757">
            <w:pPr>
              <w:jc w:val="right"/>
              <w:rPr>
                <w:sz w:val="20"/>
                <w:szCs w:val="20"/>
                <w:lang w:eastAsia="en-CA"/>
              </w:rPr>
            </w:pPr>
            <w:r w:rsidRPr="00C236E4">
              <w:rPr>
                <w:sz w:val="20"/>
                <w:szCs w:val="20"/>
                <w:lang w:eastAsia="en-CA"/>
              </w:rPr>
              <w:t>90,400</w:t>
            </w:r>
          </w:p>
        </w:tc>
        <w:tc>
          <w:tcPr>
            <w:tcW w:w="1216" w:type="dxa"/>
            <w:tcBorders>
              <w:top w:val="nil"/>
              <w:left w:val="nil"/>
              <w:bottom w:val="single" w:sz="4" w:space="0" w:color="auto"/>
              <w:right w:val="single" w:sz="4" w:space="0" w:color="auto"/>
            </w:tcBorders>
            <w:noWrap/>
            <w:hideMark/>
          </w:tcPr>
          <w:p w14:paraId="7636F43D"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5FC4C031"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2BA79F72" w14:textId="2675925B" w:rsidR="00D04757" w:rsidRPr="00C236E4" w:rsidRDefault="00BA4D6A" w:rsidP="00BA4D6A">
            <w:pPr>
              <w:jc w:val="left"/>
              <w:rPr>
                <w:b/>
                <w:bCs/>
                <w:sz w:val="20"/>
                <w:szCs w:val="20"/>
                <w:lang w:eastAsia="en-CA"/>
              </w:rPr>
            </w:pPr>
            <w:r>
              <w:rPr>
                <w:rFonts w:hint="eastAsia"/>
                <w:b/>
                <w:bCs/>
                <w:sz w:val="20"/>
                <w:szCs w:val="20"/>
                <w:lang w:eastAsia="zh-CN"/>
              </w:rPr>
              <w:t>其他活动小计</w:t>
            </w:r>
          </w:p>
        </w:tc>
        <w:tc>
          <w:tcPr>
            <w:tcW w:w="1276" w:type="dxa"/>
            <w:tcBorders>
              <w:top w:val="nil"/>
              <w:left w:val="nil"/>
              <w:bottom w:val="single" w:sz="4" w:space="0" w:color="auto"/>
              <w:right w:val="single" w:sz="4" w:space="0" w:color="auto"/>
            </w:tcBorders>
            <w:noWrap/>
            <w:hideMark/>
          </w:tcPr>
          <w:p w14:paraId="589CAA3C" w14:textId="77777777" w:rsidR="00D04757" w:rsidRPr="00C236E4" w:rsidRDefault="00D04757" w:rsidP="00D04757">
            <w:pPr>
              <w:jc w:val="right"/>
              <w:rPr>
                <w:b/>
                <w:bCs/>
                <w:sz w:val="20"/>
                <w:szCs w:val="20"/>
                <w:lang w:eastAsia="en-CA"/>
              </w:rPr>
            </w:pPr>
            <w:r w:rsidRPr="00C236E4">
              <w:rPr>
                <w:b/>
                <w:bCs/>
                <w:sz w:val="20"/>
                <w:szCs w:val="20"/>
                <w:lang w:eastAsia="en-CA"/>
              </w:rPr>
              <w:t>105,981,300</w:t>
            </w:r>
          </w:p>
        </w:tc>
        <w:tc>
          <w:tcPr>
            <w:tcW w:w="1350" w:type="dxa"/>
            <w:tcBorders>
              <w:top w:val="nil"/>
              <w:left w:val="nil"/>
              <w:bottom w:val="single" w:sz="4" w:space="0" w:color="auto"/>
              <w:right w:val="single" w:sz="4" w:space="0" w:color="auto"/>
            </w:tcBorders>
            <w:noWrap/>
            <w:hideMark/>
          </w:tcPr>
          <w:p w14:paraId="0D3BA720" w14:textId="77777777" w:rsidR="00D04757" w:rsidRPr="00C236E4" w:rsidRDefault="00D04757" w:rsidP="00D04757">
            <w:pPr>
              <w:jc w:val="right"/>
              <w:rPr>
                <w:b/>
                <w:bCs/>
                <w:sz w:val="20"/>
                <w:szCs w:val="20"/>
                <w:lang w:eastAsia="en-CA"/>
              </w:rPr>
            </w:pPr>
            <w:r w:rsidRPr="00C236E4">
              <w:rPr>
                <w:b/>
                <w:bCs/>
                <w:sz w:val="20"/>
                <w:szCs w:val="20"/>
                <w:lang w:eastAsia="en-CA"/>
              </w:rPr>
              <w:t>6,149,000</w:t>
            </w:r>
          </w:p>
        </w:tc>
        <w:tc>
          <w:tcPr>
            <w:tcW w:w="1350" w:type="dxa"/>
            <w:tcBorders>
              <w:top w:val="nil"/>
              <w:left w:val="nil"/>
              <w:bottom w:val="single" w:sz="4" w:space="0" w:color="auto"/>
              <w:right w:val="single" w:sz="4" w:space="0" w:color="auto"/>
            </w:tcBorders>
            <w:noWrap/>
            <w:hideMark/>
          </w:tcPr>
          <w:p w14:paraId="44873C9C" w14:textId="77777777" w:rsidR="00D04757" w:rsidRPr="00C236E4" w:rsidRDefault="00D04757" w:rsidP="00D04757">
            <w:pPr>
              <w:jc w:val="right"/>
              <w:rPr>
                <w:b/>
                <w:bCs/>
                <w:sz w:val="20"/>
                <w:szCs w:val="20"/>
                <w:lang w:eastAsia="en-CA"/>
              </w:rPr>
            </w:pPr>
            <w:r w:rsidRPr="00C236E4">
              <w:rPr>
                <w:b/>
                <w:bCs/>
                <w:sz w:val="20"/>
                <w:szCs w:val="20"/>
                <w:lang w:eastAsia="en-CA"/>
              </w:rPr>
              <w:t>0</w:t>
            </w:r>
          </w:p>
        </w:tc>
        <w:tc>
          <w:tcPr>
            <w:tcW w:w="1553" w:type="dxa"/>
            <w:tcBorders>
              <w:top w:val="nil"/>
              <w:left w:val="nil"/>
              <w:bottom w:val="single" w:sz="4" w:space="0" w:color="auto"/>
              <w:right w:val="single" w:sz="4" w:space="0" w:color="auto"/>
            </w:tcBorders>
            <w:noWrap/>
            <w:hideMark/>
          </w:tcPr>
          <w:p w14:paraId="132CF92D" w14:textId="77777777" w:rsidR="00D04757" w:rsidRPr="00C236E4" w:rsidRDefault="00D04757" w:rsidP="00D04757">
            <w:pPr>
              <w:jc w:val="right"/>
              <w:rPr>
                <w:b/>
                <w:bCs/>
                <w:sz w:val="20"/>
                <w:szCs w:val="20"/>
                <w:lang w:eastAsia="en-CA"/>
              </w:rPr>
            </w:pPr>
            <w:r w:rsidRPr="00C236E4">
              <w:rPr>
                <w:b/>
                <w:bCs/>
                <w:sz w:val="20"/>
                <w:szCs w:val="20"/>
                <w:lang w:eastAsia="en-CA"/>
              </w:rPr>
              <w:t>112,130,300</w:t>
            </w:r>
          </w:p>
        </w:tc>
        <w:tc>
          <w:tcPr>
            <w:tcW w:w="1216" w:type="dxa"/>
            <w:tcBorders>
              <w:top w:val="nil"/>
              <w:left w:val="nil"/>
              <w:bottom w:val="single" w:sz="4" w:space="0" w:color="auto"/>
              <w:right w:val="single" w:sz="4" w:space="0" w:color="auto"/>
            </w:tcBorders>
            <w:noWrap/>
            <w:hideMark/>
          </w:tcPr>
          <w:p w14:paraId="3F5FF848" w14:textId="77777777" w:rsidR="00D04757" w:rsidRPr="00C236E4" w:rsidRDefault="00D04757" w:rsidP="00D04757">
            <w:pPr>
              <w:jc w:val="right"/>
              <w:rPr>
                <w:b/>
                <w:bCs/>
                <w:sz w:val="20"/>
                <w:szCs w:val="20"/>
                <w:lang w:eastAsia="en-CA"/>
              </w:rPr>
            </w:pPr>
            <w:r w:rsidRPr="00C236E4">
              <w:rPr>
                <w:b/>
                <w:bCs/>
                <w:sz w:val="20"/>
                <w:szCs w:val="20"/>
                <w:lang w:eastAsia="en-CA"/>
              </w:rPr>
              <w:t>0</w:t>
            </w:r>
          </w:p>
        </w:tc>
      </w:tr>
      <w:tr w:rsidR="00C236E4" w:rsidRPr="00C236E4" w14:paraId="23BF94F8" w14:textId="77777777" w:rsidTr="009024DD">
        <w:trPr>
          <w:trHeight w:val="196"/>
        </w:trPr>
        <w:tc>
          <w:tcPr>
            <w:tcW w:w="10244" w:type="dxa"/>
            <w:gridSpan w:val="6"/>
            <w:tcBorders>
              <w:top w:val="single" w:sz="4" w:space="0" w:color="auto"/>
              <w:left w:val="single" w:sz="4" w:space="0" w:color="auto"/>
              <w:bottom w:val="single" w:sz="4" w:space="0" w:color="auto"/>
              <w:right w:val="single" w:sz="4" w:space="0" w:color="auto"/>
            </w:tcBorders>
            <w:noWrap/>
            <w:hideMark/>
          </w:tcPr>
          <w:p w14:paraId="1A0DF012" w14:textId="4455D37B" w:rsidR="00D04757" w:rsidRPr="00C236E4" w:rsidRDefault="00BA4D6A" w:rsidP="00D04757">
            <w:pPr>
              <w:jc w:val="left"/>
              <w:rPr>
                <w:b/>
                <w:bCs/>
                <w:sz w:val="20"/>
                <w:szCs w:val="20"/>
                <w:lang w:eastAsia="en-CA"/>
              </w:rPr>
            </w:pPr>
            <w:r>
              <w:rPr>
                <w:rFonts w:hint="eastAsia"/>
                <w:b/>
                <w:bCs/>
                <w:sz w:val="20"/>
                <w:szCs w:val="20"/>
                <w:lang w:eastAsia="en-CA"/>
              </w:rPr>
              <w:t>标准活动</w:t>
            </w:r>
          </w:p>
        </w:tc>
      </w:tr>
      <w:tr w:rsidR="00980631" w:rsidRPr="00C236E4" w14:paraId="731742CF" w14:textId="77777777" w:rsidTr="009024DD">
        <w:trPr>
          <w:trHeight w:val="59"/>
        </w:trPr>
        <w:tc>
          <w:tcPr>
            <w:tcW w:w="3499" w:type="dxa"/>
            <w:tcBorders>
              <w:top w:val="nil"/>
              <w:left w:val="single" w:sz="4" w:space="0" w:color="auto"/>
              <w:bottom w:val="single" w:sz="4" w:space="0" w:color="auto"/>
              <w:right w:val="single" w:sz="4" w:space="0" w:color="auto"/>
            </w:tcBorders>
            <w:noWrap/>
            <w:hideMark/>
          </w:tcPr>
          <w:p w14:paraId="07C2AAF0" w14:textId="05F78C35" w:rsidR="00D04757" w:rsidRPr="00C236E4" w:rsidRDefault="00BA4D6A" w:rsidP="00BA4D6A">
            <w:pPr>
              <w:jc w:val="left"/>
              <w:rPr>
                <w:sz w:val="20"/>
                <w:szCs w:val="20"/>
                <w:lang w:eastAsia="zh-CN"/>
              </w:rPr>
            </w:pPr>
            <w:r>
              <w:rPr>
                <w:rFonts w:hint="eastAsia"/>
                <w:sz w:val="20"/>
                <w:szCs w:val="20"/>
                <w:lang w:eastAsia="zh-CN"/>
              </w:rPr>
              <w:t>体制增强</w:t>
            </w:r>
          </w:p>
        </w:tc>
        <w:tc>
          <w:tcPr>
            <w:tcW w:w="1276" w:type="dxa"/>
            <w:tcBorders>
              <w:top w:val="nil"/>
              <w:left w:val="nil"/>
              <w:bottom w:val="single" w:sz="4" w:space="0" w:color="auto"/>
              <w:right w:val="single" w:sz="4" w:space="0" w:color="auto"/>
            </w:tcBorders>
            <w:noWrap/>
            <w:hideMark/>
          </w:tcPr>
          <w:p w14:paraId="52247F8B" w14:textId="77777777" w:rsidR="00D04757" w:rsidRPr="00C236E4" w:rsidRDefault="00D04757" w:rsidP="00D04757">
            <w:pPr>
              <w:jc w:val="right"/>
              <w:rPr>
                <w:sz w:val="20"/>
                <w:szCs w:val="20"/>
                <w:lang w:eastAsia="en-CA"/>
              </w:rPr>
            </w:pPr>
            <w:r w:rsidRPr="00C236E4">
              <w:rPr>
                <w:sz w:val="20"/>
                <w:szCs w:val="20"/>
                <w:lang w:eastAsia="en-CA"/>
              </w:rPr>
              <w:t>19,593,580</w:t>
            </w:r>
          </w:p>
        </w:tc>
        <w:tc>
          <w:tcPr>
            <w:tcW w:w="1350" w:type="dxa"/>
            <w:tcBorders>
              <w:top w:val="nil"/>
              <w:left w:val="nil"/>
              <w:bottom w:val="single" w:sz="4" w:space="0" w:color="auto"/>
              <w:right w:val="single" w:sz="4" w:space="0" w:color="auto"/>
            </w:tcBorders>
            <w:noWrap/>
            <w:hideMark/>
          </w:tcPr>
          <w:p w14:paraId="5D3DE6D7" w14:textId="77777777" w:rsidR="00D04757" w:rsidRPr="00C236E4" w:rsidRDefault="00D04757" w:rsidP="00D04757">
            <w:pPr>
              <w:jc w:val="right"/>
              <w:rPr>
                <w:sz w:val="20"/>
                <w:szCs w:val="20"/>
                <w:lang w:eastAsia="en-CA"/>
              </w:rPr>
            </w:pPr>
            <w:r w:rsidRPr="00C236E4">
              <w:rPr>
                <w:sz w:val="20"/>
                <w:szCs w:val="20"/>
                <w:lang w:eastAsia="en-CA"/>
              </w:rPr>
              <w:t>19,545,691</w:t>
            </w:r>
          </w:p>
        </w:tc>
        <w:tc>
          <w:tcPr>
            <w:tcW w:w="1350" w:type="dxa"/>
            <w:tcBorders>
              <w:top w:val="nil"/>
              <w:left w:val="nil"/>
              <w:bottom w:val="single" w:sz="4" w:space="0" w:color="auto"/>
              <w:right w:val="single" w:sz="4" w:space="0" w:color="auto"/>
            </w:tcBorders>
            <w:noWrap/>
            <w:hideMark/>
          </w:tcPr>
          <w:p w14:paraId="2ACD9CCD" w14:textId="77777777" w:rsidR="00D04757" w:rsidRPr="00C236E4" w:rsidRDefault="00D04757" w:rsidP="00D04757">
            <w:pPr>
              <w:jc w:val="right"/>
              <w:rPr>
                <w:sz w:val="20"/>
                <w:szCs w:val="20"/>
                <w:lang w:eastAsia="en-CA"/>
              </w:rPr>
            </w:pPr>
            <w:r w:rsidRPr="00C236E4">
              <w:rPr>
                <w:sz w:val="20"/>
                <w:szCs w:val="20"/>
                <w:lang w:eastAsia="en-CA"/>
              </w:rPr>
              <w:t>5,717,815</w:t>
            </w:r>
          </w:p>
        </w:tc>
        <w:tc>
          <w:tcPr>
            <w:tcW w:w="1553" w:type="dxa"/>
            <w:tcBorders>
              <w:top w:val="nil"/>
              <w:left w:val="nil"/>
              <w:bottom w:val="single" w:sz="4" w:space="0" w:color="auto"/>
              <w:right w:val="single" w:sz="4" w:space="0" w:color="auto"/>
            </w:tcBorders>
            <w:noWrap/>
            <w:hideMark/>
          </w:tcPr>
          <w:p w14:paraId="2D051E05" w14:textId="77777777" w:rsidR="00D04757" w:rsidRPr="00C236E4" w:rsidRDefault="00D04757" w:rsidP="00D04757">
            <w:pPr>
              <w:jc w:val="right"/>
              <w:rPr>
                <w:sz w:val="20"/>
                <w:szCs w:val="20"/>
                <w:lang w:eastAsia="en-CA"/>
              </w:rPr>
            </w:pPr>
            <w:r w:rsidRPr="00C236E4">
              <w:rPr>
                <w:sz w:val="20"/>
                <w:szCs w:val="20"/>
                <w:lang w:eastAsia="en-CA"/>
              </w:rPr>
              <w:t>44,857,085</w:t>
            </w:r>
          </w:p>
        </w:tc>
        <w:tc>
          <w:tcPr>
            <w:tcW w:w="1216" w:type="dxa"/>
            <w:tcBorders>
              <w:top w:val="nil"/>
              <w:left w:val="nil"/>
              <w:bottom w:val="single" w:sz="4" w:space="0" w:color="auto"/>
              <w:right w:val="single" w:sz="4" w:space="0" w:color="auto"/>
            </w:tcBorders>
            <w:noWrap/>
            <w:hideMark/>
          </w:tcPr>
          <w:p w14:paraId="385D6C79"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697643BE" w14:textId="77777777" w:rsidTr="009024DD">
        <w:trPr>
          <w:trHeight w:val="264"/>
        </w:trPr>
        <w:tc>
          <w:tcPr>
            <w:tcW w:w="3499" w:type="dxa"/>
            <w:tcBorders>
              <w:top w:val="nil"/>
              <w:left w:val="single" w:sz="4" w:space="0" w:color="auto"/>
              <w:bottom w:val="single" w:sz="4" w:space="0" w:color="auto"/>
              <w:right w:val="single" w:sz="4" w:space="0" w:color="auto"/>
            </w:tcBorders>
            <w:noWrap/>
            <w:hideMark/>
          </w:tcPr>
          <w:p w14:paraId="5E6AEBC5" w14:textId="65357493" w:rsidR="00D04757" w:rsidRPr="00C236E4" w:rsidRDefault="00BA4D6A" w:rsidP="00BA4D6A">
            <w:pPr>
              <w:jc w:val="left"/>
              <w:rPr>
                <w:sz w:val="20"/>
                <w:szCs w:val="20"/>
                <w:lang w:eastAsia="en-CA"/>
              </w:rPr>
            </w:pPr>
            <w:r>
              <w:rPr>
                <w:rFonts w:hint="eastAsia"/>
                <w:sz w:val="20"/>
                <w:szCs w:val="20"/>
                <w:lang w:eastAsia="zh-CN"/>
              </w:rPr>
              <w:t>履约援助方案</w:t>
            </w:r>
          </w:p>
        </w:tc>
        <w:tc>
          <w:tcPr>
            <w:tcW w:w="1276" w:type="dxa"/>
            <w:tcBorders>
              <w:top w:val="nil"/>
              <w:left w:val="nil"/>
              <w:bottom w:val="single" w:sz="4" w:space="0" w:color="auto"/>
              <w:right w:val="single" w:sz="4" w:space="0" w:color="auto"/>
            </w:tcBorders>
            <w:noWrap/>
            <w:hideMark/>
          </w:tcPr>
          <w:p w14:paraId="46E3C60C" w14:textId="77777777" w:rsidR="00D04757" w:rsidRPr="00C236E4" w:rsidRDefault="00D04757" w:rsidP="00D04757">
            <w:pPr>
              <w:jc w:val="right"/>
              <w:rPr>
                <w:sz w:val="20"/>
                <w:szCs w:val="20"/>
                <w:lang w:eastAsia="en-CA"/>
              </w:rPr>
            </w:pPr>
            <w:r w:rsidRPr="00C236E4">
              <w:rPr>
                <w:sz w:val="20"/>
                <w:szCs w:val="20"/>
                <w:lang w:eastAsia="en-CA"/>
              </w:rPr>
              <w:t>12,650,848</w:t>
            </w:r>
          </w:p>
        </w:tc>
        <w:tc>
          <w:tcPr>
            <w:tcW w:w="1350" w:type="dxa"/>
            <w:tcBorders>
              <w:top w:val="nil"/>
              <w:left w:val="nil"/>
              <w:bottom w:val="single" w:sz="4" w:space="0" w:color="auto"/>
              <w:right w:val="single" w:sz="4" w:space="0" w:color="auto"/>
            </w:tcBorders>
            <w:noWrap/>
            <w:hideMark/>
          </w:tcPr>
          <w:p w14:paraId="2B31A043" w14:textId="77777777" w:rsidR="00D04757" w:rsidRPr="00C236E4" w:rsidRDefault="00D04757" w:rsidP="00D04757">
            <w:pPr>
              <w:jc w:val="right"/>
              <w:rPr>
                <w:sz w:val="20"/>
                <w:szCs w:val="20"/>
                <w:lang w:eastAsia="en-CA"/>
              </w:rPr>
            </w:pPr>
            <w:r w:rsidRPr="00C236E4">
              <w:rPr>
                <w:sz w:val="20"/>
                <w:szCs w:val="20"/>
                <w:lang w:eastAsia="en-CA"/>
              </w:rPr>
              <w:t>13,030,373</w:t>
            </w:r>
          </w:p>
        </w:tc>
        <w:tc>
          <w:tcPr>
            <w:tcW w:w="1350" w:type="dxa"/>
            <w:tcBorders>
              <w:top w:val="nil"/>
              <w:left w:val="nil"/>
              <w:bottom w:val="single" w:sz="4" w:space="0" w:color="auto"/>
              <w:right w:val="single" w:sz="4" w:space="0" w:color="auto"/>
            </w:tcBorders>
            <w:noWrap/>
            <w:hideMark/>
          </w:tcPr>
          <w:p w14:paraId="29DE0561" w14:textId="77777777" w:rsidR="00D04757" w:rsidRPr="00C236E4" w:rsidRDefault="00D04757" w:rsidP="00D04757">
            <w:pPr>
              <w:jc w:val="right"/>
              <w:rPr>
                <w:sz w:val="20"/>
                <w:szCs w:val="20"/>
                <w:lang w:eastAsia="en-CA"/>
              </w:rPr>
            </w:pPr>
            <w:r w:rsidRPr="00C236E4">
              <w:rPr>
                <w:sz w:val="20"/>
                <w:szCs w:val="20"/>
                <w:lang w:eastAsia="en-CA"/>
              </w:rPr>
              <w:t>13,421,285</w:t>
            </w:r>
          </w:p>
        </w:tc>
        <w:tc>
          <w:tcPr>
            <w:tcW w:w="1553" w:type="dxa"/>
            <w:tcBorders>
              <w:top w:val="nil"/>
              <w:left w:val="nil"/>
              <w:bottom w:val="single" w:sz="4" w:space="0" w:color="auto"/>
              <w:right w:val="single" w:sz="4" w:space="0" w:color="auto"/>
            </w:tcBorders>
            <w:noWrap/>
            <w:hideMark/>
          </w:tcPr>
          <w:p w14:paraId="45812850" w14:textId="77777777" w:rsidR="00D04757" w:rsidRPr="00C236E4" w:rsidRDefault="00D04757" w:rsidP="00D04757">
            <w:pPr>
              <w:jc w:val="right"/>
              <w:rPr>
                <w:sz w:val="20"/>
                <w:szCs w:val="20"/>
                <w:lang w:eastAsia="en-CA"/>
              </w:rPr>
            </w:pPr>
            <w:r w:rsidRPr="00C236E4">
              <w:rPr>
                <w:sz w:val="20"/>
                <w:szCs w:val="20"/>
                <w:lang w:eastAsia="en-CA"/>
              </w:rPr>
              <w:t>39,102,506</w:t>
            </w:r>
          </w:p>
        </w:tc>
        <w:tc>
          <w:tcPr>
            <w:tcW w:w="1216" w:type="dxa"/>
            <w:tcBorders>
              <w:top w:val="nil"/>
              <w:left w:val="nil"/>
              <w:bottom w:val="single" w:sz="4" w:space="0" w:color="auto"/>
              <w:right w:val="single" w:sz="4" w:space="0" w:color="auto"/>
            </w:tcBorders>
            <w:noWrap/>
            <w:hideMark/>
          </w:tcPr>
          <w:p w14:paraId="06F4693F"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2474CA7D"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7911B027" w14:textId="1E0EA9D6" w:rsidR="00D04757" w:rsidRPr="00C236E4" w:rsidRDefault="00BA4D6A" w:rsidP="00D04757">
            <w:pPr>
              <w:jc w:val="left"/>
              <w:rPr>
                <w:sz w:val="20"/>
                <w:szCs w:val="20"/>
                <w:lang w:eastAsia="en-CA"/>
              </w:rPr>
            </w:pPr>
            <w:r>
              <w:rPr>
                <w:rFonts w:hint="eastAsia"/>
                <w:sz w:val="20"/>
                <w:szCs w:val="20"/>
                <w:lang w:eastAsia="en-CA"/>
              </w:rPr>
              <w:t>核心单位</w:t>
            </w:r>
          </w:p>
        </w:tc>
        <w:tc>
          <w:tcPr>
            <w:tcW w:w="1276" w:type="dxa"/>
            <w:tcBorders>
              <w:top w:val="nil"/>
              <w:left w:val="nil"/>
              <w:bottom w:val="single" w:sz="4" w:space="0" w:color="auto"/>
              <w:right w:val="single" w:sz="4" w:space="0" w:color="auto"/>
            </w:tcBorders>
            <w:noWrap/>
            <w:hideMark/>
          </w:tcPr>
          <w:p w14:paraId="369FCA18" w14:textId="77777777" w:rsidR="00D04757" w:rsidRPr="00C236E4" w:rsidRDefault="00D04757" w:rsidP="00D04757">
            <w:pPr>
              <w:jc w:val="right"/>
              <w:rPr>
                <w:sz w:val="20"/>
                <w:szCs w:val="20"/>
                <w:lang w:eastAsia="en-CA"/>
              </w:rPr>
            </w:pPr>
            <w:r w:rsidRPr="00C236E4">
              <w:rPr>
                <w:sz w:val="20"/>
                <w:szCs w:val="20"/>
                <w:lang w:eastAsia="en-CA"/>
              </w:rPr>
              <w:t>6,259,037</w:t>
            </w:r>
          </w:p>
        </w:tc>
        <w:tc>
          <w:tcPr>
            <w:tcW w:w="1350" w:type="dxa"/>
            <w:tcBorders>
              <w:top w:val="nil"/>
              <w:left w:val="nil"/>
              <w:bottom w:val="single" w:sz="4" w:space="0" w:color="auto"/>
              <w:right w:val="single" w:sz="4" w:space="0" w:color="auto"/>
            </w:tcBorders>
            <w:noWrap/>
            <w:hideMark/>
          </w:tcPr>
          <w:p w14:paraId="2B18D35C" w14:textId="77777777" w:rsidR="00D04757" w:rsidRPr="00C236E4" w:rsidRDefault="00D04757" w:rsidP="00D04757">
            <w:pPr>
              <w:jc w:val="right"/>
              <w:rPr>
                <w:sz w:val="20"/>
                <w:szCs w:val="20"/>
                <w:lang w:eastAsia="en-CA"/>
              </w:rPr>
            </w:pPr>
            <w:r w:rsidRPr="00C236E4">
              <w:rPr>
                <w:sz w:val="20"/>
                <w:szCs w:val="20"/>
                <w:lang w:eastAsia="en-CA"/>
              </w:rPr>
              <w:t>6,101,450</w:t>
            </w:r>
          </w:p>
        </w:tc>
        <w:tc>
          <w:tcPr>
            <w:tcW w:w="1350" w:type="dxa"/>
            <w:tcBorders>
              <w:top w:val="nil"/>
              <w:left w:val="nil"/>
              <w:bottom w:val="single" w:sz="4" w:space="0" w:color="auto"/>
              <w:right w:val="single" w:sz="4" w:space="0" w:color="auto"/>
            </w:tcBorders>
            <w:noWrap/>
            <w:hideMark/>
          </w:tcPr>
          <w:p w14:paraId="727145B0" w14:textId="77777777" w:rsidR="00D04757" w:rsidRPr="00C236E4" w:rsidRDefault="00D04757" w:rsidP="00D04757">
            <w:pPr>
              <w:jc w:val="right"/>
              <w:rPr>
                <w:sz w:val="20"/>
                <w:szCs w:val="20"/>
                <w:lang w:eastAsia="en-CA"/>
              </w:rPr>
            </w:pPr>
            <w:r w:rsidRPr="00C236E4">
              <w:rPr>
                <w:sz w:val="20"/>
                <w:szCs w:val="20"/>
                <w:lang w:eastAsia="en-CA"/>
              </w:rPr>
              <w:t>6,144,160</w:t>
            </w:r>
          </w:p>
        </w:tc>
        <w:tc>
          <w:tcPr>
            <w:tcW w:w="1553" w:type="dxa"/>
            <w:tcBorders>
              <w:top w:val="nil"/>
              <w:left w:val="nil"/>
              <w:bottom w:val="single" w:sz="4" w:space="0" w:color="auto"/>
              <w:right w:val="single" w:sz="4" w:space="0" w:color="auto"/>
            </w:tcBorders>
            <w:noWrap/>
            <w:hideMark/>
          </w:tcPr>
          <w:p w14:paraId="7E8B65E6" w14:textId="77777777" w:rsidR="00D04757" w:rsidRPr="00C236E4" w:rsidRDefault="00D04757" w:rsidP="00D04757">
            <w:pPr>
              <w:jc w:val="right"/>
              <w:rPr>
                <w:sz w:val="20"/>
                <w:szCs w:val="20"/>
                <w:lang w:eastAsia="en-CA"/>
              </w:rPr>
            </w:pPr>
            <w:r w:rsidRPr="00C236E4">
              <w:rPr>
                <w:sz w:val="20"/>
                <w:szCs w:val="20"/>
                <w:lang w:eastAsia="en-CA"/>
              </w:rPr>
              <w:t>18,504,646</w:t>
            </w:r>
          </w:p>
        </w:tc>
        <w:tc>
          <w:tcPr>
            <w:tcW w:w="1216" w:type="dxa"/>
            <w:tcBorders>
              <w:top w:val="nil"/>
              <w:left w:val="nil"/>
              <w:bottom w:val="single" w:sz="4" w:space="0" w:color="auto"/>
              <w:right w:val="single" w:sz="4" w:space="0" w:color="auto"/>
            </w:tcBorders>
            <w:noWrap/>
            <w:hideMark/>
          </w:tcPr>
          <w:p w14:paraId="44D11739" w14:textId="77777777" w:rsidR="00D04757" w:rsidRPr="00C236E4" w:rsidRDefault="00D04757" w:rsidP="00D04757">
            <w:pPr>
              <w:jc w:val="right"/>
              <w:rPr>
                <w:sz w:val="20"/>
                <w:szCs w:val="20"/>
                <w:lang w:eastAsia="en-CA"/>
              </w:rPr>
            </w:pPr>
            <w:r w:rsidRPr="00C236E4">
              <w:rPr>
                <w:sz w:val="20"/>
                <w:szCs w:val="20"/>
                <w:lang w:eastAsia="en-CA"/>
              </w:rPr>
              <w:t>0</w:t>
            </w:r>
          </w:p>
        </w:tc>
      </w:tr>
      <w:tr w:rsidR="00980631" w:rsidRPr="00C236E4" w14:paraId="5F90B6A9" w14:textId="77777777" w:rsidTr="009024DD">
        <w:trPr>
          <w:trHeight w:val="264"/>
        </w:trPr>
        <w:tc>
          <w:tcPr>
            <w:tcW w:w="3499" w:type="dxa"/>
            <w:tcBorders>
              <w:top w:val="nil"/>
              <w:left w:val="single" w:sz="4" w:space="0" w:color="auto"/>
              <w:bottom w:val="single" w:sz="4" w:space="0" w:color="auto"/>
              <w:right w:val="single" w:sz="4" w:space="0" w:color="auto"/>
            </w:tcBorders>
            <w:noWrap/>
            <w:hideMark/>
          </w:tcPr>
          <w:p w14:paraId="2F88DCA7" w14:textId="499C7EC8" w:rsidR="00D04757" w:rsidRPr="00C236E4" w:rsidRDefault="00BA4D6A" w:rsidP="00BA4D6A">
            <w:pPr>
              <w:jc w:val="left"/>
              <w:rPr>
                <w:sz w:val="20"/>
                <w:szCs w:val="20"/>
                <w:lang w:eastAsia="zh-CN"/>
              </w:rPr>
            </w:pPr>
            <w:r>
              <w:rPr>
                <w:rFonts w:hint="eastAsia"/>
                <w:sz w:val="20"/>
                <w:szCs w:val="20"/>
                <w:lang w:eastAsia="zh-CN"/>
              </w:rPr>
              <w:t>秘书处、执行委员会以及监测和评估费用减去加拿大对应部分</w:t>
            </w:r>
          </w:p>
        </w:tc>
        <w:tc>
          <w:tcPr>
            <w:tcW w:w="1276" w:type="dxa"/>
            <w:tcBorders>
              <w:top w:val="nil"/>
              <w:left w:val="nil"/>
              <w:bottom w:val="single" w:sz="4" w:space="0" w:color="auto"/>
              <w:right w:val="single" w:sz="4" w:space="0" w:color="auto"/>
            </w:tcBorders>
            <w:noWrap/>
            <w:hideMark/>
          </w:tcPr>
          <w:p w14:paraId="3085B1D5" w14:textId="77777777" w:rsidR="00D04757" w:rsidRPr="00C236E4" w:rsidRDefault="00D04757" w:rsidP="00D04757">
            <w:pPr>
              <w:jc w:val="right"/>
              <w:rPr>
                <w:sz w:val="20"/>
                <w:szCs w:val="20"/>
                <w:lang w:eastAsia="en-CA"/>
              </w:rPr>
            </w:pPr>
            <w:r w:rsidRPr="00C236E4">
              <w:rPr>
                <w:sz w:val="20"/>
                <w:szCs w:val="20"/>
                <w:lang w:eastAsia="en-CA"/>
              </w:rPr>
              <w:t>7,949,674</w:t>
            </w:r>
          </w:p>
        </w:tc>
        <w:tc>
          <w:tcPr>
            <w:tcW w:w="1350" w:type="dxa"/>
            <w:tcBorders>
              <w:top w:val="nil"/>
              <w:left w:val="nil"/>
              <w:bottom w:val="single" w:sz="4" w:space="0" w:color="auto"/>
              <w:right w:val="single" w:sz="4" w:space="0" w:color="auto"/>
            </w:tcBorders>
            <w:noWrap/>
            <w:hideMark/>
          </w:tcPr>
          <w:p w14:paraId="140416F1" w14:textId="77777777" w:rsidR="00D04757" w:rsidRPr="00C236E4" w:rsidRDefault="00D04757" w:rsidP="00D04757">
            <w:pPr>
              <w:jc w:val="right"/>
              <w:rPr>
                <w:sz w:val="20"/>
                <w:szCs w:val="20"/>
                <w:lang w:eastAsia="en-CA"/>
              </w:rPr>
            </w:pPr>
            <w:r w:rsidRPr="00C236E4">
              <w:rPr>
                <w:sz w:val="20"/>
                <w:szCs w:val="20"/>
                <w:lang w:eastAsia="en-CA"/>
              </w:rPr>
              <w:t>8,018,727</w:t>
            </w:r>
          </w:p>
        </w:tc>
        <w:tc>
          <w:tcPr>
            <w:tcW w:w="1350" w:type="dxa"/>
            <w:tcBorders>
              <w:top w:val="nil"/>
              <w:left w:val="nil"/>
              <w:bottom w:val="single" w:sz="4" w:space="0" w:color="auto"/>
              <w:right w:val="single" w:sz="4" w:space="0" w:color="auto"/>
            </w:tcBorders>
            <w:noWrap/>
            <w:hideMark/>
          </w:tcPr>
          <w:p w14:paraId="7BF0D7DD" w14:textId="77777777" w:rsidR="00D04757" w:rsidRPr="00C236E4" w:rsidRDefault="00D04757" w:rsidP="00D04757">
            <w:pPr>
              <w:jc w:val="right"/>
              <w:rPr>
                <w:sz w:val="20"/>
                <w:szCs w:val="20"/>
                <w:lang w:eastAsia="en-CA"/>
              </w:rPr>
            </w:pPr>
            <w:r w:rsidRPr="00C236E4">
              <w:rPr>
                <w:sz w:val="20"/>
                <w:szCs w:val="20"/>
                <w:lang w:eastAsia="en-CA"/>
              </w:rPr>
              <w:t>8,356,114</w:t>
            </w:r>
          </w:p>
        </w:tc>
        <w:tc>
          <w:tcPr>
            <w:tcW w:w="1553" w:type="dxa"/>
            <w:tcBorders>
              <w:top w:val="nil"/>
              <w:left w:val="nil"/>
              <w:bottom w:val="single" w:sz="4" w:space="0" w:color="auto"/>
              <w:right w:val="single" w:sz="4" w:space="0" w:color="auto"/>
            </w:tcBorders>
            <w:noWrap/>
            <w:hideMark/>
          </w:tcPr>
          <w:p w14:paraId="619641F4" w14:textId="77777777" w:rsidR="00D04757" w:rsidRPr="00C236E4" w:rsidRDefault="00D04757" w:rsidP="00D04757">
            <w:pPr>
              <w:jc w:val="right"/>
              <w:rPr>
                <w:sz w:val="20"/>
                <w:szCs w:val="20"/>
                <w:lang w:eastAsia="en-CA"/>
              </w:rPr>
            </w:pPr>
            <w:r w:rsidRPr="00C236E4">
              <w:rPr>
                <w:sz w:val="20"/>
                <w:szCs w:val="20"/>
                <w:lang w:eastAsia="en-CA"/>
              </w:rPr>
              <w:t>24,324,515</w:t>
            </w:r>
          </w:p>
        </w:tc>
        <w:tc>
          <w:tcPr>
            <w:tcW w:w="1216" w:type="dxa"/>
            <w:tcBorders>
              <w:top w:val="nil"/>
              <w:left w:val="nil"/>
              <w:bottom w:val="single" w:sz="4" w:space="0" w:color="auto"/>
              <w:right w:val="single" w:sz="4" w:space="0" w:color="auto"/>
            </w:tcBorders>
            <w:noWrap/>
            <w:hideMark/>
          </w:tcPr>
          <w:p w14:paraId="5C6D1377" w14:textId="77777777" w:rsidR="00D04757" w:rsidRPr="00C236E4" w:rsidRDefault="00D04757" w:rsidP="00D04757">
            <w:pPr>
              <w:jc w:val="right"/>
              <w:rPr>
                <w:sz w:val="20"/>
                <w:szCs w:val="20"/>
                <w:lang w:eastAsia="en-CA"/>
              </w:rPr>
            </w:pPr>
            <w:r w:rsidRPr="00C236E4">
              <w:rPr>
                <w:sz w:val="20"/>
                <w:szCs w:val="20"/>
                <w:lang w:eastAsia="en-CA"/>
              </w:rPr>
              <w:t> </w:t>
            </w:r>
          </w:p>
        </w:tc>
      </w:tr>
      <w:tr w:rsidR="00980631" w:rsidRPr="00C236E4" w14:paraId="45BEE06F"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4DBC69F4" w14:textId="73094C3A" w:rsidR="00D04757" w:rsidRPr="00C236E4" w:rsidRDefault="00253AAF" w:rsidP="00D04757">
            <w:pPr>
              <w:jc w:val="left"/>
              <w:rPr>
                <w:sz w:val="20"/>
                <w:szCs w:val="20"/>
                <w:lang w:eastAsia="en-CA"/>
              </w:rPr>
            </w:pPr>
            <w:r>
              <w:rPr>
                <w:rFonts w:hint="eastAsia"/>
                <w:sz w:val="20"/>
                <w:szCs w:val="20"/>
                <w:lang w:eastAsia="en-CA"/>
              </w:rPr>
              <w:t>财务主管</w:t>
            </w:r>
          </w:p>
        </w:tc>
        <w:tc>
          <w:tcPr>
            <w:tcW w:w="1276" w:type="dxa"/>
            <w:tcBorders>
              <w:top w:val="nil"/>
              <w:left w:val="nil"/>
              <w:bottom w:val="single" w:sz="4" w:space="0" w:color="auto"/>
              <w:right w:val="single" w:sz="4" w:space="0" w:color="auto"/>
            </w:tcBorders>
            <w:noWrap/>
            <w:hideMark/>
          </w:tcPr>
          <w:p w14:paraId="50399972" w14:textId="77777777" w:rsidR="00D04757" w:rsidRPr="00C236E4" w:rsidRDefault="00D04757" w:rsidP="00D04757">
            <w:pPr>
              <w:jc w:val="right"/>
              <w:rPr>
                <w:sz w:val="20"/>
                <w:szCs w:val="20"/>
                <w:lang w:eastAsia="en-CA"/>
              </w:rPr>
            </w:pPr>
            <w:r w:rsidRPr="00C236E4">
              <w:rPr>
                <w:sz w:val="20"/>
                <w:szCs w:val="20"/>
                <w:lang w:eastAsia="en-CA"/>
              </w:rPr>
              <w:t>500,000</w:t>
            </w:r>
          </w:p>
        </w:tc>
        <w:tc>
          <w:tcPr>
            <w:tcW w:w="1350" w:type="dxa"/>
            <w:tcBorders>
              <w:top w:val="nil"/>
              <w:left w:val="nil"/>
              <w:bottom w:val="single" w:sz="4" w:space="0" w:color="auto"/>
              <w:right w:val="single" w:sz="4" w:space="0" w:color="auto"/>
            </w:tcBorders>
            <w:noWrap/>
            <w:hideMark/>
          </w:tcPr>
          <w:p w14:paraId="4CC08228" w14:textId="77777777" w:rsidR="00D04757" w:rsidRPr="00C236E4" w:rsidRDefault="00D04757" w:rsidP="00D04757">
            <w:pPr>
              <w:jc w:val="right"/>
              <w:rPr>
                <w:sz w:val="20"/>
                <w:szCs w:val="20"/>
                <w:lang w:eastAsia="en-CA"/>
              </w:rPr>
            </w:pPr>
            <w:r w:rsidRPr="00C236E4">
              <w:rPr>
                <w:sz w:val="20"/>
                <w:szCs w:val="20"/>
                <w:lang w:eastAsia="en-CA"/>
              </w:rPr>
              <w:t>500,000</w:t>
            </w:r>
          </w:p>
        </w:tc>
        <w:tc>
          <w:tcPr>
            <w:tcW w:w="1350" w:type="dxa"/>
            <w:tcBorders>
              <w:top w:val="nil"/>
              <w:left w:val="nil"/>
              <w:bottom w:val="single" w:sz="4" w:space="0" w:color="auto"/>
              <w:right w:val="single" w:sz="4" w:space="0" w:color="auto"/>
            </w:tcBorders>
            <w:noWrap/>
            <w:hideMark/>
          </w:tcPr>
          <w:p w14:paraId="104E06E9" w14:textId="77777777" w:rsidR="00D04757" w:rsidRPr="00C236E4" w:rsidRDefault="00D04757" w:rsidP="00D04757">
            <w:pPr>
              <w:jc w:val="right"/>
              <w:rPr>
                <w:sz w:val="20"/>
                <w:szCs w:val="20"/>
                <w:lang w:eastAsia="en-CA"/>
              </w:rPr>
            </w:pPr>
            <w:r w:rsidRPr="00C236E4">
              <w:rPr>
                <w:sz w:val="20"/>
                <w:szCs w:val="20"/>
                <w:lang w:eastAsia="en-CA"/>
              </w:rPr>
              <w:t>500,000</w:t>
            </w:r>
          </w:p>
        </w:tc>
        <w:tc>
          <w:tcPr>
            <w:tcW w:w="1553" w:type="dxa"/>
            <w:tcBorders>
              <w:top w:val="nil"/>
              <w:left w:val="nil"/>
              <w:bottom w:val="single" w:sz="4" w:space="0" w:color="auto"/>
              <w:right w:val="single" w:sz="4" w:space="0" w:color="auto"/>
            </w:tcBorders>
            <w:noWrap/>
            <w:hideMark/>
          </w:tcPr>
          <w:p w14:paraId="1C6BCBF9" w14:textId="77777777" w:rsidR="00D04757" w:rsidRPr="00C236E4" w:rsidRDefault="00D04757" w:rsidP="00D04757">
            <w:pPr>
              <w:jc w:val="right"/>
              <w:rPr>
                <w:sz w:val="20"/>
                <w:szCs w:val="20"/>
                <w:lang w:eastAsia="en-CA"/>
              </w:rPr>
            </w:pPr>
            <w:r w:rsidRPr="00C236E4">
              <w:rPr>
                <w:sz w:val="20"/>
                <w:szCs w:val="20"/>
                <w:lang w:eastAsia="en-CA"/>
              </w:rPr>
              <w:t>1,500,000</w:t>
            </w:r>
          </w:p>
        </w:tc>
        <w:tc>
          <w:tcPr>
            <w:tcW w:w="1216" w:type="dxa"/>
            <w:tcBorders>
              <w:top w:val="nil"/>
              <w:left w:val="nil"/>
              <w:bottom w:val="single" w:sz="4" w:space="0" w:color="auto"/>
              <w:right w:val="single" w:sz="4" w:space="0" w:color="auto"/>
            </w:tcBorders>
            <w:noWrap/>
            <w:hideMark/>
          </w:tcPr>
          <w:p w14:paraId="6E7CD331" w14:textId="77777777" w:rsidR="00D04757" w:rsidRPr="00C236E4" w:rsidRDefault="00D04757" w:rsidP="00D04757">
            <w:pPr>
              <w:jc w:val="right"/>
              <w:rPr>
                <w:sz w:val="20"/>
                <w:szCs w:val="20"/>
                <w:lang w:eastAsia="en-CA"/>
              </w:rPr>
            </w:pPr>
            <w:r w:rsidRPr="00C236E4">
              <w:rPr>
                <w:sz w:val="20"/>
                <w:szCs w:val="20"/>
                <w:lang w:eastAsia="en-CA"/>
              </w:rPr>
              <w:t> </w:t>
            </w:r>
          </w:p>
        </w:tc>
      </w:tr>
      <w:tr w:rsidR="00980631" w:rsidRPr="00C236E4" w14:paraId="06E58F05"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46B4CFE0" w14:textId="1BCFBE82" w:rsidR="00D04757" w:rsidRPr="00C236E4" w:rsidRDefault="00BA4D6A" w:rsidP="00D04757">
            <w:pPr>
              <w:jc w:val="left"/>
              <w:rPr>
                <w:b/>
                <w:bCs/>
                <w:sz w:val="20"/>
                <w:szCs w:val="20"/>
                <w:lang w:eastAsia="en-CA"/>
              </w:rPr>
            </w:pPr>
            <w:r>
              <w:rPr>
                <w:rFonts w:hint="eastAsia"/>
                <w:b/>
                <w:bCs/>
                <w:sz w:val="20"/>
                <w:szCs w:val="20"/>
                <w:lang w:eastAsia="en-CA"/>
              </w:rPr>
              <w:t>标准活动小计</w:t>
            </w:r>
          </w:p>
        </w:tc>
        <w:tc>
          <w:tcPr>
            <w:tcW w:w="1276" w:type="dxa"/>
            <w:tcBorders>
              <w:top w:val="nil"/>
              <w:left w:val="nil"/>
              <w:bottom w:val="single" w:sz="4" w:space="0" w:color="auto"/>
              <w:right w:val="single" w:sz="4" w:space="0" w:color="auto"/>
            </w:tcBorders>
            <w:noWrap/>
            <w:hideMark/>
          </w:tcPr>
          <w:p w14:paraId="21979E24" w14:textId="77777777" w:rsidR="00D04757" w:rsidRPr="00C236E4" w:rsidRDefault="00D04757" w:rsidP="00D04757">
            <w:pPr>
              <w:jc w:val="right"/>
              <w:rPr>
                <w:b/>
                <w:bCs/>
                <w:sz w:val="20"/>
                <w:szCs w:val="20"/>
                <w:lang w:eastAsia="en-CA"/>
              </w:rPr>
            </w:pPr>
            <w:r w:rsidRPr="00C236E4">
              <w:rPr>
                <w:b/>
                <w:bCs/>
                <w:sz w:val="20"/>
                <w:szCs w:val="20"/>
                <w:lang w:eastAsia="en-CA"/>
              </w:rPr>
              <w:t>46,953,138</w:t>
            </w:r>
          </w:p>
        </w:tc>
        <w:tc>
          <w:tcPr>
            <w:tcW w:w="1350" w:type="dxa"/>
            <w:tcBorders>
              <w:top w:val="nil"/>
              <w:left w:val="nil"/>
              <w:bottom w:val="single" w:sz="4" w:space="0" w:color="auto"/>
              <w:right w:val="single" w:sz="4" w:space="0" w:color="auto"/>
            </w:tcBorders>
            <w:noWrap/>
            <w:hideMark/>
          </w:tcPr>
          <w:p w14:paraId="509A95C8" w14:textId="77777777" w:rsidR="00D04757" w:rsidRPr="00C236E4" w:rsidRDefault="00D04757" w:rsidP="00D04757">
            <w:pPr>
              <w:jc w:val="right"/>
              <w:rPr>
                <w:b/>
                <w:bCs/>
                <w:sz w:val="20"/>
                <w:szCs w:val="20"/>
                <w:lang w:eastAsia="en-CA"/>
              </w:rPr>
            </w:pPr>
            <w:r w:rsidRPr="00C236E4">
              <w:rPr>
                <w:b/>
                <w:bCs/>
                <w:sz w:val="20"/>
                <w:szCs w:val="20"/>
                <w:lang w:eastAsia="en-CA"/>
              </w:rPr>
              <w:t>47,196,240</w:t>
            </w:r>
          </w:p>
        </w:tc>
        <w:tc>
          <w:tcPr>
            <w:tcW w:w="1350" w:type="dxa"/>
            <w:tcBorders>
              <w:top w:val="nil"/>
              <w:left w:val="nil"/>
              <w:bottom w:val="single" w:sz="4" w:space="0" w:color="auto"/>
              <w:right w:val="single" w:sz="4" w:space="0" w:color="auto"/>
            </w:tcBorders>
            <w:noWrap/>
            <w:hideMark/>
          </w:tcPr>
          <w:p w14:paraId="5570F72A" w14:textId="77777777" w:rsidR="00D04757" w:rsidRPr="00C236E4" w:rsidRDefault="00D04757" w:rsidP="00D04757">
            <w:pPr>
              <w:jc w:val="right"/>
              <w:rPr>
                <w:b/>
                <w:bCs/>
                <w:sz w:val="20"/>
                <w:szCs w:val="20"/>
                <w:lang w:eastAsia="en-CA"/>
              </w:rPr>
            </w:pPr>
            <w:r w:rsidRPr="00C236E4">
              <w:rPr>
                <w:b/>
                <w:bCs/>
                <w:sz w:val="20"/>
                <w:szCs w:val="20"/>
                <w:lang w:eastAsia="en-CA"/>
              </w:rPr>
              <w:t>34,139,374</w:t>
            </w:r>
          </w:p>
        </w:tc>
        <w:tc>
          <w:tcPr>
            <w:tcW w:w="1553" w:type="dxa"/>
            <w:tcBorders>
              <w:top w:val="nil"/>
              <w:left w:val="nil"/>
              <w:bottom w:val="single" w:sz="4" w:space="0" w:color="auto"/>
              <w:right w:val="single" w:sz="4" w:space="0" w:color="auto"/>
            </w:tcBorders>
            <w:noWrap/>
            <w:hideMark/>
          </w:tcPr>
          <w:p w14:paraId="69C6FA78" w14:textId="77777777" w:rsidR="00D04757" w:rsidRPr="00C236E4" w:rsidRDefault="00D04757" w:rsidP="00D04757">
            <w:pPr>
              <w:jc w:val="right"/>
              <w:rPr>
                <w:b/>
                <w:bCs/>
                <w:sz w:val="20"/>
                <w:szCs w:val="20"/>
                <w:lang w:eastAsia="en-CA"/>
              </w:rPr>
            </w:pPr>
            <w:r w:rsidRPr="00C236E4">
              <w:rPr>
                <w:b/>
                <w:bCs/>
                <w:sz w:val="20"/>
                <w:szCs w:val="20"/>
                <w:lang w:eastAsia="en-CA"/>
              </w:rPr>
              <w:t>128,288,753</w:t>
            </w:r>
          </w:p>
        </w:tc>
        <w:tc>
          <w:tcPr>
            <w:tcW w:w="1216" w:type="dxa"/>
            <w:tcBorders>
              <w:top w:val="nil"/>
              <w:left w:val="nil"/>
              <w:bottom w:val="single" w:sz="4" w:space="0" w:color="auto"/>
              <w:right w:val="single" w:sz="4" w:space="0" w:color="auto"/>
            </w:tcBorders>
            <w:noWrap/>
            <w:hideMark/>
          </w:tcPr>
          <w:p w14:paraId="1183C33C" w14:textId="77777777" w:rsidR="00D04757" w:rsidRPr="00C236E4" w:rsidRDefault="00D04757" w:rsidP="00D04757">
            <w:pPr>
              <w:jc w:val="right"/>
              <w:rPr>
                <w:b/>
                <w:bCs/>
                <w:sz w:val="20"/>
                <w:szCs w:val="20"/>
                <w:lang w:eastAsia="en-CA"/>
              </w:rPr>
            </w:pPr>
            <w:r w:rsidRPr="00C236E4">
              <w:rPr>
                <w:b/>
                <w:bCs/>
                <w:sz w:val="20"/>
                <w:szCs w:val="20"/>
                <w:lang w:eastAsia="en-CA"/>
              </w:rPr>
              <w:t>0</w:t>
            </w:r>
          </w:p>
        </w:tc>
      </w:tr>
      <w:tr w:rsidR="00980631" w:rsidRPr="00C236E4" w14:paraId="7C54C039"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2FAC6B77" w14:textId="2B0CD9D4" w:rsidR="00B87BBD" w:rsidRPr="00C236E4" w:rsidRDefault="00BA4D6A" w:rsidP="00B87BBD">
            <w:pPr>
              <w:jc w:val="left"/>
              <w:rPr>
                <w:b/>
                <w:bCs/>
                <w:sz w:val="20"/>
                <w:szCs w:val="20"/>
                <w:lang w:eastAsia="en-CA"/>
              </w:rPr>
            </w:pPr>
            <w:r>
              <w:rPr>
                <w:rFonts w:hint="eastAsia"/>
                <w:b/>
                <w:bCs/>
                <w:sz w:val="20"/>
                <w:szCs w:val="20"/>
                <w:lang w:eastAsia="en-CA"/>
              </w:rPr>
              <w:t>共计</w:t>
            </w:r>
          </w:p>
        </w:tc>
        <w:tc>
          <w:tcPr>
            <w:tcW w:w="1276" w:type="dxa"/>
            <w:tcBorders>
              <w:top w:val="nil"/>
              <w:left w:val="nil"/>
              <w:bottom w:val="single" w:sz="4" w:space="0" w:color="auto"/>
              <w:right w:val="single" w:sz="4" w:space="0" w:color="auto"/>
            </w:tcBorders>
            <w:noWrap/>
            <w:hideMark/>
          </w:tcPr>
          <w:p w14:paraId="04A37400" w14:textId="58D9A1C1" w:rsidR="00B87BBD" w:rsidRPr="00C236E4" w:rsidRDefault="00B87BBD" w:rsidP="00B87BBD">
            <w:pPr>
              <w:jc w:val="right"/>
              <w:rPr>
                <w:b/>
                <w:bCs/>
                <w:sz w:val="20"/>
                <w:szCs w:val="20"/>
                <w:lang w:eastAsia="en-CA"/>
              </w:rPr>
            </w:pPr>
            <w:r w:rsidRPr="00C236E4">
              <w:rPr>
                <w:b/>
                <w:bCs/>
                <w:sz w:val="20"/>
                <w:szCs w:val="20"/>
              </w:rPr>
              <w:t>272,601,723</w:t>
            </w:r>
          </w:p>
        </w:tc>
        <w:tc>
          <w:tcPr>
            <w:tcW w:w="1350" w:type="dxa"/>
            <w:tcBorders>
              <w:top w:val="nil"/>
              <w:left w:val="nil"/>
              <w:bottom w:val="single" w:sz="4" w:space="0" w:color="auto"/>
              <w:right w:val="single" w:sz="4" w:space="0" w:color="auto"/>
            </w:tcBorders>
            <w:noWrap/>
            <w:hideMark/>
          </w:tcPr>
          <w:p w14:paraId="0DA5C738" w14:textId="301F4FCE" w:rsidR="00B87BBD" w:rsidRPr="00C236E4" w:rsidRDefault="00B87BBD" w:rsidP="00B87BBD">
            <w:pPr>
              <w:jc w:val="right"/>
              <w:rPr>
                <w:b/>
                <w:bCs/>
                <w:sz w:val="20"/>
                <w:szCs w:val="20"/>
                <w:lang w:eastAsia="en-CA"/>
              </w:rPr>
            </w:pPr>
            <w:r w:rsidRPr="00C236E4">
              <w:rPr>
                <w:b/>
                <w:bCs/>
                <w:sz w:val="20"/>
                <w:szCs w:val="20"/>
              </w:rPr>
              <w:t>199,185,091</w:t>
            </w:r>
          </w:p>
        </w:tc>
        <w:tc>
          <w:tcPr>
            <w:tcW w:w="1350" w:type="dxa"/>
            <w:tcBorders>
              <w:top w:val="nil"/>
              <w:left w:val="nil"/>
              <w:bottom w:val="single" w:sz="4" w:space="0" w:color="auto"/>
              <w:right w:val="single" w:sz="4" w:space="0" w:color="auto"/>
            </w:tcBorders>
            <w:noWrap/>
            <w:hideMark/>
          </w:tcPr>
          <w:p w14:paraId="2BD8710F" w14:textId="3C45562C" w:rsidR="00B87BBD" w:rsidRPr="00C236E4" w:rsidRDefault="00B87BBD" w:rsidP="00B87BBD">
            <w:pPr>
              <w:jc w:val="right"/>
              <w:rPr>
                <w:b/>
                <w:bCs/>
                <w:sz w:val="20"/>
                <w:szCs w:val="20"/>
                <w:lang w:eastAsia="en-CA"/>
              </w:rPr>
            </w:pPr>
            <w:r w:rsidRPr="00C236E4">
              <w:rPr>
                <w:b/>
                <w:bCs/>
                <w:sz w:val="20"/>
                <w:szCs w:val="20"/>
              </w:rPr>
              <w:t>119,734,079</w:t>
            </w:r>
          </w:p>
        </w:tc>
        <w:tc>
          <w:tcPr>
            <w:tcW w:w="1553" w:type="dxa"/>
            <w:tcBorders>
              <w:top w:val="nil"/>
              <w:left w:val="nil"/>
              <w:bottom w:val="single" w:sz="4" w:space="0" w:color="auto"/>
              <w:right w:val="single" w:sz="4" w:space="0" w:color="auto"/>
            </w:tcBorders>
            <w:noWrap/>
            <w:hideMark/>
          </w:tcPr>
          <w:p w14:paraId="29760B64" w14:textId="4B07A2A3" w:rsidR="00B87BBD" w:rsidRPr="00C236E4" w:rsidRDefault="00B87BBD" w:rsidP="00B87BBD">
            <w:pPr>
              <w:jc w:val="right"/>
              <w:rPr>
                <w:b/>
                <w:bCs/>
                <w:sz w:val="20"/>
                <w:szCs w:val="20"/>
                <w:lang w:eastAsia="en-CA"/>
              </w:rPr>
            </w:pPr>
            <w:r w:rsidRPr="00C236E4">
              <w:rPr>
                <w:b/>
                <w:bCs/>
                <w:sz w:val="20"/>
                <w:szCs w:val="20"/>
              </w:rPr>
              <w:t>591,520,893</w:t>
            </w:r>
          </w:p>
        </w:tc>
        <w:tc>
          <w:tcPr>
            <w:tcW w:w="1216" w:type="dxa"/>
            <w:tcBorders>
              <w:top w:val="nil"/>
              <w:left w:val="nil"/>
              <w:bottom w:val="single" w:sz="4" w:space="0" w:color="auto"/>
              <w:right w:val="single" w:sz="4" w:space="0" w:color="auto"/>
            </w:tcBorders>
            <w:noWrap/>
            <w:hideMark/>
          </w:tcPr>
          <w:p w14:paraId="309FC4FC" w14:textId="7EF71A15" w:rsidR="00B87BBD" w:rsidRPr="00C236E4" w:rsidRDefault="00B87BBD" w:rsidP="00B87BBD">
            <w:pPr>
              <w:jc w:val="right"/>
              <w:rPr>
                <w:b/>
                <w:bCs/>
                <w:sz w:val="20"/>
                <w:szCs w:val="20"/>
                <w:lang w:eastAsia="en-CA"/>
              </w:rPr>
            </w:pPr>
            <w:r w:rsidRPr="00C236E4">
              <w:rPr>
                <w:b/>
                <w:bCs/>
                <w:sz w:val="20"/>
                <w:szCs w:val="20"/>
              </w:rPr>
              <w:t>155,644,054</w:t>
            </w:r>
          </w:p>
        </w:tc>
      </w:tr>
      <w:tr w:rsidR="00980631" w:rsidRPr="00C236E4" w14:paraId="69637B1E"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5A5F5240" w14:textId="67699BC7" w:rsidR="00B87BBD" w:rsidRPr="00C236E4" w:rsidRDefault="00253AAF" w:rsidP="00253AAF">
            <w:pPr>
              <w:jc w:val="left"/>
              <w:rPr>
                <w:sz w:val="20"/>
                <w:szCs w:val="20"/>
                <w:lang w:eastAsia="en-CA"/>
              </w:rPr>
            </w:pPr>
            <w:r w:rsidRPr="00253AAF">
              <w:rPr>
                <w:rFonts w:hint="eastAsia"/>
                <w:sz w:val="20"/>
                <w:szCs w:val="20"/>
                <w:lang w:eastAsia="en-CA"/>
              </w:rPr>
              <w:t>指示性预算</w:t>
            </w:r>
            <w:r w:rsidR="00B87BBD" w:rsidRPr="00C236E4">
              <w:rPr>
                <w:sz w:val="20"/>
                <w:szCs w:val="20"/>
                <w:lang w:eastAsia="en-CA"/>
              </w:rPr>
              <w:t>**</w:t>
            </w:r>
          </w:p>
        </w:tc>
        <w:tc>
          <w:tcPr>
            <w:tcW w:w="1276" w:type="dxa"/>
            <w:tcBorders>
              <w:top w:val="nil"/>
              <w:left w:val="nil"/>
              <w:bottom w:val="single" w:sz="4" w:space="0" w:color="auto"/>
              <w:right w:val="single" w:sz="4" w:space="0" w:color="auto"/>
            </w:tcBorders>
            <w:noWrap/>
            <w:vAlign w:val="center"/>
            <w:hideMark/>
          </w:tcPr>
          <w:p w14:paraId="15E351B8" w14:textId="68B093C8" w:rsidR="00B87BBD" w:rsidRPr="00C236E4" w:rsidRDefault="00B87BBD" w:rsidP="00B87BBD">
            <w:pPr>
              <w:jc w:val="right"/>
              <w:rPr>
                <w:sz w:val="20"/>
                <w:szCs w:val="20"/>
                <w:lang w:eastAsia="en-CA"/>
              </w:rPr>
            </w:pPr>
            <w:r w:rsidRPr="00C236E4">
              <w:rPr>
                <w:sz w:val="20"/>
                <w:szCs w:val="20"/>
              </w:rPr>
              <w:t>321,666,667</w:t>
            </w:r>
          </w:p>
        </w:tc>
        <w:tc>
          <w:tcPr>
            <w:tcW w:w="1350" w:type="dxa"/>
            <w:tcBorders>
              <w:top w:val="nil"/>
              <w:left w:val="nil"/>
              <w:bottom w:val="single" w:sz="4" w:space="0" w:color="auto"/>
              <w:right w:val="single" w:sz="4" w:space="0" w:color="auto"/>
            </w:tcBorders>
            <w:noWrap/>
            <w:vAlign w:val="center"/>
            <w:hideMark/>
          </w:tcPr>
          <w:p w14:paraId="4CC2CBF8" w14:textId="59225F1C" w:rsidR="00B87BBD" w:rsidRPr="00C236E4" w:rsidRDefault="00B87BBD" w:rsidP="00B87BBD">
            <w:pPr>
              <w:jc w:val="right"/>
              <w:rPr>
                <w:sz w:val="20"/>
                <w:szCs w:val="20"/>
                <w:lang w:eastAsia="en-CA"/>
              </w:rPr>
            </w:pPr>
            <w:r w:rsidRPr="00C236E4">
              <w:rPr>
                <w:sz w:val="20"/>
                <w:szCs w:val="20"/>
              </w:rPr>
              <w:t>321,666,667</w:t>
            </w:r>
          </w:p>
        </w:tc>
        <w:tc>
          <w:tcPr>
            <w:tcW w:w="1350" w:type="dxa"/>
            <w:tcBorders>
              <w:top w:val="nil"/>
              <w:left w:val="nil"/>
              <w:bottom w:val="single" w:sz="4" w:space="0" w:color="auto"/>
              <w:right w:val="single" w:sz="4" w:space="0" w:color="auto"/>
            </w:tcBorders>
            <w:noWrap/>
            <w:vAlign w:val="center"/>
            <w:hideMark/>
          </w:tcPr>
          <w:p w14:paraId="6817D7E9" w14:textId="16A78DE4" w:rsidR="00B87BBD" w:rsidRPr="00C236E4" w:rsidRDefault="00B87BBD" w:rsidP="00B87BBD">
            <w:pPr>
              <w:jc w:val="right"/>
              <w:rPr>
                <w:sz w:val="20"/>
                <w:szCs w:val="20"/>
                <w:lang w:eastAsia="en-CA"/>
              </w:rPr>
            </w:pPr>
            <w:r w:rsidRPr="00C236E4">
              <w:rPr>
                <w:sz w:val="20"/>
                <w:szCs w:val="20"/>
              </w:rPr>
              <w:t>321,666,667</w:t>
            </w:r>
          </w:p>
        </w:tc>
        <w:tc>
          <w:tcPr>
            <w:tcW w:w="1553" w:type="dxa"/>
            <w:tcBorders>
              <w:top w:val="nil"/>
              <w:left w:val="nil"/>
              <w:bottom w:val="single" w:sz="4" w:space="0" w:color="auto"/>
              <w:right w:val="single" w:sz="4" w:space="0" w:color="auto"/>
            </w:tcBorders>
            <w:noWrap/>
            <w:vAlign w:val="center"/>
            <w:hideMark/>
          </w:tcPr>
          <w:p w14:paraId="75C2F848" w14:textId="34FB19B4" w:rsidR="00B87BBD" w:rsidRPr="00C236E4" w:rsidRDefault="00B87BBD" w:rsidP="00B87BBD">
            <w:pPr>
              <w:jc w:val="right"/>
              <w:rPr>
                <w:sz w:val="20"/>
                <w:szCs w:val="20"/>
                <w:lang w:eastAsia="en-CA"/>
              </w:rPr>
            </w:pPr>
            <w:r w:rsidRPr="00C236E4">
              <w:rPr>
                <w:sz w:val="20"/>
                <w:szCs w:val="20"/>
              </w:rPr>
              <w:t>965,000,000</w:t>
            </w:r>
          </w:p>
        </w:tc>
        <w:tc>
          <w:tcPr>
            <w:tcW w:w="1216" w:type="dxa"/>
            <w:tcBorders>
              <w:top w:val="nil"/>
              <w:left w:val="nil"/>
              <w:bottom w:val="single" w:sz="4" w:space="0" w:color="auto"/>
              <w:right w:val="single" w:sz="4" w:space="0" w:color="auto"/>
            </w:tcBorders>
            <w:noWrap/>
            <w:hideMark/>
          </w:tcPr>
          <w:p w14:paraId="53BBDEE9" w14:textId="2015D8DF" w:rsidR="00B87BBD" w:rsidRPr="00C236E4" w:rsidRDefault="00B87BBD" w:rsidP="00B87BBD">
            <w:pPr>
              <w:jc w:val="right"/>
              <w:rPr>
                <w:sz w:val="20"/>
                <w:szCs w:val="20"/>
                <w:lang w:eastAsia="en-CA"/>
              </w:rPr>
            </w:pPr>
            <w:r w:rsidRPr="00C236E4">
              <w:rPr>
                <w:sz w:val="20"/>
                <w:szCs w:val="20"/>
              </w:rPr>
              <w:t> </w:t>
            </w:r>
          </w:p>
        </w:tc>
      </w:tr>
      <w:tr w:rsidR="00980631" w:rsidRPr="00C236E4" w14:paraId="66DDFF0F" w14:textId="77777777" w:rsidTr="009024DD">
        <w:trPr>
          <w:trHeight w:val="58"/>
        </w:trPr>
        <w:tc>
          <w:tcPr>
            <w:tcW w:w="3499" w:type="dxa"/>
            <w:tcBorders>
              <w:top w:val="nil"/>
              <w:left w:val="single" w:sz="4" w:space="0" w:color="auto"/>
              <w:bottom w:val="single" w:sz="4" w:space="0" w:color="auto"/>
              <w:right w:val="single" w:sz="4" w:space="0" w:color="auto"/>
            </w:tcBorders>
            <w:noWrap/>
            <w:hideMark/>
          </w:tcPr>
          <w:p w14:paraId="28770C03" w14:textId="2A45D55E" w:rsidR="00B87BBD" w:rsidRPr="00C236E4" w:rsidRDefault="00253AAF" w:rsidP="00B87BBD">
            <w:pPr>
              <w:jc w:val="left"/>
              <w:rPr>
                <w:sz w:val="20"/>
                <w:szCs w:val="20"/>
                <w:lang w:eastAsia="en-CA"/>
              </w:rPr>
            </w:pPr>
            <w:r>
              <w:rPr>
                <w:rFonts w:hint="eastAsia"/>
                <w:sz w:val="20"/>
                <w:szCs w:val="20"/>
                <w:lang w:eastAsia="en-CA"/>
              </w:rPr>
              <w:t>差额</w:t>
            </w:r>
          </w:p>
        </w:tc>
        <w:tc>
          <w:tcPr>
            <w:tcW w:w="1276" w:type="dxa"/>
            <w:tcBorders>
              <w:top w:val="nil"/>
              <w:left w:val="nil"/>
              <w:bottom w:val="single" w:sz="4" w:space="0" w:color="auto"/>
              <w:right w:val="single" w:sz="4" w:space="0" w:color="auto"/>
            </w:tcBorders>
            <w:noWrap/>
            <w:hideMark/>
          </w:tcPr>
          <w:p w14:paraId="7A1487F5" w14:textId="5ABA043D" w:rsidR="00B87BBD" w:rsidRPr="00C236E4" w:rsidRDefault="00B87BBD" w:rsidP="00B87BBD">
            <w:pPr>
              <w:jc w:val="right"/>
              <w:rPr>
                <w:sz w:val="20"/>
                <w:szCs w:val="20"/>
                <w:lang w:eastAsia="en-CA"/>
              </w:rPr>
            </w:pPr>
            <w:r w:rsidRPr="00C236E4">
              <w:rPr>
                <w:sz w:val="20"/>
                <w:szCs w:val="20"/>
              </w:rPr>
              <w:t>(49,064,944)</w:t>
            </w:r>
          </w:p>
        </w:tc>
        <w:tc>
          <w:tcPr>
            <w:tcW w:w="1350" w:type="dxa"/>
            <w:tcBorders>
              <w:top w:val="nil"/>
              <w:left w:val="nil"/>
              <w:bottom w:val="single" w:sz="4" w:space="0" w:color="auto"/>
              <w:right w:val="single" w:sz="4" w:space="0" w:color="auto"/>
            </w:tcBorders>
            <w:noWrap/>
            <w:hideMark/>
          </w:tcPr>
          <w:p w14:paraId="00B0BD0A" w14:textId="2D418F5F" w:rsidR="00B87BBD" w:rsidRPr="00C236E4" w:rsidRDefault="00B87BBD" w:rsidP="00B87BBD">
            <w:pPr>
              <w:jc w:val="right"/>
              <w:rPr>
                <w:sz w:val="20"/>
                <w:szCs w:val="20"/>
                <w:lang w:eastAsia="en-CA"/>
              </w:rPr>
            </w:pPr>
            <w:r w:rsidRPr="00C236E4">
              <w:rPr>
                <w:sz w:val="20"/>
                <w:szCs w:val="20"/>
              </w:rPr>
              <w:t>(122,481,576)</w:t>
            </w:r>
          </w:p>
        </w:tc>
        <w:tc>
          <w:tcPr>
            <w:tcW w:w="1350" w:type="dxa"/>
            <w:tcBorders>
              <w:top w:val="nil"/>
              <w:left w:val="nil"/>
              <w:bottom w:val="single" w:sz="4" w:space="0" w:color="auto"/>
              <w:right w:val="single" w:sz="4" w:space="0" w:color="auto"/>
            </w:tcBorders>
            <w:noWrap/>
            <w:hideMark/>
          </w:tcPr>
          <w:p w14:paraId="1750E600" w14:textId="472608FA" w:rsidR="00B87BBD" w:rsidRPr="00C236E4" w:rsidRDefault="00B87BBD" w:rsidP="00B87BBD">
            <w:pPr>
              <w:jc w:val="right"/>
              <w:rPr>
                <w:sz w:val="20"/>
                <w:szCs w:val="20"/>
                <w:lang w:eastAsia="en-CA"/>
              </w:rPr>
            </w:pPr>
            <w:r w:rsidRPr="00C236E4">
              <w:rPr>
                <w:sz w:val="20"/>
                <w:szCs w:val="20"/>
              </w:rPr>
              <w:t>(201,932,588)</w:t>
            </w:r>
          </w:p>
        </w:tc>
        <w:tc>
          <w:tcPr>
            <w:tcW w:w="1553" w:type="dxa"/>
            <w:tcBorders>
              <w:top w:val="nil"/>
              <w:left w:val="nil"/>
              <w:bottom w:val="single" w:sz="4" w:space="0" w:color="auto"/>
              <w:right w:val="single" w:sz="4" w:space="0" w:color="auto"/>
            </w:tcBorders>
            <w:noWrap/>
            <w:hideMark/>
          </w:tcPr>
          <w:p w14:paraId="15945EC7" w14:textId="19333404" w:rsidR="00B87BBD" w:rsidRPr="00C236E4" w:rsidRDefault="00B87BBD" w:rsidP="00B87BBD">
            <w:pPr>
              <w:jc w:val="right"/>
              <w:rPr>
                <w:sz w:val="20"/>
                <w:szCs w:val="20"/>
                <w:lang w:eastAsia="en-CA"/>
              </w:rPr>
            </w:pPr>
            <w:r w:rsidRPr="00C236E4">
              <w:rPr>
                <w:sz w:val="20"/>
                <w:szCs w:val="20"/>
              </w:rPr>
              <w:t>(373,479,107)</w:t>
            </w:r>
          </w:p>
        </w:tc>
        <w:tc>
          <w:tcPr>
            <w:tcW w:w="1216" w:type="dxa"/>
            <w:tcBorders>
              <w:top w:val="nil"/>
              <w:left w:val="nil"/>
              <w:bottom w:val="single" w:sz="4" w:space="0" w:color="auto"/>
              <w:right w:val="single" w:sz="4" w:space="0" w:color="auto"/>
            </w:tcBorders>
            <w:noWrap/>
            <w:hideMark/>
          </w:tcPr>
          <w:p w14:paraId="7804AFED" w14:textId="4F13103A" w:rsidR="00B87BBD" w:rsidRPr="00C236E4" w:rsidRDefault="00B87BBD" w:rsidP="00B87BBD">
            <w:pPr>
              <w:jc w:val="right"/>
              <w:rPr>
                <w:sz w:val="20"/>
                <w:szCs w:val="20"/>
                <w:lang w:eastAsia="en-CA"/>
              </w:rPr>
            </w:pPr>
            <w:r w:rsidRPr="00C236E4">
              <w:rPr>
                <w:sz w:val="20"/>
                <w:szCs w:val="20"/>
              </w:rPr>
              <w:t> </w:t>
            </w:r>
          </w:p>
        </w:tc>
      </w:tr>
    </w:tbl>
    <w:p w14:paraId="55169B88" w14:textId="15836DF7" w:rsidR="0007439D" w:rsidRPr="00C236E4" w:rsidRDefault="0007439D" w:rsidP="0007439D">
      <w:pPr>
        <w:rPr>
          <w:sz w:val="18"/>
          <w:szCs w:val="18"/>
          <w:lang w:eastAsia="zh-CN"/>
        </w:rPr>
      </w:pPr>
      <w:r w:rsidRPr="00C236E4">
        <w:rPr>
          <w:sz w:val="18"/>
          <w:szCs w:val="18"/>
          <w:lang w:eastAsia="zh-CN"/>
        </w:rPr>
        <w:t>*</w:t>
      </w:r>
      <w:r w:rsidR="00253AAF">
        <w:rPr>
          <w:rFonts w:hint="eastAsia"/>
          <w:sz w:val="18"/>
          <w:szCs w:val="18"/>
          <w:lang w:eastAsia="zh-CN"/>
        </w:rPr>
        <w:t xml:space="preserve"> </w:t>
      </w:r>
      <w:r w:rsidR="00253AAF" w:rsidRPr="00253AAF">
        <w:rPr>
          <w:rFonts w:hint="eastAsia"/>
          <w:sz w:val="18"/>
          <w:szCs w:val="18"/>
          <w:lang w:eastAsia="zh-CN"/>
        </w:rPr>
        <w:t>包括适用的机构支助费用</w:t>
      </w:r>
      <w:r w:rsidR="00253AAF">
        <w:rPr>
          <w:rFonts w:hint="eastAsia"/>
          <w:sz w:val="18"/>
          <w:szCs w:val="18"/>
          <w:lang w:eastAsia="zh-CN"/>
        </w:rPr>
        <w:t>。</w:t>
      </w:r>
    </w:p>
    <w:p w14:paraId="5F598B5E" w14:textId="7FBD5148" w:rsidR="0007439D" w:rsidRPr="00C236E4" w:rsidRDefault="005D7843" w:rsidP="0007439D">
      <w:pPr>
        <w:rPr>
          <w:sz w:val="18"/>
          <w:szCs w:val="18"/>
          <w:lang w:eastAsia="zh-CN"/>
        </w:rPr>
      </w:pPr>
      <w:r>
        <w:rPr>
          <w:sz w:val="18"/>
          <w:szCs w:val="18"/>
          <w:lang w:eastAsia="zh-CN"/>
        </w:rPr>
        <w:t xml:space="preserve">** </w:t>
      </w:r>
      <w:r w:rsidR="00253AAF" w:rsidRPr="00253AAF">
        <w:rPr>
          <w:rFonts w:hint="eastAsia"/>
          <w:sz w:val="18"/>
          <w:szCs w:val="18"/>
          <w:lang w:eastAsia="zh-CN"/>
        </w:rPr>
        <w:t>根据第</w:t>
      </w:r>
      <w:r w:rsidR="00253AAF" w:rsidRPr="00253AAF">
        <w:rPr>
          <w:rFonts w:hint="eastAsia"/>
          <w:sz w:val="18"/>
          <w:szCs w:val="18"/>
          <w:lang w:eastAsia="zh-CN"/>
        </w:rPr>
        <w:t>XXXV/1</w:t>
      </w:r>
      <w:r w:rsidR="00253AAF" w:rsidRPr="00253AAF">
        <w:rPr>
          <w:rFonts w:hint="eastAsia"/>
          <w:sz w:val="18"/>
          <w:szCs w:val="18"/>
          <w:lang w:eastAsia="zh-CN"/>
        </w:rPr>
        <w:t>号决定，</w:t>
      </w:r>
      <w:r>
        <w:rPr>
          <w:rFonts w:hint="eastAsia"/>
          <w:sz w:val="18"/>
          <w:szCs w:val="18"/>
          <w:lang w:eastAsia="zh-CN"/>
        </w:rPr>
        <w:t>基于</w:t>
      </w:r>
      <w:r w:rsidR="00253AAF" w:rsidRPr="00253AAF">
        <w:rPr>
          <w:rFonts w:hint="eastAsia"/>
          <w:sz w:val="18"/>
          <w:szCs w:val="18"/>
          <w:lang w:eastAsia="zh-CN"/>
        </w:rPr>
        <w:t>2024</w:t>
      </w:r>
      <w:r>
        <w:rPr>
          <w:rFonts w:hint="eastAsia"/>
          <w:sz w:val="18"/>
          <w:szCs w:val="18"/>
          <w:lang w:eastAsia="zh-CN"/>
        </w:rPr>
        <w:t>-</w:t>
      </w:r>
      <w:r w:rsidR="00253AAF" w:rsidRPr="00253AAF">
        <w:rPr>
          <w:rFonts w:hint="eastAsia"/>
          <w:sz w:val="18"/>
          <w:szCs w:val="18"/>
          <w:lang w:eastAsia="zh-CN"/>
        </w:rPr>
        <w:t>2026</w:t>
      </w:r>
      <w:r w:rsidR="00253AAF" w:rsidRPr="00253AAF">
        <w:rPr>
          <w:rFonts w:hint="eastAsia"/>
          <w:sz w:val="18"/>
          <w:szCs w:val="18"/>
          <w:lang w:eastAsia="zh-CN"/>
        </w:rPr>
        <w:t>年</w:t>
      </w:r>
      <w:r w:rsidRPr="00253AAF">
        <w:rPr>
          <w:rFonts w:hint="eastAsia"/>
          <w:sz w:val="18"/>
          <w:szCs w:val="18"/>
          <w:lang w:eastAsia="zh-CN"/>
        </w:rPr>
        <w:t>9.65</w:t>
      </w:r>
      <w:r w:rsidRPr="00253AAF">
        <w:rPr>
          <w:rFonts w:hint="eastAsia"/>
          <w:sz w:val="18"/>
          <w:szCs w:val="18"/>
          <w:lang w:eastAsia="zh-CN"/>
        </w:rPr>
        <w:t>亿美元</w:t>
      </w:r>
      <w:r>
        <w:rPr>
          <w:rFonts w:hint="eastAsia"/>
          <w:sz w:val="18"/>
          <w:szCs w:val="18"/>
          <w:lang w:eastAsia="zh-CN"/>
        </w:rPr>
        <w:t>的</w:t>
      </w:r>
      <w:r w:rsidR="00253AAF" w:rsidRPr="00253AAF">
        <w:rPr>
          <w:rFonts w:hint="eastAsia"/>
          <w:sz w:val="18"/>
          <w:szCs w:val="18"/>
          <w:lang w:eastAsia="zh-CN"/>
        </w:rPr>
        <w:t>补充资金水平</w:t>
      </w:r>
      <w:r w:rsidR="00253AAF">
        <w:rPr>
          <w:rFonts w:hint="eastAsia"/>
          <w:sz w:val="18"/>
          <w:szCs w:val="18"/>
          <w:lang w:eastAsia="zh-CN"/>
        </w:rPr>
        <w:t>。</w:t>
      </w:r>
      <w:r w:rsidR="0007439D" w:rsidRPr="00C236E4">
        <w:rPr>
          <w:sz w:val="18"/>
          <w:szCs w:val="18"/>
          <w:lang w:eastAsia="zh-CN"/>
        </w:rPr>
        <w:t xml:space="preserve"> </w:t>
      </w:r>
    </w:p>
    <w:p w14:paraId="0944829F" w14:textId="77777777" w:rsidR="0007439D" w:rsidRPr="00C236E4" w:rsidRDefault="0007439D" w:rsidP="0007439D">
      <w:pPr>
        <w:rPr>
          <w:sz w:val="18"/>
          <w:szCs w:val="18"/>
          <w:lang w:eastAsia="zh-CN"/>
        </w:rPr>
      </w:pPr>
    </w:p>
    <w:p w14:paraId="2453CFB3" w14:textId="64B04AEB" w:rsidR="0007439D" w:rsidRPr="00806ECA" w:rsidRDefault="00CC24EB" w:rsidP="00806ECA">
      <w:pPr>
        <w:pStyle w:val="ListParagraph"/>
        <w:numPr>
          <w:ilvl w:val="0"/>
          <w:numId w:val="31"/>
        </w:numPr>
        <w:ind w:hanging="720"/>
        <w:rPr>
          <w:b/>
          <w:sz w:val="24"/>
          <w:szCs w:val="24"/>
        </w:rPr>
      </w:pPr>
      <w:r w:rsidRPr="00806ECA">
        <w:rPr>
          <w:rFonts w:hint="eastAsia"/>
          <w:b/>
          <w:sz w:val="24"/>
          <w:szCs w:val="24"/>
          <w:lang w:eastAsia="zh-CN"/>
        </w:rPr>
        <w:t>秘书处的评论</w:t>
      </w:r>
      <w:r w:rsidR="0007439D" w:rsidRPr="00806ECA">
        <w:rPr>
          <w:b/>
          <w:sz w:val="24"/>
          <w:szCs w:val="24"/>
        </w:rPr>
        <w:t xml:space="preserve"> </w:t>
      </w:r>
    </w:p>
    <w:p w14:paraId="3E53D9DF" w14:textId="77777777" w:rsidR="0007439D" w:rsidRPr="00C236E4" w:rsidRDefault="0007439D" w:rsidP="0007439D">
      <w:pPr>
        <w:pStyle w:val="ListParagraph"/>
        <w:ind w:left="709"/>
        <w:rPr>
          <w:b/>
          <w:sz w:val="24"/>
          <w:szCs w:val="24"/>
        </w:rPr>
      </w:pPr>
    </w:p>
    <w:p w14:paraId="31DA23AB" w14:textId="17C90A7D" w:rsidR="0007439D" w:rsidRPr="00C236E4" w:rsidRDefault="00806ECA" w:rsidP="0007439D">
      <w:pPr>
        <w:keepNext/>
        <w:keepLines/>
        <w:rPr>
          <w:b/>
          <w:bCs/>
        </w:rPr>
      </w:pPr>
      <w:r>
        <w:rPr>
          <w:rFonts w:hint="eastAsia"/>
          <w:b/>
          <w:bCs/>
          <w:lang w:eastAsia="zh-CN"/>
        </w:rPr>
        <w:t>二．</w:t>
      </w:r>
      <w:r>
        <w:rPr>
          <w:rFonts w:hint="eastAsia"/>
          <w:b/>
          <w:bCs/>
          <w:lang w:eastAsia="zh-CN"/>
        </w:rPr>
        <w:t>1</w:t>
      </w:r>
      <w:r>
        <w:rPr>
          <w:b/>
          <w:bCs/>
          <w:lang w:eastAsia="zh-CN"/>
        </w:rPr>
        <w:tab/>
      </w:r>
      <w:r w:rsidR="00CC24EB" w:rsidRPr="00CC24EB">
        <w:rPr>
          <w:rFonts w:hint="eastAsia"/>
          <w:b/>
          <w:bCs/>
          <w:sz w:val="24"/>
          <w:szCs w:val="24"/>
          <w:lang w:eastAsia="zh-CN"/>
        </w:rPr>
        <w:t>含氢氯氟烃活动</w:t>
      </w:r>
    </w:p>
    <w:p w14:paraId="189720EE" w14:textId="77777777" w:rsidR="0007439D" w:rsidRPr="00C236E4" w:rsidRDefault="0007439D" w:rsidP="0007439D"/>
    <w:p w14:paraId="78D6FAB6" w14:textId="7871FFB8" w:rsidR="0007439D" w:rsidRPr="00CC24EB" w:rsidRDefault="00CC24EB" w:rsidP="0007439D">
      <w:pPr>
        <w:rPr>
          <w:sz w:val="24"/>
          <w:szCs w:val="24"/>
          <w:u w:val="single"/>
          <w:lang w:eastAsia="zh-CN"/>
        </w:rPr>
      </w:pPr>
      <w:r w:rsidRPr="00CC24EB">
        <w:rPr>
          <w:rFonts w:hint="eastAsia"/>
          <w:sz w:val="24"/>
          <w:szCs w:val="24"/>
          <w:u w:val="single"/>
          <w:lang w:eastAsia="zh-CN"/>
        </w:rPr>
        <w:t>含氢氯氟烃生产淘汰管理计划第三阶段</w:t>
      </w:r>
    </w:p>
    <w:p w14:paraId="6A5D176B" w14:textId="77777777" w:rsidR="0007439D" w:rsidRPr="00C236E4" w:rsidRDefault="0007439D" w:rsidP="0007439D">
      <w:pPr>
        <w:rPr>
          <w:u w:val="single"/>
          <w:lang w:eastAsia="zh-CN"/>
        </w:rPr>
      </w:pPr>
    </w:p>
    <w:p w14:paraId="10585517" w14:textId="481D38F1" w:rsidR="0007439D" w:rsidRPr="00CE5B2B" w:rsidRDefault="00CE5B2B" w:rsidP="0007439D">
      <w:pPr>
        <w:pStyle w:val="Heading1"/>
        <w:rPr>
          <w:sz w:val="24"/>
          <w:szCs w:val="24"/>
          <w:lang w:eastAsia="zh-CN"/>
        </w:rPr>
      </w:pPr>
      <w:r w:rsidRPr="00CE5B2B">
        <w:rPr>
          <w:rFonts w:hint="eastAsia"/>
          <w:sz w:val="24"/>
          <w:szCs w:val="24"/>
          <w:lang w:eastAsia="zh-CN"/>
        </w:rPr>
        <w:t>为一个</w:t>
      </w:r>
      <w:r w:rsidR="007F3C15" w:rsidRPr="00CE5B2B">
        <w:rPr>
          <w:rFonts w:hint="eastAsia"/>
          <w:sz w:val="24"/>
          <w:szCs w:val="24"/>
          <w:lang w:eastAsia="zh-CN"/>
        </w:rPr>
        <w:t>国</w:t>
      </w:r>
      <w:r w:rsidRPr="00CE5B2B">
        <w:rPr>
          <w:rFonts w:hint="eastAsia"/>
          <w:sz w:val="24"/>
          <w:szCs w:val="24"/>
          <w:lang w:eastAsia="zh-CN"/>
        </w:rPr>
        <w:t>家含氢氯氟</w:t>
      </w:r>
      <w:r w:rsidR="007F3C15" w:rsidRPr="00CE5B2B">
        <w:rPr>
          <w:rFonts w:hint="eastAsia"/>
          <w:sz w:val="24"/>
          <w:szCs w:val="24"/>
          <w:lang w:eastAsia="zh-CN"/>
        </w:rPr>
        <w:t>烃</w:t>
      </w:r>
      <w:r w:rsidRPr="00CE5B2B">
        <w:rPr>
          <w:rFonts w:hint="eastAsia"/>
          <w:sz w:val="24"/>
          <w:szCs w:val="24"/>
          <w:lang w:eastAsia="zh-CN"/>
        </w:rPr>
        <w:t>生产</w:t>
      </w:r>
      <w:r w:rsidR="007F3C15" w:rsidRPr="00CE5B2B">
        <w:rPr>
          <w:rFonts w:hint="eastAsia"/>
          <w:sz w:val="24"/>
          <w:szCs w:val="24"/>
          <w:lang w:eastAsia="zh-CN"/>
        </w:rPr>
        <w:t>淘汰管理计划第三阶段计划</w:t>
      </w:r>
      <w:r w:rsidRPr="00CE5B2B">
        <w:rPr>
          <w:rFonts w:hint="eastAsia"/>
          <w:sz w:val="24"/>
          <w:szCs w:val="24"/>
          <w:lang w:eastAsia="zh-CN"/>
        </w:rPr>
        <w:t>的总金额</w:t>
      </w:r>
      <w:r w:rsidR="007F3C15" w:rsidRPr="00CE5B2B">
        <w:rPr>
          <w:rFonts w:hint="eastAsia"/>
          <w:sz w:val="24"/>
          <w:szCs w:val="24"/>
          <w:lang w:eastAsia="zh-CN"/>
        </w:rPr>
        <w:t>为</w:t>
      </w:r>
      <w:r w:rsidR="007F3C15" w:rsidRPr="00CE5B2B">
        <w:rPr>
          <w:rFonts w:hint="eastAsia"/>
          <w:sz w:val="24"/>
          <w:szCs w:val="24"/>
          <w:lang w:eastAsia="zh-CN"/>
        </w:rPr>
        <w:t>4708</w:t>
      </w:r>
      <w:r w:rsidRPr="00CE5B2B">
        <w:rPr>
          <w:rFonts w:hint="eastAsia"/>
          <w:sz w:val="24"/>
          <w:szCs w:val="24"/>
          <w:lang w:eastAsia="zh-CN"/>
        </w:rPr>
        <w:t>万美元，包括</w:t>
      </w:r>
      <w:r w:rsidR="007F3C15" w:rsidRPr="00CE5B2B">
        <w:rPr>
          <w:rFonts w:hint="eastAsia"/>
          <w:sz w:val="24"/>
          <w:szCs w:val="24"/>
          <w:lang w:eastAsia="zh-CN"/>
        </w:rPr>
        <w:t>2026-2028</w:t>
      </w:r>
      <w:r w:rsidR="007F3C15" w:rsidRPr="00CE5B2B">
        <w:rPr>
          <w:rFonts w:hint="eastAsia"/>
          <w:sz w:val="24"/>
          <w:szCs w:val="24"/>
          <w:lang w:eastAsia="zh-CN"/>
        </w:rPr>
        <w:t>年期间</w:t>
      </w:r>
      <w:r w:rsidR="007F3C15" w:rsidRPr="00CE5B2B">
        <w:rPr>
          <w:rFonts w:hint="eastAsia"/>
          <w:sz w:val="24"/>
          <w:szCs w:val="24"/>
          <w:lang w:eastAsia="zh-CN"/>
        </w:rPr>
        <w:t>2354</w:t>
      </w:r>
      <w:r w:rsidR="007F3C15" w:rsidRPr="00CE5B2B">
        <w:rPr>
          <w:rFonts w:hint="eastAsia"/>
          <w:sz w:val="24"/>
          <w:szCs w:val="24"/>
          <w:lang w:eastAsia="zh-CN"/>
        </w:rPr>
        <w:t>万美元，</w:t>
      </w:r>
      <w:r w:rsidR="007F3C15" w:rsidRPr="00CE5B2B">
        <w:rPr>
          <w:rFonts w:hint="eastAsia"/>
          <w:sz w:val="24"/>
          <w:szCs w:val="24"/>
          <w:lang w:eastAsia="zh-CN"/>
        </w:rPr>
        <w:t>2028</w:t>
      </w:r>
      <w:r w:rsidRPr="00CE5B2B">
        <w:rPr>
          <w:rFonts w:hint="eastAsia"/>
          <w:sz w:val="24"/>
          <w:szCs w:val="24"/>
          <w:lang w:eastAsia="zh-CN"/>
        </w:rPr>
        <w:t>年后</w:t>
      </w:r>
      <w:r w:rsidR="007F3C15" w:rsidRPr="00CE5B2B">
        <w:rPr>
          <w:rFonts w:hint="eastAsia"/>
          <w:sz w:val="24"/>
          <w:szCs w:val="24"/>
          <w:lang w:eastAsia="zh-CN"/>
        </w:rPr>
        <w:t>2354</w:t>
      </w:r>
      <w:r w:rsidR="007F3C15" w:rsidRPr="00CE5B2B">
        <w:rPr>
          <w:rFonts w:hint="eastAsia"/>
          <w:sz w:val="24"/>
          <w:szCs w:val="24"/>
          <w:lang w:eastAsia="zh-CN"/>
        </w:rPr>
        <w:t>万美元</w:t>
      </w:r>
      <w:r w:rsidRPr="00CE5B2B">
        <w:rPr>
          <w:rFonts w:hint="eastAsia"/>
          <w:sz w:val="24"/>
          <w:szCs w:val="24"/>
          <w:lang w:eastAsia="zh-CN"/>
        </w:rPr>
        <w:t>。</w:t>
      </w:r>
    </w:p>
    <w:p w14:paraId="27C51871" w14:textId="289EDD3D" w:rsidR="0007439D" w:rsidRPr="00CE5B2B" w:rsidRDefault="00CE5B2B" w:rsidP="0007439D">
      <w:pPr>
        <w:pStyle w:val="Heading1"/>
        <w:widowControl w:val="0"/>
        <w:numPr>
          <w:ilvl w:val="0"/>
          <w:numId w:val="0"/>
        </w:numPr>
        <w:rPr>
          <w:sz w:val="24"/>
          <w:szCs w:val="24"/>
          <w:u w:val="single"/>
          <w:lang w:eastAsia="zh-CN"/>
        </w:rPr>
      </w:pPr>
      <w:r w:rsidRPr="00CE5B2B">
        <w:rPr>
          <w:rFonts w:hint="eastAsia"/>
          <w:sz w:val="24"/>
          <w:szCs w:val="24"/>
          <w:u w:val="single"/>
          <w:lang w:eastAsia="zh-CN"/>
        </w:rPr>
        <w:t>含氢氯氟烃淘汰管理计划第二阶段</w:t>
      </w:r>
    </w:p>
    <w:p w14:paraId="4F476CA9" w14:textId="55A142B7" w:rsidR="0007439D" w:rsidRPr="00F04CEA" w:rsidRDefault="00674AD5" w:rsidP="0007439D">
      <w:pPr>
        <w:pStyle w:val="Heading1"/>
        <w:rPr>
          <w:sz w:val="24"/>
          <w:szCs w:val="24"/>
          <w:lang w:eastAsia="zh-CN"/>
        </w:rPr>
      </w:pPr>
      <w:r>
        <w:rPr>
          <w:rFonts w:hint="eastAsia"/>
          <w:sz w:val="24"/>
          <w:szCs w:val="24"/>
          <w:lang w:eastAsia="zh-CN"/>
        </w:rPr>
        <w:t>为</w:t>
      </w:r>
      <w:r>
        <w:rPr>
          <w:rFonts w:hint="eastAsia"/>
          <w:sz w:val="24"/>
          <w:szCs w:val="24"/>
          <w:lang w:eastAsia="zh-CN"/>
        </w:rPr>
        <w:t>9</w:t>
      </w:r>
      <w:r w:rsidR="00750F60" w:rsidRPr="00F04CEA">
        <w:rPr>
          <w:rFonts w:hint="eastAsia"/>
          <w:sz w:val="24"/>
          <w:szCs w:val="24"/>
          <w:lang w:eastAsia="zh-CN"/>
        </w:rPr>
        <w:t>个低消费量国家实现较含氢氯氟烃基准</w:t>
      </w:r>
      <w:r w:rsidR="00C51942">
        <w:rPr>
          <w:rFonts w:hint="eastAsia"/>
          <w:sz w:val="24"/>
          <w:szCs w:val="24"/>
          <w:lang w:eastAsia="zh-CN"/>
        </w:rPr>
        <w:t>削减</w:t>
      </w:r>
      <w:r w:rsidR="00750F60" w:rsidRPr="00F04CEA">
        <w:rPr>
          <w:rFonts w:hint="eastAsia"/>
          <w:sz w:val="24"/>
          <w:szCs w:val="24"/>
          <w:lang w:eastAsia="zh-CN"/>
        </w:rPr>
        <w:t>100%</w:t>
      </w:r>
      <w:r w:rsidR="00750F60" w:rsidRPr="00F04CEA">
        <w:rPr>
          <w:rFonts w:hint="eastAsia"/>
          <w:sz w:val="24"/>
          <w:szCs w:val="24"/>
          <w:lang w:eastAsia="zh-CN"/>
        </w:rPr>
        <w:t>的目标，其含氢氯氟烃淘汰管理计划第二阶段的供资总额为</w:t>
      </w:r>
      <w:r w:rsidR="00750F60" w:rsidRPr="00F04CEA">
        <w:rPr>
          <w:rFonts w:hint="eastAsia"/>
          <w:sz w:val="24"/>
          <w:szCs w:val="24"/>
          <w:lang w:eastAsia="zh-CN"/>
        </w:rPr>
        <w:t>345</w:t>
      </w:r>
      <w:r w:rsidR="00750F60" w:rsidRPr="00F04CEA">
        <w:rPr>
          <w:rFonts w:hint="eastAsia"/>
          <w:sz w:val="24"/>
          <w:szCs w:val="24"/>
          <w:lang w:eastAsia="zh-CN"/>
        </w:rPr>
        <w:t>万美元，其中</w:t>
      </w:r>
      <w:r w:rsidR="00750F60" w:rsidRPr="00F04CEA">
        <w:rPr>
          <w:rFonts w:hint="eastAsia"/>
          <w:sz w:val="24"/>
          <w:szCs w:val="24"/>
          <w:lang w:eastAsia="zh-CN"/>
        </w:rPr>
        <w:t>2026-2028</w:t>
      </w:r>
      <w:r w:rsidR="000202FB" w:rsidRPr="00F04CEA">
        <w:rPr>
          <w:rFonts w:hint="eastAsia"/>
          <w:sz w:val="24"/>
          <w:szCs w:val="24"/>
          <w:lang w:eastAsia="zh-CN"/>
        </w:rPr>
        <w:t>年为</w:t>
      </w:r>
      <w:r w:rsidR="00750F60" w:rsidRPr="00F04CEA">
        <w:rPr>
          <w:rFonts w:hint="eastAsia"/>
          <w:sz w:val="24"/>
          <w:szCs w:val="24"/>
          <w:lang w:eastAsia="zh-CN"/>
        </w:rPr>
        <w:t>199</w:t>
      </w:r>
      <w:r w:rsidR="00750F60" w:rsidRPr="00F04CEA">
        <w:rPr>
          <w:rFonts w:hint="eastAsia"/>
          <w:sz w:val="24"/>
          <w:szCs w:val="24"/>
          <w:lang w:eastAsia="zh-CN"/>
        </w:rPr>
        <w:t>万美元，</w:t>
      </w:r>
      <w:r w:rsidR="00750F60" w:rsidRPr="00F04CEA">
        <w:rPr>
          <w:rFonts w:hint="eastAsia"/>
          <w:sz w:val="24"/>
          <w:szCs w:val="24"/>
          <w:lang w:eastAsia="zh-CN"/>
        </w:rPr>
        <w:t>2028</w:t>
      </w:r>
      <w:r w:rsidR="00AF2C9A">
        <w:rPr>
          <w:rFonts w:hint="eastAsia"/>
          <w:sz w:val="24"/>
          <w:szCs w:val="24"/>
          <w:lang w:eastAsia="zh-CN"/>
        </w:rPr>
        <w:t>年后</w:t>
      </w:r>
      <w:r w:rsidR="00750F60" w:rsidRPr="00F04CEA">
        <w:rPr>
          <w:rFonts w:hint="eastAsia"/>
          <w:sz w:val="24"/>
          <w:szCs w:val="24"/>
          <w:lang w:eastAsia="zh-CN"/>
        </w:rPr>
        <w:t>为</w:t>
      </w:r>
      <w:r w:rsidR="00750F60" w:rsidRPr="00F04CEA">
        <w:rPr>
          <w:rFonts w:hint="eastAsia"/>
          <w:sz w:val="24"/>
          <w:szCs w:val="24"/>
          <w:lang w:eastAsia="zh-CN"/>
        </w:rPr>
        <w:t>147</w:t>
      </w:r>
      <w:r w:rsidR="00750F60" w:rsidRPr="00F04CEA">
        <w:rPr>
          <w:rFonts w:hint="eastAsia"/>
          <w:sz w:val="24"/>
          <w:szCs w:val="24"/>
          <w:lang w:eastAsia="zh-CN"/>
        </w:rPr>
        <w:t>万美元。</w:t>
      </w:r>
      <w:r w:rsidR="0007439D" w:rsidRPr="00F04CEA">
        <w:rPr>
          <w:sz w:val="24"/>
          <w:szCs w:val="24"/>
          <w:lang w:eastAsia="zh-CN"/>
        </w:rPr>
        <w:t xml:space="preserve"> </w:t>
      </w:r>
    </w:p>
    <w:p w14:paraId="02205F6C" w14:textId="7A2D7EB1" w:rsidR="0007439D" w:rsidRPr="00F04CEA" w:rsidRDefault="00674AD5" w:rsidP="0007439D">
      <w:pPr>
        <w:pStyle w:val="Heading1"/>
        <w:rPr>
          <w:sz w:val="24"/>
          <w:szCs w:val="24"/>
          <w:lang w:eastAsia="zh-CN"/>
        </w:rPr>
      </w:pPr>
      <w:r>
        <w:rPr>
          <w:rFonts w:hint="eastAsia"/>
          <w:sz w:val="24"/>
          <w:szCs w:val="24"/>
          <w:lang w:eastAsia="zh-CN"/>
        </w:rPr>
        <w:t>3</w:t>
      </w:r>
      <w:r w:rsidR="000202FB" w:rsidRPr="00F04CEA">
        <w:rPr>
          <w:rFonts w:hint="eastAsia"/>
          <w:sz w:val="24"/>
          <w:szCs w:val="24"/>
          <w:lang w:eastAsia="zh-CN"/>
        </w:rPr>
        <w:t>个非低消费量国家含氢氯氟烃淘汰管理计划第二阶段的供资总额为</w:t>
      </w:r>
      <w:r w:rsidR="000202FB" w:rsidRPr="00F04CEA">
        <w:rPr>
          <w:rFonts w:hint="eastAsia"/>
          <w:sz w:val="24"/>
          <w:szCs w:val="24"/>
          <w:lang w:eastAsia="zh-CN"/>
        </w:rPr>
        <w:t>302</w:t>
      </w:r>
      <w:r w:rsidR="000202FB" w:rsidRPr="00F04CEA">
        <w:rPr>
          <w:rFonts w:hint="eastAsia"/>
          <w:sz w:val="24"/>
          <w:szCs w:val="24"/>
          <w:lang w:eastAsia="zh-CN"/>
        </w:rPr>
        <w:t>万美元（其中</w:t>
      </w:r>
      <w:r w:rsidR="000202FB" w:rsidRPr="00F04CEA">
        <w:rPr>
          <w:rFonts w:hint="eastAsia"/>
          <w:sz w:val="24"/>
          <w:szCs w:val="24"/>
          <w:lang w:eastAsia="zh-CN"/>
        </w:rPr>
        <w:t>2026-2028</w:t>
      </w:r>
      <w:r w:rsidR="000202FB" w:rsidRPr="00F04CEA">
        <w:rPr>
          <w:rFonts w:hint="eastAsia"/>
          <w:sz w:val="24"/>
          <w:szCs w:val="24"/>
          <w:lang w:eastAsia="zh-CN"/>
        </w:rPr>
        <w:t>年为</w:t>
      </w:r>
      <w:r w:rsidR="000202FB" w:rsidRPr="00F04CEA">
        <w:rPr>
          <w:rFonts w:hint="eastAsia"/>
          <w:sz w:val="24"/>
          <w:szCs w:val="24"/>
          <w:lang w:eastAsia="zh-CN"/>
        </w:rPr>
        <w:t>182</w:t>
      </w:r>
      <w:r w:rsidR="000202FB" w:rsidRPr="00F04CEA">
        <w:rPr>
          <w:rFonts w:hint="eastAsia"/>
          <w:sz w:val="24"/>
          <w:szCs w:val="24"/>
          <w:lang w:eastAsia="zh-CN"/>
        </w:rPr>
        <w:t>万美元，</w:t>
      </w:r>
      <w:r w:rsidR="000202FB" w:rsidRPr="00F04CEA">
        <w:rPr>
          <w:rFonts w:hint="eastAsia"/>
          <w:sz w:val="24"/>
          <w:szCs w:val="24"/>
          <w:lang w:eastAsia="zh-CN"/>
        </w:rPr>
        <w:t>2028</w:t>
      </w:r>
      <w:r w:rsidR="000202FB" w:rsidRPr="00F04CEA">
        <w:rPr>
          <w:rFonts w:hint="eastAsia"/>
          <w:sz w:val="24"/>
          <w:szCs w:val="24"/>
          <w:lang w:eastAsia="zh-CN"/>
        </w:rPr>
        <w:t>年后为</w:t>
      </w:r>
      <w:r w:rsidR="000202FB" w:rsidRPr="00F04CEA">
        <w:rPr>
          <w:rFonts w:hint="eastAsia"/>
          <w:sz w:val="24"/>
          <w:szCs w:val="24"/>
          <w:lang w:eastAsia="zh-CN"/>
        </w:rPr>
        <w:t>120</w:t>
      </w:r>
      <w:r w:rsidR="000202FB" w:rsidRPr="00F04CEA">
        <w:rPr>
          <w:rFonts w:hint="eastAsia"/>
          <w:sz w:val="24"/>
          <w:szCs w:val="24"/>
          <w:lang w:eastAsia="zh-CN"/>
        </w:rPr>
        <w:t>万美元）</w:t>
      </w:r>
      <w:r w:rsidR="00F04CEA" w:rsidRPr="00F04CEA">
        <w:rPr>
          <w:rFonts w:hint="eastAsia"/>
          <w:sz w:val="24"/>
          <w:szCs w:val="24"/>
          <w:lang w:eastAsia="zh-CN"/>
        </w:rPr>
        <w:t>。</w:t>
      </w:r>
    </w:p>
    <w:p w14:paraId="2EF96569" w14:textId="0C843B0A" w:rsidR="0007439D" w:rsidRPr="00F04CEA" w:rsidRDefault="00F04CEA" w:rsidP="0007439D">
      <w:pPr>
        <w:pStyle w:val="Heading1"/>
        <w:rPr>
          <w:sz w:val="24"/>
          <w:szCs w:val="24"/>
          <w:lang w:eastAsia="zh-CN"/>
        </w:rPr>
      </w:pPr>
      <w:r w:rsidRPr="00F04CEA">
        <w:rPr>
          <w:rFonts w:hint="eastAsia"/>
          <w:sz w:val="24"/>
          <w:szCs w:val="24"/>
          <w:lang w:eastAsia="zh-CN"/>
        </w:rPr>
        <w:t>业务计划中包含</w:t>
      </w:r>
      <w:r w:rsidRPr="00F04CEA">
        <w:rPr>
          <w:rFonts w:hint="eastAsia"/>
          <w:sz w:val="24"/>
          <w:szCs w:val="24"/>
          <w:lang w:eastAsia="zh-CN"/>
        </w:rPr>
        <w:t xml:space="preserve">2026 </w:t>
      </w:r>
      <w:r w:rsidRPr="00F04CEA">
        <w:rPr>
          <w:rFonts w:hint="eastAsia"/>
          <w:sz w:val="24"/>
          <w:szCs w:val="24"/>
          <w:lang w:eastAsia="zh-CN"/>
        </w:rPr>
        <w:t>年两个国家含氢氯氟烃淘汰管</w:t>
      </w:r>
      <w:r w:rsidR="00EC1843">
        <w:rPr>
          <w:rFonts w:hint="eastAsia"/>
          <w:sz w:val="24"/>
          <w:szCs w:val="24"/>
          <w:lang w:eastAsia="zh-CN"/>
        </w:rPr>
        <w:t>理计划第二阶段项目筹备资金</w:t>
      </w:r>
      <w:r w:rsidRPr="00F04CEA">
        <w:rPr>
          <w:rFonts w:hint="eastAsia"/>
          <w:sz w:val="24"/>
          <w:szCs w:val="24"/>
          <w:lang w:eastAsia="zh-CN"/>
        </w:rPr>
        <w:t>共计</w:t>
      </w:r>
      <w:r w:rsidRPr="00F04CEA">
        <w:rPr>
          <w:rFonts w:hint="eastAsia"/>
          <w:sz w:val="24"/>
          <w:szCs w:val="24"/>
          <w:lang w:eastAsia="zh-CN"/>
        </w:rPr>
        <w:t xml:space="preserve"> 50,850 </w:t>
      </w:r>
      <w:r w:rsidRPr="00F04CEA">
        <w:rPr>
          <w:rFonts w:hint="eastAsia"/>
          <w:sz w:val="24"/>
          <w:szCs w:val="24"/>
          <w:lang w:eastAsia="zh-CN"/>
        </w:rPr>
        <w:t>美元。</w:t>
      </w:r>
    </w:p>
    <w:p w14:paraId="30B4494F" w14:textId="2F171752" w:rsidR="0007439D" w:rsidRPr="00C236E4" w:rsidRDefault="00F04CEA" w:rsidP="0007439D">
      <w:pPr>
        <w:pStyle w:val="Heading1"/>
        <w:keepNext/>
        <w:numPr>
          <w:ilvl w:val="0"/>
          <w:numId w:val="0"/>
        </w:numPr>
        <w:rPr>
          <w:u w:val="single"/>
          <w:lang w:eastAsia="zh-CN"/>
        </w:rPr>
      </w:pPr>
      <w:r w:rsidRPr="00CE5B2B">
        <w:rPr>
          <w:rFonts w:hint="eastAsia"/>
          <w:sz w:val="24"/>
          <w:szCs w:val="24"/>
          <w:u w:val="single"/>
          <w:lang w:eastAsia="zh-CN"/>
        </w:rPr>
        <w:t>含氢氯氟烃淘汰管理计划</w:t>
      </w:r>
      <w:r>
        <w:rPr>
          <w:rFonts w:hint="eastAsia"/>
          <w:sz w:val="24"/>
          <w:szCs w:val="24"/>
          <w:u w:val="single"/>
          <w:lang w:eastAsia="zh-CN"/>
        </w:rPr>
        <w:t>第三</w:t>
      </w:r>
      <w:r w:rsidRPr="00CE5B2B">
        <w:rPr>
          <w:rFonts w:hint="eastAsia"/>
          <w:sz w:val="24"/>
          <w:szCs w:val="24"/>
          <w:u w:val="single"/>
          <w:lang w:eastAsia="zh-CN"/>
        </w:rPr>
        <w:t>阶段</w:t>
      </w:r>
      <w:r w:rsidR="0007439D" w:rsidRPr="00C236E4">
        <w:rPr>
          <w:u w:val="single"/>
          <w:lang w:eastAsia="zh-CN"/>
        </w:rPr>
        <w:t xml:space="preserve"> </w:t>
      </w:r>
    </w:p>
    <w:p w14:paraId="0F6D3637" w14:textId="5A3DB822" w:rsidR="0007439D" w:rsidRPr="00AF2C9A" w:rsidRDefault="0041115A" w:rsidP="0007439D">
      <w:pPr>
        <w:pStyle w:val="Heading1"/>
        <w:rPr>
          <w:sz w:val="24"/>
          <w:szCs w:val="24"/>
          <w:lang w:eastAsia="zh-CN"/>
        </w:rPr>
      </w:pPr>
      <w:bookmarkStart w:id="1" w:name="_Hlk118134037"/>
      <w:r w:rsidRPr="00AF2C9A">
        <w:rPr>
          <w:rFonts w:hint="eastAsia"/>
          <w:sz w:val="24"/>
          <w:szCs w:val="24"/>
          <w:lang w:eastAsia="zh-CN"/>
        </w:rPr>
        <w:t>为</w:t>
      </w:r>
      <w:r w:rsidR="00674AD5">
        <w:rPr>
          <w:rFonts w:hint="eastAsia"/>
          <w:sz w:val="24"/>
          <w:szCs w:val="24"/>
          <w:lang w:eastAsia="zh-CN"/>
        </w:rPr>
        <w:t>5</w:t>
      </w:r>
      <w:r w:rsidRPr="00AF2C9A">
        <w:rPr>
          <w:rFonts w:hint="eastAsia"/>
          <w:sz w:val="24"/>
          <w:szCs w:val="24"/>
          <w:lang w:eastAsia="zh-CN"/>
        </w:rPr>
        <w:t>个低消费量国家实现较含氢氯氟烃基准</w:t>
      </w:r>
      <w:r w:rsidR="00E12260" w:rsidRPr="00AF2C9A">
        <w:rPr>
          <w:rFonts w:hint="eastAsia"/>
          <w:sz w:val="24"/>
          <w:szCs w:val="24"/>
          <w:lang w:eastAsia="zh-CN"/>
        </w:rPr>
        <w:t>削减</w:t>
      </w:r>
      <w:r w:rsidRPr="00AF2C9A">
        <w:rPr>
          <w:rFonts w:hint="eastAsia"/>
          <w:sz w:val="24"/>
          <w:szCs w:val="24"/>
          <w:lang w:eastAsia="zh-CN"/>
        </w:rPr>
        <w:t>100%</w:t>
      </w:r>
      <w:r w:rsidR="00E12260" w:rsidRPr="00AF2C9A">
        <w:rPr>
          <w:rFonts w:hint="eastAsia"/>
          <w:sz w:val="24"/>
          <w:szCs w:val="24"/>
          <w:lang w:eastAsia="zh-CN"/>
        </w:rPr>
        <w:t>的含氢氯氟</w:t>
      </w:r>
      <w:r w:rsidRPr="00AF2C9A">
        <w:rPr>
          <w:rFonts w:hint="eastAsia"/>
          <w:sz w:val="24"/>
          <w:szCs w:val="24"/>
          <w:lang w:eastAsia="zh-CN"/>
        </w:rPr>
        <w:t>烃淘汰管理计划第三阶段</w:t>
      </w:r>
      <w:r w:rsidR="00E12260" w:rsidRPr="00AF2C9A">
        <w:rPr>
          <w:rFonts w:hint="eastAsia"/>
          <w:sz w:val="24"/>
          <w:szCs w:val="24"/>
          <w:lang w:eastAsia="zh-CN"/>
        </w:rPr>
        <w:t>供资总额</w:t>
      </w:r>
      <w:r w:rsidRPr="00AF2C9A">
        <w:rPr>
          <w:rFonts w:hint="eastAsia"/>
          <w:sz w:val="24"/>
          <w:szCs w:val="24"/>
          <w:lang w:eastAsia="zh-CN"/>
        </w:rPr>
        <w:t>为</w:t>
      </w:r>
      <w:r w:rsidRPr="00AF2C9A">
        <w:rPr>
          <w:rFonts w:hint="eastAsia"/>
          <w:sz w:val="24"/>
          <w:szCs w:val="24"/>
          <w:lang w:eastAsia="zh-CN"/>
        </w:rPr>
        <w:t>150</w:t>
      </w:r>
      <w:r w:rsidRPr="00AF2C9A">
        <w:rPr>
          <w:rFonts w:hint="eastAsia"/>
          <w:sz w:val="24"/>
          <w:szCs w:val="24"/>
          <w:lang w:eastAsia="zh-CN"/>
        </w:rPr>
        <w:t>万美元，其中</w:t>
      </w:r>
      <w:r w:rsidRPr="00AF2C9A">
        <w:rPr>
          <w:rFonts w:hint="eastAsia"/>
          <w:sz w:val="24"/>
          <w:szCs w:val="24"/>
          <w:lang w:eastAsia="zh-CN"/>
        </w:rPr>
        <w:t>2026-2028</w:t>
      </w:r>
      <w:r w:rsidR="00AF2C9A" w:rsidRPr="00AF2C9A">
        <w:rPr>
          <w:rFonts w:hint="eastAsia"/>
          <w:sz w:val="24"/>
          <w:szCs w:val="24"/>
          <w:lang w:eastAsia="zh-CN"/>
        </w:rPr>
        <w:t>年</w:t>
      </w:r>
      <w:r w:rsidRPr="00AF2C9A">
        <w:rPr>
          <w:rFonts w:hint="eastAsia"/>
          <w:sz w:val="24"/>
          <w:szCs w:val="24"/>
          <w:lang w:eastAsia="zh-CN"/>
        </w:rPr>
        <w:t>为</w:t>
      </w:r>
      <w:r w:rsidRPr="00AF2C9A">
        <w:rPr>
          <w:rFonts w:hint="eastAsia"/>
          <w:sz w:val="24"/>
          <w:szCs w:val="24"/>
          <w:lang w:eastAsia="zh-CN"/>
        </w:rPr>
        <w:t>128</w:t>
      </w:r>
      <w:r w:rsidRPr="00AF2C9A">
        <w:rPr>
          <w:rFonts w:hint="eastAsia"/>
          <w:sz w:val="24"/>
          <w:szCs w:val="24"/>
          <w:lang w:eastAsia="zh-CN"/>
        </w:rPr>
        <w:t>万美元，</w:t>
      </w:r>
      <w:r w:rsidRPr="00AF2C9A">
        <w:rPr>
          <w:rFonts w:hint="eastAsia"/>
          <w:sz w:val="24"/>
          <w:szCs w:val="24"/>
          <w:lang w:eastAsia="zh-CN"/>
        </w:rPr>
        <w:t>2028</w:t>
      </w:r>
      <w:r w:rsidRPr="00AF2C9A">
        <w:rPr>
          <w:rFonts w:hint="eastAsia"/>
          <w:sz w:val="24"/>
          <w:szCs w:val="24"/>
          <w:lang w:eastAsia="zh-CN"/>
        </w:rPr>
        <w:t>年后为</w:t>
      </w:r>
      <w:r w:rsidRPr="00AF2C9A">
        <w:rPr>
          <w:rFonts w:hint="eastAsia"/>
          <w:sz w:val="24"/>
          <w:szCs w:val="24"/>
          <w:lang w:eastAsia="zh-CN"/>
        </w:rPr>
        <w:t>222,251</w:t>
      </w:r>
      <w:r w:rsidRPr="00AF2C9A">
        <w:rPr>
          <w:rFonts w:hint="eastAsia"/>
          <w:sz w:val="24"/>
          <w:szCs w:val="24"/>
          <w:lang w:eastAsia="zh-CN"/>
        </w:rPr>
        <w:t>美元。</w:t>
      </w:r>
      <w:r w:rsidR="0007439D" w:rsidRPr="00AF2C9A">
        <w:rPr>
          <w:sz w:val="24"/>
          <w:szCs w:val="24"/>
          <w:lang w:eastAsia="zh-CN"/>
        </w:rPr>
        <w:t xml:space="preserve"> </w:t>
      </w:r>
    </w:p>
    <w:p w14:paraId="6BC59FA3" w14:textId="3FE274D4" w:rsidR="0007439D" w:rsidRPr="00D41183" w:rsidRDefault="00674AD5" w:rsidP="0007439D">
      <w:pPr>
        <w:pStyle w:val="Heading1"/>
        <w:rPr>
          <w:sz w:val="24"/>
          <w:szCs w:val="24"/>
          <w:lang w:eastAsia="zh-CN"/>
        </w:rPr>
      </w:pPr>
      <w:r w:rsidRPr="00D41183">
        <w:rPr>
          <w:rFonts w:hint="eastAsia"/>
          <w:sz w:val="24"/>
          <w:szCs w:val="24"/>
          <w:lang w:eastAsia="zh-CN"/>
        </w:rPr>
        <w:lastRenderedPageBreak/>
        <w:t>14</w:t>
      </w:r>
      <w:r w:rsidRPr="00D41183">
        <w:rPr>
          <w:rFonts w:hint="eastAsia"/>
          <w:sz w:val="24"/>
          <w:szCs w:val="24"/>
          <w:lang w:eastAsia="zh-CN"/>
        </w:rPr>
        <w:t>个非低消费量国家含氢氯氟烃淘汰管理计划第三阶段的供资总额为</w:t>
      </w:r>
      <w:r w:rsidRPr="00D41183">
        <w:rPr>
          <w:rFonts w:hint="eastAsia"/>
          <w:sz w:val="24"/>
          <w:szCs w:val="24"/>
          <w:lang w:eastAsia="zh-CN"/>
        </w:rPr>
        <w:t>6844</w:t>
      </w:r>
      <w:r w:rsidRPr="00D41183">
        <w:rPr>
          <w:rFonts w:hint="eastAsia"/>
          <w:sz w:val="24"/>
          <w:szCs w:val="24"/>
          <w:lang w:eastAsia="zh-CN"/>
        </w:rPr>
        <w:t>万美元（其中</w:t>
      </w:r>
      <w:r w:rsidRPr="00D41183">
        <w:rPr>
          <w:rFonts w:hint="eastAsia"/>
          <w:sz w:val="24"/>
          <w:szCs w:val="24"/>
          <w:lang w:eastAsia="zh-CN"/>
        </w:rPr>
        <w:t>2026-2028</w:t>
      </w:r>
      <w:r w:rsidRPr="00D41183">
        <w:rPr>
          <w:rFonts w:hint="eastAsia"/>
          <w:sz w:val="24"/>
          <w:szCs w:val="24"/>
          <w:lang w:eastAsia="zh-CN"/>
        </w:rPr>
        <w:t>年为</w:t>
      </w:r>
      <w:r w:rsidRPr="00D41183">
        <w:rPr>
          <w:rFonts w:hint="eastAsia"/>
          <w:sz w:val="24"/>
          <w:szCs w:val="24"/>
          <w:lang w:eastAsia="zh-CN"/>
        </w:rPr>
        <w:t>4534</w:t>
      </w:r>
      <w:r w:rsidRPr="00D41183">
        <w:rPr>
          <w:rFonts w:hint="eastAsia"/>
          <w:sz w:val="24"/>
          <w:szCs w:val="24"/>
          <w:lang w:eastAsia="zh-CN"/>
        </w:rPr>
        <w:t>万美元，</w:t>
      </w:r>
      <w:r w:rsidRPr="00D41183">
        <w:rPr>
          <w:rFonts w:hint="eastAsia"/>
          <w:sz w:val="24"/>
          <w:szCs w:val="24"/>
          <w:lang w:eastAsia="zh-CN"/>
        </w:rPr>
        <w:t>2028</w:t>
      </w:r>
      <w:r w:rsidRPr="00D41183">
        <w:rPr>
          <w:rFonts w:hint="eastAsia"/>
          <w:sz w:val="24"/>
          <w:szCs w:val="24"/>
          <w:lang w:eastAsia="zh-CN"/>
        </w:rPr>
        <w:t>年后为</w:t>
      </w:r>
      <w:r w:rsidRPr="00D41183">
        <w:rPr>
          <w:rFonts w:hint="eastAsia"/>
          <w:sz w:val="24"/>
          <w:szCs w:val="24"/>
          <w:lang w:eastAsia="zh-CN"/>
        </w:rPr>
        <w:t>2310</w:t>
      </w:r>
      <w:r w:rsidRPr="00D41183">
        <w:rPr>
          <w:rFonts w:hint="eastAsia"/>
          <w:sz w:val="24"/>
          <w:szCs w:val="24"/>
          <w:lang w:eastAsia="zh-CN"/>
        </w:rPr>
        <w:t>万美元）。</w:t>
      </w:r>
    </w:p>
    <w:p w14:paraId="178A313F" w14:textId="062F3B30" w:rsidR="0007439D" w:rsidRPr="00D41183" w:rsidRDefault="00D41183" w:rsidP="0007439D">
      <w:pPr>
        <w:pStyle w:val="Heading1"/>
        <w:rPr>
          <w:sz w:val="24"/>
          <w:szCs w:val="24"/>
          <w:lang w:eastAsia="zh-CN"/>
        </w:rPr>
      </w:pPr>
      <w:r w:rsidRPr="00D41183">
        <w:rPr>
          <w:rFonts w:hint="eastAsia"/>
          <w:sz w:val="24"/>
          <w:szCs w:val="24"/>
          <w:lang w:eastAsia="zh-CN"/>
        </w:rPr>
        <w:t>业务计划中包含</w:t>
      </w:r>
      <w:r w:rsidRPr="00D41183">
        <w:rPr>
          <w:rFonts w:hint="eastAsia"/>
          <w:sz w:val="24"/>
          <w:szCs w:val="24"/>
          <w:lang w:eastAsia="zh-CN"/>
        </w:rPr>
        <w:t xml:space="preserve">2026-2027 </w:t>
      </w:r>
      <w:r w:rsidRPr="00D41183">
        <w:rPr>
          <w:rFonts w:hint="eastAsia"/>
          <w:sz w:val="24"/>
          <w:szCs w:val="24"/>
          <w:lang w:eastAsia="zh-CN"/>
        </w:rPr>
        <w:t>年期间</w:t>
      </w:r>
      <w:r w:rsidRPr="00D41183">
        <w:rPr>
          <w:rFonts w:hint="eastAsia"/>
          <w:sz w:val="24"/>
          <w:szCs w:val="24"/>
          <w:lang w:eastAsia="zh-CN"/>
        </w:rPr>
        <w:t>4</w:t>
      </w:r>
      <w:r w:rsidRPr="00D41183">
        <w:rPr>
          <w:rFonts w:hint="eastAsia"/>
          <w:sz w:val="24"/>
          <w:szCs w:val="24"/>
          <w:lang w:eastAsia="zh-CN"/>
        </w:rPr>
        <w:t>个国家含氢氯氟烃淘汰管理计划第三阶段项目筹备</w:t>
      </w:r>
      <w:r w:rsidR="00EC1843">
        <w:rPr>
          <w:rFonts w:hint="eastAsia"/>
          <w:sz w:val="24"/>
          <w:szCs w:val="24"/>
          <w:lang w:eastAsia="zh-CN"/>
        </w:rPr>
        <w:t>资金</w:t>
      </w:r>
      <w:r w:rsidRPr="00D41183">
        <w:rPr>
          <w:rFonts w:hint="eastAsia"/>
          <w:sz w:val="24"/>
          <w:szCs w:val="24"/>
          <w:lang w:eastAsia="zh-CN"/>
        </w:rPr>
        <w:t>共计</w:t>
      </w:r>
      <w:r w:rsidR="00473E7A" w:rsidRPr="00D41183">
        <w:rPr>
          <w:sz w:val="24"/>
          <w:szCs w:val="24"/>
          <w:lang w:eastAsia="zh-CN"/>
        </w:rPr>
        <w:t>224,950</w:t>
      </w:r>
      <w:r w:rsidRPr="00D41183">
        <w:rPr>
          <w:rFonts w:hint="eastAsia"/>
          <w:sz w:val="24"/>
          <w:szCs w:val="24"/>
          <w:lang w:eastAsia="zh-CN"/>
        </w:rPr>
        <w:t>美元。</w:t>
      </w:r>
    </w:p>
    <w:bookmarkEnd w:id="1"/>
    <w:p w14:paraId="2B8FE946" w14:textId="12EBFB9C" w:rsidR="0007439D" w:rsidRPr="00C236E4" w:rsidRDefault="00D41183" w:rsidP="0007439D">
      <w:pPr>
        <w:pStyle w:val="Heading1"/>
        <w:numPr>
          <w:ilvl w:val="0"/>
          <w:numId w:val="0"/>
        </w:numPr>
        <w:rPr>
          <w:lang w:eastAsia="zh-CN"/>
        </w:rPr>
      </w:pPr>
      <w:r w:rsidRPr="00CE5B2B">
        <w:rPr>
          <w:rFonts w:hint="eastAsia"/>
          <w:sz w:val="24"/>
          <w:szCs w:val="24"/>
          <w:u w:val="single"/>
          <w:lang w:eastAsia="zh-CN"/>
        </w:rPr>
        <w:t>含氢氯氟烃淘汰管理计划</w:t>
      </w:r>
      <w:r>
        <w:rPr>
          <w:rFonts w:hint="eastAsia"/>
          <w:sz w:val="24"/>
          <w:szCs w:val="24"/>
          <w:u w:val="single"/>
          <w:lang w:eastAsia="zh-CN"/>
        </w:rPr>
        <w:t>第四</w:t>
      </w:r>
      <w:r w:rsidRPr="00CE5B2B">
        <w:rPr>
          <w:rFonts w:hint="eastAsia"/>
          <w:sz w:val="24"/>
          <w:szCs w:val="24"/>
          <w:u w:val="single"/>
          <w:lang w:eastAsia="zh-CN"/>
        </w:rPr>
        <w:t>阶段</w:t>
      </w:r>
      <w:r w:rsidR="0007439D" w:rsidRPr="00C236E4">
        <w:rPr>
          <w:u w:val="single"/>
          <w:lang w:eastAsia="zh-CN"/>
        </w:rPr>
        <w:t xml:space="preserve"> </w:t>
      </w:r>
    </w:p>
    <w:p w14:paraId="4AF4DC6D" w14:textId="250B3C7E" w:rsidR="0007439D" w:rsidRPr="00DA3398" w:rsidRDefault="00F36B86" w:rsidP="0007439D">
      <w:pPr>
        <w:pStyle w:val="Heading1"/>
        <w:rPr>
          <w:sz w:val="24"/>
          <w:szCs w:val="24"/>
          <w:lang w:eastAsia="zh-CN"/>
        </w:rPr>
      </w:pPr>
      <w:r w:rsidRPr="00DA3398">
        <w:rPr>
          <w:rFonts w:hint="eastAsia"/>
          <w:sz w:val="24"/>
          <w:szCs w:val="24"/>
          <w:lang w:eastAsia="zh-CN"/>
        </w:rPr>
        <w:t>为一个国家</w:t>
      </w:r>
      <w:r w:rsidRPr="00DA3398">
        <w:rPr>
          <w:rFonts w:hint="eastAsia"/>
          <w:sz w:val="24"/>
          <w:szCs w:val="24"/>
          <w:lang w:eastAsia="zh-CN"/>
        </w:rPr>
        <w:t>2026-2027</w:t>
      </w:r>
      <w:r w:rsidRPr="00DA3398">
        <w:rPr>
          <w:rFonts w:hint="eastAsia"/>
          <w:sz w:val="24"/>
          <w:szCs w:val="24"/>
          <w:lang w:eastAsia="zh-CN"/>
        </w:rPr>
        <w:t>年含氢氯氟</w:t>
      </w:r>
      <w:r w:rsidR="000C4E9F" w:rsidRPr="00DA3398">
        <w:rPr>
          <w:rFonts w:hint="eastAsia"/>
          <w:sz w:val="24"/>
          <w:szCs w:val="24"/>
          <w:lang w:eastAsia="zh-CN"/>
        </w:rPr>
        <w:t>烃淘汰管理计划第四阶段计划</w:t>
      </w:r>
      <w:r w:rsidRPr="00DA3398">
        <w:rPr>
          <w:rFonts w:hint="eastAsia"/>
          <w:sz w:val="24"/>
          <w:szCs w:val="24"/>
          <w:lang w:eastAsia="zh-CN"/>
        </w:rPr>
        <w:t>的</w:t>
      </w:r>
      <w:r w:rsidR="00EC1843">
        <w:rPr>
          <w:rFonts w:hint="eastAsia"/>
          <w:sz w:val="24"/>
          <w:szCs w:val="24"/>
          <w:lang w:eastAsia="zh-CN"/>
        </w:rPr>
        <w:t>供资总额</w:t>
      </w:r>
      <w:r w:rsidR="000C4E9F" w:rsidRPr="00DA3398">
        <w:rPr>
          <w:rFonts w:hint="eastAsia"/>
          <w:sz w:val="24"/>
          <w:szCs w:val="24"/>
          <w:lang w:eastAsia="zh-CN"/>
        </w:rPr>
        <w:t>为</w:t>
      </w:r>
      <w:r w:rsidR="000C4E9F" w:rsidRPr="00DA3398">
        <w:rPr>
          <w:rFonts w:hint="eastAsia"/>
          <w:sz w:val="24"/>
          <w:szCs w:val="24"/>
          <w:lang w:eastAsia="zh-CN"/>
        </w:rPr>
        <w:t>938</w:t>
      </w:r>
      <w:r w:rsidR="000C4E9F" w:rsidRPr="00DA3398">
        <w:rPr>
          <w:rFonts w:hint="eastAsia"/>
          <w:sz w:val="24"/>
          <w:szCs w:val="24"/>
          <w:lang w:eastAsia="zh-CN"/>
        </w:rPr>
        <w:t>万美元。该活动</w:t>
      </w:r>
      <w:r w:rsidRPr="00DA3398">
        <w:rPr>
          <w:rFonts w:hint="eastAsia"/>
          <w:sz w:val="24"/>
          <w:szCs w:val="24"/>
          <w:lang w:eastAsia="zh-CN"/>
        </w:rPr>
        <w:t>的项目筹备</w:t>
      </w:r>
      <w:r w:rsidR="000C4E9F" w:rsidRPr="00DA3398">
        <w:rPr>
          <w:rFonts w:hint="eastAsia"/>
          <w:sz w:val="24"/>
          <w:szCs w:val="24"/>
          <w:lang w:eastAsia="zh-CN"/>
        </w:rPr>
        <w:t>工作已于第</w:t>
      </w:r>
      <w:r w:rsidRPr="00DA3398">
        <w:rPr>
          <w:rFonts w:hint="eastAsia"/>
          <w:sz w:val="24"/>
          <w:szCs w:val="24"/>
          <w:lang w:eastAsia="zh-CN"/>
        </w:rPr>
        <w:t>九十五</w:t>
      </w:r>
      <w:r w:rsidR="000C4E9F" w:rsidRPr="00DA3398">
        <w:rPr>
          <w:rFonts w:hint="eastAsia"/>
          <w:sz w:val="24"/>
          <w:szCs w:val="24"/>
          <w:lang w:eastAsia="zh-CN"/>
        </w:rPr>
        <w:t>次会议获得批准</w:t>
      </w:r>
      <w:r w:rsidRPr="00DA3398">
        <w:rPr>
          <w:rFonts w:hint="eastAsia"/>
          <w:sz w:val="24"/>
          <w:szCs w:val="24"/>
          <w:lang w:eastAsia="zh-CN"/>
        </w:rPr>
        <w:t>。</w:t>
      </w:r>
      <w:r w:rsidR="0007439D" w:rsidRPr="00DA3398">
        <w:rPr>
          <w:sz w:val="24"/>
          <w:szCs w:val="24"/>
          <w:lang w:eastAsia="zh-CN"/>
        </w:rPr>
        <w:t xml:space="preserve"> </w:t>
      </w:r>
    </w:p>
    <w:p w14:paraId="2EB90BB4" w14:textId="1740F8D7" w:rsidR="0007439D" w:rsidRPr="00DA3398" w:rsidRDefault="00F36B86" w:rsidP="0007439D">
      <w:pPr>
        <w:pStyle w:val="Heading1"/>
        <w:numPr>
          <w:ilvl w:val="0"/>
          <w:numId w:val="0"/>
        </w:numPr>
        <w:rPr>
          <w:sz w:val="24"/>
          <w:szCs w:val="24"/>
          <w:u w:val="single"/>
          <w:lang w:eastAsia="zh-CN"/>
        </w:rPr>
      </w:pPr>
      <w:r w:rsidRPr="00DA3398">
        <w:rPr>
          <w:rFonts w:hint="eastAsia"/>
          <w:sz w:val="24"/>
          <w:szCs w:val="24"/>
          <w:u w:val="single"/>
          <w:lang w:eastAsia="zh-CN"/>
        </w:rPr>
        <w:t>低消费量国家能效（第</w:t>
      </w:r>
      <w:r w:rsidR="0007439D" w:rsidRPr="00DA3398">
        <w:rPr>
          <w:sz w:val="24"/>
          <w:szCs w:val="24"/>
          <w:u w:val="single"/>
          <w:lang w:eastAsia="zh-CN"/>
        </w:rPr>
        <w:t>89/6</w:t>
      </w:r>
      <w:r w:rsidRPr="00DA3398">
        <w:rPr>
          <w:rFonts w:hint="eastAsia"/>
          <w:sz w:val="24"/>
          <w:szCs w:val="24"/>
          <w:u w:val="single"/>
          <w:lang w:eastAsia="zh-CN"/>
        </w:rPr>
        <w:t>号决定）</w:t>
      </w:r>
      <w:r w:rsidR="0007439D" w:rsidRPr="00DA3398">
        <w:rPr>
          <w:rStyle w:val="FootnoteReference"/>
          <w:sz w:val="24"/>
          <w:szCs w:val="24"/>
        </w:rPr>
        <w:footnoteReference w:id="10"/>
      </w:r>
    </w:p>
    <w:p w14:paraId="0C02C485" w14:textId="4AF9A3DA" w:rsidR="0007439D" w:rsidRPr="00DA3398" w:rsidRDefault="00A74A81" w:rsidP="0007439D">
      <w:pPr>
        <w:pStyle w:val="Heading1"/>
        <w:rPr>
          <w:sz w:val="24"/>
          <w:szCs w:val="24"/>
          <w:lang w:eastAsia="zh-CN"/>
        </w:rPr>
      </w:pPr>
      <w:r w:rsidRPr="00DA3398">
        <w:rPr>
          <w:rFonts w:hint="eastAsia"/>
          <w:sz w:val="24"/>
          <w:szCs w:val="24"/>
          <w:lang w:eastAsia="zh-CN"/>
        </w:rPr>
        <w:t>业务计划中包含</w:t>
      </w:r>
      <w:r w:rsidRPr="00DA3398">
        <w:rPr>
          <w:rFonts w:hint="eastAsia"/>
          <w:sz w:val="24"/>
          <w:szCs w:val="24"/>
          <w:lang w:eastAsia="zh-CN"/>
        </w:rPr>
        <w:t>2026-2027</w:t>
      </w:r>
      <w:r w:rsidRPr="00DA3398">
        <w:rPr>
          <w:rFonts w:hint="eastAsia"/>
          <w:sz w:val="24"/>
          <w:szCs w:val="24"/>
          <w:lang w:eastAsia="zh-CN"/>
        </w:rPr>
        <w:t>年期间</w:t>
      </w:r>
      <w:r w:rsidRPr="00DA3398">
        <w:rPr>
          <w:rFonts w:hint="eastAsia"/>
          <w:sz w:val="24"/>
          <w:szCs w:val="24"/>
          <w:lang w:eastAsia="zh-CN"/>
        </w:rPr>
        <w:t>24</w:t>
      </w:r>
      <w:r w:rsidRPr="00DA3398">
        <w:rPr>
          <w:rFonts w:hint="eastAsia"/>
          <w:sz w:val="24"/>
          <w:szCs w:val="24"/>
          <w:lang w:eastAsia="zh-CN"/>
        </w:rPr>
        <w:t>个低消费量国家能效活动</w:t>
      </w:r>
      <w:r w:rsidR="00EC1843">
        <w:rPr>
          <w:rFonts w:hint="eastAsia"/>
          <w:sz w:val="24"/>
          <w:szCs w:val="24"/>
          <w:lang w:eastAsia="zh-CN"/>
        </w:rPr>
        <w:t>资金</w:t>
      </w:r>
      <w:r w:rsidR="00DA3398" w:rsidRPr="00DA3398">
        <w:rPr>
          <w:rFonts w:hint="eastAsia"/>
          <w:sz w:val="24"/>
          <w:szCs w:val="24"/>
          <w:lang w:eastAsia="zh-CN"/>
        </w:rPr>
        <w:t>共计</w:t>
      </w:r>
      <w:r w:rsidRPr="00DA3398">
        <w:rPr>
          <w:rFonts w:hint="eastAsia"/>
          <w:sz w:val="24"/>
          <w:szCs w:val="24"/>
          <w:lang w:eastAsia="zh-CN"/>
        </w:rPr>
        <w:t>243</w:t>
      </w:r>
      <w:r w:rsidRPr="00DA3398">
        <w:rPr>
          <w:rFonts w:hint="eastAsia"/>
          <w:sz w:val="24"/>
          <w:szCs w:val="24"/>
          <w:lang w:eastAsia="zh-CN"/>
        </w:rPr>
        <w:t>万美元。</w:t>
      </w:r>
      <w:r w:rsidR="0007439D" w:rsidRPr="00DA3398">
        <w:rPr>
          <w:sz w:val="24"/>
          <w:szCs w:val="24"/>
          <w:lang w:eastAsia="zh-CN"/>
        </w:rPr>
        <w:t xml:space="preserve"> </w:t>
      </w:r>
    </w:p>
    <w:p w14:paraId="6139EAC5" w14:textId="30906660" w:rsidR="0007439D" w:rsidRPr="00DA3398" w:rsidRDefault="00F36B86" w:rsidP="0007439D">
      <w:pPr>
        <w:keepNext/>
        <w:rPr>
          <w:sz w:val="24"/>
          <w:szCs w:val="24"/>
          <w:u w:val="single"/>
          <w:lang w:eastAsia="zh-CN"/>
        </w:rPr>
      </w:pPr>
      <w:r w:rsidRPr="00DA3398">
        <w:rPr>
          <w:rFonts w:hint="eastAsia"/>
          <w:sz w:val="24"/>
          <w:szCs w:val="24"/>
          <w:u w:val="single"/>
          <w:lang w:eastAsia="zh-CN"/>
        </w:rPr>
        <w:t>含氢氯氟烃淘汰管理计划核查</w:t>
      </w:r>
    </w:p>
    <w:p w14:paraId="05F07A36" w14:textId="77777777" w:rsidR="0007439D" w:rsidRPr="00DA3398" w:rsidRDefault="0007439D" w:rsidP="0007439D">
      <w:pPr>
        <w:keepNext/>
        <w:rPr>
          <w:sz w:val="24"/>
          <w:szCs w:val="24"/>
          <w:lang w:eastAsia="zh-CN"/>
        </w:rPr>
      </w:pPr>
    </w:p>
    <w:p w14:paraId="758D19A5" w14:textId="47EA1D86" w:rsidR="0007439D" w:rsidRPr="00FE2893" w:rsidRDefault="00DA3398" w:rsidP="0007439D">
      <w:pPr>
        <w:pStyle w:val="Heading1"/>
        <w:rPr>
          <w:sz w:val="24"/>
          <w:szCs w:val="24"/>
          <w:lang w:eastAsia="zh-CN"/>
        </w:rPr>
      </w:pPr>
      <w:r w:rsidRPr="00FE2893">
        <w:rPr>
          <w:rFonts w:hint="eastAsia"/>
          <w:sz w:val="24"/>
          <w:szCs w:val="24"/>
          <w:lang w:eastAsia="zh-CN"/>
        </w:rPr>
        <w:t>秘书处</w:t>
      </w:r>
      <w:r w:rsidR="006D5BC0" w:rsidRPr="00FE2893">
        <w:rPr>
          <w:rFonts w:hint="eastAsia"/>
          <w:sz w:val="24"/>
          <w:szCs w:val="24"/>
          <w:lang w:eastAsia="zh-CN"/>
        </w:rPr>
        <w:t>已</w:t>
      </w:r>
      <w:r w:rsidR="00FE2893" w:rsidRPr="00FE2893">
        <w:rPr>
          <w:rFonts w:hint="eastAsia"/>
          <w:sz w:val="24"/>
          <w:szCs w:val="24"/>
          <w:lang w:eastAsia="zh-CN"/>
        </w:rPr>
        <w:t>列入</w:t>
      </w:r>
      <w:r w:rsidR="006D5BC0" w:rsidRPr="00FE2893">
        <w:rPr>
          <w:rFonts w:hint="eastAsia"/>
          <w:sz w:val="24"/>
          <w:szCs w:val="24"/>
          <w:lang w:eastAsia="zh-CN"/>
        </w:rPr>
        <w:t>每年</w:t>
      </w:r>
      <w:r w:rsidR="006D5BC0" w:rsidRPr="00FE2893">
        <w:rPr>
          <w:rFonts w:hint="eastAsia"/>
          <w:sz w:val="24"/>
          <w:szCs w:val="24"/>
          <w:lang w:eastAsia="zh-CN"/>
        </w:rPr>
        <w:t>588,600</w:t>
      </w:r>
      <w:r w:rsidR="006D5BC0" w:rsidRPr="00FE2893">
        <w:rPr>
          <w:rFonts w:hint="eastAsia"/>
          <w:sz w:val="24"/>
          <w:szCs w:val="24"/>
          <w:lang w:eastAsia="zh-CN"/>
        </w:rPr>
        <w:t>美元</w:t>
      </w:r>
      <w:r w:rsidR="00FE2893" w:rsidRPr="00FE2893">
        <w:rPr>
          <w:rFonts w:hint="eastAsia"/>
          <w:sz w:val="24"/>
          <w:szCs w:val="24"/>
          <w:lang w:eastAsia="zh-CN"/>
        </w:rPr>
        <w:t>的</w:t>
      </w:r>
      <w:r w:rsidR="006D5BC0" w:rsidRPr="00FE2893">
        <w:rPr>
          <w:rFonts w:hint="eastAsia"/>
          <w:sz w:val="24"/>
          <w:szCs w:val="24"/>
          <w:lang w:eastAsia="zh-CN"/>
        </w:rPr>
        <w:t>核查报告</w:t>
      </w:r>
      <w:r w:rsidR="00FE2893" w:rsidRPr="00FE2893">
        <w:rPr>
          <w:sz w:val="24"/>
          <w:szCs w:val="24"/>
          <w:vertAlign w:val="superscript"/>
        </w:rPr>
        <w:footnoteReference w:id="11"/>
      </w:r>
      <w:r w:rsidR="006D5BC0" w:rsidRPr="00FE2893">
        <w:rPr>
          <w:rFonts w:hint="eastAsia"/>
          <w:sz w:val="24"/>
          <w:szCs w:val="24"/>
          <w:lang w:eastAsia="zh-CN"/>
        </w:rPr>
        <w:t>费用</w:t>
      </w:r>
      <w:r w:rsidR="00FE2893" w:rsidRPr="00FE2893">
        <w:rPr>
          <w:rFonts w:hint="eastAsia"/>
          <w:sz w:val="24"/>
          <w:szCs w:val="24"/>
          <w:lang w:eastAsia="zh-CN"/>
        </w:rPr>
        <w:t>，预估将</w:t>
      </w:r>
      <w:r w:rsidRPr="00FE2893">
        <w:rPr>
          <w:rFonts w:hint="eastAsia"/>
          <w:sz w:val="24"/>
          <w:szCs w:val="24"/>
          <w:lang w:eastAsia="zh-CN"/>
        </w:rPr>
        <w:t>编制</w:t>
      </w:r>
      <w:r w:rsidRPr="00FE2893">
        <w:rPr>
          <w:rFonts w:hint="eastAsia"/>
          <w:sz w:val="24"/>
          <w:szCs w:val="24"/>
          <w:lang w:eastAsia="zh-CN"/>
        </w:rPr>
        <w:t>18</w:t>
      </w:r>
      <w:r w:rsidR="00FE2893" w:rsidRPr="00FE2893">
        <w:rPr>
          <w:rFonts w:hint="eastAsia"/>
          <w:sz w:val="24"/>
          <w:szCs w:val="24"/>
          <w:lang w:eastAsia="zh-CN"/>
        </w:rPr>
        <w:t>份</w:t>
      </w:r>
      <w:r w:rsidR="006D5BC0" w:rsidRPr="00FE2893">
        <w:rPr>
          <w:rFonts w:hint="eastAsia"/>
          <w:sz w:val="24"/>
          <w:szCs w:val="24"/>
          <w:lang w:eastAsia="zh-CN"/>
        </w:rPr>
        <w:t>报告，</w:t>
      </w:r>
      <w:r w:rsidRPr="00FE2893">
        <w:rPr>
          <w:rFonts w:hint="eastAsia"/>
          <w:sz w:val="24"/>
          <w:szCs w:val="24"/>
          <w:lang w:eastAsia="zh-CN"/>
        </w:rPr>
        <w:t>每份成本</w:t>
      </w:r>
      <w:r w:rsidRPr="00FE2893">
        <w:rPr>
          <w:rFonts w:hint="eastAsia"/>
          <w:sz w:val="24"/>
          <w:szCs w:val="24"/>
          <w:lang w:eastAsia="zh-CN"/>
        </w:rPr>
        <w:t>32,700</w:t>
      </w:r>
      <w:r w:rsidR="006D5BC0" w:rsidRPr="00FE2893">
        <w:rPr>
          <w:rFonts w:hint="eastAsia"/>
          <w:sz w:val="24"/>
          <w:szCs w:val="24"/>
          <w:lang w:eastAsia="zh-CN"/>
        </w:rPr>
        <w:t>美元</w:t>
      </w:r>
      <w:r w:rsidRPr="00FE2893">
        <w:rPr>
          <w:rFonts w:hint="eastAsia"/>
          <w:sz w:val="24"/>
          <w:szCs w:val="24"/>
          <w:lang w:eastAsia="zh-CN"/>
        </w:rPr>
        <w:t>（</w:t>
      </w:r>
      <w:r w:rsidRPr="00FE2893">
        <w:rPr>
          <w:rFonts w:hint="eastAsia"/>
          <w:sz w:val="24"/>
          <w:szCs w:val="24"/>
          <w:lang w:eastAsia="zh-CN"/>
        </w:rPr>
        <w:t>2026-2028</w:t>
      </w:r>
      <w:r w:rsidR="00FE2893" w:rsidRPr="00FE2893">
        <w:rPr>
          <w:rFonts w:hint="eastAsia"/>
          <w:sz w:val="24"/>
          <w:szCs w:val="24"/>
          <w:lang w:eastAsia="zh-CN"/>
        </w:rPr>
        <w:t>年共</w:t>
      </w:r>
      <w:r w:rsidRPr="00FE2893">
        <w:rPr>
          <w:rFonts w:hint="eastAsia"/>
          <w:sz w:val="24"/>
          <w:szCs w:val="24"/>
          <w:lang w:eastAsia="zh-CN"/>
        </w:rPr>
        <w:t>计</w:t>
      </w:r>
      <w:r w:rsidRPr="00FE2893">
        <w:rPr>
          <w:rFonts w:hint="eastAsia"/>
          <w:sz w:val="24"/>
          <w:szCs w:val="24"/>
          <w:lang w:eastAsia="zh-CN"/>
        </w:rPr>
        <w:t>177</w:t>
      </w:r>
      <w:r w:rsidRPr="00FE2893">
        <w:rPr>
          <w:rFonts w:hint="eastAsia"/>
          <w:sz w:val="24"/>
          <w:szCs w:val="24"/>
          <w:lang w:eastAsia="zh-CN"/>
        </w:rPr>
        <w:t>万美元</w:t>
      </w:r>
      <w:r w:rsidR="00FE2893" w:rsidRPr="00FE2893">
        <w:rPr>
          <w:rFonts w:hint="eastAsia"/>
          <w:sz w:val="24"/>
          <w:szCs w:val="24"/>
          <w:lang w:eastAsia="zh-CN"/>
        </w:rPr>
        <w:t>）。</w:t>
      </w:r>
      <w:r w:rsidR="0007439D" w:rsidRPr="00FE2893">
        <w:rPr>
          <w:sz w:val="24"/>
          <w:szCs w:val="24"/>
          <w:lang w:eastAsia="zh-CN"/>
        </w:rPr>
        <w:t xml:space="preserve"> </w:t>
      </w:r>
    </w:p>
    <w:p w14:paraId="411DB957" w14:textId="17DB58B7" w:rsidR="0007439D" w:rsidRPr="00C236E4" w:rsidRDefault="003176AF" w:rsidP="0007439D">
      <w:pPr>
        <w:keepNext/>
        <w:keepLines/>
        <w:rPr>
          <w:b/>
          <w:bCs/>
          <w:lang w:eastAsia="zh-CN"/>
        </w:rPr>
      </w:pPr>
      <w:r>
        <w:rPr>
          <w:rFonts w:hint="eastAsia"/>
          <w:b/>
          <w:bCs/>
          <w:lang w:eastAsia="zh-CN"/>
        </w:rPr>
        <w:t>二．</w:t>
      </w:r>
      <w:r>
        <w:rPr>
          <w:rFonts w:hint="eastAsia"/>
          <w:b/>
          <w:bCs/>
          <w:lang w:eastAsia="zh-CN"/>
        </w:rPr>
        <w:t>2</w:t>
      </w:r>
      <w:r>
        <w:rPr>
          <w:b/>
          <w:bCs/>
          <w:lang w:eastAsia="zh-CN"/>
        </w:rPr>
        <w:tab/>
      </w:r>
      <w:r w:rsidR="00FE2893" w:rsidRPr="00FE2893">
        <w:rPr>
          <w:rFonts w:hint="eastAsia"/>
          <w:b/>
          <w:bCs/>
          <w:sz w:val="24"/>
          <w:szCs w:val="24"/>
          <w:lang w:eastAsia="zh-CN"/>
        </w:rPr>
        <w:t>氢氟碳化物活动</w:t>
      </w:r>
    </w:p>
    <w:p w14:paraId="2C5C15C0" w14:textId="77777777" w:rsidR="0007439D" w:rsidRPr="00C236E4" w:rsidRDefault="0007439D" w:rsidP="0007439D">
      <w:pPr>
        <w:keepNext/>
        <w:rPr>
          <w:b/>
          <w:lang w:eastAsia="zh-CN"/>
        </w:rPr>
      </w:pPr>
    </w:p>
    <w:p w14:paraId="10FD05F9" w14:textId="2B9DAECB" w:rsidR="0007439D" w:rsidRPr="00FE2893" w:rsidRDefault="00FE2893" w:rsidP="0007439D">
      <w:pPr>
        <w:pStyle w:val="Heading1"/>
        <w:keepNext/>
        <w:numPr>
          <w:ilvl w:val="0"/>
          <w:numId w:val="0"/>
        </w:numPr>
        <w:rPr>
          <w:sz w:val="24"/>
          <w:szCs w:val="24"/>
          <w:u w:val="single"/>
          <w:lang w:eastAsia="zh-CN"/>
        </w:rPr>
      </w:pPr>
      <w:r w:rsidRPr="00FE2893">
        <w:rPr>
          <w:rFonts w:hint="eastAsia"/>
          <w:sz w:val="24"/>
          <w:szCs w:val="24"/>
          <w:u w:val="single"/>
          <w:lang w:eastAsia="zh-CN"/>
        </w:rPr>
        <w:t>基加利氢氟碳化物执行计划第一阶段项目筹备</w:t>
      </w:r>
      <w:r w:rsidR="0007439D" w:rsidRPr="00FE2893">
        <w:rPr>
          <w:sz w:val="24"/>
          <w:szCs w:val="24"/>
          <w:u w:val="single"/>
          <w:lang w:eastAsia="zh-CN"/>
        </w:rPr>
        <w:t xml:space="preserve"> </w:t>
      </w:r>
    </w:p>
    <w:p w14:paraId="55DACB57" w14:textId="063A2519" w:rsidR="0007439D" w:rsidRPr="00C236E4" w:rsidRDefault="000670FE" w:rsidP="0007439D">
      <w:pPr>
        <w:pStyle w:val="Heading1"/>
        <w:rPr>
          <w:lang w:eastAsia="zh-CN"/>
        </w:rPr>
      </w:pPr>
      <w:r w:rsidRPr="00DA3398">
        <w:rPr>
          <w:rFonts w:hint="eastAsia"/>
          <w:sz w:val="24"/>
          <w:szCs w:val="24"/>
          <w:lang w:eastAsia="zh-CN"/>
        </w:rPr>
        <w:t>业务计划中包含</w:t>
      </w:r>
      <w:r w:rsidRPr="00DA3398">
        <w:rPr>
          <w:rFonts w:hint="eastAsia"/>
          <w:sz w:val="24"/>
          <w:szCs w:val="24"/>
          <w:lang w:eastAsia="zh-CN"/>
        </w:rPr>
        <w:t>2026-2027</w:t>
      </w:r>
      <w:r w:rsidRPr="00DA3398">
        <w:rPr>
          <w:rFonts w:hint="eastAsia"/>
          <w:sz w:val="24"/>
          <w:szCs w:val="24"/>
          <w:lang w:eastAsia="zh-CN"/>
        </w:rPr>
        <w:t>年期间</w:t>
      </w:r>
      <w:r w:rsidRPr="00DA3398">
        <w:rPr>
          <w:rFonts w:hint="eastAsia"/>
          <w:sz w:val="24"/>
          <w:szCs w:val="24"/>
          <w:lang w:eastAsia="zh-CN"/>
        </w:rPr>
        <w:t>24</w:t>
      </w:r>
      <w:r>
        <w:rPr>
          <w:rFonts w:hint="eastAsia"/>
          <w:sz w:val="24"/>
          <w:szCs w:val="24"/>
          <w:lang w:eastAsia="zh-CN"/>
        </w:rPr>
        <w:t>个</w:t>
      </w:r>
      <w:r w:rsidRPr="00DA3398">
        <w:rPr>
          <w:rFonts w:hint="eastAsia"/>
          <w:sz w:val="24"/>
          <w:szCs w:val="24"/>
          <w:lang w:eastAsia="zh-CN"/>
        </w:rPr>
        <w:t>国家</w:t>
      </w:r>
      <w:r>
        <w:rPr>
          <w:rFonts w:hint="eastAsia"/>
          <w:sz w:val="24"/>
          <w:szCs w:val="24"/>
          <w:lang w:eastAsia="zh-CN"/>
        </w:rPr>
        <w:t>基加利氢氟碳化物执行计划第一阶段项目筹备</w:t>
      </w:r>
      <w:r w:rsidR="00EC1843">
        <w:rPr>
          <w:rFonts w:hint="eastAsia"/>
          <w:sz w:val="24"/>
          <w:szCs w:val="24"/>
          <w:lang w:eastAsia="zh-CN"/>
        </w:rPr>
        <w:t>资金</w:t>
      </w:r>
      <w:r w:rsidRPr="00DA3398">
        <w:rPr>
          <w:rFonts w:hint="eastAsia"/>
          <w:sz w:val="24"/>
          <w:szCs w:val="24"/>
          <w:lang w:eastAsia="zh-CN"/>
        </w:rPr>
        <w:t>共计</w:t>
      </w:r>
      <w:r>
        <w:rPr>
          <w:rFonts w:hint="eastAsia"/>
          <w:sz w:val="24"/>
          <w:szCs w:val="24"/>
          <w:lang w:eastAsia="zh-CN"/>
        </w:rPr>
        <w:t>474</w:t>
      </w:r>
      <w:r w:rsidRPr="00DA3398">
        <w:rPr>
          <w:rFonts w:hint="eastAsia"/>
          <w:sz w:val="24"/>
          <w:szCs w:val="24"/>
          <w:lang w:eastAsia="zh-CN"/>
        </w:rPr>
        <w:t>万美元</w:t>
      </w:r>
      <w:r>
        <w:rPr>
          <w:rFonts w:hint="eastAsia"/>
          <w:sz w:val="24"/>
          <w:szCs w:val="24"/>
          <w:lang w:eastAsia="zh-CN"/>
        </w:rPr>
        <w:t>。</w:t>
      </w:r>
      <w:r w:rsidR="0007439D" w:rsidRPr="00C236E4">
        <w:rPr>
          <w:lang w:eastAsia="zh-CN"/>
        </w:rPr>
        <w:t xml:space="preserve"> </w:t>
      </w:r>
    </w:p>
    <w:p w14:paraId="45B7B70D" w14:textId="5E510A1D" w:rsidR="0007439D" w:rsidRPr="00547C8F" w:rsidRDefault="00EC1650" w:rsidP="0007439D">
      <w:pPr>
        <w:pStyle w:val="Heading1"/>
        <w:rPr>
          <w:sz w:val="24"/>
          <w:szCs w:val="24"/>
          <w:lang w:eastAsia="zh-CN"/>
        </w:rPr>
      </w:pPr>
      <w:r w:rsidRPr="00547C8F">
        <w:rPr>
          <w:rFonts w:hint="eastAsia"/>
          <w:sz w:val="24"/>
          <w:szCs w:val="24"/>
          <w:lang w:eastAsia="zh-CN"/>
        </w:rPr>
        <w:t>在基加利氢氟碳化物执行计划第一阶段项目筹备已纳入的</w:t>
      </w:r>
      <w:r w:rsidRPr="00547C8F">
        <w:rPr>
          <w:rFonts w:hint="eastAsia"/>
          <w:sz w:val="24"/>
          <w:szCs w:val="24"/>
          <w:lang w:eastAsia="zh-CN"/>
        </w:rPr>
        <w:t>24</w:t>
      </w:r>
      <w:r w:rsidRPr="00547C8F">
        <w:rPr>
          <w:rFonts w:hint="eastAsia"/>
          <w:sz w:val="24"/>
          <w:szCs w:val="24"/>
          <w:lang w:eastAsia="zh-CN"/>
        </w:rPr>
        <w:t>个国家中（第一组</w:t>
      </w:r>
      <w:r w:rsidRPr="00547C8F">
        <w:rPr>
          <w:rFonts w:hint="eastAsia"/>
          <w:sz w:val="24"/>
          <w:szCs w:val="24"/>
          <w:lang w:eastAsia="zh-CN"/>
        </w:rPr>
        <w:t>16</w:t>
      </w:r>
      <w:r w:rsidRPr="00547C8F">
        <w:rPr>
          <w:rFonts w:hint="eastAsia"/>
          <w:sz w:val="24"/>
          <w:szCs w:val="24"/>
          <w:lang w:eastAsia="zh-CN"/>
        </w:rPr>
        <w:t>个国家，第二组</w:t>
      </w:r>
      <w:r w:rsidRPr="00547C8F">
        <w:rPr>
          <w:rFonts w:hint="eastAsia"/>
          <w:sz w:val="24"/>
          <w:szCs w:val="24"/>
          <w:lang w:eastAsia="zh-CN"/>
        </w:rPr>
        <w:t>8</w:t>
      </w:r>
      <w:r w:rsidRPr="00547C8F">
        <w:rPr>
          <w:rFonts w:hint="eastAsia"/>
          <w:sz w:val="24"/>
          <w:szCs w:val="24"/>
          <w:lang w:eastAsia="zh-CN"/>
        </w:rPr>
        <w:t>个国家），有</w:t>
      </w:r>
      <w:r w:rsidRPr="00547C8F">
        <w:rPr>
          <w:rFonts w:hint="eastAsia"/>
          <w:sz w:val="24"/>
          <w:szCs w:val="24"/>
          <w:lang w:eastAsia="zh-CN"/>
        </w:rPr>
        <w:t>15</w:t>
      </w:r>
      <w:r w:rsidRPr="00547C8F">
        <w:rPr>
          <w:rFonts w:hint="eastAsia"/>
          <w:sz w:val="24"/>
          <w:szCs w:val="24"/>
          <w:lang w:eastAsia="zh-CN"/>
        </w:rPr>
        <w:t>个国家尚未批准《基加利修正案》，但已提交了各自政府出具的必要函件，表明将尽最大努力批准</w:t>
      </w:r>
      <w:r w:rsidR="00547C8F" w:rsidRPr="00547C8F">
        <w:rPr>
          <w:rFonts w:hint="eastAsia"/>
          <w:sz w:val="24"/>
          <w:szCs w:val="24"/>
          <w:lang w:eastAsia="zh-CN"/>
        </w:rPr>
        <w:t>《基加利修正案》。</w:t>
      </w:r>
      <w:r w:rsidR="0007439D" w:rsidRPr="00547C8F">
        <w:rPr>
          <w:sz w:val="24"/>
          <w:szCs w:val="24"/>
          <w:lang w:eastAsia="zh-CN"/>
        </w:rPr>
        <w:t xml:space="preserve"> </w:t>
      </w:r>
    </w:p>
    <w:p w14:paraId="33F63D86" w14:textId="7BB4AE6E" w:rsidR="0007439D" w:rsidRPr="00547C8F" w:rsidRDefault="00547C8F" w:rsidP="0007439D">
      <w:pPr>
        <w:pStyle w:val="Heading1"/>
        <w:numPr>
          <w:ilvl w:val="0"/>
          <w:numId w:val="0"/>
        </w:numPr>
        <w:rPr>
          <w:u w:val="single"/>
          <w:lang w:eastAsia="zh-CN"/>
        </w:rPr>
      </w:pPr>
      <w:r w:rsidRPr="00547C8F">
        <w:rPr>
          <w:rFonts w:hint="eastAsia"/>
          <w:sz w:val="24"/>
          <w:szCs w:val="24"/>
          <w:u w:val="single"/>
          <w:lang w:eastAsia="zh-CN"/>
        </w:rPr>
        <w:t>氢氟碳化物执行计划第一阶段</w:t>
      </w:r>
    </w:p>
    <w:p w14:paraId="08A30251" w14:textId="4DF12BC2" w:rsidR="0007439D" w:rsidRPr="004A1684" w:rsidRDefault="004A1684" w:rsidP="0007439D">
      <w:pPr>
        <w:pStyle w:val="Heading1"/>
        <w:rPr>
          <w:sz w:val="24"/>
          <w:szCs w:val="24"/>
        </w:rPr>
      </w:pPr>
      <w:r w:rsidRPr="004A1684">
        <w:rPr>
          <w:rFonts w:hint="eastAsia"/>
          <w:sz w:val="24"/>
          <w:szCs w:val="24"/>
          <w:lang w:eastAsia="zh-CN"/>
        </w:rPr>
        <w:t>业务计划中包含</w:t>
      </w:r>
      <w:r w:rsidR="00AC45E6" w:rsidRPr="004A1684">
        <w:rPr>
          <w:rFonts w:hint="eastAsia"/>
          <w:sz w:val="24"/>
          <w:szCs w:val="24"/>
          <w:lang w:eastAsia="zh-CN"/>
        </w:rPr>
        <w:t>45</w:t>
      </w:r>
      <w:r w:rsidR="00AC45E6" w:rsidRPr="004A1684">
        <w:rPr>
          <w:rFonts w:hint="eastAsia"/>
          <w:sz w:val="24"/>
          <w:szCs w:val="24"/>
          <w:lang w:eastAsia="zh-CN"/>
        </w:rPr>
        <w:t>个国家</w:t>
      </w:r>
      <w:r w:rsidRPr="004A1684">
        <w:rPr>
          <w:rFonts w:hint="eastAsia"/>
          <w:sz w:val="24"/>
          <w:szCs w:val="24"/>
          <w:lang w:eastAsia="zh-CN"/>
        </w:rPr>
        <w:t>基加利氢氟碳化物执行计划</w:t>
      </w:r>
      <w:r w:rsidRPr="004A1684">
        <w:rPr>
          <w:rStyle w:val="FootnoteReference"/>
          <w:sz w:val="24"/>
          <w:szCs w:val="24"/>
        </w:rPr>
        <w:footnoteReference w:id="12"/>
      </w:r>
      <w:r w:rsidR="00AC45E6" w:rsidRPr="004A1684">
        <w:rPr>
          <w:rFonts w:hint="eastAsia"/>
          <w:sz w:val="24"/>
          <w:szCs w:val="24"/>
          <w:lang w:eastAsia="zh-CN"/>
        </w:rPr>
        <w:t>第一阶段</w:t>
      </w:r>
      <w:r w:rsidR="00EC1843">
        <w:rPr>
          <w:rFonts w:hint="eastAsia"/>
          <w:sz w:val="24"/>
          <w:szCs w:val="24"/>
          <w:lang w:eastAsia="zh-CN"/>
        </w:rPr>
        <w:t>资金</w:t>
      </w:r>
      <w:r w:rsidRPr="004A1684">
        <w:rPr>
          <w:rFonts w:hint="eastAsia"/>
          <w:sz w:val="24"/>
          <w:szCs w:val="24"/>
          <w:lang w:eastAsia="zh-CN"/>
        </w:rPr>
        <w:t>共计</w:t>
      </w:r>
      <w:r w:rsidR="00AC45E6" w:rsidRPr="004A1684">
        <w:rPr>
          <w:rFonts w:hint="eastAsia"/>
          <w:sz w:val="24"/>
          <w:szCs w:val="24"/>
          <w:lang w:eastAsia="zh-CN"/>
        </w:rPr>
        <w:t>1.3037</w:t>
      </w:r>
      <w:r w:rsidR="00AC45E6" w:rsidRPr="004A1684">
        <w:rPr>
          <w:rFonts w:hint="eastAsia"/>
          <w:sz w:val="24"/>
          <w:szCs w:val="24"/>
          <w:lang w:eastAsia="zh-CN"/>
        </w:rPr>
        <w:t>亿美元（其中</w:t>
      </w:r>
      <w:r w:rsidR="00AC45E6" w:rsidRPr="004A1684">
        <w:rPr>
          <w:rFonts w:hint="eastAsia"/>
          <w:sz w:val="24"/>
          <w:szCs w:val="24"/>
          <w:lang w:eastAsia="zh-CN"/>
        </w:rPr>
        <w:t>2026-2028</w:t>
      </w:r>
      <w:r w:rsidR="00AC45E6" w:rsidRPr="004A1684">
        <w:rPr>
          <w:rFonts w:hint="eastAsia"/>
          <w:sz w:val="24"/>
          <w:szCs w:val="24"/>
          <w:lang w:eastAsia="zh-CN"/>
        </w:rPr>
        <w:t>年为</w:t>
      </w:r>
      <w:r w:rsidR="00AC45E6" w:rsidRPr="004A1684">
        <w:rPr>
          <w:rFonts w:hint="eastAsia"/>
          <w:sz w:val="24"/>
          <w:szCs w:val="24"/>
          <w:lang w:eastAsia="zh-CN"/>
        </w:rPr>
        <w:t>6176</w:t>
      </w:r>
      <w:r w:rsidR="00AC45E6" w:rsidRPr="004A1684">
        <w:rPr>
          <w:rFonts w:hint="eastAsia"/>
          <w:sz w:val="24"/>
          <w:szCs w:val="24"/>
          <w:lang w:eastAsia="zh-CN"/>
        </w:rPr>
        <w:t>万美元，</w:t>
      </w:r>
      <w:r w:rsidR="00AC45E6" w:rsidRPr="004A1684">
        <w:rPr>
          <w:rFonts w:hint="eastAsia"/>
          <w:sz w:val="24"/>
          <w:szCs w:val="24"/>
          <w:lang w:eastAsia="zh-CN"/>
        </w:rPr>
        <w:t>2028</w:t>
      </w:r>
      <w:r w:rsidR="00AC45E6" w:rsidRPr="004A1684">
        <w:rPr>
          <w:rFonts w:hint="eastAsia"/>
          <w:sz w:val="24"/>
          <w:szCs w:val="24"/>
          <w:lang w:eastAsia="zh-CN"/>
        </w:rPr>
        <w:t>年后为</w:t>
      </w:r>
      <w:r w:rsidR="00AC45E6" w:rsidRPr="004A1684">
        <w:rPr>
          <w:rFonts w:hint="eastAsia"/>
          <w:sz w:val="24"/>
          <w:szCs w:val="24"/>
          <w:lang w:eastAsia="zh-CN"/>
        </w:rPr>
        <w:t>6861</w:t>
      </w:r>
      <w:r w:rsidR="00AC45E6" w:rsidRPr="004A1684">
        <w:rPr>
          <w:rFonts w:hint="eastAsia"/>
          <w:sz w:val="24"/>
          <w:szCs w:val="24"/>
          <w:lang w:eastAsia="zh-CN"/>
        </w:rPr>
        <w:t>万美元）。此外，</w:t>
      </w:r>
      <w:r w:rsidRPr="004A1684">
        <w:rPr>
          <w:rFonts w:hint="eastAsia"/>
          <w:sz w:val="24"/>
          <w:szCs w:val="24"/>
          <w:lang w:eastAsia="zh-CN"/>
        </w:rPr>
        <w:t>业务</w:t>
      </w:r>
      <w:r w:rsidR="00AC45E6" w:rsidRPr="004A1684">
        <w:rPr>
          <w:rFonts w:hint="eastAsia"/>
          <w:sz w:val="24"/>
          <w:szCs w:val="24"/>
          <w:lang w:eastAsia="zh-CN"/>
        </w:rPr>
        <w:t>计划还包含</w:t>
      </w:r>
      <w:r w:rsidRPr="004A1684">
        <w:rPr>
          <w:rFonts w:hint="eastAsia"/>
          <w:sz w:val="24"/>
          <w:szCs w:val="24"/>
          <w:lang w:eastAsia="zh-CN"/>
        </w:rPr>
        <w:t>一个国家</w:t>
      </w:r>
      <w:r w:rsidR="00AC45E6" w:rsidRPr="004A1684">
        <w:rPr>
          <w:rFonts w:hint="eastAsia"/>
          <w:sz w:val="24"/>
          <w:szCs w:val="24"/>
          <w:lang w:eastAsia="zh-CN"/>
        </w:rPr>
        <w:t>2027</w:t>
      </w:r>
      <w:r w:rsidRPr="004A1684">
        <w:rPr>
          <w:rFonts w:hint="eastAsia"/>
          <w:sz w:val="24"/>
          <w:szCs w:val="24"/>
          <w:lang w:eastAsia="zh-CN"/>
        </w:rPr>
        <w:t>年基加利氢氟碳化物执行计划的</w:t>
      </w:r>
      <w:r w:rsidR="00AC45E6" w:rsidRPr="004A1684">
        <w:rPr>
          <w:rFonts w:hint="eastAsia"/>
          <w:sz w:val="24"/>
          <w:szCs w:val="24"/>
          <w:lang w:eastAsia="zh-CN"/>
        </w:rPr>
        <w:t>投资项目</w:t>
      </w:r>
      <w:r w:rsidRPr="004A1684">
        <w:rPr>
          <w:rFonts w:hint="eastAsia"/>
          <w:sz w:val="24"/>
          <w:szCs w:val="24"/>
          <w:lang w:eastAsia="zh-CN"/>
        </w:rPr>
        <w:t>，金额为</w:t>
      </w:r>
      <w:r w:rsidRPr="004A1684">
        <w:rPr>
          <w:rFonts w:hint="eastAsia"/>
          <w:sz w:val="24"/>
          <w:szCs w:val="24"/>
          <w:lang w:eastAsia="zh-CN"/>
        </w:rPr>
        <w:t>33.9</w:t>
      </w:r>
      <w:r w:rsidRPr="004A1684">
        <w:rPr>
          <w:rFonts w:hint="eastAsia"/>
          <w:sz w:val="24"/>
          <w:szCs w:val="24"/>
          <w:lang w:eastAsia="zh-CN"/>
        </w:rPr>
        <w:t>万美元</w:t>
      </w:r>
      <w:r w:rsidR="00AC45E6" w:rsidRPr="004A1684">
        <w:rPr>
          <w:rFonts w:hint="eastAsia"/>
          <w:sz w:val="24"/>
          <w:szCs w:val="24"/>
          <w:lang w:eastAsia="zh-CN"/>
        </w:rPr>
        <w:t>。</w:t>
      </w:r>
      <w:r w:rsidR="00AC45E6" w:rsidRPr="004A1684">
        <w:rPr>
          <w:rFonts w:hint="eastAsia"/>
          <w:sz w:val="24"/>
          <w:szCs w:val="24"/>
        </w:rPr>
        <w:t>所有这些国家均已批准《基加利修正案》</w:t>
      </w:r>
      <w:r w:rsidRPr="004A1684">
        <w:rPr>
          <w:rFonts w:hint="eastAsia"/>
          <w:sz w:val="24"/>
          <w:szCs w:val="24"/>
        </w:rPr>
        <w:t>。</w:t>
      </w:r>
      <w:r w:rsidR="0007439D" w:rsidRPr="004A1684">
        <w:rPr>
          <w:sz w:val="24"/>
          <w:szCs w:val="24"/>
        </w:rPr>
        <w:t xml:space="preserve"> </w:t>
      </w:r>
    </w:p>
    <w:p w14:paraId="709C9F96" w14:textId="7DD3834D" w:rsidR="0007439D" w:rsidRPr="00547C8F" w:rsidRDefault="00547C8F" w:rsidP="0007439D">
      <w:pPr>
        <w:pStyle w:val="Heading1"/>
        <w:numPr>
          <w:ilvl w:val="0"/>
          <w:numId w:val="0"/>
        </w:numPr>
        <w:rPr>
          <w:sz w:val="24"/>
          <w:szCs w:val="24"/>
          <w:u w:val="single"/>
        </w:rPr>
      </w:pPr>
      <w:r w:rsidRPr="00547C8F">
        <w:rPr>
          <w:rFonts w:hint="eastAsia"/>
          <w:sz w:val="24"/>
          <w:szCs w:val="24"/>
          <w:u w:val="single"/>
          <w:lang w:eastAsia="zh-CN"/>
        </w:rPr>
        <w:lastRenderedPageBreak/>
        <w:t>氢氟碳化物投资</w:t>
      </w:r>
      <w:r w:rsidR="0007439D" w:rsidRPr="00547C8F">
        <w:rPr>
          <w:sz w:val="24"/>
          <w:szCs w:val="24"/>
          <w:u w:val="single"/>
        </w:rPr>
        <w:t xml:space="preserve"> </w:t>
      </w:r>
    </w:p>
    <w:p w14:paraId="43A3263E" w14:textId="40E12A49" w:rsidR="0007439D" w:rsidRPr="00954187" w:rsidRDefault="004E687E" w:rsidP="0007439D">
      <w:pPr>
        <w:pStyle w:val="Heading1"/>
        <w:rPr>
          <w:sz w:val="24"/>
          <w:szCs w:val="24"/>
          <w:lang w:eastAsia="zh-CN"/>
        </w:rPr>
      </w:pPr>
      <w:r w:rsidRPr="00954187">
        <w:rPr>
          <w:rFonts w:hint="eastAsia"/>
          <w:sz w:val="24"/>
          <w:szCs w:val="24"/>
          <w:lang w:eastAsia="zh-CN"/>
        </w:rPr>
        <w:t>业务计划中包含</w:t>
      </w:r>
      <w:r w:rsidRPr="00954187">
        <w:rPr>
          <w:rFonts w:hint="eastAsia"/>
          <w:sz w:val="24"/>
          <w:szCs w:val="24"/>
          <w:lang w:eastAsia="zh-CN"/>
        </w:rPr>
        <w:t>2026-2028</w:t>
      </w:r>
      <w:r w:rsidRPr="00954187">
        <w:rPr>
          <w:rFonts w:hint="eastAsia"/>
          <w:sz w:val="24"/>
          <w:szCs w:val="24"/>
          <w:lang w:eastAsia="zh-CN"/>
        </w:rPr>
        <w:t>年期间</w:t>
      </w:r>
      <w:r w:rsidR="00EE53A8" w:rsidRPr="00954187">
        <w:rPr>
          <w:rFonts w:hint="eastAsia"/>
          <w:sz w:val="24"/>
          <w:szCs w:val="24"/>
          <w:lang w:eastAsia="zh-CN"/>
        </w:rPr>
        <w:t>两</w:t>
      </w:r>
      <w:r w:rsidRPr="00954187">
        <w:rPr>
          <w:rFonts w:hint="eastAsia"/>
          <w:sz w:val="24"/>
          <w:szCs w:val="24"/>
          <w:lang w:eastAsia="zh-CN"/>
        </w:rPr>
        <w:t>个国家氢氟碳化物</w:t>
      </w:r>
      <w:r w:rsidR="00EE53A8" w:rsidRPr="00954187">
        <w:rPr>
          <w:rFonts w:hint="eastAsia"/>
          <w:sz w:val="24"/>
          <w:szCs w:val="24"/>
          <w:lang w:eastAsia="zh-CN"/>
        </w:rPr>
        <w:t>投资项目</w:t>
      </w:r>
      <w:r w:rsidRPr="00954187">
        <w:rPr>
          <w:rFonts w:hint="eastAsia"/>
          <w:sz w:val="24"/>
          <w:szCs w:val="24"/>
          <w:lang w:eastAsia="zh-CN"/>
        </w:rPr>
        <w:t>金额共计</w:t>
      </w:r>
      <w:r w:rsidR="00EE53A8" w:rsidRPr="00954187">
        <w:rPr>
          <w:rFonts w:hint="eastAsia"/>
          <w:sz w:val="24"/>
          <w:szCs w:val="24"/>
          <w:lang w:eastAsia="zh-CN"/>
        </w:rPr>
        <w:t>308</w:t>
      </w:r>
      <w:r w:rsidRPr="00954187">
        <w:rPr>
          <w:rFonts w:hint="eastAsia"/>
          <w:sz w:val="24"/>
          <w:szCs w:val="24"/>
          <w:lang w:eastAsia="zh-CN"/>
        </w:rPr>
        <w:t>万美元。</w:t>
      </w:r>
      <w:r w:rsidR="00954187" w:rsidRPr="00954187">
        <w:rPr>
          <w:rFonts w:hint="eastAsia"/>
          <w:sz w:val="24"/>
          <w:szCs w:val="24"/>
          <w:lang w:eastAsia="zh-CN"/>
        </w:rPr>
        <w:t>这些国家均已批准《基加利修正案》。</w:t>
      </w:r>
    </w:p>
    <w:p w14:paraId="36854465" w14:textId="7A791A44" w:rsidR="0007439D" w:rsidRPr="00954187" w:rsidRDefault="0007439D" w:rsidP="0007439D">
      <w:pPr>
        <w:pStyle w:val="Heading1"/>
        <w:numPr>
          <w:ilvl w:val="0"/>
          <w:numId w:val="0"/>
        </w:numPr>
        <w:rPr>
          <w:sz w:val="24"/>
          <w:szCs w:val="24"/>
          <w:u w:val="single"/>
          <w:lang w:eastAsia="zh-CN"/>
        </w:rPr>
      </w:pPr>
      <w:r w:rsidRPr="00954187">
        <w:rPr>
          <w:sz w:val="24"/>
          <w:szCs w:val="24"/>
          <w:u w:val="single"/>
        </w:rPr>
        <w:t>HFC-23</w:t>
      </w:r>
      <w:r w:rsidR="00954187" w:rsidRPr="00954187">
        <w:rPr>
          <w:rFonts w:hint="eastAsia"/>
          <w:sz w:val="24"/>
          <w:szCs w:val="24"/>
          <w:u w:val="single"/>
          <w:lang w:eastAsia="zh-CN"/>
        </w:rPr>
        <w:t>投资</w:t>
      </w:r>
    </w:p>
    <w:p w14:paraId="319D98EE" w14:textId="3F0C0ECD" w:rsidR="0007439D" w:rsidRPr="00954187" w:rsidRDefault="00954187" w:rsidP="0007439D">
      <w:pPr>
        <w:pStyle w:val="Heading1"/>
        <w:rPr>
          <w:sz w:val="24"/>
          <w:szCs w:val="24"/>
          <w:lang w:eastAsia="zh-CN"/>
        </w:rPr>
      </w:pPr>
      <w:r w:rsidRPr="00954187">
        <w:rPr>
          <w:rFonts w:hint="eastAsia"/>
          <w:sz w:val="24"/>
          <w:szCs w:val="24"/>
          <w:lang w:eastAsia="zh-CN"/>
        </w:rPr>
        <w:t>业务计划中包含一国</w:t>
      </w:r>
      <w:r w:rsidRPr="00954187">
        <w:rPr>
          <w:rFonts w:hint="eastAsia"/>
          <w:sz w:val="24"/>
          <w:szCs w:val="24"/>
          <w:lang w:eastAsia="zh-CN"/>
        </w:rPr>
        <w:t>2027</w:t>
      </w:r>
      <w:r w:rsidRPr="00954187">
        <w:rPr>
          <w:rFonts w:hint="eastAsia"/>
          <w:sz w:val="24"/>
          <w:szCs w:val="24"/>
          <w:lang w:eastAsia="zh-CN"/>
        </w:rPr>
        <w:t>年一个</w:t>
      </w:r>
      <w:r w:rsidRPr="00954187">
        <w:rPr>
          <w:sz w:val="24"/>
          <w:szCs w:val="24"/>
          <w:lang w:eastAsia="zh-CN"/>
        </w:rPr>
        <w:t>HFC-23</w:t>
      </w:r>
      <w:r w:rsidRPr="00954187">
        <w:rPr>
          <w:rFonts w:hint="eastAsia"/>
          <w:sz w:val="24"/>
          <w:szCs w:val="24"/>
          <w:lang w:eastAsia="zh-CN"/>
        </w:rPr>
        <w:t>排放控制投资项目，金额为</w:t>
      </w:r>
      <w:r w:rsidRPr="00954187">
        <w:rPr>
          <w:rFonts w:hint="eastAsia"/>
          <w:sz w:val="24"/>
          <w:szCs w:val="24"/>
          <w:lang w:eastAsia="zh-CN"/>
        </w:rPr>
        <w:t>800</w:t>
      </w:r>
      <w:r w:rsidRPr="00954187">
        <w:rPr>
          <w:rFonts w:hint="eastAsia"/>
          <w:sz w:val="24"/>
          <w:szCs w:val="24"/>
          <w:lang w:eastAsia="zh-CN"/>
        </w:rPr>
        <w:t>万美元。</w:t>
      </w:r>
    </w:p>
    <w:p w14:paraId="22598DE1" w14:textId="0018933F" w:rsidR="002E6663" w:rsidRPr="00954187" w:rsidRDefault="00954187" w:rsidP="002E6663">
      <w:pPr>
        <w:keepNext/>
        <w:rPr>
          <w:sz w:val="24"/>
          <w:szCs w:val="24"/>
          <w:u w:val="single"/>
          <w:lang w:eastAsia="zh-CN"/>
        </w:rPr>
      </w:pPr>
      <w:r w:rsidRPr="00954187">
        <w:rPr>
          <w:rFonts w:hint="eastAsia"/>
          <w:sz w:val="24"/>
          <w:szCs w:val="24"/>
          <w:u w:val="single"/>
          <w:lang w:eastAsia="zh-CN"/>
        </w:rPr>
        <w:t>基加利氢氟碳化物执行计划核查</w:t>
      </w:r>
    </w:p>
    <w:p w14:paraId="60A4AABB" w14:textId="77777777" w:rsidR="002E6663" w:rsidRPr="00C236E4" w:rsidRDefault="002E6663" w:rsidP="002E6663">
      <w:pPr>
        <w:keepNext/>
        <w:rPr>
          <w:lang w:eastAsia="zh-CN"/>
        </w:rPr>
      </w:pPr>
    </w:p>
    <w:p w14:paraId="2836B867" w14:textId="2E77CD91" w:rsidR="002E6663" w:rsidRPr="001C11E2" w:rsidRDefault="00B53756" w:rsidP="002E6663">
      <w:pPr>
        <w:pStyle w:val="Heading1"/>
        <w:rPr>
          <w:sz w:val="24"/>
          <w:szCs w:val="24"/>
          <w:lang w:eastAsia="zh-CN"/>
        </w:rPr>
      </w:pPr>
      <w:r w:rsidRPr="001C11E2">
        <w:rPr>
          <w:rFonts w:hint="eastAsia"/>
          <w:sz w:val="24"/>
          <w:szCs w:val="24"/>
          <w:lang w:eastAsia="zh-CN"/>
        </w:rPr>
        <w:t>根据第</w:t>
      </w:r>
      <w:r w:rsidRPr="001C11E2">
        <w:rPr>
          <w:rFonts w:hint="eastAsia"/>
          <w:sz w:val="24"/>
          <w:szCs w:val="24"/>
          <w:lang w:eastAsia="zh-CN"/>
        </w:rPr>
        <w:t>96/22(b)</w:t>
      </w:r>
      <w:r w:rsidRPr="001C11E2">
        <w:rPr>
          <w:rFonts w:hint="eastAsia"/>
          <w:sz w:val="24"/>
          <w:szCs w:val="24"/>
          <w:lang w:eastAsia="zh-CN"/>
        </w:rPr>
        <w:t>号决定</w:t>
      </w:r>
      <w:r w:rsidR="00A20452" w:rsidRPr="001C11E2">
        <w:rPr>
          <w:sz w:val="24"/>
          <w:szCs w:val="24"/>
          <w:vertAlign w:val="superscript"/>
        </w:rPr>
        <w:footnoteReference w:id="13"/>
      </w:r>
      <w:r w:rsidRPr="001C11E2">
        <w:rPr>
          <w:rFonts w:hint="eastAsia"/>
          <w:sz w:val="24"/>
          <w:szCs w:val="24"/>
          <w:lang w:eastAsia="zh-CN"/>
        </w:rPr>
        <w:t>，秘书处已为</w:t>
      </w:r>
      <w:r w:rsidRPr="001C11E2">
        <w:rPr>
          <w:rFonts w:hint="eastAsia"/>
          <w:sz w:val="24"/>
          <w:szCs w:val="24"/>
          <w:lang w:eastAsia="zh-CN"/>
        </w:rPr>
        <w:t>39</w:t>
      </w:r>
      <w:r w:rsidRPr="001C11E2">
        <w:rPr>
          <w:rFonts w:hint="eastAsia"/>
          <w:sz w:val="24"/>
          <w:szCs w:val="24"/>
          <w:lang w:eastAsia="zh-CN"/>
        </w:rPr>
        <w:t>个低消费量国家在</w:t>
      </w:r>
      <w:r w:rsidRPr="001C11E2">
        <w:rPr>
          <w:rFonts w:hint="eastAsia"/>
          <w:sz w:val="24"/>
          <w:szCs w:val="24"/>
          <w:lang w:eastAsia="zh-CN"/>
        </w:rPr>
        <w:t>2026</w:t>
      </w:r>
      <w:r w:rsidRPr="001C11E2">
        <w:rPr>
          <w:rFonts w:hint="eastAsia"/>
          <w:sz w:val="24"/>
          <w:szCs w:val="24"/>
          <w:lang w:eastAsia="zh-CN"/>
        </w:rPr>
        <w:t>年列入</w:t>
      </w:r>
      <w:r w:rsidRPr="001C11E2">
        <w:rPr>
          <w:rFonts w:hint="eastAsia"/>
          <w:sz w:val="24"/>
          <w:szCs w:val="24"/>
          <w:lang w:eastAsia="zh-CN"/>
        </w:rPr>
        <w:t>128</w:t>
      </w:r>
      <w:r w:rsidR="001C11E2" w:rsidRPr="001C11E2">
        <w:rPr>
          <w:rFonts w:hint="eastAsia"/>
          <w:sz w:val="24"/>
          <w:szCs w:val="24"/>
          <w:lang w:eastAsia="zh-CN"/>
        </w:rPr>
        <w:t>万美元资金，</w:t>
      </w:r>
      <w:r w:rsidRPr="001C11E2">
        <w:rPr>
          <w:rFonts w:hint="eastAsia"/>
          <w:sz w:val="24"/>
          <w:szCs w:val="24"/>
          <w:lang w:eastAsia="zh-CN"/>
        </w:rPr>
        <w:t>2027</w:t>
      </w:r>
      <w:r w:rsidRPr="001C11E2">
        <w:rPr>
          <w:rFonts w:hint="eastAsia"/>
          <w:sz w:val="24"/>
          <w:szCs w:val="24"/>
          <w:lang w:eastAsia="zh-CN"/>
        </w:rPr>
        <w:t>年</w:t>
      </w:r>
      <w:r w:rsidR="001C11E2" w:rsidRPr="001C11E2">
        <w:rPr>
          <w:rFonts w:hint="eastAsia"/>
          <w:sz w:val="24"/>
          <w:szCs w:val="24"/>
          <w:lang w:eastAsia="zh-CN"/>
        </w:rPr>
        <w:t>将有</w:t>
      </w:r>
      <w:r w:rsidRPr="001C11E2">
        <w:rPr>
          <w:rFonts w:hint="eastAsia"/>
          <w:sz w:val="24"/>
          <w:szCs w:val="24"/>
          <w:lang w:eastAsia="zh-CN"/>
        </w:rPr>
        <w:t>一期款项</w:t>
      </w:r>
      <w:r w:rsidR="001C11E2" w:rsidRPr="001C11E2">
        <w:rPr>
          <w:rFonts w:hint="eastAsia"/>
          <w:sz w:val="24"/>
          <w:szCs w:val="24"/>
          <w:lang w:eastAsia="zh-CN"/>
        </w:rPr>
        <w:t>到期，金额</w:t>
      </w:r>
      <w:r w:rsidRPr="001C11E2">
        <w:rPr>
          <w:rFonts w:hint="eastAsia"/>
          <w:sz w:val="24"/>
          <w:szCs w:val="24"/>
          <w:lang w:eastAsia="zh-CN"/>
        </w:rPr>
        <w:t>为</w:t>
      </w:r>
      <w:r w:rsidR="001C11E2" w:rsidRPr="001C11E2">
        <w:rPr>
          <w:rFonts w:hint="eastAsia"/>
          <w:sz w:val="24"/>
          <w:szCs w:val="24"/>
          <w:lang w:eastAsia="zh-CN"/>
        </w:rPr>
        <w:t>每个国家</w:t>
      </w:r>
      <w:r w:rsidRPr="001C11E2">
        <w:rPr>
          <w:rFonts w:hint="eastAsia"/>
          <w:sz w:val="24"/>
          <w:szCs w:val="24"/>
          <w:lang w:eastAsia="zh-CN"/>
        </w:rPr>
        <w:t>32,700</w:t>
      </w:r>
      <w:r w:rsidRPr="001C11E2">
        <w:rPr>
          <w:rFonts w:hint="eastAsia"/>
          <w:sz w:val="24"/>
          <w:szCs w:val="24"/>
          <w:lang w:eastAsia="zh-CN"/>
        </w:rPr>
        <w:t>美元</w:t>
      </w:r>
      <w:r w:rsidR="001A76A1" w:rsidRPr="001C11E2">
        <w:rPr>
          <w:rFonts w:hint="eastAsia"/>
          <w:sz w:val="24"/>
          <w:szCs w:val="24"/>
          <w:lang w:val="en-US" w:eastAsia="zh-CN"/>
        </w:rPr>
        <w:t>。</w:t>
      </w:r>
      <w:r w:rsidR="002E6663" w:rsidRPr="001C11E2">
        <w:rPr>
          <w:sz w:val="24"/>
          <w:szCs w:val="24"/>
          <w:lang w:eastAsia="zh-CN"/>
        </w:rPr>
        <w:t xml:space="preserve"> </w:t>
      </w:r>
    </w:p>
    <w:p w14:paraId="012F2480" w14:textId="1C4D7AD8" w:rsidR="0007439D" w:rsidRPr="001C11E2" w:rsidRDefault="003176AF" w:rsidP="0007439D">
      <w:pPr>
        <w:keepNext/>
        <w:rPr>
          <w:b/>
          <w:bCs/>
          <w:sz w:val="24"/>
          <w:szCs w:val="24"/>
          <w:lang w:eastAsia="zh-CN"/>
        </w:rPr>
      </w:pPr>
      <w:r>
        <w:rPr>
          <w:rFonts w:hint="eastAsia"/>
          <w:b/>
          <w:bCs/>
          <w:sz w:val="24"/>
          <w:szCs w:val="24"/>
          <w:lang w:eastAsia="zh-CN"/>
        </w:rPr>
        <w:t>二．</w:t>
      </w:r>
      <w:r>
        <w:rPr>
          <w:rFonts w:hint="eastAsia"/>
          <w:b/>
          <w:bCs/>
          <w:sz w:val="24"/>
          <w:szCs w:val="24"/>
          <w:lang w:eastAsia="zh-CN"/>
        </w:rPr>
        <w:t>3</w:t>
      </w:r>
      <w:r>
        <w:rPr>
          <w:b/>
          <w:bCs/>
          <w:sz w:val="24"/>
          <w:szCs w:val="24"/>
          <w:lang w:eastAsia="zh-CN"/>
        </w:rPr>
        <w:tab/>
      </w:r>
      <w:r w:rsidR="001C11E2" w:rsidRPr="001C11E2">
        <w:rPr>
          <w:rFonts w:hint="eastAsia"/>
          <w:b/>
          <w:bCs/>
          <w:sz w:val="24"/>
          <w:szCs w:val="24"/>
          <w:lang w:eastAsia="zh-CN"/>
        </w:rPr>
        <w:t>其他活动</w:t>
      </w:r>
    </w:p>
    <w:p w14:paraId="0897EF63" w14:textId="77777777" w:rsidR="0007439D" w:rsidRPr="00C236E4" w:rsidRDefault="0007439D" w:rsidP="0007439D">
      <w:pPr>
        <w:keepNext/>
        <w:rPr>
          <w:b/>
          <w:bCs/>
          <w:lang w:eastAsia="zh-CN"/>
        </w:rPr>
      </w:pPr>
    </w:p>
    <w:p w14:paraId="47C754E0" w14:textId="7C4391B8" w:rsidR="0007439D" w:rsidRPr="001C11E2" w:rsidRDefault="001C11E2" w:rsidP="0007439D">
      <w:pPr>
        <w:rPr>
          <w:sz w:val="24"/>
          <w:szCs w:val="24"/>
          <w:u w:val="single"/>
          <w:lang w:eastAsia="zh-CN"/>
        </w:rPr>
      </w:pPr>
      <w:r w:rsidRPr="001C11E2">
        <w:rPr>
          <w:rFonts w:hint="eastAsia"/>
          <w:sz w:val="24"/>
          <w:szCs w:val="24"/>
          <w:u w:val="single"/>
          <w:lang w:eastAsia="zh-CN"/>
        </w:rPr>
        <w:t>能效试点项目（第</w:t>
      </w:r>
      <w:r w:rsidR="0007439D" w:rsidRPr="001C11E2">
        <w:rPr>
          <w:sz w:val="24"/>
          <w:szCs w:val="24"/>
          <w:u w:val="single"/>
          <w:lang w:eastAsia="zh-CN"/>
        </w:rPr>
        <w:t>91/65</w:t>
      </w:r>
      <w:r w:rsidRPr="001C11E2">
        <w:rPr>
          <w:rFonts w:hint="eastAsia"/>
          <w:sz w:val="24"/>
          <w:szCs w:val="24"/>
          <w:u w:val="single"/>
          <w:lang w:eastAsia="zh-CN"/>
        </w:rPr>
        <w:t>号决定）</w:t>
      </w:r>
      <w:r w:rsidR="0007439D" w:rsidRPr="001C11E2">
        <w:rPr>
          <w:rStyle w:val="FootnoteReference"/>
          <w:sz w:val="24"/>
          <w:szCs w:val="24"/>
        </w:rPr>
        <w:footnoteReference w:id="14"/>
      </w:r>
    </w:p>
    <w:p w14:paraId="450FE549" w14:textId="77777777" w:rsidR="0007439D" w:rsidRPr="00C236E4" w:rsidRDefault="0007439D" w:rsidP="0007439D">
      <w:pPr>
        <w:rPr>
          <w:b/>
          <w:bCs/>
          <w:lang w:eastAsia="zh-CN"/>
        </w:rPr>
      </w:pPr>
    </w:p>
    <w:p w14:paraId="178CE19A" w14:textId="21CB6D2F" w:rsidR="000A177F" w:rsidRPr="00703C57" w:rsidRDefault="00F263F1" w:rsidP="000A177F">
      <w:pPr>
        <w:pStyle w:val="Heading1"/>
        <w:rPr>
          <w:sz w:val="24"/>
          <w:szCs w:val="24"/>
          <w:lang w:eastAsia="zh-CN"/>
        </w:rPr>
      </w:pPr>
      <w:r w:rsidRPr="00703C57">
        <w:rPr>
          <w:rFonts w:hint="eastAsia"/>
          <w:sz w:val="24"/>
          <w:szCs w:val="24"/>
          <w:lang w:eastAsia="zh-CN"/>
        </w:rPr>
        <w:t>业务计划</w:t>
      </w:r>
      <w:r w:rsidR="00EE771B" w:rsidRPr="00703C57">
        <w:rPr>
          <w:rFonts w:hint="eastAsia"/>
          <w:sz w:val="24"/>
          <w:szCs w:val="24"/>
          <w:lang w:eastAsia="zh-CN"/>
        </w:rPr>
        <w:t>中包含</w:t>
      </w:r>
      <w:r w:rsidR="006969C6" w:rsidRPr="00703C57">
        <w:rPr>
          <w:rFonts w:hint="eastAsia"/>
          <w:sz w:val="24"/>
          <w:szCs w:val="24"/>
          <w:lang w:eastAsia="zh-CN"/>
        </w:rPr>
        <w:t>2026-2027</w:t>
      </w:r>
      <w:r w:rsidRPr="00703C57">
        <w:rPr>
          <w:rFonts w:hint="eastAsia"/>
          <w:sz w:val="24"/>
          <w:szCs w:val="24"/>
          <w:lang w:eastAsia="zh-CN"/>
        </w:rPr>
        <w:t>年能效试点项目供资</w:t>
      </w:r>
      <w:r w:rsidR="006969C6" w:rsidRPr="00703C57">
        <w:rPr>
          <w:rFonts w:hint="eastAsia"/>
          <w:sz w:val="24"/>
          <w:szCs w:val="24"/>
          <w:lang w:eastAsia="zh-CN"/>
        </w:rPr>
        <w:t>窗口下，</w:t>
      </w:r>
      <w:r w:rsidR="00180C52" w:rsidRPr="00703C57">
        <w:rPr>
          <w:rFonts w:hint="eastAsia"/>
          <w:sz w:val="24"/>
          <w:szCs w:val="24"/>
          <w:lang w:eastAsia="zh-CN"/>
        </w:rPr>
        <w:t>支持</w:t>
      </w:r>
      <w:r w:rsidR="00EE771B" w:rsidRPr="00703C57">
        <w:rPr>
          <w:rFonts w:hint="eastAsia"/>
          <w:sz w:val="24"/>
          <w:szCs w:val="24"/>
          <w:lang w:eastAsia="zh-CN"/>
        </w:rPr>
        <w:t>17</w:t>
      </w:r>
      <w:r w:rsidR="00EE771B" w:rsidRPr="00703C57">
        <w:rPr>
          <w:rFonts w:hint="eastAsia"/>
          <w:sz w:val="24"/>
          <w:szCs w:val="24"/>
          <w:lang w:eastAsia="zh-CN"/>
        </w:rPr>
        <w:t>个国家及两个区域（非洲和太平洋岛屿国家）</w:t>
      </w:r>
      <w:r w:rsidR="00180C52" w:rsidRPr="00703C57">
        <w:rPr>
          <w:rFonts w:hint="eastAsia"/>
          <w:sz w:val="24"/>
          <w:szCs w:val="24"/>
          <w:lang w:eastAsia="zh-CN"/>
        </w:rPr>
        <w:t>的资金共计</w:t>
      </w:r>
      <w:r w:rsidR="006969C6" w:rsidRPr="00703C57">
        <w:rPr>
          <w:rFonts w:hint="eastAsia"/>
          <w:sz w:val="24"/>
          <w:szCs w:val="24"/>
          <w:lang w:eastAsia="zh-CN"/>
        </w:rPr>
        <w:t>1583</w:t>
      </w:r>
      <w:r w:rsidR="006969C6" w:rsidRPr="00703C57">
        <w:rPr>
          <w:rFonts w:hint="eastAsia"/>
          <w:sz w:val="24"/>
          <w:szCs w:val="24"/>
          <w:lang w:eastAsia="zh-CN"/>
        </w:rPr>
        <w:t>万美元。此外，业务计划还包含两个国家及一个区域（非洲）</w:t>
      </w:r>
      <w:r w:rsidR="00474F57" w:rsidRPr="00703C57">
        <w:rPr>
          <w:rFonts w:hint="eastAsia"/>
          <w:sz w:val="24"/>
          <w:szCs w:val="24"/>
          <w:lang w:eastAsia="zh-CN"/>
        </w:rPr>
        <w:t>2026</w:t>
      </w:r>
      <w:r w:rsidR="00474F57" w:rsidRPr="00703C57">
        <w:rPr>
          <w:rFonts w:hint="eastAsia"/>
          <w:sz w:val="24"/>
          <w:szCs w:val="24"/>
          <w:lang w:eastAsia="zh-CN"/>
        </w:rPr>
        <w:t>年</w:t>
      </w:r>
      <w:r w:rsidR="006969C6" w:rsidRPr="00703C57">
        <w:rPr>
          <w:rFonts w:hint="eastAsia"/>
          <w:sz w:val="24"/>
          <w:szCs w:val="24"/>
          <w:lang w:eastAsia="zh-CN"/>
        </w:rPr>
        <w:t>项目筹备</w:t>
      </w:r>
      <w:r w:rsidR="00703C57" w:rsidRPr="00703C57">
        <w:rPr>
          <w:rFonts w:hint="eastAsia"/>
          <w:sz w:val="24"/>
          <w:szCs w:val="24"/>
          <w:lang w:eastAsia="zh-CN"/>
        </w:rPr>
        <w:t>的资金共计</w:t>
      </w:r>
      <w:r w:rsidR="00703C57" w:rsidRPr="00703C57">
        <w:rPr>
          <w:rFonts w:hint="eastAsia"/>
          <w:sz w:val="24"/>
          <w:szCs w:val="24"/>
          <w:lang w:eastAsia="zh-CN"/>
        </w:rPr>
        <w:t>187,400</w:t>
      </w:r>
      <w:r w:rsidR="00703C57" w:rsidRPr="00703C57">
        <w:rPr>
          <w:rFonts w:hint="eastAsia"/>
          <w:sz w:val="24"/>
          <w:szCs w:val="24"/>
          <w:lang w:eastAsia="zh-CN"/>
        </w:rPr>
        <w:t>美元。</w:t>
      </w:r>
      <w:r w:rsidR="000A177F" w:rsidRPr="00703C57">
        <w:rPr>
          <w:sz w:val="24"/>
          <w:szCs w:val="24"/>
          <w:lang w:eastAsia="zh-CN"/>
        </w:rPr>
        <w:t xml:space="preserve">  </w:t>
      </w:r>
      <w:bookmarkStart w:id="2" w:name="_Hlk181612260"/>
      <w:r w:rsidR="000A177F" w:rsidRPr="00703C57">
        <w:rPr>
          <w:sz w:val="24"/>
          <w:szCs w:val="24"/>
          <w:lang w:eastAsia="zh-CN"/>
        </w:rPr>
        <w:t xml:space="preserve"> </w:t>
      </w:r>
      <w:bookmarkEnd w:id="2"/>
    </w:p>
    <w:p w14:paraId="4C8B9B7B" w14:textId="3CE5F914" w:rsidR="0007439D" w:rsidRPr="00AE7E2E" w:rsidRDefault="00703C57" w:rsidP="0007439D">
      <w:pPr>
        <w:keepNext/>
        <w:rPr>
          <w:sz w:val="24"/>
          <w:szCs w:val="24"/>
          <w:u w:val="single"/>
        </w:rPr>
      </w:pPr>
      <w:r w:rsidRPr="00AE7E2E">
        <w:rPr>
          <w:rFonts w:hint="eastAsia"/>
          <w:sz w:val="24"/>
          <w:szCs w:val="24"/>
          <w:u w:val="single"/>
          <w:lang w:eastAsia="zh-CN"/>
        </w:rPr>
        <w:t>能效（第</w:t>
      </w:r>
      <w:r w:rsidR="0007439D" w:rsidRPr="00AE7E2E">
        <w:rPr>
          <w:sz w:val="24"/>
          <w:szCs w:val="24"/>
          <w:u w:val="single"/>
        </w:rPr>
        <w:t>94/60</w:t>
      </w:r>
      <w:r w:rsidRPr="00AE7E2E">
        <w:rPr>
          <w:rFonts w:hint="eastAsia"/>
          <w:sz w:val="24"/>
          <w:szCs w:val="24"/>
          <w:u w:val="single"/>
          <w:lang w:eastAsia="zh-CN"/>
        </w:rPr>
        <w:t>号决定）</w:t>
      </w:r>
      <w:r w:rsidR="0007439D" w:rsidRPr="00AE7E2E">
        <w:rPr>
          <w:rStyle w:val="FootnoteReference"/>
          <w:sz w:val="24"/>
          <w:szCs w:val="24"/>
        </w:rPr>
        <w:footnoteReference w:id="15"/>
      </w:r>
    </w:p>
    <w:p w14:paraId="22D891C1" w14:textId="77777777" w:rsidR="0007439D" w:rsidRPr="00AE7E2E" w:rsidRDefault="0007439D" w:rsidP="0007439D">
      <w:pPr>
        <w:keepNext/>
        <w:rPr>
          <w:b/>
          <w:bCs/>
          <w:sz w:val="24"/>
          <w:szCs w:val="24"/>
        </w:rPr>
      </w:pPr>
    </w:p>
    <w:p w14:paraId="17D4FC43" w14:textId="6C2C2400" w:rsidR="00FD3E50" w:rsidRPr="00AE7E2E" w:rsidRDefault="00703C57" w:rsidP="00FD3E50">
      <w:pPr>
        <w:pStyle w:val="Heading1"/>
        <w:rPr>
          <w:sz w:val="24"/>
          <w:szCs w:val="24"/>
          <w:lang w:eastAsia="zh-CN"/>
        </w:rPr>
      </w:pPr>
      <w:r w:rsidRPr="00AE7E2E">
        <w:rPr>
          <w:rFonts w:hint="eastAsia"/>
          <w:sz w:val="24"/>
          <w:szCs w:val="24"/>
          <w:lang w:eastAsia="zh-CN"/>
        </w:rPr>
        <w:t>根据第</w:t>
      </w:r>
      <w:r w:rsidRPr="00AE7E2E">
        <w:rPr>
          <w:rFonts w:hint="eastAsia"/>
          <w:sz w:val="24"/>
          <w:szCs w:val="24"/>
          <w:lang w:eastAsia="zh-CN"/>
        </w:rPr>
        <w:t>94/60</w:t>
      </w:r>
      <w:r w:rsidRPr="00AE7E2E">
        <w:rPr>
          <w:rFonts w:hint="eastAsia"/>
          <w:sz w:val="24"/>
          <w:szCs w:val="24"/>
          <w:lang w:eastAsia="zh-CN"/>
        </w:rPr>
        <w:t>号决定，</w:t>
      </w:r>
      <w:r w:rsidR="004F75A5" w:rsidRPr="00AE7E2E">
        <w:rPr>
          <w:rFonts w:hint="eastAsia"/>
          <w:sz w:val="24"/>
          <w:szCs w:val="24"/>
          <w:lang w:eastAsia="zh-CN"/>
        </w:rPr>
        <w:t>业务计划中包含</w:t>
      </w:r>
      <w:r w:rsidR="00B360D2" w:rsidRPr="00AE7E2E">
        <w:rPr>
          <w:rFonts w:hint="eastAsia"/>
          <w:sz w:val="24"/>
          <w:szCs w:val="24"/>
          <w:lang w:eastAsia="zh-CN"/>
        </w:rPr>
        <w:t>支持</w:t>
      </w:r>
      <w:r w:rsidR="004F75A5" w:rsidRPr="00AE7E2E">
        <w:rPr>
          <w:rFonts w:hint="eastAsia"/>
          <w:sz w:val="24"/>
          <w:szCs w:val="24"/>
          <w:lang w:eastAsia="zh-CN"/>
        </w:rPr>
        <w:t>5</w:t>
      </w:r>
      <w:r w:rsidRPr="00AE7E2E">
        <w:rPr>
          <w:rFonts w:hint="eastAsia"/>
          <w:sz w:val="24"/>
          <w:szCs w:val="24"/>
          <w:lang w:eastAsia="zh-CN"/>
        </w:rPr>
        <w:t>个国家</w:t>
      </w:r>
      <w:r w:rsidR="00CE380C" w:rsidRPr="00AE7E2E">
        <w:rPr>
          <w:rFonts w:hint="eastAsia"/>
          <w:sz w:val="24"/>
          <w:szCs w:val="24"/>
          <w:lang w:eastAsia="zh-CN"/>
        </w:rPr>
        <w:t>2026</w:t>
      </w:r>
      <w:r w:rsidR="00CE380C" w:rsidRPr="00AE7E2E">
        <w:rPr>
          <w:rFonts w:hint="eastAsia"/>
          <w:sz w:val="24"/>
          <w:szCs w:val="24"/>
          <w:lang w:eastAsia="zh-CN"/>
        </w:rPr>
        <w:t>年</w:t>
      </w:r>
      <w:r w:rsidR="00182D00" w:rsidRPr="00AE7E2E">
        <w:rPr>
          <w:rFonts w:hint="eastAsia"/>
          <w:sz w:val="24"/>
          <w:szCs w:val="24"/>
          <w:lang w:eastAsia="zh-CN"/>
        </w:rPr>
        <w:t>能效供资</w:t>
      </w:r>
      <w:r w:rsidR="00E06CAA" w:rsidRPr="00AE7E2E">
        <w:rPr>
          <w:rFonts w:hint="eastAsia"/>
          <w:sz w:val="24"/>
          <w:szCs w:val="24"/>
          <w:lang w:eastAsia="zh-CN"/>
        </w:rPr>
        <w:t>窗口下</w:t>
      </w:r>
      <w:r w:rsidR="00182D00" w:rsidRPr="00AE7E2E">
        <w:rPr>
          <w:rFonts w:hint="eastAsia"/>
          <w:sz w:val="24"/>
          <w:szCs w:val="24"/>
          <w:lang w:eastAsia="zh-CN"/>
        </w:rPr>
        <w:t>项目</w:t>
      </w:r>
      <w:r w:rsidR="00E06CAA" w:rsidRPr="00AE7E2E">
        <w:rPr>
          <w:rFonts w:hint="eastAsia"/>
          <w:sz w:val="24"/>
          <w:szCs w:val="24"/>
          <w:lang w:eastAsia="zh-CN"/>
        </w:rPr>
        <w:t>的</w:t>
      </w:r>
      <w:r w:rsidR="009C1D3B" w:rsidRPr="00AE7E2E">
        <w:rPr>
          <w:rFonts w:hint="eastAsia"/>
          <w:sz w:val="24"/>
          <w:szCs w:val="24"/>
          <w:lang w:eastAsia="zh-CN"/>
        </w:rPr>
        <w:t>资金</w:t>
      </w:r>
      <w:r w:rsidRPr="00AE7E2E">
        <w:rPr>
          <w:rFonts w:hint="eastAsia"/>
          <w:sz w:val="24"/>
          <w:szCs w:val="24"/>
          <w:lang w:eastAsia="zh-CN"/>
        </w:rPr>
        <w:t>共计</w:t>
      </w:r>
      <w:r w:rsidRPr="00AE7E2E">
        <w:rPr>
          <w:rFonts w:hint="eastAsia"/>
          <w:sz w:val="24"/>
          <w:szCs w:val="24"/>
          <w:lang w:eastAsia="zh-CN"/>
        </w:rPr>
        <w:t>1177</w:t>
      </w:r>
      <w:r w:rsidRPr="00AE7E2E">
        <w:rPr>
          <w:rFonts w:hint="eastAsia"/>
          <w:sz w:val="24"/>
          <w:szCs w:val="24"/>
          <w:lang w:eastAsia="zh-CN"/>
        </w:rPr>
        <w:t>万美元。</w:t>
      </w:r>
      <w:r w:rsidR="00CE380C" w:rsidRPr="00AE7E2E">
        <w:rPr>
          <w:rFonts w:hint="eastAsia"/>
          <w:sz w:val="24"/>
          <w:szCs w:val="24"/>
          <w:lang w:eastAsia="zh-CN"/>
        </w:rPr>
        <w:t>业务计划还包含</w:t>
      </w:r>
      <w:r w:rsidRPr="00AE7E2E">
        <w:rPr>
          <w:rFonts w:hint="eastAsia"/>
          <w:sz w:val="24"/>
          <w:szCs w:val="24"/>
          <w:lang w:eastAsia="zh-CN"/>
        </w:rPr>
        <w:t>一个国家</w:t>
      </w:r>
      <w:r w:rsidR="00CE380C" w:rsidRPr="00AE7E2E">
        <w:rPr>
          <w:rFonts w:hint="eastAsia"/>
          <w:sz w:val="24"/>
          <w:szCs w:val="24"/>
          <w:lang w:eastAsia="zh-CN"/>
        </w:rPr>
        <w:t>2026</w:t>
      </w:r>
      <w:r w:rsidR="00CE380C" w:rsidRPr="00AE7E2E">
        <w:rPr>
          <w:rFonts w:hint="eastAsia"/>
          <w:sz w:val="24"/>
          <w:szCs w:val="24"/>
          <w:lang w:eastAsia="zh-CN"/>
        </w:rPr>
        <w:t>年项目筹备</w:t>
      </w:r>
      <w:r w:rsidR="009C1D3B" w:rsidRPr="00AE7E2E">
        <w:rPr>
          <w:rFonts w:hint="eastAsia"/>
          <w:sz w:val="24"/>
          <w:szCs w:val="24"/>
          <w:lang w:eastAsia="zh-CN"/>
        </w:rPr>
        <w:t>的资金</w:t>
      </w:r>
      <w:r w:rsidRPr="00AE7E2E">
        <w:rPr>
          <w:rFonts w:hint="eastAsia"/>
          <w:sz w:val="24"/>
          <w:szCs w:val="24"/>
          <w:lang w:eastAsia="zh-CN"/>
        </w:rPr>
        <w:t>共计</w:t>
      </w:r>
      <w:r w:rsidRPr="00AE7E2E">
        <w:rPr>
          <w:rFonts w:hint="eastAsia"/>
          <w:sz w:val="24"/>
          <w:szCs w:val="24"/>
          <w:lang w:eastAsia="zh-CN"/>
        </w:rPr>
        <w:t>53,500</w:t>
      </w:r>
      <w:r w:rsidRPr="00AE7E2E">
        <w:rPr>
          <w:rFonts w:hint="eastAsia"/>
          <w:sz w:val="24"/>
          <w:szCs w:val="24"/>
          <w:lang w:eastAsia="zh-CN"/>
        </w:rPr>
        <w:t>美元</w:t>
      </w:r>
      <w:r w:rsidR="00CE380C" w:rsidRPr="00AE7E2E">
        <w:rPr>
          <w:rFonts w:hint="eastAsia"/>
          <w:sz w:val="24"/>
          <w:szCs w:val="24"/>
          <w:lang w:eastAsia="zh-CN"/>
        </w:rPr>
        <w:t>。</w:t>
      </w:r>
      <w:r w:rsidR="00FD3E50" w:rsidRPr="00AE7E2E">
        <w:rPr>
          <w:sz w:val="24"/>
          <w:szCs w:val="24"/>
          <w:lang w:eastAsia="zh-CN"/>
        </w:rPr>
        <w:t xml:space="preserve"> </w:t>
      </w:r>
    </w:p>
    <w:p w14:paraId="1F060C02" w14:textId="47EDBDBE" w:rsidR="008F6AD7" w:rsidRPr="00AE7E2E" w:rsidRDefault="00AE7E2E" w:rsidP="008F6AD7">
      <w:pPr>
        <w:rPr>
          <w:sz w:val="24"/>
          <w:szCs w:val="24"/>
          <w:u w:val="single"/>
          <w:lang w:eastAsia="zh-CN"/>
        </w:rPr>
      </w:pPr>
      <w:r w:rsidRPr="00AE7E2E">
        <w:rPr>
          <w:rFonts w:hint="eastAsia"/>
          <w:sz w:val="24"/>
          <w:szCs w:val="24"/>
          <w:u w:val="single"/>
          <w:lang w:eastAsia="zh-CN"/>
        </w:rPr>
        <w:t>终端用户能效循环基金（第</w:t>
      </w:r>
      <w:r w:rsidR="008F6AD7" w:rsidRPr="00AE7E2E">
        <w:rPr>
          <w:sz w:val="24"/>
          <w:szCs w:val="24"/>
          <w:u w:val="single"/>
          <w:lang w:eastAsia="zh-CN"/>
        </w:rPr>
        <w:t>95/87</w:t>
      </w:r>
      <w:r w:rsidRPr="00AE7E2E">
        <w:rPr>
          <w:rFonts w:hint="eastAsia"/>
          <w:sz w:val="24"/>
          <w:szCs w:val="24"/>
          <w:u w:val="single"/>
          <w:lang w:eastAsia="zh-CN"/>
        </w:rPr>
        <w:t>号决定）</w:t>
      </w:r>
      <w:r w:rsidR="008F6AD7" w:rsidRPr="00AE7E2E">
        <w:rPr>
          <w:rStyle w:val="FootnoteReference"/>
          <w:sz w:val="24"/>
          <w:szCs w:val="24"/>
        </w:rPr>
        <w:footnoteReference w:id="16"/>
      </w:r>
    </w:p>
    <w:p w14:paraId="26B062CD" w14:textId="48B380B2" w:rsidR="008F6AD7" w:rsidRPr="00973C73" w:rsidRDefault="004C3A80" w:rsidP="008F6AD7">
      <w:pPr>
        <w:pStyle w:val="Heading1"/>
        <w:rPr>
          <w:sz w:val="24"/>
          <w:szCs w:val="24"/>
          <w:lang w:eastAsia="zh-CN"/>
        </w:rPr>
      </w:pPr>
      <w:r w:rsidRPr="00973C73">
        <w:rPr>
          <w:rFonts w:hint="eastAsia"/>
          <w:sz w:val="24"/>
          <w:szCs w:val="24"/>
          <w:lang w:eastAsia="zh-CN"/>
        </w:rPr>
        <w:t>业务计划中包含</w:t>
      </w:r>
      <w:r w:rsidR="00BA6BBB" w:rsidRPr="00973C73">
        <w:rPr>
          <w:rFonts w:hint="eastAsia"/>
          <w:sz w:val="24"/>
          <w:szCs w:val="24"/>
          <w:lang w:eastAsia="zh-CN"/>
        </w:rPr>
        <w:t>2026</w:t>
      </w:r>
      <w:r w:rsidR="00BA6BBB" w:rsidRPr="00973C73">
        <w:rPr>
          <w:rFonts w:hint="eastAsia"/>
          <w:sz w:val="24"/>
          <w:szCs w:val="24"/>
          <w:lang w:eastAsia="zh-CN"/>
        </w:rPr>
        <w:t>年能</w:t>
      </w:r>
      <w:r w:rsidRPr="00973C73">
        <w:rPr>
          <w:rFonts w:hint="eastAsia"/>
          <w:sz w:val="24"/>
          <w:szCs w:val="24"/>
          <w:lang w:eastAsia="zh-CN"/>
        </w:rPr>
        <w:t>效终端用户</w:t>
      </w:r>
      <w:r w:rsidR="00BA6BBB" w:rsidRPr="00973C73">
        <w:rPr>
          <w:rFonts w:hint="eastAsia"/>
          <w:sz w:val="24"/>
          <w:szCs w:val="24"/>
          <w:lang w:eastAsia="zh-CN"/>
        </w:rPr>
        <w:t>供资窗口下，通过循环基金机制为三个国家及一项全球项目提供的资金</w:t>
      </w:r>
      <w:r w:rsidRPr="00973C73">
        <w:rPr>
          <w:rFonts w:hint="eastAsia"/>
          <w:sz w:val="24"/>
          <w:szCs w:val="24"/>
          <w:lang w:eastAsia="zh-CN"/>
        </w:rPr>
        <w:t>共计</w:t>
      </w:r>
      <w:r w:rsidR="00BA6BBB" w:rsidRPr="00973C73">
        <w:rPr>
          <w:rFonts w:hint="eastAsia"/>
          <w:sz w:val="24"/>
          <w:szCs w:val="24"/>
          <w:lang w:eastAsia="zh-CN"/>
        </w:rPr>
        <w:t>8420</w:t>
      </w:r>
      <w:r w:rsidR="00A875C9" w:rsidRPr="00973C73">
        <w:rPr>
          <w:rFonts w:hint="eastAsia"/>
          <w:sz w:val="24"/>
          <w:szCs w:val="24"/>
          <w:lang w:eastAsia="zh-CN"/>
        </w:rPr>
        <w:t>万美元。这些</w:t>
      </w:r>
      <w:r w:rsidR="00BA6BBB" w:rsidRPr="00973C73">
        <w:rPr>
          <w:rFonts w:hint="eastAsia"/>
          <w:sz w:val="24"/>
          <w:szCs w:val="24"/>
          <w:lang w:eastAsia="zh-CN"/>
        </w:rPr>
        <w:t>活动的筹备项目已在第</w:t>
      </w:r>
      <w:r w:rsidR="00A875C9" w:rsidRPr="00973C73">
        <w:rPr>
          <w:rFonts w:hint="eastAsia"/>
          <w:sz w:val="24"/>
          <w:szCs w:val="24"/>
          <w:lang w:eastAsia="zh-CN"/>
        </w:rPr>
        <w:t>九十六</w:t>
      </w:r>
      <w:r w:rsidR="00BA6BBB" w:rsidRPr="00973C73">
        <w:rPr>
          <w:rFonts w:hint="eastAsia"/>
          <w:sz w:val="24"/>
          <w:szCs w:val="24"/>
          <w:lang w:eastAsia="zh-CN"/>
        </w:rPr>
        <w:t>次会议上获得批准。执行委员会将从各机构</w:t>
      </w:r>
      <w:r w:rsidR="00973C73" w:rsidRPr="00973C73">
        <w:rPr>
          <w:rFonts w:hint="eastAsia"/>
          <w:sz w:val="24"/>
          <w:szCs w:val="24"/>
          <w:lang w:eastAsia="zh-CN"/>
        </w:rPr>
        <w:t>在该供资窗口下</w:t>
      </w:r>
      <w:r w:rsidR="00BA6BBB" w:rsidRPr="00973C73">
        <w:rPr>
          <w:rFonts w:hint="eastAsia"/>
          <w:sz w:val="24"/>
          <w:szCs w:val="24"/>
          <w:lang w:eastAsia="zh-CN"/>
        </w:rPr>
        <w:t>提交的</w:t>
      </w:r>
      <w:r w:rsidR="00973C73" w:rsidRPr="00973C73">
        <w:rPr>
          <w:rFonts w:hint="eastAsia"/>
          <w:sz w:val="24"/>
          <w:szCs w:val="24"/>
          <w:lang w:eastAsia="zh-CN"/>
        </w:rPr>
        <w:t>项目中遴选两个</w:t>
      </w:r>
      <w:r w:rsidR="00BA6BBB" w:rsidRPr="00973C73">
        <w:rPr>
          <w:rFonts w:hint="eastAsia"/>
          <w:sz w:val="24"/>
          <w:szCs w:val="24"/>
          <w:lang w:eastAsia="zh-CN"/>
        </w:rPr>
        <w:t>。</w:t>
      </w:r>
    </w:p>
    <w:p w14:paraId="198D9982" w14:textId="4A0DD53C" w:rsidR="0007439D" w:rsidRPr="00973C73" w:rsidRDefault="00973C73" w:rsidP="00F63621">
      <w:pPr>
        <w:pStyle w:val="Heading1"/>
        <w:keepNext/>
        <w:numPr>
          <w:ilvl w:val="0"/>
          <w:numId w:val="0"/>
        </w:numPr>
        <w:rPr>
          <w:sz w:val="24"/>
          <w:szCs w:val="24"/>
          <w:u w:val="single"/>
          <w:lang w:eastAsia="zh-CN"/>
        </w:rPr>
      </w:pPr>
      <w:r w:rsidRPr="00973C73">
        <w:rPr>
          <w:rFonts w:hint="eastAsia"/>
          <w:sz w:val="24"/>
          <w:szCs w:val="24"/>
          <w:u w:val="single"/>
          <w:lang w:eastAsia="zh-CN"/>
        </w:rPr>
        <w:lastRenderedPageBreak/>
        <w:t>废弃受控物质国家库存清单项目筹备（第</w:t>
      </w:r>
      <w:r w:rsidR="0007439D" w:rsidRPr="00973C73">
        <w:rPr>
          <w:sz w:val="24"/>
          <w:szCs w:val="24"/>
          <w:u w:val="single"/>
          <w:lang w:eastAsia="zh-CN"/>
        </w:rPr>
        <w:t>91/66</w:t>
      </w:r>
      <w:r w:rsidRPr="00973C73">
        <w:rPr>
          <w:rFonts w:hint="eastAsia"/>
          <w:sz w:val="24"/>
          <w:szCs w:val="24"/>
          <w:u w:val="single"/>
          <w:lang w:eastAsia="zh-CN"/>
        </w:rPr>
        <w:t>号决定）</w:t>
      </w:r>
      <w:r w:rsidR="0007439D" w:rsidRPr="00973C73">
        <w:rPr>
          <w:rStyle w:val="FootnoteReference"/>
          <w:sz w:val="24"/>
          <w:szCs w:val="24"/>
        </w:rPr>
        <w:footnoteReference w:id="17"/>
      </w:r>
    </w:p>
    <w:p w14:paraId="6846C19A" w14:textId="23AC42E1" w:rsidR="0007439D" w:rsidRPr="00973C73" w:rsidRDefault="00973C73" w:rsidP="00F63621">
      <w:pPr>
        <w:pStyle w:val="Heading1"/>
        <w:keepNext/>
        <w:rPr>
          <w:sz w:val="24"/>
          <w:szCs w:val="24"/>
          <w:lang w:eastAsia="zh-CN"/>
        </w:rPr>
      </w:pPr>
      <w:r w:rsidRPr="00973C73">
        <w:rPr>
          <w:rFonts w:hint="eastAsia"/>
          <w:sz w:val="24"/>
          <w:szCs w:val="24"/>
          <w:lang w:eastAsia="zh-CN"/>
        </w:rPr>
        <w:t>业务计划中包含一个国家</w:t>
      </w:r>
      <w:r w:rsidRPr="00973C73">
        <w:rPr>
          <w:rFonts w:hint="eastAsia"/>
          <w:sz w:val="24"/>
          <w:szCs w:val="24"/>
          <w:lang w:eastAsia="zh-CN"/>
        </w:rPr>
        <w:t>2026</w:t>
      </w:r>
      <w:r w:rsidRPr="00973C73">
        <w:rPr>
          <w:rFonts w:hint="eastAsia"/>
          <w:sz w:val="24"/>
          <w:szCs w:val="24"/>
          <w:lang w:eastAsia="zh-CN"/>
        </w:rPr>
        <w:t>年废弃受控物质国家库存清单项目筹备金额共计</w:t>
      </w:r>
      <w:r w:rsidR="00B80881" w:rsidRPr="00973C73">
        <w:rPr>
          <w:sz w:val="24"/>
          <w:szCs w:val="24"/>
          <w:lang w:eastAsia="zh-CN"/>
        </w:rPr>
        <w:t>90,400</w:t>
      </w:r>
      <w:r w:rsidRPr="00973C73">
        <w:rPr>
          <w:rFonts w:hint="eastAsia"/>
          <w:sz w:val="24"/>
          <w:szCs w:val="24"/>
          <w:lang w:eastAsia="zh-CN"/>
        </w:rPr>
        <w:t>美元。</w:t>
      </w:r>
    </w:p>
    <w:p w14:paraId="7D7E25AE" w14:textId="4E866A95" w:rsidR="0007439D" w:rsidRPr="00840A2A" w:rsidRDefault="00F21CEE" w:rsidP="00840A2A">
      <w:pPr>
        <w:pStyle w:val="ListParagraph"/>
        <w:keepNext/>
        <w:numPr>
          <w:ilvl w:val="0"/>
          <w:numId w:val="32"/>
        </w:numPr>
        <w:ind w:left="720" w:hanging="720"/>
        <w:rPr>
          <w:b/>
          <w:bCs/>
          <w:sz w:val="24"/>
          <w:szCs w:val="24"/>
          <w:lang w:eastAsia="zh-CN"/>
        </w:rPr>
      </w:pPr>
      <w:r w:rsidRPr="00840A2A">
        <w:rPr>
          <w:rFonts w:hint="eastAsia"/>
          <w:b/>
          <w:sz w:val="24"/>
          <w:szCs w:val="24"/>
          <w:lang w:eastAsia="zh-CN"/>
        </w:rPr>
        <w:t>多边基金</w:t>
      </w:r>
      <w:r w:rsidRPr="00840A2A">
        <w:rPr>
          <w:rFonts w:hint="eastAsia"/>
          <w:b/>
          <w:sz w:val="24"/>
          <w:szCs w:val="24"/>
          <w:lang w:eastAsia="zh-CN"/>
        </w:rPr>
        <w:t>2026-2028</w:t>
      </w:r>
      <w:r w:rsidRPr="00840A2A">
        <w:rPr>
          <w:rFonts w:hint="eastAsia"/>
          <w:b/>
          <w:sz w:val="24"/>
          <w:szCs w:val="24"/>
          <w:lang w:eastAsia="zh-CN"/>
        </w:rPr>
        <w:t>年综合业务计划的调整</w:t>
      </w:r>
    </w:p>
    <w:p w14:paraId="6B788443" w14:textId="77777777" w:rsidR="0007439D" w:rsidRPr="00C236E4" w:rsidRDefault="0007439D" w:rsidP="0007439D">
      <w:pPr>
        <w:keepNext/>
        <w:rPr>
          <w:b/>
          <w:bCs/>
          <w:caps/>
          <w:lang w:eastAsia="zh-CN"/>
        </w:rPr>
      </w:pPr>
    </w:p>
    <w:p w14:paraId="0976E884" w14:textId="273C4BE6" w:rsidR="0007439D" w:rsidRPr="00763D78" w:rsidRDefault="00520883" w:rsidP="0007439D">
      <w:pPr>
        <w:pStyle w:val="Heading1"/>
        <w:rPr>
          <w:sz w:val="24"/>
          <w:szCs w:val="24"/>
          <w:lang w:eastAsia="zh-CN"/>
        </w:rPr>
      </w:pPr>
      <w:r w:rsidRPr="003262E9">
        <w:rPr>
          <w:rFonts w:hint="eastAsia"/>
          <w:sz w:val="24"/>
          <w:szCs w:val="24"/>
          <w:lang w:eastAsia="zh-CN"/>
        </w:rPr>
        <w:t>2026-2028</w:t>
      </w:r>
      <w:r w:rsidRPr="003262E9">
        <w:rPr>
          <w:rFonts w:hint="eastAsia"/>
          <w:sz w:val="24"/>
          <w:szCs w:val="24"/>
          <w:lang w:eastAsia="zh-CN"/>
        </w:rPr>
        <w:t>年综合业务计划的调整</w:t>
      </w:r>
      <w:r w:rsidR="00362363" w:rsidRPr="003262E9">
        <w:rPr>
          <w:rFonts w:hint="eastAsia"/>
          <w:sz w:val="24"/>
          <w:szCs w:val="24"/>
          <w:lang w:eastAsia="zh-CN"/>
        </w:rPr>
        <w:t>是基于执行委员会的相关决定。在审查双边机构</w:t>
      </w:r>
      <w:r w:rsidR="00362363" w:rsidRPr="00763D78">
        <w:rPr>
          <w:rFonts w:hint="eastAsia"/>
          <w:sz w:val="24"/>
          <w:szCs w:val="24"/>
          <w:lang w:eastAsia="zh-CN"/>
        </w:rPr>
        <w:t>与</w:t>
      </w:r>
      <w:r w:rsidRPr="00763D78">
        <w:rPr>
          <w:rFonts w:hint="eastAsia"/>
          <w:sz w:val="24"/>
          <w:szCs w:val="24"/>
          <w:lang w:eastAsia="zh-CN"/>
        </w:rPr>
        <w:t>执行机构提交的</w:t>
      </w:r>
      <w:r w:rsidRPr="00763D78">
        <w:rPr>
          <w:rFonts w:hint="eastAsia"/>
          <w:sz w:val="24"/>
          <w:szCs w:val="24"/>
          <w:lang w:eastAsia="zh-CN"/>
        </w:rPr>
        <w:t>2026</w:t>
      </w:r>
      <w:r w:rsidR="00362363" w:rsidRPr="00763D78">
        <w:rPr>
          <w:rFonts w:hint="eastAsia"/>
          <w:sz w:val="24"/>
          <w:szCs w:val="24"/>
          <w:lang w:eastAsia="zh-CN"/>
        </w:rPr>
        <w:t>-</w:t>
      </w:r>
      <w:r w:rsidRPr="00763D78">
        <w:rPr>
          <w:rFonts w:hint="eastAsia"/>
          <w:sz w:val="24"/>
          <w:szCs w:val="24"/>
          <w:lang w:eastAsia="zh-CN"/>
        </w:rPr>
        <w:t>2028</w:t>
      </w:r>
      <w:r w:rsidRPr="00763D78">
        <w:rPr>
          <w:rFonts w:hint="eastAsia"/>
          <w:sz w:val="24"/>
          <w:szCs w:val="24"/>
          <w:lang w:eastAsia="zh-CN"/>
        </w:rPr>
        <w:t>年修订版业务计划时，秘书处注意到以下调整未被纳入</w:t>
      </w:r>
      <w:r w:rsidR="003262E9" w:rsidRPr="00763D78">
        <w:rPr>
          <w:rFonts w:hint="eastAsia"/>
          <w:sz w:val="24"/>
          <w:szCs w:val="24"/>
          <w:lang w:eastAsia="zh-CN"/>
        </w:rPr>
        <w:t>：</w:t>
      </w:r>
    </w:p>
    <w:p w14:paraId="31C2D244" w14:textId="5C1AF898" w:rsidR="0007439D" w:rsidRPr="001B2431" w:rsidRDefault="003262E9" w:rsidP="0007439D">
      <w:pPr>
        <w:keepNext/>
        <w:rPr>
          <w:b/>
          <w:bCs/>
          <w:lang w:eastAsia="zh-CN"/>
        </w:rPr>
      </w:pPr>
      <w:r w:rsidRPr="001B2431">
        <w:rPr>
          <w:rFonts w:hint="eastAsia"/>
          <w:b/>
          <w:lang w:eastAsia="zh-CN"/>
        </w:rPr>
        <w:t>表</w:t>
      </w:r>
      <w:r w:rsidR="0007439D" w:rsidRPr="001B2431">
        <w:rPr>
          <w:b/>
          <w:lang w:eastAsia="zh-CN"/>
        </w:rPr>
        <w:t xml:space="preserve">2. </w:t>
      </w:r>
      <w:r w:rsidRPr="001B2431">
        <w:rPr>
          <w:rFonts w:hint="eastAsia"/>
          <w:b/>
          <w:lang w:eastAsia="zh-CN"/>
        </w:rPr>
        <w:t>多边基金</w:t>
      </w:r>
      <w:r w:rsidRPr="001B2431">
        <w:rPr>
          <w:rFonts w:hint="eastAsia"/>
          <w:b/>
          <w:lang w:eastAsia="zh-CN"/>
        </w:rPr>
        <w:t>2026-2028</w:t>
      </w:r>
      <w:r w:rsidRPr="001B2431">
        <w:rPr>
          <w:rFonts w:hint="eastAsia"/>
          <w:b/>
          <w:lang w:eastAsia="zh-CN"/>
        </w:rPr>
        <w:t>年综合业务计划的调整（美元）</w:t>
      </w:r>
      <w:r w:rsidR="0007439D" w:rsidRPr="001B2431">
        <w:rPr>
          <w:b/>
          <w:bCs/>
          <w:lang w:eastAsia="zh-CN"/>
        </w:rPr>
        <w:t>*</w:t>
      </w:r>
      <w:r w:rsidR="0007439D" w:rsidRPr="001B2431">
        <w:rPr>
          <w:b/>
          <w:lang w:eastAsia="zh-CN"/>
        </w:rPr>
        <w:t xml:space="preserve"> </w:t>
      </w:r>
      <w:r w:rsidR="0007439D" w:rsidRPr="001B2431">
        <w:rPr>
          <w:b/>
          <w:bCs/>
          <w:lang w:eastAsia="zh-CN"/>
        </w:rPr>
        <w:t xml:space="preserve">– </w:t>
      </w:r>
      <w:r w:rsidRPr="001B2431">
        <w:rPr>
          <w:rFonts w:hint="eastAsia"/>
          <w:b/>
          <w:bCs/>
          <w:lang w:eastAsia="zh-CN"/>
        </w:rPr>
        <w:t>根据秘书处</w:t>
      </w:r>
      <w:r w:rsidR="0033732F" w:rsidRPr="001B2431">
        <w:rPr>
          <w:rFonts w:hint="eastAsia"/>
          <w:b/>
          <w:bCs/>
          <w:lang w:eastAsia="zh-CN"/>
        </w:rPr>
        <w:t>拟议</w:t>
      </w:r>
    </w:p>
    <w:tbl>
      <w:tblPr>
        <w:tblStyle w:val="TableGrid"/>
        <w:tblW w:w="9805" w:type="dxa"/>
        <w:tblLook w:val="04A0" w:firstRow="1" w:lastRow="0" w:firstColumn="1" w:lastColumn="0" w:noHBand="0" w:noVBand="1"/>
      </w:tblPr>
      <w:tblGrid>
        <w:gridCol w:w="6722"/>
        <w:gridCol w:w="1643"/>
        <w:gridCol w:w="1440"/>
      </w:tblGrid>
      <w:tr w:rsidR="00C236E4" w:rsidRPr="00A7455F" w14:paraId="321DB0B7" w14:textId="77777777" w:rsidTr="00BC4E26">
        <w:trPr>
          <w:tblHeader/>
        </w:trPr>
        <w:tc>
          <w:tcPr>
            <w:tcW w:w="6722" w:type="dxa"/>
          </w:tcPr>
          <w:p w14:paraId="1A094B07" w14:textId="0E8DC7AF" w:rsidR="0007439D" w:rsidRPr="00A7455F" w:rsidRDefault="00763D78" w:rsidP="008E4D6D">
            <w:pPr>
              <w:rPr>
                <w:b/>
                <w:sz w:val="20"/>
                <w:szCs w:val="20"/>
              </w:rPr>
            </w:pPr>
            <w:r>
              <w:rPr>
                <w:rFonts w:hint="eastAsia"/>
                <w:b/>
                <w:sz w:val="20"/>
                <w:szCs w:val="20"/>
              </w:rPr>
              <w:t>调整</w:t>
            </w:r>
          </w:p>
        </w:tc>
        <w:tc>
          <w:tcPr>
            <w:tcW w:w="1643" w:type="dxa"/>
          </w:tcPr>
          <w:p w14:paraId="71901A97" w14:textId="0A6074B4" w:rsidR="0007439D" w:rsidRPr="00A7455F" w:rsidRDefault="0007439D" w:rsidP="008E4D6D">
            <w:pPr>
              <w:jc w:val="center"/>
              <w:rPr>
                <w:b/>
                <w:sz w:val="20"/>
                <w:szCs w:val="20"/>
              </w:rPr>
            </w:pPr>
            <w:r w:rsidRPr="00A7455F">
              <w:rPr>
                <w:b/>
                <w:sz w:val="20"/>
                <w:szCs w:val="20"/>
              </w:rPr>
              <w:t>202</w:t>
            </w:r>
            <w:r w:rsidR="003E63D4" w:rsidRPr="00A7455F">
              <w:rPr>
                <w:b/>
                <w:sz w:val="20"/>
                <w:szCs w:val="20"/>
              </w:rPr>
              <w:t>6</w:t>
            </w:r>
            <w:r w:rsidRPr="00A7455F">
              <w:rPr>
                <w:b/>
                <w:sz w:val="20"/>
                <w:szCs w:val="20"/>
              </w:rPr>
              <w:t>–202</w:t>
            </w:r>
            <w:r w:rsidR="003E63D4" w:rsidRPr="00A7455F">
              <w:rPr>
                <w:b/>
                <w:sz w:val="20"/>
                <w:szCs w:val="20"/>
              </w:rPr>
              <w:t>8</w:t>
            </w:r>
          </w:p>
        </w:tc>
        <w:tc>
          <w:tcPr>
            <w:tcW w:w="1440" w:type="dxa"/>
          </w:tcPr>
          <w:p w14:paraId="405904E6" w14:textId="388CDC4D" w:rsidR="0007439D" w:rsidRPr="00A7455F" w:rsidRDefault="0007439D" w:rsidP="008E4D6D">
            <w:pPr>
              <w:jc w:val="center"/>
              <w:rPr>
                <w:b/>
                <w:sz w:val="20"/>
                <w:szCs w:val="20"/>
                <w:lang w:eastAsia="zh-CN"/>
              </w:rPr>
            </w:pPr>
            <w:r w:rsidRPr="00A7455F">
              <w:rPr>
                <w:b/>
                <w:sz w:val="20"/>
                <w:szCs w:val="20"/>
              </w:rPr>
              <w:t>202</w:t>
            </w:r>
            <w:r w:rsidR="003E63D4" w:rsidRPr="00A7455F">
              <w:rPr>
                <w:b/>
                <w:sz w:val="20"/>
                <w:szCs w:val="20"/>
              </w:rPr>
              <w:t>8</w:t>
            </w:r>
            <w:r w:rsidR="00F8085C">
              <w:rPr>
                <w:rFonts w:hint="eastAsia"/>
                <w:b/>
                <w:sz w:val="20"/>
                <w:szCs w:val="20"/>
                <w:lang w:eastAsia="zh-CN"/>
              </w:rPr>
              <w:t>年后</w:t>
            </w:r>
          </w:p>
        </w:tc>
      </w:tr>
      <w:tr w:rsidR="00C236E4" w:rsidRPr="00A7455F" w14:paraId="36C5E750" w14:textId="77777777" w:rsidTr="00BC4E26">
        <w:trPr>
          <w:tblHeader/>
        </w:trPr>
        <w:tc>
          <w:tcPr>
            <w:tcW w:w="6722" w:type="dxa"/>
          </w:tcPr>
          <w:p w14:paraId="3811290F" w14:textId="0240253C" w:rsidR="0097694F" w:rsidRPr="00A7455F" w:rsidRDefault="00013C11" w:rsidP="00992D87">
            <w:pPr>
              <w:jc w:val="left"/>
              <w:rPr>
                <w:b/>
                <w:sz w:val="20"/>
                <w:szCs w:val="20"/>
                <w:lang w:eastAsia="zh-CN"/>
              </w:rPr>
            </w:pPr>
            <w:r>
              <w:rPr>
                <w:rFonts w:hint="eastAsia"/>
                <w:sz w:val="20"/>
                <w:szCs w:val="20"/>
                <w:lang w:eastAsia="zh-CN"/>
              </w:rPr>
              <w:t>多年期协议资金数额应反映协议下</w:t>
            </w:r>
            <w:r w:rsidR="00763D78" w:rsidRPr="00763D78">
              <w:rPr>
                <w:rFonts w:hint="eastAsia"/>
                <w:sz w:val="20"/>
                <w:szCs w:val="20"/>
                <w:lang w:eastAsia="zh-CN"/>
              </w:rPr>
              <w:t>核准的</w:t>
            </w:r>
            <w:r>
              <w:rPr>
                <w:rFonts w:hint="eastAsia"/>
                <w:sz w:val="20"/>
                <w:szCs w:val="20"/>
                <w:lang w:eastAsia="zh-CN"/>
              </w:rPr>
              <w:t>实际金额，包括</w:t>
            </w:r>
            <w:r w:rsidR="00AB50C7">
              <w:rPr>
                <w:rFonts w:hint="eastAsia"/>
                <w:sz w:val="20"/>
                <w:szCs w:val="20"/>
                <w:lang w:eastAsia="zh-CN"/>
              </w:rPr>
              <w:t>下列</w:t>
            </w:r>
            <w:r>
              <w:rPr>
                <w:rFonts w:hint="eastAsia"/>
                <w:sz w:val="20"/>
                <w:szCs w:val="20"/>
                <w:lang w:eastAsia="zh-CN"/>
              </w:rPr>
              <w:t>多年期协议</w:t>
            </w:r>
            <w:r w:rsidR="00763D78" w:rsidRPr="00763D78">
              <w:rPr>
                <w:rFonts w:hint="eastAsia"/>
                <w:sz w:val="20"/>
                <w:szCs w:val="20"/>
                <w:lang w:eastAsia="zh-CN"/>
              </w:rPr>
              <w:t>付款</w:t>
            </w:r>
            <w:r w:rsidR="00AB50C7">
              <w:rPr>
                <w:rFonts w:hint="eastAsia"/>
                <w:sz w:val="20"/>
                <w:szCs w:val="20"/>
                <w:lang w:eastAsia="zh-CN"/>
              </w:rPr>
              <w:t>申请</w:t>
            </w:r>
            <w:r w:rsidR="00763D78" w:rsidRPr="00763D78">
              <w:rPr>
                <w:rFonts w:hint="eastAsia"/>
                <w:sz w:val="20"/>
                <w:szCs w:val="20"/>
                <w:lang w:eastAsia="zh-CN"/>
              </w:rPr>
              <w:t>（涵盖</w:t>
            </w:r>
            <w:r w:rsidR="00B26140">
              <w:rPr>
                <w:rFonts w:hint="eastAsia"/>
                <w:sz w:val="20"/>
                <w:szCs w:val="20"/>
                <w:lang w:eastAsia="zh-CN"/>
              </w:rPr>
              <w:t>含氢氯氟</w:t>
            </w:r>
            <w:r w:rsidR="00763D78" w:rsidRPr="00763D78">
              <w:rPr>
                <w:rFonts w:hint="eastAsia"/>
                <w:sz w:val="20"/>
                <w:szCs w:val="20"/>
                <w:lang w:eastAsia="zh-CN"/>
              </w:rPr>
              <w:t>烃淘汰管理计划、</w:t>
            </w:r>
            <w:r w:rsidR="00763D78" w:rsidRPr="00763D78">
              <w:rPr>
                <w:rFonts w:hint="eastAsia"/>
                <w:sz w:val="20"/>
                <w:szCs w:val="20"/>
                <w:lang w:eastAsia="zh-CN"/>
              </w:rPr>
              <w:t>HFC-23</w:t>
            </w:r>
            <w:r w:rsidR="00B26140">
              <w:rPr>
                <w:rFonts w:hint="eastAsia"/>
                <w:sz w:val="20"/>
                <w:szCs w:val="20"/>
                <w:lang w:eastAsia="zh-CN"/>
              </w:rPr>
              <w:t>排放</w:t>
            </w:r>
            <w:r w:rsidR="00763D78" w:rsidRPr="00763D78">
              <w:rPr>
                <w:rFonts w:hint="eastAsia"/>
                <w:sz w:val="20"/>
                <w:szCs w:val="20"/>
                <w:lang w:eastAsia="zh-CN"/>
              </w:rPr>
              <w:t>控制和</w:t>
            </w:r>
            <w:r w:rsidR="00B26140">
              <w:rPr>
                <w:rFonts w:hint="eastAsia"/>
                <w:sz w:val="20"/>
                <w:szCs w:val="20"/>
                <w:lang w:eastAsia="zh-CN"/>
              </w:rPr>
              <w:t>基加利氢氟碳化物执行</w:t>
            </w:r>
            <w:r w:rsidR="00763D78" w:rsidRPr="00763D78">
              <w:rPr>
                <w:rFonts w:hint="eastAsia"/>
                <w:sz w:val="20"/>
                <w:szCs w:val="20"/>
                <w:lang w:eastAsia="zh-CN"/>
              </w:rPr>
              <w:t>计划）：</w:t>
            </w:r>
            <w:r w:rsidR="00763D78" w:rsidRPr="00763D78">
              <w:rPr>
                <w:rFonts w:hint="eastAsia"/>
                <w:sz w:val="20"/>
                <w:szCs w:val="20"/>
                <w:lang w:eastAsia="zh-CN"/>
              </w:rPr>
              <w:t xml:space="preserve">(i) </w:t>
            </w:r>
            <w:r w:rsidR="00763D78" w:rsidRPr="00763D78">
              <w:rPr>
                <w:rFonts w:hint="eastAsia"/>
                <w:sz w:val="20"/>
                <w:szCs w:val="20"/>
                <w:lang w:eastAsia="zh-CN"/>
              </w:rPr>
              <w:t>已提交第</w:t>
            </w:r>
            <w:r w:rsidR="00260252">
              <w:rPr>
                <w:rFonts w:hint="eastAsia"/>
                <w:sz w:val="20"/>
                <w:szCs w:val="20"/>
                <w:lang w:eastAsia="zh-CN"/>
              </w:rPr>
              <w:t>九十七</w:t>
            </w:r>
            <w:r w:rsidR="00763D78" w:rsidRPr="00763D78">
              <w:rPr>
                <w:rFonts w:hint="eastAsia"/>
                <w:sz w:val="20"/>
                <w:szCs w:val="20"/>
                <w:lang w:eastAsia="zh-CN"/>
              </w:rPr>
              <w:t>次会议但随后被撤回的；</w:t>
            </w:r>
            <w:r w:rsidR="00763D78" w:rsidRPr="00763D78">
              <w:rPr>
                <w:rFonts w:hint="eastAsia"/>
                <w:sz w:val="20"/>
                <w:szCs w:val="20"/>
                <w:lang w:eastAsia="zh-CN"/>
              </w:rPr>
              <w:t xml:space="preserve"> (ii) </w:t>
            </w:r>
            <w:r w:rsidR="00763D78" w:rsidRPr="00763D78">
              <w:rPr>
                <w:rFonts w:hint="eastAsia"/>
                <w:sz w:val="20"/>
                <w:szCs w:val="20"/>
                <w:lang w:eastAsia="zh-CN"/>
              </w:rPr>
              <w:t>到期但未提交至第</w:t>
            </w:r>
            <w:r w:rsidR="00992D87">
              <w:rPr>
                <w:rFonts w:hint="eastAsia"/>
                <w:sz w:val="20"/>
                <w:szCs w:val="20"/>
                <w:lang w:eastAsia="zh-CN"/>
              </w:rPr>
              <w:t>九十七次会议的</w:t>
            </w:r>
            <w:r w:rsidR="00763D78" w:rsidRPr="00763D78">
              <w:rPr>
                <w:rFonts w:hint="eastAsia"/>
                <w:sz w:val="20"/>
                <w:szCs w:val="20"/>
                <w:lang w:eastAsia="zh-CN"/>
              </w:rPr>
              <w:t>；以及</w:t>
            </w:r>
            <w:r w:rsidR="00763D78" w:rsidRPr="00763D78">
              <w:rPr>
                <w:rFonts w:hint="eastAsia"/>
                <w:sz w:val="20"/>
                <w:szCs w:val="20"/>
                <w:lang w:eastAsia="zh-CN"/>
              </w:rPr>
              <w:t xml:space="preserve">(iii) </w:t>
            </w:r>
            <w:r w:rsidR="00763D78" w:rsidRPr="00763D78">
              <w:rPr>
                <w:rFonts w:hint="eastAsia"/>
                <w:sz w:val="20"/>
                <w:szCs w:val="20"/>
                <w:lang w:eastAsia="zh-CN"/>
              </w:rPr>
              <w:t>因已提交至第</w:t>
            </w:r>
            <w:r w:rsidR="00992D87">
              <w:rPr>
                <w:rFonts w:hint="eastAsia"/>
                <w:sz w:val="20"/>
                <w:szCs w:val="20"/>
                <w:lang w:eastAsia="zh-CN"/>
              </w:rPr>
              <w:t>九十七次会议而被移除的</w:t>
            </w:r>
          </w:p>
        </w:tc>
        <w:tc>
          <w:tcPr>
            <w:tcW w:w="1643" w:type="dxa"/>
          </w:tcPr>
          <w:p w14:paraId="0560F05B" w14:textId="4571948F" w:rsidR="0097694F" w:rsidRPr="00A7455F" w:rsidRDefault="0097694F" w:rsidP="0097694F">
            <w:pPr>
              <w:keepNext/>
              <w:jc w:val="right"/>
              <w:rPr>
                <w:sz w:val="20"/>
                <w:szCs w:val="20"/>
              </w:rPr>
            </w:pPr>
            <w:r w:rsidRPr="00A7455F">
              <w:rPr>
                <w:sz w:val="20"/>
                <w:szCs w:val="20"/>
              </w:rPr>
              <w:t>973,284</w:t>
            </w:r>
          </w:p>
        </w:tc>
        <w:tc>
          <w:tcPr>
            <w:tcW w:w="1440" w:type="dxa"/>
          </w:tcPr>
          <w:p w14:paraId="72F1869B" w14:textId="13C2153A" w:rsidR="0097694F" w:rsidRPr="00A7455F" w:rsidRDefault="0097694F" w:rsidP="0097694F">
            <w:pPr>
              <w:keepNext/>
              <w:jc w:val="right"/>
              <w:rPr>
                <w:sz w:val="20"/>
                <w:szCs w:val="20"/>
              </w:rPr>
            </w:pPr>
            <w:r w:rsidRPr="00A7455F">
              <w:rPr>
                <w:sz w:val="20"/>
                <w:szCs w:val="20"/>
              </w:rPr>
              <w:t>(109,305)</w:t>
            </w:r>
          </w:p>
        </w:tc>
      </w:tr>
      <w:tr w:rsidR="00C236E4" w:rsidRPr="00A7455F" w14:paraId="624B48B3" w14:textId="77777777" w:rsidTr="00BC4E26">
        <w:tc>
          <w:tcPr>
            <w:tcW w:w="6722" w:type="dxa"/>
          </w:tcPr>
          <w:p w14:paraId="04E236CA" w14:textId="5CBEF85F" w:rsidR="007E1326" w:rsidRPr="00A7455F" w:rsidRDefault="007761D5" w:rsidP="007761D5">
            <w:pPr>
              <w:jc w:val="left"/>
              <w:rPr>
                <w:sz w:val="20"/>
                <w:szCs w:val="20"/>
                <w:lang w:eastAsia="zh-CN"/>
              </w:rPr>
            </w:pPr>
            <w:r>
              <w:rPr>
                <w:rFonts w:hint="eastAsia"/>
                <w:sz w:val="20"/>
                <w:szCs w:val="20"/>
                <w:lang w:eastAsia="zh-CN"/>
              </w:rPr>
              <w:t>提交第九十七次会议的含氢氯氟烃淘汰管理计划第二阶段项目筹备</w:t>
            </w:r>
          </w:p>
        </w:tc>
        <w:tc>
          <w:tcPr>
            <w:tcW w:w="1643" w:type="dxa"/>
          </w:tcPr>
          <w:p w14:paraId="755C961B" w14:textId="77777777" w:rsidR="007E1326" w:rsidRPr="00A7455F" w:rsidRDefault="007E1326" w:rsidP="008E4D6D">
            <w:pPr>
              <w:keepNext/>
              <w:jc w:val="right"/>
              <w:rPr>
                <w:sz w:val="20"/>
                <w:szCs w:val="20"/>
              </w:rPr>
            </w:pPr>
            <w:r w:rsidRPr="00A7455F">
              <w:rPr>
                <w:sz w:val="20"/>
                <w:szCs w:val="20"/>
              </w:rPr>
              <w:t>(28,250)</w:t>
            </w:r>
          </w:p>
        </w:tc>
        <w:tc>
          <w:tcPr>
            <w:tcW w:w="1440" w:type="dxa"/>
          </w:tcPr>
          <w:p w14:paraId="7BF788E2" w14:textId="77777777" w:rsidR="007E1326" w:rsidRPr="00A7455F" w:rsidRDefault="007E1326" w:rsidP="008E4D6D">
            <w:pPr>
              <w:keepNext/>
              <w:jc w:val="right"/>
              <w:rPr>
                <w:sz w:val="20"/>
                <w:szCs w:val="20"/>
              </w:rPr>
            </w:pPr>
            <w:r w:rsidRPr="00A7455F">
              <w:rPr>
                <w:sz w:val="20"/>
                <w:szCs w:val="20"/>
              </w:rPr>
              <w:t>0</w:t>
            </w:r>
          </w:p>
        </w:tc>
      </w:tr>
      <w:tr w:rsidR="00C236E4" w:rsidRPr="00A7455F" w14:paraId="413F1221" w14:textId="77777777" w:rsidTr="00BC4E26">
        <w:tc>
          <w:tcPr>
            <w:tcW w:w="6722" w:type="dxa"/>
          </w:tcPr>
          <w:p w14:paraId="7D30EBF1" w14:textId="1B142A96" w:rsidR="007E1326" w:rsidRPr="00A7455F" w:rsidRDefault="00B809CE" w:rsidP="00B809CE">
            <w:pPr>
              <w:jc w:val="left"/>
              <w:rPr>
                <w:sz w:val="20"/>
                <w:szCs w:val="20"/>
                <w:lang w:eastAsia="zh-CN"/>
              </w:rPr>
            </w:pPr>
            <w:r>
              <w:rPr>
                <w:rFonts w:hint="eastAsia"/>
                <w:sz w:val="20"/>
                <w:szCs w:val="20"/>
                <w:lang w:eastAsia="zh-CN"/>
              </w:rPr>
              <w:t>已核准的含氢氯氟烃淘汰管理计划第三阶段项目筹备</w:t>
            </w:r>
          </w:p>
        </w:tc>
        <w:tc>
          <w:tcPr>
            <w:tcW w:w="1643" w:type="dxa"/>
          </w:tcPr>
          <w:p w14:paraId="58D8727D" w14:textId="77777777" w:rsidR="007E1326" w:rsidRPr="00A7455F" w:rsidRDefault="007E1326" w:rsidP="008E4D6D">
            <w:pPr>
              <w:keepNext/>
              <w:jc w:val="right"/>
              <w:rPr>
                <w:sz w:val="20"/>
                <w:szCs w:val="20"/>
              </w:rPr>
            </w:pPr>
            <w:r w:rsidRPr="00A7455F">
              <w:rPr>
                <w:sz w:val="20"/>
                <w:szCs w:val="20"/>
              </w:rPr>
              <w:t>(33,900)</w:t>
            </w:r>
          </w:p>
        </w:tc>
        <w:tc>
          <w:tcPr>
            <w:tcW w:w="1440" w:type="dxa"/>
          </w:tcPr>
          <w:p w14:paraId="02ACFBA8" w14:textId="77777777" w:rsidR="007E1326" w:rsidRPr="00A7455F" w:rsidRDefault="007E1326" w:rsidP="008E4D6D">
            <w:pPr>
              <w:keepNext/>
              <w:jc w:val="right"/>
              <w:rPr>
                <w:sz w:val="20"/>
                <w:szCs w:val="20"/>
              </w:rPr>
            </w:pPr>
            <w:r w:rsidRPr="00A7455F">
              <w:rPr>
                <w:sz w:val="20"/>
                <w:szCs w:val="20"/>
              </w:rPr>
              <w:t>0</w:t>
            </w:r>
          </w:p>
        </w:tc>
      </w:tr>
      <w:tr w:rsidR="00C236E4" w:rsidRPr="00A7455F" w14:paraId="2B92B0F3" w14:textId="77777777" w:rsidTr="00BC4E26">
        <w:trPr>
          <w:trHeight w:val="44"/>
        </w:trPr>
        <w:tc>
          <w:tcPr>
            <w:tcW w:w="6722" w:type="dxa"/>
          </w:tcPr>
          <w:p w14:paraId="6147BD67" w14:textId="23C4BFCA" w:rsidR="00E80B99" w:rsidRPr="00A7455F" w:rsidRDefault="00B809CE" w:rsidP="00B809CE">
            <w:pPr>
              <w:jc w:val="left"/>
              <w:rPr>
                <w:sz w:val="20"/>
                <w:szCs w:val="20"/>
                <w:lang w:eastAsia="zh-CN"/>
              </w:rPr>
            </w:pPr>
            <w:r>
              <w:rPr>
                <w:rFonts w:hint="eastAsia"/>
                <w:sz w:val="20"/>
                <w:szCs w:val="20"/>
                <w:lang w:eastAsia="zh-CN"/>
              </w:rPr>
              <w:t>根据第</w:t>
            </w:r>
            <w:r w:rsidR="00E80B99" w:rsidRPr="00A7455F">
              <w:rPr>
                <w:sz w:val="20"/>
                <w:szCs w:val="20"/>
                <w:lang w:eastAsia="zh-CN"/>
              </w:rPr>
              <w:t>89/6</w:t>
            </w:r>
            <w:r>
              <w:rPr>
                <w:rFonts w:hint="eastAsia"/>
                <w:sz w:val="20"/>
                <w:szCs w:val="20"/>
                <w:lang w:eastAsia="zh-CN"/>
              </w:rPr>
              <w:t>号决定提交第九十七次会议的低消费量国家能效项目</w:t>
            </w:r>
            <w:r w:rsidR="00E80B99" w:rsidRPr="00A7455F">
              <w:rPr>
                <w:sz w:val="20"/>
                <w:szCs w:val="20"/>
                <w:lang w:eastAsia="zh-CN"/>
              </w:rPr>
              <w:t xml:space="preserve"> </w:t>
            </w:r>
          </w:p>
        </w:tc>
        <w:tc>
          <w:tcPr>
            <w:tcW w:w="1643" w:type="dxa"/>
          </w:tcPr>
          <w:p w14:paraId="183A145A" w14:textId="56574814" w:rsidR="00E80B99" w:rsidRPr="00A7455F" w:rsidRDefault="00E80B99" w:rsidP="00E80B99">
            <w:pPr>
              <w:keepNext/>
              <w:jc w:val="right"/>
              <w:rPr>
                <w:sz w:val="20"/>
                <w:szCs w:val="20"/>
              </w:rPr>
            </w:pPr>
            <w:r w:rsidRPr="00A7455F">
              <w:rPr>
                <w:sz w:val="20"/>
                <w:szCs w:val="20"/>
              </w:rPr>
              <w:t>(174,020)</w:t>
            </w:r>
          </w:p>
        </w:tc>
        <w:tc>
          <w:tcPr>
            <w:tcW w:w="1440" w:type="dxa"/>
          </w:tcPr>
          <w:p w14:paraId="072B84CF" w14:textId="2CE5923E" w:rsidR="00E80B99" w:rsidRPr="00A7455F" w:rsidRDefault="00E80B99" w:rsidP="00E80B99">
            <w:pPr>
              <w:keepNext/>
              <w:jc w:val="right"/>
              <w:rPr>
                <w:sz w:val="20"/>
                <w:szCs w:val="20"/>
              </w:rPr>
            </w:pPr>
            <w:r w:rsidRPr="00A7455F">
              <w:rPr>
                <w:sz w:val="20"/>
                <w:szCs w:val="20"/>
              </w:rPr>
              <w:t>0</w:t>
            </w:r>
          </w:p>
        </w:tc>
      </w:tr>
      <w:tr w:rsidR="00C236E4" w:rsidRPr="00A7455F" w14:paraId="7CFBC846" w14:textId="77777777" w:rsidTr="00BC4E26">
        <w:tc>
          <w:tcPr>
            <w:tcW w:w="6722" w:type="dxa"/>
          </w:tcPr>
          <w:p w14:paraId="2EBEB630" w14:textId="2D48CD05" w:rsidR="007E1326" w:rsidRPr="00A7455F" w:rsidRDefault="00B809CE" w:rsidP="00B809CE">
            <w:pPr>
              <w:jc w:val="left"/>
              <w:rPr>
                <w:sz w:val="20"/>
                <w:szCs w:val="20"/>
                <w:lang w:eastAsia="zh-CN"/>
              </w:rPr>
            </w:pPr>
            <w:r>
              <w:rPr>
                <w:rFonts w:hint="eastAsia"/>
                <w:sz w:val="20"/>
                <w:szCs w:val="20"/>
                <w:lang w:eastAsia="zh-CN"/>
              </w:rPr>
              <w:t>提交第九十七次会议的基加利氢氟碳化物执行计划第一阶段项目筹备</w:t>
            </w:r>
          </w:p>
        </w:tc>
        <w:tc>
          <w:tcPr>
            <w:tcW w:w="1643" w:type="dxa"/>
            <w:vAlign w:val="bottom"/>
          </w:tcPr>
          <w:p w14:paraId="65600CBA" w14:textId="77777777" w:rsidR="007E1326" w:rsidRPr="00A7455F" w:rsidRDefault="007E1326" w:rsidP="008E4D6D">
            <w:pPr>
              <w:keepNext/>
              <w:jc w:val="right"/>
              <w:rPr>
                <w:sz w:val="20"/>
                <w:szCs w:val="20"/>
              </w:rPr>
            </w:pPr>
            <w:r w:rsidRPr="00A7455F">
              <w:rPr>
                <w:sz w:val="20"/>
                <w:szCs w:val="20"/>
              </w:rPr>
              <w:t>(718,170)</w:t>
            </w:r>
          </w:p>
        </w:tc>
        <w:tc>
          <w:tcPr>
            <w:tcW w:w="1440" w:type="dxa"/>
            <w:vAlign w:val="bottom"/>
          </w:tcPr>
          <w:p w14:paraId="30D52BBD" w14:textId="77777777" w:rsidR="007E1326" w:rsidRPr="00A7455F" w:rsidRDefault="007E1326" w:rsidP="008E4D6D">
            <w:pPr>
              <w:keepNext/>
              <w:jc w:val="right"/>
              <w:rPr>
                <w:sz w:val="20"/>
                <w:szCs w:val="20"/>
              </w:rPr>
            </w:pPr>
            <w:r w:rsidRPr="00A7455F">
              <w:rPr>
                <w:sz w:val="20"/>
                <w:szCs w:val="20"/>
              </w:rPr>
              <w:t>0</w:t>
            </w:r>
          </w:p>
        </w:tc>
      </w:tr>
      <w:tr w:rsidR="00C236E4" w:rsidRPr="00A7455F" w14:paraId="547CD6F8" w14:textId="77777777" w:rsidTr="00BC4E26">
        <w:tc>
          <w:tcPr>
            <w:tcW w:w="6722" w:type="dxa"/>
          </w:tcPr>
          <w:p w14:paraId="359B1326" w14:textId="0A82870F" w:rsidR="00C35BD9" w:rsidRPr="00A7455F" w:rsidRDefault="00B809CE" w:rsidP="001633F2">
            <w:pPr>
              <w:jc w:val="left"/>
              <w:rPr>
                <w:sz w:val="20"/>
                <w:szCs w:val="20"/>
                <w:lang w:eastAsia="zh-CN"/>
              </w:rPr>
            </w:pPr>
            <w:r>
              <w:rPr>
                <w:rFonts w:hint="eastAsia"/>
                <w:sz w:val="20"/>
                <w:szCs w:val="20"/>
                <w:lang w:eastAsia="zh-CN"/>
              </w:rPr>
              <w:t>基加利氢氟碳化物执行计划第一阶段金额以反映提交第九十七次会议的协议草案</w:t>
            </w:r>
          </w:p>
        </w:tc>
        <w:tc>
          <w:tcPr>
            <w:tcW w:w="1643" w:type="dxa"/>
            <w:vAlign w:val="bottom"/>
          </w:tcPr>
          <w:p w14:paraId="193A6D7A" w14:textId="43C01E33" w:rsidR="00C35BD9" w:rsidRPr="00A7455F" w:rsidRDefault="00C35BD9" w:rsidP="00C35BD9">
            <w:pPr>
              <w:keepNext/>
              <w:jc w:val="right"/>
              <w:rPr>
                <w:sz w:val="20"/>
                <w:szCs w:val="20"/>
              </w:rPr>
            </w:pPr>
            <w:r w:rsidRPr="00A7455F">
              <w:rPr>
                <w:sz w:val="20"/>
                <w:szCs w:val="20"/>
              </w:rPr>
              <w:t>(115,130)</w:t>
            </w:r>
          </w:p>
        </w:tc>
        <w:tc>
          <w:tcPr>
            <w:tcW w:w="1440" w:type="dxa"/>
            <w:vAlign w:val="bottom"/>
          </w:tcPr>
          <w:p w14:paraId="71869E89" w14:textId="4DEE5397" w:rsidR="00C35BD9" w:rsidRPr="00A7455F" w:rsidRDefault="00C35BD9" w:rsidP="00C35BD9">
            <w:pPr>
              <w:keepNext/>
              <w:jc w:val="right"/>
              <w:rPr>
                <w:sz w:val="20"/>
                <w:szCs w:val="20"/>
              </w:rPr>
            </w:pPr>
            <w:r w:rsidRPr="00A7455F">
              <w:rPr>
                <w:sz w:val="20"/>
                <w:szCs w:val="20"/>
              </w:rPr>
              <w:t>147,453</w:t>
            </w:r>
          </w:p>
        </w:tc>
      </w:tr>
      <w:tr w:rsidR="00C236E4" w:rsidRPr="00A7455F" w14:paraId="7ECF7FB3" w14:textId="77777777" w:rsidTr="00BC4E26">
        <w:tc>
          <w:tcPr>
            <w:tcW w:w="6722" w:type="dxa"/>
          </w:tcPr>
          <w:p w14:paraId="544FC2D5" w14:textId="3EBC8DCA" w:rsidR="003473AC" w:rsidRPr="00A7455F" w:rsidRDefault="001633F2" w:rsidP="00DE56FB">
            <w:pPr>
              <w:jc w:val="left"/>
              <w:rPr>
                <w:sz w:val="20"/>
                <w:szCs w:val="20"/>
                <w:lang w:eastAsia="zh-CN"/>
              </w:rPr>
            </w:pPr>
            <w:r>
              <w:rPr>
                <w:rFonts w:hint="eastAsia"/>
                <w:sz w:val="20"/>
                <w:szCs w:val="20"/>
                <w:lang w:eastAsia="zh-CN"/>
              </w:rPr>
              <w:t>根据第</w:t>
            </w:r>
            <w:r w:rsidR="003473AC" w:rsidRPr="00A7455F">
              <w:rPr>
                <w:sz w:val="20"/>
                <w:szCs w:val="20"/>
                <w:lang w:eastAsia="zh-CN"/>
              </w:rPr>
              <w:t>92/37</w:t>
            </w:r>
            <w:r>
              <w:rPr>
                <w:rFonts w:hint="eastAsia"/>
                <w:sz w:val="20"/>
                <w:szCs w:val="20"/>
                <w:lang w:eastAsia="zh-CN"/>
              </w:rPr>
              <w:t>号决定维修行业基加利氢氟碳化物执行计划第一阶段</w:t>
            </w:r>
          </w:p>
        </w:tc>
        <w:tc>
          <w:tcPr>
            <w:tcW w:w="1643" w:type="dxa"/>
          </w:tcPr>
          <w:p w14:paraId="12F23DF2" w14:textId="79BC8511" w:rsidR="003473AC" w:rsidRPr="00A7455F" w:rsidRDefault="003473AC" w:rsidP="003473AC">
            <w:pPr>
              <w:keepNext/>
              <w:jc w:val="right"/>
              <w:rPr>
                <w:sz w:val="20"/>
                <w:szCs w:val="20"/>
              </w:rPr>
            </w:pPr>
            <w:r w:rsidRPr="00A7455F">
              <w:rPr>
                <w:sz w:val="20"/>
                <w:szCs w:val="20"/>
              </w:rPr>
              <w:t>(343,894)</w:t>
            </w:r>
          </w:p>
        </w:tc>
        <w:tc>
          <w:tcPr>
            <w:tcW w:w="1440" w:type="dxa"/>
          </w:tcPr>
          <w:p w14:paraId="723F3B36" w14:textId="7E7C8412" w:rsidR="003473AC" w:rsidRPr="00A7455F" w:rsidRDefault="003473AC" w:rsidP="003473AC">
            <w:pPr>
              <w:keepNext/>
              <w:jc w:val="right"/>
              <w:rPr>
                <w:sz w:val="20"/>
                <w:szCs w:val="20"/>
              </w:rPr>
            </w:pPr>
            <w:r w:rsidRPr="00A7455F">
              <w:rPr>
                <w:sz w:val="20"/>
                <w:szCs w:val="20"/>
              </w:rPr>
              <w:t>(152,262)</w:t>
            </w:r>
          </w:p>
        </w:tc>
      </w:tr>
      <w:tr w:rsidR="00C236E4" w:rsidRPr="00A7455F" w14:paraId="12D93BDA" w14:textId="77777777" w:rsidTr="00BC4E26">
        <w:tc>
          <w:tcPr>
            <w:tcW w:w="6722" w:type="dxa"/>
          </w:tcPr>
          <w:p w14:paraId="7962E43E" w14:textId="5DA70E9B" w:rsidR="00944B31" w:rsidRPr="00A7455F" w:rsidRDefault="00DE56FB" w:rsidP="00DE56FB">
            <w:pPr>
              <w:jc w:val="left"/>
              <w:rPr>
                <w:sz w:val="20"/>
                <w:szCs w:val="20"/>
                <w:lang w:eastAsia="zh-CN"/>
              </w:rPr>
            </w:pPr>
            <w:r>
              <w:rPr>
                <w:rFonts w:hint="eastAsia"/>
                <w:sz w:val="20"/>
                <w:szCs w:val="20"/>
                <w:lang w:eastAsia="zh-CN"/>
              </w:rPr>
              <w:t>根据第</w:t>
            </w:r>
            <w:r>
              <w:rPr>
                <w:sz w:val="20"/>
                <w:szCs w:val="20"/>
                <w:lang w:eastAsia="zh-CN"/>
              </w:rPr>
              <w:t>91</w:t>
            </w:r>
            <w:r w:rsidRPr="00A7455F">
              <w:rPr>
                <w:sz w:val="20"/>
                <w:szCs w:val="20"/>
                <w:lang w:eastAsia="zh-CN"/>
              </w:rPr>
              <w:t>/6</w:t>
            </w:r>
            <w:r>
              <w:rPr>
                <w:rFonts w:hint="eastAsia"/>
                <w:sz w:val="20"/>
                <w:szCs w:val="20"/>
                <w:lang w:eastAsia="zh-CN"/>
              </w:rPr>
              <w:t>5</w:t>
            </w:r>
            <w:r>
              <w:rPr>
                <w:rFonts w:hint="eastAsia"/>
                <w:sz w:val="20"/>
                <w:szCs w:val="20"/>
                <w:lang w:eastAsia="zh-CN"/>
              </w:rPr>
              <w:t>号决定提交第九十七次会议的能效试点项目筹备</w:t>
            </w:r>
          </w:p>
        </w:tc>
        <w:tc>
          <w:tcPr>
            <w:tcW w:w="1643" w:type="dxa"/>
          </w:tcPr>
          <w:p w14:paraId="61DB2638" w14:textId="52ACADD2" w:rsidR="00944B31" w:rsidRPr="00A7455F" w:rsidRDefault="00944B31" w:rsidP="00944B31">
            <w:pPr>
              <w:keepNext/>
              <w:jc w:val="right"/>
              <w:rPr>
                <w:sz w:val="20"/>
                <w:szCs w:val="20"/>
              </w:rPr>
            </w:pPr>
            <w:r w:rsidRPr="00A7455F">
              <w:rPr>
                <w:sz w:val="20"/>
                <w:szCs w:val="20"/>
              </w:rPr>
              <w:t>(33,900)</w:t>
            </w:r>
          </w:p>
        </w:tc>
        <w:tc>
          <w:tcPr>
            <w:tcW w:w="1440" w:type="dxa"/>
          </w:tcPr>
          <w:p w14:paraId="2F560A63" w14:textId="1D4DD41B" w:rsidR="00944B31" w:rsidRPr="00A7455F" w:rsidRDefault="00944B31" w:rsidP="00944B31">
            <w:pPr>
              <w:keepNext/>
              <w:jc w:val="right"/>
              <w:rPr>
                <w:sz w:val="20"/>
                <w:szCs w:val="20"/>
              </w:rPr>
            </w:pPr>
            <w:r w:rsidRPr="00A7455F">
              <w:rPr>
                <w:sz w:val="20"/>
                <w:szCs w:val="20"/>
              </w:rPr>
              <w:t>0</w:t>
            </w:r>
          </w:p>
        </w:tc>
      </w:tr>
      <w:tr w:rsidR="00C236E4" w:rsidRPr="00A7455F" w14:paraId="045CAABD" w14:textId="77777777" w:rsidTr="00BC4E26">
        <w:tc>
          <w:tcPr>
            <w:tcW w:w="6722" w:type="dxa"/>
          </w:tcPr>
          <w:p w14:paraId="5761F9AA" w14:textId="2D577BB4" w:rsidR="00657347" w:rsidRPr="00A7455F" w:rsidRDefault="00DE56FB" w:rsidP="008E4D6D">
            <w:pPr>
              <w:keepNext/>
              <w:jc w:val="left"/>
              <w:rPr>
                <w:sz w:val="20"/>
                <w:szCs w:val="20"/>
                <w:lang w:eastAsia="zh-CN"/>
              </w:rPr>
            </w:pPr>
            <w:r>
              <w:rPr>
                <w:rFonts w:hint="eastAsia"/>
                <w:sz w:val="20"/>
                <w:szCs w:val="20"/>
                <w:lang w:eastAsia="zh-CN"/>
              </w:rPr>
              <w:t>根据第</w:t>
            </w:r>
            <w:r w:rsidR="00657347" w:rsidRPr="00A7455F">
              <w:rPr>
                <w:sz w:val="20"/>
                <w:szCs w:val="20"/>
                <w:lang w:eastAsia="zh-CN"/>
              </w:rPr>
              <w:t>95/87</w:t>
            </w:r>
            <w:r>
              <w:rPr>
                <w:rFonts w:hint="eastAsia"/>
                <w:sz w:val="20"/>
                <w:szCs w:val="20"/>
                <w:lang w:eastAsia="zh-CN"/>
              </w:rPr>
              <w:t>号决定的终端用户能效循环基金</w:t>
            </w:r>
            <w:r w:rsidR="00657347" w:rsidRPr="00A7455F">
              <w:rPr>
                <w:sz w:val="20"/>
                <w:szCs w:val="20"/>
                <w:lang w:eastAsia="zh-CN"/>
              </w:rPr>
              <w:t>**</w:t>
            </w:r>
          </w:p>
        </w:tc>
        <w:tc>
          <w:tcPr>
            <w:tcW w:w="1643" w:type="dxa"/>
          </w:tcPr>
          <w:p w14:paraId="64B3C6B9" w14:textId="77777777" w:rsidR="00657347" w:rsidRPr="00A7455F" w:rsidRDefault="00657347" w:rsidP="008E4D6D">
            <w:pPr>
              <w:keepNext/>
              <w:jc w:val="right"/>
              <w:rPr>
                <w:sz w:val="20"/>
                <w:szCs w:val="20"/>
              </w:rPr>
            </w:pPr>
            <w:r w:rsidRPr="00A7455F">
              <w:rPr>
                <w:sz w:val="20"/>
                <w:szCs w:val="20"/>
              </w:rPr>
              <w:t>(41,400,000)</w:t>
            </w:r>
          </w:p>
        </w:tc>
        <w:tc>
          <w:tcPr>
            <w:tcW w:w="1440" w:type="dxa"/>
          </w:tcPr>
          <w:p w14:paraId="5FDB8A7C" w14:textId="77777777" w:rsidR="00657347" w:rsidRPr="00A7455F" w:rsidRDefault="00657347" w:rsidP="008E4D6D">
            <w:pPr>
              <w:keepNext/>
              <w:jc w:val="right"/>
              <w:rPr>
                <w:sz w:val="20"/>
                <w:szCs w:val="20"/>
              </w:rPr>
            </w:pPr>
            <w:r w:rsidRPr="00A7455F">
              <w:rPr>
                <w:sz w:val="20"/>
                <w:szCs w:val="20"/>
              </w:rPr>
              <w:t>0</w:t>
            </w:r>
          </w:p>
        </w:tc>
      </w:tr>
      <w:tr w:rsidR="00C236E4" w:rsidRPr="00A7455F" w14:paraId="2CABBB75" w14:textId="77777777" w:rsidTr="00BC4E26">
        <w:tc>
          <w:tcPr>
            <w:tcW w:w="6722" w:type="dxa"/>
          </w:tcPr>
          <w:p w14:paraId="739C44FF" w14:textId="46AFD5E6" w:rsidR="00531E12" w:rsidRPr="00A7455F" w:rsidRDefault="00DE56FB" w:rsidP="00DE56FB">
            <w:pPr>
              <w:keepNext/>
              <w:jc w:val="left"/>
              <w:rPr>
                <w:sz w:val="20"/>
                <w:szCs w:val="20"/>
                <w:lang w:eastAsia="zh-CN"/>
              </w:rPr>
            </w:pPr>
            <w:r>
              <w:rPr>
                <w:rFonts w:hint="eastAsia"/>
                <w:sz w:val="20"/>
                <w:szCs w:val="20"/>
                <w:lang w:eastAsia="zh-CN"/>
              </w:rPr>
              <w:t>编制提交第九十七次会议的废弃受控物质国家库存清单</w:t>
            </w:r>
          </w:p>
        </w:tc>
        <w:tc>
          <w:tcPr>
            <w:tcW w:w="1643" w:type="dxa"/>
          </w:tcPr>
          <w:p w14:paraId="4D0FE1FF" w14:textId="66C51062" w:rsidR="00531E12" w:rsidRPr="00A7455F" w:rsidRDefault="00531E12" w:rsidP="00531E12">
            <w:pPr>
              <w:keepNext/>
              <w:jc w:val="right"/>
              <w:rPr>
                <w:sz w:val="20"/>
                <w:szCs w:val="20"/>
              </w:rPr>
            </w:pPr>
            <w:r w:rsidRPr="00A7455F">
              <w:rPr>
                <w:sz w:val="20"/>
                <w:szCs w:val="20"/>
              </w:rPr>
              <w:t>(90,400)</w:t>
            </w:r>
          </w:p>
        </w:tc>
        <w:tc>
          <w:tcPr>
            <w:tcW w:w="1440" w:type="dxa"/>
          </w:tcPr>
          <w:p w14:paraId="755DDB1C" w14:textId="72FD3B1A" w:rsidR="00531E12" w:rsidRPr="00A7455F" w:rsidRDefault="00531E12" w:rsidP="00531E12">
            <w:pPr>
              <w:keepNext/>
              <w:jc w:val="right"/>
              <w:rPr>
                <w:sz w:val="20"/>
                <w:szCs w:val="20"/>
              </w:rPr>
            </w:pPr>
            <w:r w:rsidRPr="00A7455F">
              <w:rPr>
                <w:sz w:val="20"/>
                <w:szCs w:val="20"/>
              </w:rPr>
              <w:t>0</w:t>
            </w:r>
          </w:p>
        </w:tc>
      </w:tr>
      <w:tr w:rsidR="00C236E4" w:rsidRPr="00A7455F" w14:paraId="31096C24" w14:textId="77777777" w:rsidTr="00BC4E26">
        <w:tc>
          <w:tcPr>
            <w:tcW w:w="6722" w:type="dxa"/>
          </w:tcPr>
          <w:p w14:paraId="2F3D9C21" w14:textId="4FC70542" w:rsidR="000476C0" w:rsidRPr="00A7455F" w:rsidRDefault="00DE56FB" w:rsidP="00817904">
            <w:pPr>
              <w:jc w:val="left"/>
              <w:rPr>
                <w:sz w:val="20"/>
                <w:szCs w:val="20"/>
                <w:lang w:eastAsia="zh-CN"/>
              </w:rPr>
            </w:pPr>
            <w:r w:rsidRPr="00DE56FB">
              <w:rPr>
                <w:rFonts w:hint="eastAsia"/>
                <w:sz w:val="20"/>
                <w:szCs w:val="20"/>
                <w:lang w:eastAsia="zh-CN"/>
              </w:rPr>
              <w:t>根据第</w:t>
            </w:r>
            <w:r w:rsidRPr="00DE56FB">
              <w:rPr>
                <w:rFonts w:hint="eastAsia"/>
                <w:sz w:val="20"/>
                <w:szCs w:val="20"/>
                <w:lang w:eastAsia="zh-CN"/>
              </w:rPr>
              <w:t>93/95(b)</w:t>
            </w:r>
            <w:r>
              <w:rPr>
                <w:rFonts w:hint="eastAsia"/>
                <w:sz w:val="20"/>
                <w:szCs w:val="20"/>
                <w:lang w:eastAsia="zh-CN"/>
              </w:rPr>
              <w:t>号决定，</w:t>
            </w:r>
            <w:r w:rsidR="00E03C33">
              <w:rPr>
                <w:rFonts w:hint="eastAsia"/>
                <w:sz w:val="20"/>
                <w:szCs w:val="20"/>
                <w:lang w:eastAsia="zh-CN"/>
              </w:rPr>
              <w:t>为排除额外</w:t>
            </w:r>
            <w:r>
              <w:rPr>
                <w:rFonts w:hint="eastAsia"/>
                <w:sz w:val="20"/>
                <w:szCs w:val="20"/>
                <w:lang w:eastAsia="zh-CN"/>
              </w:rPr>
              <w:t>核心单位</w:t>
            </w:r>
            <w:r w:rsidR="00E03C33">
              <w:rPr>
                <w:rFonts w:hint="eastAsia"/>
                <w:sz w:val="20"/>
                <w:szCs w:val="20"/>
                <w:lang w:eastAsia="zh-CN"/>
              </w:rPr>
              <w:t>供资</w:t>
            </w:r>
            <w:r w:rsidR="00817904">
              <w:rPr>
                <w:rFonts w:hint="eastAsia"/>
                <w:sz w:val="20"/>
                <w:szCs w:val="20"/>
                <w:lang w:eastAsia="zh-CN"/>
              </w:rPr>
              <w:t>需求的核心单位费用</w:t>
            </w:r>
            <w:r w:rsidRPr="00DE56FB">
              <w:rPr>
                <w:rFonts w:hint="eastAsia"/>
                <w:sz w:val="20"/>
                <w:szCs w:val="20"/>
                <w:lang w:eastAsia="zh-CN"/>
              </w:rPr>
              <w:t>200,000</w:t>
            </w:r>
            <w:r w:rsidRPr="00DE56FB">
              <w:rPr>
                <w:rFonts w:hint="eastAsia"/>
                <w:sz w:val="20"/>
                <w:szCs w:val="20"/>
                <w:lang w:eastAsia="zh-CN"/>
              </w:rPr>
              <w:t>美</w:t>
            </w:r>
            <w:r w:rsidR="00817904">
              <w:rPr>
                <w:rFonts w:hint="eastAsia"/>
                <w:sz w:val="20"/>
                <w:szCs w:val="20"/>
                <w:lang w:eastAsia="zh-CN"/>
              </w:rPr>
              <w:t>元</w:t>
            </w:r>
          </w:p>
        </w:tc>
        <w:tc>
          <w:tcPr>
            <w:tcW w:w="1643" w:type="dxa"/>
          </w:tcPr>
          <w:p w14:paraId="699B7953" w14:textId="7FF8BDE3" w:rsidR="000476C0" w:rsidRPr="00A7455F" w:rsidRDefault="000476C0" w:rsidP="000476C0">
            <w:pPr>
              <w:keepNext/>
              <w:jc w:val="right"/>
              <w:rPr>
                <w:sz w:val="20"/>
                <w:szCs w:val="20"/>
              </w:rPr>
            </w:pPr>
            <w:r w:rsidRPr="00A7455F">
              <w:rPr>
                <w:sz w:val="20"/>
                <w:szCs w:val="20"/>
              </w:rPr>
              <w:t>(200,000)</w:t>
            </w:r>
          </w:p>
        </w:tc>
        <w:tc>
          <w:tcPr>
            <w:tcW w:w="1440" w:type="dxa"/>
          </w:tcPr>
          <w:p w14:paraId="0C8A4F1B" w14:textId="0499983E" w:rsidR="000476C0" w:rsidRPr="00A7455F" w:rsidRDefault="000476C0" w:rsidP="000476C0">
            <w:pPr>
              <w:keepNext/>
              <w:jc w:val="right"/>
              <w:rPr>
                <w:sz w:val="20"/>
                <w:szCs w:val="20"/>
              </w:rPr>
            </w:pPr>
            <w:r w:rsidRPr="00A7455F">
              <w:rPr>
                <w:sz w:val="20"/>
                <w:szCs w:val="20"/>
              </w:rPr>
              <w:t>0</w:t>
            </w:r>
          </w:p>
        </w:tc>
      </w:tr>
    </w:tbl>
    <w:p w14:paraId="5211D545" w14:textId="785ED298" w:rsidR="0007439D" w:rsidRPr="00C236E4" w:rsidRDefault="0007439D" w:rsidP="0007439D">
      <w:pPr>
        <w:pStyle w:val="Heading1"/>
        <w:keepNext/>
        <w:numPr>
          <w:ilvl w:val="0"/>
          <w:numId w:val="0"/>
        </w:numPr>
        <w:spacing w:after="0"/>
        <w:rPr>
          <w:sz w:val="18"/>
          <w:szCs w:val="18"/>
          <w:lang w:eastAsia="zh-CN"/>
        </w:rPr>
      </w:pPr>
      <w:r w:rsidRPr="00C236E4">
        <w:rPr>
          <w:sz w:val="18"/>
          <w:szCs w:val="18"/>
          <w:lang w:eastAsia="zh-CN"/>
        </w:rPr>
        <w:t xml:space="preserve">* </w:t>
      </w:r>
      <w:r w:rsidR="009D17A4">
        <w:rPr>
          <w:rFonts w:hint="eastAsia"/>
          <w:sz w:val="18"/>
          <w:szCs w:val="18"/>
          <w:lang w:eastAsia="zh-CN"/>
        </w:rPr>
        <w:t>包括</w:t>
      </w:r>
      <w:r w:rsidR="00481BD9">
        <w:rPr>
          <w:rFonts w:hint="eastAsia"/>
          <w:sz w:val="18"/>
          <w:szCs w:val="18"/>
          <w:lang w:eastAsia="zh-CN"/>
        </w:rPr>
        <w:t>适用的</w:t>
      </w:r>
      <w:r w:rsidR="009D17A4">
        <w:rPr>
          <w:rFonts w:hint="eastAsia"/>
          <w:sz w:val="18"/>
          <w:szCs w:val="18"/>
          <w:lang w:eastAsia="zh-CN"/>
        </w:rPr>
        <w:t>机构支助费用。</w:t>
      </w:r>
    </w:p>
    <w:p w14:paraId="112F9E6C" w14:textId="0FC2D10B" w:rsidR="0007439D" w:rsidRPr="00C236E4" w:rsidRDefault="00845D5A" w:rsidP="0007439D">
      <w:pPr>
        <w:rPr>
          <w:sz w:val="18"/>
          <w:szCs w:val="18"/>
          <w:lang w:eastAsia="zh-CN"/>
        </w:rPr>
      </w:pPr>
      <w:r w:rsidRPr="00C236E4">
        <w:rPr>
          <w:sz w:val="18"/>
          <w:szCs w:val="18"/>
          <w:lang w:eastAsia="zh-CN"/>
        </w:rPr>
        <w:t>**</w:t>
      </w:r>
      <w:r w:rsidR="006F6FBD">
        <w:rPr>
          <w:bCs/>
          <w:sz w:val="18"/>
          <w:szCs w:val="18"/>
          <w:lang w:eastAsia="zh-CN"/>
        </w:rPr>
        <w:t xml:space="preserve"> </w:t>
      </w:r>
      <w:r w:rsidR="006F6FBD" w:rsidRPr="006F6FBD">
        <w:rPr>
          <w:rFonts w:hint="eastAsia"/>
          <w:bCs/>
          <w:sz w:val="18"/>
          <w:szCs w:val="18"/>
          <w:lang w:eastAsia="zh-CN"/>
        </w:rPr>
        <w:t>为财务规划之目的，该数额已根据第</w:t>
      </w:r>
      <w:r w:rsidR="006F6FBD" w:rsidRPr="006F6FBD">
        <w:rPr>
          <w:rFonts w:hint="eastAsia"/>
          <w:bCs/>
          <w:sz w:val="18"/>
          <w:szCs w:val="18"/>
          <w:lang w:eastAsia="zh-CN"/>
        </w:rPr>
        <w:t>95/87</w:t>
      </w:r>
      <w:r w:rsidR="006F6FBD" w:rsidRPr="006F6FBD">
        <w:rPr>
          <w:rFonts w:hint="eastAsia"/>
          <w:bCs/>
          <w:sz w:val="18"/>
          <w:szCs w:val="18"/>
          <w:lang w:eastAsia="zh-CN"/>
        </w:rPr>
        <w:t>号决定调整为</w:t>
      </w:r>
      <w:r w:rsidR="006F6FBD" w:rsidRPr="006F6FBD">
        <w:rPr>
          <w:rFonts w:hint="eastAsia"/>
          <w:bCs/>
          <w:sz w:val="18"/>
          <w:szCs w:val="18"/>
          <w:lang w:eastAsia="zh-CN"/>
        </w:rPr>
        <w:t>4,280</w:t>
      </w:r>
      <w:r w:rsidR="006F6FBD" w:rsidRPr="006F6FBD">
        <w:rPr>
          <w:rFonts w:hint="eastAsia"/>
          <w:bCs/>
          <w:sz w:val="18"/>
          <w:szCs w:val="18"/>
          <w:lang w:eastAsia="zh-CN"/>
        </w:rPr>
        <w:t>万美元（包括</w:t>
      </w:r>
      <w:r w:rsidR="006F6FBD" w:rsidRPr="006F6FBD">
        <w:rPr>
          <w:rFonts w:hint="eastAsia"/>
          <w:bCs/>
          <w:sz w:val="18"/>
          <w:szCs w:val="18"/>
          <w:lang w:eastAsia="zh-CN"/>
        </w:rPr>
        <w:t>7%</w:t>
      </w:r>
      <w:r w:rsidR="006F6FBD" w:rsidRPr="006F6FBD">
        <w:rPr>
          <w:rFonts w:hint="eastAsia"/>
          <w:bCs/>
          <w:sz w:val="18"/>
          <w:szCs w:val="18"/>
          <w:lang w:eastAsia="zh-CN"/>
        </w:rPr>
        <w:t>的支助费用）</w:t>
      </w:r>
      <w:r w:rsidR="006F6FBD">
        <w:rPr>
          <w:rFonts w:hint="eastAsia"/>
          <w:bCs/>
          <w:sz w:val="18"/>
          <w:szCs w:val="18"/>
          <w:lang w:eastAsia="zh-CN"/>
        </w:rPr>
        <w:t>。</w:t>
      </w:r>
    </w:p>
    <w:p w14:paraId="0431FE1E" w14:textId="77777777" w:rsidR="00845D5A" w:rsidRPr="00C236E4" w:rsidRDefault="00845D5A" w:rsidP="0007439D">
      <w:pPr>
        <w:rPr>
          <w:lang w:eastAsia="zh-CN"/>
        </w:rPr>
      </w:pPr>
    </w:p>
    <w:p w14:paraId="6ADD4D5A" w14:textId="11BFCDE4" w:rsidR="0007439D" w:rsidRPr="0033732F" w:rsidRDefault="0033732F" w:rsidP="0007439D">
      <w:pPr>
        <w:pStyle w:val="Heading1"/>
        <w:rPr>
          <w:sz w:val="24"/>
          <w:szCs w:val="24"/>
          <w:lang w:eastAsia="zh-CN"/>
        </w:rPr>
      </w:pPr>
      <w:r w:rsidRPr="0033732F">
        <w:rPr>
          <w:rFonts w:hint="eastAsia"/>
          <w:sz w:val="24"/>
          <w:szCs w:val="24"/>
          <w:lang w:eastAsia="zh-CN"/>
        </w:rPr>
        <w:t>表</w:t>
      </w:r>
      <w:r w:rsidR="0007439D" w:rsidRPr="0033732F">
        <w:rPr>
          <w:sz w:val="24"/>
          <w:szCs w:val="24"/>
          <w:lang w:eastAsia="zh-CN"/>
        </w:rPr>
        <w:t>3</w:t>
      </w:r>
      <w:r w:rsidRPr="0033732F">
        <w:rPr>
          <w:rFonts w:hint="eastAsia"/>
          <w:sz w:val="24"/>
          <w:szCs w:val="24"/>
          <w:lang w:eastAsia="zh-CN"/>
        </w:rPr>
        <w:t>承载了秘书处拟议</w:t>
      </w:r>
      <w:r w:rsidRPr="0033732F">
        <w:rPr>
          <w:rFonts w:hint="eastAsia"/>
          <w:sz w:val="24"/>
          <w:szCs w:val="24"/>
          <w:lang w:eastAsia="zh-CN"/>
        </w:rPr>
        <w:t>2026-2028</w:t>
      </w:r>
      <w:r w:rsidRPr="0033732F">
        <w:rPr>
          <w:rFonts w:hint="eastAsia"/>
          <w:sz w:val="24"/>
          <w:szCs w:val="24"/>
          <w:lang w:eastAsia="zh-CN"/>
        </w:rPr>
        <w:t>年综合业务计划调整结果。</w:t>
      </w:r>
      <w:r w:rsidR="0007439D" w:rsidRPr="0033732F">
        <w:rPr>
          <w:sz w:val="24"/>
          <w:szCs w:val="24"/>
          <w:lang w:eastAsia="zh-CN"/>
        </w:rPr>
        <w:t xml:space="preserve"> </w:t>
      </w:r>
    </w:p>
    <w:p w14:paraId="46ED77C5" w14:textId="6420BC60" w:rsidR="0007439D" w:rsidRPr="00D84B1D" w:rsidRDefault="0033732F" w:rsidP="0007439D">
      <w:pPr>
        <w:keepNext/>
        <w:rPr>
          <w:b/>
          <w:sz w:val="24"/>
          <w:szCs w:val="24"/>
          <w:lang w:eastAsia="zh-CN"/>
        </w:rPr>
      </w:pPr>
      <w:r w:rsidRPr="001B2431">
        <w:rPr>
          <w:rFonts w:hint="eastAsia"/>
          <w:b/>
          <w:lang w:eastAsia="zh-CN"/>
        </w:rPr>
        <w:t>表</w:t>
      </w:r>
      <w:r w:rsidR="0007439D" w:rsidRPr="001B2431">
        <w:rPr>
          <w:b/>
          <w:lang w:eastAsia="zh-CN"/>
        </w:rPr>
        <w:t xml:space="preserve">3. </w:t>
      </w:r>
      <w:r w:rsidR="0007439D" w:rsidRPr="001B2431">
        <w:rPr>
          <w:b/>
          <w:bCs/>
          <w:lang w:eastAsia="zh-CN"/>
        </w:rPr>
        <w:t>202</w:t>
      </w:r>
      <w:r w:rsidR="00EF5E97" w:rsidRPr="001B2431">
        <w:rPr>
          <w:b/>
          <w:bCs/>
          <w:lang w:eastAsia="zh-CN"/>
        </w:rPr>
        <w:t>6</w:t>
      </w:r>
      <w:r w:rsidR="0007439D" w:rsidRPr="001B2431">
        <w:rPr>
          <w:b/>
          <w:bCs/>
          <w:lang w:eastAsia="zh-CN"/>
        </w:rPr>
        <w:t>–202</w:t>
      </w:r>
      <w:r w:rsidR="00EF5E97" w:rsidRPr="001B2431">
        <w:rPr>
          <w:b/>
          <w:bCs/>
          <w:lang w:eastAsia="zh-CN"/>
        </w:rPr>
        <w:t>8</w:t>
      </w:r>
      <w:r w:rsidRPr="001B2431">
        <w:rPr>
          <w:rFonts w:hint="eastAsia"/>
          <w:b/>
          <w:bCs/>
          <w:lang w:eastAsia="zh-CN"/>
        </w:rPr>
        <w:t>年业务计划经调整的资源分配（美元）</w:t>
      </w:r>
      <w:r w:rsidR="0007439D" w:rsidRPr="00D84B1D">
        <w:rPr>
          <w:b/>
          <w:sz w:val="24"/>
          <w:szCs w:val="24"/>
          <w:lang w:eastAsia="zh-CN"/>
        </w:rPr>
        <w:t>*</w:t>
      </w:r>
    </w:p>
    <w:tbl>
      <w:tblPr>
        <w:tblW w:w="9837" w:type="dxa"/>
        <w:tblInd w:w="-32" w:type="dxa"/>
        <w:tblLayout w:type="fixed"/>
        <w:tblLook w:val="04A0" w:firstRow="1" w:lastRow="0" w:firstColumn="1" w:lastColumn="0" w:noHBand="0" w:noVBand="1"/>
      </w:tblPr>
      <w:tblGrid>
        <w:gridCol w:w="3004"/>
        <w:gridCol w:w="1276"/>
        <w:gridCol w:w="1507"/>
        <w:gridCol w:w="1440"/>
        <w:gridCol w:w="1350"/>
        <w:gridCol w:w="1260"/>
      </w:tblGrid>
      <w:tr w:rsidR="00D84B1D" w:rsidRPr="00A7455F" w14:paraId="1F0A000B" w14:textId="77777777" w:rsidTr="001B2431">
        <w:trPr>
          <w:trHeight w:val="218"/>
          <w:tblHeader/>
        </w:trPr>
        <w:tc>
          <w:tcPr>
            <w:tcW w:w="3004" w:type="dxa"/>
            <w:tcBorders>
              <w:top w:val="single" w:sz="4" w:space="0" w:color="auto"/>
              <w:left w:val="single" w:sz="4" w:space="0" w:color="auto"/>
              <w:bottom w:val="single" w:sz="4" w:space="0" w:color="auto"/>
              <w:right w:val="single" w:sz="4" w:space="0" w:color="auto"/>
            </w:tcBorders>
            <w:hideMark/>
          </w:tcPr>
          <w:p w14:paraId="0E5135D9" w14:textId="0FB8F503" w:rsidR="008C31ED" w:rsidRPr="00A7455F" w:rsidRDefault="00D84B1D" w:rsidP="008C31ED">
            <w:pPr>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说明</w:t>
            </w:r>
          </w:p>
        </w:tc>
        <w:tc>
          <w:tcPr>
            <w:tcW w:w="1276" w:type="dxa"/>
            <w:tcBorders>
              <w:top w:val="single" w:sz="4" w:space="0" w:color="auto"/>
              <w:left w:val="nil"/>
              <w:bottom w:val="single" w:sz="4" w:space="0" w:color="auto"/>
              <w:right w:val="single" w:sz="4" w:space="0" w:color="auto"/>
            </w:tcBorders>
            <w:hideMark/>
          </w:tcPr>
          <w:p w14:paraId="5C8B915C" w14:textId="77777777"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2026</w:t>
            </w:r>
          </w:p>
        </w:tc>
        <w:tc>
          <w:tcPr>
            <w:tcW w:w="1507" w:type="dxa"/>
            <w:tcBorders>
              <w:top w:val="single" w:sz="4" w:space="0" w:color="auto"/>
              <w:left w:val="nil"/>
              <w:bottom w:val="single" w:sz="4" w:space="0" w:color="auto"/>
              <w:right w:val="single" w:sz="4" w:space="0" w:color="auto"/>
            </w:tcBorders>
            <w:hideMark/>
          </w:tcPr>
          <w:p w14:paraId="715453DB" w14:textId="77777777"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2027</w:t>
            </w:r>
          </w:p>
        </w:tc>
        <w:tc>
          <w:tcPr>
            <w:tcW w:w="1440" w:type="dxa"/>
            <w:tcBorders>
              <w:top w:val="single" w:sz="4" w:space="0" w:color="auto"/>
              <w:left w:val="nil"/>
              <w:bottom w:val="single" w:sz="4" w:space="0" w:color="auto"/>
              <w:right w:val="single" w:sz="4" w:space="0" w:color="auto"/>
            </w:tcBorders>
            <w:hideMark/>
          </w:tcPr>
          <w:p w14:paraId="4B21E5CE" w14:textId="77777777"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2028</w:t>
            </w:r>
          </w:p>
        </w:tc>
        <w:tc>
          <w:tcPr>
            <w:tcW w:w="1350" w:type="dxa"/>
            <w:tcBorders>
              <w:top w:val="single" w:sz="4" w:space="0" w:color="auto"/>
              <w:left w:val="nil"/>
              <w:bottom w:val="single" w:sz="4" w:space="0" w:color="auto"/>
              <w:right w:val="single" w:sz="4" w:space="0" w:color="auto"/>
            </w:tcBorders>
            <w:hideMark/>
          </w:tcPr>
          <w:p w14:paraId="139DEC3B" w14:textId="77777777" w:rsidR="00D84B1D" w:rsidRDefault="00D84B1D" w:rsidP="008C31ED">
            <w:pPr>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共计</w:t>
            </w:r>
          </w:p>
          <w:p w14:paraId="6E79E361" w14:textId="2C7C3D52"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(2026–2028)</w:t>
            </w:r>
          </w:p>
        </w:tc>
        <w:tc>
          <w:tcPr>
            <w:tcW w:w="1260" w:type="dxa"/>
            <w:tcBorders>
              <w:top w:val="single" w:sz="4" w:space="0" w:color="auto"/>
              <w:left w:val="nil"/>
              <w:bottom w:val="single" w:sz="4" w:space="0" w:color="auto"/>
              <w:right w:val="single" w:sz="4" w:space="0" w:color="auto"/>
            </w:tcBorders>
            <w:hideMark/>
          </w:tcPr>
          <w:p w14:paraId="78B942AF" w14:textId="77777777" w:rsidR="00D84B1D"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2028</w:t>
            </w:r>
            <w:r w:rsidR="00D84B1D">
              <w:rPr>
                <w:rFonts w:asciiTheme="majorBidi" w:hAnsiTheme="majorBidi" w:cstheme="majorBidi" w:hint="eastAsia"/>
                <w:b/>
                <w:bCs/>
                <w:sz w:val="20"/>
                <w:szCs w:val="20"/>
                <w:lang w:eastAsia="zh-CN"/>
              </w:rPr>
              <w:t>年后</w:t>
            </w:r>
          </w:p>
          <w:p w14:paraId="5514EE62" w14:textId="7640313A" w:rsidR="008C31ED" w:rsidRPr="00A7455F" w:rsidRDefault="00D84B1D" w:rsidP="008C31ED">
            <w:pPr>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共计</w:t>
            </w:r>
          </w:p>
        </w:tc>
      </w:tr>
      <w:tr w:rsidR="00C236E4" w:rsidRPr="00A7455F" w14:paraId="52C6D8B9" w14:textId="77777777" w:rsidTr="001B2431">
        <w:trPr>
          <w:trHeight w:val="122"/>
        </w:trPr>
        <w:tc>
          <w:tcPr>
            <w:tcW w:w="9837" w:type="dxa"/>
            <w:gridSpan w:val="6"/>
            <w:tcBorders>
              <w:top w:val="single" w:sz="4" w:space="0" w:color="auto"/>
              <w:left w:val="single" w:sz="4" w:space="0" w:color="auto"/>
              <w:bottom w:val="single" w:sz="4" w:space="0" w:color="auto"/>
              <w:right w:val="single" w:sz="4" w:space="0" w:color="auto"/>
            </w:tcBorders>
            <w:noWrap/>
            <w:hideMark/>
          </w:tcPr>
          <w:p w14:paraId="5DB062B0" w14:textId="4D0D595B" w:rsidR="008C31ED" w:rsidRPr="00A7455F" w:rsidRDefault="00D84B1D" w:rsidP="008C31ED">
            <w:pPr>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含氢氯氟烃活动</w:t>
            </w:r>
          </w:p>
        </w:tc>
      </w:tr>
      <w:tr w:rsidR="00D84B1D" w:rsidRPr="00A7455F" w14:paraId="22C2EACE" w14:textId="77777777" w:rsidTr="001B2431">
        <w:trPr>
          <w:trHeight w:val="168"/>
        </w:trPr>
        <w:tc>
          <w:tcPr>
            <w:tcW w:w="3004" w:type="dxa"/>
            <w:tcBorders>
              <w:top w:val="nil"/>
              <w:left w:val="single" w:sz="4" w:space="0" w:color="auto"/>
              <w:bottom w:val="single" w:sz="4" w:space="0" w:color="auto"/>
              <w:right w:val="single" w:sz="4" w:space="0" w:color="auto"/>
            </w:tcBorders>
            <w:noWrap/>
            <w:hideMark/>
          </w:tcPr>
          <w:p w14:paraId="3175026E" w14:textId="14512112"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已核准的含氢氯氟烃淘汰管理计划</w:t>
            </w:r>
          </w:p>
        </w:tc>
        <w:tc>
          <w:tcPr>
            <w:tcW w:w="1276" w:type="dxa"/>
            <w:tcBorders>
              <w:top w:val="nil"/>
              <w:left w:val="nil"/>
              <w:bottom w:val="single" w:sz="4" w:space="0" w:color="auto"/>
              <w:right w:val="single" w:sz="4" w:space="0" w:color="auto"/>
            </w:tcBorders>
            <w:noWrap/>
            <w:hideMark/>
          </w:tcPr>
          <w:p w14:paraId="70EB0BE7"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81,321,701</w:t>
            </w:r>
          </w:p>
        </w:tc>
        <w:tc>
          <w:tcPr>
            <w:tcW w:w="1507" w:type="dxa"/>
            <w:tcBorders>
              <w:top w:val="nil"/>
              <w:left w:val="nil"/>
              <w:bottom w:val="single" w:sz="4" w:space="0" w:color="auto"/>
              <w:right w:val="single" w:sz="4" w:space="0" w:color="auto"/>
            </w:tcBorders>
            <w:noWrap/>
            <w:hideMark/>
          </w:tcPr>
          <w:p w14:paraId="043483E0"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34,925,785</w:t>
            </w:r>
          </w:p>
        </w:tc>
        <w:tc>
          <w:tcPr>
            <w:tcW w:w="1440" w:type="dxa"/>
            <w:tcBorders>
              <w:top w:val="nil"/>
              <w:left w:val="nil"/>
              <w:bottom w:val="single" w:sz="4" w:space="0" w:color="auto"/>
              <w:right w:val="single" w:sz="4" w:space="0" w:color="auto"/>
            </w:tcBorders>
            <w:noWrap/>
            <w:hideMark/>
          </w:tcPr>
          <w:p w14:paraId="6DB3CBAA"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21,882,017</w:t>
            </w:r>
          </w:p>
        </w:tc>
        <w:tc>
          <w:tcPr>
            <w:tcW w:w="1350" w:type="dxa"/>
            <w:tcBorders>
              <w:top w:val="nil"/>
              <w:left w:val="nil"/>
              <w:bottom w:val="single" w:sz="4" w:space="0" w:color="auto"/>
              <w:right w:val="single" w:sz="4" w:space="0" w:color="auto"/>
            </w:tcBorders>
            <w:noWrap/>
            <w:hideMark/>
          </w:tcPr>
          <w:p w14:paraId="259927CE"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138,129,503</w:t>
            </w:r>
          </w:p>
        </w:tc>
        <w:tc>
          <w:tcPr>
            <w:tcW w:w="1260" w:type="dxa"/>
            <w:tcBorders>
              <w:top w:val="nil"/>
              <w:left w:val="nil"/>
              <w:bottom w:val="single" w:sz="4" w:space="0" w:color="auto"/>
              <w:right w:val="single" w:sz="4" w:space="0" w:color="auto"/>
            </w:tcBorders>
            <w:noWrap/>
            <w:hideMark/>
          </w:tcPr>
          <w:p w14:paraId="7F98C4CD"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25,902,791</w:t>
            </w:r>
          </w:p>
        </w:tc>
      </w:tr>
      <w:tr w:rsidR="00D84B1D" w:rsidRPr="00A7455F" w14:paraId="081B77C7" w14:textId="77777777" w:rsidTr="001B2431">
        <w:trPr>
          <w:trHeight w:val="214"/>
        </w:trPr>
        <w:tc>
          <w:tcPr>
            <w:tcW w:w="3004" w:type="dxa"/>
            <w:tcBorders>
              <w:top w:val="nil"/>
              <w:left w:val="single" w:sz="4" w:space="0" w:color="auto"/>
              <w:bottom w:val="single" w:sz="4" w:space="0" w:color="auto"/>
              <w:right w:val="single" w:sz="4" w:space="0" w:color="auto"/>
            </w:tcBorders>
            <w:noWrap/>
            <w:hideMark/>
          </w:tcPr>
          <w:p w14:paraId="2AB69DE7" w14:textId="34239C3C"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含氢氯氟烃生产淘汰管理计划第三阶段</w:t>
            </w:r>
          </w:p>
        </w:tc>
        <w:tc>
          <w:tcPr>
            <w:tcW w:w="1276" w:type="dxa"/>
            <w:tcBorders>
              <w:top w:val="nil"/>
              <w:left w:val="nil"/>
              <w:bottom w:val="single" w:sz="4" w:space="0" w:color="auto"/>
              <w:right w:val="single" w:sz="4" w:space="0" w:color="auto"/>
            </w:tcBorders>
            <w:noWrap/>
            <w:hideMark/>
          </w:tcPr>
          <w:p w14:paraId="3AD4822E"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507" w:type="dxa"/>
            <w:tcBorders>
              <w:top w:val="nil"/>
              <w:left w:val="nil"/>
              <w:bottom w:val="single" w:sz="4" w:space="0" w:color="auto"/>
              <w:right w:val="single" w:sz="4" w:space="0" w:color="auto"/>
            </w:tcBorders>
            <w:noWrap/>
            <w:hideMark/>
          </w:tcPr>
          <w:p w14:paraId="059301B2"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c>
          <w:tcPr>
            <w:tcW w:w="1440" w:type="dxa"/>
            <w:tcBorders>
              <w:top w:val="nil"/>
              <w:left w:val="nil"/>
              <w:bottom w:val="single" w:sz="4" w:space="0" w:color="auto"/>
              <w:right w:val="single" w:sz="4" w:space="0" w:color="auto"/>
            </w:tcBorders>
            <w:noWrap/>
            <w:hideMark/>
          </w:tcPr>
          <w:p w14:paraId="73B4BB1D"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777B433D"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c>
          <w:tcPr>
            <w:tcW w:w="1260" w:type="dxa"/>
            <w:tcBorders>
              <w:top w:val="nil"/>
              <w:left w:val="nil"/>
              <w:bottom w:val="single" w:sz="4" w:space="0" w:color="auto"/>
              <w:right w:val="single" w:sz="4" w:space="0" w:color="auto"/>
            </w:tcBorders>
            <w:noWrap/>
            <w:hideMark/>
          </w:tcPr>
          <w:p w14:paraId="4ECF772A"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r>
      <w:tr w:rsidR="00D84B1D" w:rsidRPr="00A7455F" w14:paraId="2BB03A29" w14:textId="77777777" w:rsidTr="001B2431">
        <w:trPr>
          <w:trHeight w:val="83"/>
        </w:trPr>
        <w:tc>
          <w:tcPr>
            <w:tcW w:w="3004" w:type="dxa"/>
            <w:tcBorders>
              <w:top w:val="nil"/>
              <w:left w:val="single" w:sz="4" w:space="0" w:color="auto"/>
              <w:bottom w:val="single" w:sz="4" w:space="0" w:color="auto"/>
              <w:right w:val="single" w:sz="4" w:space="0" w:color="auto"/>
            </w:tcBorders>
            <w:noWrap/>
            <w:hideMark/>
          </w:tcPr>
          <w:p w14:paraId="20CEC7E4" w14:textId="493CE61B"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含氢氯氟烃淘汰管理计划第二阶段</w:t>
            </w:r>
            <w:r w:rsidRPr="00C236E4">
              <w:rPr>
                <w:sz w:val="20"/>
                <w:szCs w:val="20"/>
                <w:lang w:eastAsia="zh-CN"/>
              </w:rPr>
              <w:t xml:space="preserve"> – </w:t>
            </w:r>
            <w:r>
              <w:rPr>
                <w:rFonts w:hint="eastAsia"/>
                <w:sz w:val="20"/>
                <w:szCs w:val="20"/>
                <w:lang w:eastAsia="zh-CN"/>
              </w:rPr>
              <w:t>项目筹备</w:t>
            </w:r>
          </w:p>
        </w:tc>
        <w:tc>
          <w:tcPr>
            <w:tcW w:w="1276" w:type="dxa"/>
            <w:tcBorders>
              <w:top w:val="nil"/>
              <w:left w:val="nil"/>
              <w:bottom w:val="single" w:sz="4" w:space="0" w:color="auto"/>
              <w:right w:val="single" w:sz="4" w:space="0" w:color="auto"/>
            </w:tcBorders>
            <w:noWrap/>
            <w:hideMark/>
          </w:tcPr>
          <w:p w14:paraId="37D72AF4"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22,600</w:t>
            </w:r>
          </w:p>
        </w:tc>
        <w:tc>
          <w:tcPr>
            <w:tcW w:w="1507" w:type="dxa"/>
            <w:tcBorders>
              <w:top w:val="nil"/>
              <w:left w:val="nil"/>
              <w:bottom w:val="single" w:sz="4" w:space="0" w:color="auto"/>
              <w:right w:val="single" w:sz="4" w:space="0" w:color="auto"/>
            </w:tcBorders>
            <w:noWrap/>
            <w:hideMark/>
          </w:tcPr>
          <w:p w14:paraId="5497A429"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881AAB6"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017EDE97"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22,600</w:t>
            </w:r>
          </w:p>
        </w:tc>
        <w:tc>
          <w:tcPr>
            <w:tcW w:w="1260" w:type="dxa"/>
            <w:tcBorders>
              <w:top w:val="nil"/>
              <w:left w:val="nil"/>
              <w:bottom w:val="single" w:sz="4" w:space="0" w:color="auto"/>
              <w:right w:val="single" w:sz="4" w:space="0" w:color="auto"/>
            </w:tcBorders>
            <w:noWrap/>
            <w:hideMark/>
          </w:tcPr>
          <w:p w14:paraId="7B2DEB7E"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39A817E7" w14:textId="77777777" w:rsidTr="001B2431">
        <w:trPr>
          <w:trHeight w:val="146"/>
        </w:trPr>
        <w:tc>
          <w:tcPr>
            <w:tcW w:w="3004" w:type="dxa"/>
            <w:tcBorders>
              <w:top w:val="nil"/>
              <w:left w:val="single" w:sz="4" w:space="0" w:color="auto"/>
              <w:bottom w:val="single" w:sz="4" w:space="0" w:color="auto"/>
              <w:right w:val="single" w:sz="4" w:space="0" w:color="auto"/>
            </w:tcBorders>
            <w:noWrap/>
            <w:hideMark/>
          </w:tcPr>
          <w:p w14:paraId="22B3FFCD" w14:textId="023620DF"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含氢氯氟烃淘汰管理计划第二阶段</w:t>
            </w:r>
          </w:p>
        </w:tc>
        <w:tc>
          <w:tcPr>
            <w:tcW w:w="1276" w:type="dxa"/>
            <w:tcBorders>
              <w:top w:val="nil"/>
              <w:left w:val="nil"/>
              <w:bottom w:val="single" w:sz="4" w:space="0" w:color="auto"/>
              <w:right w:val="single" w:sz="4" w:space="0" w:color="auto"/>
            </w:tcBorders>
            <w:noWrap/>
            <w:hideMark/>
          </w:tcPr>
          <w:p w14:paraId="6E692B32"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522,553</w:t>
            </w:r>
          </w:p>
        </w:tc>
        <w:tc>
          <w:tcPr>
            <w:tcW w:w="1507" w:type="dxa"/>
            <w:tcBorders>
              <w:top w:val="nil"/>
              <w:left w:val="nil"/>
              <w:bottom w:val="single" w:sz="4" w:space="0" w:color="auto"/>
              <w:right w:val="single" w:sz="4" w:space="0" w:color="auto"/>
            </w:tcBorders>
            <w:noWrap/>
            <w:hideMark/>
          </w:tcPr>
          <w:p w14:paraId="53AB013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2,608,262</w:t>
            </w:r>
          </w:p>
        </w:tc>
        <w:tc>
          <w:tcPr>
            <w:tcW w:w="1440" w:type="dxa"/>
            <w:tcBorders>
              <w:top w:val="nil"/>
              <w:left w:val="nil"/>
              <w:bottom w:val="single" w:sz="4" w:space="0" w:color="auto"/>
              <w:right w:val="single" w:sz="4" w:space="0" w:color="auto"/>
            </w:tcBorders>
            <w:noWrap/>
            <w:hideMark/>
          </w:tcPr>
          <w:p w14:paraId="6259A185"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670,637</w:t>
            </w:r>
          </w:p>
        </w:tc>
        <w:tc>
          <w:tcPr>
            <w:tcW w:w="1350" w:type="dxa"/>
            <w:tcBorders>
              <w:top w:val="nil"/>
              <w:left w:val="nil"/>
              <w:bottom w:val="single" w:sz="4" w:space="0" w:color="auto"/>
              <w:right w:val="single" w:sz="4" w:space="0" w:color="auto"/>
            </w:tcBorders>
            <w:noWrap/>
            <w:hideMark/>
          </w:tcPr>
          <w:p w14:paraId="23965AA9"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3,801,453</w:t>
            </w:r>
          </w:p>
        </w:tc>
        <w:tc>
          <w:tcPr>
            <w:tcW w:w="1260" w:type="dxa"/>
            <w:tcBorders>
              <w:top w:val="nil"/>
              <w:left w:val="nil"/>
              <w:bottom w:val="single" w:sz="4" w:space="0" w:color="auto"/>
              <w:right w:val="single" w:sz="4" w:space="0" w:color="auto"/>
            </w:tcBorders>
            <w:noWrap/>
            <w:hideMark/>
          </w:tcPr>
          <w:p w14:paraId="5A20DC16"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2,671,736</w:t>
            </w:r>
          </w:p>
        </w:tc>
      </w:tr>
      <w:tr w:rsidR="00D84B1D" w:rsidRPr="00A7455F" w14:paraId="2B1561B9"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00A9BF94" w14:textId="62D01179"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lastRenderedPageBreak/>
              <w:t>含氢氯氟烃淘汰管理计划第三阶段</w:t>
            </w:r>
            <w:r w:rsidRPr="00C236E4">
              <w:rPr>
                <w:sz w:val="20"/>
                <w:szCs w:val="20"/>
                <w:lang w:eastAsia="zh-CN"/>
              </w:rPr>
              <w:t xml:space="preserve"> – </w:t>
            </w:r>
            <w:r>
              <w:rPr>
                <w:rFonts w:hint="eastAsia"/>
                <w:sz w:val="20"/>
                <w:szCs w:val="20"/>
                <w:lang w:eastAsia="zh-CN"/>
              </w:rPr>
              <w:t>项目筹备</w:t>
            </w:r>
          </w:p>
        </w:tc>
        <w:tc>
          <w:tcPr>
            <w:tcW w:w="1276" w:type="dxa"/>
            <w:tcBorders>
              <w:top w:val="nil"/>
              <w:left w:val="nil"/>
              <w:bottom w:val="single" w:sz="4" w:space="0" w:color="auto"/>
              <w:right w:val="single" w:sz="4" w:space="0" w:color="auto"/>
            </w:tcBorders>
            <w:noWrap/>
            <w:hideMark/>
          </w:tcPr>
          <w:p w14:paraId="0B274F42"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148,250</w:t>
            </w:r>
          </w:p>
        </w:tc>
        <w:tc>
          <w:tcPr>
            <w:tcW w:w="1507" w:type="dxa"/>
            <w:tcBorders>
              <w:top w:val="nil"/>
              <w:left w:val="nil"/>
              <w:bottom w:val="single" w:sz="4" w:space="0" w:color="auto"/>
              <w:right w:val="single" w:sz="4" w:space="0" w:color="auto"/>
            </w:tcBorders>
            <w:noWrap/>
            <w:hideMark/>
          </w:tcPr>
          <w:p w14:paraId="7E185D2F"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42,800</w:t>
            </w:r>
          </w:p>
        </w:tc>
        <w:tc>
          <w:tcPr>
            <w:tcW w:w="1440" w:type="dxa"/>
            <w:tcBorders>
              <w:top w:val="nil"/>
              <w:left w:val="nil"/>
              <w:bottom w:val="single" w:sz="4" w:space="0" w:color="auto"/>
              <w:right w:val="single" w:sz="4" w:space="0" w:color="auto"/>
            </w:tcBorders>
            <w:noWrap/>
            <w:hideMark/>
          </w:tcPr>
          <w:p w14:paraId="07BBC0FC"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48E74ACE"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191,050</w:t>
            </w:r>
          </w:p>
        </w:tc>
        <w:tc>
          <w:tcPr>
            <w:tcW w:w="1260" w:type="dxa"/>
            <w:tcBorders>
              <w:top w:val="nil"/>
              <w:left w:val="nil"/>
              <w:bottom w:val="single" w:sz="4" w:space="0" w:color="auto"/>
              <w:right w:val="single" w:sz="4" w:space="0" w:color="auto"/>
            </w:tcBorders>
            <w:noWrap/>
            <w:hideMark/>
          </w:tcPr>
          <w:p w14:paraId="6C2D90B5"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00837037"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6E52B452" w14:textId="746174AF"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含氢氯氟烃淘汰管理计划第三阶段</w:t>
            </w:r>
          </w:p>
        </w:tc>
        <w:tc>
          <w:tcPr>
            <w:tcW w:w="1276" w:type="dxa"/>
            <w:tcBorders>
              <w:top w:val="nil"/>
              <w:left w:val="nil"/>
              <w:bottom w:val="single" w:sz="4" w:space="0" w:color="auto"/>
              <w:right w:val="single" w:sz="4" w:space="0" w:color="auto"/>
            </w:tcBorders>
            <w:noWrap/>
            <w:hideMark/>
          </w:tcPr>
          <w:p w14:paraId="75DC9DE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8,481,202</w:t>
            </w:r>
          </w:p>
        </w:tc>
        <w:tc>
          <w:tcPr>
            <w:tcW w:w="1507" w:type="dxa"/>
            <w:tcBorders>
              <w:top w:val="nil"/>
              <w:left w:val="nil"/>
              <w:bottom w:val="single" w:sz="4" w:space="0" w:color="auto"/>
              <w:right w:val="single" w:sz="4" w:space="0" w:color="auto"/>
            </w:tcBorders>
            <w:noWrap/>
            <w:hideMark/>
          </w:tcPr>
          <w:p w14:paraId="2BA1B6C0"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11,287,340</w:t>
            </w:r>
          </w:p>
        </w:tc>
        <w:tc>
          <w:tcPr>
            <w:tcW w:w="1440" w:type="dxa"/>
            <w:tcBorders>
              <w:top w:val="nil"/>
              <w:left w:val="nil"/>
              <w:bottom w:val="single" w:sz="4" w:space="0" w:color="auto"/>
              <w:right w:val="single" w:sz="4" w:space="0" w:color="auto"/>
            </w:tcBorders>
            <w:noWrap/>
            <w:hideMark/>
          </w:tcPr>
          <w:p w14:paraId="75ECC0E2"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26,846,598</w:t>
            </w:r>
          </w:p>
        </w:tc>
        <w:tc>
          <w:tcPr>
            <w:tcW w:w="1350" w:type="dxa"/>
            <w:tcBorders>
              <w:top w:val="nil"/>
              <w:left w:val="nil"/>
              <w:bottom w:val="single" w:sz="4" w:space="0" w:color="auto"/>
              <w:right w:val="single" w:sz="4" w:space="0" w:color="auto"/>
            </w:tcBorders>
            <w:noWrap/>
            <w:hideMark/>
          </w:tcPr>
          <w:p w14:paraId="16B095D7"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46,615,141</w:t>
            </w:r>
          </w:p>
        </w:tc>
        <w:tc>
          <w:tcPr>
            <w:tcW w:w="1260" w:type="dxa"/>
            <w:tcBorders>
              <w:top w:val="nil"/>
              <w:left w:val="nil"/>
              <w:bottom w:val="single" w:sz="4" w:space="0" w:color="auto"/>
              <w:right w:val="single" w:sz="4" w:space="0" w:color="auto"/>
            </w:tcBorders>
            <w:noWrap/>
            <w:hideMark/>
          </w:tcPr>
          <w:p w14:paraId="0F7116C6"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23,322,527</w:t>
            </w:r>
          </w:p>
        </w:tc>
      </w:tr>
      <w:tr w:rsidR="00D84B1D" w:rsidRPr="00A7455F" w14:paraId="59093217"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4D74AFFE" w14:textId="2B55DE0A"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含氢氯氟烃淘汰管理计划第四阶段</w:t>
            </w:r>
          </w:p>
        </w:tc>
        <w:tc>
          <w:tcPr>
            <w:tcW w:w="1276" w:type="dxa"/>
            <w:tcBorders>
              <w:top w:val="nil"/>
              <w:left w:val="nil"/>
              <w:bottom w:val="single" w:sz="4" w:space="0" w:color="auto"/>
              <w:right w:val="single" w:sz="4" w:space="0" w:color="auto"/>
            </w:tcBorders>
            <w:noWrap/>
            <w:hideMark/>
          </w:tcPr>
          <w:p w14:paraId="10907E17"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3,841,000</w:t>
            </w:r>
          </w:p>
        </w:tc>
        <w:tc>
          <w:tcPr>
            <w:tcW w:w="1507" w:type="dxa"/>
            <w:tcBorders>
              <w:top w:val="nil"/>
              <w:left w:val="nil"/>
              <w:bottom w:val="single" w:sz="4" w:space="0" w:color="auto"/>
              <w:right w:val="single" w:sz="4" w:space="0" w:color="auto"/>
            </w:tcBorders>
            <w:noWrap/>
            <w:hideMark/>
          </w:tcPr>
          <w:p w14:paraId="1241FCFE"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5,537,000</w:t>
            </w:r>
          </w:p>
        </w:tc>
        <w:tc>
          <w:tcPr>
            <w:tcW w:w="1440" w:type="dxa"/>
            <w:tcBorders>
              <w:top w:val="nil"/>
              <w:left w:val="nil"/>
              <w:bottom w:val="single" w:sz="4" w:space="0" w:color="auto"/>
              <w:right w:val="single" w:sz="4" w:space="0" w:color="auto"/>
            </w:tcBorders>
            <w:noWrap/>
            <w:hideMark/>
          </w:tcPr>
          <w:p w14:paraId="08935E70"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189AB114"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9,378,000</w:t>
            </w:r>
          </w:p>
        </w:tc>
        <w:tc>
          <w:tcPr>
            <w:tcW w:w="1260" w:type="dxa"/>
            <w:tcBorders>
              <w:top w:val="nil"/>
              <w:left w:val="nil"/>
              <w:bottom w:val="single" w:sz="4" w:space="0" w:color="auto"/>
              <w:right w:val="single" w:sz="4" w:space="0" w:color="auto"/>
            </w:tcBorders>
            <w:noWrap/>
            <w:hideMark/>
          </w:tcPr>
          <w:p w14:paraId="0187FD33"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1830627A"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50D38EC5" w14:textId="36CBDC8C" w:rsidR="00D84B1D" w:rsidRPr="00A7455F" w:rsidRDefault="00D84B1D" w:rsidP="008C31ED">
            <w:pPr>
              <w:ind w:right="-106"/>
              <w:jc w:val="left"/>
              <w:rPr>
                <w:rFonts w:asciiTheme="majorBidi" w:hAnsiTheme="majorBidi" w:cstheme="majorBidi"/>
                <w:sz w:val="20"/>
                <w:szCs w:val="20"/>
                <w:lang w:eastAsia="zh-CN"/>
              </w:rPr>
            </w:pPr>
            <w:r>
              <w:rPr>
                <w:rFonts w:hint="eastAsia"/>
                <w:sz w:val="20"/>
                <w:szCs w:val="20"/>
                <w:lang w:eastAsia="zh-CN"/>
              </w:rPr>
              <w:t>含氢氯氟烃淘汰管理计划</w:t>
            </w:r>
            <w:r>
              <w:rPr>
                <w:rFonts w:hint="eastAsia"/>
                <w:sz w:val="20"/>
                <w:szCs w:val="20"/>
                <w:lang w:eastAsia="zh-CN"/>
              </w:rPr>
              <w:t xml:space="preserve"> </w:t>
            </w:r>
            <w:r w:rsidRPr="00C236E4">
              <w:rPr>
                <w:sz w:val="20"/>
                <w:szCs w:val="20"/>
                <w:lang w:eastAsia="zh-CN"/>
              </w:rPr>
              <w:t xml:space="preserve">– </w:t>
            </w:r>
            <w:r>
              <w:rPr>
                <w:rFonts w:hint="eastAsia"/>
                <w:sz w:val="20"/>
                <w:szCs w:val="20"/>
                <w:lang w:eastAsia="zh-CN"/>
              </w:rPr>
              <w:t>能效（第</w:t>
            </w:r>
            <w:r w:rsidRPr="00C236E4">
              <w:rPr>
                <w:sz w:val="20"/>
                <w:szCs w:val="20"/>
                <w:lang w:eastAsia="zh-CN"/>
              </w:rPr>
              <w:t>89/6</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5F190EE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1,964,908</w:t>
            </w:r>
          </w:p>
        </w:tc>
        <w:tc>
          <w:tcPr>
            <w:tcW w:w="1507" w:type="dxa"/>
            <w:tcBorders>
              <w:top w:val="nil"/>
              <w:left w:val="nil"/>
              <w:bottom w:val="single" w:sz="4" w:space="0" w:color="auto"/>
              <w:right w:val="single" w:sz="4" w:space="0" w:color="auto"/>
            </w:tcBorders>
            <w:noWrap/>
            <w:hideMark/>
          </w:tcPr>
          <w:p w14:paraId="5F5CBC7B"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288,540</w:t>
            </w:r>
          </w:p>
        </w:tc>
        <w:tc>
          <w:tcPr>
            <w:tcW w:w="1440" w:type="dxa"/>
            <w:tcBorders>
              <w:top w:val="nil"/>
              <w:left w:val="nil"/>
              <w:bottom w:val="single" w:sz="4" w:space="0" w:color="auto"/>
              <w:right w:val="single" w:sz="4" w:space="0" w:color="auto"/>
            </w:tcBorders>
            <w:noWrap/>
            <w:hideMark/>
          </w:tcPr>
          <w:p w14:paraId="03B7A65C"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3775CB93"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2,253,448</w:t>
            </w:r>
          </w:p>
        </w:tc>
        <w:tc>
          <w:tcPr>
            <w:tcW w:w="1260" w:type="dxa"/>
            <w:tcBorders>
              <w:top w:val="nil"/>
              <w:left w:val="nil"/>
              <w:bottom w:val="single" w:sz="4" w:space="0" w:color="auto"/>
              <w:right w:val="single" w:sz="4" w:space="0" w:color="auto"/>
            </w:tcBorders>
            <w:noWrap/>
            <w:hideMark/>
          </w:tcPr>
          <w:p w14:paraId="3D0F8A10"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10372743"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133EB3EC" w14:textId="23DBED70"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含氢氯氟烃淘汰管理计划核查</w:t>
            </w:r>
          </w:p>
        </w:tc>
        <w:tc>
          <w:tcPr>
            <w:tcW w:w="1276" w:type="dxa"/>
            <w:tcBorders>
              <w:top w:val="nil"/>
              <w:left w:val="nil"/>
              <w:bottom w:val="single" w:sz="4" w:space="0" w:color="auto"/>
              <w:right w:val="single" w:sz="4" w:space="0" w:color="auto"/>
            </w:tcBorders>
            <w:noWrap/>
            <w:hideMark/>
          </w:tcPr>
          <w:p w14:paraId="678910CA"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507" w:type="dxa"/>
            <w:tcBorders>
              <w:top w:val="nil"/>
              <w:left w:val="nil"/>
              <w:bottom w:val="single" w:sz="4" w:space="0" w:color="auto"/>
              <w:right w:val="single" w:sz="4" w:space="0" w:color="auto"/>
            </w:tcBorders>
            <w:noWrap/>
            <w:hideMark/>
          </w:tcPr>
          <w:p w14:paraId="10560E18"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440" w:type="dxa"/>
            <w:tcBorders>
              <w:top w:val="nil"/>
              <w:left w:val="nil"/>
              <w:bottom w:val="single" w:sz="4" w:space="0" w:color="auto"/>
              <w:right w:val="single" w:sz="4" w:space="0" w:color="auto"/>
            </w:tcBorders>
            <w:noWrap/>
            <w:hideMark/>
          </w:tcPr>
          <w:p w14:paraId="50677A19"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350" w:type="dxa"/>
            <w:tcBorders>
              <w:top w:val="nil"/>
              <w:left w:val="nil"/>
              <w:bottom w:val="single" w:sz="4" w:space="0" w:color="auto"/>
              <w:right w:val="single" w:sz="4" w:space="0" w:color="auto"/>
            </w:tcBorders>
            <w:noWrap/>
            <w:hideMark/>
          </w:tcPr>
          <w:p w14:paraId="2CC3E095"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1,765,800</w:t>
            </w:r>
          </w:p>
        </w:tc>
        <w:tc>
          <w:tcPr>
            <w:tcW w:w="1260" w:type="dxa"/>
            <w:tcBorders>
              <w:top w:val="nil"/>
              <w:left w:val="nil"/>
              <w:bottom w:val="single" w:sz="4" w:space="0" w:color="auto"/>
              <w:right w:val="single" w:sz="4" w:space="0" w:color="auto"/>
            </w:tcBorders>
            <w:noWrap/>
            <w:hideMark/>
          </w:tcPr>
          <w:p w14:paraId="718B8340"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5900BBEC"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2EE9F64E" w14:textId="3297273A" w:rsidR="00D84B1D" w:rsidRPr="00A7455F" w:rsidRDefault="00D84B1D" w:rsidP="008C31ED">
            <w:pPr>
              <w:jc w:val="left"/>
              <w:rPr>
                <w:rFonts w:asciiTheme="majorBidi" w:hAnsiTheme="majorBidi" w:cstheme="majorBidi"/>
                <w:b/>
                <w:bCs/>
                <w:sz w:val="20"/>
                <w:szCs w:val="20"/>
                <w:lang w:eastAsia="zh-CN"/>
              </w:rPr>
            </w:pPr>
            <w:r w:rsidRPr="00C54C4D">
              <w:rPr>
                <w:rFonts w:hint="eastAsia"/>
                <w:b/>
                <w:sz w:val="20"/>
                <w:szCs w:val="20"/>
                <w:lang w:eastAsia="zh-CN"/>
              </w:rPr>
              <w:t>含氢氯氟烃淘汰管理计划活动小计</w:t>
            </w:r>
          </w:p>
        </w:tc>
        <w:tc>
          <w:tcPr>
            <w:tcW w:w="1276" w:type="dxa"/>
            <w:tcBorders>
              <w:top w:val="nil"/>
              <w:left w:val="nil"/>
              <w:bottom w:val="single" w:sz="4" w:space="0" w:color="auto"/>
              <w:right w:val="single" w:sz="4" w:space="0" w:color="auto"/>
            </w:tcBorders>
            <w:noWrap/>
            <w:hideMark/>
          </w:tcPr>
          <w:p w14:paraId="609AD451" w14:textId="77777777" w:rsidR="00D84B1D" w:rsidRPr="00A7455F" w:rsidRDefault="00D84B1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96,890,815</w:t>
            </w:r>
          </w:p>
        </w:tc>
        <w:tc>
          <w:tcPr>
            <w:tcW w:w="1507" w:type="dxa"/>
            <w:tcBorders>
              <w:top w:val="nil"/>
              <w:left w:val="nil"/>
              <w:bottom w:val="single" w:sz="4" w:space="0" w:color="auto"/>
              <w:right w:val="single" w:sz="4" w:space="0" w:color="auto"/>
            </w:tcBorders>
            <w:noWrap/>
            <w:hideMark/>
          </w:tcPr>
          <w:p w14:paraId="2ED01A4B" w14:textId="77777777" w:rsidR="00D84B1D" w:rsidRPr="00A7455F" w:rsidRDefault="00D84B1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78,818,327</w:t>
            </w:r>
          </w:p>
        </w:tc>
        <w:tc>
          <w:tcPr>
            <w:tcW w:w="1440" w:type="dxa"/>
            <w:tcBorders>
              <w:top w:val="nil"/>
              <w:left w:val="nil"/>
              <w:bottom w:val="single" w:sz="4" w:space="0" w:color="auto"/>
              <w:right w:val="single" w:sz="4" w:space="0" w:color="auto"/>
            </w:tcBorders>
            <w:noWrap/>
            <w:hideMark/>
          </w:tcPr>
          <w:p w14:paraId="008D742F" w14:textId="77777777" w:rsidR="00D84B1D" w:rsidRPr="00A7455F" w:rsidRDefault="00D84B1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49,987,853</w:t>
            </w:r>
          </w:p>
        </w:tc>
        <w:tc>
          <w:tcPr>
            <w:tcW w:w="1350" w:type="dxa"/>
            <w:tcBorders>
              <w:top w:val="nil"/>
              <w:left w:val="nil"/>
              <w:bottom w:val="single" w:sz="4" w:space="0" w:color="auto"/>
              <w:right w:val="single" w:sz="4" w:space="0" w:color="auto"/>
            </w:tcBorders>
            <w:noWrap/>
            <w:hideMark/>
          </w:tcPr>
          <w:p w14:paraId="4DAEE6BF" w14:textId="77777777" w:rsidR="00D84B1D" w:rsidRPr="00A7455F" w:rsidRDefault="00D84B1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225,696,995</w:t>
            </w:r>
          </w:p>
        </w:tc>
        <w:tc>
          <w:tcPr>
            <w:tcW w:w="1260" w:type="dxa"/>
            <w:tcBorders>
              <w:top w:val="nil"/>
              <w:left w:val="nil"/>
              <w:bottom w:val="single" w:sz="4" w:space="0" w:color="auto"/>
              <w:right w:val="single" w:sz="4" w:space="0" w:color="auto"/>
            </w:tcBorders>
            <w:noWrap/>
            <w:hideMark/>
          </w:tcPr>
          <w:p w14:paraId="49D705A7" w14:textId="77777777" w:rsidR="00D84B1D" w:rsidRPr="00A7455F" w:rsidRDefault="00D84B1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75,437,054</w:t>
            </w:r>
          </w:p>
        </w:tc>
      </w:tr>
      <w:tr w:rsidR="00C236E4" w:rsidRPr="00A7455F" w14:paraId="14A664C0" w14:textId="77777777" w:rsidTr="001B2431">
        <w:trPr>
          <w:trHeight w:val="42"/>
        </w:trPr>
        <w:tc>
          <w:tcPr>
            <w:tcW w:w="9837" w:type="dxa"/>
            <w:gridSpan w:val="6"/>
            <w:tcBorders>
              <w:top w:val="single" w:sz="4" w:space="0" w:color="auto"/>
              <w:left w:val="single" w:sz="4" w:space="0" w:color="auto"/>
              <w:bottom w:val="single" w:sz="4" w:space="0" w:color="auto"/>
              <w:right w:val="single" w:sz="4" w:space="0" w:color="auto"/>
            </w:tcBorders>
            <w:noWrap/>
            <w:hideMark/>
          </w:tcPr>
          <w:p w14:paraId="0C3627ED" w14:textId="6905D925" w:rsidR="008C31ED" w:rsidRPr="00A7455F" w:rsidRDefault="00D84B1D" w:rsidP="008C31ED">
            <w:pPr>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氢氟碳化物活动</w:t>
            </w:r>
          </w:p>
        </w:tc>
      </w:tr>
      <w:tr w:rsidR="00D84B1D" w:rsidRPr="00A7455F" w14:paraId="3948373C" w14:textId="77777777" w:rsidTr="001B2431">
        <w:trPr>
          <w:trHeight w:val="165"/>
        </w:trPr>
        <w:tc>
          <w:tcPr>
            <w:tcW w:w="3004" w:type="dxa"/>
            <w:tcBorders>
              <w:top w:val="nil"/>
              <w:left w:val="single" w:sz="4" w:space="0" w:color="auto"/>
              <w:bottom w:val="single" w:sz="4" w:space="0" w:color="auto"/>
              <w:right w:val="single" w:sz="4" w:space="0" w:color="auto"/>
            </w:tcBorders>
            <w:noWrap/>
            <w:hideMark/>
          </w:tcPr>
          <w:p w14:paraId="4E73CF53" w14:textId="6BFD6A60"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已核准的基加利氢氟碳化物执行计划</w:t>
            </w:r>
          </w:p>
        </w:tc>
        <w:tc>
          <w:tcPr>
            <w:tcW w:w="1276" w:type="dxa"/>
            <w:tcBorders>
              <w:top w:val="nil"/>
              <w:left w:val="nil"/>
              <w:bottom w:val="single" w:sz="4" w:space="0" w:color="auto"/>
              <w:right w:val="single" w:sz="4" w:space="0" w:color="auto"/>
            </w:tcBorders>
            <w:noWrap/>
            <w:hideMark/>
          </w:tcPr>
          <w:p w14:paraId="4BE5781F"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9,903,724</w:t>
            </w:r>
          </w:p>
        </w:tc>
        <w:tc>
          <w:tcPr>
            <w:tcW w:w="1507" w:type="dxa"/>
            <w:tcBorders>
              <w:top w:val="nil"/>
              <w:left w:val="nil"/>
              <w:bottom w:val="single" w:sz="4" w:space="0" w:color="auto"/>
              <w:right w:val="single" w:sz="4" w:space="0" w:color="auto"/>
            </w:tcBorders>
            <w:noWrap/>
            <w:hideMark/>
          </w:tcPr>
          <w:p w14:paraId="3D3E165A"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32,440,053</w:t>
            </w:r>
          </w:p>
        </w:tc>
        <w:tc>
          <w:tcPr>
            <w:tcW w:w="1440" w:type="dxa"/>
            <w:tcBorders>
              <w:top w:val="nil"/>
              <w:left w:val="nil"/>
              <w:bottom w:val="single" w:sz="4" w:space="0" w:color="auto"/>
              <w:right w:val="single" w:sz="4" w:space="0" w:color="auto"/>
            </w:tcBorders>
            <w:noWrap/>
            <w:hideMark/>
          </w:tcPr>
          <w:p w14:paraId="11EC536A"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2,968,170</w:t>
            </w:r>
          </w:p>
        </w:tc>
        <w:tc>
          <w:tcPr>
            <w:tcW w:w="1350" w:type="dxa"/>
            <w:tcBorders>
              <w:top w:val="nil"/>
              <w:left w:val="nil"/>
              <w:bottom w:val="single" w:sz="4" w:space="0" w:color="auto"/>
              <w:right w:val="single" w:sz="4" w:space="0" w:color="auto"/>
            </w:tcBorders>
            <w:noWrap/>
            <w:hideMark/>
          </w:tcPr>
          <w:p w14:paraId="3248BF62"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45,311,947</w:t>
            </w:r>
          </w:p>
        </w:tc>
        <w:tc>
          <w:tcPr>
            <w:tcW w:w="1260" w:type="dxa"/>
            <w:tcBorders>
              <w:top w:val="nil"/>
              <w:left w:val="nil"/>
              <w:bottom w:val="single" w:sz="4" w:space="0" w:color="auto"/>
              <w:right w:val="single" w:sz="4" w:space="0" w:color="auto"/>
            </w:tcBorders>
            <w:noWrap/>
            <w:hideMark/>
          </w:tcPr>
          <w:p w14:paraId="2BE2DD15"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10,422,522</w:t>
            </w:r>
          </w:p>
        </w:tc>
      </w:tr>
      <w:tr w:rsidR="00D84B1D" w:rsidRPr="00A7455F" w14:paraId="5F25CAEF"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227BD303" w14:textId="79963D1D"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已核准的</w:t>
            </w:r>
            <w:r w:rsidRPr="00C236E4">
              <w:rPr>
                <w:sz w:val="20"/>
                <w:szCs w:val="20"/>
                <w:lang w:eastAsia="en-CA"/>
              </w:rPr>
              <w:t>HFC-23</w:t>
            </w:r>
            <w:r>
              <w:rPr>
                <w:rFonts w:hint="eastAsia"/>
                <w:sz w:val="20"/>
                <w:szCs w:val="20"/>
                <w:lang w:eastAsia="zh-CN"/>
              </w:rPr>
              <w:t>排放控制</w:t>
            </w:r>
          </w:p>
        </w:tc>
        <w:tc>
          <w:tcPr>
            <w:tcW w:w="1276" w:type="dxa"/>
            <w:tcBorders>
              <w:top w:val="nil"/>
              <w:left w:val="nil"/>
              <w:bottom w:val="single" w:sz="4" w:space="0" w:color="auto"/>
              <w:right w:val="single" w:sz="4" w:space="0" w:color="auto"/>
            </w:tcBorders>
            <w:noWrap/>
            <w:hideMark/>
          </w:tcPr>
          <w:p w14:paraId="035AE83E"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572,433</w:t>
            </w:r>
          </w:p>
        </w:tc>
        <w:tc>
          <w:tcPr>
            <w:tcW w:w="1507" w:type="dxa"/>
            <w:tcBorders>
              <w:top w:val="nil"/>
              <w:left w:val="nil"/>
              <w:bottom w:val="single" w:sz="4" w:space="0" w:color="auto"/>
              <w:right w:val="single" w:sz="4" w:space="0" w:color="auto"/>
            </w:tcBorders>
            <w:noWrap/>
            <w:hideMark/>
          </w:tcPr>
          <w:p w14:paraId="518C574F"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552,371</w:t>
            </w:r>
          </w:p>
        </w:tc>
        <w:tc>
          <w:tcPr>
            <w:tcW w:w="1440" w:type="dxa"/>
            <w:tcBorders>
              <w:top w:val="nil"/>
              <w:left w:val="nil"/>
              <w:bottom w:val="single" w:sz="4" w:space="0" w:color="auto"/>
              <w:right w:val="single" w:sz="4" w:space="0" w:color="auto"/>
            </w:tcBorders>
            <w:noWrap/>
            <w:hideMark/>
          </w:tcPr>
          <w:p w14:paraId="0FFE41CD"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509,571</w:t>
            </w:r>
          </w:p>
        </w:tc>
        <w:tc>
          <w:tcPr>
            <w:tcW w:w="1350" w:type="dxa"/>
            <w:tcBorders>
              <w:top w:val="nil"/>
              <w:left w:val="nil"/>
              <w:bottom w:val="single" w:sz="4" w:space="0" w:color="auto"/>
              <w:right w:val="single" w:sz="4" w:space="0" w:color="auto"/>
            </w:tcBorders>
            <w:noWrap/>
            <w:hideMark/>
          </w:tcPr>
          <w:p w14:paraId="282F0F9E"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1,634,375</w:t>
            </w:r>
          </w:p>
        </w:tc>
        <w:tc>
          <w:tcPr>
            <w:tcW w:w="1260" w:type="dxa"/>
            <w:tcBorders>
              <w:top w:val="nil"/>
              <w:left w:val="nil"/>
              <w:bottom w:val="single" w:sz="4" w:space="0" w:color="auto"/>
              <w:right w:val="single" w:sz="4" w:space="0" w:color="auto"/>
            </w:tcBorders>
            <w:noWrap/>
            <w:hideMark/>
          </w:tcPr>
          <w:p w14:paraId="3076F87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1,061,938</w:t>
            </w:r>
          </w:p>
        </w:tc>
      </w:tr>
      <w:tr w:rsidR="00D84B1D" w:rsidRPr="00A7455F" w14:paraId="658111A3"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47E72264" w14:textId="67658E56"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基加利氢氟碳化物执行计划第一阶段</w:t>
            </w:r>
            <w:r>
              <w:rPr>
                <w:rFonts w:hint="eastAsia"/>
                <w:sz w:val="20"/>
                <w:szCs w:val="20"/>
                <w:lang w:eastAsia="zh-CN"/>
              </w:rPr>
              <w:t xml:space="preserve"> </w:t>
            </w:r>
            <w:r>
              <w:rPr>
                <w:sz w:val="20"/>
                <w:szCs w:val="20"/>
                <w:lang w:eastAsia="zh-CN"/>
              </w:rPr>
              <w:t xml:space="preserve">– </w:t>
            </w:r>
            <w:r>
              <w:rPr>
                <w:rFonts w:hint="eastAsia"/>
                <w:sz w:val="20"/>
                <w:szCs w:val="20"/>
                <w:lang w:eastAsia="zh-CN"/>
              </w:rPr>
              <w:t>项目筹备</w:t>
            </w:r>
          </w:p>
        </w:tc>
        <w:tc>
          <w:tcPr>
            <w:tcW w:w="1276" w:type="dxa"/>
            <w:tcBorders>
              <w:top w:val="nil"/>
              <w:left w:val="nil"/>
              <w:bottom w:val="single" w:sz="4" w:space="0" w:color="auto"/>
              <w:right w:val="single" w:sz="4" w:space="0" w:color="auto"/>
            </w:tcBorders>
            <w:noWrap/>
            <w:hideMark/>
          </w:tcPr>
          <w:p w14:paraId="091F41EE"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3,087,475</w:t>
            </w:r>
          </w:p>
        </w:tc>
        <w:tc>
          <w:tcPr>
            <w:tcW w:w="1507" w:type="dxa"/>
            <w:tcBorders>
              <w:top w:val="nil"/>
              <w:left w:val="nil"/>
              <w:bottom w:val="single" w:sz="4" w:space="0" w:color="auto"/>
              <w:right w:val="single" w:sz="4" w:space="0" w:color="auto"/>
            </w:tcBorders>
            <w:noWrap/>
            <w:hideMark/>
          </w:tcPr>
          <w:p w14:paraId="0F30F4A5"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937,617</w:t>
            </w:r>
          </w:p>
        </w:tc>
        <w:tc>
          <w:tcPr>
            <w:tcW w:w="1440" w:type="dxa"/>
            <w:tcBorders>
              <w:top w:val="nil"/>
              <w:left w:val="nil"/>
              <w:bottom w:val="single" w:sz="4" w:space="0" w:color="auto"/>
              <w:right w:val="single" w:sz="4" w:space="0" w:color="auto"/>
            </w:tcBorders>
            <w:noWrap/>
            <w:hideMark/>
          </w:tcPr>
          <w:p w14:paraId="642625B9"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2682047F"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4,025,091</w:t>
            </w:r>
          </w:p>
        </w:tc>
        <w:tc>
          <w:tcPr>
            <w:tcW w:w="1260" w:type="dxa"/>
            <w:tcBorders>
              <w:top w:val="nil"/>
              <w:left w:val="nil"/>
              <w:bottom w:val="single" w:sz="4" w:space="0" w:color="auto"/>
              <w:right w:val="single" w:sz="4" w:space="0" w:color="auto"/>
            </w:tcBorders>
            <w:noWrap/>
            <w:hideMark/>
          </w:tcPr>
          <w:p w14:paraId="64F3514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54F2A347" w14:textId="77777777" w:rsidTr="001B2431">
        <w:trPr>
          <w:trHeight w:val="61"/>
        </w:trPr>
        <w:tc>
          <w:tcPr>
            <w:tcW w:w="3004" w:type="dxa"/>
            <w:tcBorders>
              <w:top w:val="nil"/>
              <w:left w:val="single" w:sz="4" w:space="0" w:color="auto"/>
              <w:bottom w:val="single" w:sz="4" w:space="0" w:color="auto"/>
              <w:right w:val="single" w:sz="4" w:space="0" w:color="auto"/>
            </w:tcBorders>
            <w:noWrap/>
            <w:hideMark/>
          </w:tcPr>
          <w:p w14:paraId="238E910E" w14:textId="654881E7"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基加利氢氟碳化物执行计划第一阶段</w:t>
            </w:r>
          </w:p>
        </w:tc>
        <w:tc>
          <w:tcPr>
            <w:tcW w:w="1276" w:type="dxa"/>
            <w:tcBorders>
              <w:top w:val="nil"/>
              <w:left w:val="nil"/>
              <w:bottom w:val="single" w:sz="4" w:space="0" w:color="auto"/>
              <w:right w:val="single" w:sz="4" w:space="0" w:color="auto"/>
            </w:tcBorders>
            <w:noWrap/>
            <w:hideMark/>
          </w:tcPr>
          <w:p w14:paraId="2F5F7CB6"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13,567,366</w:t>
            </w:r>
          </w:p>
        </w:tc>
        <w:tc>
          <w:tcPr>
            <w:tcW w:w="1507" w:type="dxa"/>
            <w:tcBorders>
              <w:top w:val="nil"/>
              <w:left w:val="nil"/>
              <w:bottom w:val="single" w:sz="4" w:space="0" w:color="auto"/>
              <w:right w:val="single" w:sz="4" w:space="0" w:color="auto"/>
            </w:tcBorders>
            <w:noWrap/>
            <w:hideMark/>
          </w:tcPr>
          <w:p w14:paraId="7D40158D"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17,856,585</w:t>
            </w:r>
          </w:p>
        </w:tc>
        <w:tc>
          <w:tcPr>
            <w:tcW w:w="1440" w:type="dxa"/>
            <w:tcBorders>
              <w:top w:val="nil"/>
              <w:left w:val="nil"/>
              <w:bottom w:val="single" w:sz="4" w:space="0" w:color="auto"/>
              <w:right w:val="single" w:sz="4" w:space="0" w:color="auto"/>
            </w:tcBorders>
            <w:noWrap/>
            <w:hideMark/>
          </w:tcPr>
          <w:p w14:paraId="1E87AE59"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29,873,502</w:t>
            </w:r>
          </w:p>
        </w:tc>
        <w:tc>
          <w:tcPr>
            <w:tcW w:w="1350" w:type="dxa"/>
            <w:tcBorders>
              <w:top w:val="nil"/>
              <w:left w:val="nil"/>
              <w:bottom w:val="single" w:sz="4" w:space="0" w:color="auto"/>
              <w:right w:val="single" w:sz="4" w:space="0" w:color="auto"/>
            </w:tcBorders>
            <w:noWrap/>
            <w:hideMark/>
          </w:tcPr>
          <w:p w14:paraId="5638440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61,297,453</w:t>
            </w:r>
          </w:p>
        </w:tc>
        <w:tc>
          <w:tcPr>
            <w:tcW w:w="1260" w:type="dxa"/>
            <w:tcBorders>
              <w:top w:val="nil"/>
              <w:left w:val="nil"/>
              <w:bottom w:val="single" w:sz="4" w:space="0" w:color="auto"/>
              <w:right w:val="single" w:sz="4" w:space="0" w:color="auto"/>
            </w:tcBorders>
            <w:noWrap/>
            <w:hideMark/>
          </w:tcPr>
          <w:p w14:paraId="4795B2A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68,608,426</w:t>
            </w:r>
          </w:p>
        </w:tc>
      </w:tr>
      <w:tr w:rsidR="00D84B1D" w:rsidRPr="00A7455F" w14:paraId="3C52F6BE"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7B6EBDFF" w14:textId="57F691B3"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基加利氢氟碳化物执行计划第一阶段</w:t>
            </w:r>
            <w:r>
              <w:rPr>
                <w:rFonts w:hint="eastAsia"/>
                <w:sz w:val="20"/>
                <w:szCs w:val="20"/>
                <w:lang w:eastAsia="zh-CN"/>
              </w:rPr>
              <w:t xml:space="preserve"> </w:t>
            </w:r>
            <w:r w:rsidRPr="00C236E4">
              <w:rPr>
                <w:sz w:val="20"/>
                <w:szCs w:val="20"/>
                <w:lang w:eastAsia="zh-CN"/>
              </w:rPr>
              <w:t xml:space="preserve">– </w:t>
            </w:r>
            <w:r>
              <w:rPr>
                <w:rFonts w:hint="eastAsia"/>
                <w:sz w:val="20"/>
                <w:szCs w:val="20"/>
                <w:lang w:eastAsia="zh-CN"/>
              </w:rPr>
              <w:t>投资</w:t>
            </w:r>
          </w:p>
        </w:tc>
        <w:tc>
          <w:tcPr>
            <w:tcW w:w="1276" w:type="dxa"/>
            <w:tcBorders>
              <w:top w:val="nil"/>
              <w:left w:val="nil"/>
              <w:bottom w:val="single" w:sz="4" w:space="0" w:color="auto"/>
              <w:right w:val="single" w:sz="4" w:space="0" w:color="auto"/>
            </w:tcBorders>
            <w:noWrap/>
            <w:hideMark/>
          </w:tcPr>
          <w:p w14:paraId="627BCC5B"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507" w:type="dxa"/>
            <w:tcBorders>
              <w:top w:val="nil"/>
              <w:left w:val="nil"/>
              <w:bottom w:val="single" w:sz="4" w:space="0" w:color="auto"/>
              <w:right w:val="single" w:sz="4" w:space="0" w:color="auto"/>
            </w:tcBorders>
            <w:noWrap/>
            <w:hideMark/>
          </w:tcPr>
          <w:p w14:paraId="425BAE7A"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339,000</w:t>
            </w:r>
          </w:p>
        </w:tc>
        <w:tc>
          <w:tcPr>
            <w:tcW w:w="1440" w:type="dxa"/>
            <w:tcBorders>
              <w:top w:val="nil"/>
              <w:left w:val="nil"/>
              <w:bottom w:val="single" w:sz="4" w:space="0" w:color="auto"/>
              <w:right w:val="single" w:sz="4" w:space="0" w:color="auto"/>
            </w:tcBorders>
            <w:noWrap/>
            <w:hideMark/>
          </w:tcPr>
          <w:p w14:paraId="52415BFB"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307287F9"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339,000</w:t>
            </w:r>
          </w:p>
        </w:tc>
        <w:tc>
          <w:tcPr>
            <w:tcW w:w="1260" w:type="dxa"/>
            <w:tcBorders>
              <w:top w:val="nil"/>
              <w:left w:val="nil"/>
              <w:bottom w:val="single" w:sz="4" w:space="0" w:color="auto"/>
              <w:right w:val="single" w:sz="4" w:space="0" w:color="auto"/>
            </w:tcBorders>
            <w:noWrap/>
            <w:hideMark/>
          </w:tcPr>
          <w:p w14:paraId="34D7227D"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16B219F8"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55D0AEFD" w14:textId="292858C1" w:rsidR="00D84B1D" w:rsidRPr="00A7455F" w:rsidRDefault="00D84B1D" w:rsidP="008C31ED">
            <w:pPr>
              <w:jc w:val="left"/>
              <w:rPr>
                <w:rFonts w:asciiTheme="majorBidi" w:hAnsiTheme="majorBidi" w:cstheme="majorBidi"/>
                <w:sz w:val="20"/>
                <w:szCs w:val="20"/>
                <w:lang w:eastAsia="zh-CN"/>
              </w:rPr>
            </w:pPr>
            <w:r>
              <w:rPr>
                <w:rFonts w:hint="eastAsia"/>
                <w:sz w:val="20"/>
                <w:szCs w:val="20"/>
                <w:lang w:eastAsia="zh-CN"/>
              </w:rPr>
              <w:t>氢氟碳化物投资</w:t>
            </w:r>
            <w:r w:rsidRPr="00C236E4">
              <w:rPr>
                <w:sz w:val="20"/>
                <w:szCs w:val="20"/>
                <w:lang w:eastAsia="en-CA"/>
              </w:rPr>
              <w:t xml:space="preserve"> </w:t>
            </w:r>
          </w:p>
        </w:tc>
        <w:tc>
          <w:tcPr>
            <w:tcW w:w="1276" w:type="dxa"/>
            <w:tcBorders>
              <w:top w:val="nil"/>
              <w:left w:val="nil"/>
              <w:bottom w:val="single" w:sz="4" w:space="0" w:color="auto"/>
              <w:right w:val="single" w:sz="4" w:space="0" w:color="auto"/>
            </w:tcBorders>
            <w:noWrap/>
            <w:hideMark/>
          </w:tcPr>
          <w:p w14:paraId="41D6033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941,600</w:t>
            </w:r>
          </w:p>
        </w:tc>
        <w:tc>
          <w:tcPr>
            <w:tcW w:w="1507" w:type="dxa"/>
            <w:tcBorders>
              <w:top w:val="nil"/>
              <w:left w:val="nil"/>
              <w:bottom w:val="single" w:sz="4" w:space="0" w:color="auto"/>
              <w:right w:val="single" w:sz="4" w:space="0" w:color="auto"/>
            </w:tcBorders>
            <w:noWrap/>
            <w:hideMark/>
          </w:tcPr>
          <w:p w14:paraId="4A453C20"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D2082D9"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2,140,000</w:t>
            </w:r>
          </w:p>
        </w:tc>
        <w:tc>
          <w:tcPr>
            <w:tcW w:w="1350" w:type="dxa"/>
            <w:tcBorders>
              <w:top w:val="nil"/>
              <w:left w:val="nil"/>
              <w:bottom w:val="single" w:sz="4" w:space="0" w:color="auto"/>
              <w:right w:val="single" w:sz="4" w:space="0" w:color="auto"/>
            </w:tcBorders>
            <w:noWrap/>
            <w:hideMark/>
          </w:tcPr>
          <w:p w14:paraId="434895E6"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3,081,600</w:t>
            </w:r>
          </w:p>
        </w:tc>
        <w:tc>
          <w:tcPr>
            <w:tcW w:w="1260" w:type="dxa"/>
            <w:tcBorders>
              <w:top w:val="nil"/>
              <w:left w:val="nil"/>
              <w:bottom w:val="single" w:sz="4" w:space="0" w:color="auto"/>
              <w:right w:val="single" w:sz="4" w:space="0" w:color="auto"/>
            </w:tcBorders>
            <w:noWrap/>
            <w:hideMark/>
          </w:tcPr>
          <w:p w14:paraId="52AB74F1"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50D67312" w14:textId="77777777" w:rsidTr="001B2431">
        <w:trPr>
          <w:trHeight w:val="43"/>
        </w:trPr>
        <w:tc>
          <w:tcPr>
            <w:tcW w:w="3004" w:type="dxa"/>
            <w:tcBorders>
              <w:top w:val="nil"/>
              <w:left w:val="single" w:sz="4" w:space="0" w:color="auto"/>
              <w:bottom w:val="single" w:sz="4" w:space="0" w:color="auto"/>
              <w:right w:val="single" w:sz="4" w:space="0" w:color="auto"/>
            </w:tcBorders>
            <w:noWrap/>
            <w:hideMark/>
          </w:tcPr>
          <w:p w14:paraId="499AFF75" w14:textId="6E2CEC37" w:rsidR="00D84B1D" w:rsidRPr="00A7455F" w:rsidRDefault="00D84B1D" w:rsidP="008C31ED">
            <w:pPr>
              <w:jc w:val="left"/>
              <w:rPr>
                <w:rFonts w:asciiTheme="majorBidi" w:hAnsiTheme="majorBidi" w:cstheme="majorBidi"/>
                <w:sz w:val="20"/>
                <w:szCs w:val="20"/>
                <w:lang w:eastAsia="zh-CN"/>
              </w:rPr>
            </w:pPr>
            <w:r w:rsidRPr="00C236E4">
              <w:rPr>
                <w:sz w:val="20"/>
                <w:szCs w:val="20"/>
                <w:lang w:eastAsia="en-CA"/>
              </w:rPr>
              <w:t>HFC-23</w:t>
            </w:r>
            <w:r>
              <w:rPr>
                <w:rFonts w:hint="eastAsia"/>
                <w:sz w:val="20"/>
                <w:szCs w:val="20"/>
                <w:lang w:eastAsia="zh-CN"/>
              </w:rPr>
              <w:t>投资</w:t>
            </w:r>
          </w:p>
        </w:tc>
        <w:tc>
          <w:tcPr>
            <w:tcW w:w="1276" w:type="dxa"/>
            <w:tcBorders>
              <w:top w:val="nil"/>
              <w:left w:val="nil"/>
              <w:bottom w:val="single" w:sz="4" w:space="0" w:color="auto"/>
              <w:right w:val="single" w:sz="4" w:space="0" w:color="auto"/>
            </w:tcBorders>
            <w:noWrap/>
            <w:hideMark/>
          </w:tcPr>
          <w:p w14:paraId="5A470677"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507" w:type="dxa"/>
            <w:tcBorders>
              <w:top w:val="nil"/>
              <w:left w:val="nil"/>
              <w:bottom w:val="single" w:sz="4" w:space="0" w:color="auto"/>
              <w:right w:val="single" w:sz="4" w:space="0" w:color="auto"/>
            </w:tcBorders>
            <w:noWrap/>
            <w:hideMark/>
          </w:tcPr>
          <w:p w14:paraId="71CFF0B3"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8,000,000</w:t>
            </w:r>
          </w:p>
        </w:tc>
        <w:tc>
          <w:tcPr>
            <w:tcW w:w="1440" w:type="dxa"/>
            <w:tcBorders>
              <w:top w:val="nil"/>
              <w:left w:val="nil"/>
              <w:bottom w:val="single" w:sz="4" w:space="0" w:color="auto"/>
              <w:right w:val="single" w:sz="4" w:space="0" w:color="auto"/>
            </w:tcBorders>
            <w:noWrap/>
            <w:hideMark/>
          </w:tcPr>
          <w:p w14:paraId="5151EB54"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4EBDC95C"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8,000,000</w:t>
            </w:r>
          </w:p>
        </w:tc>
        <w:tc>
          <w:tcPr>
            <w:tcW w:w="1260" w:type="dxa"/>
            <w:tcBorders>
              <w:top w:val="nil"/>
              <w:left w:val="nil"/>
              <w:bottom w:val="single" w:sz="4" w:space="0" w:color="auto"/>
              <w:right w:val="single" w:sz="4" w:space="0" w:color="auto"/>
            </w:tcBorders>
            <w:noWrap/>
            <w:hideMark/>
          </w:tcPr>
          <w:p w14:paraId="61E2B213" w14:textId="77777777" w:rsidR="00D84B1D" w:rsidRPr="00A7455F" w:rsidRDefault="00D84B1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8658AC" w:rsidRPr="00A7455F" w14:paraId="6B455DF4" w14:textId="77777777" w:rsidTr="001B2431">
        <w:trPr>
          <w:trHeight w:val="43"/>
        </w:trPr>
        <w:tc>
          <w:tcPr>
            <w:tcW w:w="3004" w:type="dxa"/>
            <w:tcBorders>
              <w:top w:val="nil"/>
              <w:left w:val="single" w:sz="4" w:space="0" w:color="auto"/>
              <w:bottom w:val="single" w:sz="4" w:space="0" w:color="auto"/>
              <w:right w:val="single" w:sz="4" w:space="0" w:color="auto"/>
            </w:tcBorders>
            <w:noWrap/>
          </w:tcPr>
          <w:p w14:paraId="16AB1E7B" w14:textId="4FED15D0" w:rsidR="008658AC" w:rsidRPr="00A7455F" w:rsidRDefault="008658AC" w:rsidP="000D66E2">
            <w:pPr>
              <w:jc w:val="left"/>
              <w:rPr>
                <w:rFonts w:asciiTheme="majorBidi" w:hAnsiTheme="majorBidi" w:cstheme="majorBidi"/>
                <w:sz w:val="20"/>
                <w:szCs w:val="20"/>
                <w:lang w:eastAsia="zh-CN"/>
              </w:rPr>
            </w:pPr>
            <w:r>
              <w:rPr>
                <w:rFonts w:hint="eastAsia"/>
                <w:sz w:val="20"/>
                <w:szCs w:val="20"/>
                <w:lang w:eastAsia="zh-CN"/>
              </w:rPr>
              <w:t>基加利氢氟碳化物执行计划核查</w:t>
            </w:r>
          </w:p>
        </w:tc>
        <w:tc>
          <w:tcPr>
            <w:tcW w:w="1276" w:type="dxa"/>
            <w:tcBorders>
              <w:top w:val="nil"/>
              <w:left w:val="nil"/>
              <w:bottom w:val="single" w:sz="4" w:space="0" w:color="auto"/>
              <w:right w:val="single" w:sz="4" w:space="0" w:color="auto"/>
            </w:tcBorders>
            <w:noWrap/>
          </w:tcPr>
          <w:p w14:paraId="3DBD1CFD" w14:textId="4C00538B"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1,275,300</w:t>
            </w:r>
          </w:p>
        </w:tc>
        <w:tc>
          <w:tcPr>
            <w:tcW w:w="1507" w:type="dxa"/>
            <w:tcBorders>
              <w:top w:val="nil"/>
              <w:left w:val="nil"/>
              <w:bottom w:val="single" w:sz="4" w:space="0" w:color="auto"/>
              <w:right w:val="single" w:sz="4" w:space="0" w:color="auto"/>
            </w:tcBorders>
            <w:noWrap/>
          </w:tcPr>
          <w:p w14:paraId="1B0DFA9E" w14:textId="4391DF27"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025437AC" w14:textId="4E2AA4F9"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350" w:type="dxa"/>
            <w:tcBorders>
              <w:top w:val="nil"/>
              <w:left w:val="nil"/>
              <w:bottom w:val="single" w:sz="4" w:space="0" w:color="auto"/>
              <w:right w:val="single" w:sz="4" w:space="0" w:color="auto"/>
            </w:tcBorders>
            <w:noWrap/>
          </w:tcPr>
          <w:p w14:paraId="73E884C4" w14:textId="5507BB13"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1,275,300</w:t>
            </w:r>
          </w:p>
        </w:tc>
        <w:tc>
          <w:tcPr>
            <w:tcW w:w="1260" w:type="dxa"/>
            <w:tcBorders>
              <w:top w:val="nil"/>
              <w:left w:val="nil"/>
              <w:bottom w:val="single" w:sz="4" w:space="0" w:color="auto"/>
              <w:right w:val="single" w:sz="4" w:space="0" w:color="auto"/>
            </w:tcBorders>
            <w:noWrap/>
          </w:tcPr>
          <w:p w14:paraId="3A3A57C1" w14:textId="24A0A0D8"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8658AC" w:rsidRPr="00A7455F" w14:paraId="4F63B613" w14:textId="77777777" w:rsidTr="001B2431">
        <w:trPr>
          <w:trHeight w:val="269"/>
        </w:trPr>
        <w:tc>
          <w:tcPr>
            <w:tcW w:w="3004" w:type="dxa"/>
            <w:tcBorders>
              <w:top w:val="nil"/>
              <w:left w:val="single" w:sz="4" w:space="0" w:color="auto"/>
              <w:bottom w:val="single" w:sz="4" w:space="0" w:color="auto"/>
              <w:right w:val="single" w:sz="4" w:space="0" w:color="auto"/>
            </w:tcBorders>
            <w:noWrap/>
            <w:hideMark/>
          </w:tcPr>
          <w:p w14:paraId="4E095028" w14:textId="76EED58E" w:rsidR="008658AC" w:rsidRPr="00A7455F" w:rsidRDefault="008658AC" w:rsidP="000D66E2">
            <w:pPr>
              <w:jc w:val="left"/>
              <w:rPr>
                <w:rFonts w:asciiTheme="majorBidi" w:hAnsiTheme="majorBidi" w:cstheme="majorBidi"/>
                <w:b/>
                <w:bCs/>
                <w:sz w:val="20"/>
                <w:szCs w:val="20"/>
                <w:lang w:eastAsia="zh-CN"/>
              </w:rPr>
            </w:pPr>
            <w:r>
              <w:rPr>
                <w:rFonts w:hint="eastAsia"/>
                <w:b/>
                <w:bCs/>
                <w:sz w:val="20"/>
                <w:szCs w:val="20"/>
                <w:lang w:eastAsia="zh-CN"/>
              </w:rPr>
              <w:t>氢氟碳化物活动小计</w:t>
            </w:r>
          </w:p>
        </w:tc>
        <w:tc>
          <w:tcPr>
            <w:tcW w:w="1276" w:type="dxa"/>
            <w:tcBorders>
              <w:top w:val="nil"/>
              <w:left w:val="nil"/>
              <w:bottom w:val="single" w:sz="4" w:space="0" w:color="auto"/>
              <w:right w:val="single" w:sz="4" w:space="0" w:color="auto"/>
            </w:tcBorders>
            <w:noWrap/>
            <w:hideMark/>
          </w:tcPr>
          <w:p w14:paraId="5654E778" w14:textId="14189B23"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29,347,897</w:t>
            </w:r>
          </w:p>
        </w:tc>
        <w:tc>
          <w:tcPr>
            <w:tcW w:w="1507" w:type="dxa"/>
            <w:tcBorders>
              <w:top w:val="nil"/>
              <w:left w:val="nil"/>
              <w:bottom w:val="single" w:sz="4" w:space="0" w:color="auto"/>
              <w:right w:val="single" w:sz="4" w:space="0" w:color="auto"/>
            </w:tcBorders>
            <w:noWrap/>
            <w:hideMark/>
          </w:tcPr>
          <w:p w14:paraId="1240D7BD" w14:textId="0F04513B"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60,125,626</w:t>
            </w:r>
          </w:p>
        </w:tc>
        <w:tc>
          <w:tcPr>
            <w:tcW w:w="1440" w:type="dxa"/>
            <w:tcBorders>
              <w:top w:val="nil"/>
              <w:left w:val="nil"/>
              <w:bottom w:val="single" w:sz="4" w:space="0" w:color="auto"/>
              <w:right w:val="single" w:sz="4" w:space="0" w:color="auto"/>
            </w:tcBorders>
            <w:noWrap/>
            <w:hideMark/>
          </w:tcPr>
          <w:p w14:paraId="5CA12BC6" w14:textId="33ACEACC"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35,491,243</w:t>
            </w:r>
          </w:p>
        </w:tc>
        <w:tc>
          <w:tcPr>
            <w:tcW w:w="1350" w:type="dxa"/>
            <w:tcBorders>
              <w:top w:val="nil"/>
              <w:left w:val="nil"/>
              <w:bottom w:val="single" w:sz="4" w:space="0" w:color="auto"/>
              <w:right w:val="single" w:sz="4" w:space="0" w:color="auto"/>
            </w:tcBorders>
            <w:noWrap/>
            <w:hideMark/>
          </w:tcPr>
          <w:p w14:paraId="2E193B06" w14:textId="0BB86DF4"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124,964,766</w:t>
            </w:r>
          </w:p>
        </w:tc>
        <w:tc>
          <w:tcPr>
            <w:tcW w:w="1260" w:type="dxa"/>
            <w:tcBorders>
              <w:top w:val="nil"/>
              <w:left w:val="nil"/>
              <w:bottom w:val="single" w:sz="4" w:space="0" w:color="auto"/>
              <w:right w:val="single" w:sz="4" w:space="0" w:color="auto"/>
            </w:tcBorders>
            <w:noWrap/>
            <w:hideMark/>
          </w:tcPr>
          <w:p w14:paraId="18FA24D5" w14:textId="3D5ED4F3"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80,092,886</w:t>
            </w:r>
          </w:p>
        </w:tc>
      </w:tr>
      <w:tr w:rsidR="00C236E4" w:rsidRPr="00A7455F" w14:paraId="04607320" w14:textId="77777777" w:rsidTr="001B2431">
        <w:trPr>
          <w:trHeight w:val="43"/>
        </w:trPr>
        <w:tc>
          <w:tcPr>
            <w:tcW w:w="9837" w:type="dxa"/>
            <w:gridSpan w:val="6"/>
            <w:tcBorders>
              <w:top w:val="single" w:sz="4" w:space="0" w:color="auto"/>
              <w:left w:val="single" w:sz="4" w:space="0" w:color="auto"/>
              <w:bottom w:val="single" w:sz="4" w:space="0" w:color="auto"/>
              <w:right w:val="single" w:sz="4" w:space="0" w:color="auto"/>
            </w:tcBorders>
            <w:noWrap/>
            <w:hideMark/>
          </w:tcPr>
          <w:p w14:paraId="3F4CE7AB" w14:textId="565477EF" w:rsidR="008C31ED" w:rsidRPr="00A7455F" w:rsidRDefault="008658AC" w:rsidP="008C31ED">
            <w:pPr>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其他活动</w:t>
            </w:r>
          </w:p>
        </w:tc>
      </w:tr>
      <w:tr w:rsidR="008658AC" w:rsidRPr="00A7455F" w14:paraId="3517384D" w14:textId="77777777" w:rsidTr="001B2431">
        <w:trPr>
          <w:trHeight w:val="256"/>
        </w:trPr>
        <w:tc>
          <w:tcPr>
            <w:tcW w:w="3004" w:type="dxa"/>
            <w:tcBorders>
              <w:top w:val="nil"/>
              <w:left w:val="single" w:sz="4" w:space="0" w:color="auto"/>
              <w:bottom w:val="single" w:sz="4" w:space="0" w:color="auto"/>
              <w:right w:val="single" w:sz="4" w:space="0" w:color="auto"/>
            </w:tcBorders>
            <w:noWrap/>
            <w:hideMark/>
          </w:tcPr>
          <w:p w14:paraId="032D4A9A" w14:textId="5D74E689" w:rsidR="008658AC" w:rsidRPr="00A7455F" w:rsidRDefault="008658AC" w:rsidP="008C31ED">
            <w:pPr>
              <w:jc w:val="left"/>
              <w:rPr>
                <w:rFonts w:asciiTheme="majorBidi" w:hAnsiTheme="majorBidi" w:cstheme="majorBidi"/>
                <w:sz w:val="20"/>
                <w:szCs w:val="20"/>
                <w:lang w:eastAsia="zh-CN"/>
              </w:rPr>
            </w:pPr>
            <w:r>
              <w:rPr>
                <w:rFonts w:hint="eastAsia"/>
                <w:sz w:val="20"/>
                <w:szCs w:val="20"/>
                <w:lang w:eastAsia="zh-CN"/>
              </w:rPr>
              <w:t>能效试点项目</w:t>
            </w:r>
            <w:r>
              <w:rPr>
                <w:rFonts w:hint="eastAsia"/>
                <w:sz w:val="20"/>
                <w:szCs w:val="20"/>
                <w:lang w:eastAsia="zh-CN"/>
              </w:rPr>
              <w:t xml:space="preserve"> </w:t>
            </w:r>
            <w:r w:rsidRPr="00C236E4">
              <w:rPr>
                <w:sz w:val="20"/>
                <w:szCs w:val="20"/>
                <w:lang w:eastAsia="zh-CN"/>
              </w:rPr>
              <w:t xml:space="preserve">– </w:t>
            </w:r>
            <w:r>
              <w:rPr>
                <w:rFonts w:hint="eastAsia"/>
                <w:sz w:val="20"/>
                <w:szCs w:val="20"/>
                <w:lang w:eastAsia="zh-CN"/>
              </w:rPr>
              <w:t>筹备（第</w:t>
            </w:r>
            <w:r w:rsidRPr="00C236E4">
              <w:rPr>
                <w:sz w:val="20"/>
                <w:szCs w:val="20"/>
                <w:lang w:eastAsia="zh-CN"/>
              </w:rPr>
              <w:t>91/65</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7B939D5B"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153,500</w:t>
            </w:r>
          </w:p>
        </w:tc>
        <w:tc>
          <w:tcPr>
            <w:tcW w:w="1507" w:type="dxa"/>
            <w:tcBorders>
              <w:top w:val="nil"/>
              <w:left w:val="nil"/>
              <w:bottom w:val="single" w:sz="4" w:space="0" w:color="auto"/>
              <w:right w:val="single" w:sz="4" w:space="0" w:color="auto"/>
            </w:tcBorders>
            <w:noWrap/>
            <w:hideMark/>
          </w:tcPr>
          <w:p w14:paraId="69089ABA"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A24CD48"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40E3F25D"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153,500</w:t>
            </w:r>
          </w:p>
        </w:tc>
        <w:tc>
          <w:tcPr>
            <w:tcW w:w="1260" w:type="dxa"/>
            <w:tcBorders>
              <w:top w:val="nil"/>
              <w:left w:val="nil"/>
              <w:bottom w:val="single" w:sz="4" w:space="0" w:color="auto"/>
              <w:right w:val="single" w:sz="4" w:space="0" w:color="auto"/>
            </w:tcBorders>
            <w:noWrap/>
            <w:hideMark/>
          </w:tcPr>
          <w:p w14:paraId="03D59DE6"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8658AC" w:rsidRPr="00A7455F" w14:paraId="7CDD858E" w14:textId="77777777" w:rsidTr="001B2431">
        <w:trPr>
          <w:trHeight w:val="256"/>
        </w:trPr>
        <w:tc>
          <w:tcPr>
            <w:tcW w:w="3004" w:type="dxa"/>
            <w:tcBorders>
              <w:top w:val="nil"/>
              <w:left w:val="single" w:sz="4" w:space="0" w:color="auto"/>
              <w:bottom w:val="single" w:sz="4" w:space="0" w:color="auto"/>
              <w:right w:val="single" w:sz="4" w:space="0" w:color="auto"/>
            </w:tcBorders>
            <w:noWrap/>
          </w:tcPr>
          <w:p w14:paraId="2093A17E" w14:textId="336C2368" w:rsidR="008658AC" w:rsidRPr="00A7455F" w:rsidRDefault="008658AC" w:rsidP="00D71CC9">
            <w:pPr>
              <w:jc w:val="left"/>
              <w:rPr>
                <w:rFonts w:asciiTheme="majorBidi" w:hAnsiTheme="majorBidi" w:cstheme="majorBidi"/>
                <w:sz w:val="20"/>
                <w:szCs w:val="20"/>
                <w:lang w:eastAsia="zh-CN"/>
              </w:rPr>
            </w:pPr>
            <w:r>
              <w:rPr>
                <w:rFonts w:hint="eastAsia"/>
                <w:sz w:val="20"/>
                <w:szCs w:val="20"/>
                <w:lang w:eastAsia="zh-CN"/>
              </w:rPr>
              <w:t>能效试点项目（第</w:t>
            </w:r>
            <w:r w:rsidRPr="00C236E4">
              <w:rPr>
                <w:sz w:val="20"/>
                <w:szCs w:val="20"/>
                <w:lang w:eastAsia="zh-CN"/>
              </w:rPr>
              <w:t>91/65</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tcPr>
          <w:p w14:paraId="5AA71B9D" w14:textId="445C2DF2" w:rsidR="008658AC" w:rsidRPr="00A7455F" w:rsidRDefault="008658AC"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9,680,000</w:t>
            </w:r>
          </w:p>
        </w:tc>
        <w:tc>
          <w:tcPr>
            <w:tcW w:w="1507" w:type="dxa"/>
            <w:tcBorders>
              <w:top w:val="nil"/>
              <w:left w:val="nil"/>
              <w:bottom w:val="single" w:sz="4" w:space="0" w:color="auto"/>
              <w:right w:val="single" w:sz="4" w:space="0" w:color="auto"/>
            </w:tcBorders>
            <w:noWrap/>
          </w:tcPr>
          <w:p w14:paraId="57DB42C1" w14:textId="1F5B7794" w:rsidR="008658AC" w:rsidRPr="00A7455F" w:rsidRDefault="008658AC"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6,149,000</w:t>
            </w:r>
          </w:p>
        </w:tc>
        <w:tc>
          <w:tcPr>
            <w:tcW w:w="1440" w:type="dxa"/>
            <w:tcBorders>
              <w:top w:val="nil"/>
              <w:left w:val="nil"/>
              <w:bottom w:val="single" w:sz="4" w:space="0" w:color="auto"/>
              <w:right w:val="single" w:sz="4" w:space="0" w:color="auto"/>
            </w:tcBorders>
            <w:noWrap/>
          </w:tcPr>
          <w:p w14:paraId="119CD576" w14:textId="13073A5E" w:rsidR="008658AC" w:rsidRPr="00A7455F" w:rsidRDefault="008658AC"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350" w:type="dxa"/>
            <w:tcBorders>
              <w:top w:val="nil"/>
              <w:left w:val="nil"/>
              <w:bottom w:val="single" w:sz="4" w:space="0" w:color="auto"/>
              <w:right w:val="single" w:sz="4" w:space="0" w:color="auto"/>
            </w:tcBorders>
            <w:noWrap/>
          </w:tcPr>
          <w:p w14:paraId="48B5C032" w14:textId="1756D436" w:rsidR="008658AC" w:rsidRPr="00A7455F" w:rsidRDefault="008658AC"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15,829,000</w:t>
            </w:r>
          </w:p>
        </w:tc>
        <w:tc>
          <w:tcPr>
            <w:tcW w:w="1260" w:type="dxa"/>
            <w:tcBorders>
              <w:top w:val="nil"/>
              <w:left w:val="nil"/>
              <w:bottom w:val="single" w:sz="4" w:space="0" w:color="auto"/>
              <w:right w:val="single" w:sz="4" w:space="0" w:color="auto"/>
            </w:tcBorders>
            <w:noWrap/>
          </w:tcPr>
          <w:p w14:paraId="7F9B1E12" w14:textId="7917C799" w:rsidR="008658AC" w:rsidRPr="00A7455F" w:rsidRDefault="008658AC"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8658AC" w:rsidRPr="00A7455F" w14:paraId="2632320F" w14:textId="77777777" w:rsidTr="001B2431">
        <w:trPr>
          <w:trHeight w:val="256"/>
        </w:trPr>
        <w:tc>
          <w:tcPr>
            <w:tcW w:w="3004" w:type="dxa"/>
            <w:tcBorders>
              <w:top w:val="nil"/>
              <w:left w:val="single" w:sz="4" w:space="0" w:color="auto"/>
              <w:bottom w:val="single" w:sz="4" w:space="0" w:color="auto"/>
              <w:right w:val="single" w:sz="4" w:space="0" w:color="auto"/>
            </w:tcBorders>
            <w:noWrap/>
            <w:hideMark/>
          </w:tcPr>
          <w:p w14:paraId="39B801BE" w14:textId="7C1C7CAF" w:rsidR="008658AC" w:rsidRPr="00A7455F" w:rsidRDefault="008658AC" w:rsidP="008C31ED">
            <w:pPr>
              <w:jc w:val="left"/>
              <w:rPr>
                <w:rFonts w:asciiTheme="majorBidi" w:hAnsiTheme="majorBidi" w:cstheme="majorBidi"/>
                <w:sz w:val="20"/>
                <w:szCs w:val="20"/>
                <w:lang w:eastAsia="zh-CN"/>
              </w:rPr>
            </w:pPr>
            <w:r>
              <w:rPr>
                <w:rFonts w:hint="eastAsia"/>
                <w:sz w:val="20"/>
                <w:szCs w:val="20"/>
                <w:lang w:eastAsia="zh-CN"/>
              </w:rPr>
              <w:t>能效（第</w:t>
            </w:r>
            <w:r>
              <w:rPr>
                <w:sz w:val="20"/>
                <w:szCs w:val="20"/>
                <w:lang w:eastAsia="zh-CN"/>
              </w:rPr>
              <w:t>94/60</w:t>
            </w:r>
            <w:r>
              <w:rPr>
                <w:rFonts w:hint="eastAsia"/>
                <w:sz w:val="20"/>
                <w:szCs w:val="20"/>
                <w:lang w:eastAsia="zh-CN"/>
              </w:rPr>
              <w:t>号决定）</w:t>
            </w:r>
            <w:r w:rsidRPr="00C236E4">
              <w:rPr>
                <w:sz w:val="20"/>
                <w:szCs w:val="20"/>
                <w:lang w:eastAsia="zh-CN"/>
              </w:rPr>
              <w:t xml:space="preserve">– </w:t>
            </w:r>
            <w:r>
              <w:rPr>
                <w:rFonts w:hint="eastAsia"/>
                <w:sz w:val="20"/>
                <w:szCs w:val="20"/>
                <w:lang w:eastAsia="zh-CN"/>
              </w:rPr>
              <w:t>筹备</w:t>
            </w:r>
          </w:p>
        </w:tc>
        <w:tc>
          <w:tcPr>
            <w:tcW w:w="1276" w:type="dxa"/>
            <w:tcBorders>
              <w:top w:val="nil"/>
              <w:left w:val="nil"/>
              <w:bottom w:val="single" w:sz="4" w:space="0" w:color="auto"/>
              <w:right w:val="single" w:sz="4" w:space="0" w:color="auto"/>
            </w:tcBorders>
            <w:noWrap/>
            <w:hideMark/>
          </w:tcPr>
          <w:p w14:paraId="6327A3B9"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53,500</w:t>
            </w:r>
          </w:p>
        </w:tc>
        <w:tc>
          <w:tcPr>
            <w:tcW w:w="1507" w:type="dxa"/>
            <w:tcBorders>
              <w:top w:val="nil"/>
              <w:left w:val="nil"/>
              <w:bottom w:val="single" w:sz="4" w:space="0" w:color="auto"/>
              <w:right w:val="single" w:sz="4" w:space="0" w:color="auto"/>
            </w:tcBorders>
            <w:noWrap/>
            <w:hideMark/>
          </w:tcPr>
          <w:p w14:paraId="02C0D7E9"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B27C81B"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00349213"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53,500</w:t>
            </w:r>
          </w:p>
        </w:tc>
        <w:tc>
          <w:tcPr>
            <w:tcW w:w="1260" w:type="dxa"/>
            <w:tcBorders>
              <w:top w:val="nil"/>
              <w:left w:val="nil"/>
              <w:bottom w:val="single" w:sz="4" w:space="0" w:color="auto"/>
              <w:right w:val="single" w:sz="4" w:space="0" w:color="auto"/>
            </w:tcBorders>
            <w:noWrap/>
            <w:hideMark/>
          </w:tcPr>
          <w:p w14:paraId="7BD49A59"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8658AC" w:rsidRPr="00A7455F" w14:paraId="177D2F23"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6EB736B3" w14:textId="4A42442C" w:rsidR="008658AC" w:rsidRPr="00A7455F" w:rsidRDefault="008658AC" w:rsidP="008C31ED">
            <w:pPr>
              <w:jc w:val="left"/>
              <w:rPr>
                <w:rFonts w:asciiTheme="majorBidi" w:hAnsiTheme="majorBidi" w:cstheme="majorBidi"/>
                <w:sz w:val="20"/>
                <w:szCs w:val="20"/>
                <w:lang w:eastAsia="zh-CN"/>
              </w:rPr>
            </w:pPr>
            <w:r>
              <w:rPr>
                <w:rFonts w:hint="eastAsia"/>
                <w:sz w:val="20"/>
                <w:szCs w:val="20"/>
                <w:lang w:eastAsia="zh-CN"/>
              </w:rPr>
              <w:t>能效（第</w:t>
            </w:r>
            <w:r>
              <w:rPr>
                <w:sz w:val="20"/>
                <w:szCs w:val="20"/>
                <w:lang w:eastAsia="en-CA"/>
              </w:rPr>
              <w:t>94/60</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05BA5549"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11,770,000</w:t>
            </w:r>
          </w:p>
        </w:tc>
        <w:tc>
          <w:tcPr>
            <w:tcW w:w="1507" w:type="dxa"/>
            <w:tcBorders>
              <w:top w:val="nil"/>
              <w:left w:val="nil"/>
              <w:bottom w:val="single" w:sz="4" w:space="0" w:color="auto"/>
              <w:right w:val="single" w:sz="4" w:space="0" w:color="auto"/>
            </w:tcBorders>
            <w:noWrap/>
            <w:hideMark/>
          </w:tcPr>
          <w:p w14:paraId="5866867E"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04279B8"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414481E7"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11,770,000</w:t>
            </w:r>
          </w:p>
        </w:tc>
        <w:tc>
          <w:tcPr>
            <w:tcW w:w="1260" w:type="dxa"/>
            <w:tcBorders>
              <w:top w:val="nil"/>
              <w:left w:val="nil"/>
              <w:bottom w:val="single" w:sz="4" w:space="0" w:color="auto"/>
              <w:right w:val="single" w:sz="4" w:space="0" w:color="auto"/>
            </w:tcBorders>
            <w:noWrap/>
            <w:hideMark/>
          </w:tcPr>
          <w:p w14:paraId="7C3850B5"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8658AC" w:rsidRPr="00A7455F" w14:paraId="66D54959" w14:textId="77777777" w:rsidTr="001B2431">
        <w:trPr>
          <w:trHeight w:val="256"/>
        </w:trPr>
        <w:tc>
          <w:tcPr>
            <w:tcW w:w="3004" w:type="dxa"/>
            <w:tcBorders>
              <w:top w:val="nil"/>
              <w:left w:val="single" w:sz="4" w:space="0" w:color="auto"/>
              <w:bottom w:val="single" w:sz="4" w:space="0" w:color="auto"/>
              <w:right w:val="single" w:sz="4" w:space="0" w:color="auto"/>
            </w:tcBorders>
            <w:noWrap/>
            <w:hideMark/>
          </w:tcPr>
          <w:p w14:paraId="3885FD19" w14:textId="4A9596F2" w:rsidR="008658AC" w:rsidRPr="00A7455F" w:rsidRDefault="008658AC" w:rsidP="000D66E2">
            <w:pPr>
              <w:jc w:val="left"/>
              <w:rPr>
                <w:rFonts w:asciiTheme="majorBidi" w:hAnsiTheme="majorBidi" w:cstheme="majorBidi"/>
                <w:sz w:val="20"/>
                <w:szCs w:val="20"/>
                <w:lang w:eastAsia="zh-CN"/>
              </w:rPr>
            </w:pPr>
            <w:r>
              <w:rPr>
                <w:rFonts w:hint="eastAsia"/>
                <w:sz w:val="20"/>
                <w:szCs w:val="20"/>
                <w:lang w:eastAsia="zh-CN"/>
              </w:rPr>
              <w:t>能效循环基金（第</w:t>
            </w:r>
            <w:r w:rsidRPr="00C236E4">
              <w:rPr>
                <w:sz w:val="20"/>
                <w:szCs w:val="20"/>
                <w:lang w:eastAsia="zh-CN"/>
              </w:rPr>
              <w:t>95/87</w:t>
            </w:r>
            <w:r>
              <w:rPr>
                <w:rFonts w:hint="eastAsia"/>
                <w:sz w:val="20"/>
                <w:szCs w:val="20"/>
                <w:lang w:eastAsia="zh-CN"/>
              </w:rPr>
              <w:t>号决定）</w:t>
            </w:r>
            <w:r>
              <w:rPr>
                <w:rFonts w:hint="eastAsia"/>
                <w:sz w:val="20"/>
                <w:szCs w:val="20"/>
                <w:lang w:eastAsia="zh-CN"/>
              </w:rPr>
              <w:t>***</w:t>
            </w:r>
          </w:p>
        </w:tc>
        <w:tc>
          <w:tcPr>
            <w:tcW w:w="1276" w:type="dxa"/>
            <w:tcBorders>
              <w:top w:val="nil"/>
              <w:left w:val="nil"/>
              <w:bottom w:val="single" w:sz="4" w:space="0" w:color="auto"/>
              <w:right w:val="single" w:sz="4" w:space="0" w:color="auto"/>
            </w:tcBorders>
            <w:noWrap/>
            <w:hideMark/>
          </w:tcPr>
          <w:p w14:paraId="074B8872" w14:textId="23213FCF"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42,800,000</w:t>
            </w:r>
          </w:p>
        </w:tc>
        <w:tc>
          <w:tcPr>
            <w:tcW w:w="1507" w:type="dxa"/>
            <w:tcBorders>
              <w:top w:val="nil"/>
              <w:left w:val="nil"/>
              <w:bottom w:val="single" w:sz="4" w:space="0" w:color="auto"/>
              <w:right w:val="single" w:sz="4" w:space="0" w:color="auto"/>
            </w:tcBorders>
            <w:noWrap/>
            <w:hideMark/>
          </w:tcPr>
          <w:p w14:paraId="77BE2127" w14:textId="4D99A018"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540AC7A8" w14:textId="199FA5E4"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350" w:type="dxa"/>
            <w:tcBorders>
              <w:top w:val="nil"/>
              <w:left w:val="nil"/>
              <w:bottom w:val="single" w:sz="4" w:space="0" w:color="auto"/>
              <w:right w:val="single" w:sz="4" w:space="0" w:color="auto"/>
            </w:tcBorders>
            <w:noWrap/>
            <w:hideMark/>
          </w:tcPr>
          <w:p w14:paraId="3C9A66DA" w14:textId="1CABE842"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42,800,000</w:t>
            </w:r>
          </w:p>
        </w:tc>
        <w:tc>
          <w:tcPr>
            <w:tcW w:w="1260" w:type="dxa"/>
            <w:tcBorders>
              <w:top w:val="nil"/>
              <w:left w:val="nil"/>
              <w:bottom w:val="single" w:sz="4" w:space="0" w:color="auto"/>
              <w:right w:val="single" w:sz="4" w:space="0" w:color="auto"/>
            </w:tcBorders>
            <w:noWrap/>
            <w:hideMark/>
          </w:tcPr>
          <w:p w14:paraId="0A68857A" w14:textId="7368ABDA" w:rsidR="008658AC" w:rsidRPr="00A7455F" w:rsidRDefault="008658AC"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8658AC" w:rsidRPr="00A7455F" w14:paraId="31515BAE" w14:textId="77777777" w:rsidTr="001B2431">
        <w:trPr>
          <w:trHeight w:val="256"/>
        </w:trPr>
        <w:tc>
          <w:tcPr>
            <w:tcW w:w="3004" w:type="dxa"/>
            <w:tcBorders>
              <w:top w:val="nil"/>
              <w:left w:val="single" w:sz="4" w:space="0" w:color="auto"/>
              <w:bottom w:val="single" w:sz="4" w:space="0" w:color="auto"/>
              <w:right w:val="single" w:sz="4" w:space="0" w:color="auto"/>
            </w:tcBorders>
            <w:noWrap/>
            <w:hideMark/>
          </w:tcPr>
          <w:p w14:paraId="1F6BC5BC" w14:textId="4AED4412" w:rsidR="008658AC" w:rsidRPr="00A7455F" w:rsidRDefault="008658AC" w:rsidP="008C31ED">
            <w:pPr>
              <w:jc w:val="left"/>
              <w:rPr>
                <w:rFonts w:asciiTheme="majorBidi" w:hAnsiTheme="majorBidi" w:cstheme="majorBidi"/>
                <w:sz w:val="20"/>
                <w:szCs w:val="20"/>
                <w:lang w:eastAsia="zh-CN"/>
              </w:rPr>
            </w:pPr>
            <w:r>
              <w:rPr>
                <w:rFonts w:hint="eastAsia"/>
                <w:sz w:val="20"/>
                <w:szCs w:val="20"/>
                <w:lang w:eastAsia="zh-CN"/>
              </w:rPr>
              <w:t>废弃受控物质国家库存清单</w:t>
            </w:r>
            <w:r>
              <w:rPr>
                <w:sz w:val="20"/>
                <w:szCs w:val="20"/>
                <w:lang w:eastAsia="zh-CN"/>
              </w:rPr>
              <w:t xml:space="preserve"> – </w:t>
            </w:r>
            <w:r>
              <w:rPr>
                <w:rFonts w:hint="eastAsia"/>
                <w:sz w:val="20"/>
                <w:szCs w:val="20"/>
                <w:lang w:eastAsia="zh-CN"/>
              </w:rPr>
              <w:t>筹备（第</w:t>
            </w:r>
            <w:r w:rsidRPr="00C236E4">
              <w:rPr>
                <w:sz w:val="20"/>
                <w:szCs w:val="20"/>
                <w:lang w:eastAsia="zh-CN"/>
              </w:rPr>
              <w:t>91/66</w:t>
            </w:r>
            <w:r>
              <w:rPr>
                <w:rFonts w:hint="eastAsia"/>
                <w:sz w:val="20"/>
                <w:szCs w:val="20"/>
                <w:lang w:eastAsia="zh-CN"/>
              </w:rPr>
              <w:t>号决定）</w:t>
            </w:r>
          </w:p>
        </w:tc>
        <w:tc>
          <w:tcPr>
            <w:tcW w:w="1276" w:type="dxa"/>
            <w:tcBorders>
              <w:top w:val="nil"/>
              <w:left w:val="nil"/>
              <w:bottom w:val="single" w:sz="4" w:space="0" w:color="auto"/>
              <w:right w:val="single" w:sz="4" w:space="0" w:color="auto"/>
            </w:tcBorders>
            <w:noWrap/>
            <w:hideMark/>
          </w:tcPr>
          <w:p w14:paraId="048D6E14"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507" w:type="dxa"/>
            <w:tcBorders>
              <w:top w:val="nil"/>
              <w:left w:val="nil"/>
              <w:bottom w:val="single" w:sz="4" w:space="0" w:color="auto"/>
              <w:right w:val="single" w:sz="4" w:space="0" w:color="auto"/>
            </w:tcBorders>
            <w:noWrap/>
            <w:hideMark/>
          </w:tcPr>
          <w:p w14:paraId="40C4B242"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4F76245"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350" w:type="dxa"/>
            <w:tcBorders>
              <w:top w:val="nil"/>
              <w:left w:val="nil"/>
              <w:bottom w:val="single" w:sz="4" w:space="0" w:color="auto"/>
              <w:right w:val="single" w:sz="4" w:space="0" w:color="auto"/>
            </w:tcBorders>
            <w:noWrap/>
            <w:hideMark/>
          </w:tcPr>
          <w:p w14:paraId="3181D82B"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260" w:type="dxa"/>
            <w:tcBorders>
              <w:top w:val="nil"/>
              <w:left w:val="nil"/>
              <w:bottom w:val="single" w:sz="4" w:space="0" w:color="auto"/>
              <w:right w:val="single" w:sz="4" w:space="0" w:color="auto"/>
            </w:tcBorders>
            <w:noWrap/>
            <w:hideMark/>
          </w:tcPr>
          <w:p w14:paraId="5D4EC110"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8658AC" w:rsidRPr="00A7455F" w14:paraId="43E8881B"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1936E606" w14:textId="7D071860" w:rsidR="008658AC" w:rsidRPr="00A7455F" w:rsidRDefault="008658AC" w:rsidP="000D66E2">
            <w:pPr>
              <w:jc w:val="left"/>
              <w:rPr>
                <w:rFonts w:asciiTheme="majorBidi" w:hAnsiTheme="majorBidi" w:cstheme="majorBidi"/>
                <w:b/>
                <w:bCs/>
                <w:sz w:val="20"/>
                <w:szCs w:val="20"/>
                <w:lang w:eastAsia="zh-CN"/>
              </w:rPr>
            </w:pPr>
            <w:r>
              <w:rPr>
                <w:rFonts w:hint="eastAsia"/>
                <w:b/>
                <w:bCs/>
                <w:sz w:val="20"/>
                <w:szCs w:val="20"/>
                <w:lang w:eastAsia="zh-CN"/>
              </w:rPr>
              <w:t>其他活动小计</w:t>
            </w:r>
          </w:p>
        </w:tc>
        <w:tc>
          <w:tcPr>
            <w:tcW w:w="1276" w:type="dxa"/>
            <w:tcBorders>
              <w:top w:val="nil"/>
              <w:left w:val="nil"/>
              <w:bottom w:val="single" w:sz="4" w:space="0" w:color="auto"/>
              <w:right w:val="single" w:sz="4" w:space="0" w:color="auto"/>
            </w:tcBorders>
            <w:noWrap/>
            <w:hideMark/>
          </w:tcPr>
          <w:p w14:paraId="6A23366A" w14:textId="1820EC98"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64,457,000</w:t>
            </w:r>
          </w:p>
        </w:tc>
        <w:tc>
          <w:tcPr>
            <w:tcW w:w="1507" w:type="dxa"/>
            <w:tcBorders>
              <w:top w:val="nil"/>
              <w:left w:val="nil"/>
              <w:bottom w:val="single" w:sz="4" w:space="0" w:color="auto"/>
              <w:right w:val="single" w:sz="4" w:space="0" w:color="auto"/>
            </w:tcBorders>
            <w:noWrap/>
            <w:hideMark/>
          </w:tcPr>
          <w:p w14:paraId="63EB7039" w14:textId="4221441B"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6,149,000</w:t>
            </w:r>
          </w:p>
        </w:tc>
        <w:tc>
          <w:tcPr>
            <w:tcW w:w="1440" w:type="dxa"/>
            <w:tcBorders>
              <w:top w:val="nil"/>
              <w:left w:val="nil"/>
              <w:bottom w:val="single" w:sz="4" w:space="0" w:color="auto"/>
              <w:right w:val="single" w:sz="4" w:space="0" w:color="auto"/>
            </w:tcBorders>
            <w:noWrap/>
            <w:hideMark/>
          </w:tcPr>
          <w:p w14:paraId="5A3D343D" w14:textId="113EA531"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0</w:t>
            </w:r>
          </w:p>
        </w:tc>
        <w:tc>
          <w:tcPr>
            <w:tcW w:w="1350" w:type="dxa"/>
            <w:tcBorders>
              <w:top w:val="nil"/>
              <w:left w:val="nil"/>
              <w:bottom w:val="single" w:sz="4" w:space="0" w:color="auto"/>
              <w:right w:val="single" w:sz="4" w:space="0" w:color="auto"/>
            </w:tcBorders>
            <w:noWrap/>
            <w:hideMark/>
          </w:tcPr>
          <w:p w14:paraId="7909F9D3" w14:textId="2B53F310"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70,606,000</w:t>
            </w:r>
          </w:p>
        </w:tc>
        <w:tc>
          <w:tcPr>
            <w:tcW w:w="1260" w:type="dxa"/>
            <w:tcBorders>
              <w:top w:val="nil"/>
              <w:left w:val="nil"/>
              <w:bottom w:val="single" w:sz="4" w:space="0" w:color="auto"/>
              <w:right w:val="single" w:sz="4" w:space="0" w:color="auto"/>
            </w:tcBorders>
            <w:noWrap/>
            <w:hideMark/>
          </w:tcPr>
          <w:p w14:paraId="0EC2028D" w14:textId="4EA0715F" w:rsidR="008658AC" w:rsidRPr="00A7455F" w:rsidRDefault="008658AC"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0</w:t>
            </w:r>
          </w:p>
        </w:tc>
      </w:tr>
      <w:tr w:rsidR="00C236E4" w:rsidRPr="00A7455F" w14:paraId="671F5809" w14:textId="77777777" w:rsidTr="001B2431">
        <w:trPr>
          <w:trHeight w:val="43"/>
        </w:trPr>
        <w:tc>
          <w:tcPr>
            <w:tcW w:w="9837" w:type="dxa"/>
            <w:gridSpan w:val="6"/>
            <w:tcBorders>
              <w:top w:val="single" w:sz="4" w:space="0" w:color="auto"/>
              <w:left w:val="single" w:sz="4" w:space="0" w:color="auto"/>
              <w:bottom w:val="single" w:sz="4" w:space="0" w:color="auto"/>
              <w:right w:val="single" w:sz="4" w:space="0" w:color="auto"/>
            </w:tcBorders>
            <w:noWrap/>
            <w:hideMark/>
          </w:tcPr>
          <w:p w14:paraId="4ABA4614" w14:textId="0B79846A" w:rsidR="008C31ED" w:rsidRPr="00A7455F" w:rsidRDefault="008658AC" w:rsidP="008C31ED">
            <w:pPr>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标准活动</w:t>
            </w:r>
          </w:p>
        </w:tc>
      </w:tr>
      <w:tr w:rsidR="00D84B1D" w:rsidRPr="00A7455F" w14:paraId="1AC9003F" w14:textId="77777777" w:rsidTr="001B2431">
        <w:trPr>
          <w:trHeight w:val="89"/>
        </w:trPr>
        <w:tc>
          <w:tcPr>
            <w:tcW w:w="3004" w:type="dxa"/>
            <w:tcBorders>
              <w:top w:val="nil"/>
              <w:left w:val="single" w:sz="4" w:space="0" w:color="auto"/>
              <w:bottom w:val="single" w:sz="4" w:space="0" w:color="auto"/>
              <w:right w:val="single" w:sz="4" w:space="0" w:color="auto"/>
            </w:tcBorders>
            <w:noWrap/>
            <w:hideMark/>
          </w:tcPr>
          <w:p w14:paraId="38814B41" w14:textId="68E28AF5" w:rsidR="008C31ED" w:rsidRPr="00A7455F" w:rsidRDefault="008658AC" w:rsidP="008C31ED">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体制增强</w:t>
            </w:r>
          </w:p>
        </w:tc>
        <w:tc>
          <w:tcPr>
            <w:tcW w:w="1276" w:type="dxa"/>
            <w:tcBorders>
              <w:top w:val="nil"/>
              <w:left w:val="nil"/>
              <w:bottom w:val="single" w:sz="4" w:space="0" w:color="auto"/>
              <w:right w:val="single" w:sz="4" w:space="0" w:color="auto"/>
            </w:tcBorders>
            <w:noWrap/>
            <w:hideMark/>
          </w:tcPr>
          <w:p w14:paraId="5330CB5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19,593,580</w:t>
            </w:r>
          </w:p>
        </w:tc>
        <w:tc>
          <w:tcPr>
            <w:tcW w:w="1507" w:type="dxa"/>
            <w:tcBorders>
              <w:top w:val="nil"/>
              <w:left w:val="nil"/>
              <w:bottom w:val="single" w:sz="4" w:space="0" w:color="auto"/>
              <w:right w:val="single" w:sz="4" w:space="0" w:color="auto"/>
            </w:tcBorders>
            <w:noWrap/>
            <w:hideMark/>
          </w:tcPr>
          <w:p w14:paraId="11F684F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19,545,691</w:t>
            </w:r>
          </w:p>
        </w:tc>
        <w:tc>
          <w:tcPr>
            <w:tcW w:w="1440" w:type="dxa"/>
            <w:tcBorders>
              <w:top w:val="nil"/>
              <w:left w:val="nil"/>
              <w:bottom w:val="single" w:sz="4" w:space="0" w:color="auto"/>
              <w:right w:val="single" w:sz="4" w:space="0" w:color="auto"/>
            </w:tcBorders>
            <w:noWrap/>
            <w:hideMark/>
          </w:tcPr>
          <w:p w14:paraId="39575A22"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5,717,815</w:t>
            </w:r>
          </w:p>
        </w:tc>
        <w:tc>
          <w:tcPr>
            <w:tcW w:w="1350" w:type="dxa"/>
            <w:tcBorders>
              <w:top w:val="nil"/>
              <w:left w:val="nil"/>
              <w:bottom w:val="single" w:sz="4" w:space="0" w:color="auto"/>
              <w:right w:val="single" w:sz="4" w:space="0" w:color="auto"/>
            </w:tcBorders>
            <w:noWrap/>
            <w:hideMark/>
          </w:tcPr>
          <w:p w14:paraId="6729ADDB"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44,857,085</w:t>
            </w:r>
          </w:p>
        </w:tc>
        <w:tc>
          <w:tcPr>
            <w:tcW w:w="1260" w:type="dxa"/>
            <w:tcBorders>
              <w:top w:val="nil"/>
              <w:left w:val="nil"/>
              <w:bottom w:val="single" w:sz="4" w:space="0" w:color="auto"/>
              <w:right w:val="single" w:sz="4" w:space="0" w:color="auto"/>
            </w:tcBorders>
            <w:noWrap/>
            <w:hideMark/>
          </w:tcPr>
          <w:p w14:paraId="44FF8CC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511D55A8"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2C1B22B7" w14:textId="691AC572" w:rsidR="008C31ED" w:rsidRPr="00A7455F" w:rsidRDefault="008658AC" w:rsidP="008C31ED">
            <w:pPr>
              <w:ind w:right="-106"/>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履约援助方案</w:t>
            </w:r>
          </w:p>
        </w:tc>
        <w:tc>
          <w:tcPr>
            <w:tcW w:w="1276" w:type="dxa"/>
            <w:tcBorders>
              <w:top w:val="nil"/>
              <w:left w:val="nil"/>
              <w:bottom w:val="single" w:sz="4" w:space="0" w:color="auto"/>
              <w:right w:val="single" w:sz="4" w:space="0" w:color="auto"/>
            </w:tcBorders>
            <w:noWrap/>
            <w:hideMark/>
          </w:tcPr>
          <w:p w14:paraId="280F984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12,650,848</w:t>
            </w:r>
          </w:p>
        </w:tc>
        <w:tc>
          <w:tcPr>
            <w:tcW w:w="1507" w:type="dxa"/>
            <w:tcBorders>
              <w:top w:val="nil"/>
              <w:left w:val="nil"/>
              <w:bottom w:val="single" w:sz="4" w:space="0" w:color="auto"/>
              <w:right w:val="single" w:sz="4" w:space="0" w:color="auto"/>
            </w:tcBorders>
            <w:noWrap/>
            <w:hideMark/>
          </w:tcPr>
          <w:p w14:paraId="7952A94C"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13,030,373</w:t>
            </w:r>
          </w:p>
        </w:tc>
        <w:tc>
          <w:tcPr>
            <w:tcW w:w="1440" w:type="dxa"/>
            <w:tcBorders>
              <w:top w:val="nil"/>
              <w:left w:val="nil"/>
              <w:bottom w:val="single" w:sz="4" w:space="0" w:color="auto"/>
              <w:right w:val="single" w:sz="4" w:space="0" w:color="auto"/>
            </w:tcBorders>
            <w:noWrap/>
            <w:hideMark/>
          </w:tcPr>
          <w:p w14:paraId="7335B4F4"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13,421,285</w:t>
            </w:r>
          </w:p>
        </w:tc>
        <w:tc>
          <w:tcPr>
            <w:tcW w:w="1350" w:type="dxa"/>
            <w:tcBorders>
              <w:top w:val="nil"/>
              <w:left w:val="nil"/>
              <w:bottom w:val="single" w:sz="4" w:space="0" w:color="auto"/>
              <w:right w:val="single" w:sz="4" w:space="0" w:color="auto"/>
            </w:tcBorders>
            <w:noWrap/>
            <w:hideMark/>
          </w:tcPr>
          <w:p w14:paraId="6E6BE7A7"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39,102,506</w:t>
            </w:r>
          </w:p>
        </w:tc>
        <w:tc>
          <w:tcPr>
            <w:tcW w:w="1260" w:type="dxa"/>
            <w:tcBorders>
              <w:top w:val="nil"/>
              <w:left w:val="nil"/>
              <w:bottom w:val="single" w:sz="4" w:space="0" w:color="auto"/>
              <w:right w:val="single" w:sz="4" w:space="0" w:color="auto"/>
            </w:tcBorders>
            <w:noWrap/>
            <w:hideMark/>
          </w:tcPr>
          <w:p w14:paraId="3CA2EAF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D84B1D" w:rsidRPr="00A7455F" w14:paraId="346DF890"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6D6BE9E4" w14:textId="2F809A43" w:rsidR="008C31ED" w:rsidRPr="00A7455F" w:rsidRDefault="008658AC" w:rsidP="008C31ED">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核心单位</w:t>
            </w:r>
          </w:p>
        </w:tc>
        <w:tc>
          <w:tcPr>
            <w:tcW w:w="1276" w:type="dxa"/>
            <w:tcBorders>
              <w:top w:val="nil"/>
              <w:left w:val="nil"/>
              <w:bottom w:val="single" w:sz="4" w:space="0" w:color="auto"/>
              <w:right w:val="single" w:sz="4" w:space="0" w:color="auto"/>
            </w:tcBorders>
            <w:noWrap/>
            <w:hideMark/>
          </w:tcPr>
          <w:p w14:paraId="5FF8C43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6,059,037</w:t>
            </w:r>
          </w:p>
        </w:tc>
        <w:tc>
          <w:tcPr>
            <w:tcW w:w="1507" w:type="dxa"/>
            <w:tcBorders>
              <w:top w:val="nil"/>
              <w:left w:val="nil"/>
              <w:bottom w:val="single" w:sz="4" w:space="0" w:color="auto"/>
              <w:right w:val="single" w:sz="4" w:space="0" w:color="auto"/>
            </w:tcBorders>
            <w:noWrap/>
            <w:hideMark/>
          </w:tcPr>
          <w:p w14:paraId="658B691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6,101,450</w:t>
            </w:r>
          </w:p>
        </w:tc>
        <w:tc>
          <w:tcPr>
            <w:tcW w:w="1440" w:type="dxa"/>
            <w:tcBorders>
              <w:top w:val="nil"/>
              <w:left w:val="nil"/>
              <w:bottom w:val="single" w:sz="4" w:space="0" w:color="auto"/>
              <w:right w:val="single" w:sz="4" w:space="0" w:color="auto"/>
            </w:tcBorders>
            <w:noWrap/>
            <w:hideMark/>
          </w:tcPr>
          <w:p w14:paraId="304B504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6,144,160</w:t>
            </w:r>
          </w:p>
        </w:tc>
        <w:tc>
          <w:tcPr>
            <w:tcW w:w="1350" w:type="dxa"/>
            <w:tcBorders>
              <w:top w:val="nil"/>
              <w:left w:val="nil"/>
              <w:bottom w:val="single" w:sz="4" w:space="0" w:color="auto"/>
              <w:right w:val="single" w:sz="4" w:space="0" w:color="auto"/>
            </w:tcBorders>
            <w:noWrap/>
            <w:hideMark/>
          </w:tcPr>
          <w:p w14:paraId="5454759C"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18,304,646</w:t>
            </w:r>
          </w:p>
        </w:tc>
        <w:tc>
          <w:tcPr>
            <w:tcW w:w="1260" w:type="dxa"/>
            <w:tcBorders>
              <w:top w:val="nil"/>
              <w:left w:val="nil"/>
              <w:bottom w:val="single" w:sz="4" w:space="0" w:color="auto"/>
              <w:right w:val="single" w:sz="4" w:space="0" w:color="auto"/>
            </w:tcBorders>
            <w:noWrap/>
            <w:hideMark/>
          </w:tcPr>
          <w:p w14:paraId="4730C12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8658AC" w:rsidRPr="00A7455F" w14:paraId="0C9C73F7" w14:textId="77777777" w:rsidTr="001B2431">
        <w:trPr>
          <w:trHeight w:val="256"/>
        </w:trPr>
        <w:tc>
          <w:tcPr>
            <w:tcW w:w="3004" w:type="dxa"/>
            <w:tcBorders>
              <w:top w:val="nil"/>
              <w:left w:val="single" w:sz="4" w:space="0" w:color="auto"/>
              <w:bottom w:val="single" w:sz="4" w:space="0" w:color="auto"/>
              <w:right w:val="single" w:sz="4" w:space="0" w:color="auto"/>
            </w:tcBorders>
            <w:noWrap/>
            <w:hideMark/>
          </w:tcPr>
          <w:p w14:paraId="79E58387" w14:textId="0357E7D8" w:rsidR="008658AC" w:rsidRPr="00A7455F" w:rsidRDefault="008658AC" w:rsidP="008C31ED">
            <w:pPr>
              <w:jc w:val="left"/>
              <w:rPr>
                <w:rFonts w:asciiTheme="majorBidi" w:hAnsiTheme="majorBidi" w:cstheme="majorBidi"/>
                <w:sz w:val="20"/>
                <w:szCs w:val="20"/>
                <w:lang w:eastAsia="zh-CN"/>
              </w:rPr>
            </w:pPr>
            <w:r>
              <w:rPr>
                <w:rFonts w:hint="eastAsia"/>
                <w:sz w:val="20"/>
                <w:szCs w:val="20"/>
                <w:lang w:eastAsia="zh-CN"/>
              </w:rPr>
              <w:t>秘书处、执行委员会以及监测和评估费用减去加拿大对应部分</w:t>
            </w:r>
          </w:p>
        </w:tc>
        <w:tc>
          <w:tcPr>
            <w:tcW w:w="1276" w:type="dxa"/>
            <w:tcBorders>
              <w:top w:val="nil"/>
              <w:left w:val="nil"/>
              <w:bottom w:val="single" w:sz="4" w:space="0" w:color="auto"/>
              <w:right w:val="single" w:sz="4" w:space="0" w:color="auto"/>
            </w:tcBorders>
            <w:noWrap/>
            <w:hideMark/>
          </w:tcPr>
          <w:p w14:paraId="74F3BC5D"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7,949,674</w:t>
            </w:r>
          </w:p>
        </w:tc>
        <w:tc>
          <w:tcPr>
            <w:tcW w:w="1507" w:type="dxa"/>
            <w:tcBorders>
              <w:top w:val="nil"/>
              <w:left w:val="nil"/>
              <w:bottom w:val="single" w:sz="4" w:space="0" w:color="auto"/>
              <w:right w:val="single" w:sz="4" w:space="0" w:color="auto"/>
            </w:tcBorders>
            <w:noWrap/>
            <w:hideMark/>
          </w:tcPr>
          <w:p w14:paraId="458E3266"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8,018,727</w:t>
            </w:r>
          </w:p>
        </w:tc>
        <w:tc>
          <w:tcPr>
            <w:tcW w:w="1440" w:type="dxa"/>
            <w:tcBorders>
              <w:top w:val="nil"/>
              <w:left w:val="nil"/>
              <w:bottom w:val="single" w:sz="4" w:space="0" w:color="auto"/>
              <w:right w:val="single" w:sz="4" w:space="0" w:color="auto"/>
            </w:tcBorders>
            <w:noWrap/>
            <w:hideMark/>
          </w:tcPr>
          <w:p w14:paraId="7B303B35"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8,356,114</w:t>
            </w:r>
          </w:p>
        </w:tc>
        <w:tc>
          <w:tcPr>
            <w:tcW w:w="1350" w:type="dxa"/>
            <w:tcBorders>
              <w:top w:val="nil"/>
              <w:left w:val="nil"/>
              <w:bottom w:val="single" w:sz="4" w:space="0" w:color="auto"/>
              <w:right w:val="single" w:sz="4" w:space="0" w:color="auto"/>
            </w:tcBorders>
            <w:noWrap/>
            <w:hideMark/>
          </w:tcPr>
          <w:p w14:paraId="045C5D63"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24,324,515</w:t>
            </w:r>
          </w:p>
        </w:tc>
        <w:tc>
          <w:tcPr>
            <w:tcW w:w="1260" w:type="dxa"/>
            <w:tcBorders>
              <w:top w:val="nil"/>
              <w:left w:val="nil"/>
              <w:bottom w:val="single" w:sz="4" w:space="0" w:color="auto"/>
              <w:right w:val="single" w:sz="4" w:space="0" w:color="auto"/>
            </w:tcBorders>
            <w:noWrap/>
            <w:hideMark/>
          </w:tcPr>
          <w:p w14:paraId="66775FA0"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8658AC" w:rsidRPr="00A7455F" w14:paraId="0158C5B2"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6919815A" w14:textId="0974C3CA" w:rsidR="008658AC" w:rsidRPr="00A7455F" w:rsidRDefault="008658AC" w:rsidP="008C31ED">
            <w:pPr>
              <w:jc w:val="left"/>
              <w:rPr>
                <w:rFonts w:asciiTheme="majorBidi" w:hAnsiTheme="majorBidi" w:cstheme="majorBidi"/>
                <w:sz w:val="20"/>
                <w:szCs w:val="20"/>
                <w:lang w:eastAsia="zh-CN"/>
              </w:rPr>
            </w:pPr>
            <w:r>
              <w:rPr>
                <w:rFonts w:hint="eastAsia"/>
                <w:sz w:val="20"/>
                <w:szCs w:val="20"/>
                <w:lang w:eastAsia="en-CA"/>
              </w:rPr>
              <w:t>财务主管</w:t>
            </w:r>
          </w:p>
        </w:tc>
        <w:tc>
          <w:tcPr>
            <w:tcW w:w="1276" w:type="dxa"/>
            <w:tcBorders>
              <w:top w:val="nil"/>
              <w:left w:val="nil"/>
              <w:bottom w:val="single" w:sz="4" w:space="0" w:color="auto"/>
              <w:right w:val="single" w:sz="4" w:space="0" w:color="auto"/>
            </w:tcBorders>
            <w:noWrap/>
            <w:hideMark/>
          </w:tcPr>
          <w:p w14:paraId="1284437F"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507" w:type="dxa"/>
            <w:tcBorders>
              <w:top w:val="nil"/>
              <w:left w:val="nil"/>
              <w:bottom w:val="single" w:sz="4" w:space="0" w:color="auto"/>
              <w:right w:val="single" w:sz="4" w:space="0" w:color="auto"/>
            </w:tcBorders>
            <w:noWrap/>
            <w:hideMark/>
          </w:tcPr>
          <w:p w14:paraId="771E24E4"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440" w:type="dxa"/>
            <w:tcBorders>
              <w:top w:val="nil"/>
              <w:left w:val="nil"/>
              <w:bottom w:val="single" w:sz="4" w:space="0" w:color="auto"/>
              <w:right w:val="single" w:sz="4" w:space="0" w:color="auto"/>
            </w:tcBorders>
            <w:noWrap/>
            <w:hideMark/>
          </w:tcPr>
          <w:p w14:paraId="5A7A4326"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350" w:type="dxa"/>
            <w:tcBorders>
              <w:top w:val="nil"/>
              <w:left w:val="nil"/>
              <w:bottom w:val="single" w:sz="4" w:space="0" w:color="auto"/>
              <w:right w:val="single" w:sz="4" w:space="0" w:color="auto"/>
            </w:tcBorders>
            <w:noWrap/>
            <w:hideMark/>
          </w:tcPr>
          <w:p w14:paraId="1F6F009E"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1,500,000</w:t>
            </w:r>
          </w:p>
        </w:tc>
        <w:tc>
          <w:tcPr>
            <w:tcW w:w="1260" w:type="dxa"/>
            <w:tcBorders>
              <w:top w:val="nil"/>
              <w:left w:val="nil"/>
              <w:bottom w:val="single" w:sz="4" w:space="0" w:color="auto"/>
              <w:right w:val="single" w:sz="4" w:space="0" w:color="auto"/>
            </w:tcBorders>
            <w:noWrap/>
            <w:hideMark/>
          </w:tcPr>
          <w:p w14:paraId="007771E3" w14:textId="77777777" w:rsidR="008658AC" w:rsidRPr="00A7455F" w:rsidRDefault="008658AC"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8658AC" w:rsidRPr="00A7455F" w14:paraId="316A6C9A"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45A4E1EE" w14:textId="772CE8E0" w:rsidR="008658AC" w:rsidRPr="00A7455F" w:rsidRDefault="008658AC" w:rsidP="008C31ED">
            <w:pPr>
              <w:jc w:val="left"/>
              <w:rPr>
                <w:rFonts w:asciiTheme="majorBidi" w:hAnsiTheme="majorBidi" w:cstheme="majorBidi"/>
                <w:b/>
                <w:bCs/>
                <w:sz w:val="20"/>
                <w:szCs w:val="20"/>
                <w:lang w:eastAsia="zh-CN"/>
              </w:rPr>
            </w:pPr>
            <w:r>
              <w:rPr>
                <w:rFonts w:hint="eastAsia"/>
                <w:b/>
                <w:bCs/>
                <w:sz w:val="20"/>
                <w:szCs w:val="20"/>
                <w:lang w:eastAsia="en-CA"/>
              </w:rPr>
              <w:t>标准活动小计</w:t>
            </w:r>
          </w:p>
        </w:tc>
        <w:tc>
          <w:tcPr>
            <w:tcW w:w="1276" w:type="dxa"/>
            <w:tcBorders>
              <w:top w:val="nil"/>
              <w:left w:val="nil"/>
              <w:bottom w:val="single" w:sz="4" w:space="0" w:color="auto"/>
              <w:right w:val="single" w:sz="4" w:space="0" w:color="auto"/>
            </w:tcBorders>
            <w:noWrap/>
            <w:hideMark/>
          </w:tcPr>
          <w:p w14:paraId="617C4980" w14:textId="77777777" w:rsidR="008658AC" w:rsidRPr="00A7455F" w:rsidRDefault="008658AC"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46,753,138</w:t>
            </w:r>
          </w:p>
        </w:tc>
        <w:tc>
          <w:tcPr>
            <w:tcW w:w="1507" w:type="dxa"/>
            <w:tcBorders>
              <w:top w:val="nil"/>
              <w:left w:val="nil"/>
              <w:bottom w:val="single" w:sz="4" w:space="0" w:color="auto"/>
              <w:right w:val="single" w:sz="4" w:space="0" w:color="auto"/>
            </w:tcBorders>
            <w:noWrap/>
            <w:hideMark/>
          </w:tcPr>
          <w:p w14:paraId="781CA384" w14:textId="77777777" w:rsidR="008658AC" w:rsidRPr="00A7455F" w:rsidRDefault="008658AC"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47,196,240</w:t>
            </w:r>
          </w:p>
        </w:tc>
        <w:tc>
          <w:tcPr>
            <w:tcW w:w="1440" w:type="dxa"/>
            <w:tcBorders>
              <w:top w:val="nil"/>
              <w:left w:val="nil"/>
              <w:bottom w:val="single" w:sz="4" w:space="0" w:color="auto"/>
              <w:right w:val="single" w:sz="4" w:space="0" w:color="auto"/>
            </w:tcBorders>
            <w:noWrap/>
            <w:hideMark/>
          </w:tcPr>
          <w:p w14:paraId="7DB9EDFE" w14:textId="77777777" w:rsidR="008658AC" w:rsidRPr="00A7455F" w:rsidRDefault="008658AC"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34,139,374</w:t>
            </w:r>
          </w:p>
        </w:tc>
        <w:tc>
          <w:tcPr>
            <w:tcW w:w="1350" w:type="dxa"/>
            <w:tcBorders>
              <w:top w:val="nil"/>
              <w:left w:val="nil"/>
              <w:bottom w:val="single" w:sz="4" w:space="0" w:color="auto"/>
              <w:right w:val="single" w:sz="4" w:space="0" w:color="auto"/>
            </w:tcBorders>
            <w:noWrap/>
            <w:hideMark/>
          </w:tcPr>
          <w:p w14:paraId="60EC30F8" w14:textId="77777777" w:rsidR="008658AC" w:rsidRPr="00A7455F" w:rsidRDefault="008658AC"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128,088,753</w:t>
            </w:r>
          </w:p>
        </w:tc>
        <w:tc>
          <w:tcPr>
            <w:tcW w:w="1260" w:type="dxa"/>
            <w:tcBorders>
              <w:top w:val="nil"/>
              <w:left w:val="nil"/>
              <w:bottom w:val="single" w:sz="4" w:space="0" w:color="auto"/>
              <w:right w:val="single" w:sz="4" w:space="0" w:color="auto"/>
            </w:tcBorders>
            <w:noWrap/>
            <w:hideMark/>
          </w:tcPr>
          <w:p w14:paraId="601F7222" w14:textId="77777777" w:rsidR="008658AC" w:rsidRPr="00A7455F" w:rsidRDefault="008658AC"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0</w:t>
            </w:r>
          </w:p>
        </w:tc>
      </w:tr>
      <w:tr w:rsidR="00D84B1D" w:rsidRPr="00A7455F" w14:paraId="3E929E5E" w14:textId="77777777" w:rsidTr="001B2431">
        <w:trPr>
          <w:trHeight w:val="42"/>
        </w:trPr>
        <w:tc>
          <w:tcPr>
            <w:tcW w:w="3004" w:type="dxa"/>
            <w:tcBorders>
              <w:top w:val="nil"/>
              <w:left w:val="single" w:sz="4" w:space="0" w:color="auto"/>
              <w:bottom w:val="single" w:sz="4" w:space="0" w:color="auto"/>
              <w:right w:val="single" w:sz="4" w:space="0" w:color="auto"/>
            </w:tcBorders>
            <w:noWrap/>
            <w:hideMark/>
          </w:tcPr>
          <w:p w14:paraId="5AD51926" w14:textId="7B96F800" w:rsidR="000D66E2" w:rsidRPr="00A7455F" w:rsidRDefault="008658AC" w:rsidP="000D66E2">
            <w:pPr>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共计</w:t>
            </w:r>
          </w:p>
        </w:tc>
        <w:tc>
          <w:tcPr>
            <w:tcW w:w="1276" w:type="dxa"/>
            <w:tcBorders>
              <w:top w:val="nil"/>
              <w:left w:val="nil"/>
              <w:bottom w:val="single" w:sz="4" w:space="0" w:color="auto"/>
              <w:right w:val="single" w:sz="4" w:space="0" w:color="auto"/>
            </w:tcBorders>
            <w:noWrap/>
            <w:hideMark/>
          </w:tcPr>
          <w:p w14:paraId="3C32B267" w14:textId="581BA3EF"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237,448,850</w:t>
            </w:r>
          </w:p>
        </w:tc>
        <w:tc>
          <w:tcPr>
            <w:tcW w:w="1507" w:type="dxa"/>
            <w:tcBorders>
              <w:top w:val="nil"/>
              <w:left w:val="nil"/>
              <w:bottom w:val="single" w:sz="4" w:space="0" w:color="auto"/>
              <w:right w:val="single" w:sz="4" w:space="0" w:color="auto"/>
            </w:tcBorders>
            <w:noWrap/>
            <w:hideMark/>
          </w:tcPr>
          <w:p w14:paraId="7FF2ECF6" w14:textId="376CEFFA"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192,289,194</w:t>
            </w:r>
          </w:p>
        </w:tc>
        <w:tc>
          <w:tcPr>
            <w:tcW w:w="1440" w:type="dxa"/>
            <w:tcBorders>
              <w:top w:val="nil"/>
              <w:left w:val="nil"/>
              <w:bottom w:val="single" w:sz="4" w:space="0" w:color="auto"/>
              <w:right w:val="single" w:sz="4" w:space="0" w:color="auto"/>
            </w:tcBorders>
            <w:noWrap/>
            <w:hideMark/>
          </w:tcPr>
          <w:p w14:paraId="25798784" w14:textId="693F0FBA"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119,618,470</w:t>
            </w:r>
          </w:p>
        </w:tc>
        <w:tc>
          <w:tcPr>
            <w:tcW w:w="1350" w:type="dxa"/>
            <w:tcBorders>
              <w:top w:val="nil"/>
              <w:left w:val="nil"/>
              <w:bottom w:val="single" w:sz="4" w:space="0" w:color="auto"/>
              <w:right w:val="single" w:sz="4" w:space="0" w:color="auto"/>
            </w:tcBorders>
            <w:noWrap/>
            <w:hideMark/>
          </w:tcPr>
          <w:p w14:paraId="42508707" w14:textId="334B3E78"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549,356,514</w:t>
            </w:r>
          </w:p>
        </w:tc>
        <w:tc>
          <w:tcPr>
            <w:tcW w:w="1260" w:type="dxa"/>
            <w:tcBorders>
              <w:top w:val="nil"/>
              <w:left w:val="nil"/>
              <w:bottom w:val="single" w:sz="4" w:space="0" w:color="auto"/>
              <w:right w:val="single" w:sz="4" w:space="0" w:color="auto"/>
            </w:tcBorders>
            <w:noWrap/>
            <w:hideMark/>
          </w:tcPr>
          <w:p w14:paraId="2658FA9A" w14:textId="68A84AA6"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155,529,940</w:t>
            </w:r>
          </w:p>
        </w:tc>
      </w:tr>
      <w:tr w:rsidR="00D84B1D" w:rsidRPr="00A7455F" w14:paraId="03A01616" w14:textId="77777777" w:rsidTr="001B2431">
        <w:trPr>
          <w:trHeight w:val="77"/>
        </w:trPr>
        <w:tc>
          <w:tcPr>
            <w:tcW w:w="3004" w:type="dxa"/>
            <w:tcBorders>
              <w:top w:val="nil"/>
              <w:left w:val="single" w:sz="4" w:space="0" w:color="auto"/>
              <w:bottom w:val="single" w:sz="4" w:space="0" w:color="auto"/>
              <w:right w:val="single" w:sz="4" w:space="0" w:color="auto"/>
            </w:tcBorders>
            <w:noWrap/>
            <w:hideMark/>
          </w:tcPr>
          <w:p w14:paraId="19D24D60" w14:textId="5378CD0E" w:rsidR="000D66E2" w:rsidRPr="00A7455F" w:rsidRDefault="00481BD9" w:rsidP="000D66E2">
            <w:pPr>
              <w:jc w:val="left"/>
              <w:rPr>
                <w:rFonts w:asciiTheme="majorBidi" w:hAnsiTheme="majorBidi" w:cstheme="majorBidi"/>
                <w:sz w:val="20"/>
                <w:szCs w:val="20"/>
                <w:lang w:eastAsia="zh-CN"/>
              </w:rPr>
            </w:pPr>
            <w:r w:rsidRPr="00253AAF">
              <w:rPr>
                <w:rFonts w:hint="eastAsia"/>
                <w:sz w:val="20"/>
                <w:szCs w:val="20"/>
                <w:lang w:eastAsia="en-CA"/>
              </w:rPr>
              <w:lastRenderedPageBreak/>
              <w:t>指示性预算</w:t>
            </w:r>
            <w:r w:rsidR="000D66E2" w:rsidRPr="00A7455F">
              <w:rPr>
                <w:rFonts w:asciiTheme="majorBidi" w:hAnsiTheme="majorBidi" w:cstheme="majorBidi"/>
                <w:sz w:val="20"/>
                <w:szCs w:val="20"/>
                <w:lang w:eastAsia="zh-CN"/>
              </w:rPr>
              <w:t>**</w:t>
            </w:r>
          </w:p>
        </w:tc>
        <w:tc>
          <w:tcPr>
            <w:tcW w:w="1276" w:type="dxa"/>
            <w:tcBorders>
              <w:top w:val="nil"/>
              <w:left w:val="nil"/>
              <w:bottom w:val="single" w:sz="4" w:space="0" w:color="auto"/>
              <w:right w:val="single" w:sz="4" w:space="0" w:color="auto"/>
            </w:tcBorders>
            <w:noWrap/>
            <w:vAlign w:val="center"/>
            <w:hideMark/>
          </w:tcPr>
          <w:p w14:paraId="33EF0B75" w14:textId="1B449FF8"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507" w:type="dxa"/>
            <w:tcBorders>
              <w:top w:val="nil"/>
              <w:left w:val="nil"/>
              <w:bottom w:val="single" w:sz="4" w:space="0" w:color="auto"/>
              <w:right w:val="single" w:sz="4" w:space="0" w:color="auto"/>
            </w:tcBorders>
            <w:noWrap/>
            <w:vAlign w:val="center"/>
            <w:hideMark/>
          </w:tcPr>
          <w:p w14:paraId="74974817" w14:textId="32B9A285"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440" w:type="dxa"/>
            <w:tcBorders>
              <w:top w:val="nil"/>
              <w:left w:val="nil"/>
              <w:bottom w:val="single" w:sz="4" w:space="0" w:color="auto"/>
              <w:right w:val="single" w:sz="4" w:space="0" w:color="auto"/>
            </w:tcBorders>
            <w:noWrap/>
            <w:vAlign w:val="center"/>
            <w:hideMark/>
          </w:tcPr>
          <w:p w14:paraId="6AB58A39" w14:textId="169C8F5A"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350" w:type="dxa"/>
            <w:tcBorders>
              <w:top w:val="nil"/>
              <w:left w:val="nil"/>
              <w:bottom w:val="single" w:sz="4" w:space="0" w:color="auto"/>
              <w:right w:val="single" w:sz="4" w:space="0" w:color="auto"/>
            </w:tcBorders>
            <w:noWrap/>
            <w:vAlign w:val="center"/>
            <w:hideMark/>
          </w:tcPr>
          <w:p w14:paraId="51848DE3" w14:textId="0F342AAB"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965,000,000</w:t>
            </w:r>
          </w:p>
        </w:tc>
        <w:tc>
          <w:tcPr>
            <w:tcW w:w="1260" w:type="dxa"/>
            <w:tcBorders>
              <w:top w:val="nil"/>
              <w:left w:val="nil"/>
              <w:bottom w:val="single" w:sz="4" w:space="0" w:color="auto"/>
              <w:right w:val="single" w:sz="4" w:space="0" w:color="auto"/>
            </w:tcBorders>
            <w:noWrap/>
            <w:hideMark/>
          </w:tcPr>
          <w:p w14:paraId="65442DDB" w14:textId="5F5593B9"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 </w:t>
            </w:r>
          </w:p>
        </w:tc>
      </w:tr>
      <w:tr w:rsidR="00D84B1D" w:rsidRPr="00A7455F" w14:paraId="42DF6DA0" w14:textId="77777777" w:rsidTr="009424E8">
        <w:trPr>
          <w:trHeight w:val="42"/>
        </w:trPr>
        <w:tc>
          <w:tcPr>
            <w:tcW w:w="3004" w:type="dxa"/>
            <w:tcBorders>
              <w:top w:val="nil"/>
              <w:left w:val="single" w:sz="4" w:space="0" w:color="auto"/>
              <w:bottom w:val="single" w:sz="4" w:space="0" w:color="auto"/>
              <w:right w:val="single" w:sz="4" w:space="0" w:color="auto"/>
            </w:tcBorders>
            <w:noWrap/>
            <w:hideMark/>
          </w:tcPr>
          <w:p w14:paraId="2F7BF035" w14:textId="6CD13007" w:rsidR="000D66E2" w:rsidRPr="00A7455F" w:rsidRDefault="008658AC" w:rsidP="008658AC">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差额</w:t>
            </w:r>
          </w:p>
        </w:tc>
        <w:tc>
          <w:tcPr>
            <w:tcW w:w="1276" w:type="dxa"/>
            <w:tcBorders>
              <w:top w:val="nil"/>
              <w:left w:val="nil"/>
              <w:bottom w:val="single" w:sz="4" w:space="0" w:color="auto"/>
              <w:right w:val="single" w:sz="4" w:space="0" w:color="auto"/>
            </w:tcBorders>
            <w:noWrap/>
            <w:hideMark/>
          </w:tcPr>
          <w:p w14:paraId="40BAED28" w14:textId="63DDB304"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(84,217,817)</w:t>
            </w:r>
          </w:p>
        </w:tc>
        <w:tc>
          <w:tcPr>
            <w:tcW w:w="1507" w:type="dxa"/>
            <w:tcBorders>
              <w:top w:val="nil"/>
              <w:left w:val="nil"/>
              <w:bottom w:val="single" w:sz="4" w:space="0" w:color="auto"/>
              <w:right w:val="single" w:sz="4" w:space="0" w:color="auto"/>
            </w:tcBorders>
            <w:noWrap/>
            <w:hideMark/>
          </w:tcPr>
          <w:p w14:paraId="5E28F172" w14:textId="4B297D70"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(129,377,473)</w:t>
            </w:r>
          </w:p>
        </w:tc>
        <w:tc>
          <w:tcPr>
            <w:tcW w:w="1440" w:type="dxa"/>
            <w:tcBorders>
              <w:top w:val="nil"/>
              <w:left w:val="nil"/>
              <w:bottom w:val="single" w:sz="4" w:space="0" w:color="auto"/>
              <w:right w:val="single" w:sz="4" w:space="0" w:color="auto"/>
            </w:tcBorders>
            <w:noWrap/>
            <w:hideMark/>
          </w:tcPr>
          <w:p w14:paraId="63C37B0D" w14:textId="11BE1B7D"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(202,048,197)</w:t>
            </w:r>
          </w:p>
        </w:tc>
        <w:tc>
          <w:tcPr>
            <w:tcW w:w="1350" w:type="dxa"/>
            <w:tcBorders>
              <w:top w:val="nil"/>
              <w:left w:val="nil"/>
              <w:bottom w:val="single" w:sz="4" w:space="0" w:color="auto"/>
              <w:right w:val="single" w:sz="4" w:space="0" w:color="auto"/>
            </w:tcBorders>
            <w:noWrap/>
            <w:hideMark/>
          </w:tcPr>
          <w:p w14:paraId="5D549D5A" w14:textId="4531502B"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(415,643,486)</w:t>
            </w:r>
          </w:p>
        </w:tc>
        <w:tc>
          <w:tcPr>
            <w:tcW w:w="1260" w:type="dxa"/>
            <w:tcBorders>
              <w:top w:val="nil"/>
              <w:left w:val="nil"/>
              <w:bottom w:val="single" w:sz="4" w:space="0" w:color="auto"/>
              <w:right w:val="single" w:sz="4" w:space="0" w:color="auto"/>
            </w:tcBorders>
            <w:noWrap/>
            <w:hideMark/>
          </w:tcPr>
          <w:p w14:paraId="12257AA9" w14:textId="6E7546FC"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 </w:t>
            </w:r>
          </w:p>
        </w:tc>
      </w:tr>
    </w:tbl>
    <w:p w14:paraId="64B218C9" w14:textId="1E3F7D32" w:rsidR="008C31ED" w:rsidRPr="00C236E4" w:rsidRDefault="008C31ED" w:rsidP="008C31ED">
      <w:pPr>
        <w:rPr>
          <w:sz w:val="18"/>
          <w:szCs w:val="18"/>
          <w:lang w:eastAsia="zh-CN"/>
        </w:rPr>
      </w:pPr>
      <w:r w:rsidRPr="00C236E4">
        <w:rPr>
          <w:sz w:val="18"/>
          <w:szCs w:val="18"/>
          <w:lang w:eastAsia="zh-CN"/>
        </w:rPr>
        <w:t xml:space="preserve">* </w:t>
      </w:r>
      <w:r w:rsidR="00481BD9">
        <w:rPr>
          <w:rFonts w:hint="eastAsia"/>
          <w:sz w:val="18"/>
          <w:szCs w:val="18"/>
          <w:lang w:eastAsia="zh-CN"/>
        </w:rPr>
        <w:t>包括适用的机构支助费用。</w:t>
      </w:r>
    </w:p>
    <w:p w14:paraId="1F6DB535" w14:textId="119D1B06" w:rsidR="008C31ED" w:rsidRPr="00C236E4" w:rsidRDefault="008C31ED" w:rsidP="008C31ED">
      <w:pPr>
        <w:rPr>
          <w:sz w:val="18"/>
          <w:szCs w:val="18"/>
          <w:lang w:eastAsia="zh-CN"/>
        </w:rPr>
      </w:pPr>
      <w:r w:rsidRPr="00C236E4">
        <w:rPr>
          <w:sz w:val="18"/>
          <w:szCs w:val="18"/>
          <w:lang w:eastAsia="zh-CN"/>
        </w:rPr>
        <w:t>**</w:t>
      </w:r>
      <w:r w:rsidR="00481BD9" w:rsidRPr="00253AAF">
        <w:rPr>
          <w:rFonts w:hint="eastAsia"/>
          <w:sz w:val="18"/>
          <w:szCs w:val="18"/>
          <w:lang w:eastAsia="zh-CN"/>
        </w:rPr>
        <w:t>根据第</w:t>
      </w:r>
      <w:r w:rsidR="00481BD9" w:rsidRPr="00253AAF">
        <w:rPr>
          <w:rFonts w:hint="eastAsia"/>
          <w:sz w:val="18"/>
          <w:szCs w:val="18"/>
          <w:lang w:eastAsia="zh-CN"/>
        </w:rPr>
        <w:t>XXXV/1</w:t>
      </w:r>
      <w:r w:rsidR="00481BD9" w:rsidRPr="00253AAF">
        <w:rPr>
          <w:rFonts w:hint="eastAsia"/>
          <w:sz w:val="18"/>
          <w:szCs w:val="18"/>
          <w:lang w:eastAsia="zh-CN"/>
        </w:rPr>
        <w:t>号决定，</w:t>
      </w:r>
      <w:r w:rsidR="00481BD9">
        <w:rPr>
          <w:rFonts w:hint="eastAsia"/>
          <w:sz w:val="18"/>
          <w:szCs w:val="18"/>
          <w:lang w:eastAsia="zh-CN"/>
        </w:rPr>
        <w:t>基于</w:t>
      </w:r>
      <w:r w:rsidR="00481BD9" w:rsidRPr="00253AAF">
        <w:rPr>
          <w:rFonts w:hint="eastAsia"/>
          <w:sz w:val="18"/>
          <w:szCs w:val="18"/>
          <w:lang w:eastAsia="zh-CN"/>
        </w:rPr>
        <w:t>2024</w:t>
      </w:r>
      <w:r w:rsidR="00481BD9">
        <w:rPr>
          <w:rFonts w:hint="eastAsia"/>
          <w:sz w:val="18"/>
          <w:szCs w:val="18"/>
          <w:lang w:eastAsia="zh-CN"/>
        </w:rPr>
        <w:t>-</w:t>
      </w:r>
      <w:r w:rsidR="00481BD9" w:rsidRPr="00253AAF">
        <w:rPr>
          <w:rFonts w:hint="eastAsia"/>
          <w:sz w:val="18"/>
          <w:szCs w:val="18"/>
          <w:lang w:eastAsia="zh-CN"/>
        </w:rPr>
        <w:t>2026</w:t>
      </w:r>
      <w:r w:rsidR="00481BD9" w:rsidRPr="00253AAF">
        <w:rPr>
          <w:rFonts w:hint="eastAsia"/>
          <w:sz w:val="18"/>
          <w:szCs w:val="18"/>
          <w:lang w:eastAsia="zh-CN"/>
        </w:rPr>
        <w:t>年</w:t>
      </w:r>
      <w:r w:rsidR="00481BD9" w:rsidRPr="00253AAF">
        <w:rPr>
          <w:rFonts w:hint="eastAsia"/>
          <w:sz w:val="18"/>
          <w:szCs w:val="18"/>
          <w:lang w:eastAsia="zh-CN"/>
        </w:rPr>
        <w:t>9.65</w:t>
      </w:r>
      <w:r w:rsidR="00481BD9" w:rsidRPr="00253AAF">
        <w:rPr>
          <w:rFonts w:hint="eastAsia"/>
          <w:sz w:val="18"/>
          <w:szCs w:val="18"/>
          <w:lang w:eastAsia="zh-CN"/>
        </w:rPr>
        <w:t>亿美元</w:t>
      </w:r>
      <w:r w:rsidR="00481BD9">
        <w:rPr>
          <w:rFonts w:hint="eastAsia"/>
          <w:sz w:val="18"/>
          <w:szCs w:val="18"/>
          <w:lang w:eastAsia="zh-CN"/>
        </w:rPr>
        <w:t>的</w:t>
      </w:r>
      <w:r w:rsidR="00481BD9" w:rsidRPr="00253AAF">
        <w:rPr>
          <w:rFonts w:hint="eastAsia"/>
          <w:sz w:val="18"/>
          <w:szCs w:val="18"/>
          <w:lang w:eastAsia="zh-CN"/>
        </w:rPr>
        <w:t>补充资金水平</w:t>
      </w:r>
      <w:r w:rsidR="00481BD9">
        <w:rPr>
          <w:rFonts w:hint="eastAsia"/>
          <w:sz w:val="18"/>
          <w:szCs w:val="18"/>
          <w:lang w:eastAsia="zh-CN"/>
        </w:rPr>
        <w:t>。</w:t>
      </w:r>
      <w:r w:rsidRPr="00C236E4">
        <w:rPr>
          <w:sz w:val="18"/>
          <w:szCs w:val="18"/>
          <w:lang w:eastAsia="zh-CN"/>
        </w:rPr>
        <w:t xml:space="preserve"> </w:t>
      </w:r>
    </w:p>
    <w:p w14:paraId="3A9BEEAB" w14:textId="421DE556" w:rsidR="00134A0A" w:rsidRPr="00481BD9" w:rsidRDefault="00134A0A" w:rsidP="001B2431">
      <w:pPr>
        <w:spacing w:afterLines="120" w:after="288"/>
        <w:rPr>
          <w:bCs/>
          <w:sz w:val="18"/>
          <w:szCs w:val="18"/>
          <w:lang w:eastAsia="zh-CN"/>
        </w:rPr>
      </w:pPr>
      <w:r w:rsidRPr="00C236E4">
        <w:rPr>
          <w:bCs/>
          <w:sz w:val="18"/>
          <w:szCs w:val="18"/>
          <w:lang w:eastAsia="zh-CN"/>
        </w:rPr>
        <w:t>***</w:t>
      </w:r>
      <w:r w:rsidR="00481BD9">
        <w:rPr>
          <w:rFonts w:hint="eastAsia"/>
          <w:bCs/>
          <w:sz w:val="18"/>
          <w:szCs w:val="18"/>
          <w:lang w:eastAsia="zh-CN"/>
        </w:rPr>
        <w:t xml:space="preserve"> </w:t>
      </w:r>
      <w:r w:rsidR="00481BD9" w:rsidRPr="006F6FBD">
        <w:rPr>
          <w:rFonts w:hint="eastAsia"/>
          <w:bCs/>
          <w:sz w:val="18"/>
          <w:szCs w:val="18"/>
          <w:lang w:eastAsia="zh-CN"/>
        </w:rPr>
        <w:t>为财务规划之目的，该数额已根据第</w:t>
      </w:r>
      <w:r w:rsidR="00481BD9" w:rsidRPr="006F6FBD">
        <w:rPr>
          <w:rFonts w:hint="eastAsia"/>
          <w:bCs/>
          <w:sz w:val="18"/>
          <w:szCs w:val="18"/>
          <w:lang w:eastAsia="zh-CN"/>
        </w:rPr>
        <w:t>95/87</w:t>
      </w:r>
      <w:r w:rsidR="00481BD9" w:rsidRPr="006F6FBD">
        <w:rPr>
          <w:rFonts w:hint="eastAsia"/>
          <w:bCs/>
          <w:sz w:val="18"/>
          <w:szCs w:val="18"/>
          <w:lang w:eastAsia="zh-CN"/>
        </w:rPr>
        <w:t>号决定调整为</w:t>
      </w:r>
      <w:r w:rsidR="00481BD9" w:rsidRPr="006F6FBD">
        <w:rPr>
          <w:rFonts w:hint="eastAsia"/>
          <w:bCs/>
          <w:sz w:val="18"/>
          <w:szCs w:val="18"/>
          <w:lang w:eastAsia="zh-CN"/>
        </w:rPr>
        <w:t>4,280</w:t>
      </w:r>
      <w:r w:rsidR="00481BD9" w:rsidRPr="006F6FBD">
        <w:rPr>
          <w:rFonts w:hint="eastAsia"/>
          <w:bCs/>
          <w:sz w:val="18"/>
          <w:szCs w:val="18"/>
          <w:lang w:eastAsia="zh-CN"/>
        </w:rPr>
        <w:t>万美元（包括</w:t>
      </w:r>
      <w:r w:rsidR="00481BD9" w:rsidRPr="006F6FBD">
        <w:rPr>
          <w:rFonts w:hint="eastAsia"/>
          <w:bCs/>
          <w:sz w:val="18"/>
          <w:szCs w:val="18"/>
          <w:lang w:eastAsia="zh-CN"/>
        </w:rPr>
        <w:t>7%</w:t>
      </w:r>
      <w:r w:rsidR="00481BD9" w:rsidRPr="006F6FBD">
        <w:rPr>
          <w:rFonts w:hint="eastAsia"/>
          <w:bCs/>
          <w:sz w:val="18"/>
          <w:szCs w:val="18"/>
          <w:lang w:eastAsia="zh-CN"/>
        </w:rPr>
        <w:t>的支助费用）</w:t>
      </w:r>
      <w:r w:rsidR="00481BD9">
        <w:rPr>
          <w:rFonts w:hint="eastAsia"/>
          <w:bCs/>
          <w:sz w:val="18"/>
          <w:szCs w:val="18"/>
          <w:lang w:eastAsia="zh-CN"/>
        </w:rPr>
        <w:t>。</w:t>
      </w:r>
      <w:r w:rsidRPr="00C236E4">
        <w:rPr>
          <w:bCs/>
          <w:sz w:val="18"/>
          <w:szCs w:val="18"/>
          <w:lang w:eastAsia="zh-CN"/>
        </w:rPr>
        <w:t xml:space="preserve"> </w:t>
      </w:r>
    </w:p>
    <w:p w14:paraId="71422DB4" w14:textId="387D7AF4" w:rsidR="0007439D" w:rsidRPr="00C236E4" w:rsidRDefault="00840A2A" w:rsidP="00840A2A">
      <w:pPr>
        <w:pStyle w:val="Footer"/>
        <w:keepNext/>
        <w:tabs>
          <w:tab w:val="clear" w:pos="4320"/>
          <w:tab w:val="clear" w:pos="8640"/>
          <w:tab w:val="left" w:pos="720"/>
          <w:tab w:val="left" w:pos="990"/>
          <w:tab w:val="left" w:pos="1440"/>
          <w:tab w:val="left" w:pos="2160"/>
        </w:tabs>
        <w:spacing w:afterLines="120" w:after="288"/>
        <w:rPr>
          <w:b/>
          <w:sz w:val="24"/>
          <w:szCs w:val="24"/>
          <w:lang w:eastAsia="zh-CN"/>
        </w:rPr>
      </w:pPr>
      <w:r>
        <w:rPr>
          <w:rFonts w:hint="eastAsia"/>
          <w:b/>
          <w:sz w:val="24"/>
          <w:szCs w:val="24"/>
          <w:lang w:eastAsia="zh-CN"/>
        </w:rPr>
        <w:t>四．</w:t>
      </w:r>
      <w:r>
        <w:rPr>
          <w:b/>
          <w:sz w:val="24"/>
          <w:szCs w:val="24"/>
          <w:lang w:eastAsia="zh-CN"/>
        </w:rPr>
        <w:tab/>
      </w:r>
      <w:r w:rsidR="00030760">
        <w:rPr>
          <w:rFonts w:hint="eastAsia"/>
          <w:b/>
          <w:sz w:val="24"/>
          <w:szCs w:val="24"/>
          <w:lang w:eastAsia="zh-CN"/>
        </w:rPr>
        <w:t>其他政策问题</w:t>
      </w:r>
    </w:p>
    <w:p w14:paraId="12E04ABB" w14:textId="5E450F98" w:rsidR="0007439D" w:rsidRPr="00030760" w:rsidRDefault="00030760" w:rsidP="00A43DC0">
      <w:pPr>
        <w:keepNext/>
        <w:rPr>
          <w:b/>
          <w:bCs/>
          <w:sz w:val="24"/>
          <w:szCs w:val="24"/>
          <w:lang w:eastAsia="zh-CN"/>
        </w:rPr>
      </w:pPr>
      <w:r w:rsidRPr="00030760">
        <w:rPr>
          <w:rFonts w:hint="eastAsia"/>
          <w:sz w:val="24"/>
          <w:szCs w:val="24"/>
          <w:u w:val="single"/>
          <w:lang w:eastAsia="zh-CN"/>
        </w:rPr>
        <w:t>预算</w:t>
      </w:r>
    </w:p>
    <w:p w14:paraId="419F909F" w14:textId="77777777" w:rsidR="0007439D" w:rsidRPr="001E7AA8" w:rsidRDefault="0007439D" w:rsidP="00A43DC0">
      <w:pPr>
        <w:keepNext/>
        <w:rPr>
          <w:sz w:val="24"/>
          <w:szCs w:val="24"/>
          <w:u w:val="single"/>
          <w:lang w:eastAsia="zh-CN"/>
        </w:rPr>
      </w:pPr>
    </w:p>
    <w:p w14:paraId="217BEF71" w14:textId="79BFA7A3" w:rsidR="0007439D" w:rsidRPr="001E7AA8" w:rsidRDefault="00C825F8" w:rsidP="00A43DC0">
      <w:pPr>
        <w:pStyle w:val="Heading1"/>
        <w:keepNext/>
        <w:rPr>
          <w:sz w:val="24"/>
          <w:szCs w:val="24"/>
          <w:lang w:eastAsia="zh-CN"/>
        </w:rPr>
      </w:pPr>
      <w:r w:rsidRPr="001E7AA8">
        <w:rPr>
          <w:rFonts w:hint="eastAsia"/>
          <w:sz w:val="24"/>
          <w:szCs w:val="24"/>
          <w:lang w:eastAsia="zh-CN"/>
        </w:rPr>
        <w:t>经调整后，</w:t>
      </w:r>
      <w:r w:rsidRPr="001E7AA8">
        <w:rPr>
          <w:rFonts w:hint="eastAsia"/>
          <w:sz w:val="24"/>
          <w:szCs w:val="24"/>
          <w:lang w:eastAsia="zh-CN"/>
        </w:rPr>
        <w:t>2026-2028</w:t>
      </w:r>
      <w:r w:rsidRPr="001E7AA8">
        <w:rPr>
          <w:rFonts w:hint="eastAsia"/>
          <w:sz w:val="24"/>
          <w:szCs w:val="24"/>
          <w:lang w:eastAsia="zh-CN"/>
        </w:rPr>
        <w:t>三年期业务计划中各项</w:t>
      </w:r>
      <w:r w:rsidR="00483385" w:rsidRPr="001E7AA8">
        <w:rPr>
          <w:rFonts w:hint="eastAsia"/>
          <w:sz w:val="24"/>
          <w:szCs w:val="24"/>
          <w:lang w:eastAsia="zh-CN"/>
        </w:rPr>
        <w:t>活动的资金需求比</w:t>
      </w:r>
      <w:r w:rsidRPr="001E7AA8">
        <w:rPr>
          <w:rFonts w:hint="eastAsia"/>
          <w:sz w:val="24"/>
          <w:szCs w:val="24"/>
          <w:lang w:eastAsia="zh-CN"/>
        </w:rPr>
        <w:t>总体指示性预算</w:t>
      </w:r>
      <w:r w:rsidR="00483385" w:rsidRPr="001E7AA8">
        <w:rPr>
          <w:rFonts w:hint="eastAsia"/>
          <w:sz w:val="24"/>
          <w:szCs w:val="24"/>
          <w:lang w:eastAsia="zh-CN"/>
        </w:rPr>
        <w:t>低</w:t>
      </w:r>
      <w:r w:rsidRPr="001E7AA8">
        <w:rPr>
          <w:rFonts w:hint="eastAsia"/>
          <w:sz w:val="24"/>
          <w:szCs w:val="24"/>
          <w:lang w:eastAsia="zh-CN"/>
        </w:rPr>
        <w:t>4.1564</w:t>
      </w:r>
      <w:r w:rsidRPr="001E7AA8">
        <w:rPr>
          <w:rFonts w:hint="eastAsia"/>
          <w:sz w:val="24"/>
          <w:szCs w:val="24"/>
          <w:lang w:eastAsia="zh-CN"/>
        </w:rPr>
        <w:t>亿美元，</w:t>
      </w:r>
      <w:r w:rsidR="001E7AA8" w:rsidRPr="001E7AA8">
        <w:rPr>
          <w:rFonts w:hint="eastAsia"/>
          <w:sz w:val="24"/>
          <w:szCs w:val="24"/>
          <w:lang w:eastAsia="zh-CN"/>
        </w:rPr>
        <w:t>这是基于</w:t>
      </w:r>
      <w:r w:rsidRPr="001E7AA8">
        <w:rPr>
          <w:rFonts w:hint="eastAsia"/>
          <w:sz w:val="24"/>
          <w:szCs w:val="24"/>
          <w:lang w:eastAsia="zh-CN"/>
        </w:rPr>
        <w:t>2027</w:t>
      </w:r>
      <w:r w:rsidRPr="001E7AA8">
        <w:rPr>
          <w:rFonts w:hint="eastAsia"/>
          <w:sz w:val="24"/>
          <w:szCs w:val="24"/>
          <w:lang w:eastAsia="zh-CN"/>
        </w:rPr>
        <w:t>和</w:t>
      </w:r>
      <w:r w:rsidRPr="001E7AA8">
        <w:rPr>
          <w:rFonts w:hint="eastAsia"/>
          <w:sz w:val="24"/>
          <w:szCs w:val="24"/>
          <w:lang w:eastAsia="zh-CN"/>
        </w:rPr>
        <w:t>2028</w:t>
      </w:r>
      <w:r w:rsidRPr="001E7AA8">
        <w:rPr>
          <w:rFonts w:hint="eastAsia"/>
          <w:sz w:val="24"/>
          <w:szCs w:val="24"/>
          <w:lang w:eastAsia="zh-CN"/>
        </w:rPr>
        <w:t>年每年</w:t>
      </w:r>
      <w:r w:rsidRPr="001E7AA8">
        <w:rPr>
          <w:rFonts w:hint="eastAsia"/>
          <w:sz w:val="24"/>
          <w:szCs w:val="24"/>
          <w:lang w:eastAsia="zh-CN"/>
        </w:rPr>
        <w:t>3.2167</w:t>
      </w:r>
      <w:r w:rsidRPr="001E7AA8">
        <w:rPr>
          <w:rFonts w:hint="eastAsia"/>
          <w:sz w:val="24"/>
          <w:szCs w:val="24"/>
          <w:lang w:eastAsia="zh-CN"/>
        </w:rPr>
        <w:t>亿美元</w:t>
      </w:r>
      <w:r w:rsidR="001E7AA8" w:rsidRPr="001E7AA8">
        <w:rPr>
          <w:rFonts w:hint="eastAsia"/>
          <w:sz w:val="24"/>
          <w:szCs w:val="24"/>
          <w:lang w:eastAsia="zh-CN"/>
        </w:rPr>
        <w:t>的预算编制</w:t>
      </w:r>
      <w:r w:rsidRPr="001E7AA8">
        <w:rPr>
          <w:rFonts w:hint="eastAsia"/>
          <w:sz w:val="24"/>
          <w:szCs w:val="24"/>
          <w:lang w:eastAsia="zh-CN"/>
        </w:rPr>
        <w:t>，即维持与</w:t>
      </w:r>
      <w:r w:rsidRPr="001E7AA8">
        <w:rPr>
          <w:rFonts w:hint="eastAsia"/>
          <w:sz w:val="24"/>
          <w:szCs w:val="24"/>
          <w:lang w:eastAsia="zh-CN"/>
        </w:rPr>
        <w:t>2024-2026</w:t>
      </w:r>
      <w:r w:rsidRPr="001E7AA8">
        <w:rPr>
          <w:rFonts w:hint="eastAsia"/>
          <w:sz w:val="24"/>
          <w:szCs w:val="24"/>
          <w:lang w:eastAsia="zh-CN"/>
        </w:rPr>
        <w:t>年补充资金相同的年度预算水平</w:t>
      </w:r>
      <w:r w:rsidR="001E7AA8" w:rsidRPr="001E7AA8">
        <w:rPr>
          <w:rFonts w:hint="eastAsia"/>
          <w:sz w:val="24"/>
          <w:szCs w:val="24"/>
          <w:lang w:eastAsia="zh-CN"/>
        </w:rPr>
        <w:t>。</w:t>
      </w:r>
    </w:p>
    <w:p w14:paraId="2A9D8710" w14:textId="15E72AF1" w:rsidR="0007439D" w:rsidRPr="00E33392" w:rsidRDefault="00AA2C69" w:rsidP="008E4D6D">
      <w:pPr>
        <w:pStyle w:val="Heading1"/>
        <w:rPr>
          <w:sz w:val="24"/>
          <w:szCs w:val="24"/>
          <w:lang w:eastAsia="zh-CN"/>
        </w:rPr>
      </w:pPr>
      <w:r w:rsidRPr="00E33392">
        <w:rPr>
          <w:rFonts w:hint="eastAsia"/>
          <w:sz w:val="24"/>
          <w:szCs w:val="24"/>
          <w:lang w:eastAsia="zh-CN"/>
        </w:rPr>
        <w:t>注意到第</w:t>
      </w:r>
      <w:r w:rsidR="00996E0F" w:rsidRPr="00E33392">
        <w:rPr>
          <w:rFonts w:hint="eastAsia"/>
          <w:sz w:val="24"/>
          <w:szCs w:val="24"/>
          <w:lang w:eastAsia="zh-CN"/>
        </w:rPr>
        <w:t>九十七</w:t>
      </w:r>
      <w:r w:rsidRPr="00E33392">
        <w:rPr>
          <w:rFonts w:hint="eastAsia"/>
          <w:sz w:val="24"/>
          <w:szCs w:val="24"/>
          <w:lang w:eastAsia="zh-CN"/>
        </w:rPr>
        <w:t>次会议将讨论的某些政策问题可能导致各机构自</w:t>
      </w:r>
      <w:r w:rsidRPr="00E33392">
        <w:rPr>
          <w:rFonts w:hint="eastAsia"/>
          <w:sz w:val="24"/>
          <w:szCs w:val="24"/>
          <w:lang w:eastAsia="zh-CN"/>
        </w:rPr>
        <w:t>2026</w:t>
      </w:r>
      <w:r w:rsidRPr="00E33392">
        <w:rPr>
          <w:rFonts w:hint="eastAsia"/>
          <w:sz w:val="24"/>
          <w:szCs w:val="24"/>
          <w:lang w:eastAsia="zh-CN"/>
        </w:rPr>
        <w:t>年起提交更多项目申请，例如关于可持续制冷卓越中心和能效测试中心运作化进展的更新</w:t>
      </w:r>
      <w:r w:rsidR="005C11A4" w:rsidRPr="00E33392">
        <w:rPr>
          <w:rFonts w:hint="eastAsia"/>
          <w:sz w:val="24"/>
          <w:szCs w:val="24"/>
          <w:lang w:eastAsia="zh-CN"/>
        </w:rPr>
        <w:t>（</w:t>
      </w:r>
      <w:r w:rsidRPr="00E33392">
        <w:rPr>
          <w:rFonts w:hint="eastAsia"/>
          <w:sz w:val="24"/>
          <w:szCs w:val="24"/>
          <w:lang w:eastAsia="zh-CN"/>
        </w:rPr>
        <w:t>第</w:t>
      </w:r>
      <w:r w:rsidRPr="00E33392">
        <w:rPr>
          <w:rFonts w:hint="eastAsia"/>
          <w:sz w:val="24"/>
          <w:szCs w:val="24"/>
          <w:lang w:eastAsia="zh-CN"/>
        </w:rPr>
        <w:t>95/87(e)</w:t>
      </w:r>
      <w:r w:rsidRPr="00E33392">
        <w:rPr>
          <w:rFonts w:hint="eastAsia"/>
          <w:sz w:val="24"/>
          <w:szCs w:val="24"/>
          <w:lang w:eastAsia="zh-CN"/>
        </w:rPr>
        <w:t>号决定</w:t>
      </w:r>
      <w:r w:rsidR="005C11A4" w:rsidRPr="00E33392">
        <w:rPr>
          <w:rFonts w:hint="eastAsia"/>
          <w:sz w:val="24"/>
          <w:szCs w:val="24"/>
          <w:lang w:eastAsia="zh-CN"/>
        </w:rPr>
        <w:t>）</w:t>
      </w:r>
      <w:r w:rsidR="005C11A4" w:rsidRPr="00E33392">
        <w:rPr>
          <w:rStyle w:val="FootnoteReference"/>
          <w:sz w:val="24"/>
          <w:szCs w:val="24"/>
        </w:rPr>
        <w:footnoteReference w:id="18"/>
      </w:r>
      <w:r w:rsidR="00DC5444" w:rsidRPr="00E33392">
        <w:rPr>
          <w:rFonts w:hint="eastAsia"/>
          <w:sz w:val="24"/>
          <w:szCs w:val="24"/>
          <w:lang w:eastAsia="zh-CN"/>
        </w:rPr>
        <w:t>以及</w:t>
      </w:r>
      <w:r w:rsidRPr="00E33392">
        <w:rPr>
          <w:rFonts w:hint="eastAsia"/>
          <w:sz w:val="24"/>
          <w:szCs w:val="24"/>
          <w:lang w:eastAsia="zh-CN"/>
        </w:rPr>
        <w:t>全生命周期</w:t>
      </w:r>
      <w:r w:rsidR="003C263D" w:rsidRPr="00E33392">
        <w:rPr>
          <w:rFonts w:hint="eastAsia"/>
          <w:sz w:val="24"/>
          <w:szCs w:val="24"/>
          <w:lang w:eastAsia="zh-CN"/>
        </w:rPr>
        <w:t>制冷剂</w:t>
      </w:r>
      <w:r w:rsidRPr="00E33392">
        <w:rPr>
          <w:rFonts w:hint="eastAsia"/>
          <w:sz w:val="24"/>
          <w:szCs w:val="24"/>
          <w:lang w:eastAsia="zh-CN"/>
        </w:rPr>
        <w:t>管理的最新进展，以期考虑根据缔约方第三十五次会议第</w:t>
      </w:r>
      <w:r w:rsidRPr="00E33392">
        <w:rPr>
          <w:rFonts w:hint="eastAsia"/>
          <w:sz w:val="24"/>
          <w:szCs w:val="24"/>
          <w:lang w:eastAsia="zh-CN"/>
        </w:rPr>
        <w:t>XXXV/11</w:t>
      </w:r>
      <w:r w:rsidRPr="00E33392">
        <w:rPr>
          <w:rFonts w:hint="eastAsia"/>
          <w:sz w:val="24"/>
          <w:szCs w:val="24"/>
          <w:lang w:eastAsia="zh-CN"/>
        </w:rPr>
        <w:t>号决定</w:t>
      </w:r>
      <w:r w:rsidR="00DC5444" w:rsidRPr="00E33392">
        <w:rPr>
          <w:rStyle w:val="FootnoteReference"/>
          <w:sz w:val="24"/>
          <w:szCs w:val="24"/>
        </w:rPr>
        <w:footnoteReference w:id="19"/>
      </w:r>
      <w:r w:rsidRPr="00E33392">
        <w:rPr>
          <w:rFonts w:hint="eastAsia"/>
          <w:sz w:val="24"/>
          <w:szCs w:val="24"/>
          <w:lang w:eastAsia="zh-CN"/>
        </w:rPr>
        <w:t>设立一个供资窗口。第</w:t>
      </w:r>
      <w:r w:rsidR="00E33392" w:rsidRPr="00E33392">
        <w:rPr>
          <w:rFonts w:hint="eastAsia"/>
          <w:sz w:val="24"/>
          <w:szCs w:val="24"/>
          <w:lang w:eastAsia="zh-CN"/>
        </w:rPr>
        <w:t xml:space="preserve"> 9</w:t>
      </w:r>
      <w:r w:rsidR="00E33392" w:rsidRPr="00E33392">
        <w:rPr>
          <w:rFonts w:hint="eastAsia"/>
          <w:sz w:val="24"/>
          <w:szCs w:val="24"/>
          <w:lang w:eastAsia="zh-CN"/>
        </w:rPr>
        <w:t>九十七</w:t>
      </w:r>
      <w:r w:rsidRPr="00E33392">
        <w:rPr>
          <w:rFonts w:hint="eastAsia"/>
          <w:sz w:val="24"/>
          <w:szCs w:val="24"/>
          <w:lang w:eastAsia="zh-CN"/>
        </w:rPr>
        <w:t>次会议就这些问题作出的决定可能会对</w:t>
      </w:r>
      <w:r w:rsidR="00E33392" w:rsidRPr="00E33392">
        <w:rPr>
          <w:rFonts w:hint="eastAsia"/>
          <w:sz w:val="24"/>
          <w:szCs w:val="24"/>
          <w:lang w:eastAsia="zh-CN"/>
        </w:rPr>
        <w:t>提交的</w:t>
      </w:r>
      <w:r w:rsidRPr="00E33392">
        <w:rPr>
          <w:rFonts w:hint="eastAsia"/>
          <w:sz w:val="24"/>
          <w:szCs w:val="24"/>
          <w:lang w:eastAsia="zh-CN"/>
        </w:rPr>
        <w:t xml:space="preserve">2026-2028 </w:t>
      </w:r>
      <w:r w:rsidR="00E33392" w:rsidRPr="00E33392">
        <w:rPr>
          <w:rFonts w:hint="eastAsia"/>
          <w:sz w:val="24"/>
          <w:szCs w:val="24"/>
          <w:lang w:eastAsia="zh-CN"/>
        </w:rPr>
        <w:t>年期间业务计划的金额</w:t>
      </w:r>
      <w:r w:rsidRPr="00E33392">
        <w:rPr>
          <w:rFonts w:hint="eastAsia"/>
          <w:sz w:val="24"/>
          <w:szCs w:val="24"/>
          <w:lang w:eastAsia="zh-CN"/>
        </w:rPr>
        <w:t>产生影响。</w:t>
      </w:r>
      <w:r w:rsidR="00203304" w:rsidRPr="00E33392">
        <w:rPr>
          <w:sz w:val="24"/>
          <w:szCs w:val="24"/>
          <w:lang w:eastAsia="zh-CN"/>
        </w:rPr>
        <w:t xml:space="preserve"> </w:t>
      </w:r>
    </w:p>
    <w:p w14:paraId="78532F73" w14:textId="0FA3209D" w:rsidR="0007439D" w:rsidRPr="00E33392" w:rsidRDefault="00E33392" w:rsidP="0007439D">
      <w:pPr>
        <w:pStyle w:val="Footer"/>
        <w:keepNext/>
        <w:tabs>
          <w:tab w:val="clear" w:pos="4320"/>
          <w:tab w:val="clear" w:pos="8640"/>
          <w:tab w:val="left" w:pos="450"/>
          <w:tab w:val="left" w:pos="720"/>
          <w:tab w:val="left" w:pos="990"/>
          <w:tab w:val="left" w:pos="1440"/>
          <w:tab w:val="left" w:pos="2160"/>
        </w:tabs>
        <w:ind w:left="1440" w:hanging="1440"/>
        <w:rPr>
          <w:sz w:val="24"/>
          <w:szCs w:val="24"/>
          <w:u w:val="single"/>
          <w:lang w:eastAsia="zh-CN"/>
        </w:rPr>
      </w:pPr>
      <w:r w:rsidRPr="00E33392">
        <w:rPr>
          <w:rFonts w:hint="eastAsia"/>
          <w:sz w:val="24"/>
          <w:szCs w:val="24"/>
          <w:u w:val="single"/>
          <w:lang w:eastAsia="zh-CN"/>
        </w:rPr>
        <w:t>提交第九十七次会议的活动</w:t>
      </w:r>
    </w:p>
    <w:p w14:paraId="2A504949" w14:textId="77777777" w:rsidR="0007439D" w:rsidRPr="00C236E4" w:rsidRDefault="0007439D" w:rsidP="0007439D">
      <w:pPr>
        <w:pStyle w:val="Footer"/>
        <w:keepNext/>
        <w:tabs>
          <w:tab w:val="clear" w:pos="4320"/>
          <w:tab w:val="clear" w:pos="8640"/>
          <w:tab w:val="left" w:pos="450"/>
          <w:tab w:val="left" w:pos="720"/>
          <w:tab w:val="left" w:pos="990"/>
          <w:tab w:val="left" w:pos="1440"/>
          <w:tab w:val="left" w:pos="2160"/>
        </w:tabs>
        <w:ind w:left="1440" w:hanging="1440"/>
        <w:rPr>
          <w:lang w:eastAsia="zh-CN"/>
        </w:rPr>
      </w:pPr>
    </w:p>
    <w:p w14:paraId="65184EC2" w14:textId="1A25EF6A" w:rsidR="0007439D" w:rsidRPr="00FE443A" w:rsidRDefault="00C63F93" w:rsidP="0007439D">
      <w:pPr>
        <w:pStyle w:val="Heading1"/>
        <w:rPr>
          <w:sz w:val="24"/>
          <w:szCs w:val="24"/>
          <w:lang w:eastAsia="zh-CN"/>
        </w:rPr>
      </w:pPr>
      <w:r w:rsidRPr="00FE443A">
        <w:rPr>
          <w:rFonts w:hint="eastAsia"/>
          <w:sz w:val="24"/>
          <w:szCs w:val="24"/>
          <w:lang w:eastAsia="zh-CN"/>
        </w:rPr>
        <w:t>双边</w:t>
      </w:r>
      <w:r w:rsidR="003137B6" w:rsidRPr="00FE443A">
        <w:rPr>
          <w:rFonts w:hint="eastAsia"/>
          <w:sz w:val="24"/>
          <w:szCs w:val="24"/>
          <w:lang w:eastAsia="zh-CN"/>
        </w:rPr>
        <w:t>与</w:t>
      </w:r>
      <w:r w:rsidRPr="00FE443A">
        <w:rPr>
          <w:rFonts w:hint="eastAsia"/>
          <w:sz w:val="24"/>
          <w:szCs w:val="24"/>
          <w:lang w:eastAsia="zh-CN"/>
        </w:rPr>
        <w:t>执行机构</w:t>
      </w:r>
      <w:r w:rsidRPr="00FE443A">
        <w:rPr>
          <w:rFonts w:hint="eastAsia"/>
          <w:sz w:val="24"/>
          <w:szCs w:val="24"/>
          <w:lang w:eastAsia="zh-CN"/>
        </w:rPr>
        <w:t>2025</w:t>
      </w:r>
      <w:r w:rsidRPr="00FE443A">
        <w:rPr>
          <w:rFonts w:hint="eastAsia"/>
          <w:sz w:val="24"/>
          <w:szCs w:val="24"/>
          <w:lang w:eastAsia="zh-CN"/>
        </w:rPr>
        <w:t>年业务计划中包含但未提交第</w:t>
      </w:r>
      <w:r w:rsidR="00275BBB" w:rsidRPr="00FE443A">
        <w:rPr>
          <w:rFonts w:hint="eastAsia"/>
          <w:sz w:val="24"/>
          <w:szCs w:val="24"/>
          <w:lang w:eastAsia="zh-CN"/>
        </w:rPr>
        <w:t>九十七</w:t>
      </w:r>
      <w:r w:rsidRPr="00FE443A">
        <w:rPr>
          <w:rFonts w:hint="eastAsia"/>
          <w:sz w:val="24"/>
          <w:szCs w:val="24"/>
          <w:lang w:eastAsia="zh-CN"/>
        </w:rPr>
        <w:t>次会议的活动，已纳入</w:t>
      </w:r>
      <w:r w:rsidRPr="00FE443A">
        <w:rPr>
          <w:rFonts w:hint="eastAsia"/>
          <w:sz w:val="24"/>
          <w:szCs w:val="24"/>
          <w:lang w:eastAsia="zh-CN"/>
        </w:rPr>
        <w:t>2026-2028</w:t>
      </w:r>
      <w:r w:rsidRPr="00FE443A">
        <w:rPr>
          <w:rFonts w:hint="eastAsia"/>
          <w:sz w:val="24"/>
          <w:szCs w:val="24"/>
          <w:lang w:eastAsia="zh-CN"/>
        </w:rPr>
        <w:t>年业务计划。此外，提交第</w:t>
      </w:r>
      <w:r w:rsidR="00275BBB" w:rsidRPr="00FE443A">
        <w:rPr>
          <w:rFonts w:hint="eastAsia"/>
          <w:sz w:val="24"/>
          <w:szCs w:val="24"/>
          <w:lang w:eastAsia="zh-CN"/>
        </w:rPr>
        <w:t>九十七</w:t>
      </w:r>
      <w:r w:rsidRPr="00FE443A">
        <w:rPr>
          <w:rFonts w:hint="eastAsia"/>
          <w:sz w:val="24"/>
          <w:szCs w:val="24"/>
          <w:lang w:eastAsia="zh-CN"/>
        </w:rPr>
        <w:t>次会议但经秘书处审查后推迟的项目和活动，也将纳入</w:t>
      </w:r>
      <w:r w:rsidRPr="00FE443A">
        <w:rPr>
          <w:rFonts w:hint="eastAsia"/>
          <w:sz w:val="24"/>
          <w:szCs w:val="24"/>
          <w:lang w:eastAsia="zh-CN"/>
        </w:rPr>
        <w:t>2026-2028</w:t>
      </w:r>
      <w:r w:rsidRPr="00FE443A">
        <w:rPr>
          <w:rFonts w:hint="eastAsia"/>
          <w:sz w:val="24"/>
          <w:szCs w:val="24"/>
          <w:lang w:eastAsia="zh-CN"/>
        </w:rPr>
        <w:t>年业务计划。</w:t>
      </w:r>
      <w:r w:rsidR="0007439D" w:rsidRPr="00FE443A">
        <w:rPr>
          <w:sz w:val="24"/>
          <w:szCs w:val="24"/>
          <w:lang w:eastAsia="zh-CN"/>
        </w:rPr>
        <w:t xml:space="preserve"> </w:t>
      </w:r>
    </w:p>
    <w:p w14:paraId="70924F20" w14:textId="1C7A0CC5" w:rsidR="0007439D" w:rsidRPr="00FE443A" w:rsidRDefault="00FE443A" w:rsidP="0007439D">
      <w:pPr>
        <w:keepNext/>
        <w:keepLines/>
        <w:widowControl w:val="0"/>
        <w:rPr>
          <w:sz w:val="24"/>
          <w:szCs w:val="24"/>
          <w:u w:val="single"/>
          <w:lang w:eastAsia="zh-CN"/>
        </w:rPr>
      </w:pPr>
      <w:r w:rsidRPr="00FE443A">
        <w:rPr>
          <w:rFonts w:hint="eastAsia"/>
          <w:sz w:val="24"/>
          <w:szCs w:val="24"/>
          <w:u w:val="single"/>
          <w:lang w:eastAsia="zh-CN"/>
        </w:rPr>
        <w:t>第九十七次会议后的进一步调整</w:t>
      </w:r>
    </w:p>
    <w:p w14:paraId="37F278FC" w14:textId="77777777" w:rsidR="0007439D" w:rsidRPr="00C236E4" w:rsidRDefault="0007439D" w:rsidP="0007439D">
      <w:pPr>
        <w:keepNext/>
        <w:keepLines/>
        <w:widowControl w:val="0"/>
        <w:rPr>
          <w:lang w:eastAsia="zh-CN"/>
        </w:rPr>
      </w:pPr>
    </w:p>
    <w:p w14:paraId="6C1826D9" w14:textId="7794CAF0" w:rsidR="0007439D" w:rsidRPr="00D66604" w:rsidRDefault="00FE443A" w:rsidP="0007439D">
      <w:pPr>
        <w:pStyle w:val="Heading1"/>
        <w:rPr>
          <w:sz w:val="24"/>
          <w:szCs w:val="24"/>
          <w:lang w:eastAsia="zh-CN"/>
        </w:rPr>
      </w:pPr>
      <w:r w:rsidRPr="00D66604">
        <w:rPr>
          <w:rFonts w:hint="eastAsia"/>
          <w:sz w:val="24"/>
          <w:szCs w:val="24"/>
          <w:lang w:eastAsia="zh-CN"/>
        </w:rPr>
        <w:t>2026-2028</w:t>
      </w:r>
      <w:r w:rsidRPr="00D66604">
        <w:rPr>
          <w:rFonts w:hint="eastAsia"/>
          <w:sz w:val="24"/>
          <w:szCs w:val="24"/>
          <w:lang w:eastAsia="zh-CN"/>
        </w:rPr>
        <w:t>年业务计划可根据第</w:t>
      </w:r>
      <w:r w:rsidR="007F79EA" w:rsidRPr="00D66604">
        <w:rPr>
          <w:rFonts w:hint="eastAsia"/>
          <w:sz w:val="24"/>
          <w:szCs w:val="24"/>
          <w:lang w:eastAsia="zh-CN"/>
        </w:rPr>
        <w:t>九十七</w:t>
      </w:r>
      <w:r w:rsidR="009E5E94" w:rsidRPr="00D66604">
        <w:rPr>
          <w:rFonts w:hint="eastAsia"/>
          <w:sz w:val="24"/>
          <w:szCs w:val="24"/>
          <w:lang w:eastAsia="zh-CN"/>
        </w:rPr>
        <w:t>次会议原则上批准的含氢氯氟</w:t>
      </w:r>
      <w:r w:rsidRPr="00D66604">
        <w:rPr>
          <w:rFonts w:hint="eastAsia"/>
          <w:sz w:val="24"/>
          <w:szCs w:val="24"/>
          <w:lang w:eastAsia="zh-CN"/>
        </w:rPr>
        <w:t>烃淘汰管理计划和</w:t>
      </w:r>
      <w:r w:rsidR="009E5E94" w:rsidRPr="00D66604">
        <w:rPr>
          <w:rFonts w:hint="eastAsia"/>
          <w:sz w:val="24"/>
          <w:szCs w:val="24"/>
          <w:lang w:eastAsia="zh-CN"/>
        </w:rPr>
        <w:t>基加利氢氟碳化物执行</w:t>
      </w:r>
      <w:r w:rsidRPr="00D66604">
        <w:rPr>
          <w:rFonts w:hint="eastAsia"/>
          <w:sz w:val="24"/>
          <w:szCs w:val="24"/>
          <w:lang w:eastAsia="zh-CN"/>
        </w:rPr>
        <w:t>计划</w:t>
      </w:r>
      <w:r w:rsidR="009E5E94" w:rsidRPr="00D66604">
        <w:rPr>
          <w:rFonts w:hint="eastAsia"/>
          <w:sz w:val="24"/>
          <w:szCs w:val="24"/>
          <w:lang w:eastAsia="zh-CN"/>
        </w:rPr>
        <w:t>新阶段</w:t>
      </w:r>
      <w:r w:rsidRPr="00D66604">
        <w:rPr>
          <w:rFonts w:hint="eastAsia"/>
          <w:sz w:val="24"/>
          <w:szCs w:val="24"/>
          <w:lang w:eastAsia="zh-CN"/>
        </w:rPr>
        <w:t>的</w:t>
      </w:r>
      <w:r w:rsidR="009E5E94" w:rsidRPr="00D66604">
        <w:rPr>
          <w:rFonts w:hint="eastAsia"/>
          <w:sz w:val="24"/>
          <w:szCs w:val="24"/>
          <w:lang w:eastAsia="zh-CN"/>
        </w:rPr>
        <w:t>供资</w:t>
      </w:r>
      <w:r w:rsidRPr="00D66604">
        <w:rPr>
          <w:rFonts w:hint="eastAsia"/>
          <w:sz w:val="24"/>
          <w:szCs w:val="24"/>
          <w:lang w:eastAsia="zh-CN"/>
        </w:rPr>
        <w:t>水平进一步调整。</w:t>
      </w:r>
      <w:r w:rsidR="007D3049" w:rsidRPr="00D66604">
        <w:rPr>
          <w:rFonts w:hint="eastAsia"/>
          <w:sz w:val="24"/>
          <w:szCs w:val="24"/>
          <w:lang w:eastAsia="zh-CN"/>
        </w:rPr>
        <w:t>谨建议执行委员会</w:t>
      </w:r>
      <w:r w:rsidRPr="00D66604">
        <w:rPr>
          <w:rFonts w:hint="eastAsia"/>
          <w:sz w:val="24"/>
          <w:szCs w:val="24"/>
          <w:lang w:eastAsia="zh-CN"/>
        </w:rPr>
        <w:t>根据第</w:t>
      </w:r>
      <w:r w:rsidR="007D3049" w:rsidRPr="00D66604">
        <w:rPr>
          <w:rFonts w:hint="eastAsia"/>
          <w:sz w:val="24"/>
          <w:szCs w:val="24"/>
          <w:lang w:eastAsia="zh-CN"/>
        </w:rPr>
        <w:t>九十七</w:t>
      </w:r>
      <w:r w:rsidRPr="00D66604">
        <w:rPr>
          <w:rFonts w:hint="eastAsia"/>
          <w:sz w:val="24"/>
          <w:szCs w:val="24"/>
          <w:lang w:eastAsia="zh-CN"/>
        </w:rPr>
        <w:t>次会议原则上批准的</w:t>
      </w:r>
      <w:r w:rsidR="00D66604" w:rsidRPr="00D66604">
        <w:rPr>
          <w:rFonts w:hint="eastAsia"/>
          <w:sz w:val="24"/>
          <w:szCs w:val="24"/>
          <w:lang w:eastAsia="zh-CN"/>
        </w:rPr>
        <w:t>含氢氯氟烃淘汰管理计划和基加利氢氟碳化物执行计划的供资</w:t>
      </w:r>
      <w:r w:rsidRPr="00D66604">
        <w:rPr>
          <w:rFonts w:hint="eastAsia"/>
          <w:sz w:val="24"/>
          <w:szCs w:val="24"/>
          <w:lang w:eastAsia="zh-CN"/>
        </w:rPr>
        <w:t>水平调整</w:t>
      </w:r>
      <w:r w:rsidRPr="00D66604">
        <w:rPr>
          <w:rFonts w:hint="eastAsia"/>
          <w:sz w:val="24"/>
          <w:szCs w:val="24"/>
          <w:lang w:eastAsia="zh-CN"/>
        </w:rPr>
        <w:t>2026-2028</w:t>
      </w:r>
      <w:r w:rsidRPr="00D66604">
        <w:rPr>
          <w:rFonts w:hint="eastAsia"/>
          <w:sz w:val="24"/>
          <w:szCs w:val="24"/>
          <w:lang w:eastAsia="zh-CN"/>
        </w:rPr>
        <w:t>年业务计划。</w:t>
      </w:r>
    </w:p>
    <w:p w14:paraId="759741B9" w14:textId="0F717A10" w:rsidR="0007439D" w:rsidRPr="00D66604" w:rsidRDefault="00FE443A" w:rsidP="0007439D">
      <w:pPr>
        <w:rPr>
          <w:sz w:val="24"/>
          <w:szCs w:val="24"/>
          <w:u w:val="single"/>
          <w:lang w:eastAsia="zh-CN"/>
        </w:rPr>
      </w:pPr>
      <w:r w:rsidRPr="00D66604">
        <w:rPr>
          <w:rFonts w:hint="eastAsia"/>
          <w:sz w:val="24"/>
          <w:szCs w:val="24"/>
          <w:u w:val="single"/>
          <w:lang w:eastAsia="zh-CN"/>
        </w:rPr>
        <w:t>能效试点项目（第</w:t>
      </w:r>
      <w:r w:rsidRPr="00D66604">
        <w:rPr>
          <w:sz w:val="24"/>
          <w:szCs w:val="24"/>
          <w:u w:val="single"/>
          <w:lang w:eastAsia="zh-CN"/>
        </w:rPr>
        <w:t>91/65</w:t>
      </w:r>
      <w:r w:rsidRPr="00D66604">
        <w:rPr>
          <w:rFonts w:hint="eastAsia"/>
          <w:sz w:val="24"/>
          <w:szCs w:val="24"/>
          <w:u w:val="single"/>
          <w:lang w:eastAsia="zh-CN"/>
        </w:rPr>
        <w:t>号决定）</w:t>
      </w:r>
    </w:p>
    <w:p w14:paraId="46C14FD1" w14:textId="77777777" w:rsidR="0007439D" w:rsidRPr="00C236E4" w:rsidRDefault="0007439D" w:rsidP="0007439D">
      <w:pPr>
        <w:rPr>
          <w:lang w:eastAsia="zh-CN"/>
        </w:rPr>
      </w:pPr>
    </w:p>
    <w:p w14:paraId="011FD747" w14:textId="35479475" w:rsidR="0007439D" w:rsidRPr="00643B1D" w:rsidRDefault="00712052" w:rsidP="0007439D">
      <w:pPr>
        <w:pStyle w:val="Heading1"/>
        <w:rPr>
          <w:sz w:val="24"/>
          <w:szCs w:val="24"/>
          <w:lang w:eastAsia="zh-CN"/>
        </w:rPr>
      </w:pPr>
      <w:r w:rsidRPr="00643B1D">
        <w:rPr>
          <w:rFonts w:hint="eastAsia"/>
          <w:sz w:val="24"/>
          <w:szCs w:val="24"/>
          <w:lang w:eastAsia="zh-CN"/>
        </w:rPr>
        <w:t>经调整的业务计划</w:t>
      </w:r>
      <w:r w:rsidR="00A36ED0" w:rsidRPr="00643B1D">
        <w:rPr>
          <w:rFonts w:hint="eastAsia"/>
          <w:sz w:val="24"/>
          <w:szCs w:val="24"/>
          <w:lang w:eastAsia="zh-CN"/>
        </w:rPr>
        <w:t>包含</w:t>
      </w:r>
      <w:r w:rsidR="00550C40" w:rsidRPr="00643B1D">
        <w:rPr>
          <w:rFonts w:hint="eastAsia"/>
          <w:sz w:val="24"/>
          <w:szCs w:val="24"/>
          <w:lang w:eastAsia="zh-CN"/>
        </w:rPr>
        <w:t>2026</w:t>
      </w:r>
      <w:r w:rsidR="00550C40" w:rsidRPr="00643B1D">
        <w:rPr>
          <w:rFonts w:hint="eastAsia"/>
          <w:sz w:val="24"/>
          <w:szCs w:val="24"/>
          <w:lang w:eastAsia="zh-CN"/>
        </w:rPr>
        <w:t>和</w:t>
      </w:r>
      <w:r w:rsidR="00550C40" w:rsidRPr="00643B1D">
        <w:rPr>
          <w:rFonts w:hint="eastAsia"/>
          <w:sz w:val="24"/>
          <w:szCs w:val="24"/>
          <w:lang w:eastAsia="zh-CN"/>
        </w:rPr>
        <w:t>2027</w:t>
      </w:r>
      <w:r w:rsidR="00550C40" w:rsidRPr="00643B1D">
        <w:rPr>
          <w:rFonts w:hint="eastAsia"/>
          <w:sz w:val="24"/>
          <w:szCs w:val="24"/>
          <w:lang w:eastAsia="zh-CN"/>
        </w:rPr>
        <w:t>年</w:t>
      </w:r>
      <w:r w:rsidRPr="00643B1D">
        <w:rPr>
          <w:rFonts w:hint="eastAsia"/>
          <w:sz w:val="24"/>
          <w:szCs w:val="24"/>
          <w:lang w:eastAsia="zh-CN"/>
        </w:rPr>
        <w:t>为</w:t>
      </w:r>
      <w:r w:rsidRPr="00643B1D">
        <w:rPr>
          <w:rFonts w:hint="eastAsia"/>
          <w:sz w:val="24"/>
          <w:szCs w:val="24"/>
          <w:lang w:eastAsia="zh-CN"/>
        </w:rPr>
        <w:t>17</w:t>
      </w:r>
      <w:r w:rsidR="00170D61" w:rsidRPr="00643B1D">
        <w:rPr>
          <w:rFonts w:hint="eastAsia"/>
          <w:sz w:val="24"/>
          <w:szCs w:val="24"/>
          <w:lang w:eastAsia="zh-CN"/>
        </w:rPr>
        <w:t>个国家和两个地区</w:t>
      </w:r>
      <w:r w:rsidRPr="00643B1D">
        <w:rPr>
          <w:rFonts w:hint="eastAsia"/>
          <w:sz w:val="24"/>
          <w:szCs w:val="24"/>
          <w:lang w:eastAsia="zh-CN"/>
        </w:rPr>
        <w:t>拨款</w:t>
      </w:r>
      <w:r w:rsidRPr="00643B1D">
        <w:rPr>
          <w:rFonts w:hint="eastAsia"/>
          <w:sz w:val="24"/>
          <w:szCs w:val="24"/>
          <w:lang w:eastAsia="zh-CN"/>
        </w:rPr>
        <w:t>15,982,500</w:t>
      </w:r>
      <w:r w:rsidRPr="00643B1D">
        <w:rPr>
          <w:rFonts w:hint="eastAsia"/>
          <w:sz w:val="24"/>
          <w:szCs w:val="24"/>
          <w:lang w:eastAsia="zh-CN"/>
        </w:rPr>
        <w:t>美元。考虑到第</w:t>
      </w:r>
      <w:r w:rsidR="00F50B01" w:rsidRPr="00643B1D">
        <w:rPr>
          <w:rFonts w:hint="eastAsia"/>
          <w:sz w:val="24"/>
          <w:szCs w:val="24"/>
          <w:lang w:eastAsia="zh-CN"/>
        </w:rPr>
        <w:t>九十二</w:t>
      </w:r>
      <w:r w:rsidRPr="00643B1D">
        <w:rPr>
          <w:rFonts w:hint="eastAsia"/>
          <w:sz w:val="24"/>
          <w:szCs w:val="24"/>
          <w:lang w:eastAsia="zh-CN"/>
        </w:rPr>
        <w:t>至</w:t>
      </w:r>
      <w:r w:rsidR="00F50B01" w:rsidRPr="00643B1D">
        <w:rPr>
          <w:rFonts w:hint="eastAsia"/>
          <w:sz w:val="24"/>
          <w:szCs w:val="24"/>
          <w:lang w:eastAsia="zh-CN"/>
        </w:rPr>
        <w:t>九十六</w:t>
      </w:r>
      <w:r w:rsidRPr="00643B1D">
        <w:rPr>
          <w:rFonts w:hint="eastAsia"/>
          <w:sz w:val="24"/>
          <w:szCs w:val="24"/>
          <w:lang w:eastAsia="zh-CN"/>
        </w:rPr>
        <w:t>次会议批准的</w:t>
      </w:r>
      <w:r w:rsidRPr="00643B1D">
        <w:rPr>
          <w:rFonts w:hint="eastAsia"/>
          <w:sz w:val="24"/>
          <w:szCs w:val="24"/>
          <w:lang w:eastAsia="zh-CN"/>
        </w:rPr>
        <w:t>10,349,589</w:t>
      </w:r>
      <w:r w:rsidRPr="00643B1D">
        <w:rPr>
          <w:rFonts w:hint="eastAsia"/>
          <w:sz w:val="24"/>
          <w:szCs w:val="24"/>
          <w:lang w:eastAsia="zh-CN"/>
        </w:rPr>
        <w:t>美元、提交第</w:t>
      </w:r>
      <w:r w:rsidR="00F50B01" w:rsidRPr="00643B1D">
        <w:rPr>
          <w:rFonts w:hint="eastAsia"/>
          <w:sz w:val="24"/>
          <w:szCs w:val="24"/>
          <w:lang w:eastAsia="zh-CN"/>
        </w:rPr>
        <w:t>九十七</w:t>
      </w:r>
      <w:r w:rsidRPr="00643B1D">
        <w:rPr>
          <w:rFonts w:hint="eastAsia"/>
          <w:sz w:val="24"/>
          <w:szCs w:val="24"/>
          <w:lang w:eastAsia="zh-CN"/>
        </w:rPr>
        <w:t>次会议的</w:t>
      </w:r>
      <w:r w:rsidRPr="00643B1D">
        <w:rPr>
          <w:rFonts w:hint="eastAsia"/>
          <w:sz w:val="24"/>
          <w:szCs w:val="24"/>
          <w:lang w:eastAsia="zh-CN"/>
        </w:rPr>
        <w:t>5,016,323</w:t>
      </w:r>
      <w:r w:rsidRPr="00643B1D">
        <w:rPr>
          <w:rFonts w:hint="eastAsia"/>
          <w:sz w:val="24"/>
          <w:szCs w:val="24"/>
          <w:lang w:eastAsia="zh-CN"/>
        </w:rPr>
        <w:t>美元以及</w:t>
      </w:r>
      <w:r w:rsidRPr="00643B1D">
        <w:rPr>
          <w:rFonts w:hint="eastAsia"/>
          <w:sz w:val="24"/>
          <w:szCs w:val="24"/>
          <w:lang w:eastAsia="zh-CN"/>
        </w:rPr>
        <w:t>2026-2028</w:t>
      </w:r>
      <w:r w:rsidRPr="00643B1D">
        <w:rPr>
          <w:rFonts w:hint="eastAsia"/>
          <w:sz w:val="24"/>
          <w:szCs w:val="24"/>
          <w:lang w:eastAsia="zh-CN"/>
        </w:rPr>
        <w:t>年业务计划总额</w:t>
      </w:r>
      <w:r w:rsidRPr="00643B1D">
        <w:rPr>
          <w:rFonts w:hint="eastAsia"/>
          <w:sz w:val="24"/>
          <w:szCs w:val="24"/>
          <w:lang w:eastAsia="zh-CN"/>
        </w:rPr>
        <w:t>15,982,500</w:t>
      </w:r>
      <w:r w:rsidR="00F50B01" w:rsidRPr="00643B1D">
        <w:rPr>
          <w:rFonts w:hint="eastAsia"/>
          <w:sz w:val="24"/>
          <w:szCs w:val="24"/>
          <w:lang w:eastAsia="zh-CN"/>
        </w:rPr>
        <w:t>美元，预计能效试点项目供资</w:t>
      </w:r>
      <w:r w:rsidRPr="00643B1D">
        <w:rPr>
          <w:rFonts w:hint="eastAsia"/>
          <w:sz w:val="24"/>
          <w:szCs w:val="24"/>
          <w:lang w:eastAsia="zh-CN"/>
        </w:rPr>
        <w:t>窗口将超支</w:t>
      </w:r>
      <w:r w:rsidRPr="00643B1D">
        <w:rPr>
          <w:rFonts w:hint="eastAsia"/>
          <w:sz w:val="24"/>
          <w:szCs w:val="24"/>
          <w:lang w:eastAsia="zh-CN"/>
        </w:rPr>
        <w:t>11,348,412</w:t>
      </w:r>
      <w:r w:rsidR="0094703C" w:rsidRPr="00643B1D">
        <w:rPr>
          <w:rFonts w:hint="eastAsia"/>
          <w:sz w:val="24"/>
          <w:szCs w:val="24"/>
          <w:lang w:eastAsia="zh-CN"/>
        </w:rPr>
        <w:t>美元；但该供资窗口</w:t>
      </w:r>
      <w:r w:rsidRPr="00643B1D">
        <w:rPr>
          <w:rFonts w:hint="eastAsia"/>
          <w:sz w:val="24"/>
          <w:szCs w:val="24"/>
          <w:lang w:eastAsia="zh-CN"/>
        </w:rPr>
        <w:t>余额</w:t>
      </w:r>
      <w:r w:rsidR="0094703C" w:rsidRPr="00643B1D">
        <w:rPr>
          <w:rFonts w:hint="eastAsia"/>
          <w:sz w:val="24"/>
          <w:szCs w:val="24"/>
          <w:lang w:eastAsia="zh-CN"/>
        </w:rPr>
        <w:t>的</w:t>
      </w:r>
      <w:r w:rsidR="00E6649C">
        <w:rPr>
          <w:rFonts w:hint="eastAsia"/>
          <w:sz w:val="24"/>
          <w:szCs w:val="24"/>
          <w:lang w:eastAsia="zh-CN"/>
        </w:rPr>
        <w:t>确切数额将在</w:t>
      </w:r>
      <w:r w:rsidRPr="00643B1D">
        <w:rPr>
          <w:rFonts w:hint="eastAsia"/>
          <w:sz w:val="24"/>
          <w:szCs w:val="24"/>
          <w:lang w:eastAsia="zh-CN"/>
        </w:rPr>
        <w:t>第</w:t>
      </w:r>
      <w:r w:rsidR="0094703C" w:rsidRPr="00643B1D">
        <w:rPr>
          <w:rFonts w:hint="eastAsia"/>
          <w:sz w:val="24"/>
          <w:szCs w:val="24"/>
          <w:lang w:eastAsia="zh-CN"/>
        </w:rPr>
        <w:t>九十七</w:t>
      </w:r>
      <w:r w:rsidR="00E6649C">
        <w:rPr>
          <w:rFonts w:hint="eastAsia"/>
          <w:sz w:val="24"/>
          <w:szCs w:val="24"/>
          <w:lang w:eastAsia="zh-CN"/>
        </w:rPr>
        <w:t>次会议后</w:t>
      </w:r>
      <w:r w:rsidRPr="00643B1D">
        <w:rPr>
          <w:rFonts w:hint="eastAsia"/>
          <w:sz w:val="24"/>
          <w:szCs w:val="24"/>
          <w:lang w:eastAsia="zh-CN"/>
        </w:rPr>
        <w:t>确定。</w:t>
      </w:r>
    </w:p>
    <w:p w14:paraId="340BCBB3" w14:textId="0C373EED" w:rsidR="0007439D" w:rsidRPr="00F55CB3" w:rsidRDefault="00643B1D" w:rsidP="0007439D">
      <w:pPr>
        <w:pStyle w:val="Heading1"/>
        <w:rPr>
          <w:sz w:val="24"/>
          <w:szCs w:val="24"/>
          <w:lang w:eastAsia="zh-CN"/>
        </w:rPr>
      </w:pPr>
      <w:r w:rsidRPr="00F55CB3">
        <w:rPr>
          <w:rFonts w:hint="eastAsia"/>
          <w:sz w:val="24"/>
          <w:szCs w:val="24"/>
          <w:lang w:eastAsia="zh-CN"/>
        </w:rPr>
        <w:lastRenderedPageBreak/>
        <w:t>秘书处将在向第九十八次会议提交的多边基金</w:t>
      </w:r>
      <w:r w:rsidRPr="00F55CB3">
        <w:rPr>
          <w:rFonts w:hint="eastAsia"/>
          <w:sz w:val="24"/>
          <w:szCs w:val="24"/>
          <w:lang w:eastAsia="zh-CN"/>
        </w:rPr>
        <w:t>2026-2028</w:t>
      </w:r>
      <w:r w:rsidR="00E6649C">
        <w:rPr>
          <w:rFonts w:hint="eastAsia"/>
          <w:sz w:val="24"/>
          <w:szCs w:val="24"/>
          <w:lang w:eastAsia="zh-CN"/>
        </w:rPr>
        <w:t>年综合业务计划执行情况更新报告中，就此事提供最新信息</w:t>
      </w:r>
      <w:r w:rsidRPr="00F55CB3">
        <w:rPr>
          <w:rFonts w:hint="eastAsia"/>
          <w:sz w:val="24"/>
          <w:szCs w:val="24"/>
          <w:lang w:eastAsia="zh-CN"/>
        </w:rPr>
        <w:t>。</w:t>
      </w:r>
      <w:r w:rsidR="0007439D" w:rsidRPr="00F55CB3">
        <w:rPr>
          <w:sz w:val="24"/>
          <w:szCs w:val="24"/>
          <w:lang w:eastAsia="zh-CN"/>
        </w:rPr>
        <w:t xml:space="preserve"> </w:t>
      </w:r>
    </w:p>
    <w:p w14:paraId="43926C9E" w14:textId="2B5E138F" w:rsidR="0007439D" w:rsidRPr="00F55CB3" w:rsidRDefault="00FE443A" w:rsidP="0007439D">
      <w:pPr>
        <w:keepNext/>
        <w:rPr>
          <w:sz w:val="24"/>
          <w:szCs w:val="24"/>
          <w:u w:val="single"/>
          <w:lang w:eastAsia="zh-CN"/>
        </w:rPr>
      </w:pPr>
      <w:r w:rsidRPr="00F55CB3">
        <w:rPr>
          <w:rFonts w:hint="eastAsia"/>
          <w:sz w:val="24"/>
          <w:szCs w:val="24"/>
          <w:u w:val="single"/>
          <w:lang w:eastAsia="zh-CN"/>
        </w:rPr>
        <w:t>能效（第</w:t>
      </w:r>
      <w:r w:rsidRPr="00F55CB3">
        <w:rPr>
          <w:sz w:val="24"/>
          <w:szCs w:val="24"/>
          <w:u w:val="single"/>
        </w:rPr>
        <w:t>94/60</w:t>
      </w:r>
      <w:r w:rsidRPr="00F55CB3">
        <w:rPr>
          <w:rFonts w:hint="eastAsia"/>
          <w:sz w:val="24"/>
          <w:szCs w:val="24"/>
          <w:u w:val="single"/>
          <w:lang w:eastAsia="zh-CN"/>
        </w:rPr>
        <w:t>号决定）</w:t>
      </w:r>
    </w:p>
    <w:p w14:paraId="635DB406" w14:textId="77777777" w:rsidR="0007439D" w:rsidRPr="00C236E4" w:rsidRDefault="0007439D" w:rsidP="0007439D">
      <w:pPr>
        <w:keepNext/>
        <w:rPr>
          <w:u w:val="single"/>
        </w:rPr>
      </w:pPr>
    </w:p>
    <w:p w14:paraId="5DA40D66" w14:textId="161716FC" w:rsidR="00D24316" w:rsidRPr="00E6649C" w:rsidRDefault="00A15F23" w:rsidP="00D24316">
      <w:pPr>
        <w:pStyle w:val="Heading1"/>
        <w:rPr>
          <w:sz w:val="24"/>
          <w:szCs w:val="24"/>
          <w:lang w:eastAsia="zh-CN"/>
        </w:rPr>
      </w:pPr>
      <w:r w:rsidRPr="00E6649C">
        <w:rPr>
          <w:rFonts w:hint="eastAsia"/>
          <w:sz w:val="24"/>
          <w:szCs w:val="24"/>
          <w:lang w:eastAsia="zh-CN"/>
        </w:rPr>
        <w:t>经调整的业务计划包含</w:t>
      </w:r>
      <w:r w:rsidR="00550C40" w:rsidRPr="00E6649C">
        <w:rPr>
          <w:rFonts w:hint="eastAsia"/>
          <w:sz w:val="24"/>
          <w:szCs w:val="24"/>
          <w:lang w:eastAsia="zh-CN"/>
        </w:rPr>
        <w:t>2026</w:t>
      </w:r>
      <w:r w:rsidR="00550C40" w:rsidRPr="00E6649C">
        <w:rPr>
          <w:rFonts w:hint="eastAsia"/>
          <w:sz w:val="24"/>
          <w:szCs w:val="24"/>
          <w:lang w:eastAsia="zh-CN"/>
        </w:rPr>
        <w:t>年</w:t>
      </w:r>
      <w:r w:rsidRPr="00E6649C">
        <w:rPr>
          <w:rFonts w:hint="eastAsia"/>
          <w:sz w:val="24"/>
          <w:szCs w:val="24"/>
          <w:lang w:eastAsia="zh-CN"/>
        </w:rPr>
        <w:t>为</w:t>
      </w:r>
      <w:r w:rsidRPr="00E6649C">
        <w:rPr>
          <w:rFonts w:hint="eastAsia"/>
          <w:sz w:val="24"/>
          <w:szCs w:val="24"/>
          <w:lang w:eastAsia="zh-CN"/>
        </w:rPr>
        <w:t>6</w:t>
      </w:r>
      <w:r w:rsidRPr="00E6649C">
        <w:rPr>
          <w:rFonts w:hint="eastAsia"/>
          <w:sz w:val="24"/>
          <w:szCs w:val="24"/>
          <w:lang w:eastAsia="zh-CN"/>
        </w:rPr>
        <w:t>个国家拨款</w:t>
      </w:r>
      <w:r w:rsidRPr="00E6649C">
        <w:rPr>
          <w:rFonts w:hint="eastAsia"/>
          <w:sz w:val="24"/>
          <w:szCs w:val="24"/>
          <w:lang w:eastAsia="zh-CN"/>
        </w:rPr>
        <w:t>11,823,500</w:t>
      </w:r>
      <w:r w:rsidRPr="00E6649C">
        <w:rPr>
          <w:rFonts w:hint="eastAsia"/>
          <w:sz w:val="24"/>
          <w:szCs w:val="24"/>
          <w:lang w:eastAsia="zh-CN"/>
        </w:rPr>
        <w:t>美元。考虑到第</w:t>
      </w:r>
      <w:r w:rsidR="00550C40" w:rsidRPr="00E6649C">
        <w:rPr>
          <w:rFonts w:hint="eastAsia"/>
          <w:sz w:val="24"/>
          <w:szCs w:val="24"/>
          <w:lang w:eastAsia="zh-CN"/>
        </w:rPr>
        <w:t>九十五</w:t>
      </w:r>
      <w:r w:rsidRPr="00E6649C">
        <w:rPr>
          <w:rFonts w:hint="eastAsia"/>
          <w:sz w:val="24"/>
          <w:szCs w:val="24"/>
          <w:lang w:eastAsia="zh-CN"/>
        </w:rPr>
        <w:t>次和第</w:t>
      </w:r>
      <w:r w:rsidR="00550C40" w:rsidRPr="00E6649C">
        <w:rPr>
          <w:rFonts w:hint="eastAsia"/>
          <w:sz w:val="24"/>
          <w:szCs w:val="24"/>
          <w:lang w:eastAsia="zh-CN"/>
        </w:rPr>
        <w:t>九十六</w:t>
      </w:r>
      <w:r w:rsidRPr="00E6649C">
        <w:rPr>
          <w:rFonts w:hint="eastAsia"/>
          <w:sz w:val="24"/>
          <w:szCs w:val="24"/>
          <w:lang w:eastAsia="zh-CN"/>
        </w:rPr>
        <w:t>次会议批准的</w:t>
      </w:r>
      <w:r w:rsidRPr="00E6649C">
        <w:rPr>
          <w:rFonts w:hint="eastAsia"/>
          <w:sz w:val="24"/>
          <w:szCs w:val="24"/>
          <w:lang w:eastAsia="zh-CN"/>
        </w:rPr>
        <w:t>771,137</w:t>
      </w:r>
      <w:r w:rsidRPr="00E6649C">
        <w:rPr>
          <w:rFonts w:hint="eastAsia"/>
          <w:sz w:val="24"/>
          <w:szCs w:val="24"/>
          <w:lang w:eastAsia="zh-CN"/>
        </w:rPr>
        <w:t>美元、提交第</w:t>
      </w:r>
      <w:r w:rsidR="002422DF" w:rsidRPr="00E6649C">
        <w:rPr>
          <w:rFonts w:hint="eastAsia"/>
          <w:sz w:val="24"/>
          <w:szCs w:val="24"/>
          <w:lang w:eastAsia="zh-CN"/>
        </w:rPr>
        <w:t>九十七</w:t>
      </w:r>
      <w:r w:rsidRPr="00E6649C">
        <w:rPr>
          <w:rFonts w:hint="eastAsia"/>
          <w:sz w:val="24"/>
          <w:szCs w:val="24"/>
          <w:lang w:eastAsia="zh-CN"/>
        </w:rPr>
        <w:t>次会议的</w:t>
      </w:r>
      <w:r w:rsidRPr="00E6649C">
        <w:rPr>
          <w:rFonts w:hint="eastAsia"/>
          <w:sz w:val="24"/>
          <w:szCs w:val="24"/>
          <w:lang w:eastAsia="zh-CN"/>
        </w:rPr>
        <w:t>21,662,890</w:t>
      </w:r>
      <w:r w:rsidR="002422DF" w:rsidRPr="00E6649C">
        <w:rPr>
          <w:rFonts w:hint="eastAsia"/>
          <w:sz w:val="24"/>
          <w:szCs w:val="24"/>
          <w:lang w:eastAsia="zh-CN"/>
        </w:rPr>
        <w:t>美元</w:t>
      </w:r>
      <w:r w:rsidRPr="00E6649C">
        <w:rPr>
          <w:rFonts w:hint="eastAsia"/>
          <w:sz w:val="24"/>
          <w:szCs w:val="24"/>
          <w:lang w:eastAsia="zh-CN"/>
        </w:rPr>
        <w:t>以及</w:t>
      </w:r>
      <w:r w:rsidRPr="00E6649C">
        <w:rPr>
          <w:rFonts w:hint="eastAsia"/>
          <w:sz w:val="24"/>
          <w:szCs w:val="24"/>
          <w:lang w:eastAsia="zh-CN"/>
        </w:rPr>
        <w:t>2026-2028</w:t>
      </w:r>
      <w:r w:rsidRPr="00E6649C">
        <w:rPr>
          <w:rFonts w:hint="eastAsia"/>
          <w:sz w:val="24"/>
          <w:szCs w:val="24"/>
          <w:lang w:eastAsia="zh-CN"/>
        </w:rPr>
        <w:t>年业务计划总额</w:t>
      </w:r>
      <w:r w:rsidRPr="00E6649C">
        <w:rPr>
          <w:rFonts w:hint="eastAsia"/>
          <w:sz w:val="24"/>
          <w:szCs w:val="24"/>
          <w:lang w:eastAsia="zh-CN"/>
        </w:rPr>
        <w:t>11,823,500</w:t>
      </w:r>
      <w:r w:rsidRPr="00E6649C">
        <w:rPr>
          <w:rFonts w:hint="eastAsia"/>
          <w:sz w:val="24"/>
          <w:szCs w:val="24"/>
          <w:lang w:eastAsia="zh-CN"/>
        </w:rPr>
        <w:t>美元，</w:t>
      </w:r>
      <w:r w:rsidRPr="00E6649C">
        <w:rPr>
          <w:rFonts w:hint="eastAsia"/>
          <w:sz w:val="24"/>
          <w:szCs w:val="24"/>
          <w:lang w:eastAsia="zh-CN"/>
        </w:rPr>
        <w:t xml:space="preserve"> </w:t>
      </w:r>
      <w:r w:rsidRPr="00E6649C">
        <w:rPr>
          <w:rFonts w:hint="eastAsia"/>
          <w:sz w:val="24"/>
          <w:szCs w:val="24"/>
          <w:lang w:eastAsia="zh-CN"/>
        </w:rPr>
        <w:t>据估算，根据第</w:t>
      </w:r>
      <w:r w:rsidRPr="00E6649C">
        <w:rPr>
          <w:rFonts w:hint="eastAsia"/>
          <w:sz w:val="24"/>
          <w:szCs w:val="24"/>
          <w:lang w:eastAsia="zh-CN"/>
        </w:rPr>
        <w:t>94/60</w:t>
      </w:r>
      <w:r w:rsidR="00E6649C" w:rsidRPr="00E6649C">
        <w:rPr>
          <w:rFonts w:hint="eastAsia"/>
          <w:sz w:val="24"/>
          <w:szCs w:val="24"/>
          <w:lang w:eastAsia="zh-CN"/>
        </w:rPr>
        <w:t>号决定设立的能效供资窗口</w:t>
      </w:r>
      <w:r w:rsidRPr="00E6649C">
        <w:rPr>
          <w:rFonts w:hint="eastAsia"/>
          <w:sz w:val="24"/>
          <w:szCs w:val="24"/>
          <w:lang w:eastAsia="zh-CN"/>
        </w:rPr>
        <w:t>余额为</w:t>
      </w:r>
      <w:r w:rsidRPr="00E6649C">
        <w:rPr>
          <w:rFonts w:hint="eastAsia"/>
          <w:sz w:val="24"/>
          <w:szCs w:val="24"/>
          <w:lang w:eastAsia="zh-CN"/>
        </w:rPr>
        <w:t>65,742,473</w:t>
      </w:r>
      <w:r w:rsidR="00E6649C" w:rsidRPr="00E6649C">
        <w:rPr>
          <w:rFonts w:hint="eastAsia"/>
          <w:sz w:val="24"/>
          <w:szCs w:val="24"/>
          <w:lang w:eastAsia="zh-CN"/>
        </w:rPr>
        <w:t>美元；但该资供资窗口余额的确切数额将在九十七</w:t>
      </w:r>
      <w:r w:rsidRPr="00E6649C">
        <w:rPr>
          <w:rFonts w:hint="eastAsia"/>
          <w:sz w:val="24"/>
          <w:szCs w:val="24"/>
          <w:lang w:eastAsia="zh-CN"/>
        </w:rPr>
        <w:t>次会议后确定。</w:t>
      </w:r>
    </w:p>
    <w:p w14:paraId="196461C4" w14:textId="48328857" w:rsidR="0077251C" w:rsidRPr="00E6649C" w:rsidRDefault="00E6649C" w:rsidP="0077251C">
      <w:pPr>
        <w:pStyle w:val="Heading1"/>
        <w:rPr>
          <w:sz w:val="24"/>
          <w:szCs w:val="24"/>
          <w:lang w:eastAsia="zh-CN"/>
        </w:rPr>
      </w:pPr>
      <w:r w:rsidRPr="00E6649C">
        <w:rPr>
          <w:rFonts w:hint="eastAsia"/>
          <w:sz w:val="24"/>
          <w:szCs w:val="24"/>
          <w:lang w:eastAsia="zh-CN"/>
        </w:rPr>
        <w:t>秘书处将在向第九十八次会议提交的多边基金</w:t>
      </w:r>
      <w:r w:rsidRPr="00E6649C">
        <w:rPr>
          <w:rFonts w:hint="eastAsia"/>
          <w:sz w:val="24"/>
          <w:szCs w:val="24"/>
          <w:lang w:eastAsia="zh-CN"/>
        </w:rPr>
        <w:t>2026-2028</w:t>
      </w:r>
      <w:r w:rsidRPr="00E6649C">
        <w:rPr>
          <w:rFonts w:hint="eastAsia"/>
          <w:sz w:val="24"/>
          <w:szCs w:val="24"/>
          <w:lang w:eastAsia="zh-CN"/>
        </w:rPr>
        <w:t>年综合业务计划执行情况更新报告中，就此事提供最新信息。</w:t>
      </w:r>
      <w:r w:rsidR="0077251C" w:rsidRPr="00E6649C">
        <w:rPr>
          <w:sz w:val="24"/>
          <w:szCs w:val="24"/>
          <w:lang w:eastAsia="zh-CN"/>
        </w:rPr>
        <w:t xml:space="preserve"> </w:t>
      </w:r>
    </w:p>
    <w:p w14:paraId="7EF0AAF9" w14:textId="4CBBBD58" w:rsidR="00C83A71" w:rsidRPr="00FE443A" w:rsidRDefault="00FE443A" w:rsidP="00C83A71">
      <w:pPr>
        <w:pStyle w:val="Heading1"/>
        <w:keepNext/>
        <w:numPr>
          <w:ilvl w:val="0"/>
          <w:numId w:val="0"/>
        </w:numPr>
        <w:rPr>
          <w:sz w:val="24"/>
          <w:szCs w:val="24"/>
          <w:u w:val="single"/>
          <w:lang w:eastAsia="zh-CN"/>
        </w:rPr>
      </w:pPr>
      <w:r w:rsidRPr="00FE443A">
        <w:rPr>
          <w:rFonts w:hint="eastAsia"/>
          <w:sz w:val="24"/>
          <w:szCs w:val="24"/>
          <w:u w:val="single"/>
          <w:lang w:eastAsia="zh-CN"/>
        </w:rPr>
        <w:t>基加利氢氟碳化物执行计划第二阶段项目筹备相关政策问题</w:t>
      </w:r>
      <w:r w:rsidR="00C83A71" w:rsidRPr="00FE443A">
        <w:rPr>
          <w:sz w:val="24"/>
          <w:szCs w:val="24"/>
          <w:u w:val="single"/>
          <w:lang w:eastAsia="zh-CN"/>
        </w:rPr>
        <w:t xml:space="preserve"> </w:t>
      </w:r>
    </w:p>
    <w:p w14:paraId="1A7C2590" w14:textId="2C962A95" w:rsidR="00C84C32" w:rsidRPr="00C831C2" w:rsidRDefault="00D17E3E" w:rsidP="00C84C32">
      <w:pPr>
        <w:pStyle w:val="Heading1"/>
        <w:rPr>
          <w:sz w:val="24"/>
          <w:szCs w:val="24"/>
          <w:lang w:eastAsia="zh-CN"/>
        </w:rPr>
      </w:pPr>
      <w:r w:rsidRPr="00C831C2">
        <w:rPr>
          <w:rFonts w:hint="eastAsia"/>
          <w:sz w:val="24"/>
          <w:szCs w:val="24"/>
          <w:lang w:eastAsia="zh-CN"/>
        </w:rPr>
        <w:t>环境规划署就</w:t>
      </w:r>
      <w:r w:rsidR="007409B1" w:rsidRPr="00C831C2">
        <w:rPr>
          <w:rFonts w:hint="eastAsia"/>
          <w:sz w:val="24"/>
          <w:szCs w:val="24"/>
          <w:lang w:eastAsia="zh-CN"/>
        </w:rPr>
        <w:t>基加利氢氟碳化物执行计划</w:t>
      </w:r>
      <w:r w:rsidRPr="00C831C2">
        <w:rPr>
          <w:rFonts w:hint="eastAsia"/>
          <w:sz w:val="24"/>
          <w:szCs w:val="24"/>
          <w:lang w:eastAsia="zh-CN"/>
        </w:rPr>
        <w:t>第二阶段的筹备工作，向执行委员会提交以下政策问题供审议。</w:t>
      </w:r>
    </w:p>
    <w:p w14:paraId="6E1D0510" w14:textId="5F2A967F" w:rsidR="006871E9" w:rsidRPr="00CF709F" w:rsidRDefault="00455281" w:rsidP="006871E9">
      <w:pPr>
        <w:pStyle w:val="Heading1"/>
        <w:rPr>
          <w:sz w:val="24"/>
          <w:szCs w:val="24"/>
          <w:lang w:val="en-US" w:eastAsia="zh-CN"/>
        </w:rPr>
      </w:pPr>
      <w:r w:rsidRPr="00CF709F">
        <w:rPr>
          <w:rFonts w:hint="eastAsia"/>
          <w:sz w:val="24"/>
          <w:szCs w:val="24"/>
          <w:lang w:val="en-US" w:eastAsia="zh-CN"/>
        </w:rPr>
        <w:t>环境规划署在其</w:t>
      </w:r>
      <w:r w:rsidRPr="00CF709F">
        <w:rPr>
          <w:rFonts w:hint="eastAsia"/>
          <w:sz w:val="24"/>
          <w:szCs w:val="24"/>
          <w:lang w:val="en-US" w:eastAsia="zh-CN"/>
        </w:rPr>
        <w:t>2026-2028</w:t>
      </w:r>
      <w:r w:rsidRPr="00CF709F">
        <w:rPr>
          <w:rFonts w:hint="eastAsia"/>
          <w:sz w:val="24"/>
          <w:szCs w:val="24"/>
          <w:lang w:val="en-US" w:eastAsia="zh-CN"/>
        </w:rPr>
        <w:t>年初步业务计划中纳入了若干关于基加利氢氟碳化物执行计划第二阶段项目筹备的请求。然而，目前尚无决议允许将此类活动纳入业务计划。因此，秘书处已将这些请求从初步提交文件中移除。环境</w:t>
      </w:r>
      <w:r w:rsidR="00CF709F" w:rsidRPr="00CF709F">
        <w:rPr>
          <w:rFonts w:hint="eastAsia"/>
          <w:sz w:val="24"/>
          <w:szCs w:val="24"/>
          <w:lang w:val="en-US" w:eastAsia="zh-CN"/>
        </w:rPr>
        <w:t>规划</w:t>
      </w:r>
      <w:r w:rsidRPr="00CF709F">
        <w:rPr>
          <w:rFonts w:hint="eastAsia"/>
          <w:sz w:val="24"/>
          <w:szCs w:val="24"/>
          <w:lang w:val="en-US" w:eastAsia="zh-CN"/>
        </w:rPr>
        <w:t>署希望就将</w:t>
      </w:r>
      <w:r w:rsidR="00C61726" w:rsidRPr="00CF709F">
        <w:rPr>
          <w:rFonts w:hint="eastAsia"/>
          <w:sz w:val="24"/>
          <w:szCs w:val="24"/>
          <w:lang w:val="en-US" w:eastAsia="zh-CN"/>
        </w:rPr>
        <w:t>基加利氢氟碳化物执行计划第二阶段</w:t>
      </w:r>
      <w:r w:rsidRPr="00CF709F">
        <w:rPr>
          <w:rFonts w:hint="eastAsia"/>
          <w:sz w:val="24"/>
          <w:szCs w:val="24"/>
          <w:lang w:val="en-US" w:eastAsia="zh-CN"/>
        </w:rPr>
        <w:t>项目筹备活动纳入其业务计划的适当时机征求执行委员会的指导意见。</w:t>
      </w:r>
      <w:r w:rsidR="006871E9" w:rsidRPr="00CF709F">
        <w:rPr>
          <w:sz w:val="24"/>
          <w:szCs w:val="24"/>
          <w:lang w:val="en-US" w:eastAsia="zh-CN"/>
        </w:rPr>
        <w:t xml:space="preserve"> </w:t>
      </w:r>
    </w:p>
    <w:p w14:paraId="2AB297BE" w14:textId="05EDD269" w:rsidR="003B4FE5" w:rsidRPr="001278B2" w:rsidRDefault="00B44E8B" w:rsidP="003B4FE5">
      <w:pPr>
        <w:pStyle w:val="Heading1"/>
        <w:rPr>
          <w:sz w:val="24"/>
          <w:szCs w:val="24"/>
          <w:lang w:eastAsia="zh-CN"/>
        </w:rPr>
      </w:pPr>
      <w:r w:rsidRPr="001278B2">
        <w:rPr>
          <w:rFonts w:hint="eastAsia"/>
          <w:sz w:val="24"/>
          <w:szCs w:val="24"/>
          <w:lang w:eastAsia="zh-CN"/>
        </w:rPr>
        <w:t>截至目前，已有</w:t>
      </w:r>
      <w:r w:rsidRPr="001278B2">
        <w:rPr>
          <w:rFonts w:hint="eastAsia"/>
          <w:sz w:val="24"/>
          <w:szCs w:val="24"/>
          <w:lang w:eastAsia="zh-CN"/>
        </w:rPr>
        <w:t>73</w:t>
      </w:r>
      <w:r w:rsidRPr="001278B2">
        <w:rPr>
          <w:rFonts w:hint="eastAsia"/>
          <w:sz w:val="24"/>
          <w:szCs w:val="24"/>
          <w:lang w:eastAsia="zh-CN"/>
        </w:rPr>
        <w:t>个国家的</w:t>
      </w:r>
      <w:r w:rsidRPr="001278B2">
        <w:rPr>
          <w:rFonts w:hint="eastAsia"/>
          <w:sz w:val="24"/>
          <w:szCs w:val="24"/>
          <w:lang w:val="en-US" w:eastAsia="zh-CN"/>
        </w:rPr>
        <w:t>基加利氢氟碳化物执行计划</w:t>
      </w:r>
      <w:r w:rsidRPr="001278B2">
        <w:rPr>
          <w:rFonts w:hint="eastAsia"/>
          <w:sz w:val="24"/>
          <w:szCs w:val="24"/>
          <w:lang w:eastAsia="zh-CN"/>
        </w:rPr>
        <w:t>第一阶段获得批准，其中</w:t>
      </w:r>
      <w:r w:rsidRPr="001278B2">
        <w:rPr>
          <w:rFonts w:hint="eastAsia"/>
          <w:sz w:val="24"/>
          <w:szCs w:val="24"/>
          <w:lang w:eastAsia="zh-CN"/>
        </w:rPr>
        <w:t>56</w:t>
      </w:r>
      <w:r w:rsidR="00B302BC" w:rsidRPr="001278B2">
        <w:rPr>
          <w:rFonts w:hint="eastAsia"/>
          <w:sz w:val="24"/>
          <w:szCs w:val="24"/>
          <w:lang w:eastAsia="zh-CN"/>
        </w:rPr>
        <w:t>个国家</w:t>
      </w:r>
      <w:r w:rsidRPr="001278B2">
        <w:rPr>
          <w:rFonts w:hint="eastAsia"/>
          <w:sz w:val="24"/>
          <w:szCs w:val="24"/>
          <w:lang w:eastAsia="zh-CN"/>
        </w:rPr>
        <w:t>预计将于</w:t>
      </w:r>
      <w:r w:rsidRPr="001278B2">
        <w:rPr>
          <w:rFonts w:hint="eastAsia"/>
          <w:sz w:val="24"/>
          <w:szCs w:val="24"/>
          <w:lang w:eastAsia="zh-CN"/>
        </w:rPr>
        <w:t>2030</w:t>
      </w:r>
      <w:r w:rsidRPr="001278B2">
        <w:rPr>
          <w:rFonts w:hint="eastAsia"/>
          <w:sz w:val="24"/>
          <w:szCs w:val="24"/>
          <w:lang w:eastAsia="zh-CN"/>
        </w:rPr>
        <w:t>年前完成。秘书处希望就</w:t>
      </w:r>
      <w:r w:rsidR="00DB27DC" w:rsidRPr="001278B2">
        <w:rPr>
          <w:rFonts w:hint="eastAsia"/>
          <w:sz w:val="24"/>
          <w:szCs w:val="24"/>
          <w:lang w:eastAsia="zh-CN"/>
        </w:rPr>
        <w:t>将</w:t>
      </w:r>
      <w:r w:rsidR="00DB27DC" w:rsidRPr="001278B2">
        <w:rPr>
          <w:rFonts w:hint="eastAsia"/>
          <w:sz w:val="24"/>
          <w:szCs w:val="24"/>
          <w:lang w:val="en-US" w:eastAsia="zh-CN"/>
        </w:rPr>
        <w:t>基加利氢氟碳化物执行计划</w:t>
      </w:r>
      <w:r w:rsidR="00DB27DC" w:rsidRPr="001278B2">
        <w:rPr>
          <w:rFonts w:hint="eastAsia"/>
          <w:sz w:val="24"/>
          <w:szCs w:val="24"/>
          <w:lang w:eastAsia="zh-CN"/>
        </w:rPr>
        <w:t>第二阶段相关活动包括项目筹备纳入未来业务计划的适当时机征求</w:t>
      </w:r>
      <w:r w:rsidRPr="001278B2">
        <w:rPr>
          <w:rFonts w:hint="eastAsia"/>
          <w:sz w:val="24"/>
          <w:szCs w:val="24"/>
          <w:lang w:eastAsia="zh-CN"/>
        </w:rPr>
        <w:t>执行委员会的指导意见。</w:t>
      </w:r>
      <w:r w:rsidR="003B4FE5" w:rsidRPr="001278B2">
        <w:rPr>
          <w:sz w:val="24"/>
          <w:szCs w:val="24"/>
          <w:lang w:eastAsia="zh-CN"/>
        </w:rPr>
        <w:t xml:space="preserve"> </w:t>
      </w:r>
    </w:p>
    <w:p w14:paraId="00EC8426" w14:textId="3FE16653" w:rsidR="0007439D" w:rsidRPr="00C236E4" w:rsidRDefault="00840A2A" w:rsidP="00840A2A">
      <w:pPr>
        <w:pStyle w:val="Footer"/>
        <w:keepNext/>
        <w:tabs>
          <w:tab w:val="clear" w:pos="4320"/>
          <w:tab w:val="clear" w:pos="8640"/>
          <w:tab w:val="left" w:pos="720"/>
          <w:tab w:val="left" w:pos="990"/>
          <w:tab w:val="left" w:pos="1440"/>
          <w:tab w:val="left" w:pos="2160"/>
        </w:tabs>
        <w:rPr>
          <w:b/>
          <w:sz w:val="24"/>
          <w:szCs w:val="24"/>
        </w:rPr>
      </w:pPr>
      <w:r>
        <w:rPr>
          <w:rFonts w:hint="eastAsia"/>
          <w:b/>
          <w:sz w:val="24"/>
          <w:szCs w:val="24"/>
          <w:lang w:eastAsia="zh-CN"/>
        </w:rPr>
        <w:t>五．</w:t>
      </w:r>
      <w:r>
        <w:rPr>
          <w:b/>
          <w:sz w:val="24"/>
          <w:szCs w:val="24"/>
          <w:lang w:eastAsia="zh-CN"/>
        </w:rPr>
        <w:tab/>
      </w:r>
      <w:r w:rsidR="00FE443A">
        <w:rPr>
          <w:rFonts w:hint="eastAsia"/>
          <w:b/>
          <w:sz w:val="24"/>
          <w:szCs w:val="24"/>
          <w:lang w:eastAsia="zh-CN"/>
        </w:rPr>
        <w:t>建议</w:t>
      </w:r>
    </w:p>
    <w:p w14:paraId="0C9649A0" w14:textId="77777777" w:rsidR="0007439D" w:rsidRPr="00C236E4" w:rsidRDefault="0007439D" w:rsidP="0007439D">
      <w:pPr>
        <w:pStyle w:val="Footer"/>
        <w:keepNext/>
        <w:tabs>
          <w:tab w:val="clear" w:pos="4320"/>
          <w:tab w:val="clear" w:pos="8640"/>
          <w:tab w:val="left" w:pos="450"/>
          <w:tab w:val="left" w:pos="720"/>
          <w:tab w:val="left" w:pos="990"/>
          <w:tab w:val="left" w:pos="1440"/>
          <w:tab w:val="left" w:pos="2160"/>
        </w:tabs>
        <w:ind w:left="1440" w:hanging="1440"/>
        <w:rPr>
          <w:b/>
        </w:rPr>
      </w:pPr>
    </w:p>
    <w:p w14:paraId="7C932BDB" w14:textId="2E2508D9" w:rsidR="0007439D" w:rsidRPr="00F83E98" w:rsidRDefault="00FE443A" w:rsidP="0007439D">
      <w:pPr>
        <w:pStyle w:val="Heading1"/>
        <w:rPr>
          <w:sz w:val="24"/>
          <w:szCs w:val="24"/>
        </w:rPr>
      </w:pPr>
      <w:r w:rsidRPr="00F83E98">
        <w:rPr>
          <w:rFonts w:hint="eastAsia"/>
          <w:sz w:val="24"/>
          <w:szCs w:val="24"/>
          <w:lang w:eastAsia="zh-CN"/>
        </w:rPr>
        <w:t>谨建议执行委员会：</w:t>
      </w:r>
    </w:p>
    <w:p w14:paraId="350666C2" w14:textId="7624C26C" w:rsidR="0007439D" w:rsidRPr="00F83E98" w:rsidRDefault="001278B2" w:rsidP="0007439D">
      <w:pPr>
        <w:pStyle w:val="Heading2"/>
        <w:rPr>
          <w:sz w:val="24"/>
          <w:szCs w:val="24"/>
          <w:lang w:eastAsia="zh-CN"/>
        </w:rPr>
      </w:pPr>
      <w:r w:rsidRPr="00F83E98">
        <w:rPr>
          <w:rFonts w:hint="eastAsia"/>
          <w:sz w:val="24"/>
          <w:szCs w:val="24"/>
          <w:lang w:eastAsia="zh-CN"/>
        </w:rPr>
        <w:t>注意到文件</w:t>
      </w:r>
      <w:r w:rsidRPr="00F83E98">
        <w:rPr>
          <w:rFonts w:hint="eastAsia"/>
          <w:sz w:val="24"/>
          <w:szCs w:val="24"/>
          <w:lang w:eastAsia="zh-CN"/>
        </w:rPr>
        <w:t>UNEP/OzL.Pro/ExCom/97/20</w:t>
      </w:r>
      <w:r w:rsidRPr="00F83E98">
        <w:rPr>
          <w:rFonts w:hint="eastAsia"/>
          <w:sz w:val="24"/>
          <w:szCs w:val="24"/>
          <w:lang w:eastAsia="zh-CN"/>
        </w:rPr>
        <w:t>所载的多边基金</w:t>
      </w:r>
      <w:r w:rsidRPr="00F83E98">
        <w:rPr>
          <w:rFonts w:hint="eastAsia"/>
          <w:sz w:val="24"/>
          <w:szCs w:val="24"/>
          <w:lang w:eastAsia="zh-CN"/>
        </w:rPr>
        <w:t>2026-2028</w:t>
      </w:r>
      <w:r w:rsidRPr="00F83E98">
        <w:rPr>
          <w:rFonts w:hint="eastAsia"/>
          <w:sz w:val="24"/>
          <w:szCs w:val="24"/>
          <w:lang w:eastAsia="zh-CN"/>
        </w:rPr>
        <w:t>年综合业务计划；</w:t>
      </w:r>
    </w:p>
    <w:p w14:paraId="51A0FBD0" w14:textId="38E479DB" w:rsidR="0007439D" w:rsidRPr="00F83E98" w:rsidRDefault="001278B2" w:rsidP="0007439D">
      <w:pPr>
        <w:pStyle w:val="Heading2"/>
        <w:rPr>
          <w:sz w:val="24"/>
          <w:szCs w:val="24"/>
        </w:rPr>
      </w:pPr>
      <w:r w:rsidRPr="00F83E98">
        <w:rPr>
          <w:rFonts w:hint="eastAsia"/>
          <w:sz w:val="24"/>
          <w:szCs w:val="24"/>
          <w:lang w:eastAsia="zh-CN"/>
        </w:rPr>
        <w:t>决定是否：</w:t>
      </w:r>
      <w:r w:rsidR="0007439D" w:rsidRPr="00F83E98">
        <w:rPr>
          <w:sz w:val="24"/>
          <w:szCs w:val="24"/>
        </w:rPr>
        <w:t xml:space="preserve"> </w:t>
      </w:r>
    </w:p>
    <w:p w14:paraId="27E94483" w14:textId="06BBF838" w:rsidR="0007439D" w:rsidRPr="00F83E98" w:rsidRDefault="001278B2" w:rsidP="001B2431">
      <w:pPr>
        <w:pStyle w:val="Heading3"/>
        <w:numPr>
          <w:ilvl w:val="3"/>
          <w:numId w:val="29"/>
        </w:numPr>
        <w:ind w:left="2160" w:hanging="720"/>
        <w:rPr>
          <w:sz w:val="24"/>
          <w:szCs w:val="24"/>
          <w:lang w:eastAsia="zh-CN"/>
        </w:rPr>
      </w:pPr>
      <w:r w:rsidRPr="00F83E98">
        <w:rPr>
          <w:rFonts w:hint="eastAsia"/>
          <w:sz w:val="24"/>
          <w:szCs w:val="24"/>
          <w:lang w:eastAsia="zh-CN"/>
        </w:rPr>
        <w:t>按照秘书处在文件</w:t>
      </w:r>
      <w:r w:rsidRPr="00F83E98">
        <w:rPr>
          <w:rFonts w:hint="eastAsia"/>
          <w:sz w:val="24"/>
          <w:szCs w:val="24"/>
          <w:lang w:eastAsia="zh-CN"/>
        </w:rPr>
        <w:t>UNEP/OzL.Pro/ExCom/97/20</w:t>
      </w:r>
      <w:r w:rsidRPr="00F83E98">
        <w:rPr>
          <w:rFonts w:hint="eastAsia"/>
          <w:sz w:val="24"/>
          <w:szCs w:val="24"/>
          <w:lang w:eastAsia="zh-CN"/>
        </w:rPr>
        <w:t>中的建议调整业务计划；</w:t>
      </w:r>
    </w:p>
    <w:p w14:paraId="3AF62949" w14:textId="1AE84D94" w:rsidR="0007439D" w:rsidRPr="00F83E98" w:rsidRDefault="001278B2" w:rsidP="001B2431">
      <w:pPr>
        <w:pStyle w:val="Heading3"/>
        <w:numPr>
          <w:ilvl w:val="3"/>
          <w:numId w:val="29"/>
        </w:numPr>
        <w:ind w:left="2160" w:hanging="720"/>
        <w:rPr>
          <w:sz w:val="24"/>
          <w:szCs w:val="24"/>
          <w:lang w:eastAsia="zh-CN"/>
        </w:rPr>
      </w:pPr>
      <w:r w:rsidRPr="00F83E98">
        <w:rPr>
          <w:rFonts w:hint="eastAsia"/>
          <w:sz w:val="24"/>
          <w:szCs w:val="24"/>
          <w:lang w:eastAsia="zh-CN"/>
        </w:rPr>
        <w:t>同时对业务计划作出以下调整：</w:t>
      </w:r>
    </w:p>
    <w:p w14:paraId="109AAB3E" w14:textId="1A4139D2" w:rsidR="0007439D" w:rsidRPr="00F83E98" w:rsidRDefault="001278B2" w:rsidP="0007439D">
      <w:pPr>
        <w:pStyle w:val="Header4"/>
        <w:outlineLvl w:val="9"/>
        <w:rPr>
          <w:sz w:val="24"/>
          <w:szCs w:val="24"/>
          <w:lang w:eastAsia="zh-CN"/>
        </w:rPr>
      </w:pPr>
      <w:r w:rsidRPr="00F83E98">
        <w:rPr>
          <w:rFonts w:hint="eastAsia"/>
          <w:sz w:val="24"/>
          <w:szCs w:val="24"/>
          <w:lang w:eastAsia="zh-CN"/>
        </w:rPr>
        <w:t>将第九十七次会议推迟的项目和活动纳入</w:t>
      </w:r>
      <w:r w:rsidRPr="00F83E98">
        <w:rPr>
          <w:rFonts w:hint="eastAsia"/>
          <w:sz w:val="24"/>
          <w:szCs w:val="24"/>
          <w:lang w:eastAsia="zh-CN"/>
        </w:rPr>
        <w:t>2026</w:t>
      </w:r>
      <w:r w:rsidRPr="00F83E98">
        <w:rPr>
          <w:rFonts w:hint="eastAsia"/>
          <w:sz w:val="24"/>
          <w:szCs w:val="24"/>
          <w:lang w:eastAsia="zh-CN"/>
        </w:rPr>
        <w:t>年业务计划；</w:t>
      </w:r>
      <w:r w:rsidR="0007439D" w:rsidRPr="00F83E98">
        <w:rPr>
          <w:sz w:val="24"/>
          <w:szCs w:val="24"/>
          <w:lang w:eastAsia="zh-CN"/>
        </w:rPr>
        <w:t xml:space="preserve"> </w:t>
      </w:r>
    </w:p>
    <w:p w14:paraId="18A81536" w14:textId="4918B94B" w:rsidR="0007439D" w:rsidRPr="00F83E98" w:rsidRDefault="00B56363" w:rsidP="0007439D">
      <w:pPr>
        <w:pStyle w:val="Header4"/>
        <w:outlineLvl w:val="9"/>
        <w:rPr>
          <w:sz w:val="24"/>
          <w:szCs w:val="24"/>
          <w:lang w:eastAsia="zh-CN"/>
        </w:rPr>
      </w:pPr>
      <w:r w:rsidRPr="00F83E98">
        <w:rPr>
          <w:rFonts w:hint="eastAsia"/>
          <w:sz w:val="24"/>
          <w:szCs w:val="24"/>
          <w:lang w:eastAsia="zh-CN"/>
        </w:rPr>
        <w:t>考虑第九十七次会议原则上核准的新含氢氯氟烃淘汰管理计划及基加利氢氟碳化合物执行计划</w:t>
      </w:r>
      <w:r w:rsidR="00CC0634" w:rsidRPr="00F83E98">
        <w:rPr>
          <w:rFonts w:hint="eastAsia"/>
          <w:sz w:val="24"/>
          <w:szCs w:val="24"/>
          <w:lang w:eastAsia="zh-CN"/>
        </w:rPr>
        <w:t>的金额；</w:t>
      </w:r>
    </w:p>
    <w:p w14:paraId="3B8657FD" w14:textId="71B5FD20" w:rsidR="00697C60" w:rsidRPr="00F83E98" w:rsidRDefault="00CC0634" w:rsidP="00697C60">
      <w:pPr>
        <w:pStyle w:val="Heading2"/>
        <w:numPr>
          <w:ilvl w:val="1"/>
          <w:numId w:val="1"/>
        </w:numPr>
        <w:rPr>
          <w:sz w:val="24"/>
          <w:szCs w:val="24"/>
          <w:lang w:eastAsia="zh-CN"/>
        </w:rPr>
      </w:pPr>
      <w:r w:rsidRPr="00F83E98">
        <w:rPr>
          <w:rFonts w:hint="eastAsia"/>
          <w:sz w:val="24"/>
          <w:szCs w:val="24"/>
          <w:lang w:eastAsia="zh-CN"/>
        </w:rPr>
        <w:lastRenderedPageBreak/>
        <w:t>考虑提交基加利氢氟碳化物执行计划第二阶段相关活动包括项目筹备的适当时机；以及</w:t>
      </w:r>
    </w:p>
    <w:p w14:paraId="25A14D3F" w14:textId="1F8AE768" w:rsidR="0007439D" w:rsidRPr="00F83E98" w:rsidRDefault="00CC0634" w:rsidP="00406AA1">
      <w:pPr>
        <w:pStyle w:val="Heading2"/>
        <w:spacing w:after="200"/>
        <w:rPr>
          <w:sz w:val="24"/>
          <w:szCs w:val="24"/>
          <w:lang w:eastAsia="zh-CN"/>
        </w:rPr>
      </w:pPr>
      <w:r w:rsidRPr="00F83E98">
        <w:rPr>
          <w:rFonts w:hint="eastAsia"/>
          <w:sz w:val="24"/>
          <w:szCs w:val="24"/>
          <w:lang w:eastAsia="zh-CN"/>
        </w:rPr>
        <w:t>核准经秘书处</w:t>
      </w:r>
      <w:r w:rsidRPr="00F83E98">
        <w:rPr>
          <w:rFonts w:hint="eastAsia"/>
          <w:sz w:val="24"/>
          <w:szCs w:val="24"/>
          <w:lang w:eastAsia="zh-CN"/>
        </w:rPr>
        <w:t>[</w:t>
      </w:r>
      <w:r w:rsidRPr="00F83E98">
        <w:rPr>
          <w:rFonts w:hint="eastAsia"/>
          <w:sz w:val="24"/>
          <w:szCs w:val="24"/>
          <w:lang w:eastAsia="zh-CN"/>
        </w:rPr>
        <w:t>和执行委员会</w:t>
      </w:r>
      <w:r w:rsidRPr="00F83E98">
        <w:rPr>
          <w:rFonts w:hint="eastAsia"/>
          <w:sz w:val="24"/>
          <w:szCs w:val="24"/>
          <w:lang w:eastAsia="zh-CN"/>
        </w:rPr>
        <w:t>]</w:t>
      </w:r>
      <w:r w:rsidRPr="00F83E98">
        <w:rPr>
          <w:rFonts w:hint="eastAsia"/>
          <w:sz w:val="24"/>
          <w:szCs w:val="24"/>
          <w:lang w:eastAsia="zh-CN"/>
        </w:rPr>
        <w:t>调整的多边基金</w:t>
      </w:r>
      <w:r w:rsidRPr="00F83E98">
        <w:rPr>
          <w:rFonts w:hint="eastAsia"/>
          <w:sz w:val="24"/>
          <w:szCs w:val="24"/>
          <w:lang w:eastAsia="zh-CN"/>
        </w:rPr>
        <w:t>2026-2028</w:t>
      </w:r>
      <w:r w:rsidRPr="00F83E98">
        <w:rPr>
          <w:rFonts w:hint="eastAsia"/>
          <w:sz w:val="24"/>
          <w:szCs w:val="24"/>
          <w:lang w:eastAsia="zh-CN"/>
        </w:rPr>
        <w:t>年综合业务计划，同时考虑到第九十七次会议作出的相关决定，并注意到核准并不意味着批准其中确定的项目及其供资或吨位水平</w:t>
      </w:r>
      <w:r w:rsidR="004F1984">
        <w:rPr>
          <w:rFonts w:hint="eastAsia"/>
          <w:sz w:val="24"/>
          <w:szCs w:val="24"/>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236E4" w14:paraId="059153DC" w14:textId="77777777" w:rsidTr="0007439D">
        <w:tc>
          <w:tcPr>
            <w:tcW w:w="1871" w:type="dxa"/>
          </w:tcPr>
          <w:p w14:paraId="4BFE5E4C" w14:textId="77777777" w:rsidR="00E85409" w:rsidRPr="00C236E4" w:rsidRDefault="00E85409" w:rsidP="008E4D6D">
            <w:pPr>
              <w:rPr>
                <w:lang w:eastAsia="zh-CN"/>
              </w:rPr>
            </w:pPr>
          </w:p>
        </w:tc>
        <w:tc>
          <w:tcPr>
            <w:tcW w:w="1872" w:type="dxa"/>
          </w:tcPr>
          <w:p w14:paraId="787472F5" w14:textId="77777777" w:rsidR="00E85409" w:rsidRPr="00C236E4" w:rsidRDefault="00E85409" w:rsidP="008E4D6D">
            <w:pPr>
              <w:rPr>
                <w:lang w:eastAsia="zh-CN"/>
              </w:rPr>
            </w:pPr>
          </w:p>
        </w:tc>
        <w:tc>
          <w:tcPr>
            <w:tcW w:w="1872" w:type="dxa"/>
            <w:tcBorders>
              <w:bottom w:val="single" w:sz="4" w:space="0" w:color="auto"/>
            </w:tcBorders>
          </w:tcPr>
          <w:p w14:paraId="266B09AE" w14:textId="77777777" w:rsidR="00E85409" w:rsidRPr="00C236E4" w:rsidRDefault="00E85409" w:rsidP="008E4D6D">
            <w:pPr>
              <w:rPr>
                <w:lang w:eastAsia="zh-CN"/>
              </w:rPr>
            </w:pPr>
          </w:p>
        </w:tc>
        <w:tc>
          <w:tcPr>
            <w:tcW w:w="1872" w:type="dxa"/>
          </w:tcPr>
          <w:p w14:paraId="735F289B" w14:textId="77777777" w:rsidR="00E85409" w:rsidRPr="00C236E4" w:rsidRDefault="00E85409" w:rsidP="008E4D6D">
            <w:pPr>
              <w:rPr>
                <w:lang w:eastAsia="zh-CN"/>
              </w:rPr>
            </w:pPr>
          </w:p>
        </w:tc>
        <w:tc>
          <w:tcPr>
            <w:tcW w:w="1873" w:type="dxa"/>
          </w:tcPr>
          <w:p w14:paraId="24A5BEB1" w14:textId="77777777" w:rsidR="00E85409" w:rsidRPr="00C236E4" w:rsidRDefault="00E85409" w:rsidP="008E4D6D">
            <w:pPr>
              <w:rPr>
                <w:lang w:eastAsia="zh-CN"/>
              </w:rPr>
            </w:pPr>
          </w:p>
        </w:tc>
      </w:tr>
    </w:tbl>
    <w:p w14:paraId="334AE44E" w14:textId="77777777" w:rsidR="00E85409" w:rsidRPr="00C236E4" w:rsidRDefault="00E85409" w:rsidP="00E00BB6">
      <w:pPr>
        <w:rPr>
          <w:sz w:val="16"/>
          <w:szCs w:val="16"/>
          <w:lang w:eastAsia="zh-CN"/>
        </w:rPr>
      </w:pPr>
    </w:p>
    <w:sectPr w:rsidR="00E85409" w:rsidRPr="00C236E4"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6042D" w14:textId="77777777" w:rsidR="00D76040" w:rsidRDefault="00D76040" w:rsidP="004A504B">
      <w:r>
        <w:separator/>
      </w:r>
    </w:p>
  </w:endnote>
  <w:endnote w:type="continuationSeparator" w:id="0">
    <w:p w14:paraId="2BFB446B" w14:textId="77777777" w:rsidR="00D76040" w:rsidRDefault="00D760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9708" w14:textId="77777777" w:rsidR="00F8085C" w:rsidRPr="0033525D" w:rsidRDefault="00F8085C">
    <w:pPr>
      <w:jc w:val="center"/>
    </w:pPr>
    <w:r>
      <w:fldChar w:fldCharType="begin"/>
    </w:r>
    <w:r>
      <w:instrText xml:space="preserve"> PAGE </w:instrText>
    </w:r>
    <w:r>
      <w:fldChar w:fldCharType="separate"/>
    </w:r>
    <w:r w:rsidR="004F1984">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AAFE" w14:textId="77777777" w:rsidR="00F8085C" w:rsidRPr="0033525D" w:rsidRDefault="00F8085C">
    <w:pPr>
      <w:jc w:val="center"/>
    </w:pPr>
    <w:r>
      <w:fldChar w:fldCharType="begin"/>
    </w:r>
    <w:r>
      <w:instrText xml:space="preserve"> PAGE </w:instrText>
    </w:r>
    <w:r>
      <w:fldChar w:fldCharType="separate"/>
    </w:r>
    <w:r w:rsidR="004F1984">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65B0D" w14:textId="3BE81E29" w:rsidR="00F8085C" w:rsidRPr="009A5AB0" w:rsidRDefault="00F8085C" w:rsidP="009A5AB0">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17BD7" w14:textId="77777777" w:rsidR="00D76040" w:rsidRDefault="00D76040" w:rsidP="004A504B">
      <w:r>
        <w:separator/>
      </w:r>
    </w:p>
  </w:footnote>
  <w:footnote w:type="continuationSeparator" w:id="0">
    <w:p w14:paraId="11D57322" w14:textId="77777777" w:rsidR="00D76040" w:rsidRDefault="00D76040" w:rsidP="004A504B">
      <w:r>
        <w:continuationSeparator/>
      </w:r>
    </w:p>
  </w:footnote>
  <w:footnote w:id="1">
    <w:p w14:paraId="67E20337" w14:textId="77777777" w:rsidR="00F8085C" w:rsidRPr="00E30928" w:rsidRDefault="00F8085C" w:rsidP="009A5AB0">
      <w:pPr>
        <w:pStyle w:val="FootnoteText"/>
        <w:rPr>
          <w:lang w:val="en-US" w:eastAsia="zh-CN"/>
        </w:rPr>
      </w:pPr>
      <w:r w:rsidRPr="00E30928">
        <w:rPr>
          <w:rStyle w:val="FootnoteReference"/>
        </w:rPr>
        <w:footnoteRef/>
      </w:r>
      <w:r w:rsidRPr="00E30928">
        <w:rPr>
          <w:lang w:eastAsia="zh-CN"/>
        </w:rPr>
        <w:t xml:space="preserve"> </w:t>
      </w:r>
      <w:r w:rsidRPr="00E30928">
        <w:rPr>
          <w:lang w:val="en-US" w:eastAsia="zh-CN"/>
        </w:rPr>
        <w:t>UNEP/OzL.Pro/ExCom/97/1</w:t>
      </w:r>
    </w:p>
  </w:footnote>
  <w:footnote w:id="2">
    <w:p w14:paraId="544F69E6" w14:textId="77777777" w:rsidR="00F8085C" w:rsidRPr="00345034" w:rsidRDefault="00F8085C" w:rsidP="00176F5A">
      <w:pPr>
        <w:pStyle w:val="FootnoteText"/>
        <w:rPr>
          <w:lang w:eastAsia="zh-CN"/>
        </w:rPr>
      </w:pPr>
      <w:r w:rsidRPr="00F62BB6">
        <w:rPr>
          <w:rStyle w:val="FootnoteReference"/>
        </w:rPr>
        <w:footnoteRef/>
      </w:r>
      <w:r>
        <w:rPr>
          <w:rFonts w:hint="eastAsia"/>
          <w:lang w:eastAsia="zh-CN"/>
        </w:rPr>
        <w:t xml:space="preserve"> </w:t>
      </w:r>
      <w:r w:rsidRPr="00176F5A">
        <w:rPr>
          <w:rFonts w:hint="eastAsia"/>
          <w:lang w:eastAsia="zh-CN"/>
        </w:rPr>
        <w:t>综合业务计划的数据库已发布于多边基金网站第</w:t>
      </w:r>
      <w:r>
        <w:rPr>
          <w:rFonts w:hint="eastAsia"/>
          <w:lang w:eastAsia="zh-CN"/>
        </w:rPr>
        <w:t>九十七</w:t>
      </w:r>
      <w:r w:rsidRPr="00176F5A">
        <w:rPr>
          <w:rFonts w:hint="eastAsia"/>
          <w:lang w:eastAsia="zh-CN"/>
        </w:rPr>
        <w:t>次会议门户，采用电子表格程序</w:t>
      </w:r>
      <w:r w:rsidRPr="00176F5A">
        <w:rPr>
          <w:rFonts w:hint="eastAsia"/>
          <w:lang w:eastAsia="zh-CN"/>
        </w:rPr>
        <w:t>Microsoft Excel</w:t>
      </w:r>
      <w:r w:rsidRPr="00176F5A">
        <w:rPr>
          <w:rFonts w:hint="eastAsia"/>
          <w:lang w:eastAsia="zh-CN"/>
        </w:rPr>
        <w:t>格式</w:t>
      </w:r>
      <w:r>
        <w:rPr>
          <w:rFonts w:hint="eastAsia"/>
          <w:lang w:eastAsia="zh-CN"/>
        </w:rPr>
        <w:t>。</w:t>
      </w:r>
    </w:p>
  </w:footnote>
  <w:footnote w:id="3">
    <w:p w14:paraId="12F17655" w14:textId="77777777" w:rsidR="00F8085C" w:rsidRPr="00E30928" w:rsidRDefault="00F8085C" w:rsidP="00176F5A">
      <w:pPr>
        <w:pStyle w:val="FootnoteText"/>
      </w:pPr>
      <w:r w:rsidRPr="00E30928">
        <w:rPr>
          <w:rStyle w:val="FootnoteReference"/>
        </w:rPr>
        <w:footnoteRef/>
      </w:r>
      <w:r w:rsidRPr="00E30928">
        <w:t xml:space="preserve"> UNEP/OzL.Pro/ExCom/97/21</w:t>
      </w:r>
    </w:p>
  </w:footnote>
  <w:footnote w:id="4">
    <w:p w14:paraId="1D0D5F1A" w14:textId="77777777" w:rsidR="00F8085C" w:rsidRPr="00E30928" w:rsidRDefault="00F8085C" w:rsidP="00176F5A">
      <w:pPr>
        <w:pStyle w:val="FootnoteText"/>
      </w:pPr>
      <w:r w:rsidRPr="00E30928">
        <w:rPr>
          <w:rStyle w:val="FootnoteReference"/>
        </w:rPr>
        <w:footnoteRef/>
      </w:r>
      <w:r w:rsidRPr="00E30928">
        <w:t xml:space="preserve"> UNEP/OzL.Pro/ExCom/97/22</w:t>
      </w:r>
    </w:p>
  </w:footnote>
  <w:footnote w:id="5">
    <w:p w14:paraId="4C6D6D1A" w14:textId="77777777" w:rsidR="00F8085C" w:rsidRPr="00E30928" w:rsidRDefault="00F8085C" w:rsidP="00176F5A">
      <w:pPr>
        <w:pStyle w:val="FootnoteText"/>
      </w:pPr>
      <w:r w:rsidRPr="00E30928">
        <w:rPr>
          <w:rStyle w:val="FootnoteReference"/>
        </w:rPr>
        <w:footnoteRef/>
      </w:r>
      <w:r w:rsidRPr="00E30928">
        <w:t xml:space="preserve"> UNEP/OzL.Pro/ExCom/97/23</w:t>
      </w:r>
    </w:p>
  </w:footnote>
  <w:footnote w:id="6">
    <w:p w14:paraId="154BA972" w14:textId="77777777" w:rsidR="00F8085C" w:rsidRPr="00E30928" w:rsidRDefault="00F8085C" w:rsidP="00176F5A">
      <w:pPr>
        <w:pStyle w:val="FootnoteText"/>
      </w:pPr>
      <w:r w:rsidRPr="00E30928">
        <w:rPr>
          <w:rStyle w:val="FootnoteReference"/>
        </w:rPr>
        <w:footnoteRef/>
      </w:r>
      <w:r w:rsidRPr="00E30928">
        <w:t xml:space="preserve"> UNEP/OzL.Pro/ExCom/97/24</w:t>
      </w:r>
    </w:p>
  </w:footnote>
  <w:footnote w:id="7">
    <w:p w14:paraId="07C84EAB" w14:textId="77777777" w:rsidR="00F8085C" w:rsidRPr="00345034" w:rsidRDefault="00F8085C" w:rsidP="00176F5A">
      <w:pPr>
        <w:pStyle w:val="FootnoteText"/>
        <w:rPr>
          <w:lang w:eastAsia="zh-CN"/>
        </w:rPr>
      </w:pPr>
      <w:r w:rsidRPr="00E30928">
        <w:rPr>
          <w:rStyle w:val="FootnoteReference"/>
        </w:rPr>
        <w:footnoteRef/>
      </w:r>
      <w:r w:rsidRPr="00E30928">
        <w:rPr>
          <w:lang w:eastAsia="zh-CN"/>
        </w:rPr>
        <w:t xml:space="preserve"> UNEP/OzL.Pro/ExCom/97/25</w:t>
      </w:r>
    </w:p>
  </w:footnote>
  <w:footnote w:id="8">
    <w:p w14:paraId="21254475" w14:textId="6B9D5A51" w:rsidR="00F8085C" w:rsidRPr="00F62BB6" w:rsidRDefault="00F8085C" w:rsidP="0050350C">
      <w:pPr>
        <w:pStyle w:val="FootnoteText"/>
        <w:rPr>
          <w:lang w:eastAsia="zh-CN"/>
        </w:rPr>
      </w:pPr>
      <w:r w:rsidRPr="00F62BB6">
        <w:rPr>
          <w:rStyle w:val="FootnoteReference"/>
        </w:rPr>
        <w:footnoteRef/>
      </w:r>
      <w:r w:rsidRPr="00F62BB6">
        <w:rPr>
          <w:lang w:eastAsia="zh-CN"/>
        </w:rPr>
        <w:t xml:space="preserve"> </w:t>
      </w:r>
      <w:r w:rsidRPr="00A859E8">
        <w:rPr>
          <w:rFonts w:hint="eastAsia"/>
          <w:lang w:eastAsia="zh-CN"/>
        </w:rPr>
        <w:t>2026</w:t>
      </w:r>
      <w:r>
        <w:rPr>
          <w:rFonts w:hint="eastAsia"/>
          <w:lang w:eastAsia="zh-CN"/>
        </w:rPr>
        <w:t>-</w:t>
      </w:r>
      <w:r w:rsidRPr="00A859E8">
        <w:rPr>
          <w:rFonts w:hint="eastAsia"/>
          <w:lang w:eastAsia="zh-CN"/>
        </w:rPr>
        <w:t>2028</w:t>
      </w:r>
      <w:r>
        <w:rPr>
          <w:rFonts w:hint="eastAsia"/>
          <w:lang w:eastAsia="zh-CN"/>
        </w:rPr>
        <w:t>年初步业务计划总金额</w:t>
      </w:r>
      <w:r w:rsidRPr="00A859E8">
        <w:rPr>
          <w:rFonts w:hint="eastAsia"/>
          <w:lang w:eastAsia="zh-CN"/>
        </w:rPr>
        <w:t>为</w:t>
      </w:r>
      <w:r w:rsidRPr="00A859E8">
        <w:rPr>
          <w:rFonts w:hint="eastAsia"/>
          <w:lang w:eastAsia="zh-CN"/>
        </w:rPr>
        <w:t>5.685</w:t>
      </w:r>
      <w:r w:rsidRPr="00A859E8">
        <w:rPr>
          <w:rFonts w:hint="eastAsia"/>
          <w:lang w:eastAsia="zh-CN"/>
        </w:rPr>
        <w:t>亿美元，</w:t>
      </w:r>
      <w:r w:rsidRPr="00A859E8">
        <w:rPr>
          <w:rFonts w:hint="eastAsia"/>
          <w:lang w:eastAsia="zh-CN"/>
        </w:rPr>
        <w:t>2028</w:t>
      </w:r>
      <w:r>
        <w:rPr>
          <w:rFonts w:hint="eastAsia"/>
          <w:lang w:eastAsia="zh-CN"/>
        </w:rPr>
        <w:t>年后总金额</w:t>
      </w:r>
      <w:r w:rsidRPr="00A859E8">
        <w:rPr>
          <w:rFonts w:hint="eastAsia"/>
          <w:lang w:eastAsia="zh-CN"/>
        </w:rPr>
        <w:t>为</w:t>
      </w:r>
      <w:r w:rsidRPr="00A859E8">
        <w:rPr>
          <w:rFonts w:hint="eastAsia"/>
          <w:lang w:eastAsia="zh-CN"/>
        </w:rPr>
        <w:t>1.5554</w:t>
      </w:r>
      <w:r w:rsidRPr="00A859E8">
        <w:rPr>
          <w:rFonts w:hint="eastAsia"/>
          <w:lang w:eastAsia="zh-CN"/>
        </w:rPr>
        <w:t>亿美元</w:t>
      </w:r>
      <w:r>
        <w:rPr>
          <w:rFonts w:hint="eastAsia"/>
          <w:lang w:eastAsia="zh-CN"/>
        </w:rPr>
        <w:t>。</w:t>
      </w:r>
      <w:r w:rsidRPr="00F62BB6">
        <w:rPr>
          <w:lang w:eastAsia="zh-CN"/>
        </w:rPr>
        <w:t xml:space="preserve"> </w:t>
      </w:r>
    </w:p>
  </w:footnote>
  <w:footnote w:id="9">
    <w:p w14:paraId="593C1EF9" w14:textId="11030A29" w:rsidR="00F8085C" w:rsidRPr="00345034" w:rsidRDefault="00F8085C" w:rsidP="00EB25C0">
      <w:pPr>
        <w:pStyle w:val="FootnoteText"/>
        <w:rPr>
          <w:lang w:eastAsia="zh-CN"/>
        </w:rPr>
      </w:pPr>
      <w:r w:rsidRPr="00F62BB6">
        <w:rPr>
          <w:rStyle w:val="FootnoteReference"/>
        </w:rPr>
        <w:footnoteRef/>
      </w:r>
      <w:r>
        <w:rPr>
          <w:lang w:eastAsia="zh-CN"/>
        </w:rPr>
        <w:t xml:space="preserve"> </w:t>
      </w:r>
      <w:r>
        <w:rPr>
          <w:rFonts w:hint="eastAsia"/>
          <w:lang w:eastAsia="zh-CN"/>
        </w:rPr>
        <w:t>第</w:t>
      </w:r>
      <w:r w:rsidRPr="00F62BB6">
        <w:rPr>
          <w:lang w:eastAsia="zh-CN"/>
        </w:rPr>
        <w:t>XXXV/1</w:t>
      </w:r>
      <w:r>
        <w:rPr>
          <w:rFonts w:hint="eastAsia"/>
          <w:lang w:eastAsia="zh-CN"/>
        </w:rPr>
        <w:t>号决定</w:t>
      </w:r>
    </w:p>
  </w:footnote>
  <w:footnote w:id="10">
    <w:p w14:paraId="7F33AAF2" w14:textId="71DD61E2" w:rsidR="00F8085C" w:rsidRPr="00F62BB6" w:rsidRDefault="00F8085C" w:rsidP="0007439D">
      <w:pPr>
        <w:pStyle w:val="FootnoteText"/>
        <w:rPr>
          <w:lang w:eastAsia="zh-CN"/>
        </w:rPr>
      </w:pPr>
      <w:r w:rsidRPr="00F62BB6">
        <w:rPr>
          <w:rStyle w:val="FootnoteReference"/>
        </w:rPr>
        <w:footnoteRef/>
      </w:r>
      <w:r w:rsidRPr="00F62BB6">
        <w:rPr>
          <w:lang w:eastAsia="zh-CN"/>
        </w:rPr>
        <w:t xml:space="preserve"> </w:t>
      </w:r>
      <w:r w:rsidRPr="00E21BAA">
        <w:rPr>
          <w:rFonts w:hint="eastAsia"/>
          <w:lang w:eastAsia="zh-CN"/>
        </w:rPr>
        <w:t>第</w:t>
      </w:r>
      <w:r w:rsidRPr="00E21BAA">
        <w:rPr>
          <w:rFonts w:hint="eastAsia"/>
          <w:lang w:eastAsia="zh-CN"/>
        </w:rPr>
        <w:t>89/6</w:t>
      </w:r>
      <w:r w:rsidRPr="00E21BAA">
        <w:rPr>
          <w:rFonts w:hint="eastAsia"/>
          <w:lang w:eastAsia="zh-CN"/>
        </w:rPr>
        <w:t>号决定允许双边</w:t>
      </w:r>
      <w:r>
        <w:rPr>
          <w:rFonts w:hint="eastAsia"/>
          <w:lang w:eastAsia="zh-CN"/>
        </w:rPr>
        <w:t>与</w:t>
      </w:r>
      <w:r w:rsidRPr="00E21BAA">
        <w:rPr>
          <w:rFonts w:hint="eastAsia"/>
          <w:lang w:eastAsia="zh-CN"/>
        </w:rPr>
        <w:t>执行机构在为低消费量国家提交</w:t>
      </w:r>
      <w:r>
        <w:rPr>
          <w:rFonts w:hint="eastAsia"/>
          <w:lang w:eastAsia="zh-CN"/>
        </w:rPr>
        <w:t>含氢氯氟烃淘汰管理计划现有阶段和未来阶段时，将与引入低或零全球升温潜能值的含氢氯氟烃替代品以及保持制冷维修行业能效相关所需</w:t>
      </w:r>
      <w:r w:rsidRPr="00E21BAA">
        <w:rPr>
          <w:rFonts w:hint="eastAsia"/>
          <w:lang w:eastAsia="zh-CN"/>
        </w:rPr>
        <w:t>资金纳入其中。</w:t>
      </w:r>
    </w:p>
  </w:footnote>
  <w:footnote w:id="11">
    <w:p w14:paraId="5B182256" w14:textId="7C343293" w:rsidR="00F8085C" w:rsidRPr="00F62BB6" w:rsidRDefault="00F8085C" w:rsidP="00FE2893">
      <w:pPr>
        <w:pStyle w:val="FootnoteText"/>
        <w:rPr>
          <w:lang w:val="en-US" w:eastAsia="zh-CN"/>
        </w:rPr>
      </w:pPr>
      <w:r w:rsidRPr="00F62BB6">
        <w:rPr>
          <w:rStyle w:val="FootnoteReference"/>
        </w:rPr>
        <w:footnoteRef/>
      </w:r>
      <w:r w:rsidRPr="00F62BB6">
        <w:rPr>
          <w:lang w:eastAsia="zh-CN"/>
        </w:rPr>
        <w:t xml:space="preserve"> </w:t>
      </w:r>
      <w:r w:rsidRPr="00855BFC">
        <w:rPr>
          <w:rFonts w:hint="eastAsia"/>
          <w:lang w:eastAsia="zh-CN"/>
        </w:rPr>
        <w:t>第</w:t>
      </w:r>
      <w:r w:rsidRPr="00855BFC">
        <w:rPr>
          <w:rFonts w:hint="eastAsia"/>
          <w:lang w:eastAsia="zh-CN"/>
        </w:rPr>
        <w:t>61/46(c)</w:t>
      </w:r>
      <w:r>
        <w:rPr>
          <w:rFonts w:hint="eastAsia"/>
          <w:lang w:eastAsia="zh-CN"/>
        </w:rPr>
        <w:t>号决定要求含氢氯氟</w:t>
      </w:r>
      <w:r w:rsidRPr="00855BFC">
        <w:rPr>
          <w:rFonts w:hint="eastAsia"/>
          <w:lang w:eastAsia="zh-CN"/>
        </w:rPr>
        <w:t>烃淘汰管理计划</w:t>
      </w:r>
      <w:r>
        <w:rPr>
          <w:rFonts w:hint="eastAsia"/>
          <w:lang w:eastAsia="zh-CN"/>
        </w:rPr>
        <w:t>获批的低消费量国家提交</w:t>
      </w:r>
      <w:r w:rsidRPr="00855BFC">
        <w:rPr>
          <w:rFonts w:hint="eastAsia"/>
          <w:lang w:eastAsia="zh-CN"/>
        </w:rPr>
        <w:t>20%</w:t>
      </w:r>
      <w:r w:rsidRPr="00855BFC">
        <w:rPr>
          <w:rFonts w:hint="eastAsia"/>
          <w:lang w:eastAsia="zh-CN"/>
        </w:rPr>
        <w:t>抽样核查</w:t>
      </w:r>
      <w:r>
        <w:rPr>
          <w:rFonts w:hint="eastAsia"/>
          <w:lang w:eastAsia="zh-CN"/>
        </w:rPr>
        <w:t>报告</w:t>
      </w:r>
      <w:r w:rsidRPr="00855BFC">
        <w:rPr>
          <w:rFonts w:hint="eastAsia"/>
          <w:lang w:eastAsia="zh-CN"/>
        </w:rPr>
        <w:t>。</w:t>
      </w:r>
      <w:r w:rsidRPr="00F62BB6">
        <w:rPr>
          <w:lang w:eastAsia="zh-CN"/>
        </w:rPr>
        <w:t xml:space="preserve"> </w:t>
      </w:r>
    </w:p>
  </w:footnote>
  <w:footnote w:id="12">
    <w:p w14:paraId="06901F47" w14:textId="77777777" w:rsidR="00F8085C" w:rsidRPr="00345034" w:rsidRDefault="00F8085C" w:rsidP="004A1684">
      <w:pPr>
        <w:pStyle w:val="FootnoteText"/>
        <w:rPr>
          <w:lang w:eastAsia="zh-CN"/>
        </w:rPr>
      </w:pPr>
      <w:r w:rsidRPr="00F62BB6">
        <w:rPr>
          <w:rStyle w:val="FootnoteReference"/>
        </w:rPr>
        <w:footnoteRef/>
      </w:r>
      <w:r w:rsidRPr="00F62BB6">
        <w:rPr>
          <w:lang w:eastAsia="zh-CN"/>
        </w:rPr>
        <w:t xml:space="preserve"> </w:t>
      </w:r>
      <w:r w:rsidRPr="00300081">
        <w:rPr>
          <w:rFonts w:hint="eastAsia"/>
          <w:lang w:eastAsia="zh-CN"/>
        </w:rPr>
        <w:t>仅允许已批准《基加利修正案》的国家将</w:t>
      </w:r>
      <w:r>
        <w:rPr>
          <w:rFonts w:hint="eastAsia"/>
          <w:lang w:eastAsia="zh-CN"/>
        </w:rPr>
        <w:t>此类基加利氢氟碳化物执行计划相关规划</w:t>
      </w:r>
      <w:r w:rsidRPr="00300081">
        <w:rPr>
          <w:rFonts w:hint="eastAsia"/>
          <w:lang w:eastAsia="zh-CN"/>
        </w:rPr>
        <w:t>纳入业务计划（第</w:t>
      </w:r>
      <w:r w:rsidRPr="00300081">
        <w:rPr>
          <w:rFonts w:hint="eastAsia"/>
          <w:lang w:eastAsia="zh-CN"/>
        </w:rPr>
        <w:t>84/46(g)</w:t>
      </w:r>
      <w:r w:rsidRPr="00300081">
        <w:rPr>
          <w:rFonts w:hint="eastAsia"/>
          <w:lang w:eastAsia="zh-CN"/>
        </w:rPr>
        <w:t>号决定）。</w:t>
      </w:r>
    </w:p>
  </w:footnote>
  <w:footnote w:id="13">
    <w:p w14:paraId="6DF026E5" w14:textId="0D9FC39B" w:rsidR="00F8085C" w:rsidRPr="00F62BB6" w:rsidRDefault="00F8085C" w:rsidP="00A20452">
      <w:pPr>
        <w:pStyle w:val="FootnoteText"/>
        <w:rPr>
          <w:lang w:val="en-US" w:eastAsia="zh-CN"/>
        </w:rPr>
      </w:pPr>
      <w:r w:rsidRPr="00C12B16">
        <w:rPr>
          <w:rStyle w:val="FootnoteReference"/>
        </w:rPr>
        <w:footnoteRef/>
      </w:r>
      <w:r>
        <w:rPr>
          <w:rFonts w:hint="eastAsia"/>
          <w:lang w:eastAsia="zh-CN"/>
        </w:rPr>
        <w:t xml:space="preserve"> </w:t>
      </w:r>
      <w:r>
        <w:rPr>
          <w:rFonts w:hint="eastAsia"/>
          <w:lang w:eastAsia="zh-CN"/>
        </w:rPr>
        <w:t>执行委员会决定，</w:t>
      </w:r>
      <w:r w:rsidRPr="00B627FA">
        <w:rPr>
          <w:rFonts w:hint="eastAsia"/>
          <w:lang w:eastAsia="zh-CN"/>
        </w:rPr>
        <w:t>对</w:t>
      </w:r>
      <w:r>
        <w:rPr>
          <w:rFonts w:hint="eastAsia"/>
          <w:lang w:eastAsia="zh-CN"/>
        </w:rPr>
        <w:t>于</w:t>
      </w:r>
      <w:r w:rsidRPr="00B627FA">
        <w:rPr>
          <w:rFonts w:hint="eastAsia"/>
          <w:lang w:eastAsia="zh-CN"/>
        </w:rPr>
        <w:t>基准年维修领域</w:t>
      </w:r>
      <w:r>
        <w:rPr>
          <w:rFonts w:hint="eastAsia"/>
          <w:lang w:eastAsia="zh-CN"/>
        </w:rPr>
        <w:t>氢氟碳化物</w:t>
      </w:r>
      <w:r w:rsidRPr="00B627FA">
        <w:rPr>
          <w:rFonts w:hint="eastAsia"/>
          <w:lang w:eastAsia="zh-CN"/>
        </w:rPr>
        <w:t>消费量不超过</w:t>
      </w:r>
      <w:r w:rsidRPr="00B627FA">
        <w:rPr>
          <w:rFonts w:hint="eastAsia"/>
          <w:lang w:eastAsia="zh-CN"/>
        </w:rPr>
        <w:t>360</w:t>
      </w:r>
      <w:r w:rsidRPr="00B627FA">
        <w:rPr>
          <w:rFonts w:hint="eastAsia"/>
          <w:lang w:eastAsia="zh-CN"/>
        </w:rPr>
        <w:t>公吨的国家</w:t>
      </w:r>
      <w:r>
        <w:rPr>
          <w:rFonts w:hint="eastAsia"/>
          <w:lang w:eastAsia="zh-CN"/>
        </w:rPr>
        <w:t>，维持其氢氟碳化物</w:t>
      </w:r>
      <w:r w:rsidRPr="00B627FA">
        <w:rPr>
          <w:rFonts w:hint="eastAsia"/>
          <w:lang w:eastAsia="zh-CN"/>
        </w:rPr>
        <w:t>消费量核查的建议资金水平，最高为</w:t>
      </w:r>
      <w:r w:rsidRPr="00B627FA">
        <w:rPr>
          <w:rFonts w:hint="eastAsia"/>
          <w:lang w:eastAsia="zh-CN"/>
        </w:rPr>
        <w:t>30,000</w:t>
      </w:r>
      <w:r w:rsidRPr="00B627FA">
        <w:rPr>
          <w:rFonts w:hint="eastAsia"/>
          <w:lang w:eastAsia="zh-CN"/>
        </w:rPr>
        <w:t>美元，若与</w:t>
      </w:r>
      <w:r>
        <w:rPr>
          <w:rFonts w:hint="eastAsia"/>
          <w:lang w:eastAsia="zh-CN"/>
        </w:rPr>
        <w:t>含氢氯氟</w:t>
      </w:r>
      <w:r w:rsidRPr="00B627FA">
        <w:rPr>
          <w:rFonts w:hint="eastAsia"/>
          <w:lang w:eastAsia="zh-CN"/>
        </w:rPr>
        <w:t>烃消费量核查合并进行，则为</w:t>
      </w:r>
      <w:r w:rsidRPr="00B627FA">
        <w:rPr>
          <w:rFonts w:hint="eastAsia"/>
          <w:lang w:eastAsia="zh-CN"/>
        </w:rPr>
        <w:t>45,000</w:t>
      </w:r>
      <w:r w:rsidRPr="00B627FA">
        <w:rPr>
          <w:rFonts w:hint="eastAsia"/>
          <w:lang w:eastAsia="zh-CN"/>
        </w:rPr>
        <w:t>美元。</w:t>
      </w:r>
    </w:p>
  </w:footnote>
  <w:footnote w:id="14">
    <w:p w14:paraId="036CA182" w14:textId="049485A7" w:rsidR="00F8085C" w:rsidRPr="00F62BB6" w:rsidRDefault="00F8085C" w:rsidP="00A55771">
      <w:pPr>
        <w:pStyle w:val="FootnoteText"/>
        <w:rPr>
          <w:lang w:eastAsia="zh-CN"/>
        </w:rPr>
      </w:pPr>
      <w:r w:rsidRPr="00F62BB6">
        <w:rPr>
          <w:rStyle w:val="FootnoteReference"/>
        </w:rPr>
        <w:footnoteRef/>
      </w:r>
      <w:r>
        <w:rPr>
          <w:rFonts w:hint="eastAsia"/>
          <w:lang w:eastAsia="zh-CN"/>
        </w:rPr>
        <w:t xml:space="preserve"> </w:t>
      </w:r>
      <w:r w:rsidRPr="00834AAA">
        <w:rPr>
          <w:rFonts w:hint="eastAsia"/>
          <w:lang w:eastAsia="zh-CN"/>
        </w:rPr>
        <w:t>执行委员会设立了一个</w:t>
      </w:r>
      <w:r w:rsidRPr="00834AAA">
        <w:rPr>
          <w:rFonts w:hint="eastAsia"/>
          <w:lang w:eastAsia="zh-CN"/>
        </w:rPr>
        <w:t xml:space="preserve"> 2,000 </w:t>
      </w:r>
      <w:r w:rsidRPr="00834AAA">
        <w:rPr>
          <w:rFonts w:hint="eastAsia"/>
          <w:lang w:eastAsia="zh-CN"/>
        </w:rPr>
        <w:t>万美元的试点项目供资窗口，并可能在今后的会议上增加该供资窗口的资金，以按照第</w:t>
      </w:r>
      <w:r w:rsidRPr="00834AAA">
        <w:rPr>
          <w:rFonts w:hint="eastAsia"/>
          <w:lang w:eastAsia="zh-CN"/>
        </w:rPr>
        <w:t xml:space="preserve"> XXVIII/2 </w:t>
      </w:r>
      <w:r w:rsidRPr="00834AAA">
        <w:rPr>
          <w:rFonts w:hint="eastAsia"/>
          <w:lang w:eastAsia="zh-CN"/>
        </w:rPr>
        <w:t>号决定的规定，在逐步减少氢氟碳化物的</w:t>
      </w:r>
      <w:r>
        <w:rPr>
          <w:rFonts w:hint="eastAsia"/>
          <w:lang w:eastAsia="zh-CN"/>
        </w:rPr>
        <w:t>背景</w:t>
      </w:r>
      <w:r w:rsidRPr="00834AAA">
        <w:rPr>
          <w:rFonts w:hint="eastAsia"/>
          <w:lang w:eastAsia="zh-CN"/>
        </w:rPr>
        <w:t>下保持和</w:t>
      </w:r>
      <w:r w:rsidRPr="00834AAA">
        <w:rPr>
          <w:rFonts w:hint="eastAsia"/>
          <w:lang w:eastAsia="zh-CN"/>
        </w:rPr>
        <w:t>/</w:t>
      </w:r>
      <w:r>
        <w:rPr>
          <w:rFonts w:hint="eastAsia"/>
          <w:lang w:eastAsia="zh-CN"/>
        </w:rPr>
        <w:t>或提高能效</w:t>
      </w:r>
      <w:r w:rsidRPr="00834AAA">
        <w:rPr>
          <w:rFonts w:hint="eastAsia"/>
          <w:lang w:eastAsia="zh-CN"/>
        </w:rPr>
        <w:t>。根据第</w:t>
      </w:r>
      <w:r w:rsidRPr="00834AAA">
        <w:rPr>
          <w:rFonts w:hint="eastAsia"/>
          <w:lang w:eastAsia="zh-CN"/>
        </w:rPr>
        <w:t xml:space="preserve"> 91/65 </w:t>
      </w:r>
      <w:r w:rsidRPr="00834AAA">
        <w:rPr>
          <w:rFonts w:hint="eastAsia"/>
          <w:lang w:eastAsia="zh-CN"/>
        </w:rPr>
        <w:t>号决定，仅针对</w:t>
      </w:r>
      <w:r>
        <w:rPr>
          <w:rFonts w:hint="eastAsia"/>
          <w:lang w:eastAsia="zh-CN"/>
        </w:rPr>
        <w:t>维修活动将</w:t>
      </w:r>
      <w:r w:rsidRPr="00834AAA">
        <w:rPr>
          <w:rFonts w:hint="eastAsia"/>
          <w:lang w:eastAsia="zh-CN"/>
        </w:rPr>
        <w:t>项目提案窗口期限延长至第</w:t>
      </w:r>
      <w:r w:rsidRPr="00834AAA">
        <w:rPr>
          <w:rFonts w:hint="eastAsia"/>
          <w:lang w:eastAsia="zh-CN"/>
        </w:rPr>
        <w:t xml:space="preserve"> 100 </w:t>
      </w:r>
      <w:r w:rsidRPr="00834AAA">
        <w:rPr>
          <w:rFonts w:hint="eastAsia"/>
          <w:lang w:eastAsia="zh-CN"/>
        </w:rPr>
        <w:t>次会议（包括第</w:t>
      </w:r>
      <w:r w:rsidRPr="00834AAA">
        <w:rPr>
          <w:rFonts w:hint="eastAsia"/>
          <w:lang w:eastAsia="zh-CN"/>
        </w:rPr>
        <w:t xml:space="preserve"> 100 </w:t>
      </w:r>
      <w:r w:rsidRPr="00834AAA">
        <w:rPr>
          <w:rFonts w:hint="eastAsia"/>
          <w:lang w:eastAsia="zh-CN"/>
        </w:rPr>
        <w:t>次会议）（第</w:t>
      </w:r>
      <w:r w:rsidRPr="00834AAA">
        <w:rPr>
          <w:rFonts w:hint="eastAsia"/>
          <w:lang w:eastAsia="zh-CN"/>
        </w:rPr>
        <w:t xml:space="preserve"> 95/87(d) </w:t>
      </w:r>
      <w:r w:rsidRPr="00834AAA">
        <w:rPr>
          <w:rFonts w:hint="eastAsia"/>
          <w:lang w:eastAsia="zh-CN"/>
        </w:rPr>
        <w:t>号决定）。</w:t>
      </w:r>
    </w:p>
  </w:footnote>
  <w:footnote w:id="15">
    <w:p w14:paraId="797CAF85" w14:textId="12CF8184" w:rsidR="00F8085C" w:rsidRPr="001163C9" w:rsidRDefault="00F8085C" w:rsidP="001163C9">
      <w:pPr>
        <w:rPr>
          <w:sz w:val="20"/>
          <w:szCs w:val="20"/>
          <w:lang w:eastAsia="zh-CN"/>
        </w:rPr>
      </w:pPr>
      <w:r w:rsidRPr="00F62BB6">
        <w:rPr>
          <w:rStyle w:val="FootnoteReference"/>
        </w:rPr>
        <w:footnoteRef/>
      </w:r>
      <w:r>
        <w:rPr>
          <w:rFonts w:hint="eastAsia"/>
          <w:sz w:val="20"/>
          <w:szCs w:val="20"/>
          <w:lang w:eastAsia="zh-CN"/>
        </w:rPr>
        <w:t xml:space="preserve"> </w:t>
      </w:r>
      <w:r w:rsidRPr="00417400">
        <w:rPr>
          <w:rFonts w:hint="eastAsia"/>
          <w:sz w:val="20"/>
          <w:szCs w:val="20"/>
          <w:lang w:eastAsia="zh-CN"/>
        </w:rPr>
        <w:t>执行委员会设立了一个供资窗口，用于在逐步减少家用冰箱、商</w:t>
      </w:r>
      <w:r>
        <w:rPr>
          <w:rFonts w:hint="eastAsia"/>
          <w:sz w:val="20"/>
          <w:szCs w:val="20"/>
          <w:lang w:eastAsia="zh-CN"/>
        </w:rPr>
        <w:t>用冷藏展示柜、商用卧式冰柜、住宅空调和商用空调制造中的氢氟碳化物时提高能效</w:t>
      </w:r>
      <w:r w:rsidRPr="00417400">
        <w:rPr>
          <w:rFonts w:hint="eastAsia"/>
          <w:sz w:val="20"/>
          <w:szCs w:val="20"/>
          <w:lang w:eastAsia="zh-CN"/>
        </w:rPr>
        <w:t>，初始期限为三年，金额为</w:t>
      </w:r>
      <w:r w:rsidRPr="00417400">
        <w:rPr>
          <w:rFonts w:hint="eastAsia"/>
          <w:sz w:val="20"/>
          <w:szCs w:val="20"/>
          <w:lang w:eastAsia="zh-CN"/>
        </w:rPr>
        <w:t xml:space="preserve"> 1 </w:t>
      </w:r>
      <w:r w:rsidRPr="00417400">
        <w:rPr>
          <w:rFonts w:hint="eastAsia"/>
          <w:sz w:val="20"/>
          <w:szCs w:val="20"/>
          <w:lang w:eastAsia="zh-CN"/>
        </w:rPr>
        <w:t>亿美元。</w:t>
      </w:r>
    </w:p>
  </w:footnote>
  <w:footnote w:id="16">
    <w:p w14:paraId="57CB1DC6" w14:textId="3C7DAADA" w:rsidR="00F8085C" w:rsidRPr="00175BBB" w:rsidRDefault="00F8085C" w:rsidP="008F6AD7">
      <w:pPr>
        <w:pStyle w:val="FootnoteText"/>
        <w:rPr>
          <w:lang w:eastAsia="zh-CN"/>
        </w:rPr>
      </w:pPr>
      <w:r w:rsidRPr="00F62BB6">
        <w:rPr>
          <w:rStyle w:val="FootnoteReference"/>
        </w:rPr>
        <w:footnoteRef/>
      </w:r>
      <w:r>
        <w:rPr>
          <w:rFonts w:hint="eastAsia"/>
          <w:lang w:eastAsia="zh-CN"/>
        </w:rPr>
        <w:t xml:space="preserve"> </w:t>
      </w:r>
      <w:r w:rsidRPr="001163C9">
        <w:rPr>
          <w:rFonts w:hint="eastAsia"/>
          <w:lang w:eastAsia="zh-CN"/>
        </w:rPr>
        <w:t>执行委员会设立了一个</w:t>
      </w:r>
      <w:r w:rsidRPr="001163C9">
        <w:rPr>
          <w:rFonts w:hint="eastAsia"/>
          <w:lang w:eastAsia="zh-CN"/>
        </w:rPr>
        <w:t>4,000</w:t>
      </w:r>
      <w:r>
        <w:rPr>
          <w:rFonts w:hint="eastAsia"/>
          <w:lang w:eastAsia="zh-CN"/>
        </w:rPr>
        <w:t>万美元的供资窗口，用于两个能效终端用户项目，采用由执行机构建立</w:t>
      </w:r>
      <w:r w:rsidRPr="001163C9">
        <w:rPr>
          <w:rFonts w:hint="eastAsia"/>
          <w:lang w:eastAsia="zh-CN"/>
        </w:rPr>
        <w:t>和支持的循环基金机制，为期八年，期满后资金将返还多边基</w:t>
      </w:r>
      <w:r>
        <w:rPr>
          <w:rFonts w:hint="eastAsia"/>
          <w:lang w:eastAsia="zh-CN"/>
        </w:rPr>
        <w:t>金，但有一项谅解，即在执行委员会商定循环基金运作模式之前，该基金</w:t>
      </w:r>
      <w:r w:rsidRPr="001163C9">
        <w:rPr>
          <w:rFonts w:hint="eastAsia"/>
          <w:lang w:eastAsia="zh-CN"/>
        </w:rPr>
        <w:t>不会投入运作（第</w:t>
      </w:r>
      <w:r w:rsidRPr="001163C9">
        <w:rPr>
          <w:rFonts w:hint="eastAsia"/>
          <w:lang w:eastAsia="zh-CN"/>
        </w:rPr>
        <w:t>95/87</w:t>
      </w:r>
      <w:r w:rsidRPr="001163C9">
        <w:rPr>
          <w:rFonts w:hint="eastAsia"/>
          <w:lang w:eastAsia="zh-CN"/>
        </w:rPr>
        <w:t>号决定）。随后，在第</w:t>
      </w:r>
      <w:r>
        <w:rPr>
          <w:rFonts w:hint="eastAsia"/>
          <w:lang w:eastAsia="zh-CN"/>
        </w:rPr>
        <w:t>九十六</w:t>
      </w:r>
      <w:r w:rsidRPr="001163C9">
        <w:rPr>
          <w:rFonts w:hint="eastAsia"/>
          <w:lang w:eastAsia="zh-CN"/>
        </w:rPr>
        <w:t>次会议上商定了运作模式（第</w:t>
      </w:r>
      <w:r w:rsidRPr="001163C9">
        <w:rPr>
          <w:rFonts w:hint="eastAsia"/>
          <w:lang w:eastAsia="zh-CN"/>
        </w:rPr>
        <w:t>96/51</w:t>
      </w:r>
      <w:r w:rsidRPr="001163C9">
        <w:rPr>
          <w:rFonts w:hint="eastAsia"/>
          <w:lang w:eastAsia="zh-CN"/>
        </w:rPr>
        <w:t>号决定）</w:t>
      </w:r>
      <w:r>
        <w:rPr>
          <w:rFonts w:hint="eastAsia"/>
          <w:lang w:eastAsia="zh-CN"/>
        </w:rPr>
        <w:t>。</w:t>
      </w:r>
    </w:p>
  </w:footnote>
  <w:footnote w:id="17">
    <w:p w14:paraId="3F668378" w14:textId="316BA37D" w:rsidR="00F8085C" w:rsidRPr="00345034" w:rsidRDefault="00F8085C" w:rsidP="0007439D">
      <w:pPr>
        <w:pStyle w:val="FootnoteText"/>
        <w:rPr>
          <w:lang w:val="en-US" w:eastAsia="zh-CN"/>
        </w:rPr>
      </w:pPr>
      <w:r w:rsidRPr="00F62BB6">
        <w:rPr>
          <w:rStyle w:val="FootnoteReference"/>
        </w:rPr>
        <w:footnoteRef/>
      </w:r>
      <w:r w:rsidRPr="00F62BB6">
        <w:rPr>
          <w:lang w:eastAsia="zh-CN"/>
        </w:rPr>
        <w:t xml:space="preserve"> </w:t>
      </w:r>
      <w:r w:rsidRPr="003E0AE5">
        <w:rPr>
          <w:rFonts w:hint="eastAsia"/>
          <w:lang w:eastAsia="zh-CN"/>
        </w:rPr>
        <w:t>执行委员会为编制</w:t>
      </w:r>
      <w:r>
        <w:rPr>
          <w:rFonts w:hint="eastAsia"/>
          <w:lang w:eastAsia="zh-CN"/>
        </w:rPr>
        <w:t>已使用或不需要的受控物质</w:t>
      </w:r>
      <w:r w:rsidRPr="003E0AE5">
        <w:rPr>
          <w:rFonts w:hint="eastAsia"/>
          <w:lang w:eastAsia="zh-CN"/>
        </w:rPr>
        <w:t>国家库存清单设立了供资窗口和标准，并制定了此类物质的收集、运输和处置计划</w:t>
      </w:r>
      <w:r>
        <w:rPr>
          <w:rFonts w:hint="eastAsia"/>
          <w:lang w:val="en-US" w:eastAsia="zh-CN"/>
        </w:rPr>
        <w:t>。</w:t>
      </w:r>
    </w:p>
  </w:footnote>
  <w:footnote w:id="18">
    <w:p w14:paraId="77AB5B67" w14:textId="77777777" w:rsidR="00F8085C" w:rsidRPr="00373B56" w:rsidRDefault="00F8085C" w:rsidP="005C11A4">
      <w:pPr>
        <w:pStyle w:val="FootnoteText"/>
      </w:pPr>
      <w:r>
        <w:rPr>
          <w:rStyle w:val="FootnoteReference"/>
        </w:rPr>
        <w:footnoteRef/>
      </w:r>
      <w:r w:rsidRPr="00373B56">
        <w:t xml:space="preserve"> UNEP/OzL.Pro/ExCom/97/8</w:t>
      </w:r>
      <w:r>
        <w:t>5</w:t>
      </w:r>
      <w:r>
        <w:rPr>
          <w:rFonts w:hint="eastAsia"/>
          <w:lang w:eastAsia="zh-CN"/>
        </w:rPr>
        <w:t>及</w:t>
      </w:r>
      <w:r>
        <w:t>UNEP/OzL.Pro/ExCom/97/86</w:t>
      </w:r>
    </w:p>
  </w:footnote>
  <w:footnote w:id="19">
    <w:p w14:paraId="3D8D46F8" w14:textId="77777777" w:rsidR="00F8085C" w:rsidRPr="007075E1" w:rsidRDefault="00F8085C" w:rsidP="00DC5444">
      <w:pPr>
        <w:pStyle w:val="FootnoteText"/>
      </w:pPr>
      <w:r>
        <w:rPr>
          <w:rStyle w:val="FootnoteReference"/>
        </w:rPr>
        <w:footnoteRef/>
      </w:r>
      <w:r>
        <w:t xml:space="preserve"> UNEP/OzL.Pro/ExCom/97/87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B497" w14:textId="2F285A32" w:rsidR="00F8085C" w:rsidRPr="00B554F8" w:rsidRDefault="00F8085C">
    <w:pPr>
      <w:rPr>
        <w:sz w:val="24"/>
        <w:szCs w:val="24"/>
      </w:rPr>
    </w:pPr>
    <w:r w:rsidRPr="00B554F8">
      <w:rPr>
        <w:sz w:val="24"/>
        <w:szCs w:val="24"/>
      </w:rPr>
      <w:fldChar w:fldCharType="begin"/>
    </w:r>
    <w:r w:rsidRPr="00B554F8">
      <w:rPr>
        <w:sz w:val="24"/>
        <w:szCs w:val="24"/>
      </w:rPr>
      <w:instrText xml:space="preserve"> DOCPROPERTY "Document number"  \* MERGEFORMAT </w:instrText>
    </w:r>
    <w:r w:rsidRPr="00B554F8">
      <w:rPr>
        <w:sz w:val="24"/>
        <w:szCs w:val="24"/>
      </w:rPr>
      <w:fldChar w:fldCharType="separate"/>
    </w:r>
    <w:r w:rsidRPr="00B554F8">
      <w:rPr>
        <w:sz w:val="24"/>
        <w:szCs w:val="24"/>
      </w:rPr>
      <w:t>UNEP/OzL.Pro/ExCom/97/20</w:t>
    </w:r>
    <w:r w:rsidRPr="00B554F8">
      <w:rPr>
        <w:sz w:val="24"/>
        <w:szCs w:val="24"/>
      </w:rPr>
      <w:fldChar w:fldCharType="end"/>
    </w:r>
  </w:p>
  <w:p w14:paraId="76D2AEBD" w14:textId="77777777" w:rsidR="00F8085C" w:rsidRPr="0033525D" w:rsidRDefault="00F8085C"/>
  <w:p w14:paraId="0B86771C" w14:textId="77777777" w:rsidR="00F8085C" w:rsidRPr="0033525D" w:rsidRDefault="00F808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E30D" w14:textId="0E964E7B" w:rsidR="00F8085C" w:rsidRPr="00B554F8" w:rsidRDefault="00F8085C">
    <w:pPr>
      <w:jc w:val="right"/>
      <w:rPr>
        <w:sz w:val="24"/>
        <w:szCs w:val="24"/>
      </w:rPr>
    </w:pPr>
    <w:r w:rsidRPr="00B554F8">
      <w:rPr>
        <w:sz w:val="24"/>
        <w:szCs w:val="24"/>
      </w:rPr>
      <w:fldChar w:fldCharType="begin"/>
    </w:r>
    <w:r w:rsidRPr="00B554F8">
      <w:rPr>
        <w:sz w:val="24"/>
        <w:szCs w:val="24"/>
      </w:rPr>
      <w:instrText xml:space="preserve"> DOCPROPERTY "Document number"  \* MERGEFORMAT </w:instrText>
    </w:r>
    <w:r w:rsidRPr="00B554F8">
      <w:rPr>
        <w:sz w:val="24"/>
        <w:szCs w:val="24"/>
      </w:rPr>
      <w:fldChar w:fldCharType="separate"/>
    </w:r>
    <w:r w:rsidRPr="00B554F8">
      <w:rPr>
        <w:sz w:val="24"/>
        <w:szCs w:val="24"/>
      </w:rPr>
      <w:t>UNEP/OzL.Pro/ExCom/97/20</w:t>
    </w:r>
    <w:r w:rsidRPr="00B554F8">
      <w:rPr>
        <w:sz w:val="24"/>
        <w:szCs w:val="24"/>
      </w:rPr>
      <w:fldChar w:fldCharType="end"/>
    </w:r>
  </w:p>
  <w:p w14:paraId="23C823A5" w14:textId="77777777" w:rsidR="00F8085C" w:rsidRPr="0033525D" w:rsidRDefault="00F8085C"/>
  <w:p w14:paraId="500C3414" w14:textId="77777777" w:rsidR="00F8085C" w:rsidRPr="0033525D" w:rsidRDefault="00F80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7D7AD5"/>
    <w:multiLevelType w:val="hybridMultilevel"/>
    <w:tmpl w:val="CBC00A8C"/>
    <w:lvl w:ilvl="0" w:tplc="3AEE2DC8">
      <w:start w:val="3"/>
      <w:numFmt w:val="japaneseCounting"/>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373081"/>
    <w:multiLevelType w:val="hybridMultilevel"/>
    <w:tmpl w:val="2090BECE"/>
    <w:lvl w:ilvl="0" w:tplc="04090017">
      <w:start w:val="1"/>
      <w:numFmt w:val="chineseCountingThousand"/>
      <w:lvlText w:val="(%1)"/>
      <w:lvlJc w:val="left"/>
      <w:pPr>
        <w:ind w:left="480" w:hanging="480"/>
      </w:pPr>
      <w:rPr>
        <w:rFonts w:ascii="SimSun" w:eastAsia="SimSun" w:hAnsi="SimSun"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17">
      <w:start w:val="1"/>
      <w:numFmt w:val="chineseCountingThousand"/>
      <w:lvlText w:val="(%4)"/>
      <w:lvlJc w:val="left"/>
      <w:pPr>
        <w:ind w:left="1920" w:hanging="480"/>
      </w:pPr>
      <w:rPr>
        <w:rFonts w:ascii="SimSun" w:eastAsia="SimSun" w:hAnsi="SimSun" w:hint="eastAsia"/>
      </w:r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A3764D"/>
    <w:multiLevelType w:val="hybridMultilevel"/>
    <w:tmpl w:val="83700538"/>
    <w:lvl w:ilvl="0" w:tplc="04090017">
      <w:start w:val="1"/>
      <w:numFmt w:val="chineseCountingThousand"/>
      <w:lvlText w:val="(%1)"/>
      <w:lvlJc w:val="left"/>
      <w:pPr>
        <w:ind w:left="480" w:hanging="480"/>
      </w:pPr>
      <w:rPr>
        <w:rFonts w:ascii="SimSun" w:eastAsia="SimSun" w:hAnsi="SimSun" w:hint="eastAsia"/>
      </w:rPr>
    </w:lvl>
    <w:lvl w:ilvl="1" w:tplc="04090019" w:tentative="1">
      <w:start w:val="1"/>
      <w:numFmt w:val="lowerLetter"/>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92A1FBD"/>
    <w:multiLevelType w:val="hybridMultilevel"/>
    <w:tmpl w:val="B5D4F540"/>
    <w:lvl w:ilvl="0" w:tplc="04090017">
      <w:start w:val="1"/>
      <w:numFmt w:val="chineseCountingThousand"/>
      <w:lvlText w:val="(%1)"/>
      <w:lvlJc w:val="left"/>
      <w:pPr>
        <w:ind w:left="480" w:hanging="480"/>
      </w:pPr>
      <w:rPr>
        <w:rFonts w:ascii="SimSun" w:eastAsia="SimSun" w:hAnsi="SimSun"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AD43B6C"/>
    <w:multiLevelType w:val="hybridMultilevel"/>
    <w:tmpl w:val="5016E422"/>
    <w:lvl w:ilvl="0" w:tplc="74F4352C">
      <w:start w:val="1"/>
      <w:numFmt w:val="chineseCountingThousan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70E53DE"/>
    <w:multiLevelType w:val="hybridMultilevel"/>
    <w:tmpl w:val="1AD6E404"/>
    <w:lvl w:ilvl="0" w:tplc="28AE0C8E">
      <w:start w:val="1"/>
      <w:numFmt w:val="japaneseCounting"/>
      <w:lvlText w:val="%1．"/>
      <w:lvlJc w:val="left"/>
      <w:pPr>
        <w:ind w:left="1272" w:hanging="48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E2F208A"/>
    <w:multiLevelType w:val="hybridMultilevel"/>
    <w:tmpl w:val="F0965B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8425514">
    <w:abstractNumId w:val="10"/>
  </w:num>
  <w:num w:numId="2" w16cid:durableId="1983805515">
    <w:abstractNumId w:val="10"/>
  </w:num>
  <w:num w:numId="3" w16cid:durableId="1378697205">
    <w:abstractNumId w:val="10"/>
  </w:num>
  <w:num w:numId="4" w16cid:durableId="1847211053">
    <w:abstractNumId w:val="10"/>
  </w:num>
  <w:num w:numId="5" w16cid:durableId="24915540">
    <w:abstractNumId w:val="10"/>
  </w:num>
  <w:num w:numId="6" w16cid:durableId="1853106762">
    <w:abstractNumId w:val="9"/>
  </w:num>
  <w:num w:numId="7" w16cid:durableId="1520435567">
    <w:abstractNumId w:val="7"/>
  </w:num>
  <w:num w:numId="8" w16cid:durableId="969940029">
    <w:abstractNumId w:val="6"/>
  </w:num>
  <w:num w:numId="9" w16cid:durableId="431169646">
    <w:abstractNumId w:val="5"/>
  </w:num>
  <w:num w:numId="10" w16cid:durableId="266691733">
    <w:abstractNumId w:val="4"/>
  </w:num>
  <w:num w:numId="11" w16cid:durableId="613099709">
    <w:abstractNumId w:val="8"/>
  </w:num>
  <w:num w:numId="12" w16cid:durableId="160855269">
    <w:abstractNumId w:val="3"/>
  </w:num>
  <w:num w:numId="13" w16cid:durableId="982468965">
    <w:abstractNumId w:val="2"/>
  </w:num>
  <w:num w:numId="14" w16cid:durableId="391269032">
    <w:abstractNumId w:val="1"/>
  </w:num>
  <w:num w:numId="15" w16cid:durableId="516501481">
    <w:abstractNumId w:val="0"/>
  </w:num>
  <w:num w:numId="16" w16cid:durableId="542408567">
    <w:abstractNumId w:val="13"/>
  </w:num>
  <w:num w:numId="17" w16cid:durableId="2087652503">
    <w:abstractNumId w:val="17"/>
  </w:num>
  <w:num w:numId="18" w16cid:durableId="1777554858">
    <w:abstractNumId w:val="18"/>
  </w:num>
  <w:num w:numId="19" w16cid:durableId="1817137965">
    <w:abstractNumId w:val="24"/>
  </w:num>
  <w:num w:numId="20" w16cid:durableId="1942906714">
    <w:abstractNumId w:val="14"/>
  </w:num>
  <w:num w:numId="21" w16cid:durableId="9527961">
    <w:abstractNumId w:val="14"/>
    <w:lvlOverride w:ilvl="0">
      <w:startOverride w:val="1"/>
    </w:lvlOverride>
  </w:num>
  <w:num w:numId="22" w16cid:durableId="952055247">
    <w:abstractNumId w:val="20"/>
  </w:num>
  <w:num w:numId="23" w16cid:durableId="1517109662">
    <w:abstractNumId w:val="22"/>
  </w:num>
  <w:num w:numId="24" w16cid:durableId="848065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0033991">
    <w:abstractNumId w:val="25"/>
  </w:num>
  <w:num w:numId="26" w16cid:durableId="1703676590">
    <w:abstractNumId w:val="23"/>
  </w:num>
  <w:num w:numId="27" w16cid:durableId="626815473">
    <w:abstractNumId w:val="15"/>
  </w:num>
  <w:num w:numId="28" w16cid:durableId="1401321353">
    <w:abstractNumId w:val="16"/>
  </w:num>
  <w:num w:numId="29" w16cid:durableId="2034842145">
    <w:abstractNumId w:val="12"/>
  </w:num>
  <w:num w:numId="30" w16cid:durableId="1369450708">
    <w:abstractNumId w:val="21"/>
  </w:num>
  <w:num w:numId="31" w16cid:durableId="1057389955">
    <w:abstractNumId w:val="19"/>
  </w:num>
  <w:num w:numId="32" w16cid:durableId="95872844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7439D"/>
    <w:rsid w:val="00000FED"/>
    <w:rsid w:val="0000434E"/>
    <w:rsid w:val="00010963"/>
    <w:rsid w:val="00013719"/>
    <w:rsid w:val="00013C11"/>
    <w:rsid w:val="00015C28"/>
    <w:rsid w:val="000202FB"/>
    <w:rsid w:val="000211A9"/>
    <w:rsid w:val="00021238"/>
    <w:rsid w:val="00022071"/>
    <w:rsid w:val="00022B68"/>
    <w:rsid w:val="00025919"/>
    <w:rsid w:val="00025C0C"/>
    <w:rsid w:val="00027B2A"/>
    <w:rsid w:val="00030760"/>
    <w:rsid w:val="00031260"/>
    <w:rsid w:val="000312F2"/>
    <w:rsid w:val="0003681A"/>
    <w:rsid w:val="000372B7"/>
    <w:rsid w:val="00044ABB"/>
    <w:rsid w:val="000476C0"/>
    <w:rsid w:val="00050F6E"/>
    <w:rsid w:val="0005166E"/>
    <w:rsid w:val="00052ECD"/>
    <w:rsid w:val="00057B8B"/>
    <w:rsid w:val="00061EC2"/>
    <w:rsid w:val="000644D0"/>
    <w:rsid w:val="00064B69"/>
    <w:rsid w:val="00066CE8"/>
    <w:rsid w:val="000670FE"/>
    <w:rsid w:val="00071E74"/>
    <w:rsid w:val="00073C24"/>
    <w:rsid w:val="0007439D"/>
    <w:rsid w:val="00076279"/>
    <w:rsid w:val="000806B5"/>
    <w:rsid w:val="00080ED0"/>
    <w:rsid w:val="00085B8F"/>
    <w:rsid w:val="00087D8C"/>
    <w:rsid w:val="00090073"/>
    <w:rsid w:val="00090481"/>
    <w:rsid w:val="00094BB6"/>
    <w:rsid w:val="00097837"/>
    <w:rsid w:val="000A177F"/>
    <w:rsid w:val="000A3740"/>
    <w:rsid w:val="000A3826"/>
    <w:rsid w:val="000A59A2"/>
    <w:rsid w:val="000A6C26"/>
    <w:rsid w:val="000B227F"/>
    <w:rsid w:val="000B36C8"/>
    <w:rsid w:val="000B5DA1"/>
    <w:rsid w:val="000B6B73"/>
    <w:rsid w:val="000B6BB1"/>
    <w:rsid w:val="000B6E2E"/>
    <w:rsid w:val="000C32E4"/>
    <w:rsid w:val="000C4475"/>
    <w:rsid w:val="000C4E9F"/>
    <w:rsid w:val="000D52A4"/>
    <w:rsid w:val="000D5FDC"/>
    <w:rsid w:val="000D66E2"/>
    <w:rsid w:val="000E07BC"/>
    <w:rsid w:val="000E179F"/>
    <w:rsid w:val="000E2E21"/>
    <w:rsid w:val="000E4F6E"/>
    <w:rsid w:val="000E66D1"/>
    <w:rsid w:val="000E672C"/>
    <w:rsid w:val="000F1CD4"/>
    <w:rsid w:val="000F3D28"/>
    <w:rsid w:val="000F4103"/>
    <w:rsid w:val="000F4C80"/>
    <w:rsid w:val="000F70A7"/>
    <w:rsid w:val="00100059"/>
    <w:rsid w:val="00100821"/>
    <w:rsid w:val="00103A13"/>
    <w:rsid w:val="00106B9E"/>
    <w:rsid w:val="00107A3F"/>
    <w:rsid w:val="00111BBC"/>
    <w:rsid w:val="00113CCA"/>
    <w:rsid w:val="00114CDF"/>
    <w:rsid w:val="001163C9"/>
    <w:rsid w:val="00122F25"/>
    <w:rsid w:val="001278B2"/>
    <w:rsid w:val="00134A0A"/>
    <w:rsid w:val="00135980"/>
    <w:rsid w:val="0013786F"/>
    <w:rsid w:val="0014364A"/>
    <w:rsid w:val="00144A31"/>
    <w:rsid w:val="00150096"/>
    <w:rsid w:val="001516B3"/>
    <w:rsid w:val="00151BB3"/>
    <w:rsid w:val="0015546A"/>
    <w:rsid w:val="001569F2"/>
    <w:rsid w:val="00157D43"/>
    <w:rsid w:val="001633F2"/>
    <w:rsid w:val="00164719"/>
    <w:rsid w:val="00166FC4"/>
    <w:rsid w:val="001677AC"/>
    <w:rsid w:val="00170D61"/>
    <w:rsid w:val="00173EC9"/>
    <w:rsid w:val="00176B18"/>
    <w:rsid w:val="00176B46"/>
    <w:rsid w:val="00176F5A"/>
    <w:rsid w:val="001804EA"/>
    <w:rsid w:val="00180C52"/>
    <w:rsid w:val="00182C3A"/>
    <w:rsid w:val="00182D00"/>
    <w:rsid w:val="00184323"/>
    <w:rsid w:val="00185FFF"/>
    <w:rsid w:val="0018688C"/>
    <w:rsid w:val="00190A61"/>
    <w:rsid w:val="00195427"/>
    <w:rsid w:val="00197179"/>
    <w:rsid w:val="001A0224"/>
    <w:rsid w:val="001A2215"/>
    <w:rsid w:val="001A3342"/>
    <w:rsid w:val="001A3E3D"/>
    <w:rsid w:val="001A7049"/>
    <w:rsid w:val="001A76A1"/>
    <w:rsid w:val="001B1E40"/>
    <w:rsid w:val="001B2431"/>
    <w:rsid w:val="001C11E2"/>
    <w:rsid w:val="001C1BA0"/>
    <w:rsid w:val="001C2B2E"/>
    <w:rsid w:val="001C764E"/>
    <w:rsid w:val="001D2DC1"/>
    <w:rsid w:val="001D70A5"/>
    <w:rsid w:val="001E1052"/>
    <w:rsid w:val="001E182F"/>
    <w:rsid w:val="001E21B1"/>
    <w:rsid w:val="001E2F93"/>
    <w:rsid w:val="001E3F5D"/>
    <w:rsid w:val="001E4554"/>
    <w:rsid w:val="001E4F1C"/>
    <w:rsid w:val="001E61E5"/>
    <w:rsid w:val="001E7AA8"/>
    <w:rsid w:val="001F2159"/>
    <w:rsid w:val="001F2A06"/>
    <w:rsid w:val="001F428B"/>
    <w:rsid w:val="001F53FD"/>
    <w:rsid w:val="00201BCD"/>
    <w:rsid w:val="002024B6"/>
    <w:rsid w:val="00203304"/>
    <w:rsid w:val="002035DF"/>
    <w:rsid w:val="00206ADB"/>
    <w:rsid w:val="00210B8B"/>
    <w:rsid w:val="00212011"/>
    <w:rsid w:val="00212921"/>
    <w:rsid w:val="00214863"/>
    <w:rsid w:val="00214D5D"/>
    <w:rsid w:val="002156B4"/>
    <w:rsid w:val="00222A8E"/>
    <w:rsid w:val="00224FCD"/>
    <w:rsid w:val="00230344"/>
    <w:rsid w:val="00233D57"/>
    <w:rsid w:val="002359B1"/>
    <w:rsid w:val="002422DF"/>
    <w:rsid w:val="0025276D"/>
    <w:rsid w:val="00252B7E"/>
    <w:rsid w:val="00253222"/>
    <w:rsid w:val="00253AAF"/>
    <w:rsid w:val="00253D38"/>
    <w:rsid w:val="00256488"/>
    <w:rsid w:val="00260252"/>
    <w:rsid w:val="00261C13"/>
    <w:rsid w:val="00262847"/>
    <w:rsid w:val="00272C92"/>
    <w:rsid w:val="00275BBB"/>
    <w:rsid w:val="00277B86"/>
    <w:rsid w:val="00281BB2"/>
    <w:rsid w:val="00281BB4"/>
    <w:rsid w:val="002A0268"/>
    <w:rsid w:val="002A03C3"/>
    <w:rsid w:val="002A19EA"/>
    <w:rsid w:val="002B254E"/>
    <w:rsid w:val="002B4CE8"/>
    <w:rsid w:val="002B694B"/>
    <w:rsid w:val="002B72E9"/>
    <w:rsid w:val="002C2906"/>
    <w:rsid w:val="002C32FC"/>
    <w:rsid w:val="002C7998"/>
    <w:rsid w:val="002D085A"/>
    <w:rsid w:val="002D0BD1"/>
    <w:rsid w:val="002D4658"/>
    <w:rsid w:val="002E01C7"/>
    <w:rsid w:val="002E0E82"/>
    <w:rsid w:val="002E6663"/>
    <w:rsid w:val="002F1E53"/>
    <w:rsid w:val="002F2CAA"/>
    <w:rsid w:val="002F69CE"/>
    <w:rsid w:val="00300081"/>
    <w:rsid w:val="0030052C"/>
    <w:rsid w:val="00304026"/>
    <w:rsid w:val="0030483C"/>
    <w:rsid w:val="00304985"/>
    <w:rsid w:val="0031026D"/>
    <w:rsid w:val="00311E25"/>
    <w:rsid w:val="003137B6"/>
    <w:rsid w:val="003176AF"/>
    <w:rsid w:val="003262E9"/>
    <w:rsid w:val="003306E1"/>
    <w:rsid w:val="003320E4"/>
    <w:rsid w:val="0033443A"/>
    <w:rsid w:val="0033525D"/>
    <w:rsid w:val="00335E7A"/>
    <w:rsid w:val="0033732F"/>
    <w:rsid w:val="00340B6B"/>
    <w:rsid w:val="003414F3"/>
    <w:rsid w:val="00342D91"/>
    <w:rsid w:val="0034501E"/>
    <w:rsid w:val="003473AC"/>
    <w:rsid w:val="003509C4"/>
    <w:rsid w:val="003537A2"/>
    <w:rsid w:val="003541E1"/>
    <w:rsid w:val="00355AFD"/>
    <w:rsid w:val="0035613E"/>
    <w:rsid w:val="00356A5B"/>
    <w:rsid w:val="0035769B"/>
    <w:rsid w:val="0036071D"/>
    <w:rsid w:val="00362363"/>
    <w:rsid w:val="00363EE9"/>
    <w:rsid w:val="003648A6"/>
    <w:rsid w:val="0037061B"/>
    <w:rsid w:val="00370EB9"/>
    <w:rsid w:val="00371252"/>
    <w:rsid w:val="00373B56"/>
    <w:rsid w:val="00376128"/>
    <w:rsid w:val="0037742E"/>
    <w:rsid w:val="00377D56"/>
    <w:rsid w:val="0038245A"/>
    <w:rsid w:val="00382DEB"/>
    <w:rsid w:val="003840E6"/>
    <w:rsid w:val="00385CFC"/>
    <w:rsid w:val="0039337A"/>
    <w:rsid w:val="0039764E"/>
    <w:rsid w:val="003A3189"/>
    <w:rsid w:val="003A3CA7"/>
    <w:rsid w:val="003A425A"/>
    <w:rsid w:val="003A6CC5"/>
    <w:rsid w:val="003B0B13"/>
    <w:rsid w:val="003B157F"/>
    <w:rsid w:val="003B288E"/>
    <w:rsid w:val="003B33BD"/>
    <w:rsid w:val="003B4FE5"/>
    <w:rsid w:val="003B569D"/>
    <w:rsid w:val="003B584A"/>
    <w:rsid w:val="003B741F"/>
    <w:rsid w:val="003C263D"/>
    <w:rsid w:val="003C2AFA"/>
    <w:rsid w:val="003C3C0E"/>
    <w:rsid w:val="003C5161"/>
    <w:rsid w:val="003D0F43"/>
    <w:rsid w:val="003D42A6"/>
    <w:rsid w:val="003D4F21"/>
    <w:rsid w:val="003D4FAC"/>
    <w:rsid w:val="003D604B"/>
    <w:rsid w:val="003D788C"/>
    <w:rsid w:val="003E0AE5"/>
    <w:rsid w:val="003E0B1B"/>
    <w:rsid w:val="003E12F5"/>
    <w:rsid w:val="003E1885"/>
    <w:rsid w:val="003E25F5"/>
    <w:rsid w:val="003E279F"/>
    <w:rsid w:val="003E63D4"/>
    <w:rsid w:val="003E7906"/>
    <w:rsid w:val="003E7F97"/>
    <w:rsid w:val="003F000F"/>
    <w:rsid w:val="003F3C50"/>
    <w:rsid w:val="003F4D41"/>
    <w:rsid w:val="00405A1E"/>
    <w:rsid w:val="00406202"/>
    <w:rsid w:val="00406607"/>
    <w:rsid w:val="00406A6A"/>
    <w:rsid w:val="00406AA1"/>
    <w:rsid w:val="00406B22"/>
    <w:rsid w:val="00407147"/>
    <w:rsid w:val="004078FA"/>
    <w:rsid w:val="00410B38"/>
    <w:rsid w:val="0041115A"/>
    <w:rsid w:val="00413EEA"/>
    <w:rsid w:val="00415CE9"/>
    <w:rsid w:val="00417400"/>
    <w:rsid w:val="00420224"/>
    <w:rsid w:val="00425AB7"/>
    <w:rsid w:val="00426AFC"/>
    <w:rsid w:val="00431E08"/>
    <w:rsid w:val="004328A7"/>
    <w:rsid w:val="00434C74"/>
    <w:rsid w:val="00441063"/>
    <w:rsid w:val="00441D45"/>
    <w:rsid w:val="00444B79"/>
    <w:rsid w:val="00447065"/>
    <w:rsid w:val="00450463"/>
    <w:rsid w:val="00455281"/>
    <w:rsid w:val="00456EB4"/>
    <w:rsid w:val="00457764"/>
    <w:rsid w:val="00457827"/>
    <w:rsid w:val="004578DF"/>
    <w:rsid w:val="00461029"/>
    <w:rsid w:val="00466551"/>
    <w:rsid w:val="004665B3"/>
    <w:rsid w:val="004718F3"/>
    <w:rsid w:val="004723AC"/>
    <w:rsid w:val="00473E7A"/>
    <w:rsid w:val="00474F57"/>
    <w:rsid w:val="00475040"/>
    <w:rsid w:val="004753B3"/>
    <w:rsid w:val="00475C3B"/>
    <w:rsid w:val="00481BD9"/>
    <w:rsid w:val="00483385"/>
    <w:rsid w:val="00490C06"/>
    <w:rsid w:val="00493D40"/>
    <w:rsid w:val="00493EE3"/>
    <w:rsid w:val="004943CB"/>
    <w:rsid w:val="00494F03"/>
    <w:rsid w:val="00495876"/>
    <w:rsid w:val="004967B6"/>
    <w:rsid w:val="004971B7"/>
    <w:rsid w:val="004A1684"/>
    <w:rsid w:val="004A504B"/>
    <w:rsid w:val="004A6911"/>
    <w:rsid w:val="004B1AD8"/>
    <w:rsid w:val="004B205F"/>
    <w:rsid w:val="004B2FFD"/>
    <w:rsid w:val="004B3652"/>
    <w:rsid w:val="004B3943"/>
    <w:rsid w:val="004B3CA0"/>
    <w:rsid w:val="004B5334"/>
    <w:rsid w:val="004B54E0"/>
    <w:rsid w:val="004B7384"/>
    <w:rsid w:val="004C031B"/>
    <w:rsid w:val="004C1703"/>
    <w:rsid w:val="004C2CB9"/>
    <w:rsid w:val="004C3A80"/>
    <w:rsid w:val="004C4269"/>
    <w:rsid w:val="004C639B"/>
    <w:rsid w:val="004C7E05"/>
    <w:rsid w:val="004D05CC"/>
    <w:rsid w:val="004D5E1E"/>
    <w:rsid w:val="004D6236"/>
    <w:rsid w:val="004D7F90"/>
    <w:rsid w:val="004E4DBB"/>
    <w:rsid w:val="004E4E41"/>
    <w:rsid w:val="004E55CB"/>
    <w:rsid w:val="004E687E"/>
    <w:rsid w:val="004E73DB"/>
    <w:rsid w:val="004E7F9C"/>
    <w:rsid w:val="004F1984"/>
    <w:rsid w:val="004F3493"/>
    <w:rsid w:val="004F5143"/>
    <w:rsid w:val="004F532F"/>
    <w:rsid w:val="004F75A5"/>
    <w:rsid w:val="00501FE5"/>
    <w:rsid w:val="0050350C"/>
    <w:rsid w:val="00503910"/>
    <w:rsid w:val="00507F8F"/>
    <w:rsid w:val="00512B09"/>
    <w:rsid w:val="00514294"/>
    <w:rsid w:val="00520883"/>
    <w:rsid w:val="005220ED"/>
    <w:rsid w:val="00526759"/>
    <w:rsid w:val="00531E12"/>
    <w:rsid w:val="00533796"/>
    <w:rsid w:val="00537343"/>
    <w:rsid w:val="00537C78"/>
    <w:rsid w:val="00542C15"/>
    <w:rsid w:val="00547C8F"/>
    <w:rsid w:val="00550C40"/>
    <w:rsid w:val="005516F3"/>
    <w:rsid w:val="00555D75"/>
    <w:rsid w:val="00560DF0"/>
    <w:rsid w:val="005620FB"/>
    <w:rsid w:val="0056759C"/>
    <w:rsid w:val="0056769C"/>
    <w:rsid w:val="005737C6"/>
    <w:rsid w:val="00580C95"/>
    <w:rsid w:val="00584508"/>
    <w:rsid w:val="00584D39"/>
    <w:rsid w:val="00585675"/>
    <w:rsid w:val="00586C91"/>
    <w:rsid w:val="0059290D"/>
    <w:rsid w:val="00594861"/>
    <w:rsid w:val="0059513E"/>
    <w:rsid w:val="005952FC"/>
    <w:rsid w:val="005A0A49"/>
    <w:rsid w:val="005A1B87"/>
    <w:rsid w:val="005A4BD2"/>
    <w:rsid w:val="005A6AA4"/>
    <w:rsid w:val="005A6D9F"/>
    <w:rsid w:val="005B0542"/>
    <w:rsid w:val="005B48FF"/>
    <w:rsid w:val="005B78EF"/>
    <w:rsid w:val="005C11A4"/>
    <w:rsid w:val="005C1E32"/>
    <w:rsid w:val="005C21A7"/>
    <w:rsid w:val="005C487A"/>
    <w:rsid w:val="005C670D"/>
    <w:rsid w:val="005D0726"/>
    <w:rsid w:val="005D363F"/>
    <w:rsid w:val="005D4B0E"/>
    <w:rsid w:val="005D7843"/>
    <w:rsid w:val="005E265F"/>
    <w:rsid w:val="005F5DA8"/>
    <w:rsid w:val="005F6407"/>
    <w:rsid w:val="005F7FDA"/>
    <w:rsid w:val="0060086F"/>
    <w:rsid w:val="00604C15"/>
    <w:rsid w:val="00605B0C"/>
    <w:rsid w:val="00606908"/>
    <w:rsid w:val="00610EF8"/>
    <w:rsid w:val="0061484A"/>
    <w:rsid w:val="006158D5"/>
    <w:rsid w:val="00625D83"/>
    <w:rsid w:val="0063779E"/>
    <w:rsid w:val="00640E9B"/>
    <w:rsid w:val="006425B4"/>
    <w:rsid w:val="00643B1D"/>
    <w:rsid w:val="00644E5D"/>
    <w:rsid w:val="006462E8"/>
    <w:rsid w:val="00651984"/>
    <w:rsid w:val="00653C2E"/>
    <w:rsid w:val="0065561A"/>
    <w:rsid w:val="00657347"/>
    <w:rsid w:val="0066105D"/>
    <w:rsid w:val="006623E7"/>
    <w:rsid w:val="00662B80"/>
    <w:rsid w:val="00667342"/>
    <w:rsid w:val="0066768F"/>
    <w:rsid w:val="00670F6C"/>
    <w:rsid w:val="006719F3"/>
    <w:rsid w:val="006730F4"/>
    <w:rsid w:val="006731E3"/>
    <w:rsid w:val="00674AD5"/>
    <w:rsid w:val="0067504F"/>
    <w:rsid w:val="00676E58"/>
    <w:rsid w:val="00677A2B"/>
    <w:rsid w:val="00681F9A"/>
    <w:rsid w:val="006822CB"/>
    <w:rsid w:val="006839E9"/>
    <w:rsid w:val="006852C7"/>
    <w:rsid w:val="006852CE"/>
    <w:rsid w:val="00685350"/>
    <w:rsid w:val="006871E9"/>
    <w:rsid w:val="00692D14"/>
    <w:rsid w:val="006969C6"/>
    <w:rsid w:val="00696A90"/>
    <w:rsid w:val="00697ADF"/>
    <w:rsid w:val="00697C60"/>
    <w:rsid w:val="006A2AAB"/>
    <w:rsid w:val="006A5E18"/>
    <w:rsid w:val="006A7A3B"/>
    <w:rsid w:val="006B1B96"/>
    <w:rsid w:val="006B3268"/>
    <w:rsid w:val="006B3269"/>
    <w:rsid w:val="006B63E8"/>
    <w:rsid w:val="006B65C7"/>
    <w:rsid w:val="006C1727"/>
    <w:rsid w:val="006C32FD"/>
    <w:rsid w:val="006C39CE"/>
    <w:rsid w:val="006C7944"/>
    <w:rsid w:val="006D0FCC"/>
    <w:rsid w:val="006D1002"/>
    <w:rsid w:val="006D21F5"/>
    <w:rsid w:val="006D3089"/>
    <w:rsid w:val="006D5BC0"/>
    <w:rsid w:val="006D6FCF"/>
    <w:rsid w:val="006E0458"/>
    <w:rsid w:val="006E04E0"/>
    <w:rsid w:val="006E126D"/>
    <w:rsid w:val="006E1FC3"/>
    <w:rsid w:val="006E75ED"/>
    <w:rsid w:val="006F3A36"/>
    <w:rsid w:val="006F5C3E"/>
    <w:rsid w:val="006F6FBD"/>
    <w:rsid w:val="00701C25"/>
    <w:rsid w:val="00703C57"/>
    <w:rsid w:val="00704CE9"/>
    <w:rsid w:val="0070616B"/>
    <w:rsid w:val="00706295"/>
    <w:rsid w:val="00706FDA"/>
    <w:rsid w:val="007074B9"/>
    <w:rsid w:val="007075E1"/>
    <w:rsid w:val="00707B48"/>
    <w:rsid w:val="00707CF2"/>
    <w:rsid w:val="00711C10"/>
    <w:rsid w:val="00711F9A"/>
    <w:rsid w:val="00712052"/>
    <w:rsid w:val="007121A6"/>
    <w:rsid w:val="00713810"/>
    <w:rsid w:val="00721102"/>
    <w:rsid w:val="007303A5"/>
    <w:rsid w:val="00730AB3"/>
    <w:rsid w:val="00730B3E"/>
    <w:rsid w:val="007315F6"/>
    <w:rsid w:val="00731DDD"/>
    <w:rsid w:val="0073420B"/>
    <w:rsid w:val="00734ED7"/>
    <w:rsid w:val="00734F6B"/>
    <w:rsid w:val="007351C9"/>
    <w:rsid w:val="00735BA6"/>
    <w:rsid w:val="00736367"/>
    <w:rsid w:val="007409B1"/>
    <w:rsid w:val="00744E39"/>
    <w:rsid w:val="0074760E"/>
    <w:rsid w:val="00750F60"/>
    <w:rsid w:val="007548C4"/>
    <w:rsid w:val="00754ABA"/>
    <w:rsid w:val="00757256"/>
    <w:rsid w:val="007576EB"/>
    <w:rsid w:val="007624A2"/>
    <w:rsid w:val="00763D78"/>
    <w:rsid w:val="007657BA"/>
    <w:rsid w:val="00766A7C"/>
    <w:rsid w:val="00770646"/>
    <w:rsid w:val="0077251C"/>
    <w:rsid w:val="0077391F"/>
    <w:rsid w:val="0077523A"/>
    <w:rsid w:val="007761D5"/>
    <w:rsid w:val="00781885"/>
    <w:rsid w:val="00782B0D"/>
    <w:rsid w:val="007856E3"/>
    <w:rsid w:val="00787690"/>
    <w:rsid w:val="007907F8"/>
    <w:rsid w:val="00796600"/>
    <w:rsid w:val="0079781A"/>
    <w:rsid w:val="007A1546"/>
    <w:rsid w:val="007A228C"/>
    <w:rsid w:val="007A368E"/>
    <w:rsid w:val="007A5868"/>
    <w:rsid w:val="007B04CE"/>
    <w:rsid w:val="007B2497"/>
    <w:rsid w:val="007B6871"/>
    <w:rsid w:val="007B7A2F"/>
    <w:rsid w:val="007C2B69"/>
    <w:rsid w:val="007C32EE"/>
    <w:rsid w:val="007C3D33"/>
    <w:rsid w:val="007D0AB9"/>
    <w:rsid w:val="007D294A"/>
    <w:rsid w:val="007D3049"/>
    <w:rsid w:val="007D3983"/>
    <w:rsid w:val="007D47D2"/>
    <w:rsid w:val="007D6EC0"/>
    <w:rsid w:val="007D7059"/>
    <w:rsid w:val="007D7E1D"/>
    <w:rsid w:val="007E0BBA"/>
    <w:rsid w:val="007E1326"/>
    <w:rsid w:val="007E13D5"/>
    <w:rsid w:val="007E503C"/>
    <w:rsid w:val="007F3B50"/>
    <w:rsid w:val="007F3C15"/>
    <w:rsid w:val="007F6049"/>
    <w:rsid w:val="007F63B7"/>
    <w:rsid w:val="007F79EA"/>
    <w:rsid w:val="007F7E9A"/>
    <w:rsid w:val="00801FF2"/>
    <w:rsid w:val="0080345C"/>
    <w:rsid w:val="00803F7B"/>
    <w:rsid w:val="00806ECA"/>
    <w:rsid w:val="00813BFE"/>
    <w:rsid w:val="00817904"/>
    <w:rsid w:val="00824CE7"/>
    <w:rsid w:val="0082522F"/>
    <w:rsid w:val="00827A06"/>
    <w:rsid w:val="00830472"/>
    <w:rsid w:val="00831979"/>
    <w:rsid w:val="008333C0"/>
    <w:rsid w:val="00834AAA"/>
    <w:rsid w:val="0083720E"/>
    <w:rsid w:val="00840A2A"/>
    <w:rsid w:val="0084445C"/>
    <w:rsid w:val="00845D5A"/>
    <w:rsid w:val="008479A7"/>
    <w:rsid w:val="00851352"/>
    <w:rsid w:val="0085263E"/>
    <w:rsid w:val="00855BFC"/>
    <w:rsid w:val="0085664B"/>
    <w:rsid w:val="00857077"/>
    <w:rsid w:val="008613DA"/>
    <w:rsid w:val="00863230"/>
    <w:rsid w:val="008658AC"/>
    <w:rsid w:val="00865BD0"/>
    <w:rsid w:val="00870BCC"/>
    <w:rsid w:val="0087130D"/>
    <w:rsid w:val="008717D8"/>
    <w:rsid w:val="0087215C"/>
    <w:rsid w:val="00872529"/>
    <w:rsid w:val="00873EA0"/>
    <w:rsid w:val="00875D25"/>
    <w:rsid w:val="00880E35"/>
    <w:rsid w:val="008875FE"/>
    <w:rsid w:val="00887F8E"/>
    <w:rsid w:val="00896234"/>
    <w:rsid w:val="00897E43"/>
    <w:rsid w:val="008A59DB"/>
    <w:rsid w:val="008B248E"/>
    <w:rsid w:val="008B7B27"/>
    <w:rsid w:val="008C222B"/>
    <w:rsid w:val="008C31ED"/>
    <w:rsid w:val="008C483A"/>
    <w:rsid w:val="008C5738"/>
    <w:rsid w:val="008C65EB"/>
    <w:rsid w:val="008C7EAD"/>
    <w:rsid w:val="008D0BBA"/>
    <w:rsid w:val="008D0CFE"/>
    <w:rsid w:val="008D6152"/>
    <w:rsid w:val="008D68C1"/>
    <w:rsid w:val="008E3F7E"/>
    <w:rsid w:val="008E4905"/>
    <w:rsid w:val="008E4D6D"/>
    <w:rsid w:val="008E6028"/>
    <w:rsid w:val="008E7BA9"/>
    <w:rsid w:val="008F0F81"/>
    <w:rsid w:val="008F27BF"/>
    <w:rsid w:val="008F2E64"/>
    <w:rsid w:val="008F55F5"/>
    <w:rsid w:val="008F6AD7"/>
    <w:rsid w:val="009024DD"/>
    <w:rsid w:val="00911E6A"/>
    <w:rsid w:val="00913D64"/>
    <w:rsid w:val="009142EC"/>
    <w:rsid w:val="009145E4"/>
    <w:rsid w:val="009154C3"/>
    <w:rsid w:val="00923540"/>
    <w:rsid w:val="009256B2"/>
    <w:rsid w:val="00926767"/>
    <w:rsid w:val="009361D5"/>
    <w:rsid w:val="009418EF"/>
    <w:rsid w:val="009424E8"/>
    <w:rsid w:val="009428A4"/>
    <w:rsid w:val="00944B31"/>
    <w:rsid w:val="0094703C"/>
    <w:rsid w:val="009522B7"/>
    <w:rsid w:val="00953FCC"/>
    <w:rsid w:val="00954187"/>
    <w:rsid w:val="009625C7"/>
    <w:rsid w:val="009659F4"/>
    <w:rsid w:val="00970D60"/>
    <w:rsid w:val="00973C73"/>
    <w:rsid w:val="0097694F"/>
    <w:rsid w:val="00980631"/>
    <w:rsid w:val="00985F60"/>
    <w:rsid w:val="009874D0"/>
    <w:rsid w:val="00987A7F"/>
    <w:rsid w:val="00992D87"/>
    <w:rsid w:val="0099390E"/>
    <w:rsid w:val="009960E5"/>
    <w:rsid w:val="00996E0F"/>
    <w:rsid w:val="009A2C78"/>
    <w:rsid w:val="009A4764"/>
    <w:rsid w:val="009A5AB0"/>
    <w:rsid w:val="009A7ADC"/>
    <w:rsid w:val="009B0D30"/>
    <w:rsid w:val="009B369A"/>
    <w:rsid w:val="009B3918"/>
    <w:rsid w:val="009B5CC9"/>
    <w:rsid w:val="009B7EB0"/>
    <w:rsid w:val="009C19B7"/>
    <w:rsid w:val="009C1D3B"/>
    <w:rsid w:val="009C5077"/>
    <w:rsid w:val="009C5ABB"/>
    <w:rsid w:val="009C7B6B"/>
    <w:rsid w:val="009D17A4"/>
    <w:rsid w:val="009D1C72"/>
    <w:rsid w:val="009D56B7"/>
    <w:rsid w:val="009D7C51"/>
    <w:rsid w:val="009E196C"/>
    <w:rsid w:val="009E2EB0"/>
    <w:rsid w:val="009E5E94"/>
    <w:rsid w:val="009E6001"/>
    <w:rsid w:val="009E6A0A"/>
    <w:rsid w:val="009E7EE8"/>
    <w:rsid w:val="009F121A"/>
    <w:rsid w:val="009F36BF"/>
    <w:rsid w:val="009F54C3"/>
    <w:rsid w:val="00A111B6"/>
    <w:rsid w:val="00A131EC"/>
    <w:rsid w:val="00A149D5"/>
    <w:rsid w:val="00A15F23"/>
    <w:rsid w:val="00A20452"/>
    <w:rsid w:val="00A23B33"/>
    <w:rsid w:val="00A26D27"/>
    <w:rsid w:val="00A34C0D"/>
    <w:rsid w:val="00A36ED0"/>
    <w:rsid w:val="00A376EE"/>
    <w:rsid w:val="00A41A17"/>
    <w:rsid w:val="00A42A99"/>
    <w:rsid w:val="00A42D0C"/>
    <w:rsid w:val="00A43DC0"/>
    <w:rsid w:val="00A5151A"/>
    <w:rsid w:val="00A55771"/>
    <w:rsid w:val="00A57E0A"/>
    <w:rsid w:val="00A611C3"/>
    <w:rsid w:val="00A61238"/>
    <w:rsid w:val="00A61B5A"/>
    <w:rsid w:val="00A645C8"/>
    <w:rsid w:val="00A65A5E"/>
    <w:rsid w:val="00A71FE4"/>
    <w:rsid w:val="00A7455F"/>
    <w:rsid w:val="00A74A81"/>
    <w:rsid w:val="00A770C6"/>
    <w:rsid w:val="00A77919"/>
    <w:rsid w:val="00A823F6"/>
    <w:rsid w:val="00A840E9"/>
    <w:rsid w:val="00A859E8"/>
    <w:rsid w:val="00A8719E"/>
    <w:rsid w:val="00A875C9"/>
    <w:rsid w:val="00A87895"/>
    <w:rsid w:val="00A9497D"/>
    <w:rsid w:val="00AA0A89"/>
    <w:rsid w:val="00AA1C58"/>
    <w:rsid w:val="00AA2C69"/>
    <w:rsid w:val="00AA2DF5"/>
    <w:rsid w:val="00AA530C"/>
    <w:rsid w:val="00AA5368"/>
    <w:rsid w:val="00AA6429"/>
    <w:rsid w:val="00AA7A4B"/>
    <w:rsid w:val="00AB50C7"/>
    <w:rsid w:val="00AB7DA2"/>
    <w:rsid w:val="00AC01AA"/>
    <w:rsid w:val="00AC3093"/>
    <w:rsid w:val="00AC3EE9"/>
    <w:rsid w:val="00AC45E6"/>
    <w:rsid w:val="00AC4F72"/>
    <w:rsid w:val="00AC5041"/>
    <w:rsid w:val="00AC65B6"/>
    <w:rsid w:val="00AC661B"/>
    <w:rsid w:val="00AD214B"/>
    <w:rsid w:val="00AD7C9F"/>
    <w:rsid w:val="00AE089C"/>
    <w:rsid w:val="00AE2543"/>
    <w:rsid w:val="00AE36C8"/>
    <w:rsid w:val="00AE482E"/>
    <w:rsid w:val="00AE5C4D"/>
    <w:rsid w:val="00AE7E2E"/>
    <w:rsid w:val="00AF1B39"/>
    <w:rsid w:val="00AF2C9A"/>
    <w:rsid w:val="00AF5140"/>
    <w:rsid w:val="00AF741A"/>
    <w:rsid w:val="00AF7E52"/>
    <w:rsid w:val="00B01ADB"/>
    <w:rsid w:val="00B04161"/>
    <w:rsid w:val="00B056F9"/>
    <w:rsid w:val="00B11E3D"/>
    <w:rsid w:val="00B1336D"/>
    <w:rsid w:val="00B14D2C"/>
    <w:rsid w:val="00B17E82"/>
    <w:rsid w:val="00B26140"/>
    <w:rsid w:val="00B302BC"/>
    <w:rsid w:val="00B35FCB"/>
    <w:rsid w:val="00B360D2"/>
    <w:rsid w:val="00B36800"/>
    <w:rsid w:val="00B4008D"/>
    <w:rsid w:val="00B407A0"/>
    <w:rsid w:val="00B4356A"/>
    <w:rsid w:val="00B44E8B"/>
    <w:rsid w:val="00B4575A"/>
    <w:rsid w:val="00B51BEA"/>
    <w:rsid w:val="00B51D24"/>
    <w:rsid w:val="00B51D38"/>
    <w:rsid w:val="00B53756"/>
    <w:rsid w:val="00B53878"/>
    <w:rsid w:val="00B554F8"/>
    <w:rsid w:val="00B56363"/>
    <w:rsid w:val="00B575BA"/>
    <w:rsid w:val="00B60369"/>
    <w:rsid w:val="00B612F1"/>
    <w:rsid w:val="00B627FA"/>
    <w:rsid w:val="00B66087"/>
    <w:rsid w:val="00B71608"/>
    <w:rsid w:val="00B76429"/>
    <w:rsid w:val="00B80881"/>
    <w:rsid w:val="00B809CE"/>
    <w:rsid w:val="00B844E6"/>
    <w:rsid w:val="00B86471"/>
    <w:rsid w:val="00B86B16"/>
    <w:rsid w:val="00B87BBD"/>
    <w:rsid w:val="00B956D4"/>
    <w:rsid w:val="00B97446"/>
    <w:rsid w:val="00B97E36"/>
    <w:rsid w:val="00BA0247"/>
    <w:rsid w:val="00BA08C9"/>
    <w:rsid w:val="00BA4D6A"/>
    <w:rsid w:val="00BA6BBB"/>
    <w:rsid w:val="00BA7432"/>
    <w:rsid w:val="00BB2764"/>
    <w:rsid w:val="00BB3C3D"/>
    <w:rsid w:val="00BC1AA0"/>
    <w:rsid w:val="00BC2495"/>
    <w:rsid w:val="00BC314A"/>
    <w:rsid w:val="00BC4E26"/>
    <w:rsid w:val="00BC7EB9"/>
    <w:rsid w:val="00BD1162"/>
    <w:rsid w:val="00BD2643"/>
    <w:rsid w:val="00BD2B37"/>
    <w:rsid w:val="00BD2E3B"/>
    <w:rsid w:val="00BD2F6E"/>
    <w:rsid w:val="00BD3D9F"/>
    <w:rsid w:val="00BD4659"/>
    <w:rsid w:val="00BD56B1"/>
    <w:rsid w:val="00BD6558"/>
    <w:rsid w:val="00BD6E2F"/>
    <w:rsid w:val="00BD7C38"/>
    <w:rsid w:val="00BF12AB"/>
    <w:rsid w:val="00BF1717"/>
    <w:rsid w:val="00BF2AD7"/>
    <w:rsid w:val="00BF2CCC"/>
    <w:rsid w:val="00BF2F76"/>
    <w:rsid w:val="00BF3022"/>
    <w:rsid w:val="00BF3214"/>
    <w:rsid w:val="00BF5573"/>
    <w:rsid w:val="00BF57C8"/>
    <w:rsid w:val="00C12B16"/>
    <w:rsid w:val="00C12F49"/>
    <w:rsid w:val="00C15867"/>
    <w:rsid w:val="00C21515"/>
    <w:rsid w:val="00C22398"/>
    <w:rsid w:val="00C2296D"/>
    <w:rsid w:val="00C23155"/>
    <w:rsid w:val="00C236E4"/>
    <w:rsid w:val="00C247A5"/>
    <w:rsid w:val="00C304D5"/>
    <w:rsid w:val="00C31387"/>
    <w:rsid w:val="00C32BF6"/>
    <w:rsid w:val="00C35BD9"/>
    <w:rsid w:val="00C36A56"/>
    <w:rsid w:val="00C40C41"/>
    <w:rsid w:val="00C45885"/>
    <w:rsid w:val="00C462ED"/>
    <w:rsid w:val="00C50F22"/>
    <w:rsid w:val="00C51942"/>
    <w:rsid w:val="00C52A91"/>
    <w:rsid w:val="00C54C4D"/>
    <w:rsid w:val="00C57971"/>
    <w:rsid w:val="00C60869"/>
    <w:rsid w:val="00C61726"/>
    <w:rsid w:val="00C63F93"/>
    <w:rsid w:val="00C65BD7"/>
    <w:rsid w:val="00C66924"/>
    <w:rsid w:val="00C707AB"/>
    <w:rsid w:val="00C738E6"/>
    <w:rsid w:val="00C75161"/>
    <w:rsid w:val="00C76BA4"/>
    <w:rsid w:val="00C825F8"/>
    <w:rsid w:val="00C831C2"/>
    <w:rsid w:val="00C83A48"/>
    <w:rsid w:val="00C83A71"/>
    <w:rsid w:val="00C84C32"/>
    <w:rsid w:val="00C85865"/>
    <w:rsid w:val="00C85E85"/>
    <w:rsid w:val="00C926C8"/>
    <w:rsid w:val="00CA2EAE"/>
    <w:rsid w:val="00CA4AC1"/>
    <w:rsid w:val="00CA59FB"/>
    <w:rsid w:val="00CB0316"/>
    <w:rsid w:val="00CB0722"/>
    <w:rsid w:val="00CB0B11"/>
    <w:rsid w:val="00CB1DBA"/>
    <w:rsid w:val="00CB426A"/>
    <w:rsid w:val="00CB4F40"/>
    <w:rsid w:val="00CB5354"/>
    <w:rsid w:val="00CC0634"/>
    <w:rsid w:val="00CC1EAA"/>
    <w:rsid w:val="00CC24EB"/>
    <w:rsid w:val="00CC2574"/>
    <w:rsid w:val="00CC3C9E"/>
    <w:rsid w:val="00CC6A14"/>
    <w:rsid w:val="00CC70A3"/>
    <w:rsid w:val="00CD4442"/>
    <w:rsid w:val="00CD53C3"/>
    <w:rsid w:val="00CD574E"/>
    <w:rsid w:val="00CD7860"/>
    <w:rsid w:val="00CE380C"/>
    <w:rsid w:val="00CE4C22"/>
    <w:rsid w:val="00CE5B2B"/>
    <w:rsid w:val="00CE76E5"/>
    <w:rsid w:val="00CF41EC"/>
    <w:rsid w:val="00CF5AC8"/>
    <w:rsid w:val="00CF5D04"/>
    <w:rsid w:val="00CF709F"/>
    <w:rsid w:val="00D03BF6"/>
    <w:rsid w:val="00D04757"/>
    <w:rsid w:val="00D04DE4"/>
    <w:rsid w:val="00D063F1"/>
    <w:rsid w:val="00D11735"/>
    <w:rsid w:val="00D14F22"/>
    <w:rsid w:val="00D17E3E"/>
    <w:rsid w:val="00D221C2"/>
    <w:rsid w:val="00D24316"/>
    <w:rsid w:val="00D2547E"/>
    <w:rsid w:val="00D26D68"/>
    <w:rsid w:val="00D41183"/>
    <w:rsid w:val="00D43B7C"/>
    <w:rsid w:val="00D446B0"/>
    <w:rsid w:val="00D4741C"/>
    <w:rsid w:val="00D506FB"/>
    <w:rsid w:val="00D57918"/>
    <w:rsid w:val="00D57EE3"/>
    <w:rsid w:val="00D66604"/>
    <w:rsid w:val="00D67466"/>
    <w:rsid w:val="00D71CC9"/>
    <w:rsid w:val="00D72D8E"/>
    <w:rsid w:val="00D73DC6"/>
    <w:rsid w:val="00D73E4A"/>
    <w:rsid w:val="00D74C1A"/>
    <w:rsid w:val="00D754C1"/>
    <w:rsid w:val="00D76040"/>
    <w:rsid w:val="00D77393"/>
    <w:rsid w:val="00D77A35"/>
    <w:rsid w:val="00D81B3E"/>
    <w:rsid w:val="00D84B1D"/>
    <w:rsid w:val="00D878A5"/>
    <w:rsid w:val="00D9025A"/>
    <w:rsid w:val="00D90C70"/>
    <w:rsid w:val="00D90E49"/>
    <w:rsid w:val="00D93DBA"/>
    <w:rsid w:val="00D955B0"/>
    <w:rsid w:val="00D96ADE"/>
    <w:rsid w:val="00DA0CE2"/>
    <w:rsid w:val="00DA2387"/>
    <w:rsid w:val="00DA30CE"/>
    <w:rsid w:val="00DA3398"/>
    <w:rsid w:val="00DA7727"/>
    <w:rsid w:val="00DA7C74"/>
    <w:rsid w:val="00DB27DC"/>
    <w:rsid w:val="00DC4383"/>
    <w:rsid w:val="00DC4492"/>
    <w:rsid w:val="00DC5444"/>
    <w:rsid w:val="00DC6A10"/>
    <w:rsid w:val="00DE193F"/>
    <w:rsid w:val="00DE56FB"/>
    <w:rsid w:val="00DE657E"/>
    <w:rsid w:val="00DE68CD"/>
    <w:rsid w:val="00DF4704"/>
    <w:rsid w:val="00E00BB6"/>
    <w:rsid w:val="00E01055"/>
    <w:rsid w:val="00E024AA"/>
    <w:rsid w:val="00E02FC0"/>
    <w:rsid w:val="00E031AD"/>
    <w:rsid w:val="00E034DF"/>
    <w:rsid w:val="00E03598"/>
    <w:rsid w:val="00E03A55"/>
    <w:rsid w:val="00E03C33"/>
    <w:rsid w:val="00E0645F"/>
    <w:rsid w:val="00E06CAA"/>
    <w:rsid w:val="00E12260"/>
    <w:rsid w:val="00E130BB"/>
    <w:rsid w:val="00E14595"/>
    <w:rsid w:val="00E15C77"/>
    <w:rsid w:val="00E1693E"/>
    <w:rsid w:val="00E1713B"/>
    <w:rsid w:val="00E21BAA"/>
    <w:rsid w:val="00E24819"/>
    <w:rsid w:val="00E250F1"/>
    <w:rsid w:val="00E25F34"/>
    <w:rsid w:val="00E30928"/>
    <w:rsid w:val="00E33392"/>
    <w:rsid w:val="00E34FB9"/>
    <w:rsid w:val="00E3550D"/>
    <w:rsid w:val="00E41203"/>
    <w:rsid w:val="00E42BA2"/>
    <w:rsid w:val="00E52838"/>
    <w:rsid w:val="00E52FFD"/>
    <w:rsid w:val="00E614E0"/>
    <w:rsid w:val="00E6649C"/>
    <w:rsid w:val="00E7063D"/>
    <w:rsid w:val="00E714C0"/>
    <w:rsid w:val="00E738E2"/>
    <w:rsid w:val="00E73F7F"/>
    <w:rsid w:val="00E753E8"/>
    <w:rsid w:val="00E80B99"/>
    <w:rsid w:val="00E82558"/>
    <w:rsid w:val="00E85409"/>
    <w:rsid w:val="00E90A45"/>
    <w:rsid w:val="00E9339B"/>
    <w:rsid w:val="00E93E70"/>
    <w:rsid w:val="00EA1B88"/>
    <w:rsid w:val="00EA429F"/>
    <w:rsid w:val="00EA4F9E"/>
    <w:rsid w:val="00EA63CA"/>
    <w:rsid w:val="00EA6D3B"/>
    <w:rsid w:val="00EB00AD"/>
    <w:rsid w:val="00EB0ECB"/>
    <w:rsid w:val="00EB136C"/>
    <w:rsid w:val="00EB25C0"/>
    <w:rsid w:val="00EB30D7"/>
    <w:rsid w:val="00EB4475"/>
    <w:rsid w:val="00EB480E"/>
    <w:rsid w:val="00EB5EC6"/>
    <w:rsid w:val="00EB5FD7"/>
    <w:rsid w:val="00EB7FC9"/>
    <w:rsid w:val="00EC1650"/>
    <w:rsid w:val="00EC1843"/>
    <w:rsid w:val="00ED1D32"/>
    <w:rsid w:val="00ED21D2"/>
    <w:rsid w:val="00ED27E8"/>
    <w:rsid w:val="00ED5FDA"/>
    <w:rsid w:val="00ED7137"/>
    <w:rsid w:val="00ED7B2A"/>
    <w:rsid w:val="00EE2FA2"/>
    <w:rsid w:val="00EE53A8"/>
    <w:rsid w:val="00EE771B"/>
    <w:rsid w:val="00EF06EA"/>
    <w:rsid w:val="00EF1ACE"/>
    <w:rsid w:val="00EF24D8"/>
    <w:rsid w:val="00EF5E97"/>
    <w:rsid w:val="00F0092B"/>
    <w:rsid w:val="00F04CEA"/>
    <w:rsid w:val="00F05A68"/>
    <w:rsid w:val="00F07604"/>
    <w:rsid w:val="00F10452"/>
    <w:rsid w:val="00F13D2A"/>
    <w:rsid w:val="00F16C74"/>
    <w:rsid w:val="00F21088"/>
    <w:rsid w:val="00F21CEE"/>
    <w:rsid w:val="00F2237F"/>
    <w:rsid w:val="00F229EA"/>
    <w:rsid w:val="00F263F1"/>
    <w:rsid w:val="00F274B2"/>
    <w:rsid w:val="00F326BF"/>
    <w:rsid w:val="00F327E7"/>
    <w:rsid w:val="00F32E18"/>
    <w:rsid w:val="00F35746"/>
    <w:rsid w:val="00F36B86"/>
    <w:rsid w:val="00F447C7"/>
    <w:rsid w:val="00F459B4"/>
    <w:rsid w:val="00F46472"/>
    <w:rsid w:val="00F50B01"/>
    <w:rsid w:val="00F50B63"/>
    <w:rsid w:val="00F5211B"/>
    <w:rsid w:val="00F554A9"/>
    <w:rsid w:val="00F55CB3"/>
    <w:rsid w:val="00F55CF7"/>
    <w:rsid w:val="00F60987"/>
    <w:rsid w:val="00F62BB6"/>
    <w:rsid w:val="00F63621"/>
    <w:rsid w:val="00F716FD"/>
    <w:rsid w:val="00F71E32"/>
    <w:rsid w:val="00F7296E"/>
    <w:rsid w:val="00F75E8D"/>
    <w:rsid w:val="00F7794E"/>
    <w:rsid w:val="00F77B20"/>
    <w:rsid w:val="00F77DD1"/>
    <w:rsid w:val="00F80355"/>
    <w:rsid w:val="00F8085C"/>
    <w:rsid w:val="00F83E98"/>
    <w:rsid w:val="00F84970"/>
    <w:rsid w:val="00F86A0E"/>
    <w:rsid w:val="00F86F21"/>
    <w:rsid w:val="00F87C43"/>
    <w:rsid w:val="00F9440B"/>
    <w:rsid w:val="00F964AA"/>
    <w:rsid w:val="00FA5722"/>
    <w:rsid w:val="00FB0C81"/>
    <w:rsid w:val="00FB4A8E"/>
    <w:rsid w:val="00FC2200"/>
    <w:rsid w:val="00FC2540"/>
    <w:rsid w:val="00FD0F27"/>
    <w:rsid w:val="00FD3E50"/>
    <w:rsid w:val="00FD6535"/>
    <w:rsid w:val="00FD6ED7"/>
    <w:rsid w:val="00FE2893"/>
    <w:rsid w:val="00FE443A"/>
    <w:rsid w:val="00FE7C1C"/>
    <w:rsid w:val="00FF0204"/>
    <w:rsid w:val="00FF0807"/>
    <w:rsid w:val="00FF3AED"/>
    <w:rsid w:val="00FF6A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1CB9010"/>
  <w15:docId w15:val="{5DB92E09-0023-4ADD-88F5-5ED9A774E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07439D"/>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07439D"/>
    <w:rPr>
      <w:sz w:val="22"/>
      <w:szCs w:val="22"/>
      <w:lang w:val="en-CA"/>
    </w:rPr>
  </w:style>
  <w:style w:type="character" w:customStyle="1" w:styleId="FooterChar">
    <w:name w:val="Footer Char"/>
    <w:link w:val="Footer"/>
    <w:uiPriority w:val="99"/>
    <w:rsid w:val="0007439D"/>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07439D"/>
    <w:rPr>
      <w:sz w:val="22"/>
      <w:szCs w:val="22"/>
      <w:lang w:val="en-CA"/>
    </w:rPr>
  </w:style>
  <w:style w:type="paragraph" w:styleId="ListParagraph">
    <w:name w:val="List Paragraph"/>
    <w:basedOn w:val="Normal"/>
    <w:uiPriority w:val="34"/>
    <w:qFormat/>
    <w:rsid w:val="0007439D"/>
    <w:pPr>
      <w:ind w:left="720"/>
      <w:contextualSpacing/>
    </w:pPr>
    <w:rPr>
      <w:lang w:val="en-GB"/>
    </w:rPr>
  </w:style>
  <w:style w:type="paragraph" w:styleId="Revision">
    <w:name w:val="Revision"/>
    <w:hidden/>
    <w:uiPriority w:val="99"/>
    <w:semiHidden/>
    <w:rsid w:val="000743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472E392-3093-2346-816A-B075E0027344}">
  <ds:schemaRefs>
    <ds:schemaRef ds:uri="http://schemas.openxmlformats.org/officeDocument/2006/bibliography"/>
  </ds:schemaRefs>
</ds:datastoreItem>
</file>

<file path=customXml/itemProps3.xml><?xml version="1.0" encoding="utf-8"?>
<ds:datastoreItem xmlns:ds="http://schemas.openxmlformats.org/officeDocument/2006/customXml" ds:itemID="{BD3962C5-A2A7-4979-81C4-7F1E3FD66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schemas.microsoft.com/office/2006/metadata/properties"/>
    <ds:schemaRef ds:uri="eb6c2e4c-3f1c-4103-a37b-37c984dbe58f"/>
    <ds:schemaRef ds:uri="http://purl.org/dc/elements/1.1/"/>
    <ds:schemaRef ds:uri="http://schemas.microsoft.com/sharepoint/v3"/>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b93c647f-d63b-431a-95c8-8e00048cff23"/>
    <ds:schemaRef ds:uri="http://purl.org/dc/te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409</TotalTime>
  <Pages>10</Pages>
  <Words>5539</Words>
  <Characters>4155</Characters>
  <Application>Microsoft Office Word</Application>
  <DocSecurity>0</DocSecurity>
  <Lines>34</Lines>
  <Paragraphs>19</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Consolidated business plan of the Multilateral Fund for 2026–2028</vt:lpstr>
      <vt:lpstr>Consolidated business plan of the Multilateral Fund for 2026–2028</vt:lpstr>
    </vt:vector>
  </TitlesOfParts>
  <Company>UNMFS</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2026–2028</dc:title>
  <dc:creator>HS Sarah</dc:creator>
  <cp:lastModifiedBy>Angela Xue He Yan</cp:lastModifiedBy>
  <cp:revision>40</cp:revision>
  <cp:lastPrinted>2001-05-26T16:40:00Z</cp:lastPrinted>
  <dcterms:created xsi:type="dcterms:W3CDTF">2025-11-07T08:20:00Z</dcterms:created>
  <dcterms:modified xsi:type="dcterms:W3CDTF">2025-11-10T14:33:00Z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UNEP/OzL.Pro/ExCom/97/20</vt:lpwstr>
  </property>
  <property fmtid="{D5CDD505-2E9C-101B-9397-08002B2CF9AE}" pid="3" name="Revision date">
    <vt:lpwstr>11/06/2025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