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7407FA" w:rsidRPr="00580276" w14:paraId="0E90E613" w14:textId="77777777" w:rsidTr="009D2F4A">
        <w:tc>
          <w:tcPr>
            <w:tcW w:w="9252" w:type="dxa"/>
          </w:tcPr>
          <w:p w14:paraId="3393E440" w14:textId="77777777" w:rsidR="007407FA" w:rsidRPr="00580276" w:rsidRDefault="007407FA" w:rsidP="003115B0">
            <w:pPr>
              <w:widowControl w:val="0"/>
              <w:jc w:val="center"/>
              <w:rPr>
                <w:rFonts w:asciiTheme="majorBidi" w:hAnsiTheme="majorBidi" w:cstheme="majorBidi"/>
                <w:b/>
                <w:vanish/>
                <w:sz w:val="24"/>
                <w:szCs w:val="24"/>
                <w:specVanish/>
              </w:rPr>
            </w:pPr>
            <w:r w:rsidRPr="00580276">
              <w:rPr>
                <w:rFonts w:asciiTheme="majorBidi" w:hAnsiTheme="majorBidi" w:cstheme="majorBidi"/>
                <w:b/>
                <w:sz w:val="24"/>
                <w:szCs w:val="24"/>
              </w:rPr>
              <w:t xml:space="preserve">MULTILATERAL FUND FOR THE </w:t>
            </w:r>
            <w:r w:rsidRPr="00580276">
              <w:rPr>
                <w:rFonts w:asciiTheme="majorBidi" w:hAnsiTheme="majorBidi" w:cstheme="majorBidi"/>
                <w:b/>
                <w:sz w:val="24"/>
                <w:szCs w:val="24"/>
              </w:rPr>
              <w:br/>
              <w:t>IMPLEMENTATION OF THE MONTREAL PROTOCOL</w:t>
            </w:r>
          </w:p>
          <w:p w14:paraId="4BA831F2" w14:textId="77777777" w:rsidR="007407FA" w:rsidRPr="00580276" w:rsidRDefault="007407FA" w:rsidP="003115B0">
            <w:pPr>
              <w:widowControl w:val="0"/>
              <w:jc w:val="right"/>
              <w:rPr>
                <w:rFonts w:asciiTheme="majorBidi" w:hAnsiTheme="majorBidi" w:cstheme="majorBidi"/>
              </w:rPr>
            </w:pPr>
          </w:p>
        </w:tc>
      </w:tr>
      <w:tr w:rsidR="007407FA" w:rsidRPr="00580276" w14:paraId="41BCF12E" w14:textId="77777777" w:rsidTr="009D2F4A">
        <w:tc>
          <w:tcPr>
            <w:tcW w:w="9252" w:type="dxa"/>
          </w:tcPr>
          <w:p w14:paraId="67D717E7" w14:textId="77777777" w:rsidR="007407FA" w:rsidRPr="00580276" w:rsidRDefault="007407FA" w:rsidP="003115B0">
            <w:pPr>
              <w:widowControl w:val="0"/>
              <w:jc w:val="left"/>
              <w:rPr>
                <w:rFonts w:asciiTheme="majorBidi" w:hAnsiTheme="majorBidi" w:cstheme="majorBidi"/>
              </w:rPr>
            </w:pPr>
          </w:p>
        </w:tc>
      </w:tr>
      <w:tr w:rsidR="007407FA" w:rsidRPr="00580276" w14:paraId="309DFCE5" w14:textId="77777777" w:rsidTr="009D2F4A">
        <w:tc>
          <w:tcPr>
            <w:tcW w:w="9252" w:type="dxa"/>
          </w:tcPr>
          <w:p w14:paraId="087D39A5" w14:textId="77777777" w:rsidR="007407FA" w:rsidRPr="00580276" w:rsidRDefault="007407FA" w:rsidP="003115B0">
            <w:pPr>
              <w:widowControl w:val="0"/>
              <w:jc w:val="right"/>
              <w:rPr>
                <w:rFonts w:asciiTheme="majorBidi" w:hAnsiTheme="majorBidi" w:cstheme="majorBidi"/>
              </w:rPr>
            </w:pPr>
            <w:r w:rsidRPr="00580276">
              <w:rPr>
                <w:rFonts w:asciiTheme="majorBidi" w:hAnsiTheme="majorBidi" w:cstheme="majorBidi"/>
              </w:rPr>
              <w:t>Inter-agency Coordination Meeting</w:t>
            </w:r>
          </w:p>
          <w:p w14:paraId="5E1CC2B9" w14:textId="63F5058C" w:rsidR="007407FA" w:rsidRPr="00580276" w:rsidRDefault="003124E0" w:rsidP="00B56068">
            <w:pPr>
              <w:widowControl w:val="0"/>
              <w:jc w:val="right"/>
              <w:rPr>
                <w:rFonts w:asciiTheme="majorBidi" w:hAnsiTheme="majorBidi" w:cstheme="majorBidi"/>
              </w:rPr>
            </w:pPr>
            <w:r w:rsidRPr="00580276">
              <w:rPr>
                <w:rFonts w:asciiTheme="majorBidi" w:hAnsiTheme="majorBidi" w:cstheme="majorBidi"/>
              </w:rPr>
              <w:t xml:space="preserve">Montreal, </w:t>
            </w:r>
            <w:r w:rsidR="00B127E0" w:rsidRPr="00580276">
              <w:rPr>
                <w:rFonts w:asciiTheme="majorBidi" w:hAnsiTheme="majorBidi" w:cstheme="majorBidi"/>
              </w:rPr>
              <w:t>12-13 March 2024</w:t>
            </w:r>
          </w:p>
          <w:p w14:paraId="2C721BB7" w14:textId="2D7434DD" w:rsidR="00B56068" w:rsidRPr="00580276" w:rsidRDefault="00B56068" w:rsidP="00B56068">
            <w:pPr>
              <w:widowControl w:val="0"/>
              <w:jc w:val="right"/>
              <w:rPr>
                <w:rFonts w:asciiTheme="majorBidi" w:hAnsiTheme="majorBidi" w:cstheme="majorBidi"/>
              </w:rPr>
            </w:pPr>
          </w:p>
        </w:tc>
      </w:tr>
      <w:tr w:rsidR="007407FA" w:rsidRPr="00580276" w14:paraId="0153941B" w14:textId="77777777" w:rsidTr="009D2F4A">
        <w:tc>
          <w:tcPr>
            <w:tcW w:w="9252" w:type="dxa"/>
          </w:tcPr>
          <w:p w14:paraId="37FBA69F" w14:textId="01100324" w:rsidR="007407FA" w:rsidRPr="00580276" w:rsidRDefault="00F526E4" w:rsidP="003115B0">
            <w:pPr>
              <w:widowControl w:val="0"/>
              <w:jc w:val="right"/>
              <w:rPr>
                <w:rFonts w:asciiTheme="majorBidi" w:hAnsiTheme="majorBidi" w:cstheme="majorBidi"/>
                <w:lang w:val="en-US"/>
              </w:rPr>
            </w:pPr>
            <w:bookmarkStart w:id="0" w:name="_Hlk129841702"/>
            <w:r w:rsidRPr="00580276">
              <w:rPr>
                <w:rFonts w:asciiTheme="majorBidi" w:hAnsiTheme="majorBidi" w:cstheme="majorBidi"/>
                <w:lang w:val="en-US"/>
              </w:rPr>
              <w:t>MLF/IACM.20</w:t>
            </w:r>
            <w:r w:rsidR="008E5328" w:rsidRPr="00580276">
              <w:rPr>
                <w:rFonts w:asciiTheme="majorBidi" w:hAnsiTheme="majorBidi" w:cstheme="majorBidi"/>
                <w:lang w:val="en-US"/>
              </w:rPr>
              <w:t>2</w:t>
            </w:r>
            <w:r w:rsidR="00B127E0" w:rsidRPr="00580276">
              <w:rPr>
                <w:rFonts w:asciiTheme="majorBidi" w:hAnsiTheme="majorBidi" w:cstheme="majorBidi"/>
                <w:lang w:val="en-US"/>
              </w:rPr>
              <w:t>4</w:t>
            </w:r>
            <w:r w:rsidRPr="00580276">
              <w:rPr>
                <w:rFonts w:asciiTheme="majorBidi" w:hAnsiTheme="majorBidi" w:cstheme="majorBidi"/>
                <w:lang w:val="en-US"/>
              </w:rPr>
              <w:t>/</w:t>
            </w:r>
            <w:r w:rsidR="00B127E0" w:rsidRPr="00580276">
              <w:rPr>
                <w:rFonts w:asciiTheme="majorBidi" w:hAnsiTheme="majorBidi" w:cstheme="majorBidi"/>
                <w:lang w:val="en-US"/>
              </w:rPr>
              <w:t>1</w:t>
            </w:r>
            <w:r w:rsidR="005C12A9" w:rsidRPr="00580276">
              <w:rPr>
                <w:rFonts w:asciiTheme="majorBidi" w:hAnsiTheme="majorBidi" w:cstheme="majorBidi"/>
                <w:lang w:val="en-US"/>
              </w:rPr>
              <w:t>/</w:t>
            </w:r>
            <w:r w:rsidR="001848BB" w:rsidRPr="00580276">
              <w:rPr>
                <w:rFonts w:asciiTheme="majorBidi" w:hAnsiTheme="majorBidi" w:cstheme="majorBidi"/>
                <w:lang w:val="en-US"/>
              </w:rPr>
              <w:t>2</w:t>
            </w:r>
          </w:p>
          <w:bookmarkEnd w:id="0"/>
          <w:p w14:paraId="4C33FBE6" w14:textId="77777777" w:rsidR="007407FA" w:rsidRPr="00580276" w:rsidRDefault="007407FA" w:rsidP="003115B0">
            <w:pPr>
              <w:widowControl w:val="0"/>
              <w:jc w:val="right"/>
              <w:rPr>
                <w:rFonts w:asciiTheme="majorBidi" w:hAnsiTheme="majorBidi" w:cstheme="majorBidi"/>
                <w:lang w:val="en-US"/>
              </w:rPr>
            </w:pPr>
          </w:p>
        </w:tc>
      </w:tr>
      <w:tr w:rsidR="007407FA" w:rsidRPr="00580276" w14:paraId="0BC31671" w14:textId="77777777" w:rsidTr="009D2F4A">
        <w:tc>
          <w:tcPr>
            <w:tcW w:w="9252" w:type="dxa"/>
          </w:tcPr>
          <w:p w14:paraId="7E657259" w14:textId="557F2970" w:rsidR="007407FA" w:rsidRPr="00580276" w:rsidRDefault="005F5D10" w:rsidP="003115B0">
            <w:pPr>
              <w:widowControl w:val="0"/>
              <w:jc w:val="right"/>
              <w:rPr>
                <w:rFonts w:asciiTheme="majorBidi" w:hAnsiTheme="majorBidi" w:cstheme="majorBidi"/>
                <w:lang w:val="en-US"/>
              </w:rPr>
            </w:pPr>
            <w:r w:rsidRPr="00580276">
              <w:rPr>
                <w:rFonts w:asciiTheme="majorBidi" w:hAnsiTheme="majorBidi" w:cstheme="majorBidi"/>
                <w:lang w:val="en-US"/>
              </w:rPr>
              <w:t>21</w:t>
            </w:r>
            <w:r w:rsidR="00B127E0" w:rsidRPr="00580276">
              <w:rPr>
                <w:rFonts w:asciiTheme="majorBidi" w:hAnsiTheme="majorBidi" w:cstheme="majorBidi"/>
                <w:lang w:val="en-US"/>
              </w:rPr>
              <w:t xml:space="preserve"> March 2024</w:t>
            </w:r>
          </w:p>
          <w:p w14:paraId="14E0B66C" w14:textId="77777777" w:rsidR="007407FA" w:rsidRPr="00580276" w:rsidRDefault="007407FA" w:rsidP="003115B0">
            <w:pPr>
              <w:widowControl w:val="0"/>
              <w:jc w:val="right"/>
              <w:rPr>
                <w:rFonts w:asciiTheme="majorBidi" w:hAnsiTheme="majorBidi" w:cstheme="majorBidi"/>
                <w:lang w:val="en-US"/>
              </w:rPr>
            </w:pPr>
          </w:p>
        </w:tc>
      </w:tr>
    </w:tbl>
    <w:p w14:paraId="32CAE1BF" w14:textId="77777777" w:rsidR="001848BB" w:rsidRPr="00580276" w:rsidRDefault="001848BB" w:rsidP="001848BB">
      <w:pPr>
        <w:jc w:val="center"/>
        <w:rPr>
          <w:rFonts w:asciiTheme="majorBidi" w:hAnsiTheme="majorBidi" w:cstheme="majorBidi"/>
          <w:b/>
          <w:lang w:val="en-US"/>
        </w:rPr>
      </w:pPr>
      <w:r w:rsidRPr="00580276">
        <w:rPr>
          <w:rFonts w:asciiTheme="majorBidi" w:hAnsiTheme="majorBidi" w:cstheme="majorBidi"/>
          <w:b/>
          <w:lang w:val="en-US"/>
        </w:rPr>
        <w:t>REPORT OF THE INTER-AGENCY COORDINATION MEETING</w:t>
      </w:r>
    </w:p>
    <w:p w14:paraId="1DDF3EF3" w14:textId="77777777" w:rsidR="00972C75" w:rsidRPr="00580276" w:rsidRDefault="00972C75" w:rsidP="007D6494">
      <w:pPr>
        <w:rPr>
          <w:rFonts w:asciiTheme="majorBidi" w:hAnsiTheme="majorBidi" w:cstheme="majorBidi"/>
          <w:b/>
        </w:rPr>
      </w:pPr>
    </w:p>
    <w:p w14:paraId="449F4BD7" w14:textId="77777777" w:rsidR="00AF40BA" w:rsidRPr="00580276" w:rsidRDefault="00AF40BA" w:rsidP="007D6494">
      <w:pPr>
        <w:rPr>
          <w:rFonts w:asciiTheme="majorBidi" w:hAnsiTheme="majorBidi" w:cstheme="majorBidi"/>
          <w:b/>
        </w:rPr>
      </w:pPr>
    </w:p>
    <w:tbl>
      <w:tblPr>
        <w:tblStyle w:val="TableGrid"/>
        <w:tblW w:w="0" w:type="auto"/>
        <w:tblInd w:w="108" w:type="dxa"/>
        <w:tblLook w:val="04A0" w:firstRow="1" w:lastRow="0" w:firstColumn="1" w:lastColumn="0" w:noHBand="0" w:noVBand="1"/>
      </w:tblPr>
      <w:tblGrid>
        <w:gridCol w:w="1688"/>
        <w:gridCol w:w="5255"/>
        <w:gridCol w:w="2299"/>
      </w:tblGrid>
      <w:tr w:rsidR="00AF40BA" w:rsidRPr="00580276" w14:paraId="01ECD04B" w14:textId="77777777" w:rsidTr="00913EE7">
        <w:tc>
          <w:tcPr>
            <w:tcW w:w="9242" w:type="dxa"/>
            <w:gridSpan w:val="3"/>
          </w:tcPr>
          <w:p w14:paraId="181F4027" w14:textId="5D97BCE1" w:rsidR="00AF40BA" w:rsidRPr="00580276" w:rsidRDefault="00AF40BA" w:rsidP="00B626CE">
            <w:pPr>
              <w:jc w:val="left"/>
              <w:rPr>
                <w:rFonts w:asciiTheme="majorBidi" w:hAnsiTheme="majorBidi" w:cstheme="majorBidi"/>
                <w:b/>
              </w:rPr>
            </w:pPr>
            <w:r w:rsidRPr="00580276">
              <w:rPr>
                <w:rFonts w:asciiTheme="majorBidi" w:hAnsiTheme="majorBidi" w:cstheme="majorBidi"/>
                <w:b/>
              </w:rPr>
              <w:t>FOLLOW</w:t>
            </w:r>
            <w:r w:rsidR="001833E8" w:rsidRPr="00580276">
              <w:rPr>
                <w:rFonts w:asciiTheme="majorBidi" w:hAnsiTheme="majorBidi" w:cstheme="majorBidi"/>
                <w:b/>
              </w:rPr>
              <w:t>-</w:t>
            </w:r>
            <w:r w:rsidRPr="00580276">
              <w:rPr>
                <w:rFonts w:asciiTheme="majorBidi" w:hAnsiTheme="majorBidi" w:cstheme="majorBidi"/>
                <w:b/>
              </w:rPr>
              <w:t>UP ACTIONS AFTER THE IACM</w:t>
            </w:r>
          </w:p>
        </w:tc>
      </w:tr>
      <w:tr w:rsidR="00AF40BA" w:rsidRPr="00580276" w14:paraId="561C9494" w14:textId="77777777" w:rsidTr="00913EE7">
        <w:tc>
          <w:tcPr>
            <w:tcW w:w="1688" w:type="dxa"/>
          </w:tcPr>
          <w:p w14:paraId="74FF8298" w14:textId="54BF99B7" w:rsidR="00AF40BA" w:rsidRPr="00580276" w:rsidRDefault="00EA6BDE" w:rsidP="00B626CE">
            <w:pPr>
              <w:jc w:val="center"/>
              <w:rPr>
                <w:rFonts w:asciiTheme="majorBidi" w:hAnsiTheme="majorBidi" w:cstheme="majorBidi"/>
                <w:b/>
              </w:rPr>
            </w:pPr>
            <w:r w:rsidRPr="00580276">
              <w:rPr>
                <w:rFonts w:asciiTheme="majorBidi" w:hAnsiTheme="majorBidi" w:cstheme="majorBidi"/>
                <w:b/>
              </w:rPr>
              <w:t>Institution</w:t>
            </w:r>
          </w:p>
        </w:tc>
        <w:tc>
          <w:tcPr>
            <w:tcW w:w="5255" w:type="dxa"/>
          </w:tcPr>
          <w:p w14:paraId="0941E7A7" w14:textId="5578EA74" w:rsidR="00AF40BA" w:rsidRPr="00580276" w:rsidRDefault="00EA6BDE" w:rsidP="00B626CE">
            <w:pPr>
              <w:jc w:val="center"/>
              <w:rPr>
                <w:rFonts w:asciiTheme="majorBidi" w:hAnsiTheme="majorBidi" w:cstheme="majorBidi"/>
                <w:b/>
              </w:rPr>
            </w:pPr>
            <w:r w:rsidRPr="00580276">
              <w:rPr>
                <w:rFonts w:asciiTheme="majorBidi" w:hAnsiTheme="majorBidi" w:cstheme="majorBidi"/>
                <w:b/>
              </w:rPr>
              <w:t>Action</w:t>
            </w:r>
          </w:p>
        </w:tc>
        <w:tc>
          <w:tcPr>
            <w:tcW w:w="2299" w:type="dxa"/>
          </w:tcPr>
          <w:p w14:paraId="4060A166" w14:textId="1AC75057" w:rsidR="00AF40BA" w:rsidRPr="00580276" w:rsidRDefault="00EA6BDE" w:rsidP="00B626CE">
            <w:pPr>
              <w:jc w:val="center"/>
              <w:rPr>
                <w:rFonts w:asciiTheme="majorBidi" w:hAnsiTheme="majorBidi" w:cstheme="majorBidi"/>
                <w:b/>
              </w:rPr>
            </w:pPr>
            <w:r w:rsidRPr="00580276">
              <w:rPr>
                <w:rFonts w:asciiTheme="majorBidi" w:hAnsiTheme="majorBidi" w:cstheme="majorBidi"/>
                <w:b/>
              </w:rPr>
              <w:t>Timeline</w:t>
            </w:r>
          </w:p>
        </w:tc>
      </w:tr>
      <w:tr w:rsidR="00895407" w:rsidRPr="00580276" w14:paraId="4F2DA01A" w14:textId="77777777" w:rsidTr="005D4AB9">
        <w:tc>
          <w:tcPr>
            <w:tcW w:w="1688" w:type="dxa"/>
            <w:shd w:val="clear" w:color="auto" w:fill="auto"/>
          </w:tcPr>
          <w:p w14:paraId="07276ED8" w14:textId="316A9EF9" w:rsidR="00895407" w:rsidRPr="00580276" w:rsidRDefault="00895407" w:rsidP="007D6494">
            <w:pPr>
              <w:rPr>
                <w:rFonts w:asciiTheme="majorBidi" w:hAnsiTheme="majorBidi" w:cstheme="majorBidi"/>
                <w:bCs/>
              </w:rPr>
            </w:pPr>
            <w:r w:rsidRPr="00580276">
              <w:rPr>
                <w:rFonts w:asciiTheme="majorBidi" w:hAnsiTheme="majorBidi" w:cstheme="majorBidi"/>
                <w:bCs/>
              </w:rPr>
              <w:t>Agencies</w:t>
            </w:r>
          </w:p>
        </w:tc>
        <w:tc>
          <w:tcPr>
            <w:tcW w:w="5255" w:type="dxa"/>
            <w:shd w:val="clear" w:color="auto" w:fill="auto"/>
          </w:tcPr>
          <w:p w14:paraId="0ED407CC" w14:textId="19CF9F52" w:rsidR="00895407" w:rsidRPr="00580276" w:rsidRDefault="00895407" w:rsidP="00B626CE">
            <w:pPr>
              <w:jc w:val="left"/>
              <w:rPr>
                <w:rFonts w:asciiTheme="majorBidi" w:hAnsiTheme="majorBidi" w:cstheme="majorBidi"/>
                <w:bCs/>
              </w:rPr>
            </w:pPr>
            <w:r w:rsidRPr="00580276">
              <w:rPr>
                <w:rFonts w:asciiTheme="majorBidi" w:hAnsiTheme="majorBidi" w:cstheme="majorBidi"/>
                <w:bCs/>
              </w:rPr>
              <w:t>To send reports of projects with specific reporting requirements</w:t>
            </w:r>
          </w:p>
        </w:tc>
        <w:tc>
          <w:tcPr>
            <w:tcW w:w="2299" w:type="dxa"/>
            <w:shd w:val="clear" w:color="auto" w:fill="auto"/>
          </w:tcPr>
          <w:p w14:paraId="773BE0D7" w14:textId="3A3A436F" w:rsidR="00895407" w:rsidRPr="00580276" w:rsidRDefault="00825E27" w:rsidP="008211EA">
            <w:pPr>
              <w:jc w:val="left"/>
              <w:rPr>
                <w:rFonts w:asciiTheme="majorBidi" w:hAnsiTheme="majorBidi" w:cstheme="majorBidi"/>
                <w:bCs/>
              </w:rPr>
            </w:pPr>
            <w:r w:rsidRPr="00580276">
              <w:rPr>
                <w:rFonts w:asciiTheme="majorBidi" w:hAnsiTheme="majorBidi" w:cstheme="majorBidi"/>
                <w:bCs/>
              </w:rPr>
              <w:t>18 March 2024</w:t>
            </w:r>
          </w:p>
        </w:tc>
      </w:tr>
      <w:tr w:rsidR="006A31F5" w:rsidRPr="00580276" w14:paraId="39946C0A" w14:textId="77777777" w:rsidTr="005D4AB9">
        <w:tc>
          <w:tcPr>
            <w:tcW w:w="1688" w:type="dxa"/>
            <w:shd w:val="clear" w:color="auto" w:fill="auto"/>
          </w:tcPr>
          <w:p w14:paraId="4F90DC7E" w14:textId="395EECAD" w:rsidR="006A31F5" w:rsidRPr="00580276" w:rsidRDefault="006A31F5" w:rsidP="007D6494">
            <w:pPr>
              <w:rPr>
                <w:rFonts w:asciiTheme="majorBidi" w:hAnsiTheme="majorBidi" w:cstheme="majorBidi"/>
                <w:bCs/>
              </w:rPr>
            </w:pPr>
            <w:r w:rsidRPr="00580276">
              <w:rPr>
                <w:rFonts w:asciiTheme="majorBidi" w:hAnsiTheme="majorBidi" w:cstheme="majorBidi"/>
                <w:bCs/>
              </w:rPr>
              <w:t>Secretariat</w:t>
            </w:r>
          </w:p>
        </w:tc>
        <w:tc>
          <w:tcPr>
            <w:tcW w:w="5255" w:type="dxa"/>
            <w:shd w:val="clear" w:color="auto" w:fill="auto"/>
          </w:tcPr>
          <w:p w14:paraId="0367B148" w14:textId="3E88F681" w:rsidR="006A31F5" w:rsidRPr="00580276" w:rsidRDefault="006A31F5" w:rsidP="00B626CE">
            <w:pPr>
              <w:jc w:val="left"/>
              <w:rPr>
                <w:rFonts w:asciiTheme="majorBidi" w:hAnsiTheme="majorBidi" w:cstheme="majorBidi"/>
                <w:bCs/>
              </w:rPr>
            </w:pPr>
            <w:r w:rsidRPr="00580276">
              <w:rPr>
                <w:rFonts w:asciiTheme="majorBidi" w:hAnsiTheme="majorBidi" w:cstheme="majorBidi"/>
                <w:bCs/>
              </w:rPr>
              <w:t>To send to agencies list of projects/tranches with submission delays</w:t>
            </w:r>
          </w:p>
        </w:tc>
        <w:tc>
          <w:tcPr>
            <w:tcW w:w="2299" w:type="dxa"/>
            <w:shd w:val="clear" w:color="auto" w:fill="auto"/>
          </w:tcPr>
          <w:p w14:paraId="3C08D306" w14:textId="34E3B7F5" w:rsidR="006A31F5" w:rsidRPr="00580276" w:rsidRDefault="00922887" w:rsidP="007D6494">
            <w:pPr>
              <w:rPr>
                <w:rFonts w:asciiTheme="majorBidi" w:hAnsiTheme="majorBidi" w:cstheme="majorBidi"/>
                <w:bCs/>
              </w:rPr>
            </w:pPr>
            <w:r w:rsidRPr="00580276">
              <w:rPr>
                <w:rFonts w:asciiTheme="majorBidi" w:hAnsiTheme="majorBidi" w:cstheme="majorBidi"/>
                <w:bCs/>
              </w:rPr>
              <w:t>After 1 April 2024</w:t>
            </w:r>
          </w:p>
        </w:tc>
      </w:tr>
      <w:tr w:rsidR="00193E91" w:rsidRPr="00580276" w14:paraId="776BA9C7" w14:textId="77777777" w:rsidTr="005D4AB9">
        <w:tc>
          <w:tcPr>
            <w:tcW w:w="1688" w:type="dxa"/>
            <w:shd w:val="clear" w:color="auto" w:fill="auto"/>
          </w:tcPr>
          <w:p w14:paraId="6779E7D3" w14:textId="06CF6224" w:rsidR="00193E91" w:rsidRPr="00580276" w:rsidRDefault="00193E91" w:rsidP="007D6494">
            <w:pPr>
              <w:rPr>
                <w:rFonts w:asciiTheme="majorBidi" w:hAnsiTheme="majorBidi" w:cstheme="majorBidi"/>
                <w:bCs/>
              </w:rPr>
            </w:pPr>
            <w:r w:rsidRPr="00580276">
              <w:rPr>
                <w:rFonts w:asciiTheme="majorBidi" w:hAnsiTheme="majorBidi" w:cstheme="majorBidi"/>
                <w:bCs/>
              </w:rPr>
              <w:t>Secretariat</w:t>
            </w:r>
          </w:p>
        </w:tc>
        <w:tc>
          <w:tcPr>
            <w:tcW w:w="5255" w:type="dxa"/>
            <w:shd w:val="clear" w:color="auto" w:fill="auto"/>
          </w:tcPr>
          <w:p w14:paraId="4ABF7087" w14:textId="276578EC" w:rsidR="00193E91" w:rsidRPr="00580276" w:rsidRDefault="00193E91" w:rsidP="00B626CE">
            <w:pPr>
              <w:jc w:val="left"/>
              <w:rPr>
                <w:rFonts w:asciiTheme="majorBidi" w:hAnsiTheme="majorBidi" w:cstheme="majorBidi"/>
                <w:bCs/>
              </w:rPr>
            </w:pPr>
            <w:r w:rsidRPr="00580276">
              <w:rPr>
                <w:rFonts w:asciiTheme="majorBidi" w:hAnsiTheme="majorBidi" w:cstheme="majorBidi"/>
                <w:bCs/>
              </w:rPr>
              <w:t xml:space="preserve">To </w:t>
            </w:r>
            <w:r w:rsidR="001B364A" w:rsidRPr="00580276">
              <w:rPr>
                <w:rFonts w:asciiTheme="majorBidi" w:hAnsiTheme="majorBidi" w:cstheme="majorBidi"/>
                <w:bCs/>
              </w:rPr>
              <w:t xml:space="preserve">send to agencies questionnaire on issues relating to </w:t>
            </w:r>
            <w:r w:rsidR="00310E4B" w:rsidRPr="00580276">
              <w:rPr>
                <w:rFonts w:asciiTheme="majorBidi" w:hAnsiTheme="majorBidi" w:cstheme="majorBidi"/>
                <w:bCs/>
              </w:rPr>
              <w:t>polyurethane (</w:t>
            </w:r>
            <w:r w:rsidR="001B364A" w:rsidRPr="00580276">
              <w:rPr>
                <w:rFonts w:asciiTheme="majorBidi" w:hAnsiTheme="majorBidi" w:cstheme="majorBidi"/>
                <w:bCs/>
              </w:rPr>
              <w:t>PU</w:t>
            </w:r>
            <w:r w:rsidR="00310E4B" w:rsidRPr="00580276">
              <w:rPr>
                <w:rFonts w:asciiTheme="majorBidi" w:hAnsiTheme="majorBidi" w:cstheme="majorBidi"/>
                <w:bCs/>
              </w:rPr>
              <w:t>)</w:t>
            </w:r>
            <w:r w:rsidR="001B364A" w:rsidRPr="00580276">
              <w:rPr>
                <w:rFonts w:asciiTheme="majorBidi" w:hAnsiTheme="majorBidi" w:cstheme="majorBidi"/>
                <w:bCs/>
              </w:rPr>
              <w:t xml:space="preserve"> foam</w:t>
            </w:r>
            <w:r w:rsidR="00AC7322" w:rsidRPr="00580276">
              <w:rPr>
                <w:rFonts w:asciiTheme="majorBidi" w:hAnsiTheme="majorBidi" w:cstheme="majorBidi"/>
                <w:bCs/>
                <w:lang w:val="en-US"/>
              </w:rPr>
              <w:t xml:space="preserve"> </w:t>
            </w:r>
          </w:p>
        </w:tc>
        <w:tc>
          <w:tcPr>
            <w:tcW w:w="2299" w:type="dxa"/>
            <w:shd w:val="clear" w:color="auto" w:fill="auto"/>
          </w:tcPr>
          <w:p w14:paraId="2D4CD3F2" w14:textId="207D601D" w:rsidR="00193E91" w:rsidRPr="00580276" w:rsidRDefault="001B364A" w:rsidP="007D6494">
            <w:pPr>
              <w:rPr>
                <w:rFonts w:asciiTheme="majorBidi" w:hAnsiTheme="majorBidi" w:cstheme="majorBidi"/>
                <w:bCs/>
              </w:rPr>
            </w:pPr>
            <w:r w:rsidRPr="00580276">
              <w:rPr>
                <w:rFonts w:asciiTheme="majorBidi" w:hAnsiTheme="majorBidi" w:cstheme="majorBidi"/>
                <w:bCs/>
              </w:rPr>
              <w:t xml:space="preserve">Week of </w:t>
            </w:r>
            <w:r w:rsidR="0054418C" w:rsidRPr="00580276">
              <w:rPr>
                <w:rFonts w:asciiTheme="majorBidi" w:hAnsiTheme="majorBidi" w:cstheme="majorBidi"/>
                <w:bCs/>
              </w:rPr>
              <w:t>1 April</w:t>
            </w:r>
            <w:r w:rsidRPr="00580276">
              <w:rPr>
                <w:rFonts w:asciiTheme="majorBidi" w:hAnsiTheme="majorBidi" w:cstheme="majorBidi"/>
                <w:bCs/>
              </w:rPr>
              <w:t xml:space="preserve"> 2024</w:t>
            </w:r>
            <w:r w:rsidR="00406A15" w:rsidRPr="00580276">
              <w:rPr>
                <w:rFonts w:asciiTheme="majorBidi" w:hAnsiTheme="majorBidi" w:cstheme="majorBidi"/>
                <w:bCs/>
              </w:rPr>
              <w:t xml:space="preserve"> </w:t>
            </w:r>
          </w:p>
        </w:tc>
      </w:tr>
    </w:tbl>
    <w:p w14:paraId="673B0A47" w14:textId="77777777" w:rsidR="00972C75" w:rsidRPr="00580276" w:rsidRDefault="00972C75" w:rsidP="007D6494">
      <w:pPr>
        <w:rPr>
          <w:rFonts w:asciiTheme="majorBidi" w:hAnsiTheme="majorBidi" w:cstheme="majorBidi"/>
          <w:b/>
        </w:rPr>
      </w:pPr>
    </w:p>
    <w:p w14:paraId="746C4DCB" w14:textId="77777777" w:rsidR="004256C6" w:rsidRPr="00580276" w:rsidRDefault="004256C6" w:rsidP="007D6494">
      <w:pPr>
        <w:rPr>
          <w:rFonts w:asciiTheme="majorBidi" w:hAnsiTheme="majorBidi" w:cstheme="majorBidi"/>
          <w:b/>
        </w:rPr>
      </w:pPr>
    </w:p>
    <w:p w14:paraId="33C5164B" w14:textId="645218E8" w:rsidR="00CC2CFA" w:rsidRPr="00580276" w:rsidRDefault="001848BB" w:rsidP="001848BB">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1: </w:t>
      </w:r>
      <w:r w:rsidR="00CC2CFA" w:rsidRPr="00580276">
        <w:rPr>
          <w:rFonts w:asciiTheme="majorBidi" w:hAnsiTheme="majorBidi" w:cstheme="majorBidi"/>
          <w:b/>
          <w:bCs/>
          <w:caps/>
        </w:rPr>
        <w:t>Welcome by the Chief Officer</w:t>
      </w:r>
    </w:p>
    <w:p w14:paraId="53A7C62E" w14:textId="1ECD0875" w:rsidR="001848BB" w:rsidRPr="00580276" w:rsidRDefault="001848BB" w:rsidP="008E10A1">
      <w:pPr>
        <w:pStyle w:val="Heading1"/>
        <w:tabs>
          <w:tab w:val="num" w:pos="720"/>
        </w:tabs>
        <w:rPr>
          <w:rFonts w:asciiTheme="majorBidi" w:hAnsiTheme="majorBidi" w:cstheme="majorBidi"/>
        </w:rPr>
      </w:pPr>
      <w:r w:rsidRPr="00580276">
        <w:rPr>
          <w:rFonts w:asciiTheme="majorBidi" w:hAnsiTheme="majorBidi" w:cstheme="majorBidi"/>
        </w:rPr>
        <w:t>Ms. Tina Birmpili, Chief Officer, welcomed representatives of the bilateral and implementing agencies to Montreal</w:t>
      </w:r>
      <w:r w:rsidR="00E95EBC" w:rsidRPr="00580276">
        <w:rPr>
          <w:rFonts w:asciiTheme="majorBidi" w:hAnsiTheme="majorBidi" w:cstheme="majorBidi"/>
        </w:rPr>
        <w:t xml:space="preserve"> and those </w:t>
      </w:r>
      <w:r w:rsidR="00E342B2" w:rsidRPr="00580276">
        <w:rPr>
          <w:rFonts w:asciiTheme="majorBidi" w:hAnsiTheme="majorBidi" w:cstheme="majorBidi"/>
        </w:rPr>
        <w:t>joining the meeting remotely</w:t>
      </w:r>
      <w:r w:rsidR="00B47D11" w:rsidRPr="00580276">
        <w:rPr>
          <w:rFonts w:asciiTheme="majorBidi" w:hAnsiTheme="majorBidi" w:cstheme="majorBidi"/>
        </w:rPr>
        <w:t>.</w:t>
      </w:r>
      <w:r w:rsidR="00754B29" w:rsidRPr="00580276">
        <w:rPr>
          <w:rStyle w:val="FootnoteReference"/>
          <w:rFonts w:asciiTheme="majorBidi" w:hAnsiTheme="majorBidi" w:cstheme="majorBidi"/>
        </w:rPr>
        <w:footnoteReference w:id="2"/>
      </w:r>
    </w:p>
    <w:p w14:paraId="490115FF" w14:textId="15A466FA" w:rsidR="00F00864" w:rsidRPr="00580276" w:rsidRDefault="00F00864" w:rsidP="00F00864">
      <w:pPr>
        <w:pStyle w:val="Heading1"/>
        <w:rPr>
          <w:rFonts w:asciiTheme="majorBidi" w:hAnsiTheme="majorBidi" w:cstheme="majorBidi"/>
          <w:lang w:eastAsia="en-CA"/>
        </w:rPr>
      </w:pPr>
      <w:r w:rsidRPr="00580276">
        <w:rPr>
          <w:rFonts w:asciiTheme="majorBidi" w:hAnsiTheme="majorBidi" w:cstheme="majorBidi"/>
        </w:rPr>
        <w:t>Before beginning the meeting, a moment of silence was held in memory of Mr. Patrick McInerney and his dedication to the work of the Montreal Protocol</w:t>
      </w:r>
      <w:r w:rsidR="00AF1A75" w:rsidRPr="00580276">
        <w:rPr>
          <w:rFonts w:asciiTheme="majorBidi" w:hAnsiTheme="majorBidi" w:cstheme="majorBidi"/>
        </w:rPr>
        <w:t xml:space="preserve"> and the Multilateral Fund</w:t>
      </w:r>
      <w:r w:rsidRPr="00580276">
        <w:rPr>
          <w:rFonts w:asciiTheme="majorBidi" w:hAnsiTheme="majorBidi" w:cstheme="majorBidi"/>
        </w:rPr>
        <w:t>. Following this, Ms.</w:t>
      </w:r>
      <w:r w:rsidR="00AF1A75" w:rsidRPr="00580276">
        <w:rPr>
          <w:rFonts w:asciiTheme="majorBidi" w:hAnsiTheme="majorBidi" w:cstheme="majorBidi"/>
        </w:rPr>
        <w:t> </w:t>
      </w:r>
      <w:r w:rsidRPr="00580276">
        <w:rPr>
          <w:rFonts w:asciiTheme="majorBidi" w:hAnsiTheme="majorBidi" w:cstheme="majorBidi"/>
        </w:rPr>
        <w:t xml:space="preserve">Birmpili expressed appreciation for the strong collaboration and hard work of agencies to ensure project planning and implementation, including the work on preparation of Kigali HFC implementation plans (KIPs). </w:t>
      </w:r>
      <w:r w:rsidR="00AF1A75" w:rsidRPr="00580276">
        <w:rPr>
          <w:rFonts w:asciiTheme="majorBidi" w:hAnsiTheme="majorBidi" w:cstheme="majorBidi"/>
        </w:rPr>
        <w:t xml:space="preserve">She reminded agencies where </w:t>
      </w:r>
      <w:r w:rsidR="00EE3E24" w:rsidRPr="00580276">
        <w:rPr>
          <w:rFonts w:asciiTheme="majorBidi" w:hAnsiTheme="majorBidi" w:cstheme="majorBidi"/>
        </w:rPr>
        <w:t xml:space="preserve">Executive Committee </w:t>
      </w:r>
      <w:r w:rsidR="00513C85" w:rsidRPr="00580276">
        <w:rPr>
          <w:rFonts w:asciiTheme="majorBidi" w:hAnsiTheme="majorBidi" w:cstheme="majorBidi"/>
        </w:rPr>
        <w:t xml:space="preserve">(ExCom) </w:t>
      </w:r>
      <w:r w:rsidR="00EE3E24" w:rsidRPr="00580276">
        <w:rPr>
          <w:rFonts w:asciiTheme="majorBidi" w:hAnsiTheme="majorBidi" w:cstheme="majorBidi"/>
        </w:rPr>
        <w:t xml:space="preserve">discussions stand on various important matters </w:t>
      </w:r>
      <w:r w:rsidR="00AF1A75" w:rsidRPr="00580276">
        <w:rPr>
          <w:rFonts w:asciiTheme="majorBidi" w:hAnsiTheme="majorBidi" w:cstheme="majorBidi"/>
        </w:rPr>
        <w:t xml:space="preserve">and </w:t>
      </w:r>
      <w:r w:rsidR="00EE3E24" w:rsidRPr="00580276">
        <w:rPr>
          <w:rFonts w:asciiTheme="majorBidi" w:hAnsiTheme="majorBidi" w:cstheme="majorBidi"/>
        </w:rPr>
        <w:t>that they are</w:t>
      </w:r>
      <w:r w:rsidR="00AF1A75" w:rsidRPr="00580276">
        <w:rPr>
          <w:rFonts w:asciiTheme="majorBidi" w:hAnsiTheme="majorBidi" w:cstheme="majorBidi"/>
        </w:rPr>
        <w:t xml:space="preserve"> i</w:t>
      </w:r>
      <w:r w:rsidR="00EE3E24" w:rsidRPr="00580276">
        <w:rPr>
          <w:rFonts w:asciiTheme="majorBidi" w:hAnsiTheme="majorBidi" w:cstheme="majorBidi"/>
        </w:rPr>
        <w:t xml:space="preserve">nvited </w:t>
      </w:r>
      <w:r w:rsidR="00AF1A75" w:rsidRPr="00580276">
        <w:rPr>
          <w:rFonts w:asciiTheme="majorBidi" w:hAnsiTheme="majorBidi" w:cstheme="majorBidi"/>
        </w:rPr>
        <w:t xml:space="preserve">to participate </w:t>
      </w:r>
      <w:r w:rsidR="00EE3E24" w:rsidRPr="00580276">
        <w:rPr>
          <w:rFonts w:asciiTheme="majorBidi" w:hAnsiTheme="majorBidi" w:cstheme="majorBidi"/>
        </w:rPr>
        <w:t xml:space="preserve">in </w:t>
      </w:r>
      <w:r w:rsidR="005C48EA" w:rsidRPr="00580276">
        <w:rPr>
          <w:rFonts w:asciiTheme="majorBidi" w:hAnsiTheme="majorBidi" w:cstheme="majorBidi"/>
        </w:rPr>
        <w:t xml:space="preserve">the half day session and </w:t>
      </w:r>
      <w:r w:rsidR="00AF1A75" w:rsidRPr="00580276">
        <w:rPr>
          <w:rFonts w:asciiTheme="majorBidi" w:hAnsiTheme="majorBidi" w:cstheme="majorBidi"/>
        </w:rPr>
        <w:t xml:space="preserve">make contributions </w:t>
      </w:r>
      <w:r w:rsidR="00EE3E24" w:rsidRPr="00580276">
        <w:rPr>
          <w:rFonts w:asciiTheme="majorBidi" w:hAnsiTheme="majorBidi" w:cstheme="majorBidi"/>
        </w:rPr>
        <w:t xml:space="preserve">to </w:t>
      </w:r>
      <w:r w:rsidR="005C48EA" w:rsidRPr="00580276">
        <w:rPr>
          <w:rFonts w:asciiTheme="majorBidi" w:hAnsiTheme="majorBidi" w:cstheme="majorBidi"/>
        </w:rPr>
        <w:t>the informal discussion on strategic approaches to Kigali Amendment implementation.</w:t>
      </w:r>
      <w:r w:rsidR="00EE3E24" w:rsidRPr="00580276">
        <w:rPr>
          <w:rFonts w:asciiTheme="majorBidi" w:hAnsiTheme="majorBidi" w:cstheme="majorBidi"/>
        </w:rPr>
        <w:t xml:space="preserve"> </w:t>
      </w:r>
      <w:r w:rsidR="00914AA6" w:rsidRPr="00580276">
        <w:rPr>
          <w:rFonts w:asciiTheme="majorBidi" w:hAnsiTheme="majorBidi" w:cstheme="majorBidi"/>
        </w:rPr>
        <w:t>Providing current status of submission, s</w:t>
      </w:r>
      <w:r w:rsidRPr="00580276">
        <w:rPr>
          <w:rFonts w:asciiTheme="majorBidi" w:hAnsiTheme="majorBidi" w:cstheme="majorBidi"/>
        </w:rPr>
        <w:t xml:space="preserve">he highlighted that </w:t>
      </w:r>
      <w:r w:rsidR="006441D2" w:rsidRPr="00580276">
        <w:rPr>
          <w:rFonts w:asciiTheme="majorBidi" w:hAnsiTheme="majorBidi" w:cstheme="majorBidi"/>
        </w:rPr>
        <w:t xml:space="preserve">last year </w:t>
      </w:r>
      <w:r w:rsidRPr="00580276">
        <w:rPr>
          <w:rFonts w:asciiTheme="majorBidi" w:hAnsiTheme="majorBidi" w:cstheme="majorBidi"/>
        </w:rPr>
        <w:t>despite the heavy workload at the 93</w:t>
      </w:r>
      <w:r w:rsidRPr="00580276">
        <w:rPr>
          <w:rFonts w:asciiTheme="majorBidi" w:hAnsiTheme="majorBidi" w:cstheme="majorBidi"/>
          <w:vertAlign w:val="superscript"/>
        </w:rPr>
        <w:t>rd</w:t>
      </w:r>
      <w:r w:rsidRPr="00580276">
        <w:rPr>
          <w:rFonts w:asciiTheme="majorBidi" w:hAnsiTheme="majorBidi" w:cstheme="majorBidi"/>
        </w:rPr>
        <w:t xml:space="preserve"> meeting, </w:t>
      </w:r>
      <w:r w:rsidR="00FE46A1" w:rsidRPr="00580276">
        <w:rPr>
          <w:rFonts w:asciiTheme="majorBidi" w:hAnsiTheme="majorBidi" w:cstheme="majorBidi"/>
          <w:lang w:eastAsia="en-CA"/>
        </w:rPr>
        <w:t>only</w:t>
      </w:r>
      <w:r w:rsidRPr="00580276">
        <w:rPr>
          <w:rFonts w:asciiTheme="majorBidi" w:hAnsiTheme="majorBidi" w:cstheme="majorBidi"/>
          <w:lang w:eastAsia="en-CA"/>
        </w:rPr>
        <w:t xml:space="preserve"> 70</w:t>
      </w:r>
      <w:r w:rsidR="00317E6D" w:rsidRPr="00580276">
        <w:rPr>
          <w:rFonts w:asciiTheme="majorBidi" w:hAnsiTheme="majorBidi" w:cstheme="majorBidi"/>
          <w:lang w:eastAsia="en-CA"/>
        </w:rPr>
        <w:t> </w:t>
      </w:r>
      <w:r w:rsidR="00310E4B" w:rsidRPr="00580276">
        <w:rPr>
          <w:rFonts w:asciiTheme="majorBidi" w:hAnsiTheme="majorBidi" w:cstheme="majorBidi"/>
          <w:lang w:eastAsia="en-CA"/>
        </w:rPr>
        <w:t>per cent</w:t>
      </w:r>
      <w:r w:rsidRPr="00580276">
        <w:rPr>
          <w:rFonts w:asciiTheme="majorBidi" w:hAnsiTheme="majorBidi" w:cstheme="majorBidi"/>
          <w:lang w:eastAsia="en-CA"/>
        </w:rPr>
        <w:t xml:space="preserve"> of the business plan </w:t>
      </w:r>
      <w:r w:rsidR="006441D2" w:rsidRPr="00580276">
        <w:rPr>
          <w:rFonts w:asciiTheme="majorBidi" w:hAnsiTheme="majorBidi" w:cstheme="majorBidi"/>
          <w:lang w:eastAsia="en-CA"/>
        </w:rPr>
        <w:t xml:space="preserve">value </w:t>
      </w:r>
      <w:r w:rsidRPr="00580276">
        <w:rPr>
          <w:rFonts w:asciiTheme="majorBidi" w:hAnsiTheme="majorBidi" w:cstheme="majorBidi"/>
          <w:lang w:eastAsia="en-CA"/>
        </w:rPr>
        <w:t>was achieved</w:t>
      </w:r>
      <w:r w:rsidR="00914AA6" w:rsidRPr="00580276">
        <w:rPr>
          <w:rFonts w:asciiTheme="majorBidi" w:hAnsiTheme="majorBidi" w:cstheme="majorBidi"/>
          <w:lang w:eastAsia="en-CA"/>
        </w:rPr>
        <w:t>.</w:t>
      </w:r>
      <w:r w:rsidRPr="00580276">
        <w:rPr>
          <w:rFonts w:asciiTheme="majorBidi" w:hAnsiTheme="majorBidi" w:cstheme="majorBidi"/>
          <w:lang w:eastAsia="en-CA"/>
        </w:rPr>
        <w:t xml:space="preserve"> </w:t>
      </w:r>
      <w:r w:rsidR="00914AA6" w:rsidRPr="00580276">
        <w:rPr>
          <w:rFonts w:asciiTheme="majorBidi" w:hAnsiTheme="majorBidi" w:cstheme="majorBidi"/>
          <w:lang w:eastAsia="en-CA"/>
        </w:rPr>
        <w:t xml:space="preserve">Given the improved submission conditions, </w:t>
      </w:r>
      <w:r w:rsidRPr="00580276">
        <w:rPr>
          <w:rFonts w:asciiTheme="majorBidi" w:hAnsiTheme="majorBidi" w:cstheme="majorBidi"/>
          <w:lang w:eastAsia="en-CA"/>
        </w:rPr>
        <w:t>it was expected that this rate would increase by the 95</w:t>
      </w:r>
      <w:r w:rsidRPr="00580276">
        <w:rPr>
          <w:rFonts w:asciiTheme="majorBidi" w:hAnsiTheme="majorBidi" w:cstheme="majorBidi"/>
          <w:vertAlign w:val="superscript"/>
          <w:lang w:eastAsia="en-CA"/>
        </w:rPr>
        <w:t>th</w:t>
      </w:r>
      <w:r w:rsidR="00914AA6" w:rsidRPr="00580276">
        <w:rPr>
          <w:rFonts w:asciiTheme="majorBidi" w:hAnsiTheme="majorBidi" w:cstheme="majorBidi"/>
          <w:lang w:eastAsia="en-CA"/>
        </w:rPr>
        <w:t> </w:t>
      </w:r>
      <w:r w:rsidRPr="00580276">
        <w:rPr>
          <w:rFonts w:asciiTheme="majorBidi" w:hAnsiTheme="majorBidi" w:cstheme="majorBidi"/>
          <w:lang w:eastAsia="en-CA"/>
        </w:rPr>
        <w:t>meeting</w:t>
      </w:r>
      <w:r w:rsidR="009F40B5" w:rsidRPr="00580276">
        <w:rPr>
          <w:rFonts w:asciiTheme="majorBidi" w:hAnsiTheme="majorBidi" w:cstheme="majorBidi"/>
          <w:lang w:eastAsia="en-CA"/>
        </w:rPr>
        <w:t>.</w:t>
      </w:r>
    </w:p>
    <w:p w14:paraId="2805C567" w14:textId="532D8C2B" w:rsidR="00D04F1B" w:rsidRPr="00580276" w:rsidRDefault="00D04F1B" w:rsidP="00CF0729">
      <w:pPr>
        <w:pStyle w:val="Heading1"/>
        <w:tabs>
          <w:tab w:val="num" w:pos="720"/>
        </w:tabs>
        <w:rPr>
          <w:rFonts w:asciiTheme="majorBidi" w:hAnsiTheme="majorBidi" w:cstheme="majorBidi"/>
        </w:rPr>
      </w:pPr>
      <w:r w:rsidRPr="00580276">
        <w:rPr>
          <w:rFonts w:asciiTheme="majorBidi" w:hAnsiTheme="majorBidi" w:cstheme="majorBidi"/>
        </w:rPr>
        <w:t xml:space="preserve">She also reiterated that as per usual practice, the Secretariat will continue its thorough vigilance during project review and expressed appreciation for the collaboration during this project review process. After noting there would be an opportunity for bilateral discussions on some projects and issues, she highlighted </w:t>
      </w:r>
      <w:r w:rsidR="008A2191" w:rsidRPr="00580276">
        <w:rPr>
          <w:rFonts w:asciiTheme="majorBidi" w:hAnsiTheme="majorBidi" w:cstheme="majorBidi"/>
        </w:rPr>
        <w:t xml:space="preserve">some </w:t>
      </w:r>
      <w:r w:rsidRPr="00580276">
        <w:rPr>
          <w:rFonts w:asciiTheme="majorBidi" w:hAnsiTheme="majorBidi" w:cstheme="majorBidi"/>
        </w:rPr>
        <w:t xml:space="preserve">elements for discussion in the meeting agenda, in particular, the </w:t>
      </w:r>
      <w:r w:rsidR="00665B50" w:rsidRPr="00580276">
        <w:rPr>
          <w:rFonts w:asciiTheme="majorBidi" w:hAnsiTheme="majorBidi" w:cstheme="majorBidi"/>
        </w:rPr>
        <w:t>align</w:t>
      </w:r>
      <w:r w:rsidR="00D95378" w:rsidRPr="00580276">
        <w:rPr>
          <w:rFonts w:asciiTheme="majorBidi" w:hAnsiTheme="majorBidi" w:cstheme="majorBidi"/>
        </w:rPr>
        <w:t>ment</w:t>
      </w:r>
      <w:r w:rsidRPr="00580276">
        <w:rPr>
          <w:rFonts w:asciiTheme="majorBidi" w:hAnsiTheme="majorBidi" w:cstheme="majorBidi"/>
        </w:rPr>
        <w:t xml:space="preserve"> </w:t>
      </w:r>
      <w:r w:rsidR="00D95378" w:rsidRPr="00580276">
        <w:rPr>
          <w:rFonts w:asciiTheme="majorBidi" w:hAnsiTheme="majorBidi" w:cstheme="majorBidi"/>
        </w:rPr>
        <w:t xml:space="preserve">of </w:t>
      </w:r>
      <w:r w:rsidR="00143DE4" w:rsidRPr="00580276">
        <w:rPr>
          <w:rFonts w:asciiTheme="majorBidi" w:hAnsiTheme="majorBidi" w:cstheme="majorBidi"/>
        </w:rPr>
        <w:t xml:space="preserve">the </w:t>
      </w:r>
      <w:r w:rsidRPr="00580276">
        <w:rPr>
          <w:rFonts w:asciiTheme="majorBidi" w:hAnsiTheme="majorBidi" w:cstheme="majorBidi"/>
        </w:rPr>
        <w:t xml:space="preserve">three data sets </w:t>
      </w:r>
      <w:r w:rsidR="00665B50" w:rsidRPr="00580276">
        <w:rPr>
          <w:rFonts w:asciiTheme="majorBidi" w:hAnsiTheme="majorBidi" w:cstheme="majorBidi"/>
        </w:rPr>
        <w:t xml:space="preserve">for </w:t>
      </w:r>
      <w:r w:rsidRPr="00580276">
        <w:rPr>
          <w:rFonts w:asciiTheme="majorBidi" w:hAnsiTheme="majorBidi" w:cstheme="majorBidi"/>
        </w:rPr>
        <w:t xml:space="preserve">the submission, i.e., country programme (CP), Article 7 </w:t>
      </w:r>
      <w:r w:rsidR="00665B50" w:rsidRPr="00580276">
        <w:rPr>
          <w:rFonts w:asciiTheme="majorBidi" w:hAnsiTheme="majorBidi" w:cstheme="majorBidi"/>
        </w:rPr>
        <w:t xml:space="preserve">of the Montreal Protocol </w:t>
      </w:r>
      <w:r w:rsidRPr="00580276">
        <w:rPr>
          <w:rFonts w:asciiTheme="majorBidi" w:hAnsiTheme="majorBidi" w:cstheme="majorBidi"/>
        </w:rPr>
        <w:t xml:space="preserve">and data from surveys; the implementation of decision 92/40 on the mandatory indicators for gender mainstreaming </w:t>
      </w:r>
      <w:r w:rsidR="00D95378" w:rsidRPr="00580276">
        <w:rPr>
          <w:rFonts w:asciiTheme="majorBidi" w:hAnsiTheme="majorBidi" w:cstheme="majorBidi"/>
        </w:rPr>
        <w:t>from the 94</w:t>
      </w:r>
      <w:r w:rsidR="00D95378" w:rsidRPr="00580276">
        <w:rPr>
          <w:rFonts w:asciiTheme="majorBidi" w:hAnsiTheme="majorBidi" w:cstheme="majorBidi"/>
          <w:vertAlign w:val="superscript"/>
        </w:rPr>
        <w:t>th</w:t>
      </w:r>
      <w:r w:rsidR="00D95378" w:rsidRPr="00580276">
        <w:rPr>
          <w:rFonts w:asciiTheme="majorBidi" w:hAnsiTheme="majorBidi" w:cstheme="majorBidi"/>
        </w:rPr>
        <w:t xml:space="preserve"> meeting </w:t>
      </w:r>
      <w:r w:rsidRPr="00580276">
        <w:rPr>
          <w:rFonts w:asciiTheme="majorBidi" w:hAnsiTheme="majorBidi" w:cstheme="majorBidi"/>
        </w:rPr>
        <w:t xml:space="preserve">when submitting stages of </w:t>
      </w:r>
      <w:r w:rsidR="005F5D10" w:rsidRPr="00580276">
        <w:rPr>
          <w:rFonts w:asciiTheme="majorBidi" w:hAnsiTheme="majorBidi" w:cstheme="majorBidi"/>
        </w:rPr>
        <w:t>m</w:t>
      </w:r>
      <w:r w:rsidR="00ED65DF" w:rsidRPr="00580276">
        <w:rPr>
          <w:rFonts w:asciiTheme="majorBidi" w:hAnsiTheme="majorBidi" w:cstheme="majorBidi"/>
        </w:rPr>
        <w:t xml:space="preserve">ulti-year agreement </w:t>
      </w:r>
      <w:r w:rsidR="008A2191" w:rsidRPr="00580276">
        <w:rPr>
          <w:rFonts w:asciiTheme="majorBidi" w:hAnsiTheme="majorBidi" w:cstheme="majorBidi"/>
        </w:rPr>
        <w:t xml:space="preserve">(MYA) </w:t>
      </w:r>
      <w:r w:rsidRPr="00580276">
        <w:rPr>
          <w:rFonts w:asciiTheme="majorBidi" w:hAnsiTheme="majorBidi" w:cstheme="majorBidi"/>
        </w:rPr>
        <w:t xml:space="preserve">projects; </w:t>
      </w:r>
      <w:r w:rsidR="00D95378" w:rsidRPr="00580276">
        <w:rPr>
          <w:rFonts w:asciiTheme="majorBidi" w:hAnsiTheme="majorBidi" w:cstheme="majorBidi"/>
        </w:rPr>
        <w:t xml:space="preserve">delays in submission of tranches; </w:t>
      </w:r>
      <w:r w:rsidRPr="00580276">
        <w:rPr>
          <w:rFonts w:asciiTheme="majorBidi" w:hAnsiTheme="majorBidi" w:cstheme="majorBidi"/>
        </w:rPr>
        <w:t xml:space="preserve">and </w:t>
      </w:r>
      <w:r w:rsidR="00D95378" w:rsidRPr="00580276">
        <w:rPr>
          <w:rFonts w:asciiTheme="majorBidi" w:hAnsiTheme="majorBidi" w:cstheme="majorBidi"/>
        </w:rPr>
        <w:t xml:space="preserve">opportunities </w:t>
      </w:r>
      <w:r w:rsidRPr="00580276">
        <w:rPr>
          <w:rFonts w:asciiTheme="majorBidi" w:hAnsiTheme="majorBidi" w:cstheme="majorBidi"/>
        </w:rPr>
        <w:t xml:space="preserve">to submit energy efficiency </w:t>
      </w:r>
      <w:r w:rsidR="004A22D4" w:rsidRPr="00580276">
        <w:rPr>
          <w:rFonts w:asciiTheme="majorBidi" w:hAnsiTheme="majorBidi" w:cstheme="majorBidi"/>
        </w:rPr>
        <w:t xml:space="preserve">pilot </w:t>
      </w:r>
      <w:r w:rsidRPr="00580276">
        <w:rPr>
          <w:rFonts w:asciiTheme="majorBidi" w:hAnsiTheme="majorBidi" w:cstheme="majorBidi"/>
        </w:rPr>
        <w:t>projects under decision</w:t>
      </w:r>
      <w:r w:rsidR="00487D96" w:rsidRPr="00580276">
        <w:rPr>
          <w:rFonts w:asciiTheme="majorBidi" w:hAnsiTheme="majorBidi" w:cstheme="majorBidi"/>
        </w:rPr>
        <w:t> </w:t>
      </w:r>
      <w:r w:rsidRPr="00580276">
        <w:rPr>
          <w:rFonts w:asciiTheme="majorBidi" w:hAnsiTheme="majorBidi" w:cstheme="majorBidi"/>
        </w:rPr>
        <w:t>91/65 as part of their KIPs</w:t>
      </w:r>
      <w:r w:rsidR="00143DE4" w:rsidRPr="00580276">
        <w:rPr>
          <w:rFonts w:asciiTheme="majorBidi" w:hAnsiTheme="majorBidi" w:cstheme="majorBidi"/>
        </w:rPr>
        <w:t>,</w:t>
      </w:r>
      <w:r w:rsidR="004A22D4" w:rsidRPr="00580276">
        <w:rPr>
          <w:rFonts w:asciiTheme="majorBidi" w:hAnsiTheme="majorBidi" w:cstheme="majorBidi"/>
        </w:rPr>
        <w:t xml:space="preserve"> in line with decision 93/93</w:t>
      </w:r>
      <w:r w:rsidRPr="00580276">
        <w:rPr>
          <w:rFonts w:asciiTheme="majorBidi" w:hAnsiTheme="majorBidi" w:cstheme="majorBidi"/>
        </w:rPr>
        <w:t xml:space="preserve">. </w:t>
      </w:r>
      <w:r w:rsidR="004A22D4" w:rsidRPr="00580276">
        <w:rPr>
          <w:rFonts w:asciiTheme="majorBidi" w:hAnsiTheme="majorBidi" w:cstheme="majorBidi"/>
        </w:rPr>
        <w:t xml:space="preserve">Noting with appreciation the active participation of agencies in the KIP </w:t>
      </w:r>
      <w:r w:rsidR="004A22D4" w:rsidRPr="00580276">
        <w:rPr>
          <w:rFonts w:asciiTheme="majorBidi" w:hAnsiTheme="majorBidi" w:cstheme="majorBidi"/>
        </w:rPr>
        <w:lastRenderedPageBreak/>
        <w:t>webinar,</w:t>
      </w:r>
      <w:r w:rsidR="004A22D4" w:rsidRPr="00580276">
        <w:rPr>
          <w:rStyle w:val="FootnoteReference"/>
          <w:rFonts w:asciiTheme="majorBidi" w:hAnsiTheme="majorBidi" w:cstheme="majorBidi"/>
        </w:rPr>
        <w:footnoteReference w:id="3"/>
      </w:r>
      <w:r w:rsidR="004A22D4" w:rsidRPr="00580276">
        <w:rPr>
          <w:rFonts w:asciiTheme="majorBidi" w:hAnsiTheme="majorBidi" w:cstheme="majorBidi"/>
        </w:rPr>
        <w:t xml:space="preserve"> s</w:t>
      </w:r>
      <w:r w:rsidRPr="00580276">
        <w:rPr>
          <w:rFonts w:asciiTheme="majorBidi" w:hAnsiTheme="majorBidi" w:cstheme="majorBidi"/>
        </w:rPr>
        <w:t xml:space="preserve">he encouraged </w:t>
      </w:r>
      <w:r w:rsidR="0011432C" w:rsidRPr="00580276">
        <w:rPr>
          <w:rFonts w:asciiTheme="majorBidi" w:hAnsiTheme="majorBidi" w:cstheme="majorBidi"/>
        </w:rPr>
        <w:t xml:space="preserve">IACM </w:t>
      </w:r>
      <w:r w:rsidRPr="00580276">
        <w:rPr>
          <w:rFonts w:asciiTheme="majorBidi" w:hAnsiTheme="majorBidi" w:cstheme="majorBidi"/>
        </w:rPr>
        <w:t xml:space="preserve">participants to share their views and experiences on the various agenda items and looked forward to a fruitful meeting, highlighting the existence of additional funds through the administrative cost regime, and the fact that the next two years will be intense, and thus, the importance of continuing working together. </w:t>
      </w:r>
    </w:p>
    <w:p w14:paraId="660F2819" w14:textId="1E5F3A17" w:rsidR="00C919AC" w:rsidRPr="00580276" w:rsidRDefault="00C919AC" w:rsidP="001848BB">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2: </w:t>
      </w:r>
      <w:r w:rsidR="002B6037" w:rsidRPr="00580276">
        <w:rPr>
          <w:rFonts w:asciiTheme="majorBidi" w:hAnsiTheme="majorBidi" w:cstheme="majorBidi"/>
          <w:b/>
          <w:bCs/>
          <w:caps/>
        </w:rPr>
        <w:t>Organization of work</w:t>
      </w:r>
    </w:p>
    <w:p w14:paraId="010E67E4" w14:textId="5127A021" w:rsidR="00E342B2" w:rsidRPr="00580276" w:rsidRDefault="00E342B2" w:rsidP="00B82648">
      <w:pPr>
        <w:pStyle w:val="Heading1"/>
        <w:tabs>
          <w:tab w:val="num" w:pos="720"/>
        </w:tabs>
        <w:rPr>
          <w:rFonts w:asciiTheme="majorBidi" w:hAnsiTheme="majorBidi" w:cstheme="majorBidi"/>
        </w:rPr>
      </w:pPr>
      <w:r w:rsidRPr="00580276">
        <w:rPr>
          <w:rFonts w:asciiTheme="majorBidi" w:hAnsiTheme="majorBidi" w:cstheme="majorBidi"/>
        </w:rPr>
        <w:t xml:space="preserve">The Chief Officer introduced the agenda and described the organization of </w:t>
      </w:r>
      <w:r w:rsidRPr="00580276">
        <w:rPr>
          <w:rFonts w:asciiTheme="majorBidi" w:hAnsiTheme="majorBidi" w:cstheme="majorBidi"/>
          <w:lang w:val="en-US"/>
        </w:rPr>
        <w:t>work</w:t>
      </w:r>
      <w:r w:rsidRPr="00580276">
        <w:rPr>
          <w:rFonts w:asciiTheme="majorBidi" w:hAnsiTheme="majorBidi" w:cstheme="majorBidi"/>
        </w:rPr>
        <w:t xml:space="preserve"> for the two days of the meeting.</w:t>
      </w:r>
      <w:r w:rsidR="00252616" w:rsidRPr="00580276">
        <w:rPr>
          <w:rFonts w:asciiTheme="majorBidi" w:hAnsiTheme="majorBidi" w:cstheme="majorBidi"/>
        </w:rPr>
        <w:t xml:space="preserve"> Following the plenary sessions, bilateral meetings would be held in the margins</w:t>
      </w:r>
      <w:r w:rsidR="008C62F3" w:rsidRPr="00580276">
        <w:rPr>
          <w:rFonts w:asciiTheme="majorBidi" w:hAnsiTheme="majorBidi" w:cstheme="majorBidi"/>
        </w:rPr>
        <w:t>.</w:t>
      </w:r>
      <w:r w:rsidR="00B82648" w:rsidRPr="00580276">
        <w:rPr>
          <w:rFonts w:asciiTheme="majorBidi" w:hAnsiTheme="majorBidi" w:cstheme="majorBidi"/>
        </w:rPr>
        <w:t xml:space="preserve"> </w:t>
      </w:r>
      <w:r w:rsidR="003B104E" w:rsidRPr="00580276">
        <w:rPr>
          <w:rFonts w:asciiTheme="majorBidi" w:hAnsiTheme="majorBidi" w:cstheme="majorBidi"/>
        </w:rPr>
        <w:t>On the first day of the meeting t</w:t>
      </w:r>
      <w:r w:rsidR="00B82648" w:rsidRPr="00580276">
        <w:rPr>
          <w:rFonts w:asciiTheme="majorBidi" w:hAnsiTheme="majorBidi" w:cstheme="majorBidi"/>
        </w:rPr>
        <w:t>here would be an informal working lunch on the knowledge management system (KMS)</w:t>
      </w:r>
      <w:r w:rsidR="003B104E" w:rsidRPr="00580276">
        <w:rPr>
          <w:rFonts w:asciiTheme="majorBidi" w:hAnsiTheme="majorBidi" w:cstheme="majorBidi"/>
        </w:rPr>
        <w:t xml:space="preserve">, report of which is contained in annex </w:t>
      </w:r>
      <w:r w:rsidR="007A5DD9" w:rsidRPr="00580276">
        <w:rPr>
          <w:rFonts w:asciiTheme="majorBidi" w:hAnsiTheme="majorBidi" w:cstheme="majorBidi"/>
        </w:rPr>
        <w:t xml:space="preserve">I </w:t>
      </w:r>
      <w:r w:rsidR="003B104E" w:rsidRPr="00580276">
        <w:rPr>
          <w:rFonts w:asciiTheme="majorBidi" w:hAnsiTheme="majorBidi" w:cstheme="majorBidi"/>
        </w:rPr>
        <w:t>to the present report</w:t>
      </w:r>
      <w:r w:rsidR="00B82648" w:rsidRPr="00580276">
        <w:rPr>
          <w:rFonts w:asciiTheme="majorBidi" w:hAnsiTheme="majorBidi" w:cstheme="majorBidi"/>
        </w:rPr>
        <w:t xml:space="preserve">. </w:t>
      </w:r>
    </w:p>
    <w:p w14:paraId="29E66609" w14:textId="167ACC67" w:rsidR="00E95EBC" w:rsidRPr="00580276" w:rsidRDefault="00E342B2" w:rsidP="00E342B2">
      <w:pPr>
        <w:pStyle w:val="Heading1"/>
        <w:tabs>
          <w:tab w:val="num" w:pos="720"/>
        </w:tabs>
        <w:rPr>
          <w:rFonts w:asciiTheme="majorBidi" w:hAnsiTheme="majorBidi" w:cstheme="majorBidi"/>
        </w:rPr>
      </w:pPr>
      <w:r w:rsidRPr="00580276">
        <w:rPr>
          <w:rFonts w:asciiTheme="majorBidi" w:hAnsiTheme="majorBidi" w:cstheme="majorBidi"/>
        </w:rPr>
        <w:t>The meeting followed the agenda presented in document MLF/IACM.202</w:t>
      </w:r>
      <w:r w:rsidR="00B127E0" w:rsidRPr="00580276">
        <w:rPr>
          <w:rFonts w:asciiTheme="majorBidi" w:hAnsiTheme="majorBidi" w:cstheme="majorBidi"/>
        </w:rPr>
        <w:t>4</w:t>
      </w:r>
      <w:r w:rsidRPr="00580276">
        <w:rPr>
          <w:rFonts w:asciiTheme="majorBidi" w:hAnsiTheme="majorBidi" w:cstheme="majorBidi"/>
        </w:rPr>
        <w:t>/</w:t>
      </w:r>
      <w:r w:rsidR="00B127E0" w:rsidRPr="00580276">
        <w:rPr>
          <w:rFonts w:asciiTheme="majorBidi" w:hAnsiTheme="majorBidi" w:cstheme="majorBidi"/>
        </w:rPr>
        <w:t>1</w:t>
      </w:r>
      <w:r w:rsidRPr="00580276">
        <w:rPr>
          <w:rFonts w:asciiTheme="majorBidi" w:hAnsiTheme="majorBidi" w:cstheme="majorBidi"/>
        </w:rPr>
        <w:t>/1</w:t>
      </w:r>
      <w:r w:rsidR="00E95EBC" w:rsidRPr="00580276">
        <w:rPr>
          <w:rFonts w:asciiTheme="majorBidi" w:hAnsiTheme="majorBidi" w:cstheme="majorBidi"/>
        </w:rPr>
        <w:t>.</w:t>
      </w:r>
    </w:p>
    <w:p w14:paraId="29FB223E" w14:textId="77777777" w:rsidR="00C919AC" w:rsidRPr="00580276" w:rsidRDefault="00C919AC" w:rsidP="009B6CB5">
      <w:pPr>
        <w:pStyle w:val="Heading1"/>
        <w:numPr>
          <w:ilvl w:val="0"/>
          <w:numId w:val="0"/>
        </w:numPr>
        <w:tabs>
          <w:tab w:val="left" w:pos="720"/>
        </w:tabs>
        <w:rPr>
          <w:rFonts w:asciiTheme="majorBidi" w:hAnsiTheme="majorBidi" w:cstheme="majorBidi"/>
          <w:b/>
          <w:bCs/>
          <w:caps/>
        </w:rPr>
      </w:pPr>
      <w:r w:rsidRPr="00580276">
        <w:rPr>
          <w:rFonts w:asciiTheme="majorBidi" w:hAnsiTheme="majorBidi" w:cstheme="majorBidi"/>
          <w:b/>
          <w:bCs/>
          <w:caps/>
        </w:rPr>
        <w:t xml:space="preserve">AGENDA ITEM 3: </w:t>
      </w:r>
      <w:r w:rsidR="008D2AB8" w:rsidRPr="00580276">
        <w:rPr>
          <w:rFonts w:asciiTheme="majorBidi" w:hAnsiTheme="majorBidi" w:cstheme="majorBidi"/>
          <w:b/>
          <w:bCs/>
          <w:caps/>
        </w:rPr>
        <w:t>Co</w:t>
      </w:r>
      <w:r w:rsidR="00300EB7" w:rsidRPr="00580276">
        <w:rPr>
          <w:rFonts w:asciiTheme="majorBidi" w:hAnsiTheme="majorBidi" w:cstheme="majorBidi"/>
          <w:b/>
          <w:bCs/>
          <w:caps/>
        </w:rPr>
        <w:t>untry programme data</w:t>
      </w:r>
    </w:p>
    <w:p w14:paraId="047BD7E7" w14:textId="6DEE2329" w:rsidR="00FA7BB6" w:rsidRPr="00580276" w:rsidRDefault="00FA7BB6" w:rsidP="00FA7BB6">
      <w:pPr>
        <w:pStyle w:val="Heading1"/>
        <w:rPr>
          <w:rFonts w:asciiTheme="majorBidi" w:hAnsiTheme="majorBidi" w:cstheme="majorBidi"/>
        </w:rPr>
      </w:pPr>
      <w:r w:rsidRPr="00580276">
        <w:rPr>
          <w:rFonts w:asciiTheme="majorBidi" w:hAnsiTheme="majorBidi" w:cstheme="majorBidi"/>
        </w:rPr>
        <w:t xml:space="preserve">The Secretariat reiterated the importance of timely submission of CP data, six weeks prior to the first meeting of the year. As of the meeting date, only six submissions of 2023 data had been received. The Secretariat noted </w:t>
      </w:r>
      <w:r w:rsidR="002708C7" w:rsidRPr="00580276">
        <w:rPr>
          <w:rFonts w:asciiTheme="majorBidi" w:hAnsiTheme="majorBidi" w:cstheme="majorBidi"/>
        </w:rPr>
        <w:t xml:space="preserve">that </w:t>
      </w:r>
      <w:r w:rsidRPr="00580276">
        <w:rPr>
          <w:rFonts w:asciiTheme="majorBidi" w:hAnsiTheme="majorBidi" w:cstheme="majorBidi"/>
        </w:rPr>
        <w:t xml:space="preserve">there were still three countries with outstanding 2022 CP data. </w:t>
      </w:r>
    </w:p>
    <w:p w14:paraId="64E86556" w14:textId="582F37FC" w:rsidR="00DC3CA6" w:rsidRPr="00580276" w:rsidRDefault="00517777" w:rsidP="00D41A25">
      <w:pPr>
        <w:pStyle w:val="Heading1"/>
        <w:rPr>
          <w:rFonts w:asciiTheme="majorBidi" w:hAnsiTheme="majorBidi" w:cstheme="majorBidi"/>
        </w:rPr>
      </w:pPr>
      <w:r w:rsidRPr="00580276">
        <w:rPr>
          <w:rFonts w:asciiTheme="majorBidi" w:hAnsiTheme="majorBidi" w:cstheme="majorBidi"/>
        </w:rPr>
        <w:t xml:space="preserve">In the ensuing discussion, </w:t>
      </w:r>
      <w:r w:rsidR="009F106D" w:rsidRPr="00580276">
        <w:rPr>
          <w:rFonts w:asciiTheme="majorBidi" w:hAnsiTheme="majorBidi" w:cstheme="majorBidi"/>
        </w:rPr>
        <w:t xml:space="preserve">agencies clarified </w:t>
      </w:r>
      <w:r w:rsidR="002708C7" w:rsidRPr="00580276">
        <w:rPr>
          <w:rFonts w:asciiTheme="majorBidi" w:hAnsiTheme="majorBidi" w:cstheme="majorBidi"/>
        </w:rPr>
        <w:t>and provide</w:t>
      </w:r>
      <w:r w:rsidR="00A62AE4" w:rsidRPr="00580276">
        <w:rPr>
          <w:rFonts w:asciiTheme="majorBidi" w:hAnsiTheme="majorBidi" w:cstheme="majorBidi"/>
        </w:rPr>
        <w:t>d</w:t>
      </w:r>
      <w:r w:rsidR="002708C7" w:rsidRPr="00580276">
        <w:rPr>
          <w:rFonts w:asciiTheme="majorBidi" w:hAnsiTheme="majorBidi" w:cstheme="majorBidi"/>
        </w:rPr>
        <w:t xml:space="preserve"> updates on </w:t>
      </w:r>
      <w:r w:rsidR="009F106D" w:rsidRPr="00580276">
        <w:rPr>
          <w:rFonts w:asciiTheme="majorBidi" w:hAnsiTheme="majorBidi" w:cstheme="majorBidi"/>
        </w:rPr>
        <w:t>the status of</w:t>
      </w:r>
      <w:r w:rsidR="002708C7" w:rsidRPr="00580276">
        <w:rPr>
          <w:rFonts w:asciiTheme="majorBidi" w:hAnsiTheme="majorBidi" w:cstheme="majorBidi"/>
        </w:rPr>
        <w:t xml:space="preserve"> submission of</w:t>
      </w:r>
      <w:r w:rsidR="009F106D" w:rsidRPr="00580276">
        <w:rPr>
          <w:rFonts w:asciiTheme="majorBidi" w:hAnsiTheme="majorBidi" w:cstheme="majorBidi"/>
        </w:rPr>
        <w:t xml:space="preserve"> the outstanding 2022 CP data and described that due to </w:t>
      </w:r>
      <w:r w:rsidR="003B0902" w:rsidRPr="00580276">
        <w:rPr>
          <w:rFonts w:asciiTheme="majorBidi" w:hAnsiTheme="majorBidi" w:cstheme="majorBidi"/>
        </w:rPr>
        <w:t xml:space="preserve">the need to comply with </w:t>
      </w:r>
      <w:r w:rsidR="009F106D" w:rsidRPr="00580276">
        <w:rPr>
          <w:rFonts w:asciiTheme="majorBidi" w:hAnsiTheme="majorBidi" w:cstheme="majorBidi"/>
        </w:rPr>
        <w:t xml:space="preserve">project submission deadlines the data discrepancy reconciliation </w:t>
      </w:r>
      <w:r w:rsidR="00DF24AC" w:rsidRPr="00580276">
        <w:rPr>
          <w:rFonts w:asciiTheme="majorBidi" w:hAnsiTheme="majorBidi" w:cstheme="majorBidi"/>
        </w:rPr>
        <w:t xml:space="preserve">requested in decision 93/7(a) </w:t>
      </w:r>
      <w:r w:rsidR="009F106D" w:rsidRPr="00580276">
        <w:rPr>
          <w:rFonts w:asciiTheme="majorBidi" w:hAnsiTheme="majorBidi" w:cstheme="majorBidi"/>
        </w:rPr>
        <w:t xml:space="preserve">had not been a priority. However, agencies agreed that they would work with countries to ensure that the reconciliation occurred as soon as possible. </w:t>
      </w:r>
      <w:r w:rsidR="002708C7" w:rsidRPr="00580276">
        <w:rPr>
          <w:rFonts w:asciiTheme="majorBidi" w:hAnsiTheme="majorBidi" w:cstheme="majorBidi"/>
        </w:rPr>
        <w:t xml:space="preserve">Agencies further attributed </w:t>
      </w:r>
      <w:r w:rsidR="004234A9" w:rsidRPr="00580276">
        <w:rPr>
          <w:rFonts w:asciiTheme="majorBidi" w:hAnsiTheme="majorBidi" w:cstheme="majorBidi"/>
        </w:rPr>
        <w:t xml:space="preserve">HFC </w:t>
      </w:r>
      <w:r w:rsidR="002708C7" w:rsidRPr="00580276">
        <w:rPr>
          <w:rFonts w:asciiTheme="majorBidi" w:hAnsiTheme="majorBidi" w:cstheme="majorBidi"/>
        </w:rPr>
        <w:t xml:space="preserve">data discrepancies to the </w:t>
      </w:r>
      <w:r w:rsidR="00DF24AC" w:rsidRPr="00580276">
        <w:rPr>
          <w:rFonts w:asciiTheme="majorBidi" w:hAnsiTheme="majorBidi" w:cstheme="majorBidi"/>
        </w:rPr>
        <w:t xml:space="preserve">limited data available in some countries, </w:t>
      </w:r>
      <w:r w:rsidR="002708C7" w:rsidRPr="00580276">
        <w:rPr>
          <w:rFonts w:asciiTheme="majorBidi" w:hAnsiTheme="majorBidi" w:cstheme="majorBidi"/>
        </w:rPr>
        <w:t xml:space="preserve">use of different systems </w:t>
      </w:r>
      <w:r w:rsidR="004234A9" w:rsidRPr="00580276">
        <w:rPr>
          <w:rFonts w:asciiTheme="majorBidi" w:hAnsiTheme="majorBidi" w:cstheme="majorBidi"/>
        </w:rPr>
        <w:t>by the Fund</w:t>
      </w:r>
      <w:r w:rsidR="0099660C" w:rsidRPr="00580276">
        <w:rPr>
          <w:rFonts w:asciiTheme="majorBidi" w:hAnsiTheme="majorBidi" w:cstheme="majorBidi"/>
        </w:rPr>
        <w:t xml:space="preserve"> Secretariat,</w:t>
      </w:r>
      <w:r w:rsidR="004234A9" w:rsidRPr="00580276">
        <w:rPr>
          <w:rFonts w:asciiTheme="majorBidi" w:hAnsiTheme="majorBidi" w:cstheme="majorBidi"/>
        </w:rPr>
        <w:t xml:space="preserve"> </w:t>
      </w:r>
      <w:r w:rsidR="0099660C" w:rsidRPr="00580276">
        <w:rPr>
          <w:rFonts w:asciiTheme="majorBidi" w:hAnsiTheme="majorBidi" w:cstheme="majorBidi"/>
        </w:rPr>
        <w:t>the</w:t>
      </w:r>
      <w:r w:rsidR="004234A9" w:rsidRPr="00580276">
        <w:rPr>
          <w:rFonts w:asciiTheme="majorBidi" w:hAnsiTheme="majorBidi" w:cstheme="majorBidi"/>
        </w:rPr>
        <w:t xml:space="preserve"> Ozone Secretariat and stakeholders</w:t>
      </w:r>
      <w:r w:rsidR="00DF24AC" w:rsidRPr="00580276">
        <w:rPr>
          <w:rFonts w:asciiTheme="majorBidi" w:hAnsiTheme="majorBidi" w:cstheme="majorBidi"/>
        </w:rPr>
        <w:t>,</w:t>
      </w:r>
      <w:r w:rsidR="004234A9" w:rsidRPr="00580276">
        <w:rPr>
          <w:rFonts w:asciiTheme="majorBidi" w:hAnsiTheme="majorBidi" w:cstheme="majorBidi"/>
        </w:rPr>
        <w:t xml:space="preserve"> and unavoidable rounding due to unit conversions.</w:t>
      </w:r>
      <w:r w:rsidR="005C1E08" w:rsidRPr="00580276">
        <w:rPr>
          <w:rFonts w:asciiTheme="majorBidi" w:hAnsiTheme="majorBidi" w:cstheme="majorBidi"/>
        </w:rPr>
        <w:t xml:space="preserve"> </w:t>
      </w:r>
      <w:r w:rsidR="00DF24AC" w:rsidRPr="00580276">
        <w:rPr>
          <w:rFonts w:asciiTheme="majorBidi" w:hAnsiTheme="majorBidi" w:cstheme="majorBidi"/>
        </w:rPr>
        <w:t xml:space="preserve">Reiterating the importance of </w:t>
      </w:r>
      <w:r w:rsidR="0099660C" w:rsidRPr="00580276">
        <w:rPr>
          <w:rFonts w:asciiTheme="majorBidi" w:hAnsiTheme="majorBidi" w:cstheme="majorBidi"/>
        </w:rPr>
        <w:t>data consistencies,</w:t>
      </w:r>
      <w:r w:rsidR="00DF24AC" w:rsidRPr="00580276">
        <w:rPr>
          <w:rFonts w:asciiTheme="majorBidi" w:hAnsiTheme="majorBidi" w:cstheme="majorBidi"/>
        </w:rPr>
        <w:t xml:space="preserve"> </w:t>
      </w:r>
      <w:r w:rsidR="0099660C" w:rsidRPr="00580276">
        <w:rPr>
          <w:rFonts w:asciiTheme="majorBidi" w:hAnsiTheme="majorBidi" w:cstheme="majorBidi"/>
        </w:rPr>
        <w:t>t</w:t>
      </w:r>
      <w:r w:rsidR="00DC3CA6" w:rsidRPr="00580276">
        <w:rPr>
          <w:rFonts w:asciiTheme="majorBidi" w:hAnsiTheme="majorBidi" w:cstheme="majorBidi"/>
        </w:rPr>
        <w:t xml:space="preserve">he Secretariat </w:t>
      </w:r>
      <w:r w:rsidR="00AD2EFD" w:rsidRPr="00580276">
        <w:rPr>
          <w:rFonts w:asciiTheme="majorBidi" w:hAnsiTheme="majorBidi" w:cstheme="majorBidi"/>
        </w:rPr>
        <w:t xml:space="preserve">took note of the concerns and </w:t>
      </w:r>
      <w:r w:rsidR="006B1CD3" w:rsidRPr="00580276">
        <w:rPr>
          <w:rFonts w:asciiTheme="majorBidi" w:hAnsiTheme="majorBidi" w:cstheme="majorBidi"/>
        </w:rPr>
        <w:t xml:space="preserve">mentioned that </w:t>
      </w:r>
      <w:r w:rsidR="0099660C" w:rsidRPr="00580276">
        <w:rPr>
          <w:rFonts w:asciiTheme="majorBidi" w:hAnsiTheme="majorBidi" w:cstheme="majorBidi"/>
        </w:rPr>
        <w:t xml:space="preserve">this would be </w:t>
      </w:r>
      <w:r w:rsidR="006B1CD3" w:rsidRPr="00580276">
        <w:rPr>
          <w:rFonts w:asciiTheme="majorBidi" w:hAnsiTheme="majorBidi" w:cstheme="majorBidi"/>
        </w:rPr>
        <w:t>further discuss</w:t>
      </w:r>
      <w:r w:rsidR="0099660C" w:rsidRPr="00580276">
        <w:rPr>
          <w:rFonts w:asciiTheme="majorBidi" w:hAnsiTheme="majorBidi" w:cstheme="majorBidi"/>
        </w:rPr>
        <w:t>ed</w:t>
      </w:r>
      <w:r w:rsidR="006B1CD3" w:rsidRPr="00580276">
        <w:rPr>
          <w:rFonts w:asciiTheme="majorBidi" w:hAnsiTheme="majorBidi" w:cstheme="majorBidi"/>
        </w:rPr>
        <w:t xml:space="preserve"> under agenda</w:t>
      </w:r>
      <w:r w:rsidR="00847518" w:rsidRPr="00580276">
        <w:rPr>
          <w:rFonts w:asciiTheme="majorBidi" w:hAnsiTheme="majorBidi" w:cstheme="majorBidi"/>
        </w:rPr>
        <w:t xml:space="preserve"> </w:t>
      </w:r>
      <w:r w:rsidR="006B1CD3" w:rsidRPr="00580276">
        <w:rPr>
          <w:rFonts w:asciiTheme="majorBidi" w:hAnsiTheme="majorBidi" w:cstheme="majorBidi"/>
        </w:rPr>
        <w:t>item</w:t>
      </w:r>
      <w:r w:rsidR="00605F07" w:rsidRPr="00580276">
        <w:rPr>
          <w:rFonts w:asciiTheme="majorBidi" w:hAnsiTheme="majorBidi" w:cstheme="majorBidi"/>
        </w:rPr>
        <w:t> </w:t>
      </w:r>
      <w:r w:rsidR="00847518" w:rsidRPr="00580276">
        <w:rPr>
          <w:rFonts w:asciiTheme="majorBidi" w:hAnsiTheme="majorBidi" w:cstheme="majorBidi"/>
        </w:rPr>
        <w:t>7.</w:t>
      </w:r>
    </w:p>
    <w:p w14:paraId="6F1A602D" w14:textId="5AE3A8DF" w:rsidR="007F2D36" w:rsidRPr="00580276" w:rsidRDefault="00C919AC" w:rsidP="00DC1E4E">
      <w:pPr>
        <w:pStyle w:val="Heading1"/>
        <w:numPr>
          <w:ilvl w:val="0"/>
          <w:numId w:val="0"/>
        </w:numPr>
        <w:tabs>
          <w:tab w:val="left" w:pos="720"/>
        </w:tabs>
        <w:rPr>
          <w:rFonts w:asciiTheme="majorBidi" w:hAnsiTheme="majorBidi" w:cstheme="majorBidi"/>
        </w:rPr>
      </w:pPr>
      <w:r w:rsidRPr="00580276">
        <w:rPr>
          <w:rFonts w:asciiTheme="majorBidi" w:hAnsiTheme="majorBidi" w:cstheme="majorBidi"/>
          <w:b/>
          <w:bCs/>
          <w:caps/>
        </w:rPr>
        <w:t xml:space="preserve">AGENDA ITEM 4: </w:t>
      </w:r>
      <w:r w:rsidR="001F7058" w:rsidRPr="00580276">
        <w:rPr>
          <w:rFonts w:asciiTheme="majorBidi" w:hAnsiTheme="majorBidi" w:cstheme="majorBidi"/>
          <w:b/>
          <w:bCs/>
          <w:caps/>
        </w:rPr>
        <w:t>Monitoring and evaluation</w:t>
      </w:r>
    </w:p>
    <w:p w14:paraId="1AC65BA2" w14:textId="442D491E" w:rsidR="008444A8" w:rsidRPr="00580276" w:rsidRDefault="006B1CD3" w:rsidP="007F2D36">
      <w:pPr>
        <w:pStyle w:val="Heading2"/>
        <w:rPr>
          <w:rFonts w:asciiTheme="majorBidi" w:hAnsiTheme="majorBidi" w:cstheme="majorBidi"/>
          <w:b/>
          <w:bCs/>
        </w:rPr>
      </w:pPr>
      <w:r w:rsidRPr="00580276">
        <w:rPr>
          <w:rFonts w:asciiTheme="majorBidi" w:hAnsiTheme="majorBidi" w:cstheme="majorBidi"/>
          <w:b/>
          <w:bCs/>
        </w:rPr>
        <w:t>Review of project completion reports</w:t>
      </w:r>
    </w:p>
    <w:p w14:paraId="20938A08" w14:textId="63623305" w:rsidR="004C7DDE" w:rsidRPr="00580276" w:rsidRDefault="004C7DDE" w:rsidP="004C7DDE">
      <w:pPr>
        <w:pStyle w:val="Heading1"/>
        <w:rPr>
          <w:rFonts w:asciiTheme="majorBidi" w:hAnsiTheme="majorBidi" w:cstheme="majorBidi"/>
        </w:rPr>
      </w:pPr>
      <w:r w:rsidRPr="00580276">
        <w:rPr>
          <w:rFonts w:asciiTheme="majorBidi" w:hAnsiTheme="majorBidi" w:cstheme="majorBidi"/>
        </w:rPr>
        <w:t xml:space="preserve">The Senior Monitoring and Evaluation Officer (SMEO) presented an update on the review of </w:t>
      </w:r>
      <w:r w:rsidR="00987D75" w:rsidRPr="00580276">
        <w:rPr>
          <w:rFonts w:asciiTheme="majorBidi" w:hAnsiTheme="majorBidi" w:cstheme="majorBidi"/>
        </w:rPr>
        <w:t>project completion reports (</w:t>
      </w:r>
      <w:r w:rsidRPr="00580276">
        <w:rPr>
          <w:rFonts w:asciiTheme="majorBidi" w:hAnsiTheme="majorBidi" w:cstheme="majorBidi"/>
        </w:rPr>
        <w:t>PCRs</w:t>
      </w:r>
      <w:r w:rsidR="00987D75" w:rsidRPr="00580276">
        <w:rPr>
          <w:rFonts w:asciiTheme="majorBidi" w:hAnsiTheme="majorBidi" w:cstheme="majorBidi"/>
        </w:rPr>
        <w:t>)</w:t>
      </w:r>
      <w:r w:rsidRPr="00580276">
        <w:rPr>
          <w:rFonts w:asciiTheme="majorBidi" w:hAnsiTheme="majorBidi" w:cstheme="majorBidi"/>
        </w:rPr>
        <w:t xml:space="preserve">, and she thanked the agencies for their cooperation in answering the questionnaires and providing feedback on the draft report. As a result of the review, the draft report proposes a new PCR format, based on the existing templates, deleting </w:t>
      </w:r>
      <w:r w:rsidR="00026975" w:rsidRPr="00580276">
        <w:rPr>
          <w:rFonts w:asciiTheme="majorBidi" w:hAnsiTheme="majorBidi" w:cstheme="majorBidi"/>
        </w:rPr>
        <w:t>disused</w:t>
      </w:r>
      <w:r w:rsidRPr="00580276">
        <w:rPr>
          <w:rFonts w:asciiTheme="majorBidi" w:hAnsiTheme="majorBidi" w:cstheme="majorBidi"/>
        </w:rPr>
        <w:t xml:space="preserve"> sections and introducing new sections. The new submission process, which </w:t>
      </w:r>
      <w:r w:rsidR="00026975" w:rsidRPr="00580276">
        <w:rPr>
          <w:rFonts w:asciiTheme="majorBidi" w:hAnsiTheme="majorBidi" w:cstheme="majorBidi"/>
        </w:rPr>
        <w:t xml:space="preserve">would </w:t>
      </w:r>
      <w:r w:rsidRPr="00580276">
        <w:rPr>
          <w:rFonts w:asciiTheme="majorBidi" w:hAnsiTheme="majorBidi" w:cstheme="majorBidi"/>
        </w:rPr>
        <w:t xml:space="preserve">not </w:t>
      </w:r>
      <w:r w:rsidR="00026975" w:rsidRPr="00580276">
        <w:rPr>
          <w:rFonts w:asciiTheme="majorBidi" w:hAnsiTheme="majorBidi" w:cstheme="majorBidi"/>
        </w:rPr>
        <w:t xml:space="preserve">yet </w:t>
      </w:r>
      <w:r w:rsidRPr="00580276">
        <w:rPr>
          <w:rFonts w:asciiTheme="majorBidi" w:hAnsiTheme="majorBidi" w:cstheme="majorBidi"/>
        </w:rPr>
        <w:t>be appli</w:t>
      </w:r>
      <w:r w:rsidR="00026975" w:rsidRPr="00580276">
        <w:rPr>
          <w:rFonts w:asciiTheme="majorBidi" w:hAnsiTheme="majorBidi" w:cstheme="majorBidi"/>
        </w:rPr>
        <w:t>ed</w:t>
      </w:r>
      <w:r w:rsidRPr="00580276">
        <w:rPr>
          <w:rFonts w:asciiTheme="majorBidi" w:hAnsiTheme="majorBidi" w:cstheme="majorBidi"/>
        </w:rPr>
        <w:t xml:space="preserve"> for the 94</w:t>
      </w:r>
      <w:r w:rsidRPr="00580276">
        <w:rPr>
          <w:rFonts w:asciiTheme="majorBidi" w:hAnsiTheme="majorBidi" w:cstheme="majorBidi"/>
          <w:vertAlign w:val="superscript"/>
        </w:rPr>
        <w:t>th</w:t>
      </w:r>
      <w:r w:rsidRPr="00580276">
        <w:rPr>
          <w:rFonts w:asciiTheme="majorBidi" w:hAnsiTheme="majorBidi" w:cstheme="majorBidi"/>
        </w:rPr>
        <w:t xml:space="preserve"> and 95</w:t>
      </w:r>
      <w:r w:rsidRPr="00580276">
        <w:rPr>
          <w:rFonts w:asciiTheme="majorBidi" w:hAnsiTheme="majorBidi" w:cstheme="majorBidi"/>
          <w:vertAlign w:val="superscript"/>
        </w:rPr>
        <w:t>th</w:t>
      </w:r>
      <w:r w:rsidRPr="00580276">
        <w:rPr>
          <w:rFonts w:asciiTheme="majorBidi" w:hAnsiTheme="majorBidi" w:cstheme="majorBidi"/>
        </w:rPr>
        <w:t xml:space="preserve"> meetings, would connect the PCR information with that of the corresponding project proposal and the progress report. A universal PCR format would be created, allowing for modular sections to be completed depending on the type of project. Additionally, a component on lessons learned will be improved in the revised PCR and guidelines will be prepared by the evaluation unit to assist agencies in submitting the information and updating the categories of lessons learned to be more meaningful for </w:t>
      </w:r>
      <w:r w:rsidR="00026975" w:rsidRPr="00580276">
        <w:rPr>
          <w:rFonts w:asciiTheme="majorBidi" w:hAnsiTheme="majorBidi" w:cstheme="majorBidi"/>
        </w:rPr>
        <w:t xml:space="preserve">future </w:t>
      </w:r>
      <w:r w:rsidRPr="00580276">
        <w:rPr>
          <w:rFonts w:asciiTheme="majorBidi" w:hAnsiTheme="majorBidi" w:cstheme="majorBidi"/>
        </w:rPr>
        <w:t xml:space="preserve">project design and implementation. </w:t>
      </w:r>
    </w:p>
    <w:p w14:paraId="56135A40" w14:textId="185AEAC7" w:rsidR="004C7DDE" w:rsidRPr="00580276" w:rsidRDefault="004C7DDE" w:rsidP="00CF0729">
      <w:pPr>
        <w:pStyle w:val="Heading1"/>
        <w:rPr>
          <w:rFonts w:asciiTheme="majorBidi" w:hAnsiTheme="majorBidi" w:cstheme="majorBidi"/>
        </w:rPr>
      </w:pPr>
      <w:r w:rsidRPr="00580276">
        <w:rPr>
          <w:rFonts w:asciiTheme="majorBidi" w:hAnsiTheme="majorBidi" w:cstheme="majorBidi"/>
        </w:rPr>
        <w:t>Agencies expressed interest in</w:t>
      </w:r>
      <w:r w:rsidR="00026975" w:rsidRPr="00580276">
        <w:rPr>
          <w:rFonts w:asciiTheme="majorBidi" w:hAnsiTheme="majorBidi" w:cstheme="majorBidi"/>
        </w:rPr>
        <w:t xml:space="preserve"> knowing</w:t>
      </w:r>
      <w:r w:rsidRPr="00580276">
        <w:rPr>
          <w:rFonts w:asciiTheme="majorBidi" w:hAnsiTheme="majorBidi" w:cstheme="majorBidi"/>
        </w:rPr>
        <w:t xml:space="preserve"> how the PCR will be integrated into the </w:t>
      </w:r>
      <w:r w:rsidR="00236BD3" w:rsidRPr="00580276">
        <w:rPr>
          <w:rFonts w:asciiTheme="majorBidi" w:hAnsiTheme="majorBidi" w:cstheme="majorBidi"/>
        </w:rPr>
        <w:t>KMS</w:t>
      </w:r>
      <w:r w:rsidRPr="00580276">
        <w:rPr>
          <w:rFonts w:asciiTheme="majorBidi" w:hAnsiTheme="majorBidi" w:cstheme="majorBidi"/>
        </w:rPr>
        <w:t xml:space="preserve"> </w:t>
      </w:r>
      <w:r w:rsidR="00026975" w:rsidRPr="00580276">
        <w:rPr>
          <w:rFonts w:asciiTheme="majorBidi" w:hAnsiTheme="majorBidi" w:cstheme="majorBidi"/>
        </w:rPr>
        <w:t xml:space="preserve">being developed by the Secretariat, </w:t>
      </w:r>
      <w:r w:rsidRPr="00580276">
        <w:rPr>
          <w:rFonts w:asciiTheme="majorBidi" w:hAnsiTheme="majorBidi" w:cstheme="majorBidi"/>
        </w:rPr>
        <w:t xml:space="preserve">and if there would be integration with other online reports, allowing for “pre-filling” of some information. The discussion also covered the issue of submission of information for jointly implemented projects and whether the new submission process would resolve some of the existing issues. The Secretariat reported that any integration would be a part of later stages of implementation of the </w:t>
      </w:r>
      <w:r w:rsidR="00ED65DF" w:rsidRPr="00580276">
        <w:rPr>
          <w:rFonts w:asciiTheme="majorBidi" w:hAnsiTheme="majorBidi" w:cstheme="majorBidi"/>
        </w:rPr>
        <w:t>KMS</w:t>
      </w:r>
      <w:r w:rsidRPr="00580276">
        <w:rPr>
          <w:rFonts w:asciiTheme="majorBidi" w:hAnsiTheme="majorBidi" w:cstheme="majorBidi"/>
        </w:rPr>
        <w:t xml:space="preserve"> and that there would be flexibility with online submissions, recognizing the different technology </w:t>
      </w:r>
      <w:r w:rsidRPr="00580276">
        <w:rPr>
          <w:rFonts w:asciiTheme="majorBidi" w:hAnsiTheme="majorBidi" w:cstheme="majorBidi"/>
        </w:rPr>
        <w:lastRenderedPageBreak/>
        <w:t>availabilities across countries. Agencies also expressed the importance of broadly sharing lessons learned from the PCRs, not just online.</w:t>
      </w:r>
    </w:p>
    <w:p w14:paraId="64607448" w14:textId="660DED29" w:rsidR="00AF58F8" w:rsidRPr="00580276" w:rsidRDefault="004C7DDE" w:rsidP="00832300">
      <w:pPr>
        <w:pStyle w:val="Heading1"/>
        <w:rPr>
          <w:rFonts w:asciiTheme="majorBidi" w:hAnsiTheme="majorBidi" w:cstheme="majorBidi"/>
        </w:rPr>
      </w:pPr>
      <w:r w:rsidRPr="00580276">
        <w:rPr>
          <w:rFonts w:asciiTheme="majorBidi" w:hAnsiTheme="majorBidi" w:cstheme="majorBidi"/>
        </w:rPr>
        <w:t>The representative from Canada emphasized the importance of providing supporting information in the draft report on why particular decisions were made</w:t>
      </w:r>
      <w:r w:rsidR="00236BD3" w:rsidRPr="00580276">
        <w:rPr>
          <w:rFonts w:asciiTheme="majorBidi" w:hAnsiTheme="majorBidi" w:cstheme="majorBidi"/>
        </w:rPr>
        <w:t xml:space="preserve"> in the review</w:t>
      </w:r>
      <w:r w:rsidRPr="00580276">
        <w:rPr>
          <w:rFonts w:asciiTheme="majorBidi" w:hAnsiTheme="majorBidi" w:cstheme="majorBidi"/>
        </w:rPr>
        <w:t xml:space="preserve">, in order to better understand the reasoning behind changes, additions and deletions to specific sections of the PCR format. This was important to ensure that those not directly involved in the reporting process understand the changes and </w:t>
      </w:r>
      <w:r w:rsidR="00026975" w:rsidRPr="00580276">
        <w:rPr>
          <w:rFonts w:asciiTheme="majorBidi" w:hAnsiTheme="majorBidi" w:cstheme="majorBidi"/>
        </w:rPr>
        <w:t xml:space="preserve">if </w:t>
      </w:r>
      <w:r w:rsidRPr="00580276">
        <w:rPr>
          <w:rFonts w:asciiTheme="majorBidi" w:hAnsiTheme="majorBidi" w:cstheme="majorBidi"/>
        </w:rPr>
        <w:t xml:space="preserve">the information from removed sections </w:t>
      </w:r>
      <w:r w:rsidR="00026975" w:rsidRPr="00580276">
        <w:rPr>
          <w:rFonts w:asciiTheme="majorBidi" w:hAnsiTheme="majorBidi" w:cstheme="majorBidi"/>
        </w:rPr>
        <w:t xml:space="preserve">would </w:t>
      </w:r>
      <w:r w:rsidR="00FE46A1" w:rsidRPr="00580276">
        <w:rPr>
          <w:rFonts w:asciiTheme="majorBidi" w:hAnsiTheme="majorBidi" w:cstheme="majorBidi"/>
        </w:rPr>
        <w:t>be made</w:t>
      </w:r>
      <w:r w:rsidRPr="00580276">
        <w:rPr>
          <w:rFonts w:asciiTheme="majorBidi" w:hAnsiTheme="majorBidi" w:cstheme="majorBidi"/>
        </w:rPr>
        <w:t xml:space="preserve"> available elsewhere</w:t>
      </w:r>
      <w:r w:rsidR="00C727C5" w:rsidRPr="00580276">
        <w:rPr>
          <w:rFonts w:asciiTheme="majorBidi" w:hAnsiTheme="majorBidi" w:cstheme="majorBidi"/>
        </w:rPr>
        <w:t>. It was noted that this matter was</w:t>
      </w:r>
      <w:r w:rsidR="00C727C5" w:rsidRPr="00580276">
        <w:rPr>
          <w:rStyle w:val="cf01"/>
          <w:rFonts w:asciiTheme="majorBidi" w:hAnsiTheme="majorBidi" w:cstheme="majorBidi"/>
          <w:sz w:val="22"/>
          <w:szCs w:val="22"/>
        </w:rPr>
        <w:t xml:space="preserve"> linked with the streamlining of reporting, </w:t>
      </w:r>
      <w:r w:rsidR="00B621BD" w:rsidRPr="00580276">
        <w:rPr>
          <w:rStyle w:val="cf01"/>
          <w:rFonts w:asciiTheme="majorBidi" w:hAnsiTheme="majorBidi" w:cstheme="majorBidi"/>
          <w:sz w:val="22"/>
          <w:szCs w:val="22"/>
        </w:rPr>
        <w:t xml:space="preserve">for which the Secretariat </w:t>
      </w:r>
      <w:r w:rsidR="007D74CC" w:rsidRPr="00580276">
        <w:rPr>
          <w:rStyle w:val="cf01"/>
          <w:rFonts w:asciiTheme="majorBidi" w:hAnsiTheme="majorBidi" w:cstheme="majorBidi"/>
          <w:sz w:val="22"/>
          <w:szCs w:val="22"/>
        </w:rPr>
        <w:t>h</w:t>
      </w:r>
      <w:r w:rsidR="00B621BD" w:rsidRPr="00580276">
        <w:rPr>
          <w:rStyle w:val="cf01"/>
          <w:rFonts w:asciiTheme="majorBidi" w:hAnsiTheme="majorBidi" w:cstheme="majorBidi"/>
          <w:sz w:val="22"/>
          <w:szCs w:val="22"/>
        </w:rPr>
        <w:t>a</w:t>
      </w:r>
      <w:r w:rsidR="007D74CC" w:rsidRPr="00580276">
        <w:rPr>
          <w:rStyle w:val="cf01"/>
          <w:rFonts w:asciiTheme="majorBidi" w:hAnsiTheme="majorBidi" w:cstheme="majorBidi"/>
          <w:sz w:val="22"/>
          <w:szCs w:val="22"/>
        </w:rPr>
        <w:t>d been</w:t>
      </w:r>
      <w:r w:rsidR="00B621BD" w:rsidRPr="00580276">
        <w:rPr>
          <w:rStyle w:val="cf01"/>
          <w:rFonts w:asciiTheme="majorBidi" w:hAnsiTheme="majorBidi" w:cstheme="majorBidi"/>
          <w:sz w:val="22"/>
          <w:szCs w:val="22"/>
        </w:rPr>
        <w:t xml:space="preserve"> requested to submit a document to</w:t>
      </w:r>
      <w:r w:rsidR="00C727C5" w:rsidRPr="00580276">
        <w:rPr>
          <w:rStyle w:val="cf01"/>
          <w:rFonts w:asciiTheme="majorBidi" w:hAnsiTheme="majorBidi" w:cstheme="majorBidi"/>
          <w:sz w:val="22"/>
          <w:szCs w:val="22"/>
        </w:rPr>
        <w:t xml:space="preserve"> the 95</w:t>
      </w:r>
      <w:r w:rsidR="00C727C5" w:rsidRPr="00580276">
        <w:rPr>
          <w:rStyle w:val="cf11"/>
          <w:rFonts w:asciiTheme="majorBidi" w:hAnsiTheme="majorBidi" w:cstheme="majorBidi"/>
          <w:sz w:val="22"/>
          <w:szCs w:val="22"/>
        </w:rPr>
        <w:t>th</w:t>
      </w:r>
      <w:r w:rsidRPr="00580276">
        <w:rPr>
          <w:rFonts w:asciiTheme="majorBidi" w:hAnsiTheme="majorBidi" w:cstheme="majorBidi"/>
        </w:rPr>
        <w:t xml:space="preserve"> </w:t>
      </w:r>
      <w:r w:rsidR="00B621BD" w:rsidRPr="00580276">
        <w:rPr>
          <w:rFonts w:asciiTheme="majorBidi" w:hAnsiTheme="majorBidi" w:cstheme="majorBidi"/>
        </w:rPr>
        <w:t>meeting (decision 93/1)</w:t>
      </w:r>
      <w:r w:rsidRPr="00580276">
        <w:rPr>
          <w:rFonts w:asciiTheme="majorBidi" w:hAnsiTheme="majorBidi" w:cstheme="majorBidi"/>
        </w:rPr>
        <w:t xml:space="preserve">. It was also noted that while the new PCR format </w:t>
      </w:r>
      <w:r w:rsidR="00026975" w:rsidRPr="00580276">
        <w:rPr>
          <w:rFonts w:asciiTheme="majorBidi" w:hAnsiTheme="majorBidi" w:cstheme="majorBidi"/>
        </w:rPr>
        <w:t>will be</w:t>
      </w:r>
      <w:r w:rsidRPr="00580276">
        <w:rPr>
          <w:rFonts w:asciiTheme="majorBidi" w:hAnsiTheme="majorBidi" w:cstheme="majorBidi"/>
        </w:rPr>
        <w:t xml:space="preserve"> reviewed at the upcoming 94</w:t>
      </w:r>
      <w:r w:rsidRPr="00580276">
        <w:rPr>
          <w:rFonts w:asciiTheme="majorBidi" w:hAnsiTheme="majorBidi" w:cstheme="majorBidi"/>
          <w:vertAlign w:val="superscript"/>
        </w:rPr>
        <w:t>th</w:t>
      </w:r>
      <w:r w:rsidRPr="00580276">
        <w:rPr>
          <w:rFonts w:asciiTheme="majorBidi" w:hAnsiTheme="majorBidi" w:cstheme="majorBidi"/>
        </w:rPr>
        <w:t xml:space="preserve"> meeting, this is just the start of </w:t>
      </w:r>
      <w:r w:rsidR="00B621BD" w:rsidRPr="00580276">
        <w:rPr>
          <w:rFonts w:asciiTheme="majorBidi" w:hAnsiTheme="majorBidi" w:cstheme="majorBidi"/>
        </w:rPr>
        <w:t>the</w:t>
      </w:r>
      <w:r w:rsidRPr="00580276">
        <w:rPr>
          <w:rFonts w:asciiTheme="majorBidi" w:hAnsiTheme="majorBidi" w:cstheme="majorBidi"/>
        </w:rPr>
        <w:t xml:space="preserve"> process </w:t>
      </w:r>
      <w:r w:rsidR="00026975" w:rsidRPr="00580276">
        <w:rPr>
          <w:rFonts w:asciiTheme="majorBidi" w:hAnsiTheme="majorBidi" w:cstheme="majorBidi"/>
        </w:rPr>
        <w:t>to</w:t>
      </w:r>
      <w:r w:rsidRPr="00580276">
        <w:rPr>
          <w:rFonts w:asciiTheme="majorBidi" w:hAnsiTheme="majorBidi" w:cstheme="majorBidi"/>
        </w:rPr>
        <w:t xml:space="preserve"> streamlin</w:t>
      </w:r>
      <w:r w:rsidR="00026975" w:rsidRPr="00580276">
        <w:rPr>
          <w:rFonts w:asciiTheme="majorBidi" w:hAnsiTheme="majorBidi" w:cstheme="majorBidi"/>
        </w:rPr>
        <w:t>e</w:t>
      </w:r>
      <w:r w:rsidRPr="00580276">
        <w:rPr>
          <w:rFonts w:asciiTheme="majorBidi" w:hAnsiTheme="majorBidi" w:cstheme="majorBidi"/>
        </w:rPr>
        <w:t xml:space="preserve"> and operationaliz</w:t>
      </w:r>
      <w:r w:rsidR="00026975" w:rsidRPr="00580276">
        <w:rPr>
          <w:rFonts w:asciiTheme="majorBidi" w:hAnsiTheme="majorBidi" w:cstheme="majorBidi"/>
        </w:rPr>
        <w:t>e</w:t>
      </w:r>
      <w:r w:rsidRPr="00580276">
        <w:rPr>
          <w:rFonts w:asciiTheme="majorBidi" w:hAnsiTheme="majorBidi" w:cstheme="majorBidi"/>
        </w:rPr>
        <w:t xml:space="preserve"> all reporting to be integrated into the </w:t>
      </w:r>
      <w:r w:rsidR="00ED65DF" w:rsidRPr="00580276">
        <w:rPr>
          <w:rFonts w:asciiTheme="majorBidi" w:hAnsiTheme="majorBidi" w:cstheme="majorBidi"/>
        </w:rPr>
        <w:t>KMS</w:t>
      </w:r>
      <w:r w:rsidRPr="00580276">
        <w:rPr>
          <w:rFonts w:asciiTheme="majorBidi" w:hAnsiTheme="majorBidi" w:cstheme="majorBidi"/>
        </w:rPr>
        <w:t>. The consideration by the Committee and the endorsement of the proposed changes would be followed by a more detailed development of the PCR format in view of its integration within the KMS</w:t>
      </w:r>
      <w:r w:rsidR="00096D19" w:rsidRPr="00580276">
        <w:rPr>
          <w:rFonts w:asciiTheme="majorBidi" w:hAnsiTheme="majorBidi" w:cstheme="majorBidi"/>
        </w:rPr>
        <w:t xml:space="preserve"> and the outcomes from the consideration of streamlining of reporting at the 95</w:t>
      </w:r>
      <w:r w:rsidR="00096D19" w:rsidRPr="00580276">
        <w:rPr>
          <w:rFonts w:asciiTheme="majorBidi" w:hAnsiTheme="majorBidi" w:cstheme="majorBidi"/>
          <w:vertAlign w:val="superscript"/>
        </w:rPr>
        <w:t>th </w:t>
      </w:r>
      <w:r w:rsidR="00096D19" w:rsidRPr="00580276">
        <w:rPr>
          <w:rFonts w:asciiTheme="majorBidi" w:hAnsiTheme="majorBidi" w:cstheme="majorBidi"/>
        </w:rPr>
        <w:t>meeting</w:t>
      </w:r>
      <w:r w:rsidR="00943BDF" w:rsidRPr="00580276">
        <w:rPr>
          <w:rFonts w:asciiTheme="majorBidi" w:hAnsiTheme="majorBidi" w:cstheme="majorBidi"/>
        </w:rPr>
        <w:t>.</w:t>
      </w:r>
      <w:r w:rsidR="007D74CC" w:rsidRPr="00580276">
        <w:rPr>
          <w:rFonts w:asciiTheme="majorBidi" w:hAnsiTheme="majorBidi" w:cstheme="majorBidi"/>
        </w:rPr>
        <w:t xml:space="preserve"> </w:t>
      </w:r>
    </w:p>
    <w:p w14:paraId="0AFFBEC1" w14:textId="093ED4D7" w:rsidR="00AF58F8" w:rsidRPr="00580276" w:rsidRDefault="0024706C" w:rsidP="00832300">
      <w:pPr>
        <w:pStyle w:val="Heading1"/>
        <w:rPr>
          <w:rFonts w:asciiTheme="majorBidi" w:hAnsiTheme="majorBidi" w:cstheme="majorBidi"/>
        </w:rPr>
      </w:pPr>
      <w:r w:rsidRPr="00580276">
        <w:rPr>
          <w:rFonts w:asciiTheme="majorBidi" w:hAnsiTheme="majorBidi" w:cstheme="majorBidi"/>
        </w:rPr>
        <w:t xml:space="preserve">The SMEO indicated the revised format would also include information </w:t>
      </w:r>
      <w:r w:rsidR="009C2B27" w:rsidRPr="00580276">
        <w:rPr>
          <w:rFonts w:asciiTheme="majorBidi" w:hAnsiTheme="majorBidi" w:cstheme="majorBidi"/>
        </w:rPr>
        <w:t xml:space="preserve">on </w:t>
      </w:r>
      <w:r w:rsidRPr="00580276">
        <w:rPr>
          <w:rFonts w:asciiTheme="majorBidi" w:hAnsiTheme="majorBidi" w:cstheme="majorBidi"/>
        </w:rPr>
        <w:t xml:space="preserve">contribution to </w:t>
      </w:r>
      <w:r w:rsidR="009C2B27" w:rsidRPr="00580276">
        <w:rPr>
          <w:rFonts w:asciiTheme="majorBidi" w:hAnsiTheme="majorBidi" w:cstheme="majorBidi"/>
        </w:rPr>
        <w:t xml:space="preserve">the </w:t>
      </w:r>
      <w:r w:rsidR="00496FB6" w:rsidRPr="00580276">
        <w:rPr>
          <w:rFonts w:asciiTheme="majorBidi" w:hAnsiTheme="majorBidi" w:cstheme="majorBidi"/>
        </w:rPr>
        <w:t>sustainable development goals (</w:t>
      </w:r>
      <w:r w:rsidR="009C2B27" w:rsidRPr="00580276">
        <w:rPr>
          <w:rFonts w:asciiTheme="majorBidi" w:hAnsiTheme="majorBidi" w:cstheme="majorBidi"/>
        </w:rPr>
        <w:t>SDG</w:t>
      </w:r>
      <w:r w:rsidRPr="00580276">
        <w:rPr>
          <w:rFonts w:asciiTheme="majorBidi" w:hAnsiTheme="majorBidi" w:cstheme="majorBidi"/>
        </w:rPr>
        <w:t>s</w:t>
      </w:r>
      <w:r w:rsidR="00496FB6" w:rsidRPr="00580276">
        <w:rPr>
          <w:rFonts w:asciiTheme="majorBidi" w:hAnsiTheme="majorBidi" w:cstheme="majorBidi"/>
        </w:rPr>
        <w:t>)</w:t>
      </w:r>
      <w:r w:rsidRPr="00580276">
        <w:rPr>
          <w:rFonts w:asciiTheme="majorBidi" w:hAnsiTheme="majorBidi" w:cstheme="majorBidi"/>
        </w:rPr>
        <w:t>,</w:t>
      </w:r>
      <w:r w:rsidR="009C2B27" w:rsidRPr="00580276">
        <w:rPr>
          <w:rFonts w:asciiTheme="majorBidi" w:hAnsiTheme="majorBidi" w:cstheme="majorBidi"/>
        </w:rPr>
        <w:t xml:space="preserve"> which is</w:t>
      </w:r>
      <w:r w:rsidRPr="00580276">
        <w:rPr>
          <w:rFonts w:asciiTheme="majorBidi" w:hAnsiTheme="majorBidi" w:cstheme="majorBidi"/>
        </w:rPr>
        <w:t xml:space="preserve"> currently</w:t>
      </w:r>
      <w:r w:rsidR="009C2B27" w:rsidRPr="00580276">
        <w:rPr>
          <w:rFonts w:asciiTheme="majorBidi" w:hAnsiTheme="majorBidi" w:cstheme="majorBidi"/>
        </w:rPr>
        <w:t xml:space="preserve"> not covered under the progress report</w:t>
      </w:r>
      <w:r w:rsidRPr="00580276">
        <w:rPr>
          <w:rFonts w:asciiTheme="majorBidi" w:hAnsiTheme="majorBidi" w:cstheme="majorBidi"/>
        </w:rPr>
        <w:t xml:space="preserve">. </w:t>
      </w:r>
      <w:r w:rsidR="009C2B27" w:rsidRPr="00580276">
        <w:rPr>
          <w:rFonts w:asciiTheme="majorBidi" w:hAnsiTheme="majorBidi" w:cstheme="majorBidi"/>
        </w:rPr>
        <w:t>T</w:t>
      </w:r>
      <w:r w:rsidRPr="00580276">
        <w:rPr>
          <w:rFonts w:asciiTheme="majorBidi" w:hAnsiTheme="majorBidi" w:cstheme="majorBidi"/>
        </w:rPr>
        <w:t>he Secretariat clarified that</w:t>
      </w:r>
      <w:r w:rsidR="009C2B27" w:rsidRPr="00580276">
        <w:rPr>
          <w:rFonts w:asciiTheme="majorBidi" w:hAnsiTheme="majorBidi" w:cstheme="majorBidi"/>
        </w:rPr>
        <w:t xml:space="preserve"> SDGs are an overall strategic goal of the work </w:t>
      </w:r>
      <w:r w:rsidRPr="00580276">
        <w:rPr>
          <w:rFonts w:asciiTheme="majorBidi" w:hAnsiTheme="majorBidi" w:cstheme="majorBidi"/>
        </w:rPr>
        <w:t xml:space="preserve">of the Fund rather than achievements of individual projects. </w:t>
      </w:r>
      <w:r w:rsidR="00AF58F8" w:rsidRPr="00580276">
        <w:rPr>
          <w:rFonts w:asciiTheme="majorBidi" w:hAnsiTheme="majorBidi" w:cstheme="majorBidi"/>
        </w:rPr>
        <w:t xml:space="preserve">They were </w:t>
      </w:r>
      <w:r w:rsidRPr="00580276">
        <w:rPr>
          <w:rFonts w:asciiTheme="majorBidi" w:hAnsiTheme="majorBidi" w:cstheme="majorBidi"/>
        </w:rPr>
        <w:t xml:space="preserve">already included </w:t>
      </w:r>
      <w:r w:rsidR="009C2B27" w:rsidRPr="00580276">
        <w:rPr>
          <w:rFonts w:asciiTheme="majorBidi" w:hAnsiTheme="majorBidi" w:cstheme="majorBidi"/>
        </w:rPr>
        <w:t>in</w:t>
      </w:r>
      <w:r w:rsidRPr="00580276">
        <w:rPr>
          <w:rFonts w:asciiTheme="majorBidi" w:hAnsiTheme="majorBidi" w:cstheme="majorBidi"/>
        </w:rPr>
        <w:t xml:space="preserve"> the</w:t>
      </w:r>
      <w:r w:rsidR="009C2B27" w:rsidRPr="00580276">
        <w:rPr>
          <w:rFonts w:asciiTheme="majorBidi" w:hAnsiTheme="majorBidi" w:cstheme="majorBidi"/>
        </w:rPr>
        <w:t xml:space="preserve"> results framework</w:t>
      </w:r>
      <w:r w:rsidRPr="00580276">
        <w:rPr>
          <w:rFonts w:asciiTheme="majorBidi" w:hAnsiTheme="majorBidi" w:cstheme="majorBidi"/>
        </w:rPr>
        <w:t xml:space="preserve"> and will be part </w:t>
      </w:r>
      <w:r w:rsidR="009C2B27" w:rsidRPr="00580276">
        <w:rPr>
          <w:rFonts w:asciiTheme="majorBidi" w:hAnsiTheme="majorBidi" w:cstheme="majorBidi"/>
        </w:rPr>
        <w:t xml:space="preserve">of the new website </w:t>
      </w:r>
      <w:r w:rsidRPr="00580276">
        <w:rPr>
          <w:rFonts w:asciiTheme="majorBidi" w:hAnsiTheme="majorBidi" w:cstheme="majorBidi"/>
        </w:rPr>
        <w:t xml:space="preserve">and </w:t>
      </w:r>
      <w:r w:rsidR="009C2B27" w:rsidRPr="00580276">
        <w:rPr>
          <w:rFonts w:asciiTheme="majorBidi" w:hAnsiTheme="majorBidi" w:cstheme="majorBidi"/>
        </w:rPr>
        <w:t>the scorecard</w:t>
      </w:r>
      <w:r w:rsidRPr="00580276">
        <w:rPr>
          <w:rFonts w:asciiTheme="majorBidi" w:hAnsiTheme="majorBidi" w:cstheme="majorBidi"/>
        </w:rPr>
        <w:t xml:space="preserve">. </w:t>
      </w:r>
      <w:r w:rsidR="00AF58F8" w:rsidRPr="00580276">
        <w:rPr>
          <w:rFonts w:asciiTheme="majorBidi" w:hAnsiTheme="majorBidi" w:cstheme="majorBidi"/>
        </w:rPr>
        <w:t xml:space="preserve">The representative </w:t>
      </w:r>
      <w:r w:rsidR="00496FB6" w:rsidRPr="00580276">
        <w:rPr>
          <w:rFonts w:asciiTheme="majorBidi" w:hAnsiTheme="majorBidi" w:cstheme="majorBidi"/>
        </w:rPr>
        <w:t>fr</w:t>
      </w:r>
      <w:r w:rsidR="00AF58F8" w:rsidRPr="00580276">
        <w:rPr>
          <w:rFonts w:asciiTheme="majorBidi" w:hAnsiTheme="majorBidi" w:cstheme="majorBidi"/>
        </w:rPr>
        <w:t>o</w:t>
      </w:r>
      <w:r w:rsidR="00496FB6" w:rsidRPr="00580276">
        <w:rPr>
          <w:rFonts w:asciiTheme="majorBidi" w:hAnsiTheme="majorBidi" w:cstheme="majorBidi"/>
        </w:rPr>
        <w:t>m</w:t>
      </w:r>
      <w:r w:rsidR="00AF58F8" w:rsidRPr="00580276">
        <w:rPr>
          <w:rFonts w:asciiTheme="majorBidi" w:hAnsiTheme="majorBidi" w:cstheme="majorBidi"/>
        </w:rPr>
        <w:t xml:space="preserve"> </w:t>
      </w:r>
      <w:r w:rsidR="009C2B27" w:rsidRPr="00580276">
        <w:rPr>
          <w:rFonts w:asciiTheme="majorBidi" w:hAnsiTheme="majorBidi" w:cstheme="majorBidi"/>
        </w:rPr>
        <w:t>Italy mentioned that</w:t>
      </w:r>
      <w:r w:rsidR="001A4785" w:rsidRPr="00580276">
        <w:rPr>
          <w:rFonts w:asciiTheme="majorBidi" w:hAnsiTheme="majorBidi" w:cstheme="majorBidi"/>
        </w:rPr>
        <w:t xml:space="preserve"> the</w:t>
      </w:r>
      <w:r w:rsidR="009C2B27" w:rsidRPr="00580276">
        <w:rPr>
          <w:rFonts w:asciiTheme="majorBidi" w:hAnsiTheme="majorBidi" w:cstheme="majorBidi"/>
        </w:rPr>
        <w:t xml:space="preserve"> </w:t>
      </w:r>
      <w:r w:rsidR="001A4785" w:rsidRPr="00580276">
        <w:rPr>
          <w:rFonts w:asciiTheme="majorBidi" w:hAnsiTheme="majorBidi" w:cstheme="majorBidi"/>
        </w:rPr>
        <w:t>SDGs</w:t>
      </w:r>
      <w:r w:rsidR="009C2B27" w:rsidRPr="00580276">
        <w:rPr>
          <w:rFonts w:asciiTheme="majorBidi" w:hAnsiTheme="majorBidi" w:cstheme="majorBidi"/>
        </w:rPr>
        <w:t xml:space="preserve"> and energy efficiency were</w:t>
      </w:r>
      <w:r w:rsidR="001A4785" w:rsidRPr="00580276">
        <w:rPr>
          <w:rFonts w:asciiTheme="majorBidi" w:hAnsiTheme="majorBidi" w:cstheme="majorBidi"/>
        </w:rPr>
        <w:t xml:space="preserve"> interesting issues</w:t>
      </w:r>
      <w:r w:rsidR="009C2B27" w:rsidRPr="00580276">
        <w:rPr>
          <w:rFonts w:asciiTheme="majorBidi" w:hAnsiTheme="majorBidi" w:cstheme="majorBidi"/>
        </w:rPr>
        <w:t xml:space="preserve"> to be further considered in the revision of the PCR format</w:t>
      </w:r>
      <w:r w:rsidRPr="00580276">
        <w:rPr>
          <w:rFonts w:asciiTheme="majorBidi" w:hAnsiTheme="majorBidi" w:cstheme="majorBidi"/>
        </w:rPr>
        <w:t>.</w:t>
      </w:r>
    </w:p>
    <w:p w14:paraId="135FE614" w14:textId="55B647EF" w:rsidR="001A4785" w:rsidRPr="00580276" w:rsidRDefault="001A4785" w:rsidP="00832300">
      <w:pPr>
        <w:pStyle w:val="Heading1"/>
        <w:rPr>
          <w:rFonts w:asciiTheme="majorBidi" w:hAnsiTheme="majorBidi" w:cstheme="majorBidi"/>
          <w:bCs/>
        </w:rPr>
      </w:pPr>
      <w:r w:rsidRPr="00580276">
        <w:rPr>
          <w:rFonts w:asciiTheme="majorBidi" w:hAnsiTheme="majorBidi" w:cstheme="majorBidi"/>
        </w:rPr>
        <w:t>In response to a question on enterprise information, the Secretariat emphasized the need to capture this information in the enterprise database at the time when projects are approved, rather than at the end of the project cycle in the PCR.</w:t>
      </w:r>
      <w:r w:rsidR="00AF58F8" w:rsidRPr="00580276">
        <w:rPr>
          <w:rFonts w:asciiTheme="majorBidi" w:hAnsiTheme="majorBidi" w:cstheme="majorBidi"/>
        </w:rPr>
        <w:t xml:space="preserve"> </w:t>
      </w:r>
      <w:r w:rsidRPr="00580276">
        <w:rPr>
          <w:rFonts w:asciiTheme="majorBidi" w:hAnsiTheme="majorBidi" w:cstheme="majorBidi"/>
          <w:bCs/>
        </w:rPr>
        <w:t xml:space="preserve">On </w:t>
      </w:r>
      <w:r w:rsidR="00AF58F8" w:rsidRPr="00580276">
        <w:rPr>
          <w:rFonts w:asciiTheme="majorBidi" w:hAnsiTheme="majorBidi" w:cstheme="majorBidi"/>
          <w:bCs/>
        </w:rPr>
        <w:t>the</w:t>
      </w:r>
      <w:r w:rsidRPr="00580276">
        <w:rPr>
          <w:rFonts w:asciiTheme="majorBidi" w:hAnsiTheme="majorBidi" w:cstheme="majorBidi"/>
          <w:bCs/>
        </w:rPr>
        <w:t xml:space="preserve"> section relating to gender in the revised PCR format, it was clarified that there was no overlap between the PCR and the progress report</w:t>
      </w:r>
      <w:r w:rsidR="00D66A31" w:rsidRPr="00580276">
        <w:rPr>
          <w:rFonts w:asciiTheme="majorBidi" w:hAnsiTheme="majorBidi" w:cstheme="majorBidi"/>
          <w:bCs/>
        </w:rPr>
        <w:t>. The SMEO further clarified that the section</w:t>
      </w:r>
      <w:r w:rsidR="00AF58F8" w:rsidRPr="00580276">
        <w:rPr>
          <w:rFonts w:asciiTheme="majorBidi" w:hAnsiTheme="majorBidi" w:cstheme="majorBidi"/>
          <w:bCs/>
        </w:rPr>
        <w:t xml:space="preserve"> </w:t>
      </w:r>
      <w:r w:rsidR="00D66A31" w:rsidRPr="00580276">
        <w:rPr>
          <w:rFonts w:asciiTheme="majorBidi" w:hAnsiTheme="majorBidi" w:cstheme="majorBidi"/>
          <w:bCs/>
        </w:rPr>
        <w:t>is being developed taking into consideration and consistent with the gender indicators already approved by the ExC</w:t>
      </w:r>
      <w:r w:rsidR="00AF58F8" w:rsidRPr="00580276">
        <w:rPr>
          <w:rFonts w:asciiTheme="majorBidi" w:hAnsiTheme="majorBidi" w:cstheme="majorBidi"/>
          <w:bCs/>
        </w:rPr>
        <w:t>o</w:t>
      </w:r>
      <w:r w:rsidR="00D66A31" w:rsidRPr="00580276">
        <w:rPr>
          <w:rFonts w:asciiTheme="majorBidi" w:hAnsiTheme="majorBidi" w:cstheme="majorBidi"/>
          <w:bCs/>
        </w:rPr>
        <w:t>m.</w:t>
      </w:r>
    </w:p>
    <w:p w14:paraId="32F2EBBE" w14:textId="77777777" w:rsidR="00D801DD" w:rsidRPr="00580276" w:rsidRDefault="00D801DD" w:rsidP="00D801DD">
      <w:pPr>
        <w:pStyle w:val="Heading2"/>
        <w:numPr>
          <w:ilvl w:val="0"/>
          <w:numId w:val="0"/>
        </w:numPr>
        <w:ind w:left="1440" w:hanging="720"/>
        <w:rPr>
          <w:rFonts w:asciiTheme="majorBidi" w:hAnsiTheme="majorBidi" w:cstheme="majorBidi"/>
          <w:b/>
          <w:bCs/>
        </w:rPr>
      </w:pPr>
      <w:bookmarkStart w:id="1" w:name="_Hlk148082603"/>
      <w:r w:rsidRPr="00580276">
        <w:rPr>
          <w:rFonts w:asciiTheme="majorBidi" w:hAnsiTheme="majorBidi" w:cstheme="majorBidi"/>
          <w:b/>
          <w:bCs/>
        </w:rPr>
        <w:t>(b)</w:t>
      </w:r>
      <w:r w:rsidRPr="00580276">
        <w:rPr>
          <w:rFonts w:asciiTheme="majorBidi" w:hAnsiTheme="majorBidi" w:cstheme="majorBidi"/>
          <w:b/>
          <w:bCs/>
        </w:rPr>
        <w:tab/>
        <w:t>2024-2025 work programme</w:t>
      </w:r>
    </w:p>
    <w:bookmarkEnd w:id="1"/>
    <w:p w14:paraId="6976A38D" w14:textId="23F88F51" w:rsidR="004C7DDE" w:rsidRPr="00580276" w:rsidRDefault="004C7DDE" w:rsidP="00CF0729">
      <w:pPr>
        <w:pStyle w:val="Heading1"/>
        <w:rPr>
          <w:rFonts w:asciiTheme="majorBidi" w:hAnsiTheme="majorBidi" w:cstheme="majorBidi"/>
        </w:rPr>
      </w:pPr>
      <w:r w:rsidRPr="00580276">
        <w:rPr>
          <w:rFonts w:asciiTheme="majorBidi" w:hAnsiTheme="majorBidi" w:cstheme="majorBidi"/>
        </w:rPr>
        <w:t xml:space="preserve">The SMEO presented information about progress of the work programme for 2024 and 2025. She also informed about activities carried forward from 2023, including the evaluation of the Compliance Assistance Programme </w:t>
      </w:r>
      <w:r w:rsidR="00C77487" w:rsidRPr="00580276">
        <w:rPr>
          <w:rFonts w:asciiTheme="majorBidi" w:hAnsiTheme="majorBidi" w:cstheme="majorBidi"/>
        </w:rPr>
        <w:t xml:space="preserve">(CAP) </w:t>
      </w:r>
      <w:r w:rsidRPr="00580276">
        <w:rPr>
          <w:rFonts w:asciiTheme="majorBidi" w:hAnsiTheme="majorBidi" w:cstheme="majorBidi"/>
        </w:rPr>
        <w:t>and the external assessment of the evaluation function. The evaluation of the CAP was launched in March 2024 with the hiring of a consultant</w:t>
      </w:r>
      <w:r w:rsidR="00C77487" w:rsidRPr="00580276">
        <w:rPr>
          <w:rFonts w:asciiTheme="majorBidi" w:hAnsiTheme="majorBidi" w:cstheme="majorBidi"/>
        </w:rPr>
        <w:t>,</w:t>
      </w:r>
      <w:r w:rsidRPr="00580276">
        <w:rPr>
          <w:rFonts w:asciiTheme="majorBidi" w:hAnsiTheme="majorBidi" w:cstheme="majorBidi"/>
        </w:rPr>
        <w:t xml:space="preserve"> and a desk study report is planned </w:t>
      </w:r>
      <w:r w:rsidR="00C77487" w:rsidRPr="00580276">
        <w:rPr>
          <w:rFonts w:asciiTheme="majorBidi" w:hAnsiTheme="majorBidi" w:cstheme="majorBidi"/>
        </w:rPr>
        <w:t>to be submitted to</w:t>
      </w:r>
      <w:r w:rsidRPr="00580276">
        <w:rPr>
          <w:rFonts w:asciiTheme="majorBidi" w:hAnsiTheme="majorBidi" w:cstheme="majorBidi"/>
        </w:rPr>
        <w:t xml:space="preserve"> the 95</w:t>
      </w:r>
      <w:r w:rsidRPr="00580276">
        <w:rPr>
          <w:rFonts w:asciiTheme="majorBidi" w:hAnsiTheme="majorBidi" w:cstheme="majorBidi"/>
          <w:vertAlign w:val="superscript"/>
        </w:rPr>
        <w:t>th</w:t>
      </w:r>
      <w:r w:rsidRPr="00580276">
        <w:rPr>
          <w:rFonts w:asciiTheme="majorBidi" w:hAnsiTheme="majorBidi" w:cstheme="majorBidi"/>
        </w:rPr>
        <w:t xml:space="preserve"> meeting. She also informed of the ongoing external assessment of the evaluation function and thanked agencies for their availability in meeting with the consultant, noting that interviews will continue in the coming weeks. She informed that the final report of the external assessment would be postponed to the 95</w:t>
      </w:r>
      <w:r w:rsidRPr="00580276">
        <w:rPr>
          <w:rFonts w:asciiTheme="majorBidi" w:hAnsiTheme="majorBidi" w:cstheme="majorBidi"/>
          <w:vertAlign w:val="superscript"/>
        </w:rPr>
        <w:t>th</w:t>
      </w:r>
      <w:r w:rsidRPr="00580276">
        <w:rPr>
          <w:rFonts w:asciiTheme="majorBidi" w:hAnsiTheme="majorBidi" w:cstheme="majorBidi"/>
        </w:rPr>
        <w:t xml:space="preserve"> meeting due to unavoidable </w:t>
      </w:r>
      <w:r w:rsidR="008511B2" w:rsidRPr="00580276">
        <w:rPr>
          <w:rFonts w:asciiTheme="majorBidi" w:hAnsiTheme="majorBidi" w:cstheme="majorBidi"/>
        </w:rPr>
        <w:t xml:space="preserve">circumstances that had </w:t>
      </w:r>
      <w:r w:rsidRPr="00580276">
        <w:rPr>
          <w:rFonts w:asciiTheme="majorBidi" w:hAnsiTheme="majorBidi" w:cstheme="majorBidi"/>
        </w:rPr>
        <w:t>dela</w:t>
      </w:r>
      <w:r w:rsidR="008511B2" w:rsidRPr="00580276">
        <w:rPr>
          <w:rFonts w:asciiTheme="majorBidi" w:hAnsiTheme="majorBidi" w:cstheme="majorBidi"/>
        </w:rPr>
        <w:t>yed the process</w:t>
      </w:r>
      <w:r w:rsidRPr="00580276">
        <w:rPr>
          <w:rFonts w:asciiTheme="majorBidi" w:hAnsiTheme="majorBidi" w:cstheme="majorBidi"/>
        </w:rPr>
        <w:t>. A preliminary report will be presented to the 94</w:t>
      </w:r>
      <w:r w:rsidRPr="00580276">
        <w:rPr>
          <w:rFonts w:asciiTheme="majorBidi" w:hAnsiTheme="majorBidi" w:cstheme="majorBidi"/>
          <w:vertAlign w:val="superscript"/>
        </w:rPr>
        <w:t>th</w:t>
      </w:r>
      <w:r w:rsidRPr="00580276">
        <w:rPr>
          <w:rFonts w:asciiTheme="majorBidi" w:hAnsiTheme="majorBidi" w:cstheme="majorBidi"/>
        </w:rPr>
        <w:t xml:space="preserve"> meeting, while the final report could be complemented by</w:t>
      </w:r>
      <w:r w:rsidR="008511B2" w:rsidRPr="00580276">
        <w:rPr>
          <w:rFonts w:asciiTheme="majorBidi" w:hAnsiTheme="majorBidi" w:cstheme="majorBidi"/>
        </w:rPr>
        <w:t xml:space="preserve"> a</w:t>
      </w:r>
      <w:r w:rsidRPr="00580276">
        <w:rPr>
          <w:rFonts w:asciiTheme="majorBidi" w:hAnsiTheme="majorBidi" w:cstheme="majorBidi"/>
        </w:rPr>
        <w:t xml:space="preserve"> draft management response for the consideration of the Committee at the 95</w:t>
      </w:r>
      <w:r w:rsidRPr="00580276">
        <w:rPr>
          <w:rFonts w:asciiTheme="majorBidi" w:hAnsiTheme="majorBidi" w:cstheme="majorBidi"/>
          <w:vertAlign w:val="superscript"/>
        </w:rPr>
        <w:t>th</w:t>
      </w:r>
      <w:r w:rsidRPr="00580276">
        <w:rPr>
          <w:rFonts w:asciiTheme="majorBidi" w:hAnsiTheme="majorBidi" w:cstheme="majorBidi"/>
        </w:rPr>
        <w:t xml:space="preserve"> meeting. Concerning the thematic evaluations proposed for 2025, the SMEO </w:t>
      </w:r>
      <w:r w:rsidR="008511B2" w:rsidRPr="00580276">
        <w:rPr>
          <w:rFonts w:asciiTheme="majorBidi" w:hAnsiTheme="majorBidi" w:cstheme="majorBidi"/>
        </w:rPr>
        <w:t xml:space="preserve">had </w:t>
      </w:r>
      <w:r w:rsidRPr="00580276">
        <w:rPr>
          <w:rFonts w:asciiTheme="majorBidi" w:hAnsiTheme="majorBidi" w:cstheme="majorBidi"/>
        </w:rPr>
        <w:t>sent an email to the agencies with a request for them to share their past experiences in implementing recovery, recycling and reclamation projects and thanked those agencies which had already done so, inviting others to provide relevant information, if available. Their inputs would be considered in preparing the terms of reference to be presented at the 95</w:t>
      </w:r>
      <w:r w:rsidRPr="00580276">
        <w:rPr>
          <w:rFonts w:asciiTheme="majorBidi" w:hAnsiTheme="majorBidi" w:cstheme="majorBidi"/>
          <w:vertAlign w:val="superscript"/>
        </w:rPr>
        <w:t>th</w:t>
      </w:r>
      <w:r w:rsidRPr="00580276">
        <w:rPr>
          <w:rFonts w:asciiTheme="majorBidi" w:hAnsiTheme="majorBidi" w:cstheme="majorBidi"/>
        </w:rPr>
        <w:t xml:space="preserve"> meeting. She also reminded agencies that the deadline for submission of PCRs for the 94</w:t>
      </w:r>
      <w:r w:rsidRPr="00580276">
        <w:rPr>
          <w:rFonts w:asciiTheme="majorBidi" w:hAnsiTheme="majorBidi" w:cstheme="majorBidi"/>
          <w:vertAlign w:val="superscript"/>
        </w:rPr>
        <w:t>th</w:t>
      </w:r>
      <w:r w:rsidRPr="00580276">
        <w:rPr>
          <w:rFonts w:asciiTheme="majorBidi" w:hAnsiTheme="majorBidi" w:cstheme="majorBidi"/>
        </w:rPr>
        <w:t xml:space="preserve"> meeting is </w:t>
      </w:r>
      <w:r w:rsidRPr="00580276">
        <w:rPr>
          <w:rFonts w:asciiTheme="majorBidi" w:hAnsiTheme="majorBidi" w:cstheme="majorBidi"/>
          <w:b/>
          <w:bCs/>
        </w:rPr>
        <w:t>28 March</w:t>
      </w:r>
      <w:r w:rsidR="00987D75" w:rsidRPr="00580276">
        <w:rPr>
          <w:rFonts w:asciiTheme="majorBidi" w:hAnsiTheme="majorBidi" w:cstheme="majorBidi"/>
          <w:b/>
          <w:bCs/>
        </w:rPr>
        <w:t xml:space="preserve"> 2024</w:t>
      </w:r>
      <w:r w:rsidRPr="00580276">
        <w:rPr>
          <w:rFonts w:asciiTheme="majorBidi" w:hAnsiTheme="majorBidi" w:cstheme="majorBidi"/>
        </w:rPr>
        <w:t>.</w:t>
      </w:r>
    </w:p>
    <w:p w14:paraId="03449866" w14:textId="2AAAC151" w:rsidR="00540C3E" w:rsidRPr="00580276" w:rsidRDefault="00540C3E" w:rsidP="00540C3E">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5: </w:t>
      </w:r>
      <w:r w:rsidR="00943BDF" w:rsidRPr="00580276">
        <w:rPr>
          <w:rFonts w:asciiTheme="majorBidi" w:hAnsiTheme="majorBidi" w:cstheme="majorBidi"/>
          <w:b/>
          <w:bCs/>
          <w:caps/>
        </w:rPr>
        <w:t>Status reports and projects with specific reporting requirements</w:t>
      </w:r>
    </w:p>
    <w:p w14:paraId="4A2B3525" w14:textId="0E1BA470" w:rsidR="003C2D05" w:rsidRPr="00580276" w:rsidRDefault="00B6539F" w:rsidP="005E54E4">
      <w:pPr>
        <w:pStyle w:val="Heading1"/>
        <w:rPr>
          <w:rFonts w:asciiTheme="majorBidi" w:hAnsiTheme="majorBidi" w:cstheme="majorBidi"/>
        </w:rPr>
      </w:pPr>
      <w:r w:rsidRPr="00580276">
        <w:rPr>
          <w:rFonts w:asciiTheme="majorBidi" w:hAnsiTheme="majorBidi" w:cstheme="majorBidi"/>
        </w:rPr>
        <w:t xml:space="preserve">The Secretariat introduced the </w:t>
      </w:r>
      <w:r w:rsidR="00FE147E" w:rsidRPr="00580276">
        <w:rPr>
          <w:rFonts w:asciiTheme="majorBidi" w:hAnsiTheme="majorBidi" w:cstheme="majorBidi"/>
        </w:rPr>
        <w:t xml:space="preserve">item and noted that </w:t>
      </w:r>
      <w:r w:rsidR="0037520D" w:rsidRPr="00580276">
        <w:rPr>
          <w:rFonts w:asciiTheme="majorBidi" w:hAnsiTheme="majorBidi" w:cstheme="majorBidi"/>
        </w:rPr>
        <w:t xml:space="preserve">reports on 105 projects with implementation delays and 16 projects/tranches of </w:t>
      </w:r>
      <w:r w:rsidR="008511B2" w:rsidRPr="00580276">
        <w:rPr>
          <w:rFonts w:asciiTheme="majorBidi" w:hAnsiTheme="majorBidi" w:cstheme="majorBidi"/>
        </w:rPr>
        <w:t>MYA</w:t>
      </w:r>
      <w:r w:rsidR="0037520D" w:rsidRPr="00580276">
        <w:rPr>
          <w:rFonts w:asciiTheme="majorBidi" w:hAnsiTheme="majorBidi" w:cstheme="majorBidi"/>
        </w:rPr>
        <w:t xml:space="preserve"> recommended for additional status reports are due by 1 April 2024</w:t>
      </w:r>
      <w:r w:rsidR="00D27691" w:rsidRPr="00580276">
        <w:rPr>
          <w:rFonts w:asciiTheme="majorBidi" w:hAnsiTheme="majorBidi" w:cstheme="majorBidi"/>
        </w:rPr>
        <w:t xml:space="preserve">. </w:t>
      </w:r>
      <w:r w:rsidR="009618E6" w:rsidRPr="00580276">
        <w:rPr>
          <w:rFonts w:asciiTheme="majorBidi" w:hAnsiTheme="majorBidi" w:cstheme="majorBidi"/>
        </w:rPr>
        <w:t xml:space="preserve">Additionally, reports on projects with specific reporting requirements </w:t>
      </w:r>
      <w:r w:rsidR="008511B2" w:rsidRPr="00580276">
        <w:rPr>
          <w:rFonts w:asciiTheme="majorBidi" w:hAnsiTheme="majorBidi" w:cstheme="majorBidi"/>
        </w:rPr>
        <w:t>we</w:t>
      </w:r>
      <w:r w:rsidR="009618E6" w:rsidRPr="00580276">
        <w:rPr>
          <w:rFonts w:asciiTheme="majorBidi" w:hAnsiTheme="majorBidi" w:cstheme="majorBidi"/>
        </w:rPr>
        <w:t xml:space="preserve">re due by </w:t>
      </w:r>
      <w:r w:rsidR="009618E6" w:rsidRPr="00580276">
        <w:rPr>
          <w:rFonts w:asciiTheme="majorBidi" w:hAnsiTheme="majorBidi" w:cstheme="majorBidi"/>
          <w:b/>
          <w:bCs/>
        </w:rPr>
        <w:t>18 March 2024</w:t>
      </w:r>
      <w:r w:rsidR="009618E6" w:rsidRPr="00580276">
        <w:rPr>
          <w:rFonts w:asciiTheme="majorBidi" w:hAnsiTheme="majorBidi" w:cstheme="majorBidi"/>
        </w:rPr>
        <w:t>.</w:t>
      </w:r>
    </w:p>
    <w:p w14:paraId="4EC595F3" w14:textId="4A4C096D" w:rsidR="00CE01D1" w:rsidRPr="00580276" w:rsidRDefault="00CE01D1" w:rsidP="00CE01D1">
      <w:pPr>
        <w:pStyle w:val="Heading1"/>
        <w:numPr>
          <w:ilvl w:val="0"/>
          <w:numId w:val="0"/>
        </w:numPr>
        <w:rPr>
          <w:rFonts w:asciiTheme="majorBidi" w:hAnsiTheme="majorBidi" w:cstheme="majorBidi"/>
          <w:b/>
          <w:bCs/>
          <w:caps/>
        </w:rPr>
      </w:pPr>
      <w:r w:rsidRPr="00580276">
        <w:rPr>
          <w:rFonts w:asciiTheme="majorBidi" w:hAnsiTheme="majorBidi" w:cstheme="majorBidi"/>
          <w:b/>
          <w:bCs/>
          <w:caps/>
        </w:rPr>
        <w:lastRenderedPageBreak/>
        <w:t xml:space="preserve">AGENDA ITEM 6: </w:t>
      </w:r>
      <w:r w:rsidR="001717AD" w:rsidRPr="00580276">
        <w:rPr>
          <w:rFonts w:asciiTheme="majorBidi" w:hAnsiTheme="majorBidi" w:cstheme="majorBidi"/>
          <w:b/>
          <w:bCs/>
          <w:caps/>
        </w:rPr>
        <w:t>Business planning</w:t>
      </w:r>
    </w:p>
    <w:p w14:paraId="4D429D1C" w14:textId="3D6215C1" w:rsidR="001717AD" w:rsidRPr="00580276" w:rsidRDefault="001717AD" w:rsidP="001717AD">
      <w:pPr>
        <w:pStyle w:val="Heading2"/>
        <w:rPr>
          <w:rFonts w:asciiTheme="majorBidi" w:hAnsiTheme="majorBidi" w:cstheme="majorBidi"/>
          <w:b/>
          <w:bCs/>
        </w:rPr>
      </w:pPr>
      <w:r w:rsidRPr="00580276">
        <w:rPr>
          <w:rFonts w:asciiTheme="majorBidi" w:hAnsiTheme="majorBidi" w:cstheme="majorBidi"/>
          <w:b/>
          <w:bCs/>
        </w:rPr>
        <w:t>Status of implementation of the 202</w:t>
      </w:r>
      <w:r w:rsidR="004A7E0F" w:rsidRPr="00580276">
        <w:rPr>
          <w:rFonts w:asciiTheme="majorBidi" w:hAnsiTheme="majorBidi" w:cstheme="majorBidi"/>
          <w:b/>
          <w:bCs/>
        </w:rPr>
        <w:t>4</w:t>
      </w:r>
      <w:r w:rsidRPr="00580276">
        <w:rPr>
          <w:rFonts w:asciiTheme="majorBidi" w:hAnsiTheme="majorBidi" w:cstheme="majorBidi"/>
          <w:b/>
          <w:bCs/>
        </w:rPr>
        <w:t>-202</w:t>
      </w:r>
      <w:r w:rsidR="004A7E0F" w:rsidRPr="00580276">
        <w:rPr>
          <w:rFonts w:asciiTheme="majorBidi" w:hAnsiTheme="majorBidi" w:cstheme="majorBidi"/>
          <w:b/>
          <w:bCs/>
        </w:rPr>
        <w:t>6</w:t>
      </w:r>
      <w:r w:rsidRPr="00580276">
        <w:rPr>
          <w:rFonts w:asciiTheme="majorBidi" w:hAnsiTheme="majorBidi" w:cstheme="majorBidi"/>
          <w:b/>
          <w:bCs/>
        </w:rPr>
        <w:t xml:space="preserve"> business plan</w:t>
      </w:r>
    </w:p>
    <w:p w14:paraId="6C9D472C" w14:textId="77777777" w:rsidR="00E942A8" w:rsidRPr="00580276" w:rsidRDefault="00CE01D1" w:rsidP="00062801">
      <w:pPr>
        <w:pStyle w:val="Heading1"/>
        <w:rPr>
          <w:rFonts w:asciiTheme="majorBidi" w:hAnsiTheme="majorBidi" w:cstheme="majorBidi"/>
        </w:rPr>
      </w:pPr>
      <w:r w:rsidRPr="00580276">
        <w:rPr>
          <w:rFonts w:asciiTheme="majorBidi" w:hAnsiTheme="majorBidi" w:cstheme="majorBidi"/>
          <w:lang w:val="en-US"/>
        </w:rPr>
        <w:t xml:space="preserve">The Secretariat </w:t>
      </w:r>
      <w:r w:rsidR="00A63F7B" w:rsidRPr="00580276">
        <w:rPr>
          <w:rFonts w:asciiTheme="majorBidi" w:hAnsiTheme="majorBidi" w:cstheme="majorBidi"/>
          <w:lang w:val="en-US"/>
        </w:rPr>
        <w:t xml:space="preserve">presented </w:t>
      </w:r>
      <w:r w:rsidRPr="00580276">
        <w:rPr>
          <w:rFonts w:asciiTheme="majorBidi" w:hAnsiTheme="majorBidi" w:cstheme="majorBidi"/>
          <w:lang w:val="en-US"/>
        </w:rPr>
        <w:t xml:space="preserve">the </w:t>
      </w:r>
      <w:r w:rsidR="00654628" w:rsidRPr="00580276">
        <w:rPr>
          <w:rFonts w:asciiTheme="majorBidi" w:hAnsiTheme="majorBidi" w:cstheme="majorBidi"/>
          <w:lang w:val="en-US"/>
        </w:rPr>
        <w:t xml:space="preserve">status of implementation of the </w:t>
      </w:r>
      <w:r w:rsidR="001910EE" w:rsidRPr="00580276">
        <w:rPr>
          <w:rFonts w:asciiTheme="majorBidi" w:hAnsiTheme="majorBidi" w:cstheme="majorBidi"/>
          <w:lang w:val="en-US"/>
        </w:rPr>
        <w:t>202</w:t>
      </w:r>
      <w:r w:rsidR="007C5902" w:rsidRPr="00580276">
        <w:rPr>
          <w:rFonts w:asciiTheme="majorBidi" w:hAnsiTheme="majorBidi" w:cstheme="majorBidi"/>
          <w:lang w:val="en-US"/>
        </w:rPr>
        <w:t>4</w:t>
      </w:r>
      <w:r w:rsidR="00C815E9" w:rsidRPr="00580276">
        <w:rPr>
          <w:rFonts w:asciiTheme="majorBidi" w:hAnsiTheme="majorBidi" w:cstheme="majorBidi"/>
          <w:lang w:val="en-US"/>
        </w:rPr>
        <w:t xml:space="preserve"> </w:t>
      </w:r>
      <w:r w:rsidR="00654628" w:rsidRPr="00580276">
        <w:rPr>
          <w:rFonts w:asciiTheme="majorBidi" w:hAnsiTheme="majorBidi" w:cstheme="majorBidi"/>
          <w:lang w:val="en-US"/>
        </w:rPr>
        <w:t>business plan indicating a potential balance of US $</w:t>
      </w:r>
      <w:r w:rsidR="007C5902" w:rsidRPr="00580276">
        <w:rPr>
          <w:rFonts w:asciiTheme="majorBidi" w:hAnsiTheme="majorBidi" w:cstheme="majorBidi"/>
          <w:lang w:val="en-US"/>
        </w:rPr>
        <w:t>132.6</w:t>
      </w:r>
      <w:r w:rsidR="00654628" w:rsidRPr="00580276">
        <w:rPr>
          <w:rFonts w:asciiTheme="majorBidi" w:hAnsiTheme="majorBidi" w:cstheme="majorBidi"/>
          <w:lang w:val="en-US"/>
        </w:rPr>
        <w:t xml:space="preserve"> million</w:t>
      </w:r>
      <w:r w:rsidR="00594AB4" w:rsidRPr="00580276">
        <w:rPr>
          <w:rFonts w:asciiTheme="majorBidi" w:hAnsiTheme="majorBidi" w:cstheme="majorBidi"/>
          <w:lang w:val="en-US"/>
        </w:rPr>
        <w:t xml:space="preserve"> at the end of 202</w:t>
      </w:r>
      <w:r w:rsidR="007C5902" w:rsidRPr="00580276">
        <w:rPr>
          <w:rFonts w:asciiTheme="majorBidi" w:hAnsiTheme="majorBidi" w:cstheme="majorBidi"/>
          <w:lang w:val="en-US"/>
        </w:rPr>
        <w:t>4</w:t>
      </w:r>
      <w:r w:rsidR="00654628" w:rsidRPr="00580276">
        <w:rPr>
          <w:rFonts w:asciiTheme="majorBidi" w:hAnsiTheme="majorBidi" w:cstheme="majorBidi"/>
          <w:lang w:val="en-US"/>
        </w:rPr>
        <w:t xml:space="preserve">. </w:t>
      </w:r>
      <w:r w:rsidR="00F26BFD" w:rsidRPr="00580276">
        <w:rPr>
          <w:rFonts w:asciiTheme="majorBidi" w:hAnsiTheme="majorBidi" w:cstheme="majorBidi"/>
          <w:lang w:val="en-US"/>
        </w:rPr>
        <w:t>The adjusted 2024-2026 business plan was also presented</w:t>
      </w:r>
      <w:r w:rsidR="00F85B60" w:rsidRPr="00580276">
        <w:rPr>
          <w:rFonts w:asciiTheme="majorBidi" w:hAnsiTheme="majorBidi" w:cstheme="majorBidi"/>
          <w:lang w:val="en-US"/>
        </w:rPr>
        <w:t>, showing a balance of US $493.5 million to be transferred to the next biennium</w:t>
      </w:r>
      <w:r w:rsidR="00F26BFD" w:rsidRPr="00580276">
        <w:rPr>
          <w:rFonts w:asciiTheme="majorBidi" w:hAnsiTheme="majorBidi" w:cstheme="majorBidi"/>
          <w:lang w:val="en-US"/>
        </w:rPr>
        <w:t>.</w:t>
      </w:r>
      <w:r w:rsidR="00A878FE" w:rsidRPr="00580276">
        <w:rPr>
          <w:rFonts w:asciiTheme="majorBidi" w:hAnsiTheme="majorBidi" w:cstheme="majorBidi"/>
          <w:lang w:val="en-US"/>
        </w:rPr>
        <w:t xml:space="preserve"> </w:t>
      </w:r>
      <w:r w:rsidR="003C7BBA" w:rsidRPr="00580276">
        <w:rPr>
          <w:rFonts w:asciiTheme="majorBidi" w:hAnsiTheme="majorBidi" w:cstheme="majorBidi"/>
          <w:lang w:val="en-US"/>
        </w:rPr>
        <w:t xml:space="preserve">Agencies were reminded to ensure </w:t>
      </w:r>
      <w:r w:rsidR="00DE4C55" w:rsidRPr="00580276">
        <w:rPr>
          <w:rFonts w:asciiTheme="majorBidi" w:hAnsiTheme="majorBidi" w:cstheme="majorBidi"/>
          <w:lang w:val="en-US"/>
        </w:rPr>
        <w:t xml:space="preserve">the </w:t>
      </w:r>
      <w:r w:rsidR="003C7BBA" w:rsidRPr="00580276">
        <w:rPr>
          <w:rFonts w:asciiTheme="majorBidi" w:hAnsiTheme="majorBidi" w:cstheme="majorBidi"/>
          <w:lang w:val="en-US"/>
        </w:rPr>
        <w:t>timely submission of projects and activities to the respective meetings in accordance with their business plans</w:t>
      </w:r>
      <w:r w:rsidR="00793B47" w:rsidRPr="00580276">
        <w:rPr>
          <w:rFonts w:asciiTheme="majorBidi" w:hAnsiTheme="majorBidi" w:cstheme="majorBidi"/>
          <w:lang w:val="en-US"/>
        </w:rPr>
        <w:t>, and it was noted that these numbers were subject to change based on the final approvals of the Ex</w:t>
      </w:r>
      <w:r w:rsidR="002C4BB8" w:rsidRPr="00580276">
        <w:rPr>
          <w:rFonts w:asciiTheme="majorBidi" w:hAnsiTheme="majorBidi" w:cstheme="majorBidi"/>
          <w:lang w:val="en-US"/>
        </w:rPr>
        <w:t>Com</w:t>
      </w:r>
      <w:r w:rsidR="00793B47" w:rsidRPr="00580276">
        <w:rPr>
          <w:rFonts w:asciiTheme="majorBidi" w:hAnsiTheme="majorBidi" w:cstheme="majorBidi"/>
          <w:lang w:val="en-US"/>
        </w:rPr>
        <w:t>.</w:t>
      </w:r>
      <w:r w:rsidR="00361FD9" w:rsidRPr="00580276">
        <w:rPr>
          <w:rFonts w:asciiTheme="majorBidi" w:hAnsiTheme="majorBidi" w:cstheme="majorBidi"/>
          <w:lang w:val="en-US"/>
        </w:rPr>
        <w:t xml:space="preserve"> </w:t>
      </w:r>
      <w:r w:rsidR="00DE4C55" w:rsidRPr="00580276">
        <w:rPr>
          <w:rFonts w:asciiTheme="majorBidi" w:hAnsiTheme="majorBidi" w:cstheme="majorBidi"/>
          <w:lang w:val="en-US"/>
        </w:rPr>
        <w:t>Agencies</w:t>
      </w:r>
      <w:r w:rsidR="00A32646" w:rsidRPr="00580276">
        <w:rPr>
          <w:rFonts w:asciiTheme="majorBidi" w:hAnsiTheme="majorBidi" w:cstheme="majorBidi"/>
          <w:lang w:val="en-US"/>
        </w:rPr>
        <w:t xml:space="preserve"> were also invited to advise of their planned submission </w:t>
      </w:r>
      <w:r w:rsidR="007434A4" w:rsidRPr="00580276">
        <w:rPr>
          <w:rFonts w:asciiTheme="majorBidi" w:hAnsiTheme="majorBidi" w:cstheme="majorBidi"/>
          <w:lang w:val="en-US"/>
        </w:rPr>
        <w:t>of projects remaining in the 2024 business plan to</w:t>
      </w:r>
      <w:r w:rsidR="00A32646" w:rsidRPr="00580276">
        <w:rPr>
          <w:rFonts w:asciiTheme="majorBidi" w:hAnsiTheme="majorBidi" w:cstheme="majorBidi"/>
          <w:lang w:val="en-US"/>
        </w:rPr>
        <w:t xml:space="preserve"> the 9</w:t>
      </w:r>
      <w:r w:rsidR="007434A4" w:rsidRPr="00580276">
        <w:rPr>
          <w:rFonts w:asciiTheme="majorBidi" w:hAnsiTheme="majorBidi" w:cstheme="majorBidi"/>
          <w:lang w:val="en-US"/>
        </w:rPr>
        <w:t>5</w:t>
      </w:r>
      <w:r w:rsidR="00A32646" w:rsidRPr="00580276">
        <w:rPr>
          <w:rFonts w:asciiTheme="majorBidi" w:hAnsiTheme="majorBidi" w:cstheme="majorBidi"/>
          <w:vertAlign w:val="superscript"/>
          <w:lang w:val="en-US"/>
        </w:rPr>
        <w:t>th</w:t>
      </w:r>
      <w:r w:rsidR="00513C85" w:rsidRPr="00580276">
        <w:rPr>
          <w:rFonts w:asciiTheme="majorBidi" w:hAnsiTheme="majorBidi" w:cstheme="majorBidi"/>
          <w:lang w:val="en-US"/>
        </w:rPr>
        <w:t> </w:t>
      </w:r>
      <w:r w:rsidR="00A32646" w:rsidRPr="00580276">
        <w:rPr>
          <w:rFonts w:asciiTheme="majorBidi" w:hAnsiTheme="majorBidi" w:cstheme="majorBidi"/>
          <w:lang w:val="en-US"/>
        </w:rPr>
        <w:t xml:space="preserve">meeting and forecasts for activities not included in the business plan </w:t>
      </w:r>
      <w:r w:rsidR="007434A4" w:rsidRPr="00580276">
        <w:rPr>
          <w:rFonts w:asciiTheme="majorBidi" w:hAnsiTheme="majorBidi" w:cstheme="majorBidi"/>
          <w:lang w:val="en-US"/>
        </w:rPr>
        <w:t>but</w:t>
      </w:r>
      <w:r w:rsidR="00A32646" w:rsidRPr="00580276">
        <w:rPr>
          <w:rFonts w:asciiTheme="majorBidi" w:hAnsiTheme="majorBidi" w:cstheme="majorBidi"/>
          <w:lang w:val="en-US"/>
        </w:rPr>
        <w:t xml:space="preserve"> planned to be submitted to the 95</w:t>
      </w:r>
      <w:r w:rsidR="00A32646" w:rsidRPr="00580276">
        <w:rPr>
          <w:rFonts w:asciiTheme="majorBidi" w:hAnsiTheme="majorBidi" w:cstheme="majorBidi"/>
          <w:vertAlign w:val="superscript"/>
          <w:lang w:val="en-US"/>
        </w:rPr>
        <w:t>th</w:t>
      </w:r>
      <w:r w:rsidR="00A32646" w:rsidRPr="00580276">
        <w:rPr>
          <w:rFonts w:asciiTheme="majorBidi" w:hAnsiTheme="majorBidi" w:cstheme="majorBidi"/>
          <w:lang w:val="en-US"/>
        </w:rPr>
        <w:t xml:space="preserve"> meeting. </w:t>
      </w:r>
      <w:r w:rsidR="00023AA8" w:rsidRPr="00580276">
        <w:rPr>
          <w:rFonts w:asciiTheme="majorBidi" w:hAnsiTheme="majorBidi" w:cstheme="majorBidi"/>
          <w:lang w:val="en-US"/>
        </w:rPr>
        <w:t xml:space="preserve">Additionally, they were invited to share their views relating to business planning </w:t>
      </w:r>
      <w:r w:rsidR="0051448B" w:rsidRPr="00580276">
        <w:rPr>
          <w:rFonts w:asciiTheme="majorBidi" w:hAnsiTheme="majorBidi" w:cstheme="majorBidi"/>
          <w:lang w:val="en-US"/>
        </w:rPr>
        <w:t>including ways to fully commit Fund resources available to assist Article 5 countries in implementing Montreal Protocol provisions efficiently and effectively</w:t>
      </w:r>
      <w:r w:rsidR="00DE4C55" w:rsidRPr="00580276">
        <w:rPr>
          <w:rFonts w:asciiTheme="majorBidi" w:hAnsiTheme="majorBidi" w:cstheme="majorBidi"/>
          <w:lang w:val="en-US"/>
        </w:rPr>
        <w:t>,</w:t>
      </w:r>
      <w:r w:rsidR="0051448B" w:rsidRPr="00580276">
        <w:rPr>
          <w:rFonts w:asciiTheme="majorBidi" w:hAnsiTheme="majorBidi" w:cstheme="majorBidi"/>
          <w:lang w:val="en-US"/>
        </w:rPr>
        <w:t xml:space="preserve"> taking into account relevant Fund policies</w:t>
      </w:r>
      <w:r w:rsidR="00E942A8" w:rsidRPr="00580276">
        <w:rPr>
          <w:rFonts w:asciiTheme="majorBidi" w:hAnsiTheme="majorBidi" w:cstheme="majorBidi"/>
          <w:lang w:val="en-US"/>
        </w:rPr>
        <w:t>.</w:t>
      </w:r>
    </w:p>
    <w:p w14:paraId="526F910F" w14:textId="27A07F46" w:rsidR="007D74CC" w:rsidRPr="00580276" w:rsidRDefault="00E942A8" w:rsidP="00E942A8">
      <w:pPr>
        <w:pStyle w:val="Heading1"/>
        <w:rPr>
          <w:rStyle w:val="cf01"/>
          <w:rFonts w:asciiTheme="majorBidi" w:hAnsiTheme="majorBidi" w:cstheme="majorBidi"/>
          <w:sz w:val="22"/>
          <w:szCs w:val="22"/>
        </w:rPr>
      </w:pPr>
      <w:r w:rsidRPr="00580276">
        <w:rPr>
          <w:rFonts w:asciiTheme="majorBidi" w:hAnsiTheme="majorBidi" w:cstheme="majorBidi"/>
          <w:lang w:val="en-US"/>
        </w:rPr>
        <w:t>A</w:t>
      </w:r>
      <w:r w:rsidR="00A83528" w:rsidRPr="00580276">
        <w:rPr>
          <w:rFonts w:asciiTheme="majorBidi" w:hAnsiTheme="majorBidi" w:cstheme="majorBidi"/>
          <w:lang w:val="en-US"/>
        </w:rPr>
        <w:t>gencies advised that they are trying to submit on time and as many projects as possible</w:t>
      </w:r>
      <w:r w:rsidR="00DB680B" w:rsidRPr="00580276">
        <w:rPr>
          <w:rFonts w:asciiTheme="majorBidi" w:hAnsiTheme="majorBidi" w:cstheme="majorBidi"/>
          <w:lang w:val="en-US"/>
        </w:rPr>
        <w:t>; however, due to countries’ capacity and earlier submission deadlines</w:t>
      </w:r>
      <w:r w:rsidR="00A83528" w:rsidRPr="00580276">
        <w:rPr>
          <w:rFonts w:asciiTheme="majorBidi" w:hAnsiTheme="majorBidi" w:cstheme="majorBidi"/>
          <w:lang w:val="en-US"/>
        </w:rPr>
        <w:t xml:space="preserve">, </w:t>
      </w:r>
      <w:r w:rsidR="00DB680B" w:rsidRPr="00580276">
        <w:rPr>
          <w:rFonts w:asciiTheme="majorBidi" w:hAnsiTheme="majorBidi" w:cstheme="majorBidi"/>
          <w:lang w:val="en-US"/>
        </w:rPr>
        <w:t xml:space="preserve">they were not able to do so. With regard to </w:t>
      </w:r>
      <w:r w:rsidRPr="00580276">
        <w:rPr>
          <w:rFonts w:asciiTheme="majorBidi" w:hAnsiTheme="majorBidi" w:cstheme="majorBidi"/>
          <w:lang w:val="en-US"/>
        </w:rPr>
        <w:t xml:space="preserve">the </w:t>
      </w:r>
      <w:r w:rsidR="00A83528" w:rsidRPr="00580276">
        <w:rPr>
          <w:rFonts w:asciiTheme="majorBidi" w:hAnsiTheme="majorBidi" w:cstheme="majorBidi"/>
          <w:lang w:val="en-US"/>
        </w:rPr>
        <w:t>reluctance from some countries to put large funding into the first tranche of the KIPs</w:t>
      </w:r>
      <w:r w:rsidR="00DB680B" w:rsidRPr="00580276">
        <w:rPr>
          <w:rFonts w:asciiTheme="majorBidi" w:hAnsiTheme="majorBidi" w:cstheme="majorBidi"/>
          <w:lang w:val="en-US"/>
        </w:rPr>
        <w:t>, it is</w:t>
      </w:r>
      <w:r w:rsidR="00A83528" w:rsidRPr="00580276">
        <w:rPr>
          <w:rFonts w:asciiTheme="majorBidi" w:hAnsiTheme="majorBidi" w:cstheme="majorBidi"/>
          <w:lang w:val="en-US"/>
        </w:rPr>
        <w:t xml:space="preserve"> possibly due to issues relating to the time needed for activity preparation and implementation, as well as the challenge in meeting the 20</w:t>
      </w:r>
      <w:r w:rsidR="00317E6D" w:rsidRPr="00580276">
        <w:rPr>
          <w:rFonts w:asciiTheme="majorBidi" w:hAnsiTheme="majorBidi" w:cstheme="majorBidi"/>
          <w:lang w:val="en-US"/>
        </w:rPr>
        <w:t xml:space="preserve"> per cent</w:t>
      </w:r>
      <w:r w:rsidR="00A83528" w:rsidRPr="00580276">
        <w:rPr>
          <w:rFonts w:asciiTheme="majorBidi" w:hAnsiTheme="majorBidi" w:cstheme="majorBidi"/>
          <w:lang w:val="en-US"/>
        </w:rPr>
        <w:t xml:space="preserve"> disbursement threshold of the first tranche when the second tranche is submitted</w:t>
      </w:r>
      <w:r w:rsidR="00C8599D" w:rsidRPr="00580276">
        <w:rPr>
          <w:rFonts w:asciiTheme="majorBidi" w:hAnsiTheme="majorBidi" w:cstheme="majorBidi"/>
          <w:lang w:val="en-US"/>
        </w:rPr>
        <w:t>,</w:t>
      </w:r>
      <w:r w:rsidR="00A83528" w:rsidRPr="00580276">
        <w:rPr>
          <w:rFonts w:asciiTheme="majorBidi" w:hAnsiTheme="majorBidi" w:cstheme="majorBidi"/>
          <w:lang w:val="en-US"/>
        </w:rPr>
        <w:t xml:space="preserve"> as added by the Secretariat</w:t>
      </w:r>
      <w:r w:rsidR="00DB680B" w:rsidRPr="00580276">
        <w:rPr>
          <w:rFonts w:asciiTheme="majorBidi" w:hAnsiTheme="majorBidi" w:cstheme="majorBidi"/>
          <w:lang w:val="en-US"/>
        </w:rPr>
        <w:t>. UNEP</w:t>
      </w:r>
      <w:r w:rsidR="00A83528" w:rsidRPr="00580276">
        <w:rPr>
          <w:rFonts w:asciiTheme="majorBidi" w:hAnsiTheme="majorBidi" w:cstheme="majorBidi"/>
          <w:lang w:val="en-US"/>
        </w:rPr>
        <w:t xml:space="preserve"> </w:t>
      </w:r>
      <w:r w:rsidR="0060240E" w:rsidRPr="00580276">
        <w:rPr>
          <w:rFonts w:asciiTheme="majorBidi" w:hAnsiTheme="majorBidi" w:cstheme="majorBidi"/>
          <w:lang w:val="en-US"/>
        </w:rPr>
        <w:t xml:space="preserve">advised that they </w:t>
      </w:r>
      <w:r w:rsidR="00D43042" w:rsidRPr="00580276">
        <w:rPr>
          <w:rFonts w:asciiTheme="majorBidi" w:hAnsiTheme="majorBidi" w:cstheme="majorBidi"/>
          <w:lang w:val="en-US"/>
        </w:rPr>
        <w:t>were</w:t>
      </w:r>
      <w:r w:rsidR="0060240E" w:rsidRPr="00580276">
        <w:rPr>
          <w:rFonts w:asciiTheme="majorBidi" w:hAnsiTheme="majorBidi" w:cstheme="majorBidi"/>
          <w:lang w:val="en-US"/>
        </w:rPr>
        <w:t xml:space="preserve"> focusing </w:t>
      </w:r>
      <w:r w:rsidR="00DB680B" w:rsidRPr="00580276">
        <w:rPr>
          <w:rFonts w:asciiTheme="majorBidi" w:hAnsiTheme="majorBidi" w:cstheme="majorBidi"/>
          <w:lang w:val="en-US"/>
        </w:rPr>
        <w:t>on resolving delays issues in</w:t>
      </w:r>
      <w:r w:rsidR="0060240E" w:rsidRPr="00580276">
        <w:rPr>
          <w:rFonts w:asciiTheme="majorBidi" w:hAnsiTheme="majorBidi" w:cstheme="majorBidi"/>
          <w:lang w:val="en-US"/>
        </w:rPr>
        <w:t xml:space="preserve"> Africa and </w:t>
      </w:r>
      <w:r w:rsidR="00CD536C" w:rsidRPr="00580276">
        <w:rPr>
          <w:rFonts w:asciiTheme="majorBidi" w:hAnsiTheme="majorBidi" w:cstheme="majorBidi"/>
          <w:lang w:val="en-US"/>
        </w:rPr>
        <w:t>plann</w:t>
      </w:r>
      <w:r w:rsidR="00D43042" w:rsidRPr="00580276">
        <w:rPr>
          <w:rFonts w:asciiTheme="majorBidi" w:hAnsiTheme="majorBidi" w:cstheme="majorBidi"/>
          <w:lang w:val="en-US"/>
        </w:rPr>
        <w:t>ed</w:t>
      </w:r>
      <w:r w:rsidR="00CD536C" w:rsidRPr="00580276">
        <w:rPr>
          <w:rFonts w:asciiTheme="majorBidi" w:hAnsiTheme="majorBidi" w:cstheme="majorBidi"/>
          <w:lang w:val="en-US"/>
        </w:rPr>
        <w:t xml:space="preserve"> to submit </w:t>
      </w:r>
      <w:r w:rsidR="00D43042" w:rsidRPr="00580276">
        <w:rPr>
          <w:rFonts w:asciiTheme="majorBidi" w:hAnsiTheme="majorBidi" w:cstheme="majorBidi"/>
          <w:lang w:val="en-US"/>
        </w:rPr>
        <w:t xml:space="preserve">the remaining three stage II of the HPMPs in the region and as many </w:t>
      </w:r>
      <w:r w:rsidR="004C1FF7" w:rsidRPr="00580276">
        <w:rPr>
          <w:rFonts w:asciiTheme="majorBidi" w:hAnsiTheme="majorBidi" w:cstheme="majorBidi"/>
          <w:lang w:val="en-US"/>
        </w:rPr>
        <w:t>tranches as possible to the 95</w:t>
      </w:r>
      <w:r w:rsidR="004C1FF7" w:rsidRPr="00580276">
        <w:rPr>
          <w:rFonts w:asciiTheme="majorBidi" w:hAnsiTheme="majorBidi" w:cstheme="majorBidi"/>
          <w:vertAlign w:val="superscript"/>
          <w:lang w:val="en-US"/>
        </w:rPr>
        <w:t>th</w:t>
      </w:r>
      <w:r w:rsidR="004C1FF7" w:rsidRPr="00580276">
        <w:rPr>
          <w:rFonts w:asciiTheme="majorBidi" w:hAnsiTheme="majorBidi" w:cstheme="majorBidi"/>
          <w:lang w:val="en-US"/>
        </w:rPr>
        <w:t xml:space="preserve"> meeting. </w:t>
      </w:r>
      <w:r w:rsidR="00222DD1" w:rsidRPr="00580276">
        <w:rPr>
          <w:rStyle w:val="cf01"/>
          <w:rFonts w:asciiTheme="majorBidi" w:hAnsiTheme="majorBidi" w:cstheme="majorBidi"/>
          <w:sz w:val="22"/>
          <w:szCs w:val="22"/>
        </w:rPr>
        <w:t>UNEP also mentioned that they will submit the KIP for the Pacific Island Countries (PIC) to the 95</w:t>
      </w:r>
      <w:r w:rsidR="00222DD1" w:rsidRPr="00580276">
        <w:rPr>
          <w:rStyle w:val="cf11"/>
          <w:rFonts w:asciiTheme="majorBidi" w:hAnsiTheme="majorBidi" w:cstheme="majorBidi"/>
          <w:sz w:val="22"/>
          <w:szCs w:val="22"/>
        </w:rPr>
        <w:t>th</w:t>
      </w:r>
      <w:r w:rsidR="00222DD1" w:rsidRPr="00580276">
        <w:rPr>
          <w:rStyle w:val="cf01"/>
          <w:rFonts w:asciiTheme="majorBidi" w:hAnsiTheme="majorBidi" w:cstheme="majorBidi"/>
          <w:sz w:val="22"/>
          <w:szCs w:val="22"/>
        </w:rPr>
        <w:t xml:space="preserve"> meeting, together with </w:t>
      </w:r>
      <w:r w:rsidR="00A6123B" w:rsidRPr="00580276">
        <w:rPr>
          <w:rStyle w:val="cf01"/>
          <w:rFonts w:asciiTheme="majorBidi" w:hAnsiTheme="majorBidi" w:cstheme="majorBidi"/>
          <w:sz w:val="22"/>
          <w:szCs w:val="22"/>
        </w:rPr>
        <w:t xml:space="preserve">a </w:t>
      </w:r>
      <w:r w:rsidR="00222DD1" w:rsidRPr="00580276">
        <w:rPr>
          <w:rStyle w:val="cf01"/>
          <w:rFonts w:asciiTheme="majorBidi" w:hAnsiTheme="majorBidi" w:cstheme="majorBidi"/>
          <w:sz w:val="22"/>
          <w:szCs w:val="22"/>
        </w:rPr>
        <w:t xml:space="preserve">HPMP tranche </w:t>
      </w:r>
      <w:r w:rsidR="00A6123B" w:rsidRPr="00580276">
        <w:rPr>
          <w:rStyle w:val="cf01"/>
          <w:rFonts w:asciiTheme="majorBidi" w:hAnsiTheme="majorBidi" w:cstheme="majorBidi"/>
          <w:sz w:val="22"/>
          <w:szCs w:val="22"/>
        </w:rPr>
        <w:t>that will be submitted</w:t>
      </w:r>
      <w:r w:rsidR="00222DD1" w:rsidRPr="00580276">
        <w:rPr>
          <w:rStyle w:val="cf01"/>
          <w:rFonts w:asciiTheme="majorBidi" w:hAnsiTheme="majorBidi" w:cstheme="majorBidi"/>
          <w:sz w:val="22"/>
          <w:szCs w:val="22"/>
        </w:rPr>
        <w:t xml:space="preserve"> earlier than the Agreement schedule. They were exploring the possibility to streamline contracts issuance for different projects </w:t>
      </w:r>
      <w:r w:rsidR="00A6123B" w:rsidRPr="00580276">
        <w:rPr>
          <w:rStyle w:val="cf01"/>
          <w:rFonts w:asciiTheme="majorBidi" w:hAnsiTheme="majorBidi" w:cstheme="majorBidi"/>
          <w:sz w:val="22"/>
          <w:szCs w:val="22"/>
        </w:rPr>
        <w:t xml:space="preserve">approved </w:t>
      </w:r>
      <w:r w:rsidR="00222DD1" w:rsidRPr="00580276">
        <w:rPr>
          <w:rStyle w:val="cf01"/>
          <w:rFonts w:asciiTheme="majorBidi" w:hAnsiTheme="majorBidi" w:cstheme="majorBidi"/>
          <w:sz w:val="22"/>
          <w:szCs w:val="22"/>
        </w:rPr>
        <w:t xml:space="preserve">at the same meeting, specifically for LVC countries. </w:t>
      </w:r>
      <w:r w:rsidR="004C1FF7" w:rsidRPr="00580276">
        <w:rPr>
          <w:rFonts w:asciiTheme="majorBidi" w:hAnsiTheme="majorBidi" w:cstheme="majorBidi"/>
          <w:lang w:val="en-US"/>
        </w:rPr>
        <w:t>U</w:t>
      </w:r>
      <w:r w:rsidR="00D43042" w:rsidRPr="00580276">
        <w:rPr>
          <w:rFonts w:asciiTheme="majorBidi" w:hAnsiTheme="majorBidi" w:cstheme="majorBidi"/>
          <w:lang w:val="en-US"/>
        </w:rPr>
        <w:t>NEP and U</w:t>
      </w:r>
      <w:r w:rsidR="004C1FF7" w:rsidRPr="00580276">
        <w:rPr>
          <w:rFonts w:asciiTheme="majorBidi" w:hAnsiTheme="majorBidi" w:cstheme="majorBidi"/>
          <w:lang w:val="en-US"/>
        </w:rPr>
        <w:t xml:space="preserve">NIDO advised of </w:t>
      </w:r>
      <w:r w:rsidR="0058061C" w:rsidRPr="00580276">
        <w:rPr>
          <w:rFonts w:asciiTheme="majorBidi" w:hAnsiTheme="majorBidi" w:cstheme="majorBidi"/>
          <w:lang w:val="en-US"/>
        </w:rPr>
        <w:t>potential additional O</w:t>
      </w:r>
      <w:r w:rsidR="00B63C4F" w:rsidRPr="00580276">
        <w:rPr>
          <w:rFonts w:asciiTheme="majorBidi" w:hAnsiTheme="majorBidi" w:cstheme="majorBidi"/>
          <w:lang w:val="en-US"/>
        </w:rPr>
        <w:t>DS</w:t>
      </w:r>
      <w:r w:rsidR="0058061C" w:rsidRPr="00580276">
        <w:rPr>
          <w:rFonts w:asciiTheme="majorBidi" w:hAnsiTheme="majorBidi" w:cstheme="majorBidi"/>
          <w:lang w:val="en-US"/>
        </w:rPr>
        <w:t xml:space="preserve"> inventory projects not currently included in the business plan</w:t>
      </w:r>
      <w:r w:rsidR="00BD5AA8" w:rsidRPr="00580276">
        <w:rPr>
          <w:rFonts w:asciiTheme="majorBidi" w:hAnsiTheme="majorBidi" w:cstheme="majorBidi"/>
          <w:lang w:val="en-US"/>
        </w:rPr>
        <w:t>, and</w:t>
      </w:r>
      <w:r w:rsidR="0058061C" w:rsidRPr="00580276">
        <w:rPr>
          <w:rFonts w:asciiTheme="majorBidi" w:hAnsiTheme="majorBidi" w:cstheme="majorBidi"/>
          <w:lang w:val="en-US"/>
        </w:rPr>
        <w:t xml:space="preserve"> UNDP</w:t>
      </w:r>
      <w:r w:rsidR="00BD5AA8" w:rsidRPr="00580276">
        <w:rPr>
          <w:rFonts w:asciiTheme="majorBidi" w:hAnsiTheme="majorBidi" w:cstheme="majorBidi"/>
          <w:lang w:val="en-US"/>
        </w:rPr>
        <w:t xml:space="preserve"> referred to a </w:t>
      </w:r>
      <w:r w:rsidR="00BD5AA8" w:rsidRPr="00580276">
        <w:rPr>
          <w:rStyle w:val="cf01"/>
          <w:rFonts w:asciiTheme="majorBidi" w:hAnsiTheme="majorBidi" w:cstheme="majorBidi"/>
          <w:sz w:val="22"/>
          <w:szCs w:val="22"/>
        </w:rPr>
        <w:t xml:space="preserve">possible submission of a </w:t>
      </w:r>
      <w:r w:rsidR="00C5280A" w:rsidRPr="00580276">
        <w:rPr>
          <w:rStyle w:val="cf01"/>
          <w:rFonts w:asciiTheme="majorBidi" w:hAnsiTheme="majorBidi" w:cstheme="majorBidi"/>
          <w:sz w:val="22"/>
          <w:szCs w:val="22"/>
        </w:rPr>
        <w:t xml:space="preserve">project preparation for </w:t>
      </w:r>
      <w:r w:rsidR="00BD5AA8" w:rsidRPr="00580276">
        <w:rPr>
          <w:rStyle w:val="cf01"/>
          <w:rFonts w:asciiTheme="majorBidi" w:hAnsiTheme="majorBidi" w:cstheme="majorBidi"/>
          <w:sz w:val="22"/>
          <w:szCs w:val="22"/>
        </w:rPr>
        <w:t xml:space="preserve">sectoral </w:t>
      </w:r>
      <w:r w:rsidR="00C5280A" w:rsidRPr="00580276">
        <w:rPr>
          <w:rStyle w:val="cf01"/>
          <w:rFonts w:asciiTheme="majorBidi" w:hAnsiTheme="majorBidi" w:cstheme="majorBidi"/>
          <w:sz w:val="22"/>
          <w:szCs w:val="22"/>
        </w:rPr>
        <w:t>phase-down</w:t>
      </w:r>
      <w:r w:rsidR="00BD5AA8" w:rsidRPr="00580276">
        <w:rPr>
          <w:rStyle w:val="cf01"/>
          <w:rFonts w:asciiTheme="majorBidi" w:hAnsiTheme="majorBidi" w:cstheme="majorBidi"/>
          <w:sz w:val="22"/>
          <w:szCs w:val="22"/>
        </w:rPr>
        <w:t xml:space="preserve"> for China to the 95</w:t>
      </w:r>
      <w:r w:rsidR="00BD5AA8" w:rsidRPr="00580276">
        <w:rPr>
          <w:rStyle w:val="cf11"/>
          <w:rFonts w:asciiTheme="majorBidi" w:hAnsiTheme="majorBidi" w:cstheme="majorBidi"/>
          <w:sz w:val="22"/>
          <w:szCs w:val="22"/>
        </w:rPr>
        <w:t>th</w:t>
      </w:r>
      <w:r w:rsidR="00BD5AA8" w:rsidRPr="00580276">
        <w:rPr>
          <w:rStyle w:val="cf01"/>
          <w:rFonts w:asciiTheme="majorBidi" w:hAnsiTheme="majorBidi" w:cstheme="majorBidi"/>
          <w:sz w:val="22"/>
          <w:szCs w:val="22"/>
        </w:rPr>
        <w:t xml:space="preserve"> meeting.</w:t>
      </w:r>
      <w:r w:rsidR="006A66F0" w:rsidRPr="00580276">
        <w:rPr>
          <w:rFonts w:asciiTheme="majorBidi" w:hAnsiTheme="majorBidi" w:cstheme="majorBidi"/>
          <w:lang w:val="en-US"/>
        </w:rPr>
        <w:t xml:space="preserve"> </w:t>
      </w:r>
      <w:r w:rsidR="00BD5AA8" w:rsidRPr="00580276">
        <w:rPr>
          <w:rFonts w:asciiTheme="majorBidi" w:hAnsiTheme="majorBidi" w:cstheme="majorBidi"/>
          <w:lang w:val="en-US"/>
        </w:rPr>
        <w:t xml:space="preserve">UNDP also </w:t>
      </w:r>
      <w:r w:rsidR="00BD5AA8" w:rsidRPr="00580276">
        <w:rPr>
          <w:rStyle w:val="cf01"/>
          <w:rFonts w:asciiTheme="majorBidi" w:hAnsiTheme="majorBidi" w:cstheme="majorBidi"/>
          <w:sz w:val="22"/>
          <w:szCs w:val="22"/>
        </w:rPr>
        <w:t>proposed to revisit submission deadlines (decision</w:t>
      </w:r>
      <w:r w:rsidR="00900518" w:rsidRPr="00580276">
        <w:rPr>
          <w:rStyle w:val="cf01"/>
          <w:rFonts w:asciiTheme="majorBidi" w:hAnsiTheme="majorBidi" w:cstheme="majorBidi"/>
          <w:sz w:val="22"/>
          <w:szCs w:val="22"/>
        </w:rPr>
        <w:t xml:space="preserve"> 81/30</w:t>
      </w:r>
      <w:r w:rsidR="00BD5AA8" w:rsidRPr="00580276">
        <w:rPr>
          <w:rStyle w:val="cf01"/>
          <w:rFonts w:asciiTheme="majorBidi" w:hAnsiTheme="majorBidi" w:cstheme="majorBidi"/>
          <w:sz w:val="22"/>
          <w:szCs w:val="22"/>
        </w:rPr>
        <w:t>)</w:t>
      </w:r>
      <w:r w:rsidR="00900518" w:rsidRPr="00580276">
        <w:rPr>
          <w:rStyle w:val="cf01"/>
          <w:rFonts w:asciiTheme="majorBidi" w:hAnsiTheme="majorBidi" w:cstheme="majorBidi"/>
          <w:sz w:val="22"/>
          <w:szCs w:val="22"/>
        </w:rPr>
        <w:t>.</w:t>
      </w:r>
      <w:r w:rsidR="007721D1" w:rsidRPr="00580276">
        <w:rPr>
          <w:rStyle w:val="cf01"/>
          <w:rFonts w:asciiTheme="majorBidi" w:hAnsiTheme="majorBidi" w:cstheme="majorBidi"/>
          <w:sz w:val="22"/>
          <w:szCs w:val="22"/>
        </w:rPr>
        <w:t xml:space="preserve"> </w:t>
      </w:r>
      <w:r w:rsidR="00900518" w:rsidRPr="00580276">
        <w:rPr>
          <w:rStyle w:val="cf01"/>
          <w:rFonts w:asciiTheme="majorBidi" w:hAnsiTheme="majorBidi" w:cstheme="majorBidi"/>
          <w:sz w:val="22"/>
          <w:szCs w:val="22"/>
        </w:rPr>
        <w:t>T</w:t>
      </w:r>
      <w:r w:rsidR="007721D1" w:rsidRPr="00580276">
        <w:rPr>
          <w:rStyle w:val="cf01"/>
          <w:rFonts w:asciiTheme="majorBidi" w:hAnsiTheme="majorBidi" w:cstheme="majorBidi"/>
          <w:sz w:val="22"/>
          <w:szCs w:val="22"/>
        </w:rPr>
        <w:t>he issue was discussed</w:t>
      </w:r>
      <w:r w:rsidR="007D74CC" w:rsidRPr="00580276">
        <w:rPr>
          <w:rStyle w:val="cf01"/>
          <w:rFonts w:asciiTheme="majorBidi" w:hAnsiTheme="majorBidi" w:cstheme="majorBidi"/>
          <w:sz w:val="22"/>
          <w:szCs w:val="22"/>
        </w:rPr>
        <w:t>,</w:t>
      </w:r>
      <w:r w:rsidR="00BD5AA8" w:rsidRPr="00580276">
        <w:rPr>
          <w:rStyle w:val="cf01"/>
          <w:rFonts w:asciiTheme="majorBidi" w:hAnsiTheme="majorBidi" w:cstheme="majorBidi"/>
          <w:sz w:val="22"/>
          <w:szCs w:val="22"/>
        </w:rPr>
        <w:t xml:space="preserve"> and th</w:t>
      </w:r>
      <w:r w:rsidR="007721D1" w:rsidRPr="00580276">
        <w:rPr>
          <w:rStyle w:val="cf01"/>
          <w:rFonts w:asciiTheme="majorBidi" w:hAnsiTheme="majorBidi" w:cstheme="majorBidi"/>
          <w:sz w:val="22"/>
          <w:szCs w:val="22"/>
        </w:rPr>
        <w:t>e</w:t>
      </w:r>
      <w:r w:rsidR="00BD5AA8" w:rsidRPr="00580276">
        <w:rPr>
          <w:rStyle w:val="cf01"/>
          <w:rFonts w:asciiTheme="majorBidi" w:hAnsiTheme="majorBidi" w:cstheme="majorBidi"/>
          <w:sz w:val="22"/>
          <w:szCs w:val="22"/>
        </w:rPr>
        <w:t xml:space="preserve"> Secretariat</w:t>
      </w:r>
      <w:r w:rsidR="007721D1" w:rsidRPr="00580276">
        <w:rPr>
          <w:rStyle w:val="cf01"/>
          <w:rFonts w:asciiTheme="majorBidi" w:hAnsiTheme="majorBidi" w:cstheme="majorBidi"/>
          <w:sz w:val="22"/>
          <w:szCs w:val="22"/>
        </w:rPr>
        <w:t xml:space="preserve"> mentioned that they would hold </w:t>
      </w:r>
      <w:r w:rsidR="00BD5AA8" w:rsidRPr="00580276">
        <w:rPr>
          <w:rStyle w:val="cf01"/>
          <w:rFonts w:asciiTheme="majorBidi" w:hAnsiTheme="majorBidi" w:cstheme="majorBidi"/>
          <w:sz w:val="22"/>
          <w:szCs w:val="22"/>
        </w:rPr>
        <w:t>internal</w:t>
      </w:r>
      <w:r w:rsidR="007721D1" w:rsidRPr="00580276">
        <w:rPr>
          <w:rStyle w:val="cf01"/>
          <w:rFonts w:asciiTheme="majorBidi" w:hAnsiTheme="majorBidi" w:cstheme="majorBidi"/>
          <w:sz w:val="22"/>
          <w:szCs w:val="22"/>
        </w:rPr>
        <w:t xml:space="preserve"> discussions</w:t>
      </w:r>
      <w:r w:rsidR="00BD5AA8" w:rsidRPr="00580276">
        <w:rPr>
          <w:rStyle w:val="cf01"/>
          <w:rFonts w:asciiTheme="majorBidi" w:hAnsiTheme="majorBidi" w:cstheme="majorBidi"/>
          <w:sz w:val="22"/>
          <w:szCs w:val="22"/>
        </w:rPr>
        <w:t xml:space="preserve"> regarding the submission deadlines for KIPs for LVC countries</w:t>
      </w:r>
      <w:r w:rsidR="007721D1" w:rsidRPr="00580276">
        <w:rPr>
          <w:rStyle w:val="cf01"/>
          <w:rFonts w:asciiTheme="majorBidi" w:hAnsiTheme="majorBidi" w:cstheme="majorBidi"/>
          <w:sz w:val="22"/>
          <w:szCs w:val="22"/>
        </w:rPr>
        <w:t xml:space="preserve">. </w:t>
      </w:r>
      <w:r w:rsidR="006A66F0" w:rsidRPr="00580276">
        <w:rPr>
          <w:rFonts w:asciiTheme="majorBidi" w:hAnsiTheme="majorBidi" w:cstheme="majorBidi"/>
          <w:lang w:val="en-US"/>
        </w:rPr>
        <w:t>T</w:t>
      </w:r>
      <w:r w:rsidR="00E006D5" w:rsidRPr="00580276">
        <w:rPr>
          <w:rFonts w:asciiTheme="majorBidi" w:hAnsiTheme="majorBidi" w:cstheme="majorBidi"/>
          <w:lang w:val="en-US"/>
        </w:rPr>
        <w:t xml:space="preserve">he Secretariat reminded </w:t>
      </w:r>
      <w:r w:rsidR="00A54BD3" w:rsidRPr="00580276">
        <w:rPr>
          <w:rFonts w:asciiTheme="majorBidi" w:hAnsiTheme="majorBidi" w:cstheme="majorBidi"/>
          <w:lang w:val="en-US"/>
        </w:rPr>
        <w:t xml:space="preserve">the agencies </w:t>
      </w:r>
      <w:r w:rsidR="00E006D5" w:rsidRPr="00580276">
        <w:rPr>
          <w:rFonts w:asciiTheme="majorBidi" w:hAnsiTheme="majorBidi" w:cstheme="majorBidi"/>
          <w:lang w:val="en-US"/>
        </w:rPr>
        <w:t>that</w:t>
      </w:r>
      <w:r w:rsidR="00A54BD3" w:rsidRPr="00580276">
        <w:rPr>
          <w:rFonts w:asciiTheme="majorBidi" w:hAnsiTheme="majorBidi" w:cstheme="majorBidi"/>
          <w:lang w:val="en-US"/>
        </w:rPr>
        <w:t xml:space="preserve"> it</w:t>
      </w:r>
      <w:r w:rsidR="00E006D5" w:rsidRPr="00580276">
        <w:rPr>
          <w:rFonts w:asciiTheme="majorBidi" w:hAnsiTheme="majorBidi" w:cstheme="majorBidi"/>
          <w:lang w:val="en-US"/>
        </w:rPr>
        <w:t xml:space="preserve"> w</w:t>
      </w:r>
      <w:r w:rsidR="00A54BD3" w:rsidRPr="00580276">
        <w:rPr>
          <w:rFonts w:asciiTheme="majorBidi" w:hAnsiTheme="majorBidi" w:cstheme="majorBidi"/>
          <w:lang w:val="en-US"/>
        </w:rPr>
        <w:t>as</w:t>
      </w:r>
      <w:r w:rsidR="006A66F0" w:rsidRPr="00580276">
        <w:rPr>
          <w:rFonts w:asciiTheme="majorBidi" w:hAnsiTheme="majorBidi" w:cstheme="majorBidi"/>
          <w:lang w:val="en-US"/>
        </w:rPr>
        <w:t xml:space="preserve"> always ready and flexible to</w:t>
      </w:r>
      <w:r w:rsidR="00E006D5" w:rsidRPr="00580276">
        <w:rPr>
          <w:rFonts w:asciiTheme="majorBidi" w:hAnsiTheme="majorBidi" w:cstheme="majorBidi"/>
          <w:lang w:val="en-US"/>
        </w:rPr>
        <w:t xml:space="preserve"> work with agencies whenever possible if advised in advance of potential </w:t>
      </w:r>
      <w:r w:rsidR="006A66F0" w:rsidRPr="00580276">
        <w:rPr>
          <w:rFonts w:asciiTheme="majorBidi" w:hAnsiTheme="majorBidi" w:cstheme="majorBidi"/>
          <w:lang w:val="en-US"/>
        </w:rPr>
        <w:t xml:space="preserve">submission </w:t>
      </w:r>
      <w:r w:rsidR="00E006D5" w:rsidRPr="00580276">
        <w:rPr>
          <w:rFonts w:asciiTheme="majorBidi" w:hAnsiTheme="majorBidi" w:cstheme="majorBidi"/>
          <w:lang w:val="en-US"/>
        </w:rPr>
        <w:t>delays.</w:t>
      </w:r>
    </w:p>
    <w:p w14:paraId="5F7700A9" w14:textId="54B25524" w:rsidR="0051448B" w:rsidRPr="00580276" w:rsidRDefault="00C12387" w:rsidP="003E2012">
      <w:pPr>
        <w:pStyle w:val="Heading2"/>
        <w:numPr>
          <w:ilvl w:val="1"/>
          <w:numId w:val="27"/>
        </w:numPr>
        <w:rPr>
          <w:rFonts w:asciiTheme="majorBidi" w:hAnsiTheme="majorBidi" w:cstheme="majorBidi"/>
          <w:b/>
          <w:bCs/>
        </w:rPr>
      </w:pPr>
      <w:r w:rsidRPr="00580276">
        <w:rPr>
          <w:rFonts w:asciiTheme="majorBidi" w:hAnsiTheme="majorBidi" w:cstheme="majorBidi"/>
          <w:b/>
          <w:bCs/>
        </w:rPr>
        <w:t>Tranche submission delays</w:t>
      </w:r>
    </w:p>
    <w:p w14:paraId="58CA5BA0" w14:textId="010E2665" w:rsidR="00DB7BDC" w:rsidRPr="00580276" w:rsidRDefault="00361FD9" w:rsidP="00D41A25">
      <w:pPr>
        <w:numPr>
          <w:ilvl w:val="0"/>
          <w:numId w:val="1"/>
        </w:numPr>
        <w:spacing w:after="240"/>
        <w:outlineLvl w:val="0"/>
        <w:rPr>
          <w:rFonts w:asciiTheme="majorBidi" w:hAnsiTheme="majorBidi" w:cstheme="majorBidi"/>
        </w:rPr>
      </w:pPr>
      <w:r w:rsidRPr="00580276">
        <w:rPr>
          <w:rFonts w:asciiTheme="majorBidi" w:hAnsiTheme="majorBidi" w:cstheme="majorBidi"/>
          <w:lang w:val="en-US"/>
        </w:rPr>
        <w:t xml:space="preserve">The Secretariat </w:t>
      </w:r>
      <w:r w:rsidR="003B79AB" w:rsidRPr="00580276">
        <w:rPr>
          <w:rFonts w:asciiTheme="majorBidi" w:hAnsiTheme="majorBidi" w:cstheme="majorBidi"/>
          <w:lang w:val="en-US"/>
        </w:rPr>
        <w:t xml:space="preserve">requested updates from agencies </w:t>
      </w:r>
      <w:r w:rsidR="006875A4" w:rsidRPr="00580276">
        <w:rPr>
          <w:rFonts w:asciiTheme="majorBidi" w:hAnsiTheme="majorBidi" w:cstheme="majorBidi"/>
          <w:lang w:val="en-US"/>
        </w:rPr>
        <w:t xml:space="preserve">relating to HPMP tranches on their </w:t>
      </w:r>
      <w:r w:rsidR="00286DEF" w:rsidRPr="00580276">
        <w:rPr>
          <w:rFonts w:asciiTheme="majorBidi" w:hAnsiTheme="majorBidi" w:cstheme="majorBidi"/>
          <w:lang w:val="en-US"/>
        </w:rPr>
        <w:t xml:space="preserve">planned </w:t>
      </w:r>
      <w:r w:rsidR="006875A4" w:rsidRPr="00580276">
        <w:rPr>
          <w:rFonts w:asciiTheme="majorBidi" w:hAnsiTheme="majorBidi" w:cstheme="majorBidi"/>
          <w:lang w:val="en-US"/>
        </w:rPr>
        <w:t xml:space="preserve">submission lists and </w:t>
      </w:r>
      <w:r w:rsidR="00D25053" w:rsidRPr="00580276">
        <w:rPr>
          <w:rFonts w:asciiTheme="majorBidi" w:hAnsiTheme="majorBidi" w:cstheme="majorBidi"/>
          <w:lang w:val="en-US"/>
        </w:rPr>
        <w:t>whether</w:t>
      </w:r>
      <w:r w:rsidR="006875A4" w:rsidRPr="00580276">
        <w:rPr>
          <w:rFonts w:asciiTheme="majorBidi" w:hAnsiTheme="majorBidi" w:cstheme="majorBidi"/>
          <w:lang w:val="en-US"/>
        </w:rPr>
        <w:t xml:space="preserve"> there </w:t>
      </w:r>
      <w:r w:rsidR="00D25053" w:rsidRPr="00580276">
        <w:rPr>
          <w:rFonts w:asciiTheme="majorBidi" w:hAnsiTheme="majorBidi" w:cstheme="majorBidi"/>
          <w:lang w:val="en-US"/>
        </w:rPr>
        <w:t>we</w:t>
      </w:r>
      <w:r w:rsidR="006875A4" w:rsidRPr="00580276">
        <w:rPr>
          <w:rFonts w:asciiTheme="majorBidi" w:hAnsiTheme="majorBidi" w:cstheme="majorBidi"/>
          <w:lang w:val="en-US"/>
        </w:rPr>
        <w:t>re</w:t>
      </w:r>
      <w:r w:rsidR="00286DEF" w:rsidRPr="00580276">
        <w:rPr>
          <w:rFonts w:asciiTheme="majorBidi" w:hAnsiTheme="majorBidi" w:cstheme="majorBidi"/>
          <w:lang w:val="en-US"/>
        </w:rPr>
        <w:t xml:space="preserve"> expected delays</w:t>
      </w:r>
      <w:r w:rsidR="00572E76" w:rsidRPr="00580276">
        <w:rPr>
          <w:rFonts w:asciiTheme="majorBidi" w:hAnsiTheme="majorBidi" w:cstheme="majorBidi"/>
          <w:lang w:val="en-US"/>
        </w:rPr>
        <w:t>.</w:t>
      </w:r>
      <w:r w:rsidR="00496FB6" w:rsidRPr="00580276">
        <w:rPr>
          <w:rFonts w:asciiTheme="majorBidi" w:hAnsiTheme="majorBidi" w:cstheme="majorBidi"/>
          <w:lang w:val="en-US"/>
        </w:rPr>
        <w:t xml:space="preserve"> </w:t>
      </w:r>
      <w:r w:rsidR="00D25053" w:rsidRPr="00580276">
        <w:rPr>
          <w:rFonts w:asciiTheme="majorBidi" w:hAnsiTheme="majorBidi" w:cstheme="majorBidi"/>
          <w:lang w:val="en-US"/>
        </w:rPr>
        <w:t>A</w:t>
      </w:r>
      <w:r w:rsidR="00DB7BDC" w:rsidRPr="00580276">
        <w:rPr>
          <w:rFonts w:asciiTheme="majorBidi" w:hAnsiTheme="majorBidi" w:cstheme="majorBidi"/>
          <w:lang w:val="en-US"/>
        </w:rPr>
        <w:t>gencies provided an update on the expected submission</w:t>
      </w:r>
      <w:r w:rsidR="00D25053" w:rsidRPr="00580276">
        <w:rPr>
          <w:rFonts w:asciiTheme="majorBidi" w:hAnsiTheme="majorBidi" w:cstheme="majorBidi"/>
          <w:lang w:val="en-US"/>
        </w:rPr>
        <w:t>s</w:t>
      </w:r>
      <w:r w:rsidR="00DB7BDC" w:rsidRPr="00580276">
        <w:rPr>
          <w:rFonts w:asciiTheme="majorBidi" w:hAnsiTheme="majorBidi" w:cstheme="majorBidi"/>
          <w:lang w:val="en-US"/>
        </w:rPr>
        <w:t xml:space="preserve"> for each country. </w:t>
      </w:r>
      <w:r w:rsidR="00D25053" w:rsidRPr="00580276">
        <w:rPr>
          <w:rFonts w:asciiTheme="majorBidi" w:hAnsiTheme="majorBidi" w:cstheme="majorBidi"/>
          <w:lang w:val="en-US"/>
        </w:rPr>
        <w:t>Regarding</w:t>
      </w:r>
      <w:r w:rsidR="00DB7BDC" w:rsidRPr="00580276">
        <w:rPr>
          <w:rFonts w:asciiTheme="majorBidi" w:hAnsiTheme="majorBidi" w:cstheme="majorBidi"/>
          <w:lang w:val="en-US"/>
        </w:rPr>
        <w:t xml:space="preserve"> the tranches that had been included in the agency submission lists for the 9</w:t>
      </w:r>
      <w:r w:rsidR="006875A4" w:rsidRPr="00580276">
        <w:rPr>
          <w:rFonts w:asciiTheme="majorBidi" w:hAnsiTheme="majorBidi" w:cstheme="majorBidi"/>
          <w:lang w:val="en-US"/>
        </w:rPr>
        <w:t>4</w:t>
      </w:r>
      <w:r w:rsidR="006875A4" w:rsidRPr="00580276">
        <w:rPr>
          <w:rFonts w:asciiTheme="majorBidi" w:hAnsiTheme="majorBidi" w:cstheme="majorBidi"/>
          <w:vertAlign w:val="superscript"/>
          <w:lang w:val="en-US"/>
        </w:rPr>
        <w:t>th</w:t>
      </w:r>
      <w:r w:rsidR="006875A4" w:rsidRPr="00580276">
        <w:rPr>
          <w:rFonts w:asciiTheme="majorBidi" w:hAnsiTheme="majorBidi" w:cstheme="majorBidi"/>
          <w:lang w:val="en-US"/>
        </w:rPr>
        <w:t xml:space="preserve"> </w:t>
      </w:r>
      <w:r w:rsidR="00DB7BDC" w:rsidRPr="00580276">
        <w:rPr>
          <w:rFonts w:asciiTheme="majorBidi" w:hAnsiTheme="majorBidi" w:cstheme="majorBidi"/>
          <w:lang w:val="en-US"/>
        </w:rPr>
        <w:t>meeting</w:t>
      </w:r>
      <w:r w:rsidR="008B4A0F" w:rsidRPr="00580276">
        <w:rPr>
          <w:rFonts w:asciiTheme="majorBidi" w:hAnsiTheme="majorBidi" w:cstheme="majorBidi"/>
          <w:lang w:val="en-US"/>
        </w:rPr>
        <w:t xml:space="preserve"> but not yet received</w:t>
      </w:r>
      <w:r w:rsidR="00DB7BDC" w:rsidRPr="00580276">
        <w:rPr>
          <w:rFonts w:asciiTheme="majorBidi" w:hAnsiTheme="majorBidi" w:cstheme="majorBidi"/>
          <w:lang w:val="en-US"/>
        </w:rPr>
        <w:t xml:space="preserve">, </w:t>
      </w:r>
      <w:r w:rsidR="00DD6907" w:rsidRPr="00580276">
        <w:rPr>
          <w:rFonts w:asciiTheme="majorBidi" w:hAnsiTheme="majorBidi" w:cstheme="majorBidi"/>
          <w:lang w:val="en-US"/>
        </w:rPr>
        <w:t xml:space="preserve">agencies advised that HPMP tranches for Algeria, Bahrain, Botswana, Democratic Republic of Congo, Dominica, Ethiopia, Georgia, Kuwait, Mauritius, Nepal, Pakistan, Senegal </w:t>
      </w:r>
      <w:r w:rsidR="009E640C" w:rsidRPr="00580276">
        <w:rPr>
          <w:rFonts w:asciiTheme="majorBidi" w:hAnsiTheme="majorBidi" w:cstheme="majorBidi"/>
          <w:lang w:val="en-US"/>
        </w:rPr>
        <w:t xml:space="preserve">and </w:t>
      </w:r>
      <w:r w:rsidR="00DD6907" w:rsidRPr="00580276">
        <w:rPr>
          <w:rFonts w:asciiTheme="majorBidi" w:hAnsiTheme="majorBidi" w:cstheme="majorBidi"/>
          <w:lang w:val="en-US"/>
        </w:rPr>
        <w:t xml:space="preserve">Syria would </w:t>
      </w:r>
      <w:r w:rsidR="00D25053" w:rsidRPr="00580276">
        <w:rPr>
          <w:rFonts w:asciiTheme="majorBidi" w:hAnsiTheme="majorBidi" w:cstheme="majorBidi"/>
          <w:lang w:val="en-US"/>
        </w:rPr>
        <w:t xml:space="preserve">be </w:t>
      </w:r>
      <w:r w:rsidR="00DA2ED1" w:rsidRPr="00580276">
        <w:rPr>
          <w:rFonts w:asciiTheme="majorBidi" w:hAnsiTheme="majorBidi" w:cstheme="majorBidi"/>
          <w:lang w:val="en-US"/>
        </w:rPr>
        <w:t>submitted to the 95</w:t>
      </w:r>
      <w:r w:rsidR="00DA2ED1" w:rsidRPr="00580276">
        <w:rPr>
          <w:rFonts w:asciiTheme="majorBidi" w:hAnsiTheme="majorBidi" w:cstheme="majorBidi"/>
          <w:vertAlign w:val="superscript"/>
          <w:lang w:val="en-US"/>
        </w:rPr>
        <w:t>th</w:t>
      </w:r>
      <w:r w:rsidR="00DA2ED1" w:rsidRPr="00580276">
        <w:rPr>
          <w:rFonts w:asciiTheme="majorBidi" w:hAnsiTheme="majorBidi" w:cstheme="majorBidi"/>
          <w:lang w:val="en-US"/>
        </w:rPr>
        <w:t xml:space="preserve"> meeting or later</w:t>
      </w:r>
      <w:r w:rsidR="007721D1" w:rsidRPr="00580276">
        <w:rPr>
          <w:rFonts w:asciiTheme="majorBidi" w:hAnsiTheme="majorBidi" w:cstheme="majorBidi"/>
          <w:lang w:val="en-US"/>
        </w:rPr>
        <w:t xml:space="preserve">, as well as Argentina’s </w:t>
      </w:r>
      <w:r w:rsidR="007721D1" w:rsidRPr="00580276">
        <w:rPr>
          <w:rStyle w:val="cf01"/>
          <w:rFonts w:asciiTheme="majorBidi" w:hAnsiTheme="majorBidi" w:cstheme="majorBidi"/>
          <w:sz w:val="22"/>
          <w:szCs w:val="22"/>
        </w:rPr>
        <w:t>HFC</w:t>
      </w:r>
      <w:r w:rsidR="00C5280A" w:rsidRPr="00580276">
        <w:rPr>
          <w:rStyle w:val="cf01"/>
          <w:rFonts w:asciiTheme="majorBidi" w:hAnsiTheme="majorBidi" w:cstheme="majorBidi"/>
          <w:sz w:val="22"/>
          <w:szCs w:val="22"/>
        </w:rPr>
        <w:noBreakHyphen/>
      </w:r>
      <w:r w:rsidR="007721D1" w:rsidRPr="00580276">
        <w:rPr>
          <w:rStyle w:val="cf01"/>
          <w:rFonts w:asciiTheme="majorBidi" w:hAnsiTheme="majorBidi" w:cstheme="majorBidi"/>
          <w:sz w:val="22"/>
          <w:szCs w:val="22"/>
        </w:rPr>
        <w:t>23 emission control project</w:t>
      </w:r>
      <w:r w:rsidR="00C145F2" w:rsidRPr="00580276">
        <w:rPr>
          <w:rFonts w:asciiTheme="majorBidi" w:hAnsiTheme="majorBidi" w:cstheme="majorBidi"/>
          <w:lang w:val="en-US"/>
        </w:rPr>
        <w:t>.</w:t>
      </w:r>
      <w:r w:rsidR="00DB7BDC" w:rsidRPr="00580276">
        <w:rPr>
          <w:rFonts w:asciiTheme="majorBidi" w:hAnsiTheme="majorBidi" w:cstheme="majorBidi"/>
          <w:lang w:val="en-US"/>
        </w:rPr>
        <w:t xml:space="preserve"> </w:t>
      </w:r>
    </w:p>
    <w:p w14:paraId="0EDD3F19" w14:textId="67362ECC" w:rsidR="00DB7BDC" w:rsidRPr="00580276" w:rsidRDefault="00793B47" w:rsidP="003D2BE8">
      <w:pPr>
        <w:numPr>
          <w:ilvl w:val="0"/>
          <w:numId w:val="1"/>
        </w:numPr>
        <w:rPr>
          <w:rFonts w:asciiTheme="majorBidi" w:hAnsiTheme="majorBidi" w:cstheme="majorBidi"/>
        </w:rPr>
      </w:pPr>
      <w:r w:rsidRPr="00580276">
        <w:rPr>
          <w:rFonts w:asciiTheme="majorBidi" w:hAnsiTheme="majorBidi" w:cstheme="majorBidi"/>
        </w:rPr>
        <w:t xml:space="preserve">The Secretariat informed that the final list of tranches with submission delays would be sent to agencies </w:t>
      </w:r>
      <w:r w:rsidRPr="00580276">
        <w:rPr>
          <w:rFonts w:asciiTheme="majorBidi" w:hAnsiTheme="majorBidi" w:cstheme="majorBidi"/>
          <w:lang w:val="en-US"/>
        </w:rPr>
        <w:t>after</w:t>
      </w:r>
      <w:r w:rsidRPr="00580276">
        <w:rPr>
          <w:rFonts w:asciiTheme="majorBidi" w:hAnsiTheme="majorBidi" w:cstheme="majorBidi"/>
        </w:rPr>
        <w:t xml:space="preserve"> the 10-week submission date for tranches.</w:t>
      </w:r>
      <w:r w:rsidR="0030732D" w:rsidRPr="00580276">
        <w:rPr>
          <w:rFonts w:asciiTheme="majorBidi" w:hAnsiTheme="majorBidi" w:cstheme="majorBidi"/>
        </w:rPr>
        <w:t xml:space="preserve"> </w:t>
      </w:r>
      <w:r w:rsidR="0030732D" w:rsidRPr="00580276">
        <w:rPr>
          <w:rFonts w:asciiTheme="majorBidi" w:hAnsiTheme="majorBidi" w:cstheme="majorBidi"/>
          <w:b/>
          <w:bCs/>
        </w:rPr>
        <w:t xml:space="preserve">(ACTION: </w:t>
      </w:r>
      <w:r w:rsidR="00120EB3" w:rsidRPr="00580276">
        <w:rPr>
          <w:rFonts w:asciiTheme="majorBidi" w:hAnsiTheme="majorBidi" w:cstheme="majorBidi"/>
          <w:b/>
          <w:bCs/>
        </w:rPr>
        <w:t xml:space="preserve">Secretariat to send </w:t>
      </w:r>
      <w:r w:rsidR="00C07DBC" w:rsidRPr="00580276">
        <w:rPr>
          <w:rFonts w:asciiTheme="majorBidi" w:hAnsiTheme="majorBidi" w:cstheme="majorBidi"/>
          <w:b/>
          <w:bCs/>
        </w:rPr>
        <w:t xml:space="preserve">to </w:t>
      </w:r>
      <w:r w:rsidR="006A31F5" w:rsidRPr="00580276">
        <w:rPr>
          <w:rFonts w:asciiTheme="majorBidi" w:hAnsiTheme="majorBidi" w:cstheme="majorBidi"/>
          <w:b/>
          <w:bCs/>
        </w:rPr>
        <w:t>implementing agencies</w:t>
      </w:r>
      <w:r w:rsidR="00C07DBC" w:rsidRPr="00580276">
        <w:rPr>
          <w:rFonts w:asciiTheme="majorBidi" w:hAnsiTheme="majorBidi" w:cstheme="majorBidi"/>
          <w:b/>
          <w:bCs/>
        </w:rPr>
        <w:t xml:space="preserve"> </w:t>
      </w:r>
      <w:r w:rsidR="00FD48B9" w:rsidRPr="00580276">
        <w:rPr>
          <w:rFonts w:asciiTheme="majorBidi" w:hAnsiTheme="majorBidi" w:cstheme="majorBidi"/>
          <w:b/>
          <w:bCs/>
        </w:rPr>
        <w:t xml:space="preserve">after 1 April 2024 the </w:t>
      </w:r>
      <w:r w:rsidR="00120EB3" w:rsidRPr="00580276">
        <w:rPr>
          <w:rFonts w:asciiTheme="majorBidi" w:hAnsiTheme="majorBidi" w:cstheme="majorBidi"/>
          <w:b/>
          <w:bCs/>
        </w:rPr>
        <w:t>list of projects/tranches with submission delays</w:t>
      </w:r>
      <w:r w:rsidR="00AD56C2" w:rsidRPr="00580276">
        <w:rPr>
          <w:rFonts w:asciiTheme="majorBidi" w:hAnsiTheme="majorBidi" w:cstheme="majorBidi"/>
          <w:b/>
          <w:bCs/>
        </w:rPr>
        <w:t>.</w:t>
      </w:r>
      <w:r w:rsidR="00197A42" w:rsidRPr="00580276">
        <w:rPr>
          <w:rFonts w:asciiTheme="majorBidi" w:hAnsiTheme="majorBidi" w:cstheme="majorBidi"/>
          <w:b/>
          <w:bCs/>
        </w:rPr>
        <w:t>)</w:t>
      </w:r>
    </w:p>
    <w:p w14:paraId="3EE66C64" w14:textId="77777777" w:rsidR="00393570" w:rsidRPr="00580276" w:rsidRDefault="00393570" w:rsidP="00393570">
      <w:pPr>
        <w:rPr>
          <w:rFonts w:asciiTheme="majorBidi" w:hAnsiTheme="majorBidi" w:cstheme="majorBidi"/>
          <w:b/>
          <w:bCs/>
        </w:rPr>
      </w:pPr>
    </w:p>
    <w:p w14:paraId="2E38CD9B" w14:textId="156E7C10" w:rsidR="00540C3E" w:rsidRPr="00580276" w:rsidRDefault="00540C3E" w:rsidP="00540C3E">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w:t>
      </w:r>
      <w:r w:rsidR="003C7BBA" w:rsidRPr="00580276">
        <w:rPr>
          <w:rFonts w:asciiTheme="majorBidi" w:hAnsiTheme="majorBidi" w:cstheme="majorBidi"/>
          <w:b/>
          <w:bCs/>
          <w:caps/>
        </w:rPr>
        <w:t>7</w:t>
      </w:r>
      <w:r w:rsidRPr="00580276">
        <w:rPr>
          <w:rFonts w:asciiTheme="majorBidi" w:hAnsiTheme="majorBidi" w:cstheme="majorBidi"/>
          <w:b/>
          <w:bCs/>
          <w:caps/>
        </w:rPr>
        <w:t xml:space="preserve">: </w:t>
      </w:r>
      <w:r w:rsidR="00D259E1" w:rsidRPr="00580276">
        <w:rPr>
          <w:rFonts w:asciiTheme="majorBidi" w:hAnsiTheme="majorBidi" w:cstheme="majorBidi"/>
          <w:b/>
          <w:bCs/>
          <w:caps/>
        </w:rPr>
        <w:t>Issues relating to project submission/review</w:t>
      </w:r>
    </w:p>
    <w:p w14:paraId="07ED5BCD" w14:textId="5C593BEB" w:rsidR="00D259E1" w:rsidRPr="00580276" w:rsidRDefault="0022153E" w:rsidP="00D259E1">
      <w:pPr>
        <w:pStyle w:val="Heading2"/>
        <w:rPr>
          <w:rFonts w:asciiTheme="majorBidi" w:hAnsiTheme="majorBidi" w:cstheme="majorBidi"/>
          <w:b/>
          <w:bCs/>
        </w:rPr>
      </w:pPr>
      <w:r w:rsidRPr="00580276">
        <w:rPr>
          <w:rFonts w:asciiTheme="majorBidi" w:hAnsiTheme="majorBidi" w:cstheme="majorBidi"/>
          <w:b/>
          <w:bCs/>
        </w:rPr>
        <w:t>Funding with</w:t>
      </w:r>
      <w:r w:rsidR="009D70B1" w:rsidRPr="00580276">
        <w:rPr>
          <w:rFonts w:asciiTheme="majorBidi" w:hAnsiTheme="majorBidi" w:cstheme="majorBidi"/>
          <w:b/>
          <w:bCs/>
        </w:rPr>
        <w:t>held pending fulfilment of certain conditions</w:t>
      </w:r>
    </w:p>
    <w:p w14:paraId="3A128863" w14:textId="72EF5489" w:rsidR="00191FFF" w:rsidRPr="00580276" w:rsidRDefault="00191FFF" w:rsidP="00191FFF">
      <w:pPr>
        <w:numPr>
          <w:ilvl w:val="0"/>
          <w:numId w:val="1"/>
        </w:numPr>
        <w:spacing w:after="240"/>
        <w:outlineLvl w:val="0"/>
        <w:rPr>
          <w:rFonts w:asciiTheme="majorBidi" w:hAnsiTheme="majorBidi" w:cstheme="majorBidi"/>
          <w:lang w:val="en-US"/>
        </w:rPr>
      </w:pPr>
      <w:r w:rsidRPr="00580276">
        <w:rPr>
          <w:rFonts w:asciiTheme="majorBidi" w:hAnsiTheme="majorBidi" w:cstheme="majorBidi"/>
        </w:rPr>
        <w:lastRenderedPageBreak/>
        <w:t xml:space="preserve">The Secretariat </w:t>
      </w:r>
      <w:r w:rsidR="004E63BA" w:rsidRPr="00580276">
        <w:rPr>
          <w:rFonts w:asciiTheme="majorBidi" w:hAnsiTheme="majorBidi" w:cstheme="majorBidi"/>
        </w:rPr>
        <w:t>e</w:t>
      </w:r>
      <w:r w:rsidR="00C276C5" w:rsidRPr="00580276">
        <w:rPr>
          <w:rFonts w:asciiTheme="majorBidi" w:hAnsiTheme="majorBidi" w:cstheme="majorBidi"/>
        </w:rPr>
        <w:t xml:space="preserve">nquired as to the status of </w:t>
      </w:r>
      <w:r w:rsidR="00C06154" w:rsidRPr="00580276">
        <w:rPr>
          <w:rFonts w:asciiTheme="majorBidi" w:hAnsiTheme="majorBidi" w:cstheme="majorBidi"/>
        </w:rPr>
        <w:t xml:space="preserve">conditions related to tranches for China, Mozambique and Qatar, and </w:t>
      </w:r>
      <w:r w:rsidR="004E63BA" w:rsidRPr="00580276">
        <w:rPr>
          <w:rFonts w:asciiTheme="majorBidi" w:hAnsiTheme="majorBidi" w:cstheme="majorBidi"/>
        </w:rPr>
        <w:t>to</w:t>
      </w:r>
      <w:r w:rsidR="00C06154" w:rsidRPr="00580276">
        <w:rPr>
          <w:rFonts w:asciiTheme="majorBidi" w:hAnsiTheme="majorBidi" w:cstheme="majorBidi"/>
        </w:rPr>
        <w:t xml:space="preserve"> KIP preparation for Thailand</w:t>
      </w:r>
      <w:r w:rsidR="009F5100" w:rsidRPr="00580276">
        <w:rPr>
          <w:rFonts w:asciiTheme="majorBidi" w:hAnsiTheme="majorBidi" w:cstheme="majorBidi"/>
        </w:rPr>
        <w:t>.</w:t>
      </w:r>
      <w:r w:rsidR="00C06154" w:rsidRPr="00580276">
        <w:rPr>
          <w:rFonts w:asciiTheme="majorBidi" w:hAnsiTheme="majorBidi" w:cstheme="majorBidi"/>
        </w:rPr>
        <w:t xml:space="preserve"> UNDP advised that they are still in the process of </w:t>
      </w:r>
      <w:r w:rsidR="001F3D36" w:rsidRPr="00580276">
        <w:rPr>
          <w:rFonts w:asciiTheme="majorBidi" w:hAnsiTheme="majorBidi" w:cstheme="majorBidi"/>
        </w:rPr>
        <w:t>determining the return of balances</w:t>
      </w:r>
      <w:r w:rsidR="00C06154" w:rsidRPr="00580276">
        <w:rPr>
          <w:rFonts w:asciiTheme="majorBidi" w:hAnsiTheme="majorBidi" w:cstheme="majorBidi"/>
        </w:rPr>
        <w:t xml:space="preserve"> for the China</w:t>
      </w:r>
      <w:r w:rsidR="00FE46A1" w:rsidRPr="00580276">
        <w:rPr>
          <w:rFonts w:asciiTheme="majorBidi" w:hAnsiTheme="majorBidi" w:cstheme="majorBidi"/>
        </w:rPr>
        <w:t xml:space="preserve"> industrial and commercial refrigeration</w:t>
      </w:r>
      <w:r w:rsidR="004311F1" w:rsidRPr="00580276">
        <w:rPr>
          <w:rFonts w:asciiTheme="majorBidi" w:hAnsiTheme="majorBidi" w:cstheme="majorBidi"/>
        </w:rPr>
        <w:t xml:space="preserve"> </w:t>
      </w:r>
      <w:r w:rsidR="00775C70" w:rsidRPr="00580276">
        <w:rPr>
          <w:rFonts w:asciiTheme="majorBidi" w:hAnsiTheme="majorBidi" w:cstheme="majorBidi"/>
        </w:rPr>
        <w:t>sector</w:t>
      </w:r>
      <w:r w:rsidR="00D43042" w:rsidRPr="00580276">
        <w:rPr>
          <w:rFonts w:asciiTheme="majorBidi" w:hAnsiTheme="majorBidi" w:cstheme="majorBidi"/>
        </w:rPr>
        <w:t xml:space="preserve"> of stage I of the HPMP</w:t>
      </w:r>
      <w:r w:rsidR="004E63BA" w:rsidRPr="00580276">
        <w:rPr>
          <w:rFonts w:asciiTheme="majorBidi" w:hAnsiTheme="majorBidi" w:cstheme="majorBidi"/>
        </w:rPr>
        <w:t>, that they</w:t>
      </w:r>
      <w:r w:rsidR="00775C70" w:rsidRPr="00580276">
        <w:rPr>
          <w:rFonts w:asciiTheme="majorBidi" w:hAnsiTheme="majorBidi" w:cstheme="majorBidi"/>
        </w:rPr>
        <w:t xml:space="preserve"> plan</w:t>
      </w:r>
      <w:r w:rsidR="00EE3DB2" w:rsidRPr="00580276">
        <w:rPr>
          <w:rFonts w:asciiTheme="majorBidi" w:hAnsiTheme="majorBidi" w:cstheme="majorBidi"/>
        </w:rPr>
        <w:t xml:space="preserve"> </w:t>
      </w:r>
      <w:r w:rsidR="004E63BA" w:rsidRPr="00580276">
        <w:rPr>
          <w:rFonts w:asciiTheme="majorBidi" w:hAnsiTheme="majorBidi" w:cstheme="majorBidi"/>
        </w:rPr>
        <w:t xml:space="preserve">to </w:t>
      </w:r>
      <w:r w:rsidR="00EE3DB2" w:rsidRPr="00580276">
        <w:rPr>
          <w:rFonts w:asciiTheme="majorBidi" w:hAnsiTheme="majorBidi" w:cstheme="majorBidi"/>
        </w:rPr>
        <w:t xml:space="preserve">encourage that a common approach be used for the </w:t>
      </w:r>
      <w:r w:rsidR="00F559E3" w:rsidRPr="00580276">
        <w:rPr>
          <w:rFonts w:asciiTheme="majorBidi" w:hAnsiTheme="majorBidi" w:cstheme="majorBidi"/>
        </w:rPr>
        <w:t>refrigeration and air conditioning sector</w:t>
      </w:r>
      <w:r w:rsidR="00EE3DB2" w:rsidRPr="00580276">
        <w:rPr>
          <w:rFonts w:asciiTheme="majorBidi" w:hAnsiTheme="majorBidi" w:cstheme="majorBidi"/>
        </w:rPr>
        <w:t xml:space="preserve"> plan</w:t>
      </w:r>
      <w:r w:rsidR="004E63BA" w:rsidRPr="00580276">
        <w:rPr>
          <w:rFonts w:asciiTheme="majorBidi" w:hAnsiTheme="majorBidi" w:cstheme="majorBidi"/>
        </w:rPr>
        <w:t>,</w:t>
      </w:r>
      <w:r w:rsidR="00EE3DB2" w:rsidRPr="00580276">
        <w:rPr>
          <w:rFonts w:asciiTheme="majorBidi" w:hAnsiTheme="majorBidi" w:cstheme="majorBidi"/>
        </w:rPr>
        <w:t xml:space="preserve"> </w:t>
      </w:r>
      <w:r w:rsidR="004A35D1" w:rsidRPr="00580276">
        <w:rPr>
          <w:rFonts w:asciiTheme="majorBidi" w:hAnsiTheme="majorBidi" w:cstheme="majorBidi"/>
        </w:rPr>
        <w:t xml:space="preserve">and </w:t>
      </w:r>
      <w:r w:rsidR="004E63BA" w:rsidRPr="00580276">
        <w:rPr>
          <w:rFonts w:asciiTheme="majorBidi" w:hAnsiTheme="majorBidi" w:cstheme="majorBidi"/>
        </w:rPr>
        <w:t>proposed</w:t>
      </w:r>
      <w:r w:rsidR="00EE3DB2" w:rsidRPr="00580276">
        <w:rPr>
          <w:rFonts w:asciiTheme="majorBidi" w:hAnsiTheme="majorBidi" w:cstheme="majorBidi"/>
        </w:rPr>
        <w:t xml:space="preserve"> to further</w:t>
      </w:r>
      <w:r w:rsidR="00775C70" w:rsidRPr="00580276">
        <w:rPr>
          <w:rFonts w:asciiTheme="majorBidi" w:hAnsiTheme="majorBidi" w:cstheme="majorBidi"/>
        </w:rPr>
        <w:t xml:space="preserve"> discuss with the Secretariat. For Mozambique, </w:t>
      </w:r>
      <w:r w:rsidR="00B509AD" w:rsidRPr="00580276">
        <w:rPr>
          <w:rFonts w:asciiTheme="majorBidi" w:hAnsiTheme="majorBidi" w:cstheme="majorBidi"/>
        </w:rPr>
        <w:t xml:space="preserve">UNIDO advised that </w:t>
      </w:r>
      <w:r w:rsidR="00775C70" w:rsidRPr="00580276">
        <w:rPr>
          <w:rFonts w:asciiTheme="majorBidi" w:hAnsiTheme="majorBidi" w:cstheme="majorBidi"/>
        </w:rPr>
        <w:t xml:space="preserve">the </w:t>
      </w:r>
      <w:r w:rsidR="00B509AD" w:rsidRPr="00580276">
        <w:rPr>
          <w:rFonts w:asciiTheme="majorBidi" w:hAnsiTheme="majorBidi" w:cstheme="majorBidi"/>
        </w:rPr>
        <w:t xml:space="preserve">equipment </w:t>
      </w:r>
      <w:r w:rsidR="004E63BA" w:rsidRPr="00580276">
        <w:rPr>
          <w:rFonts w:asciiTheme="majorBidi" w:hAnsiTheme="majorBidi" w:cstheme="majorBidi"/>
        </w:rPr>
        <w:t>ha</w:t>
      </w:r>
      <w:r w:rsidR="00B509AD" w:rsidRPr="00580276">
        <w:rPr>
          <w:rFonts w:asciiTheme="majorBidi" w:hAnsiTheme="majorBidi" w:cstheme="majorBidi"/>
        </w:rPr>
        <w:t>s</w:t>
      </w:r>
      <w:r w:rsidR="004E63BA" w:rsidRPr="00580276">
        <w:rPr>
          <w:rFonts w:asciiTheme="majorBidi" w:hAnsiTheme="majorBidi" w:cstheme="majorBidi"/>
        </w:rPr>
        <w:t xml:space="preserve"> been</w:t>
      </w:r>
      <w:r w:rsidR="00B509AD" w:rsidRPr="00580276">
        <w:rPr>
          <w:rFonts w:asciiTheme="majorBidi" w:hAnsiTheme="majorBidi" w:cstheme="majorBidi"/>
        </w:rPr>
        <w:t xml:space="preserve"> awaiting customs clearance</w:t>
      </w:r>
      <w:r w:rsidR="004E63BA" w:rsidRPr="00580276">
        <w:rPr>
          <w:rFonts w:asciiTheme="majorBidi" w:hAnsiTheme="majorBidi" w:cstheme="majorBidi"/>
        </w:rPr>
        <w:t xml:space="preserve"> since</w:t>
      </w:r>
      <w:r w:rsidR="00FE46A1" w:rsidRPr="00580276">
        <w:rPr>
          <w:rFonts w:asciiTheme="majorBidi" w:hAnsiTheme="majorBidi" w:cstheme="majorBidi"/>
        </w:rPr>
        <w:t xml:space="preserve"> October 2023</w:t>
      </w:r>
      <w:r w:rsidR="00B509AD" w:rsidRPr="00580276">
        <w:rPr>
          <w:rFonts w:asciiTheme="majorBidi" w:hAnsiTheme="majorBidi" w:cstheme="majorBidi"/>
        </w:rPr>
        <w:t xml:space="preserve"> and</w:t>
      </w:r>
      <w:r w:rsidR="0023017D" w:rsidRPr="00580276">
        <w:rPr>
          <w:rFonts w:asciiTheme="majorBidi" w:hAnsiTheme="majorBidi" w:cstheme="majorBidi"/>
        </w:rPr>
        <w:t xml:space="preserve"> that</w:t>
      </w:r>
      <w:r w:rsidR="00B509AD" w:rsidRPr="00580276">
        <w:rPr>
          <w:rFonts w:asciiTheme="majorBidi" w:hAnsiTheme="majorBidi" w:cstheme="majorBidi"/>
        </w:rPr>
        <w:t xml:space="preserve"> they are </w:t>
      </w:r>
      <w:r w:rsidR="004E63BA" w:rsidRPr="00580276">
        <w:rPr>
          <w:rFonts w:asciiTheme="majorBidi" w:hAnsiTheme="majorBidi" w:cstheme="majorBidi"/>
        </w:rPr>
        <w:t>expect</w:t>
      </w:r>
      <w:r w:rsidR="00B509AD" w:rsidRPr="00580276">
        <w:rPr>
          <w:rFonts w:asciiTheme="majorBidi" w:hAnsiTheme="majorBidi" w:cstheme="majorBidi"/>
        </w:rPr>
        <w:t>ing</w:t>
      </w:r>
      <w:r w:rsidR="004E63BA" w:rsidRPr="00580276">
        <w:rPr>
          <w:rFonts w:asciiTheme="majorBidi" w:hAnsiTheme="majorBidi" w:cstheme="majorBidi"/>
        </w:rPr>
        <w:t>, further to the information provided by the government,</w:t>
      </w:r>
      <w:r w:rsidR="00B509AD" w:rsidRPr="00580276">
        <w:rPr>
          <w:rFonts w:asciiTheme="majorBidi" w:hAnsiTheme="majorBidi" w:cstheme="majorBidi"/>
        </w:rPr>
        <w:t xml:space="preserve"> that </w:t>
      </w:r>
      <w:r w:rsidR="004E63BA" w:rsidRPr="00580276">
        <w:rPr>
          <w:rFonts w:asciiTheme="majorBidi" w:hAnsiTheme="majorBidi" w:cstheme="majorBidi"/>
        </w:rPr>
        <w:t>this</w:t>
      </w:r>
      <w:r w:rsidR="00B509AD" w:rsidRPr="00580276">
        <w:rPr>
          <w:rFonts w:asciiTheme="majorBidi" w:hAnsiTheme="majorBidi" w:cstheme="majorBidi"/>
        </w:rPr>
        <w:t xml:space="preserve"> will be resolved during April</w:t>
      </w:r>
      <w:r w:rsidR="00317E6D" w:rsidRPr="00580276">
        <w:rPr>
          <w:rFonts w:asciiTheme="majorBidi" w:hAnsiTheme="majorBidi" w:cstheme="majorBidi"/>
        </w:rPr>
        <w:t xml:space="preserve"> 2024</w:t>
      </w:r>
      <w:r w:rsidR="00B509AD" w:rsidRPr="00580276">
        <w:rPr>
          <w:rFonts w:asciiTheme="majorBidi" w:hAnsiTheme="majorBidi" w:cstheme="majorBidi"/>
        </w:rPr>
        <w:t xml:space="preserve">. </w:t>
      </w:r>
      <w:r w:rsidR="007C4858" w:rsidRPr="00580276">
        <w:rPr>
          <w:rFonts w:asciiTheme="majorBidi" w:hAnsiTheme="majorBidi" w:cstheme="majorBidi"/>
        </w:rPr>
        <w:t xml:space="preserve">UNEP advised that they would </w:t>
      </w:r>
      <w:r w:rsidR="0077394D" w:rsidRPr="00580276">
        <w:rPr>
          <w:rFonts w:asciiTheme="majorBidi" w:hAnsiTheme="majorBidi" w:cstheme="majorBidi"/>
        </w:rPr>
        <w:t xml:space="preserve">provide an </w:t>
      </w:r>
      <w:r w:rsidR="007C4858" w:rsidRPr="00580276">
        <w:rPr>
          <w:rFonts w:asciiTheme="majorBidi" w:hAnsiTheme="majorBidi" w:cstheme="majorBidi"/>
        </w:rPr>
        <w:t>update on Qatar</w:t>
      </w:r>
      <w:r w:rsidR="0029761A" w:rsidRPr="00580276">
        <w:rPr>
          <w:rFonts w:asciiTheme="majorBidi" w:hAnsiTheme="majorBidi" w:cstheme="majorBidi"/>
        </w:rPr>
        <w:t xml:space="preserve"> </w:t>
      </w:r>
      <w:r w:rsidR="004E63BA" w:rsidRPr="00580276">
        <w:rPr>
          <w:rFonts w:asciiTheme="majorBidi" w:hAnsiTheme="majorBidi" w:cstheme="majorBidi"/>
        </w:rPr>
        <w:t>in the coming days</w:t>
      </w:r>
      <w:r w:rsidR="0029761A" w:rsidRPr="00580276">
        <w:rPr>
          <w:rFonts w:asciiTheme="majorBidi" w:hAnsiTheme="majorBidi" w:cstheme="majorBidi"/>
        </w:rPr>
        <w:t xml:space="preserve">. </w:t>
      </w:r>
      <w:r w:rsidR="00105C74" w:rsidRPr="00580276">
        <w:rPr>
          <w:rFonts w:asciiTheme="majorBidi" w:hAnsiTheme="majorBidi" w:cstheme="majorBidi"/>
        </w:rPr>
        <w:t xml:space="preserve">For Thailand, the </w:t>
      </w:r>
      <w:r w:rsidR="0023017D" w:rsidRPr="00580276">
        <w:rPr>
          <w:rFonts w:asciiTheme="majorBidi" w:hAnsiTheme="majorBidi" w:cstheme="majorBidi"/>
        </w:rPr>
        <w:t xml:space="preserve">World Bank information that the </w:t>
      </w:r>
      <w:r w:rsidR="00105C74" w:rsidRPr="00580276">
        <w:rPr>
          <w:rFonts w:asciiTheme="majorBidi" w:hAnsiTheme="majorBidi" w:cstheme="majorBidi"/>
        </w:rPr>
        <w:t xml:space="preserve">Government </w:t>
      </w:r>
      <w:r w:rsidR="00FE46A1" w:rsidRPr="00580276">
        <w:rPr>
          <w:rFonts w:asciiTheme="majorBidi" w:hAnsiTheme="majorBidi" w:cstheme="majorBidi"/>
        </w:rPr>
        <w:t>is planning</w:t>
      </w:r>
      <w:r w:rsidR="00105C74" w:rsidRPr="00580276">
        <w:rPr>
          <w:rFonts w:asciiTheme="majorBidi" w:hAnsiTheme="majorBidi" w:cstheme="majorBidi"/>
        </w:rPr>
        <w:t xml:space="preserve"> to ratify </w:t>
      </w:r>
      <w:r w:rsidR="00317E6D" w:rsidRPr="00580276">
        <w:rPr>
          <w:rFonts w:asciiTheme="majorBidi" w:hAnsiTheme="majorBidi" w:cstheme="majorBidi"/>
        </w:rPr>
        <w:t xml:space="preserve">the Kigali Amendment </w:t>
      </w:r>
      <w:r w:rsidR="00105C74" w:rsidRPr="00580276">
        <w:rPr>
          <w:rFonts w:asciiTheme="majorBidi" w:hAnsiTheme="majorBidi" w:cstheme="majorBidi"/>
        </w:rPr>
        <w:t>but has not yet submitted the instrument.</w:t>
      </w:r>
    </w:p>
    <w:p w14:paraId="16783997" w14:textId="76FC1BF3" w:rsidR="009F5100" w:rsidRPr="00580276" w:rsidRDefault="00FE46A1" w:rsidP="00BF5AA3">
      <w:pPr>
        <w:pStyle w:val="Heading2"/>
        <w:numPr>
          <w:ilvl w:val="1"/>
          <w:numId w:val="19"/>
        </w:numPr>
        <w:rPr>
          <w:rFonts w:asciiTheme="majorBidi" w:hAnsiTheme="majorBidi" w:cstheme="majorBidi"/>
          <w:b/>
          <w:bCs/>
        </w:rPr>
      </w:pPr>
      <w:r w:rsidRPr="00580276">
        <w:rPr>
          <w:rFonts w:asciiTheme="majorBidi" w:hAnsiTheme="majorBidi" w:cstheme="majorBidi"/>
          <w:b/>
          <w:bCs/>
        </w:rPr>
        <w:t>General observations on projects that have already been submitted and expectations on those that will be submitted</w:t>
      </w:r>
    </w:p>
    <w:p w14:paraId="1056BF75" w14:textId="74AEA1E6" w:rsidR="00390A3F" w:rsidRPr="00580276" w:rsidRDefault="00A1075B" w:rsidP="00390A3F">
      <w:pPr>
        <w:pStyle w:val="Heading1"/>
        <w:rPr>
          <w:rFonts w:asciiTheme="majorBidi" w:hAnsiTheme="majorBidi" w:cstheme="majorBidi"/>
        </w:rPr>
      </w:pPr>
      <w:r w:rsidRPr="00580276">
        <w:rPr>
          <w:rFonts w:asciiTheme="majorBidi" w:hAnsiTheme="majorBidi" w:cstheme="majorBidi"/>
        </w:rPr>
        <w:t xml:space="preserve">The Secretariat expressed appreciation for the </w:t>
      </w:r>
      <w:r w:rsidR="009B5DFF" w:rsidRPr="00580276">
        <w:rPr>
          <w:rFonts w:asciiTheme="majorBidi" w:hAnsiTheme="majorBidi" w:cstheme="majorBidi"/>
        </w:rPr>
        <w:t xml:space="preserve">high </w:t>
      </w:r>
      <w:r w:rsidRPr="00580276">
        <w:rPr>
          <w:rFonts w:asciiTheme="majorBidi" w:hAnsiTheme="majorBidi" w:cstheme="majorBidi"/>
        </w:rPr>
        <w:t>quality of the project</w:t>
      </w:r>
      <w:r w:rsidR="004E63BA" w:rsidRPr="00580276">
        <w:rPr>
          <w:rFonts w:asciiTheme="majorBidi" w:hAnsiTheme="majorBidi" w:cstheme="majorBidi"/>
        </w:rPr>
        <w:t xml:space="preserve"> proposal</w:t>
      </w:r>
      <w:r w:rsidRPr="00580276">
        <w:rPr>
          <w:rFonts w:asciiTheme="majorBidi" w:hAnsiTheme="majorBidi" w:cstheme="majorBidi"/>
        </w:rPr>
        <w:t>s received.</w:t>
      </w:r>
      <w:r w:rsidR="00F95BEC" w:rsidRPr="00580276">
        <w:rPr>
          <w:rFonts w:asciiTheme="majorBidi" w:hAnsiTheme="majorBidi" w:cstheme="majorBidi"/>
        </w:rPr>
        <w:t xml:space="preserve"> </w:t>
      </w:r>
      <w:r w:rsidR="00A1280C" w:rsidRPr="00580276">
        <w:rPr>
          <w:rFonts w:asciiTheme="majorBidi" w:hAnsiTheme="majorBidi" w:cstheme="majorBidi"/>
        </w:rPr>
        <w:t xml:space="preserve">The Secretariat </w:t>
      </w:r>
      <w:r w:rsidR="00CB4D88" w:rsidRPr="00580276">
        <w:rPr>
          <w:rFonts w:asciiTheme="majorBidi" w:hAnsiTheme="majorBidi" w:cstheme="majorBidi"/>
        </w:rPr>
        <w:t>noted that a key lesson from the 93</w:t>
      </w:r>
      <w:r w:rsidR="00CB4D88" w:rsidRPr="00580276">
        <w:rPr>
          <w:rFonts w:asciiTheme="majorBidi" w:hAnsiTheme="majorBidi" w:cstheme="majorBidi"/>
          <w:vertAlign w:val="superscript"/>
        </w:rPr>
        <w:t>rd</w:t>
      </w:r>
      <w:r w:rsidR="00CB4D88" w:rsidRPr="00580276">
        <w:rPr>
          <w:rFonts w:asciiTheme="majorBidi" w:hAnsiTheme="majorBidi" w:cstheme="majorBidi"/>
        </w:rPr>
        <w:t xml:space="preserve"> meeting was </w:t>
      </w:r>
      <w:r w:rsidR="00A1280C" w:rsidRPr="00580276">
        <w:rPr>
          <w:rFonts w:asciiTheme="majorBidi" w:hAnsiTheme="majorBidi" w:cstheme="majorBidi"/>
        </w:rPr>
        <w:t>the need to</w:t>
      </w:r>
      <w:r w:rsidR="00F17A10" w:rsidRPr="00580276">
        <w:rPr>
          <w:rFonts w:asciiTheme="majorBidi" w:hAnsiTheme="majorBidi" w:cstheme="majorBidi"/>
        </w:rPr>
        <w:t xml:space="preserve"> ensure data consistency </w:t>
      </w:r>
      <w:r w:rsidR="00FE76CF" w:rsidRPr="00580276">
        <w:rPr>
          <w:rFonts w:asciiTheme="majorBidi" w:hAnsiTheme="majorBidi" w:cstheme="majorBidi"/>
        </w:rPr>
        <w:t>between</w:t>
      </w:r>
      <w:r w:rsidR="00F17A10" w:rsidRPr="00580276">
        <w:rPr>
          <w:rFonts w:asciiTheme="majorBidi" w:hAnsiTheme="majorBidi" w:cstheme="majorBidi"/>
        </w:rPr>
        <w:t xml:space="preserve"> the project submissions and </w:t>
      </w:r>
      <w:r w:rsidR="00D031F4" w:rsidRPr="00580276">
        <w:rPr>
          <w:rFonts w:asciiTheme="majorBidi" w:hAnsiTheme="majorBidi" w:cstheme="majorBidi"/>
        </w:rPr>
        <w:t>th</w:t>
      </w:r>
      <w:r w:rsidR="00FE76CF" w:rsidRPr="00580276">
        <w:rPr>
          <w:rFonts w:asciiTheme="majorBidi" w:hAnsiTheme="majorBidi" w:cstheme="majorBidi"/>
        </w:rPr>
        <w:t>e</w:t>
      </w:r>
      <w:r w:rsidR="00D031F4" w:rsidRPr="00580276">
        <w:rPr>
          <w:rFonts w:asciiTheme="majorBidi" w:hAnsiTheme="majorBidi" w:cstheme="majorBidi"/>
        </w:rPr>
        <w:t xml:space="preserve"> </w:t>
      </w:r>
      <w:r w:rsidR="004A038B" w:rsidRPr="00580276">
        <w:rPr>
          <w:rFonts w:asciiTheme="majorBidi" w:hAnsiTheme="majorBidi" w:cstheme="majorBidi"/>
        </w:rPr>
        <w:t xml:space="preserve">data </w:t>
      </w:r>
      <w:r w:rsidR="00D62421" w:rsidRPr="00580276">
        <w:rPr>
          <w:rFonts w:asciiTheme="majorBidi" w:hAnsiTheme="majorBidi" w:cstheme="majorBidi"/>
        </w:rPr>
        <w:t>submitted under the CP report and the Article 7</w:t>
      </w:r>
      <w:r w:rsidR="00FE76CF" w:rsidRPr="00580276">
        <w:rPr>
          <w:rFonts w:asciiTheme="majorBidi" w:hAnsiTheme="majorBidi" w:cstheme="majorBidi"/>
        </w:rPr>
        <w:t>,</w:t>
      </w:r>
      <w:r w:rsidR="00F17A10" w:rsidRPr="00580276">
        <w:rPr>
          <w:rFonts w:asciiTheme="majorBidi" w:hAnsiTheme="majorBidi" w:cstheme="majorBidi"/>
        </w:rPr>
        <w:t xml:space="preserve"> this would facilitate </w:t>
      </w:r>
      <w:r w:rsidR="00FE76CF" w:rsidRPr="00580276">
        <w:rPr>
          <w:rFonts w:asciiTheme="majorBidi" w:hAnsiTheme="majorBidi" w:cstheme="majorBidi"/>
        </w:rPr>
        <w:t xml:space="preserve">a </w:t>
      </w:r>
      <w:r w:rsidR="00F17A10" w:rsidRPr="00580276">
        <w:rPr>
          <w:rFonts w:asciiTheme="majorBidi" w:hAnsiTheme="majorBidi" w:cstheme="majorBidi"/>
        </w:rPr>
        <w:t xml:space="preserve">more efficient review of the proposals and </w:t>
      </w:r>
      <w:r w:rsidR="00FE76CF" w:rsidRPr="00580276">
        <w:rPr>
          <w:rFonts w:asciiTheme="majorBidi" w:hAnsiTheme="majorBidi" w:cstheme="majorBidi"/>
        </w:rPr>
        <w:t xml:space="preserve">would allow the Secretariat to </w:t>
      </w:r>
      <w:r w:rsidR="00F17A10" w:rsidRPr="00580276">
        <w:rPr>
          <w:rFonts w:asciiTheme="majorBidi" w:hAnsiTheme="majorBidi" w:cstheme="majorBidi"/>
        </w:rPr>
        <w:t xml:space="preserve">focus on the substantive activities and funding required rather than </w:t>
      </w:r>
      <w:r w:rsidR="00FE76CF" w:rsidRPr="00580276">
        <w:rPr>
          <w:rFonts w:asciiTheme="majorBidi" w:hAnsiTheme="majorBidi" w:cstheme="majorBidi"/>
        </w:rPr>
        <w:t xml:space="preserve">on </w:t>
      </w:r>
      <w:r w:rsidR="00D031F4" w:rsidRPr="00580276">
        <w:rPr>
          <w:rFonts w:asciiTheme="majorBidi" w:hAnsiTheme="majorBidi" w:cstheme="majorBidi"/>
        </w:rPr>
        <w:t xml:space="preserve">reconciling data. In addition, </w:t>
      </w:r>
      <w:r w:rsidR="00972932" w:rsidRPr="00580276">
        <w:rPr>
          <w:rFonts w:asciiTheme="majorBidi" w:hAnsiTheme="majorBidi" w:cstheme="majorBidi"/>
        </w:rPr>
        <w:t xml:space="preserve">understanding the country’s </w:t>
      </w:r>
      <w:r w:rsidR="001C682E" w:rsidRPr="00580276">
        <w:rPr>
          <w:rFonts w:asciiTheme="majorBidi" w:hAnsiTheme="majorBidi" w:cstheme="majorBidi"/>
        </w:rPr>
        <w:t xml:space="preserve">HFC </w:t>
      </w:r>
      <w:r w:rsidR="00972932" w:rsidRPr="00580276">
        <w:rPr>
          <w:rFonts w:asciiTheme="majorBidi" w:hAnsiTheme="majorBidi" w:cstheme="majorBidi"/>
        </w:rPr>
        <w:t xml:space="preserve">consumption will allow the </w:t>
      </w:r>
      <w:r w:rsidR="001C682E" w:rsidRPr="00580276">
        <w:rPr>
          <w:rFonts w:asciiTheme="majorBidi" w:hAnsiTheme="majorBidi" w:cstheme="majorBidi"/>
        </w:rPr>
        <w:t xml:space="preserve">differentiation between use for servicing and manufacturing, two </w:t>
      </w:r>
      <w:r w:rsidR="00295458" w:rsidRPr="00580276">
        <w:rPr>
          <w:rFonts w:asciiTheme="majorBidi" w:hAnsiTheme="majorBidi" w:cstheme="majorBidi"/>
        </w:rPr>
        <w:t>separate</w:t>
      </w:r>
      <w:r w:rsidR="001C682E" w:rsidRPr="00580276">
        <w:rPr>
          <w:rFonts w:asciiTheme="majorBidi" w:hAnsiTheme="majorBidi" w:cstheme="majorBidi"/>
        </w:rPr>
        <w:t xml:space="preserve"> applications that would require </w:t>
      </w:r>
      <w:r w:rsidR="00295458" w:rsidRPr="00580276">
        <w:rPr>
          <w:rFonts w:asciiTheme="majorBidi" w:hAnsiTheme="majorBidi" w:cstheme="majorBidi"/>
        </w:rPr>
        <w:t xml:space="preserve">distinct </w:t>
      </w:r>
      <w:r w:rsidR="001C682E" w:rsidRPr="00580276">
        <w:rPr>
          <w:rFonts w:asciiTheme="majorBidi" w:hAnsiTheme="majorBidi" w:cstheme="majorBidi"/>
        </w:rPr>
        <w:t>interventions</w:t>
      </w:r>
      <w:r w:rsidR="00295458" w:rsidRPr="00580276">
        <w:rPr>
          <w:rFonts w:asciiTheme="majorBidi" w:hAnsiTheme="majorBidi" w:cstheme="majorBidi"/>
        </w:rPr>
        <w:t xml:space="preserve"> and activities</w:t>
      </w:r>
      <w:r w:rsidR="001C682E" w:rsidRPr="00580276">
        <w:rPr>
          <w:rFonts w:asciiTheme="majorBidi" w:hAnsiTheme="majorBidi" w:cstheme="majorBidi"/>
        </w:rPr>
        <w:t xml:space="preserve"> in the KIPs. </w:t>
      </w:r>
      <w:r w:rsidR="005776FF" w:rsidRPr="00580276">
        <w:rPr>
          <w:rFonts w:asciiTheme="majorBidi" w:hAnsiTheme="majorBidi" w:cstheme="majorBidi"/>
        </w:rPr>
        <w:t xml:space="preserve">The Secretariat requested agencies to ensure that </w:t>
      </w:r>
      <w:r w:rsidR="00170EC0" w:rsidRPr="00580276">
        <w:rPr>
          <w:rFonts w:asciiTheme="majorBidi" w:hAnsiTheme="majorBidi" w:cstheme="majorBidi"/>
        </w:rPr>
        <w:t xml:space="preserve">they assist countries </w:t>
      </w:r>
      <w:r w:rsidR="00213EDF" w:rsidRPr="00580276">
        <w:rPr>
          <w:rFonts w:asciiTheme="majorBidi" w:hAnsiTheme="majorBidi" w:cstheme="majorBidi"/>
        </w:rPr>
        <w:t>to check consistency of data</w:t>
      </w:r>
      <w:r w:rsidR="00170EC0" w:rsidRPr="00580276">
        <w:rPr>
          <w:rFonts w:asciiTheme="majorBidi" w:hAnsiTheme="majorBidi" w:cstheme="majorBidi"/>
        </w:rPr>
        <w:t xml:space="preserve"> before project submission in order to avoid delays</w:t>
      </w:r>
      <w:r w:rsidR="00FE76CF" w:rsidRPr="00580276">
        <w:rPr>
          <w:rFonts w:asciiTheme="majorBidi" w:hAnsiTheme="majorBidi" w:cstheme="majorBidi"/>
        </w:rPr>
        <w:t xml:space="preserve"> in project review and document preparation</w:t>
      </w:r>
      <w:r w:rsidR="005D1F01" w:rsidRPr="00580276">
        <w:rPr>
          <w:rFonts w:asciiTheme="majorBidi" w:hAnsiTheme="majorBidi" w:cstheme="majorBidi"/>
        </w:rPr>
        <w:t>, especially for the 95</w:t>
      </w:r>
      <w:r w:rsidR="005D1F01" w:rsidRPr="00580276">
        <w:rPr>
          <w:rFonts w:asciiTheme="majorBidi" w:hAnsiTheme="majorBidi" w:cstheme="majorBidi"/>
          <w:vertAlign w:val="superscript"/>
        </w:rPr>
        <w:t>th</w:t>
      </w:r>
      <w:r w:rsidR="005D1F01" w:rsidRPr="00580276">
        <w:rPr>
          <w:rFonts w:asciiTheme="majorBidi" w:hAnsiTheme="majorBidi" w:cstheme="majorBidi"/>
        </w:rPr>
        <w:t xml:space="preserve"> meeting</w:t>
      </w:r>
      <w:r w:rsidR="00FE76CF" w:rsidRPr="00580276">
        <w:rPr>
          <w:rFonts w:asciiTheme="majorBidi" w:hAnsiTheme="majorBidi" w:cstheme="majorBidi"/>
        </w:rPr>
        <w:t>,</w:t>
      </w:r>
      <w:r w:rsidR="005D1F01" w:rsidRPr="00580276">
        <w:rPr>
          <w:rFonts w:asciiTheme="majorBidi" w:hAnsiTheme="majorBidi" w:cstheme="majorBidi"/>
        </w:rPr>
        <w:t xml:space="preserve"> where a large volume of submissions </w:t>
      </w:r>
      <w:r w:rsidR="006A176D" w:rsidRPr="00580276">
        <w:rPr>
          <w:rFonts w:asciiTheme="majorBidi" w:hAnsiTheme="majorBidi" w:cstheme="majorBidi"/>
        </w:rPr>
        <w:t>is</w:t>
      </w:r>
      <w:r w:rsidR="005D1F01" w:rsidRPr="00580276">
        <w:rPr>
          <w:rFonts w:asciiTheme="majorBidi" w:hAnsiTheme="majorBidi" w:cstheme="majorBidi"/>
        </w:rPr>
        <w:t xml:space="preserve"> expected. </w:t>
      </w:r>
    </w:p>
    <w:p w14:paraId="72DF3480" w14:textId="6E62968F" w:rsidR="005D1F01" w:rsidRPr="00580276" w:rsidRDefault="00AD366F" w:rsidP="00D41A25">
      <w:pPr>
        <w:pStyle w:val="Heading1"/>
        <w:rPr>
          <w:rFonts w:asciiTheme="majorBidi" w:hAnsiTheme="majorBidi" w:cstheme="majorBidi"/>
        </w:rPr>
      </w:pPr>
      <w:r w:rsidRPr="00580276">
        <w:rPr>
          <w:rFonts w:asciiTheme="majorBidi" w:hAnsiTheme="majorBidi" w:cstheme="majorBidi"/>
        </w:rPr>
        <w:t xml:space="preserve">During the discussion, agencies </w:t>
      </w:r>
      <w:r w:rsidR="00F661D4" w:rsidRPr="00580276">
        <w:rPr>
          <w:rFonts w:asciiTheme="majorBidi" w:hAnsiTheme="majorBidi" w:cstheme="majorBidi"/>
        </w:rPr>
        <w:t xml:space="preserve">mentioned that they were </w:t>
      </w:r>
      <w:r w:rsidR="004D04F7" w:rsidRPr="00580276">
        <w:rPr>
          <w:rFonts w:asciiTheme="majorBidi" w:hAnsiTheme="majorBidi" w:cstheme="majorBidi"/>
        </w:rPr>
        <w:t>look</w:t>
      </w:r>
      <w:r w:rsidR="00F661D4" w:rsidRPr="00580276">
        <w:rPr>
          <w:rFonts w:asciiTheme="majorBidi" w:hAnsiTheme="majorBidi" w:cstheme="majorBidi"/>
        </w:rPr>
        <w:t>ing</w:t>
      </w:r>
      <w:r w:rsidR="004D04F7" w:rsidRPr="00580276">
        <w:rPr>
          <w:rFonts w:asciiTheme="majorBidi" w:hAnsiTheme="majorBidi" w:cstheme="majorBidi"/>
        </w:rPr>
        <w:t xml:space="preserve"> forward to the implementation</w:t>
      </w:r>
      <w:r w:rsidR="008F7504" w:rsidRPr="00580276">
        <w:rPr>
          <w:rFonts w:asciiTheme="majorBidi" w:hAnsiTheme="majorBidi" w:cstheme="majorBidi"/>
        </w:rPr>
        <w:t xml:space="preserve"> of the</w:t>
      </w:r>
      <w:r w:rsidR="00C5117F" w:rsidRPr="00580276">
        <w:rPr>
          <w:rFonts w:asciiTheme="majorBidi" w:hAnsiTheme="majorBidi" w:cstheme="majorBidi"/>
        </w:rPr>
        <w:t xml:space="preserve"> KMS</w:t>
      </w:r>
      <w:r w:rsidR="00F661D4" w:rsidRPr="00580276">
        <w:rPr>
          <w:rFonts w:asciiTheme="majorBidi" w:hAnsiTheme="majorBidi" w:cstheme="majorBidi"/>
        </w:rPr>
        <w:t>,</w:t>
      </w:r>
      <w:r w:rsidR="008F7504" w:rsidRPr="00580276">
        <w:rPr>
          <w:rFonts w:asciiTheme="majorBidi" w:hAnsiTheme="majorBidi" w:cstheme="majorBidi"/>
        </w:rPr>
        <w:t xml:space="preserve"> and </w:t>
      </w:r>
      <w:r w:rsidR="00F661D4" w:rsidRPr="00580276">
        <w:rPr>
          <w:rFonts w:asciiTheme="majorBidi" w:hAnsiTheme="majorBidi" w:cstheme="majorBidi"/>
        </w:rPr>
        <w:t xml:space="preserve">expecting that </w:t>
      </w:r>
      <w:r w:rsidR="008F7504" w:rsidRPr="00580276">
        <w:rPr>
          <w:rFonts w:asciiTheme="majorBidi" w:hAnsiTheme="majorBidi" w:cstheme="majorBidi"/>
        </w:rPr>
        <w:t xml:space="preserve">its tools </w:t>
      </w:r>
      <w:r w:rsidR="00F661D4" w:rsidRPr="00580276">
        <w:rPr>
          <w:rFonts w:asciiTheme="majorBidi" w:hAnsiTheme="majorBidi" w:cstheme="majorBidi"/>
        </w:rPr>
        <w:t xml:space="preserve">would </w:t>
      </w:r>
      <w:r w:rsidR="00647071" w:rsidRPr="00580276">
        <w:rPr>
          <w:rFonts w:asciiTheme="majorBidi" w:hAnsiTheme="majorBidi" w:cstheme="majorBidi"/>
        </w:rPr>
        <w:t>help manage data consistency.</w:t>
      </w:r>
      <w:r w:rsidR="006C43EC" w:rsidRPr="00580276">
        <w:rPr>
          <w:rFonts w:asciiTheme="majorBidi" w:hAnsiTheme="majorBidi" w:cstheme="majorBidi"/>
        </w:rPr>
        <w:t xml:space="preserve"> As agencies and countries </w:t>
      </w:r>
      <w:r w:rsidR="004D04F7" w:rsidRPr="00580276">
        <w:rPr>
          <w:rFonts w:asciiTheme="majorBidi" w:hAnsiTheme="majorBidi" w:cstheme="majorBidi"/>
        </w:rPr>
        <w:t>gain</w:t>
      </w:r>
      <w:r w:rsidR="006C43EC" w:rsidRPr="00580276">
        <w:rPr>
          <w:rFonts w:asciiTheme="majorBidi" w:hAnsiTheme="majorBidi" w:cstheme="majorBidi"/>
        </w:rPr>
        <w:t xml:space="preserve"> experience with HFC data collection and </w:t>
      </w:r>
      <w:r w:rsidR="0095775E" w:rsidRPr="00580276">
        <w:rPr>
          <w:rFonts w:asciiTheme="majorBidi" w:hAnsiTheme="majorBidi" w:cstheme="majorBidi"/>
        </w:rPr>
        <w:t xml:space="preserve">surveys, information quality </w:t>
      </w:r>
      <w:r w:rsidR="00F661D4" w:rsidRPr="00580276">
        <w:rPr>
          <w:rFonts w:asciiTheme="majorBidi" w:hAnsiTheme="majorBidi" w:cstheme="majorBidi"/>
        </w:rPr>
        <w:t>would</w:t>
      </w:r>
      <w:r w:rsidR="0095775E" w:rsidRPr="00580276">
        <w:rPr>
          <w:rFonts w:asciiTheme="majorBidi" w:hAnsiTheme="majorBidi" w:cstheme="majorBidi"/>
        </w:rPr>
        <w:t xml:space="preserve"> improv</w:t>
      </w:r>
      <w:r w:rsidR="00F661D4" w:rsidRPr="00580276">
        <w:rPr>
          <w:rFonts w:asciiTheme="majorBidi" w:hAnsiTheme="majorBidi" w:cstheme="majorBidi"/>
        </w:rPr>
        <w:t>e</w:t>
      </w:r>
      <w:r w:rsidR="0095775E" w:rsidRPr="00580276">
        <w:rPr>
          <w:rFonts w:asciiTheme="majorBidi" w:hAnsiTheme="majorBidi" w:cstheme="majorBidi"/>
        </w:rPr>
        <w:t xml:space="preserve">. Due to </w:t>
      </w:r>
      <w:r w:rsidR="00D16E86" w:rsidRPr="00580276">
        <w:rPr>
          <w:rFonts w:asciiTheme="majorBidi" w:hAnsiTheme="majorBidi" w:cstheme="majorBidi"/>
        </w:rPr>
        <w:t>new and complex</w:t>
      </w:r>
      <w:r w:rsidR="0095775E" w:rsidRPr="00580276">
        <w:rPr>
          <w:rFonts w:asciiTheme="majorBidi" w:hAnsiTheme="majorBidi" w:cstheme="majorBidi"/>
        </w:rPr>
        <w:t xml:space="preserve"> </w:t>
      </w:r>
      <w:r w:rsidR="00D2247A" w:rsidRPr="00580276">
        <w:rPr>
          <w:rFonts w:asciiTheme="majorBidi" w:hAnsiTheme="majorBidi" w:cstheme="majorBidi"/>
        </w:rPr>
        <w:t>HFC</w:t>
      </w:r>
      <w:r w:rsidR="00FB2593" w:rsidRPr="00580276">
        <w:rPr>
          <w:rFonts w:asciiTheme="majorBidi" w:hAnsiTheme="majorBidi" w:cstheme="majorBidi"/>
        </w:rPr>
        <w:t>s</w:t>
      </w:r>
      <w:r w:rsidR="00D2247A" w:rsidRPr="00580276">
        <w:rPr>
          <w:rFonts w:asciiTheme="majorBidi" w:hAnsiTheme="majorBidi" w:cstheme="majorBidi"/>
        </w:rPr>
        <w:t xml:space="preserve"> </w:t>
      </w:r>
      <w:r w:rsidR="00C31DB6" w:rsidRPr="00580276">
        <w:rPr>
          <w:rFonts w:asciiTheme="majorBidi" w:hAnsiTheme="majorBidi" w:cstheme="majorBidi"/>
        </w:rPr>
        <w:t>and the large number of</w:t>
      </w:r>
      <w:r w:rsidR="00FD021F" w:rsidRPr="00580276">
        <w:rPr>
          <w:rFonts w:asciiTheme="majorBidi" w:hAnsiTheme="majorBidi" w:cstheme="majorBidi"/>
        </w:rPr>
        <w:t xml:space="preserve"> </w:t>
      </w:r>
      <w:r w:rsidR="00876C6A" w:rsidRPr="00580276">
        <w:rPr>
          <w:rFonts w:asciiTheme="majorBidi" w:hAnsiTheme="majorBidi" w:cstheme="majorBidi"/>
        </w:rPr>
        <w:t>blend</w:t>
      </w:r>
      <w:r w:rsidR="00F02064" w:rsidRPr="00580276">
        <w:rPr>
          <w:rFonts w:asciiTheme="majorBidi" w:hAnsiTheme="majorBidi" w:cstheme="majorBidi"/>
        </w:rPr>
        <w:t xml:space="preserve">s, </w:t>
      </w:r>
      <w:r w:rsidR="00FD021F" w:rsidRPr="00580276">
        <w:rPr>
          <w:rFonts w:asciiTheme="majorBidi" w:hAnsiTheme="majorBidi" w:cstheme="majorBidi"/>
        </w:rPr>
        <w:t>further adjustment</w:t>
      </w:r>
      <w:r w:rsidR="00F661D4" w:rsidRPr="00580276">
        <w:rPr>
          <w:rFonts w:asciiTheme="majorBidi" w:hAnsiTheme="majorBidi" w:cstheme="majorBidi"/>
        </w:rPr>
        <w:t>s</w:t>
      </w:r>
      <w:r w:rsidR="00FD021F" w:rsidRPr="00580276">
        <w:rPr>
          <w:rFonts w:asciiTheme="majorBidi" w:hAnsiTheme="majorBidi" w:cstheme="majorBidi"/>
        </w:rPr>
        <w:t xml:space="preserve"> to previously reported</w:t>
      </w:r>
      <w:r w:rsidR="00F94EAF" w:rsidRPr="00580276">
        <w:rPr>
          <w:rFonts w:asciiTheme="majorBidi" w:hAnsiTheme="majorBidi" w:cstheme="majorBidi"/>
        </w:rPr>
        <w:t xml:space="preserve"> data were expected </w:t>
      </w:r>
      <w:r w:rsidR="00F91B6F" w:rsidRPr="00580276">
        <w:rPr>
          <w:rFonts w:asciiTheme="majorBidi" w:hAnsiTheme="majorBidi" w:cstheme="majorBidi"/>
        </w:rPr>
        <w:t xml:space="preserve">in close cooperation with both the Fund and Ozone Secretariats. </w:t>
      </w:r>
      <w:r w:rsidR="005453F8" w:rsidRPr="00580276">
        <w:rPr>
          <w:rFonts w:asciiTheme="majorBidi" w:hAnsiTheme="majorBidi" w:cstheme="majorBidi"/>
        </w:rPr>
        <w:t>The Secretariat highlighted the importance of a review of trends and fluctuations over time</w:t>
      </w:r>
      <w:r w:rsidR="00103D9C" w:rsidRPr="00580276">
        <w:rPr>
          <w:rFonts w:asciiTheme="majorBidi" w:hAnsiTheme="majorBidi" w:cstheme="majorBidi"/>
        </w:rPr>
        <w:t xml:space="preserve">. </w:t>
      </w:r>
      <w:r w:rsidR="000770CD" w:rsidRPr="00580276">
        <w:rPr>
          <w:rFonts w:asciiTheme="majorBidi" w:hAnsiTheme="majorBidi" w:cstheme="majorBidi"/>
        </w:rPr>
        <w:t xml:space="preserve">The Secretariat also </w:t>
      </w:r>
      <w:r w:rsidR="00F661D4" w:rsidRPr="00580276">
        <w:rPr>
          <w:rFonts w:asciiTheme="majorBidi" w:hAnsiTheme="majorBidi" w:cstheme="majorBidi"/>
        </w:rPr>
        <w:t>e</w:t>
      </w:r>
      <w:r w:rsidR="000770CD" w:rsidRPr="00580276">
        <w:rPr>
          <w:rFonts w:asciiTheme="majorBidi" w:hAnsiTheme="majorBidi" w:cstheme="majorBidi"/>
        </w:rPr>
        <w:t xml:space="preserve">nquired </w:t>
      </w:r>
      <w:r w:rsidR="00AB148B" w:rsidRPr="00580276">
        <w:rPr>
          <w:rFonts w:asciiTheme="majorBidi" w:hAnsiTheme="majorBidi" w:cstheme="majorBidi"/>
        </w:rPr>
        <w:t xml:space="preserve">about barriers to accelerated phase-down targets. </w:t>
      </w:r>
      <w:r w:rsidR="000F2319" w:rsidRPr="00580276">
        <w:rPr>
          <w:rFonts w:asciiTheme="majorBidi" w:hAnsiTheme="majorBidi" w:cstheme="majorBidi"/>
        </w:rPr>
        <w:t xml:space="preserve">Agencies provided feedback, including </w:t>
      </w:r>
      <w:r w:rsidR="00681299" w:rsidRPr="00580276">
        <w:rPr>
          <w:rFonts w:asciiTheme="majorBidi" w:hAnsiTheme="majorBidi" w:cstheme="majorBidi"/>
        </w:rPr>
        <w:t>issues relating to COVID</w:t>
      </w:r>
      <w:r w:rsidR="00F661D4" w:rsidRPr="00580276">
        <w:rPr>
          <w:rFonts w:asciiTheme="majorBidi" w:hAnsiTheme="majorBidi" w:cstheme="majorBidi"/>
        </w:rPr>
        <w:t>-19</w:t>
      </w:r>
      <w:r w:rsidR="00681299" w:rsidRPr="00580276">
        <w:rPr>
          <w:rFonts w:asciiTheme="majorBidi" w:hAnsiTheme="majorBidi" w:cstheme="majorBidi"/>
        </w:rPr>
        <w:t xml:space="preserve">’s effects on baseline consumption, conservative initial stages of KIPs and </w:t>
      </w:r>
      <w:r w:rsidR="00A202AF" w:rsidRPr="00580276">
        <w:rPr>
          <w:rFonts w:asciiTheme="majorBidi" w:hAnsiTheme="majorBidi" w:cstheme="majorBidi"/>
        </w:rPr>
        <w:t xml:space="preserve">risk aversion. </w:t>
      </w:r>
      <w:r w:rsidR="004314FC" w:rsidRPr="00580276">
        <w:rPr>
          <w:rFonts w:asciiTheme="majorBidi" w:hAnsiTheme="majorBidi" w:cstheme="majorBidi"/>
        </w:rPr>
        <w:t>Agencies also advised how they were expecting to u</w:t>
      </w:r>
      <w:r w:rsidR="00F24AEA" w:rsidRPr="00580276">
        <w:rPr>
          <w:rFonts w:asciiTheme="majorBidi" w:hAnsiTheme="majorBidi" w:cstheme="majorBidi"/>
        </w:rPr>
        <w:t>se</w:t>
      </w:r>
      <w:r w:rsidR="004314FC" w:rsidRPr="00580276">
        <w:rPr>
          <w:rFonts w:asciiTheme="majorBidi" w:hAnsiTheme="majorBidi" w:cstheme="majorBidi"/>
        </w:rPr>
        <w:t xml:space="preserve"> the additional resources provided under the administrative cost regime adopted at the 93</w:t>
      </w:r>
      <w:r w:rsidR="004314FC" w:rsidRPr="00580276">
        <w:rPr>
          <w:rFonts w:asciiTheme="majorBidi" w:hAnsiTheme="majorBidi" w:cstheme="majorBidi"/>
          <w:vertAlign w:val="superscript"/>
        </w:rPr>
        <w:t>rd</w:t>
      </w:r>
      <w:r w:rsidR="004314FC" w:rsidRPr="00580276">
        <w:rPr>
          <w:rFonts w:asciiTheme="majorBidi" w:hAnsiTheme="majorBidi" w:cstheme="majorBidi"/>
        </w:rPr>
        <w:t xml:space="preserve"> meeting.</w:t>
      </w:r>
    </w:p>
    <w:p w14:paraId="0E26A598" w14:textId="77777777" w:rsidR="00847518" w:rsidRPr="00580276" w:rsidRDefault="00461BAB" w:rsidP="003E2012">
      <w:pPr>
        <w:pStyle w:val="Heading1"/>
        <w:rPr>
          <w:rFonts w:asciiTheme="majorBidi" w:hAnsiTheme="majorBidi" w:cstheme="majorBidi"/>
        </w:rPr>
      </w:pPr>
      <w:r w:rsidRPr="00580276">
        <w:rPr>
          <w:rFonts w:asciiTheme="majorBidi" w:hAnsiTheme="majorBidi" w:cstheme="majorBidi"/>
        </w:rPr>
        <w:t>The Secretariat reminded bilateral and implementing agencies to consistently include in the submission of new stages of HPMPs and KIPs the mandatory gender requi</w:t>
      </w:r>
      <w:r w:rsidR="008E3618" w:rsidRPr="00580276">
        <w:rPr>
          <w:rFonts w:asciiTheme="majorBidi" w:hAnsiTheme="majorBidi" w:cstheme="majorBidi"/>
        </w:rPr>
        <w:t>rements and performance indicators contained in annex XXII of the final report of the 92</w:t>
      </w:r>
      <w:r w:rsidR="008E3618" w:rsidRPr="00580276">
        <w:rPr>
          <w:rFonts w:asciiTheme="majorBidi" w:hAnsiTheme="majorBidi" w:cstheme="majorBidi"/>
          <w:vertAlign w:val="superscript"/>
        </w:rPr>
        <w:t>nd</w:t>
      </w:r>
      <w:r w:rsidR="008E3618" w:rsidRPr="00580276">
        <w:rPr>
          <w:rFonts w:asciiTheme="majorBidi" w:hAnsiTheme="majorBidi" w:cstheme="majorBidi"/>
        </w:rPr>
        <w:t xml:space="preserve"> meeting</w:t>
      </w:r>
      <w:r w:rsidR="00854C0A" w:rsidRPr="00580276">
        <w:rPr>
          <w:rFonts w:asciiTheme="majorBidi" w:hAnsiTheme="majorBidi" w:cstheme="majorBidi"/>
        </w:rPr>
        <w:t>,</w:t>
      </w:r>
      <w:r w:rsidR="008E3618" w:rsidRPr="00580276">
        <w:rPr>
          <w:rFonts w:asciiTheme="majorBidi" w:hAnsiTheme="majorBidi" w:cstheme="majorBidi"/>
        </w:rPr>
        <w:t xml:space="preserve"> in line with decision 92/40(b). For new stages of HPMPs or KIPs where there are ongoing stages</w:t>
      </w:r>
      <w:r w:rsidR="00AF6F59" w:rsidRPr="00580276">
        <w:rPr>
          <w:rFonts w:asciiTheme="majorBidi" w:hAnsiTheme="majorBidi" w:cstheme="majorBidi"/>
        </w:rPr>
        <w:t xml:space="preserve"> of </w:t>
      </w:r>
      <w:r w:rsidR="00C5117F" w:rsidRPr="00580276">
        <w:rPr>
          <w:rFonts w:asciiTheme="majorBidi" w:hAnsiTheme="majorBidi" w:cstheme="majorBidi"/>
        </w:rPr>
        <w:t>the other</w:t>
      </w:r>
      <w:r w:rsidR="008E3618" w:rsidRPr="00580276">
        <w:rPr>
          <w:rFonts w:asciiTheme="majorBidi" w:hAnsiTheme="majorBidi" w:cstheme="majorBidi"/>
        </w:rPr>
        <w:t xml:space="preserve">, the Secretariat reminded agencies to present in a clear manner the </w:t>
      </w:r>
      <w:r w:rsidR="00D151CA" w:rsidRPr="00580276">
        <w:rPr>
          <w:rFonts w:asciiTheme="majorBidi" w:hAnsiTheme="majorBidi" w:cstheme="majorBidi"/>
        </w:rPr>
        <w:t xml:space="preserve">costs for project </w:t>
      </w:r>
      <w:r w:rsidR="00824783" w:rsidRPr="00580276">
        <w:rPr>
          <w:rFonts w:asciiTheme="majorBidi" w:hAnsiTheme="majorBidi" w:cstheme="majorBidi"/>
        </w:rPr>
        <w:t>management</w:t>
      </w:r>
      <w:r w:rsidR="00D151CA" w:rsidRPr="00580276">
        <w:rPr>
          <w:rFonts w:asciiTheme="majorBidi" w:hAnsiTheme="majorBidi" w:cstheme="majorBidi"/>
        </w:rPr>
        <w:t xml:space="preserve"> units </w:t>
      </w:r>
      <w:r w:rsidR="00854C0A" w:rsidRPr="00580276">
        <w:rPr>
          <w:rFonts w:asciiTheme="majorBidi" w:hAnsiTheme="majorBidi" w:cstheme="majorBidi"/>
        </w:rPr>
        <w:t xml:space="preserve">(PMUs) </w:t>
      </w:r>
      <w:r w:rsidR="00D151CA" w:rsidRPr="00580276">
        <w:rPr>
          <w:rFonts w:asciiTheme="majorBidi" w:hAnsiTheme="majorBidi" w:cstheme="majorBidi"/>
        </w:rPr>
        <w:t>including how the PMU is composed</w:t>
      </w:r>
      <w:r w:rsidR="00854C0A" w:rsidRPr="00580276">
        <w:rPr>
          <w:rFonts w:asciiTheme="majorBidi" w:hAnsiTheme="majorBidi" w:cstheme="majorBidi"/>
        </w:rPr>
        <w:t>, and</w:t>
      </w:r>
      <w:r w:rsidR="00AF6F59" w:rsidRPr="00580276">
        <w:rPr>
          <w:rFonts w:asciiTheme="majorBidi" w:hAnsiTheme="majorBidi" w:cstheme="majorBidi"/>
        </w:rPr>
        <w:t xml:space="preserve"> </w:t>
      </w:r>
      <w:r w:rsidR="00C5117F" w:rsidRPr="00580276">
        <w:rPr>
          <w:rFonts w:asciiTheme="majorBidi" w:hAnsiTheme="majorBidi" w:cstheme="majorBidi"/>
        </w:rPr>
        <w:t xml:space="preserve">how </w:t>
      </w:r>
      <w:r w:rsidR="00AF6F59" w:rsidRPr="00580276">
        <w:rPr>
          <w:rFonts w:asciiTheme="majorBidi" w:hAnsiTheme="majorBidi" w:cstheme="majorBidi"/>
        </w:rPr>
        <w:t>costs are distributed among each project</w:t>
      </w:r>
      <w:r w:rsidR="00854C0A" w:rsidRPr="00580276">
        <w:rPr>
          <w:rFonts w:asciiTheme="majorBidi" w:hAnsiTheme="majorBidi" w:cstheme="majorBidi"/>
        </w:rPr>
        <w:t>,</w:t>
      </w:r>
      <w:r w:rsidR="00D151CA" w:rsidRPr="00580276">
        <w:rPr>
          <w:rFonts w:asciiTheme="majorBidi" w:hAnsiTheme="majorBidi" w:cstheme="majorBidi"/>
        </w:rPr>
        <w:t xml:space="preserve"> in light of the overlapping plans</w:t>
      </w:r>
      <w:r w:rsidR="00854C0A" w:rsidRPr="00580276">
        <w:rPr>
          <w:rFonts w:asciiTheme="majorBidi" w:hAnsiTheme="majorBidi" w:cstheme="majorBidi"/>
        </w:rPr>
        <w:t xml:space="preserve"> and projects</w:t>
      </w:r>
      <w:r w:rsidR="00D151CA" w:rsidRPr="00580276">
        <w:rPr>
          <w:rFonts w:asciiTheme="majorBidi" w:hAnsiTheme="majorBidi" w:cstheme="majorBidi"/>
        </w:rPr>
        <w:t>.</w:t>
      </w:r>
    </w:p>
    <w:p w14:paraId="616C465D" w14:textId="6D41BE19" w:rsidR="00D151CA" w:rsidRPr="00580276" w:rsidRDefault="00D151CA" w:rsidP="003E2012">
      <w:pPr>
        <w:pStyle w:val="Heading1"/>
        <w:rPr>
          <w:rFonts w:asciiTheme="majorBidi" w:hAnsiTheme="majorBidi" w:cstheme="majorBidi"/>
        </w:rPr>
      </w:pPr>
      <w:r w:rsidRPr="00580276">
        <w:rPr>
          <w:rFonts w:asciiTheme="majorBidi" w:hAnsiTheme="majorBidi" w:cstheme="majorBidi"/>
        </w:rPr>
        <w:t xml:space="preserve">The agencies expressed appreciation for the webinar on </w:t>
      </w:r>
      <w:r w:rsidR="00854C0A" w:rsidRPr="00580276">
        <w:rPr>
          <w:rFonts w:asciiTheme="majorBidi" w:hAnsiTheme="majorBidi" w:cstheme="majorBidi"/>
        </w:rPr>
        <w:t xml:space="preserve">the </w:t>
      </w:r>
      <w:r w:rsidRPr="00580276">
        <w:rPr>
          <w:rFonts w:asciiTheme="majorBidi" w:hAnsiTheme="majorBidi" w:cstheme="majorBidi"/>
        </w:rPr>
        <w:t>submission of KIPs</w:t>
      </w:r>
      <w:r w:rsidR="00854C0A" w:rsidRPr="00580276">
        <w:rPr>
          <w:rFonts w:asciiTheme="majorBidi" w:hAnsiTheme="majorBidi" w:cstheme="majorBidi"/>
        </w:rPr>
        <w:t>,</w:t>
      </w:r>
      <w:r w:rsidRPr="00580276">
        <w:rPr>
          <w:rFonts w:asciiTheme="majorBidi" w:hAnsiTheme="majorBidi" w:cstheme="majorBidi"/>
        </w:rPr>
        <w:t xml:space="preserve"> organized </w:t>
      </w:r>
      <w:r w:rsidR="00854C0A" w:rsidRPr="00580276">
        <w:rPr>
          <w:rFonts w:asciiTheme="majorBidi" w:hAnsiTheme="majorBidi" w:cstheme="majorBidi"/>
        </w:rPr>
        <w:t xml:space="preserve">for agencies </w:t>
      </w:r>
      <w:r w:rsidRPr="00580276">
        <w:rPr>
          <w:rFonts w:asciiTheme="majorBidi" w:hAnsiTheme="majorBidi" w:cstheme="majorBidi"/>
        </w:rPr>
        <w:t>by the Secretariat on 29 February</w:t>
      </w:r>
      <w:r w:rsidR="00854C0A" w:rsidRPr="00580276">
        <w:rPr>
          <w:rFonts w:asciiTheme="majorBidi" w:hAnsiTheme="majorBidi" w:cstheme="majorBidi"/>
        </w:rPr>
        <w:t xml:space="preserve"> 2024</w:t>
      </w:r>
      <w:r w:rsidRPr="00580276">
        <w:rPr>
          <w:rFonts w:asciiTheme="majorBidi" w:hAnsiTheme="majorBidi" w:cstheme="majorBidi"/>
        </w:rPr>
        <w:t xml:space="preserve">, welcomed the organization of additional webinars in the future, and suggested </w:t>
      </w:r>
      <w:r w:rsidR="00F559E3" w:rsidRPr="00580276">
        <w:rPr>
          <w:rFonts w:asciiTheme="majorBidi" w:hAnsiTheme="majorBidi" w:cstheme="majorBidi"/>
        </w:rPr>
        <w:t xml:space="preserve">to </w:t>
      </w:r>
      <w:r w:rsidR="00F559E3" w:rsidRPr="00580276">
        <w:rPr>
          <w:rStyle w:val="cf01"/>
          <w:rFonts w:asciiTheme="majorBidi" w:hAnsiTheme="majorBidi" w:cstheme="majorBidi"/>
          <w:sz w:val="22"/>
          <w:szCs w:val="22"/>
        </w:rPr>
        <w:t xml:space="preserve">consider </w:t>
      </w:r>
      <w:r w:rsidRPr="00580276">
        <w:rPr>
          <w:rFonts w:asciiTheme="majorBidi" w:hAnsiTheme="majorBidi" w:cstheme="majorBidi"/>
        </w:rPr>
        <w:t xml:space="preserve">for future webinars </w:t>
      </w:r>
      <w:r w:rsidR="00970091" w:rsidRPr="00580276">
        <w:rPr>
          <w:rFonts w:asciiTheme="majorBidi" w:hAnsiTheme="majorBidi" w:cstheme="majorBidi"/>
        </w:rPr>
        <w:t xml:space="preserve">to </w:t>
      </w:r>
      <w:r w:rsidR="00F559E3" w:rsidRPr="00580276">
        <w:rPr>
          <w:rStyle w:val="cf01"/>
          <w:rFonts w:asciiTheme="majorBidi" w:hAnsiTheme="majorBidi" w:cstheme="majorBidi"/>
          <w:sz w:val="22"/>
          <w:szCs w:val="22"/>
        </w:rPr>
        <w:t xml:space="preserve">record the sessions and </w:t>
      </w:r>
      <w:r w:rsidR="00970091" w:rsidRPr="00580276">
        <w:rPr>
          <w:rFonts w:asciiTheme="majorBidi" w:hAnsiTheme="majorBidi" w:cstheme="majorBidi"/>
        </w:rPr>
        <w:t xml:space="preserve">cover less material to allow more in-depth discussion on the matters presented. </w:t>
      </w:r>
    </w:p>
    <w:p w14:paraId="1D5F0CE1" w14:textId="6BFE8D68" w:rsidR="00A1075B" w:rsidRPr="00580276" w:rsidRDefault="00A1075B" w:rsidP="00A1075B">
      <w:pPr>
        <w:pStyle w:val="Heading2"/>
        <w:keepNext/>
        <w:widowControl/>
        <w:numPr>
          <w:ilvl w:val="0"/>
          <w:numId w:val="0"/>
        </w:numPr>
        <w:ind w:left="1440" w:hanging="720"/>
        <w:rPr>
          <w:rFonts w:asciiTheme="majorBidi" w:hAnsiTheme="majorBidi" w:cstheme="majorBidi"/>
          <w:b/>
          <w:bCs/>
        </w:rPr>
      </w:pPr>
      <w:r w:rsidRPr="00580276">
        <w:rPr>
          <w:rFonts w:asciiTheme="majorBidi" w:hAnsiTheme="majorBidi" w:cstheme="majorBidi"/>
          <w:b/>
          <w:bCs/>
        </w:rPr>
        <w:t>(</w:t>
      </w:r>
      <w:r w:rsidR="00287096" w:rsidRPr="00580276">
        <w:rPr>
          <w:rFonts w:asciiTheme="majorBidi" w:hAnsiTheme="majorBidi" w:cstheme="majorBidi"/>
          <w:b/>
          <w:bCs/>
        </w:rPr>
        <w:t>c</w:t>
      </w:r>
      <w:r w:rsidRPr="00580276">
        <w:rPr>
          <w:rFonts w:asciiTheme="majorBidi" w:hAnsiTheme="majorBidi" w:cstheme="majorBidi"/>
          <w:b/>
          <w:bCs/>
        </w:rPr>
        <w:t>)</w:t>
      </w:r>
      <w:r w:rsidRPr="00580276">
        <w:rPr>
          <w:rFonts w:asciiTheme="majorBidi" w:hAnsiTheme="majorBidi" w:cstheme="majorBidi"/>
          <w:b/>
          <w:bCs/>
        </w:rPr>
        <w:tab/>
      </w:r>
      <w:r w:rsidR="00C343DE" w:rsidRPr="00580276">
        <w:rPr>
          <w:rFonts w:asciiTheme="majorBidi" w:hAnsiTheme="majorBidi" w:cstheme="majorBidi"/>
          <w:b/>
          <w:bCs/>
        </w:rPr>
        <w:t>Guides and submission forms</w:t>
      </w:r>
      <w:r w:rsidRPr="00580276">
        <w:rPr>
          <w:rFonts w:asciiTheme="majorBidi" w:hAnsiTheme="majorBidi" w:cstheme="majorBidi"/>
          <w:b/>
          <w:bCs/>
        </w:rPr>
        <w:t xml:space="preserve"> for project submissions</w:t>
      </w:r>
    </w:p>
    <w:p w14:paraId="44762DEE" w14:textId="6BCDF9B0" w:rsidR="00847518" w:rsidRPr="00580276" w:rsidRDefault="00A1075B" w:rsidP="00847518">
      <w:pPr>
        <w:pStyle w:val="Heading1"/>
        <w:rPr>
          <w:rFonts w:asciiTheme="majorBidi" w:hAnsiTheme="majorBidi" w:cstheme="majorBidi"/>
        </w:rPr>
      </w:pPr>
      <w:r w:rsidRPr="00580276">
        <w:rPr>
          <w:rFonts w:asciiTheme="majorBidi" w:hAnsiTheme="majorBidi" w:cstheme="majorBidi"/>
        </w:rPr>
        <w:t xml:space="preserve">The Secretariat </w:t>
      </w:r>
      <w:r w:rsidR="004B2CE1" w:rsidRPr="00580276">
        <w:rPr>
          <w:rFonts w:asciiTheme="majorBidi" w:hAnsiTheme="majorBidi" w:cstheme="majorBidi"/>
        </w:rPr>
        <w:t xml:space="preserve">advised that </w:t>
      </w:r>
      <w:r w:rsidR="00A26E0E" w:rsidRPr="00580276">
        <w:rPr>
          <w:rFonts w:asciiTheme="majorBidi" w:hAnsiTheme="majorBidi" w:cstheme="majorBidi"/>
        </w:rPr>
        <w:t>no guides were updated due to short timelines following the 93</w:t>
      </w:r>
      <w:r w:rsidR="00A26E0E" w:rsidRPr="00580276">
        <w:rPr>
          <w:rFonts w:asciiTheme="majorBidi" w:hAnsiTheme="majorBidi" w:cstheme="majorBidi"/>
          <w:vertAlign w:val="superscript"/>
        </w:rPr>
        <w:t>rd</w:t>
      </w:r>
      <w:r w:rsidR="00E86303" w:rsidRPr="00580276">
        <w:rPr>
          <w:rFonts w:asciiTheme="majorBidi" w:hAnsiTheme="majorBidi" w:cstheme="majorBidi"/>
        </w:rPr>
        <w:t> </w:t>
      </w:r>
      <w:r w:rsidR="00A26E0E" w:rsidRPr="00580276">
        <w:rPr>
          <w:rFonts w:asciiTheme="majorBidi" w:hAnsiTheme="majorBidi" w:cstheme="majorBidi"/>
        </w:rPr>
        <w:t>meeting. Following the 94</w:t>
      </w:r>
      <w:r w:rsidR="00A26E0E" w:rsidRPr="00580276">
        <w:rPr>
          <w:rFonts w:asciiTheme="majorBidi" w:hAnsiTheme="majorBidi" w:cstheme="majorBidi"/>
          <w:vertAlign w:val="superscript"/>
        </w:rPr>
        <w:t>th</w:t>
      </w:r>
      <w:r w:rsidR="00A26E0E" w:rsidRPr="00580276">
        <w:rPr>
          <w:rFonts w:asciiTheme="majorBidi" w:hAnsiTheme="majorBidi" w:cstheme="majorBidi"/>
        </w:rPr>
        <w:t xml:space="preserve"> meeting, it is planned that KIP guides will be updated and simplified based </w:t>
      </w:r>
      <w:r w:rsidR="00A26E0E" w:rsidRPr="00580276">
        <w:rPr>
          <w:rFonts w:asciiTheme="majorBidi" w:hAnsiTheme="majorBidi" w:cstheme="majorBidi"/>
        </w:rPr>
        <w:lastRenderedPageBreak/>
        <w:t xml:space="preserve">on </w:t>
      </w:r>
      <w:r w:rsidR="00060ED6" w:rsidRPr="00580276">
        <w:rPr>
          <w:rFonts w:asciiTheme="majorBidi" w:hAnsiTheme="majorBidi" w:cstheme="majorBidi"/>
        </w:rPr>
        <w:t>the revised document template the Secretariat developed for the 94</w:t>
      </w:r>
      <w:r w:rsidR="00060ED6" w:rsidRPr="00580276">
        <w:rPr>
          <w:rFonts w:asciiTheme="majorBidi" w:hAnsiTheme="majorBidi" w:cstheme="majorBidi"/>
          <w:vertAlign w:val="superscript"/>
        </w:rPr>
        <w:t>th</w:t>
      </w:r>
      <w:r w:rsidR="00060ED6" w:rsidRPr="00580276">
        <w:rPr>
          <w:rFonts w:asciiTheme="majorBidi" w:hAnsiTheme="majorBidi" w:cstheme="majorBidi"/>
        </w:rPr>
        <w:t xml:space="preserve"> meeting based on the experience gained at the 93</w:t>
      </w:r>
      <w:r w:rsidR="00060ED6" w:rsidRPr="00580276">
        <w:rPr>
          <w:rFonts w:asciiTheme="majorBidi" w:hAnsiTheme="majorBidi" w:cstheme="majorBidi"/>
          <w:vertAlign w:val="superscript"/>
        </w:rPr>
        <w:t>rd</w:t>
      </w:r>
      <w:r w:rsidR="00060ED6" w:rsidRPr="00580276">
        <w:rPr>
          <w:rFonts w:asciiTheme="majorBidi" w:hAnsiTheme="majorBidi" w:cstheme="majorBidi"/>
        </w:rPr>
        <w:t xml:space="preserve"> meeting</w:t>
      </w:r>
      <w:r w:rsidR="001E5540" w:rsidRPr="00580276">
        <w:rPr>
          <w:rFonts w:asciiTheme="majorBidi" w:hAnsiTheme="majorBidi" w:cstheme="majorBidi"/>
        </w:rPr>
        <w:t>.</w:t>
      </w:r>
    </w:p>
    <w:p w14:paraId="61DB0185" w14:textId="566DE5D8" w:rsidR="00007C8A" w:rsidRPr="00580276" w:rsidRDefault="00007C8A" w:rsidP="00007C8A">
      <w:pPr>
        <w:pStyle w:val="Heading2"/>
        <w:keepNext/>
        <w:widowControl/>
        <w:numPr>
          <w:ilvl w:val="0"/>
          <w:numId w:val="0"/>
        </w:numPr>
        <w:ind w:left="1440" w:hanging="720"/>
        <w:rPr>
          <w:rFonts w:asciiTheme="majorBidi" w:hAnsiTheme="majorBidi" w:cstheme="majorBidi"/>
          <w:b/>
          <w:bCs/>
        </w:rPr>
      </w:pPr>
      <w:r w:rsidRPr="00580276">
        <w:rPr>
          <w:rFonts w:asciiTheme="majorBidi" w:hAnsiTheme="majorBidi" w:cstheme="majorBidi"/>
          <w:b/>
          <w:bCs/>
        </w:rPr>
        <w:t>(d)</w:t>
      </w:r>
      <w:r w:rsidRPr="00580276">
        <w:rPr>
          <w:rFonts w:asciiTheme="majorBidi" w:hAnsiTheme="majorBidi" w:cstheme="majorBidi"/>
          <w:b/>
          <w:bCs/>
        </w:rPr>
        <w:tab/>
      </w:r>
      <w:r w:rsidR="0016187B" w:rsidRPr="00580276">
        <w:rPr>
          <w:rFonts w:asciiTheme="majorBidi" w:hAnsiTheme="majorBidi" w:cstheme="majorBidi"/>
          <w:b/>
          <w:bCs/>
        </w:rPr>
        <w:t>Mechanism to record project impacts in the Inventory of approved projects</w:t>
      </w:r>
    </w:p>
    <w:p w14:paraId="29D62349" w14:textId="09BD7F1E" w:rsidR="004E4669" w:rsidRPr="00580276" w:rsidRDefault="00007C8A" w:rsidP="00847518">
      <w:pPr>
        <w:pStyle w:val="Heading1"/>
        <w:rPr>
          <w:rFonts w:asciiTheme="majorBidi" w:hAnsiTheme="majorBidi" w:cstheme="majorBidi"/>
          <w:lang w:val="en-GB" w:eastAsia="en-GB"/>
        </w:rPr>
      </w:pPr>
      <w:r w:rsidRPr="00580276">
        <w:rPr>
          <w:rFonts w:asciiTheme="majorBidi" w:hAnsiTheme="majorBidi" w:cstheme="majorBidi"/>
        </w:rPr>
        <w:t xml:space="preserve">The Secretariat </w:t>
      </w:r>
      <w:r w:rsidR="00052B5E" w:rsidRPr="00580276">
        <w:rPr>
          <w:rFonts w:asciiTheme="majorBidi" w:hAnsiTheme="majorBidi" w:cstheme="majorBidi"/>
        </w:rPr>
        <w:t xml:space="preserve">advised that an inventory of </w:t>
      </w:r>
      <w:r w:rsidR="008B0303" w:rsidRPr="00580276">
        <w:rPr>
          <w:rFonts w:asciiTheme="majorBidi" w:hAnsiTheme="majorBidi" w:cstheme="majorBidi"/>
        </w:rPr>
        <w:t xml:space="preserve">the impacts of KIP stage I projects on the </w:t>
      </w:r>
      <w:r w:rsidR="00B931E6" w:rsidRPr="00580276">
        <w:rPr>
          <w:rFonts w:asciiTheme="majorBidi" w:hAnsiTheme="majorBidi" w:cstheme="majorBidi"/>
        </w:rPr>
        <w:t>estimated</w:t>
      </w:r>
      <w:r w:rsidR="00722F7E" w:rsidRPr="00580276">
        <w:rPr>
          <w:rFonts w:asciiTheme="majorBidi" w:hAnsiTheme="majorBidi" w:cstheme="majorBidi"/>
        </w:rPr>
        <w:t xml:space="preserve"> reduction in HFC consumption (in CO</w:t>
      </w:r>
      <w:r w:rsidR="00722F7E" w:rsidRPr="00580276">
        <w:rPr>
          <w:rFonts w:asciiTheme="majorBidi" w:hAnsiTheme="majorBidi" w:cstheme="majorBidi"/>
          <w:vertAlign w:val="subscript"/>
        </w:rPr>
        <w:t>2</w:t>
      </w:r>
      <w:r w:rsidR="00722F7E" w:rsidRPr="00580276">
        <w:rPr>
          <w:rFonts w:asciiTheme="majorBidi" w:hAnsiTheme="majorBidi" w:cstheme="majorBidi"/>
        </w:rPr>
        <w:t>-eq tonnes/year)</w:t>
      </w:r>
      <w:r w:rsidR="008B0303" w:rsidRPr="00580276">
        <w:rPr>
          <w:rFonts w:asciiTheme="majorBidi" w:hAnsiTheme="majorBidi" w:cstheme="majorBidi"/>
        </w:rPr>
        <w:t xml:space="preserve"> was shared with each agency. The tonnage of reduction was allocated</w:t>
      </w:r>
      <w:r w:rsidR="0005430A" w:rsidRPr="00580276">
        <w:rPr>
          <w:rFonts w:asciiTheme="majorBidi" w:hAnsiTheme="majorBidi" w:cstheme="majorBidi"/>
        </w:rPr>
        <w:t xml:space="preserve"> on a per agency basis, </w:t>
      </w:r>
      <w:r w:rsidR="00722F7E" w:rsidRPr="00580276">
        <w:rPr>
          <w:rFonts w:asciiTheme="majorBidi" w:hAnsiTheme="majorBidi" w:cstheme="majorBidi"/>
        </w:rPr>
        <w:t>proportionate to funding levels</w:t>
      </w:r>
      <w:r w:rsidR="0005430A" w:rsidRPr="00580276">
        <w:rPr>
          <w:rFonts w:asciiTheme="majorBidi" w:hAnsiTheme="majorBidi" w:cstheme="majorBidi"/>
        </w:rPr>
        <w:t xml:space="preserve">. The </w:t>
      </w:r>
      <w:r w:rsidR="00B931E6" w:rsidRPr="00580276">
        <w:rPr>
          <w:rFonts w:asciiTheme="majorBidi" w:hAnsiTheme="majorBidi" w:cstheme="majorBidi"/>
        </w:rPr>
        <w:t>data</w:t>
      </w:r>
      <w:r w:rsidR="00722F7E" w:rsidRPr="00580276">
        <w:rPr>
          <w:rFonts w:asciiTheme="majorBidi" w:hAnsiTheme="majorBidi" w:cstheme="majorBidi"/>
        </w:rPr>
        <w:t xml:space="preserve"> covers the entire period of stage I</w:t>
      </w:r>
      <w:r w:rsidR="0005430A" w:rsidRPr="00580276">
        <w:rPr>
          <w:rFonts w:asciiTheme="majorBidi" w:hAnsiTheme="majorBidi" w:cstheme="majorBidi"/>
        </w:rPr>
        <w:t xml:space="preserve">, and beyond </w:t>
      </w:r>
      <w:r w:rsidR="00722F7E" w:rsidRPr="00580276">
        <w:rPr>
          <w:rFonts w:asciiTheme="majorBidi" w:hAnsiTheme="majorBidi" w:cstheme="majorBidi"/>
        </w:rPr>
        <w:t xml:space="preserve">stage I, </w:t>
      </w:r>
      <w:r w:rsidR="00406A15" w:rsidRPr="00580276">
        <w:rPr>
          <w:rFonts w:asciiTheme="majorBidi" w:hAnsiTheme="majorBidi" w:cstheme="majorBidi"/>
        </w:rPr>
        <w:t xml:space="preserve">as </w:t>
      </w:r>
      <w:r w:rsidR="00722F7E" w:rsidRPr="00580276">
        <w:rPr>
          <w:rFonts w:asciiTheme="majorBidi" w:hAnsiTheme="majorBidi" w:cstheme="majorBidi"/>
        </w:rPr>
        <w:t xml:space="preserve">the reduction levels would be </w:t>
      </w:r>
      <w:r w:rsidR="00B931E6" w:rsidRPr="00580276">
        <w:rPr>
          <w:rFonts w:asciiTheme="majorBidi" w:hAnsiTheme="majorBidi" w:cstheme="majorBidi"/>
        </w:rPr>
        <w:t xml:space="preserve">sustained. The Secretariat noted that in the methodology used this is not avoided emissions, but </w:t>
      </w:r>
      <w:r w:rsidR="00B80220" w:rsidRPr="00580276">
        <w:rPr>
          <w:rFonts w:asciiTheme="majorBidi" w:hAnsiTheme="majorBidi" w:cstheme="majorBidi"/>
        </w:rPr>
        <w:t>reduction in remaining HFC consumption eligible for funding</w:t>
      </w:r>
      <w:r w:rsidR="00B931E6" w:rsidRPr="00580276">
        <w:rPr>
          <w:rFonts w:asciiTheme="majorBidi" w:hAnsiTheme="majorBidi" w:cstheme="majorBidi"/>
        </w:rPr>
        <w:t xml:space="preserve">. </w:t>
      </w:r>
      <w:r w:rsidR="00F559E3" w:rsidRPr="00580276">
        <w:rPr>
          <w:rFonts w:asciiTheme="majorBidi" w:hAnsiTheme="majorBidi" w:cstheme="majorBidi"/>
        </w:rPr>
        <w:t>The representative from Canada mentioned</w:t>
      </w:r>
      <w:r w:rsidR="00F559E3" w:rsidRPr="00580276">
        <w:rPr>
          <w:rFonts w:asciiTheme="majorBidi" w:hAnsiTheme="majorBidi" w:cstheme="majorBidi"/>
          <w:lang w:val="en-GB" w:eastAsia="en-GB"/>
        </w:rPr>
        <w:t xml:space="preserve"> that the proposed method works with the servicing sector but may not be appropriate for the manufacturing sector projects, and</w:t>
      </w:r>
      <w:r w:rsidR="00BF2C71" w:rsidRPr="00580276">
        <w:rPr>
          <w:rFonts w:asciiTheme="majorBidi" w:hAnsiTheme="majorBidi" w:cstheme="majorBidi"/>
          <w:lang w:val="en-GB" w:eastAsia="en-GB"/>
        </w:rPr>
        <w:t xml:space="preserve"> that</w:t>
      </w:r>
      <w:r w:rsidR="00F559E3" w:rsidRPr="00580276">
        <w:rPr>
          <w:rFonts w:asciiTheme="majorBidi" w:hAnsiTheme="majorBidi" w:cstheme="majorBidi"/>
          <w:lang w:val="en-GB" w:eastAsia="en-GB"/>
        </w:rPr>
        <w:t xml:space="preserve"> there should be flexibility on the approach to </w:t>
      </w:r>
      <w:r w:rsidR="00BF2C71" w:rsidRPr="00580276">
        <w:rPr>
          <w:rFonts w:asciiTheme="majorBidi" w:hAnsiTheme="majorBidi" w:cstheme="majorBidi"/>
          <w:lang w:val="en-GB" w:eastAsia="en-GB"/>
        </w:rPr>
        <w:t>follow</w:t>
      </w:r>
      <w:r w:rsidR="00F559E3" w:rsidRPr="00580276">
        <w:rPr>
          <w:rFonts w:asciiTheme="majorBidi" w:hAnsiTheme="majorBidi" w:cstheme="majorBidi"/>
          <w:lang w:val="en-GB" w:eastAsia="en-GB"/>
        </w:rPr>
        <w:t xml:space="preserve"> in the future.</w:t>
      </w:r>
    </w:p>
    <w:p w14:paraId="4A738299" w14:textId="3254CF28" w:rsidR="00727523" w:rsidRPr="00580276" w:rsidRDefault="00727523" w:rsidP="00727523">
      <w:pPr>
        <w:rPr>
          <w:rFonts w:asciiTheme="majorBidi" w:hAnsiTheme="majorBidi" w:cstheme="majorBidi"/>
          <w:b/>
          <w:bCs/>
        </w:rPr>
      </w:pPr>
      <w:r w:rsidRPr="00580276">
        <w:rPr>
          <w:rFonts w:asciiTheme="majorBidi" w:hAnsiTheme="majorBidi" w:cstheme="majorBidi"/>
          <w:b/>
          <w:bCs/>
        </w:rPr>
        <w:t xml:space="preserve">AGENDA ITEM 8: </w:t>
      </w:r>
      <w:r w:rsidR="00470D79" w:rsidRPr="00580276">
        <w:rPr>
          <w:rFonts w:asciiTheme="majorBidi" w:hAnsiTheme="majorBidi" w:cstheme="majorBidi"/>
          <w:b/>
          <w:bCs/>
          <w:caps/>
          <w:lang w:val="en-GB"/>
        </w:rPr>
        <w:t>Issue of alternatives in polyurethane foam manufacturing</w:t>
      </w:r>
    </w:p>
    <w:p w14:paraId="1FB1A7D4" w14:textId="77777777" w:rsidR="00727523" w:rsidRPr="00580276" w:rsidRDefault="00727523" w:rsidP="00727523">
      <w:pPr>
        <w:rPr>
          <w:rFonts w:asciiTheme="majorBidi" w:hAnsiTheme="majorBidi" w:cstheme="majorBidi"/>
          <w:b/>
          <w:bCs/>
        </w:rPr>
      </w:pPr>
    </w:p>
    <w:p w14:paraId="1F1D0F4F" w14:textId="6B631E98" w:rsidR="003C133E" w:rsidRPr="00580276" w:rsidRDefault="003C133E" w:rsidP="00D83BB8">
      <w:pPr>
        <w:numPr>
          <w:ilvl w:val="0"/>
          <w:numId w:val="1"/>
        </w:numPr>
        <w:spacing w:after="240"/>
        <w:outlineLvl w:val="0"/>
        <w:rPr>
          <w:rFonts w:asciiTheme="majorBidi" w:hAnsiTheme="majorBidi" w:cstheme="majorBidi"/>
        </w:rPr>
      </w:pPr>
      <w:r w:rsidRPr="00580276">
        <w:rPr>
          <w:rFonts w:asciiTheme="majorBidi" w:hAnsiTheme="majorBidi" w:cstheme="majorBidi"/>
          <w:lang w:val="en-GB"/>
        </w:rPr>
        <w:t xml:space="preserve">The Secretariat introduced the item </w:t>
      </w:r>
      <w:r w:rsidR="008257BA" w:rsidRPr="00580276">
        <w:rPr>
          <w:rFonts w:asciiTheme="majorBidi" w:hAnsiTheme="majorBidi" w:cstheme="majorBidi"/>
          <w:lang w:val="en-GB"/>
        </w:rPr>
        <w:t>noting</w:t>
      </w:r>
      <w:r w:rsidRPr="00580276">
        <w:rPr>
          <w:rFonts w:asciiTheme="majorBidi" w:hAnsiTheme="majorBidi" w:cstheme="majorBidi"/>
          <w:lang w:val="en-GB"/>
        </w:rPr>
        <w:t xml:space="preserve"> that </w:t>
      </w:r>
      <w:r w:rsidR="003312B0" w:rsidRPr="00580276">
        <w:rPr>
          <w:rFonts w:asciiTheme="majorBidi" w:hAnsiTheme="majorBidi" w:cstheme="majorBidi"/>
          <w:lang w:val="en-GB"/>
        </w:rPr>
        <w:t xml:space="preserve">it had </w:t>
      </w:r>
      <w:r w:rsidR="001F21AA" w:rsidRPr="00580276">
        <w:rPr>
          <w:rFonts w:asciiTheme="majorBidi" w:hAnsiTheme="majorBidi" w:cstheme="majorBidi"/>
          <w:lang w:val="en-GB"/>
        </w:rPr>
        <w:t>been requested</w:t>
      </w:r>
      <w:r w:rsidRPr="00580276">
        <w:rPr>
          <w:rFonts w:asciiTheme="majorBidi" w:hAnsiTheme="majorBidi" w:cstheme="majorBidi"/>
          <w:lang w:val="en-GB"/>
        </w:rPr>
        <w:t xml:space="preserve"> </w:t>
      </w:r>
      <w:r w:rsidR="00D83BB8" w:rsidRPr="00580276">
        <w:rPr>
          <w:rFonts w:asciiTheme="majorBidi" w:hAnsiTheme="majorBidi" w:cstheme="majorBidi"/>
          <w:lang w:val="en-GB"/>
        </w:rPr>
        <w:t xml:space="preserve">to </w:t>
      </w:r>
      <w:r w:rsidR="00014CDC" w:rsidRPr="00580276">
        <w:rPr>
          <w:rFonts w:asciiTheme="majorBidi" w:hAnsiTheme="majorBidi" w:cstheme="majorBidi"/>
          <w:lang w:val="en-GB"/>
        </w:rPr>
        <w:t>prepare a paper on experiences, best practices and information on low</w:t>
      </w:r>
      <w:r w:rsidR="005F5D10" w:rsidRPr="00580276">
        <w:rPr>
          <w:rFonts w:asciiTheme="majorBidi" w:hAnsiTheme="majorBidi" w:cstheme="majorBidi"/>
          <w:lang w:val="en-GB"/>
        </w:rPr>
        <w:t xml:space="preserve"> global warming potential (GWP) a</w:t>
      </w:r>
      <w:r w:rsidR="00014CDC" w:rsidRPr="00580276">
        <w:rPr>
          <w:rFonts w:asciiTheme="majorBidi" w:hAnsiTheme="majorBidi" w:cstheme="majorBidi"/>
          <w:lang w:val="en-GB"/>
        </w:rPr>
        <w:t>lternatives in the polyurethane (PU) foam sector</w:t>
      </w:r>
      <w:r w:rsidR="008257BA" w:rsidRPr="00580276">
        <w:rPr>
          <w:rFonts w:asciiTheme="majorBidi" w:hAnsiTheme="majorBidi" w:cstheme="majorBidi"/>
          <w:lang w:val="en-GB"/>
        </w:rPr>
        <w:t>, and that s</w:t>
      </w:r>
      <w:r w:rsidR="009F42BE" w:rsidRPr="00580276">
        <w:rPr>
          <w:rFonts w:asciiTheme="majorBidi" w:hAnsiTheme="majorBidi" w:cstheme="majorBidi"/>
          <w:lang w:val="en-GB"/>
        </w:rPr>
        <w:t>ome countries ha</w:t>
      </w:r>
      <w:r w:rsidR="003312B0" w:rsidRPr="00580276">
        <w:rPr>
          <w:rFonts w:asciiTheme="majorBidi" w:hAnsiTheme="majorBidi" w:cstheme="majorBidi"/>
          <w:lang w:val="en-GB"/>
        </w:rPr>
        <w:t>d</w:t>
      </w:r>
      <w:r w:rsidR="009F42BE" w:rsidRPr="00580276">
        <w:rPr>
          <w:rFonts w:asciiTheme="majorBidi" w:hAnsiTheme="majorBidi" w:cstheme="majorBidi"/>
          <w:lang w:val="en-GB"/>
        </w:rPr>
        <w:t xml:space="preserve"> had delays due to lack of availability </w:t>
      </w:r>
      <w:r w:rsidR="008417E2" w:rsidRPr="00580276">
        <w:rPr>
          <w:rFonts w:asciiTheme="majorBidi" w:hAnsiTheme="majorBidi" w:cstheme="majorBidi"/>
          <w:lang w:val="en-GB"/>
        </w:rPr>
        <w:t xml:space="preserve">of </w:t>
      </w:r>
      <w:r w:rsidR="00B649E1" w:rsidRPr="00580276">
        <w:rPr>
          <w:rFonts w:asciiTheme="majorBidi" w:hAnsiTheme="majorBidi" w:cstheme="majorBidi"/>
          <w:lang w:val="en-GB"/>
        </w:rPr>
        <w:t xml:space="preserve">alternative technologies. Based on experience, it was noted that most </w:t>
      </w:r>
      <w:r w:rsidR="008257BA" w:rsidRPr="00580276">
        <w:rPr>
          <w:rFonts w:asciiTheme="majorBidi" w:hAnsiTheme="majorBidi" w:cstheme="majorBidi"/>
          <w:lang w:val="en-GB"/>
        </w:rPr>
        <w:t>PU foam enterprises</w:t>
      </w:r>
      <w:r w:rsidR="00B649E1" w:rsidRPr="00580276">
        <w:rPr>
          <w:rFonts w:asciiTheme="majorBidi" w:hAnsiTheme="majorBidi" w:cstheme="majorBidi"/>
          <w:lang w:val="en-GB"/>
        </w:rPr>
        <w:t xml:space="preserve"> </w:t>
      </w:r>
      <w:r w:rsidR="008257BA" w:rsidRPr="00580276">
        <w:rPr>
          <w:rFonts w:asciiTheme="majorBidi" w:hAnsiTheme="majorBidi" w:cstheme="majorBidi"/>
          <w:lang w:val="en-GB"/>
        </w:rPr>
        <w:t>transitioned</w:t>
      </w:r>
      <w:r w:rsidR="00B649E1" w:rsidRPr="00580276">
        <w:rPr>
          <w:rFonts w:asciiTheme="majorBidi" w:hAnsiTheme="majorBidi" w:cstheme="majorBidi"/>
          <w:lang w:val="en-GB"/>
        </w:rPr>
        <w:t xml:space="preserve"> to cyclopentane during stage I</w:t>
      </w:r>
      <w:r w:rsidR="003312B0" w:rsidRPr="00580276">
        <w:rPr>
          <w:rFonts w:asciiTheme="majorBidi" w:hAnsiTheme="majorBidi" w:cstheme="majorBidi"/>
          <w:lang w:val="en-GB"/>
        </w:rPr>
        <w:t>,</w:t>
      </w:r>
      <w:r w:rsidR="00B649E1" w:rsidRPr="00580276">
        <w:rPr>
          <w:rFonts w:asciiTheme="majorBidi" w:hAnsiTheme="majorBidi" w:cstheme="majorBidi"/>
          <w:lang w:val="en-GB"/>
        </w:rPr>
        <w:t xml:space="preserve"> while in stage II </w:t>
      </w:r>
      <w:r w:rsidR="008257BA" w:rsidRPr="00580276">
        <w:rPr>
          <w:rFonts w:asciiTheme="majorBidi" w:hAnsiTheme="majorBidi" w:cstheme="majorBidi"/>
          <w:lang w:val="en-GB"/>
        </w:rPr>
        <w:t>more technologies were considered with different levels of success</w:t>
      </w:r>
      <w:r w:rsidR="00B649E1" w:rsidRPr="00580276">
        <w:rPr>
          <w:rFonts w:asciiTheme="majorBidi" w:hAnsiTheme="majorBidi" w:cstheme="majorBidi"/>
          <w:lang w:val="en-GB"/>
        </w:rPr>
        <w:t xml:space="preserve">. </w:t>
      </w:r>
      <w:r w:rsidR="00B91AD9" w:rsidRPr="00580276">
        <w:rPr>
          <w:rFonts w:asciiTheme="majorBidi" w:hAnsiTheme="majorBidi" w:cstheme="majorBidi"/>
          <w:lang w:val="en-GB"/>
        </w:rPr>
        <w:t xml:space="preserve">Following the introduction, agencies were </w:t>
      </w:r>
      <w:r w:rsidR="006C24E3" w:rsidRPr="00580276">
        <w:rPr>
          <w:rFonts w:asciiTheme="majorBidi" w:hAnsiTheme="majorBidi" w:cstheme="majorBidi"/>
          <w:lang w:val="en-GB"/>
        </w:rPr>
        <w:t>invited to share their experiences in adopting low-GWP alternatives in PU foam projects implemented under the HPMPs, and the main challenges identified</w:t>
      </w:r>
      <w:r w:rsidR="008257BA" w:rsidRPr="00580276">
        <w:rPr>
          <w:rFonts w:asciiTheme="majorBidi" w:hAnsiTheme="majorBidi" w:cstheme="majorBidi"/>
          <w:lang w:val="en-GB"/>
        </w:rPr>
        <w:t>, and the Secretariat also informed that a questionnaire on this matter will be sent to agencies to better under these issues</w:t>
      </w:r>
      <w:r w:rsidR="006C24E3" w:rsidRPr="00580276">
        <w:rPr>
          <w:rFonts w:asciiTheme="majorBidi" w:hAnsiTheme="majorBidi" w:cstheme="majorBidi"/>
          <w:lang w:val="en-GB"/>
        </w:rPr>
        <w:t>.</w:t>
      </w:r>
      <w:r w:rsidR="007059A5" w:rsidRPr="00580276">
        <w:rPr>
          <w:rFonts w:asciiTheme="majorBidi" w:hAnsiTheme="majorBidi" w:cstheme="majorBidi"/>
          <w:lang w:val="en-GB"/>
        </w:rPr>
        <w:t xml:space="preserve"> </w:t>
      </w:r>
    </w:p>
    <w:p w14:paraId="3226C114" w14:textId="2C794C51" w:rsidR="006C24E3" w:rsidRPr="00580276" w:rsidRDefault="008257BA" w:rsidP="00AF6F59">
      <w:pPr>
        <w:numPr>
          <w:ilvl w:val="0"/>
          <w:numId w:val="1"/>
        </w:numPr>
        <w:spacing w:after="240"/>
        <w:outlineLvl w:val="0"/>
        <w:rPr>
          <w:rFonts w:asciiTheme="majorBidi" w:hAnsiTheme="majorBidi" w:cstheme="majorBidi"/>
        </w:rPr>
      </w:pPr>
      <w:r w:rsidRPr="00580276">
        <w:rPr>
          <w:rFonts w:asciiTheme="majorBidi" w:hAnsiTheme="majorBidi" w:cstheme="majorBidi"/>
        </w:rPr>
        <w:t xml:space="preserve">UNDP indicated that large enterprises converted to cyclopentane while methyl formate and </w:t>
      </w:r>
      <w:r w:rsidR="00736561" w:rsidRPr="00580276">
        <w:rPr>
          <w:rFonts w:asciiTheme="majorBidi" w:hAnsiTheme="majorBidi" w:cstheme="majorBidi"/>
        </w:rPr>
        <w:t>methylal worked</w:t>
      </w:r>
      <w:r w:rsidRPr="00580276">
        <w:rPr>
          <w:rFonts w:asciiTheme="majorBidi" w:hAnsiTheme="majorBidi" w:cstheme="majorBidi"/>
        </w:rPr>
        <w:t xml:space="preserve"> well only in some applications. </w:t>
      </w:r>
      <w:r w:rsidR="00736561" w:rsidRPr="00580276">
        <w:rPr>
          <w:rFonts w:asciiTheme="majorBidi" w:hAnsiTheme="majorBidi" w:cstheme="majorBidi"/>
        </w:rPr>
        <w:t>Hydrofluoroolefin</w:t>
      </w:r>
      <w:r w:rsidR="003312B0" w:rsidRPr="00580276">
        <w:rPr>
          <w:rFonts w:asciiTheme="majorBidi" w:hAnsiTheme="majorBidi" w:cstheme="majorBidi"/>
        </w:rPr>
        <w:t>s</w:t>
      </w:r>
      <w:r w:rsidR="00736561" w:rsidRPr="00580276">
        <w:rPr>
          <w:rFonts w:asciiTheme="majorBidi" w:hAnsiTheme="majorBidi" w:cstheme="majorBidi"/>
        </w:rPr>
        <w:t xml:space="preserve"> (</w:t>
      </w:r>
      <w:r w:rsidRPr="00580276">
        <w:rPr>
          <w:rFonts w:asciiTheme="majorBidi" w:hAnsiTheme="majorBidi" w:cstheme="majorBidi"/>
        </w:rPr>
        <w:t>HFOs</w:t>
      </w:r>
      <w:r w:rsidR="00736561" w:rsidRPr="00580276">
        <w:rPr>
          <w:rFonts w:asciiTheme="majorBidi" w:hAnsiTheme="majorBidi" w:cstheme="majorBidi"/>
        </w:rPr>
        <w:t>)</w:t>
      </w:r>
      <w:r w:rsidR="00502866" w:rsidRPr="00580276">
        <w:rPr>
          <w:rFonts w:asciiTheme="majorBidi" w:hAnsiTheme="majorBidi" w:cstheme="majorBidi"/>
        </w:rPr>
        <w:t xml:space="preserve"> </w:t>
      </w:r>
      <w:r w:rsidR="00736561" w:rsidRPr="00580276">
        <w:rPr>
          <w:rFonts w:asciiTheme="majorBidi" w:hAnsiTheme="majorBidi" w:cstheme="majorBidi"/>
        </w:rPr>
        <w:t>were expected to be available in 2013 but this did not happen. The impact of the COVID-19 pandemic and the wider availability of the blend HFC-265mfc/HFC-227ea at competitive prices delayed the adoption of low-GWP alternatives in some countries. The World Bank indicated that in China, systems houses assisted spray foam companies to transition to HFOs, particularly the Honeywell molecule (HFO-1233zd</w:t>
      </w:r>
      <w:r w:rsidR="001F21AA" w:rsidRPr="00580276">
        <w:rPr>
          <w:rFonts w:asciiTheme="majorBidi" w:hAnsiTheme="majorBidi" w:cstheme="majorBidi"/>
        </w:rPr>
        <w:t>(E)</w:t>
      </w:r>
      <w:r w:rsidR="00736561" w:rsidRPr="00580276">
        <w:rPr>
          <w:rFonts w:asciiTheme="majorBidi" w:hAnsiTheme="majorBidi" w:cstheme="majorBidi"/>
        </w:rPr>
        <w:t>) while the Chemours one (HFO</w:t>
      </w:r>
      <w:r w:rsidR="00317E6D" w:rsidRPr="00580276">
        <w:rPr>
          <w:rFonts w:asciiTheme="majorBidi" w:hAnsiTheme="majorBidi" w:cstheme="majorBidi"/>
        </w:rPr>
        <w:noBreakHyphen/>
      </w:r>
      <w:r w:rsidR="00736561" w:rsidRPr="00580276">
        <w:rPr>
          <w:rFonts w:asciiTheme="majorBidi" w:hAnsiTheme="majorBidi" w:cstheme="majorBidi"/>
        </w:rPr>
        <w:t>1336) was only for niche applications and more expensive</w:t>
      </w:r>
      <w:r w:rsidR="008E4310" w:rsidRPr="00580276">
        <w:rPr>
          <w:rFonts w:asciiTheme="majorBidi" w:hAnsiTheme="majorBidi" w:cstheme="majorBidi"/>
        </w:rPr>
        <w:t>.</w:t>
      </w:r>
      <w:r w:rsidR="00736561" w:rsidRPr="00580276">
        <w:rPr>
          <w:rFonts w:asciiTheme="majorBidi" w:hAnsiTheme="majorBidi" w:cstheme="majorBidi"/>
        </w:rPr>
        <w:t xml:space="preserve"> There is availability of HFOs in the countries they work with but at a high cost. A way to reduce the cost has been by blending the HFO with water (10</w:t>
      </w:r>
      <w:r w:rsidR="00317E6D" w:rsidRPr="00580276">
        <w:rPr>
          <w:rFonts w:asciiTheme="majorBidi" w:hAnsiTheme="majorBidi" w:cstheme="majorBidi"/>
        </w:rPr>
        <w:t xml:space="preserve"> per cent</w:t>
      </w:r>
      <w:r w:rsidR="00736561" w:rsidRPr="00580276">
        <w:rPr>
          <w:rFonts w:asciiTheme="majorBidi" w:hAnsiTheme="majorBidi" w:cstheme="majorBidi"/>
        </w:rPr>
        <w:t xml:space="preserve">). UNIDO indicated that the main cost for the conversion to cyclopentane is the </w:t>
      </w:r>
      <w:r w:rsidR="00AF6F59" w:rsidRPr="00580276">
        <w:rPr>
          <w:rFonts w:asciiTheme="majorBidi" w:hAnsiTheme="majorBidi" w:cstheme="majorBidi"/>
        </w:rPr>
        <w:t>International Code Council</w:t>
      </w:r>
      <w:r w:rsidR="008E4310" w:rsidRPr="00580276">
        <w:rPr>
          <w:rFonts w:asciiTheme="majorBidi" w:hAnsiTheme="majorBidi" w:cstheme="majorBidi"/>
        </w:rPr>
        <w:t xml:space="preserve"> (ICC</w:t>
      </w:r>
      <w:r w:rsidR="00AF6F59" w:rsidRPr="00580276">
        <w:rPr>
          <w:rFonts w:asciiTheme="majorBidi" w:hAnsiTheme="majorBidi" w:cstheme="majorBidi"/>
        </w:rPr>
        <w:t>)</w:t>
      </w:r>
      <w:r w:rsidR="00736561" w:rsidRPr="00580276">
        <w:rPr>
          <w:rFonts w:asciiTheme="majorBidi" w:hAnsiTheme="majorBidi" w:cstheme="majorBidi"/>
        </w:rPr>
        <w:t>, specifically on safety to operat</w:t>
      </w:r>
      <w:r w:rsidR="00AF6F59" w:rsidRPr="00580276">
        <w:rPr>
          <w:rFonts w:asciiTheme="majorBidi" w:hAnsiTheme="majorBidi" w:cstheme="majorBidi"/>
        </w:rPr>
        <w:t xml:space="preserve">e with flammable blowing agents. There is also a concern on the impact that the discussion on </w:t>
      </w:r>
      <w:r w:rsidR="005F5D10" w:rsidRPr="00580276">
        <w:rPr>
          <w:rFonts w:asciiTheme="majorBidi" w:hAnsiTheme="majorBidi" w:cstheme="majorBidi"/>
        </w:rPr>
        <w:t>per- and polyfluoroalkyl substances (</w:t>
      </w:r>
      <w:r w:rsidR="00AF6F59" w:rsidRPr="00580276">
        <w:rPr>
          <w:rFonts w:asciiTheme="majorBidi" w:hAnsiTheme="majorBidi" w:cstheme="majorBidi"/>
        </w:rPr>
        <w:t>PFAS</w:t>
      </w:r>
      <w:r w:rsidR="005F5D10" w:rsidRPr="00580276">
        <w:rPr>
          <w:rFonts w:asciiTheme="majorBidi" w:hAnsiTheme="majorBidi" w:cstheme="majorBidi"/>
        </w:rPr>
        <w:t>)</w:t>
      </w:r>
      <w:r w:rsidR="00AF6F59" w:rsidRPr="00580276">
        <w:rPr>
          <w:rFonts w:asciiTheme="majorBidi" w:hAnsiTheme="majorBidi" w:cstheme="majorBidi"/>
        </w:rPr>
        <w:t xml:space="preserve"> may have in the selection of HFOs as an alternative to PU foam. The </w:t>
      </w:r>
      <w:r w:rsidR="008E4310" w:rsidRPr="00580276">
        <w:rPr>
          <w:rFonts w:asciiTheme="majorBidi" w:hAnsiTheme="majorBidi" w:cstheme="majorBidi"/>
        </w:rPr>
        <w:t xml:space="preserve">representative from </w:t>
      </w:r>
      <w:r w:rsidR="00AF6F59" w:rsidRPr="00580276">
        <w:rPr>
          <w:rFonts w:asciiTheme="majorBidi" w:hAnsiTheme="majorBidi" w:cstheme="majorBidi"/>
        </w:rPr>
        <w:t>Germany indicated that water-based systems have recently improved and some countries have adopted this technology in some applications. Agencies also indicated that even though water-based formulations have improved there is a limitation on performance and pre-blended polyols using cyclopentane are available but not sold to every company due to safety requirements.</w:t>
      </w:r>
      <w:r w:rsidR="002213ED" w:rsidRPr="00580276">
        <w:rPr>
          <w:rFonts w:asciiTheme="majorBidi" w:hAnsiTheme="majorBidi" w:cstheme="majorBidi"/>
        </w:rPr>
        <w:t xml:space="preserve"> </w:t>
      </w:r>
      <w:r w:rsidR="000E4B57" w:rsidRPr="00580276">
        <w:rPr>
          <w:rFonts w:asciiTheme="majorBidi" w:hAnsiTheme="majorBidi" w:cstheme="majorBidi"/>
          <w:b/>
          <w:bCs/>
        </w:rPr>
        <w:t xml:space="preserve">(ACTION: </w:t>
      </w:r>
      <w:r w:rsidR="00BF2C71" w:rsidRPr="00580276">
        <w:rPr>
          <w:rFonts w:asciiTheme="majorBidi" w:hAnsiTheme="majorBidi" w:cstheme="majorBidi"/>
          <w:bCs/>
        </w:rPr>
        <w:t>Secretariat to send to agencies questionnaire on issues relating to PU foam</w:t>
      </w:r>
      <w:r w:rsidR="005D4AB9" w:rsidRPr="00580276">
        <w:rPr>
          <w:rFonts w:asciiTheme="majorBidi" w:hAnsiTheme="majorBidi" w:cstheme="majorBidi"/>
          <w:b/>
          <w:bCs/>
        </w:rPr>
        <w:t xml:space="preserve"> (week of 1</w:t>
      </w:r>
      <w:r w:rsidR="00BF2C71" w:rsidRPr="00580276">
        <w:rPr>
          <w:rFonts w:asciiTheme="majorBidi" w:hAnsiTheme="majorBidi" w:cstheme="majorBidi"/>
          <w:b/>
          <w:bCs/>
          <w:vertAlign w:val="superscript"/>
        </w:rPr>
        <w:t>st</w:t>
      </w:r>
      <w:r w:rsidR="00BF2C71" w:rsidRPr="00580276">
        <w:rPr>
          <w:rFonts w:asciiTheme="majorBidi" w:hAnsiTheme="majorBidi" w:cstheme="majorBidi"/>
          <w:b/>
          <w:bCs/>
        </w:rPr>
        <w:t xml:space="preserve"> April </w:t>
      </w:r>
      <w:r w:rsidR="005D4AB9" w:rsidRPr="00580276">
        <w:rPr>
          <w:rFonts w:asciiTheme="majorBidi" w:hAnsiTheme="majorBidi" w:cstheme="majorBidi"/>
          <w:b/>
          <w:bCs/>
        </w:rPr>
        <w:t>2024)</w:t>
      </w:r>
      <w:r w:rsidR="000E4B57" w:rsidRPr="00580276">
        <w:rPr>
          <w:rFonts w:asciiTheme="majorBidi" w:hAnsiTheme="majorBidi" w:cstheme="majorBidi"/>
          <w:b/>
          <w:bCs/>
        </w:rPr>
        <w:t>)</w:t>
      </w:r>
    </w:p>
    <w:p w14:paraId="3C2BF73C" w14:textId="375A3042" w:rsidR="00026EA0" w:rsidRPr="00580276" w:rsidRDefault="00540C3E" w:rsidP="00540C3E">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9: </w:t>
      </w:r>
      <w:r w:rsidR="008B6B52" w:rsidRPr="00580276">
        <w:rPr>
          <w:rFonts w:asciiTheme="majorBidi" w:hAnsiTheme="majorBidi" w:cstheme="majorBidi"/>
          <w:b/>
          <w:bCs/>
          <w:caps/>
          <w:lang w:val="en-US"/>
        </w:rPr>
        <w:t xml:space="preserve">Implications of decision 62/17 for implementation of </w:t>
      </w:r>
      <w:r w:rsidR="005116EB" w:rsidRPr="00580276">
        <w:rPr>
          <w:rFonts w:asciiTheme="majorBidi" w:hAnsiTheme="majorBidi" w:cstheme="majorBidi"/>
          <w:b/>
          <w:bCs/>
          <w:caps/>
          <w:lang w:val="en-US"/>
        </w:rPr>
        <w:t>HCFC phase-out management plans (</w:t>
      </w:r>
      <w:r w:rsidR="008B6B52" w:rsidRPr="00580276">
        <w:rPr>
          <w:rFonts w:asciiTheme="majorBidi" w:hAnsiTheme="majorBidi" w:cstheme="majorBidi"/>
          <w:b/>
          <w:bCs/>
          <w:caps/>
          <w:lang w:val="en-US"/>
        </w:rPr>
        <w:t>HPMP</w:t>
      </w:r>
      <w:r w:rsidR="005116EB" w:rsidRPr="00580276">
        <w:rPr>
          <w:rFonts w:asciiTheme="majorBidi" w:hAnsiTheme="majorBidi" w:cstheme="majorBidi"/>
          <w:b/>
          <w:bCs/>
          <w:caps/>
          <w:lang w:val="en-US"/>
        </w:rPr>
        <w:t>)</w:t>
      </w:r>
    </w:p>
    <w:p w14:paraId="18FD7DE6" w14:textId="01454FFB" w:rsidR="00021C84" w:rsidRPr="00580276" w:rsidRDefault="002918F7" w:rsidP="008F4E91">
      <w:pPr>
        <w:pStyle w:val="Heading1"/>
        <w:rPr>
          <w:rFonts w:asciiTheme="majorBidi" w:hAnsiTheme="majorBidi" w:cstheme="majorBidi"/>
        </w:rPr>
      </w:pPr>
      <w:r w:rsidRPr="00580276">
        <w:rPr>
          <w:rFonts w:asciiTheme="majorBidi" w:hAnsiTheme="majorBidi" w:cstheme="majorBidi"/>
        </w:rPr>
        <w:t xml:space="preserve">The Secretariat </w:t>
      </w:r>
      <w:r w:rsidR="00E22EC8" w:rsidRPr="00580276">
        <w:rPr>
          <w:rFonts w:asciiTheme="majorBidi" w:hAnsiTheme="majorBidi" w:cstheme="majorBidi"/>
        </w:rPr>
        <w:t>was requested to prepare an analysis of the implications of decision 62/17 for implementation of HPMPs, with a view to enabling the Ex</w:t>
      </w:r>
      <w:r w:rsidR="002C4BB8" w:rsidRPr="00580276">
        <w:rPr>
          <w:rFonts w:asciiTheme="majorBidi" w:hAnsiTheme="majorBidi" w:cstheme="majorBidi"/>
        </w:rPr>
        <w:t>Com</w:t>
      </w:r>
      <w:r w:rsidR="00E22EC8" w:rsidRPr="00580276">
        <w:rPr>
          <w:rFonts w:asciiTheme="majorBidi" w:hAnsiTheme="majorBidi" w:cstheme="majorBidi"/>
        </w:rPr>
        <w:t xml:space="preserve"> to discuss whether and how to revise its approach to the timing and the value of the final tranche of </w:t>
      </w:r>
      <w:r w:rsidR="008E4310" w:rsidRPr="00580276">
        <w:rPr>
          <w:rFonts w:asciiTheme="majorBidi" w:hAnsiTheme="majorBidi" w:cstheme="majorBidi"/>
        </w:rPr>
        <w:t>MYAs</w:t>
      </w:r>
      <w:r w:rsidR="00E22EC8" w:rsidRPr="00580276">
        <w:rPr>
          <w:rFonts w:asciiTheme="majorBidi" w:hAnsiTheme="majorBidi" w:cstheme="majorBidi"/>
        </w:rPr>
        <w:t xml:space="preserve">. </w:t>
      </w:r>
      <w:r w:rsidR="00285F61" w:rsidRPr="00580276">
        <w:rPr>
          <w:rFonts w:asciiTheme="majorBidi" w:hAnsiTheme="majorBidi" w:cstheme="majorBidi"/>
        </w:rPr>
        <w:t xml:space="preserve">The 10 per cent of the total funds associated with an HPMP left until the final tranche of the HPMP was meant to be </w:t>
      </w:r>
      <w:r w:rsidR="008F4E91" w:rsidRPr="00580276">
        <w:rPr>
          <w:rFonts w:asciiTheme="majorBidi" w:hAnsiTheme="majorBidi" w:cstheme="majorBidi"/>
        </w:rPr>
        <w:t>a</w:t>
      </w:r>
      <w:r w:rsidR="00E22EC8" w:rsidRPr="00580276">
        <w:rPr>
          <w:rFonts w:asciiTheme="majorBidi" w:hAnsiTheme="majorBidi" w:cstheme="majorBidi"/>
        </w:rPr>
        <w:t>n incentive to meet the reduction targets in the performance-based agreement</w:t>
      </w:r>
      <w:r w:rsidR="001E006C" w:rsidRPr="00580276">
        <w:rPr>
          <w:rFonts w:asciiTheme="majorBidi" w:hAnsiTheme="majorBidi" w:cstheme="majorBidi"/>
        </w:rPr>
        <w:t xml:space="preserve">. </w:t>
      </w:r>
      <w:r w:rsidR="002F3824" w:rsidRPr="00580276">
        <w:rPr>
          <w:rFonts w:asciiTheme="majorBidi" w:hAnsiTheme="majorBidi" w:cstheme="majorBidi"/>
        </w:rPr>
        <w:t xml:space="preserve">Following the introduction of </w:t>
      </w:r>
      <w:r w:rsidR="000F1548" w:rsidRPr="00580276">
        <w:rPr>
          <w:rFonts w:asciiTheme="majorBidi" w:hAnsiTheme="majorBidi" w:cstheme="majorBidi"/>
        </w:rPr>
        <w:t>th</w:t>
      </w:r>
      <w:r w:rsidR="003351C2" w:rsidRPr="00580276">
        <w:rPr>
          <w:rFonts w:asciiTheme="majorBidi" w:hAnsiTheme="majorBidi" w:cstheme="majorBidi"/>
        </w:rPr>
        <w:t xml:space="preserve">e issue, the floor </w:t>
      </w:r>
      <w:r w:rsidR="003351C2" w:rsidRPr="00580276">
        <w:rPr>
          <w:rFonts w:asciiTheme="majorBidi" w:hAnsiTheme="majorBidi" w:cstheme="majorBidi"/>
        </w:rPr>
        <w:lastRenderedPageBreak/>
        <w:t>was opened to discuss any challenges in applying this decision to HPMPs</w:t>
      </w:r>
      <w:r w:rsidR="00C10AA7" w:rsidRPr="00580276">
        <w:rPr>
          <w:rFonts w:asciiTheme="majorBidi" w:hAnsiTheme="majorBidi" w:cstheme="majorBidi"/>
        </w:rPr>
        <w:t xml:space="preserve">, especially any differences between </w:t>
      </w:r>
      <w:r w:rsidR="005F5D10" w:rsidRPr="00580276">
        <w:rPr>
          <w:rFonts w:asciiTheme="majorBidi" w:hAnsiTheme="majorBidi" w:cstheme="majorBidi"/>
        </w:rPr>
        <w:t xml:space="preserve">low-volume-consuming </w:t>
      </w:r>
      <w:r w:rsidR="00285F61" w:rsidRPr="00580276">
        <w:rPr>
          <w:rFonts w:asciiTheme="majorBidi" w:hAnsiTheme="majorBidi" w:cstheme="majorBidi"/>
        </w:rPr>
        <w:t xml:space="preserve">(LVC) </w:t>
      </w:r>
      <w:r w:rsidR="005F5D10" w:rsidRPr="00580276">
        <w:rPr>
          <w:rFonts w:asciiTheme="majorBidi" w:hAnsiTheme="majorBidi" w:cstheme="majorBidi"/>
        </w:rPr>
        <w:t xml:space="preserve">countries </w:t>
      </w:r>
      <w:r w:rsidR="00C10AA7" w:rsidRPr="00580276">
        <w:rPr>
          <w:rFonts w:asciiTheme="majorBidi" w:hAnsiTheme="majorBidi" w:cstheme="majorBidi"/>
        </w:rPr>
        <w:t>and non-LVC</w:t>
      </w:r>
      <w:r w:rsidR="00285F61" w:rsidRPr="00580276">
        <w:rPr>
          <w:rFonts w:asciiTheme="majorBidi" w:hAnsiTheme="majorBidi" w:cstheme="majorBidi"/>
        </w:rPr>
        <w:t xml:space="preserve"> countrie</w:t>
      </w:r>
      <w:r w:rsidR="00C10AA7" w:rsidRPr="00580276">
        <w:rPr>
          <w:rFonts w:asciiTheme="majorBidi" w:hAnsiTheme="majorBidi" w:cstheme="majorBidi"/>
        </w:rPr>
        <w:t xml:space="preserve">s </w:t>
      </w:r>
      <w:r w:rsidR="003351C2" w:rsidRPr="00580276">
        <w:rPr>
          <w:rFonts w:asciiTheme="majorBidi" w:hAnsiTheme="majorBidi" w:cstheme="majorBidi"/>
        </w:rPr>
        <w:t xml:space="preserve">and what has been done to </w:t>
      </w:r>
      <w:r w:rsidR="008738CF" w:rsidRPr="00580276">
        <w:rPr>
          <w:rFonts w:asciiTheme="majorBidi" w:hAnsiTheme="majorBidi" w:cstheme="majorBidi"/>
        </w:rPr>
        <w:t xml:space="preserve">overcome those challenges. </w:t>
      </w:r>
    </w:p>
    <w:p w14:paraId="4A4455CA" w14:textId="53BC849B" w:rsidR="008B6B52" w:rsidRPr="00580276" w:rsidRDefault="00037D90" w:rsidP="00847518">
      <w:pPr>
        <w:pStyle w:val="Heading1"/>
        <w:rPr>
          <w:rFonts w:asciiTheme="majorBidi" w:hAnsiTheme="majorBidi" w:cstheme="majorBidi"/>
          <w:caps/>
        </w:rPr>
      </w:pPr>
      <w:r w:rsidRPr="00580276">
        <w:rPr>
          <w:rFonts w:asciiTheme="majorBidi" w:hAnsiTheme="majorBidi" w:cstheme="majorBidi"/>
        </w:rPr>
        <w:t xml:space="preserve">There was discussion around the </w:t>
      </w:r>
      <w:r w:rsidR="00FE42C3" w:rsidRPr="00580276">
        <w:rPr>
          <w:rFonts w:asciiTheme="majorBidi" w:hAnsiTheme="majorBidi" w:cstheme="majorBidi"/>
        </w:rPr>
        <w:t xml:space="preserve">particular </w:t>
      </w:r>
      <w:r w:rsidRPr="00580276">
        <w:rPr>
          <w:rFonts w:asciiTheme="majorBidi" w:hAnsiTheme="majorBidi" w:cstheme="majorBidi"/>
        </w:rPr>
        <w:t>difficult</w:t>
      </w:r>
      <w:r w:rsidR="00FE42C3" w:rsidRPr="00580276">
        <w:rPr>
          <w:rFonts w:asciiTheme="majorBidi" w:hAnsiTheme="majorBidi" w:cstheme="majorBidi"/>
        </w:rPr>
        <w:t>ies of the LVC</w:t>
      </w:r>
      <w:r w:rsidR="00285F61" w:rsidRPr="00580276">
        <w:rPr>
          <w:rFonts w:asciiTheme="majorBidi" w:hAnsiTheme="majorBidi" w:cstheme="majorBidi"/>
        </w:rPr>
        <w:t xml:space="preserve"> countrie</w:t>
      </w:r>
      <w:r w:rsidR="00FE42C3" w:rsidRPr="00580276">
        <w:rPr>
          <w:rFonts w:asciiTheme="majorBidi" w:hAnsiTheme="majorBidi" w:cstheme="majorBidi"/>
        </w:rPr>
        <w:t>s relating to</w:t>
      </w:r>
      <w:r w:rsidRPr="00580276">
        <w:rPr>
          <w:rFonts w:asciiTheme="majorBidi" w:hAnsiTheme="majorBidi" w:cstheme="majorBidi"/>
        </w:rPr>
        <w:t xml:space="preserve"> the small</w:t>
      </w:r>
      <w:r w:rsidR="00420717" w:rsidRPr="00580276">
        <w:rPr>
          <w:rFonts w:asciiTheme="majorBidi" w:hAnsiTheme="majorBidi" w:cstheme="majorBidi"/>
        </w:rPr>
        <w:t>er</w:t>
      </w:r>
      <w:r w:rsidRPr="00580276">
        <w:rPr>
          <w:rFonts w:asciiTheme="majorBidi" w:hAnsiTheme="majorBidi" w:cstheme="majorBidi"/>
        </w:rPr>
        <w:t xml:space="preserve"> amount</w:t>
      </w:r>
      <w:r w:rsidR="00420717" w:rsidRPr="00580276">
        <w:rPr>
          <w:rFonts w:asciiTheme="majorBidi" w:hAnsiTheme="majorBidi" w:cstheme="majorBidi"/>
        </w:rPr>
        <w:t>s</w:t>
      </w:r>
      <w:r w:rsidRPr="00580276">
        <w:rPr>
          <w:rFonts w:asciiTheme="majorBidi" w:hAnsiTheme="majorBidi" w:cstheme="majorBidi"/>
        </w:rPr>
        <w:t xml:space="preserve"> of funding </w:t>
      </w:r>
      <w:r w:rsidR="00FE42C3" w:rsidRPr="00580276">
        <w:rPr>
          <w:rFonts w:asciiTheme="majorBidi" w:hAnsiTheme="majorBidi" w:cstheme="majorBidi"/>
        </w:rPr>
        <w:t>available</w:t>
      </w:r>
      <w:r w:rsidR="00420717" w:rsidRPr="00580276">
        <w:rPr>
          <w:rFonts w:asciiTheme="majorBidi" w:hAnsiTheme="majorBidi" w:cstheme="majorBidi"/>
        </w:rPr>
        <w:t>, especially divided among several funding tranches</w:t>
      </w:r>
      <w:r w:rsidR="002A4FD9" w:rsidRPr="00580276">
        <w:rPr>
          <w:rFonts w:asciiTheme="majorBidi" w:hAnsiTheme="majorBidi" w:cstheme="majorBidi"/>
        </w:rPr>
        <w:t>, which increased the administrative burden</w:t>
      </w:r>
      <w:r w:rsidR="00A73C4D" w:rsidRPr="00580276">
        <w:rPr>
          <w:rFonts w:asciiTheme="majorBidi" w:hAnsiTheme="majorBidi" w:cstheme="majorBidi"/>
        </w:rPr>
        <w:t xml:space="preserve">. There is also an impact </w:t>
      </w:r>
      <w:r w:rsidR="00571085" w:rsidRPr="00580276">
        <w:rPr>
          <w:rFonts w:asciiTheme="majorBidi" w:hAnsiTheme="majorBidi" w:cstheme="majorBidi"/>
        </w:rPr>
        <w:t xml:space="preserve">related </w:t>
      </w:r>
      <w:r w:rsidR="0016379A" w:rsidRPr="00580276">
        <w:rPr>
          <w:rFonts w:asciiTheme="majorBidi" w:hAnsiTheme="majorBidi" w:cstheme="majorBidi"/>
        </w:rPr>
        <w:t xml:space="preserve">to the </w:t>
      </w:r>
      <w:r w:rsidR="007C6AA3" w:rsidRPr="00580276">
        <w:rPr>
          <w:rFonts w:asciiTheme="majorBidi" w:hAnsiTheme="majorBidi" w:cstheme="majorBidi"/>
        </w:rPr>
        <w:t xml:space="preserve">implementation </w:t>
      </w:r>
      <w:r w:rsidR="0016379A" w:rsidRPr="00580276">
        <w:rPr>
          <w:rFonts w:asciiTheme="majorBidi" w:hAnsiTheme="majorBidi" w:cstheme="majorBidi"/>
        </w:rPr>
        <w:t xml:space="preserve">of </w:t>
      </w:r>
      <w:r w:rsidR="00A03C65" w:rsidRPr="00580276">
        <w:rPr>
          <w:rFonts w:asciiTheme="majorBidi" w:hAnsiTheme="majorBidi" w:cstheme="majorBidi"/>
        </w:rPr>
        <w:t xml:space="preserve">a final </w:t>
      </w:r>
      <w:r w:rsidR="006972DF" w:rsidRPr="00580276">
        <w:rPr>
          <w:rFonts w:asciiTheme="majorBidi" w:hAnsiTheme="majorBidi" w:cstheme="majorBidi"/>
        </w:rPr>
        <w:t>one-year</w:t>
      </w:r>
      <w:r w:rsidR="008E1D2B" w:rsidRPr="00580276">
        <w:rPr>
          <w:rFonts w:asciiTheme="majorBidi" w:hAnsiTheme="majorBidi" w:cstheme="majorBidi"/>
        </w:rPr>
        <w:t xml:space="preserve"> tranche</w:t>
      </w:r>
      <w:r w:rsidR="002A4FD9" w:rsidRPr="00580276">
        <w:rPr>
          <w:rFonts w:asciiTheme="majorBidi" w:hAnsiTheme="majorBidi" w:cstheme="majorBidi"/>
        </w:rPr>
        <w:t>,</w:t>
      </w:r>
      <w:r w:rsidR="0016379A" w:rsidRPr="00580276">
        <w:rPr>
          <w:rFonts w:asciiTheme="majorBidi" w:hAnsiTheme="majorBidi" w:cstheme="majorBidi"/>
        </w:rPr>
        <w:t xml:space="preserve"> and </w:t>
      </w:r>
      <w:r w:rsidR="002A4FD9" w:rsidRPr="00580276">
        <w:rPr>
          <w:rFonts w:asciiTheme="majorBidi" w:hAnsiTheme="majorBidi" w:cstheme="majorBidi"/>
        </w:rPr>
        <w:t>not being</w:t>
      </w:r>
      <w:r w:rsidR="0016379A" w:rsidRPr="00580276">
        <w:rPr>
          <w:rFonts w:asciiTheme="majorBidi" w:hAnsiTheme="majorBidi" w:cstheme="majorBidi"/>
        </w:rPr>
        <w:t xml:space="preserve"> administrative</w:t>
      </w:r>
      <w:r w:rsidR="002A4FD9" w:rsidRPr="00580276">
        <w:rPr>
          <w:rFonts w:asciiTheme="majorBidi" w:hAnsiTheme="majorBidi" w:cstheme="majorBidi"/>
        </w:rPr>
        <w:t>ly</w:t>
      </w:r>
      <w:r w:rsidR="0016379A" w:rsidRPr="00580276">
        <w:rPr>
          <w:rFonts w:asciiTheme="majorBidi" w:hAnsiTheme="majorBidi" w:cstheme="majorBidi"/>
        </w:rPr>
        <w:t xml:space="preserve"> efficien</w:t>
      </w:r>
      <w:r w:rsidR="002A4FD9" w:rsidRPr="00580276">
        <w:rPr>
          <w:rFonts w:asciiTheme="majorBidi" w:hAnsiTheme="majorBidi" w:cstheme="majorBidi"/>
        </w:rPr>
        <w:t>t to</w:t>
      </w:r>
      <w:r w:rsidR="00571085" w:rsidRPr="00580276">
        <w:rPr>
          <w:rFonts w:asciiTheme="majorBidi" w:hAnsiTheme="majorBidi" w:cstheme="majorBidi"/>
        </w:rPr>
        <w:t xml:space="preserve"> disburs</w:t>
      </w:r>
      <w:r w:rsidR="002A4FD9" w:rsidRPr="00580276">
        <w:rPr>
          <w:rFonts w:asciiTheme="majorBidi" w:hAnsiTheme="majorBidi" w:cstheme="majorBidi"/>
        </w:rPr>
        <w:t>e</w:t>
      </w:r>
      <w:r w:rsidR="00571085" w:rsidRPr="00580276">
        <w:rPr>
          <w:rFonts w:asciiTheme="majorBidi" w:hAnsiTheme="majorBidi" w:cstheme="majorBidi"/>
        </w:rPr>
        <w:t xml:space="preserve"> such a small funding amount</w:t>
      </w:r>
      <w:r w:rsidR="0016379A" w:rsidRPr="00580276">
        <w:rPr>
          <w:rFonts w:asciiTheme="majorBidi" w:hAnsiTheme="majorBidi" w:cstheme="majorBidi"/>
        </w:rPr>
        <w:t>.</w:t>
      </w:r>
      <w:r w:rsidR="00571085" w:rsidRPr="00580276">
        <w:rPr>
          <w:rFonts w:asciiTheme="majorBidi" w:hAnsiTheme="majorBidi" w:cstheme="majorBidi"/>
        </w:rPr>
        <w:t xml:space="preserve"> Additionally, agencies noted that they cannot program work without funds </w:t>
      </w:r>
      <w:r w:rsidR="002A4FD9" w:rsidRPr="00580276">
        <w:rPr>
          <w:rFonts w:asciiTheme="majorBidi" w:hAnsiTheme="majorBidi" w:cstheme="majorBidi"/>
        </w:rPr>
        <w:t xml:space="preserve">having </w:t>
      </w:r>
      <w:r w:rsidR="00571085" w:rsidRPr="00580276">
        <w:rPr>
          <w:rFonts w:asciiTheme="majorBidi" w:hAnsiTheme="majorBidi" w:cstheme="majorBidi"/>
        </w:rPr>
        <w:t>be</w:t>
      </w:r>
      <w:r w:rsidR="002A4FD9" w:rsidRPr="00580276">
        <w:rPr>
          <w:rFonts w:asciiTheme="majorBidi" w:hAnsiTheme="majorBidi" w:cstheme="majorBidi"/>
        </w:rPr>
        <w:t>en</w:t>
      </w:r>
      <w:r w:rsidR="00571085" w:rsidRPr="00580276">
        <w:rPr>
          <w:rFonts w:asciiTheme="majorBidi" w:hAnsiTheme="majorBidi" w:cstheme="majorBidi"/>
        </w:rPr>
        <w:t xml:space="preserve"> received,</w:t>
      </w:r>
      <w:r w:rsidR="007C6AA3" w:rsidRPr="00580276">
        <w:rPr>
          <w:rFonts w:asciiTheme="majorBidi" w:hAnsiTheme="majorBidi" w:cstheme="majorBidi"/>
        </w:rPr>
        <w:t xml:space="preserve"> which defeat the </w:t>
      </w:r>
      <w:r w:rsidR="00571085" w:rsidRPr="00580276">
        <w:rPr>
          <w:rFonts w:asciiTheme="majorBidi" w:hAnsiTheme="majorBidi" w:cstheme="majorBidi"/>
        </w:rPr>
        <w:t xml:space="preserve">incentive </w:t>
      </w:r>
      <w:r w:rsidR="007C6AA3" w:rsidRPr="00580276">
        <w:rPr>
          <w:rFonts w:asciiTheme="majorBidi" w:hAnsiTheme="majorBidi" w:cstheme="majorBidi"/>
        </w:rPr>
        <w:t>purpose</w:t>
      </w:r>
      <w:r w:rsidR="0076032F" w:rsidRPr="00580276">
        <w:rPr>
          <w:rFonts w:asciiTheme="majorBidi" w:hAnsiTheme="majorBidi" w:cstheme="majorBidi"/>
        </w:rPr>
        <w:t xml:space="preserve">. There was also discussion regarding the potential for </w:t>
      </w:r>
      <w:r w:rsidR="00285F61" w:rsidRPr="00580276">
        <w:rPr>
          <w:rFonts w:asciiTheme="majorBidi" w:hAnsiTheme="majorBidi" w:cstheme="majorBidi"/>
        </w:rPr>
        <w:t>fewer</w:t>
      </w:r>
      <w:r w:rsidR="0076032F" w:rsidRPr="00580276">
        <w:rPr>
          <w:rFonts w:asciiTheme="majorBidi" w:hAnsiTheme="majorBidi" w:cstheme="majorBidi"/>
        </w:rPr>
        <w:t xml:space="preserve"> tranches </w:t>
      </w:r>
      <w:r w:rsidR="00B96C14" w:rsidRPr="00580276">
        <w:rPr>
          <w:rFonts w:asciiTheme="majorBidi" w:hAnsiTheme="majorBidi" w:cstheme="majorBidi"/>
        </w:rPr>
        <w:t>and their timing</w:t>
      </w:r>
      <w:r w:rsidR="00C727C5" w:rsidRPr="00580276">
        <w:rPr>
          <w:rFonts w:asciiTheme="majorBidi" w:hAnsiTheme="majorBidi" w:cstheme="majorBidi"/>
        </w:rPr>
        <w:t>,</w:t>
      </w:r>
      <w:r w:rsidR="00B96C14" w:rsidRPr="00580276">
        <w:rPr>
          <w:rFonts w:asciiTheme="majorBidi" w:hAnsiTheme="majorBidi" w:cstheme="majorBidi"/>
        </w:rPr>
        <w:t xml:space="preserve"> </w:t>
      </w:r>
      <w:r w:rsidR="0076032F" w:rsidRPr="00580276">
        <w:rPr>
          <w:rFonts w:asciiTheme="majorBidi" w:hAnsiTheme="majorBidi" w:cstheme="majorBidi"/>
        </w:rPr>
        <w:t>to increase efficiency and reduce administrative burden</w:t>
      </w:r>
      <w:r w:rsidR="00BF2C71" w:rsidRPr="00580276">
        <w:rPr>
          <w:rFonts w:asciiTheme="majorBidi" w:hAnsiTheme="majorBidi" w:cstheme="majorBidi"/>
        </w:rPr>
        <w:t xml:space="preserve">; and regarding the possibility </w:t>
      </w:r>
      <w:r w:rsidR="00C727C5" w:rsidRPr="00580276">
        <w:rPr>
          <w:rFonts w:asciiTheme="majorBidi" w:hAnsiTheme="majorBidi" w:cstheme="majorBidi"/>
        </w:rPr>
        <w:t xml:space="preserve">for </w:t>
      </w:r>
      <w:r w:rsidR="00BF2C71" w:rsidRPr="00580276">
        <w:rPr>
          <w:rStyle w:val="cf01"/>
          <w:rFonts w:asciiTheme="majorBidi" w:hAnsiTheme="majorBidi" w:cstheme="majorBidi"/>
          <w:sz w:val="22"/>
          <w:szCs w:val="22"/>
        </w:rPr>
        <w:t>adjustment</w:t>
      </w:r>
      <w:r w:rsidR="00C727C5" w:rsidRPr="00580276">
        <w:rPr>
          <w:rStyle w:val="cf01"/>
          <w:rFonts w:asciiTheme="majorBidi" w:hAnsiTheme="majorBidi" w:cstheme="majorBidi"/>
          <w:sz w:val="22"/>
          <w:szCs w:val="22"/>
        </w:rPr>
        <w:t>s</w:t>
      </w:r>
      <w:r w:rsidR="00BF2C71" w:rsidRPr="00580276">
        <w:rPr>
          <w:rStyle w:val="cf01"/>
          <w:rFonts w:asciiTheme="majorBidi" w:hAnsiTheme="majorBidi" w:cstheme="majorBidi"/>
          <w:sz w:val="22"/>
          <w:szCs w:val="22"/>
        </w:rPr>
        <w:t xml:space="preserve"> of funding and </w:t>
      </w:r>
      <w:r w:rsidR="00C727C5" w:rsidRPr="00580276">
        <w:rPr>
          <w:rStyle w:val="cf01"/>
          <w:rFonts w:asciiTheme="majorBidi" w:hAnsiTheme="majorBidi" w:cstheme="majorBidi"/>
          <w:sz w:val="22"/>
          <w:szCs w:val="22"/>
        </w:rPr>
        <w:t xml:space="preserve">application of </w:t>
      </w:r>
      <w:r w:rsidR="00BF2C71" w:rsidRPr="00580276">
        <w:rPr>
          <w:rStyle w:val="cf01"/>
          <w:rFonts w:asciiTheme="majorBidi" w:hAnsiTheme="majorBidi" w:cstheme="majorBidi"/>
          <w:sz w:val="22"/>
          <w:szCs w:val="22"/>
        </w:rPr>
        <w:t xml:space="preserve">penalties </w:t>
      </w:r>
      <w:r w:rsidR="00C727C5" w:rsidRPr="00580276">
        <w:rPr>
          <w:rStyle w:val="cf01"/>
          <w:rFonts w:asciiTheme="majorBidi" w:hAnsiTheme="majorBidi" w:cstheme="majorBidi"/>
          <w:sz w:val="22"/>
          <w:szCs w:val="22"/>
        </w:rPr>
        <w:t xml:space="preserve">to be </w:t>
      </w:r>
      <w:r w:rsidR="00BF2C71" w:rsidRPr="00580276">
        <w:rPr>
          <w:rStyle w:val="cf01"/>
          <w:rFonts w:asciiTheme="majorBidi" w:hAnsiTheme="majorBidi" w:cstheme="majorBidi"/>
          <w:sz w:val="22"/>
          <w:szCs w:val="22"/>
        </w:rPr>
        <w:t>done in stage II</w:t>
      </w:r>
      <w:r w:rsidR="00C727C5" w:rsidRPr="00580276">
        <w:rPr>
          <w:rStyle w:val="cf01"/>
          <w:rFonts w:asciiTheme="majorBidi" w:hAnsiTheme="majorBidi" w:cstheme="majorBidi"/>
          <w:sz w:val="22"/>
          <w:szCs w:val="22"/>
        </w:rPr>
        <w:t xml:space="preserve">. </w:t>
      </w:r>
      <w:r w:rsidR="008E1D2B" w:rsidRPr="00580276">
        <w:rPr>
          <w:rFonts w:asciiTheme="majorBidi" w:hAnsiTheme="majorBidi" w:cstheme="majorBidi"/>
        </w:rPr>
        <w:t>The Secretariat noted the concerns and discuss</w:t>
      </w:r>
      <w:r w:rsidR="002A4FD9" w:rsidRPr="00580276">
        <w:rPr>
          <w:rFonts w:asciiTheme="majorBidi" w:hAnsiTheme="majorBidi" w:cstheme="majorBidi"/>
        </w:rPr>
        <w:t>ions would continue on</w:t>
      </w:r>
      <w:r w:rsidR="008E1D2B" w:rsidRPr="00580276">
        <w:rPr>
          <w:rFonts w:asciiTheme="majorBidi" w:hAnsiTheme="majorBidi" w:cstheme="majorBidi"/>
        </w:rPr>
        <w:t xml:space="preserve"> potential areas for improvement.</w:t>
      </w:r>
    </w:p>
    <w:p w14:paraId="29247203" w14:textId="1257CDDB" w:rsidR="00DE0ACC" w:rsidRPr="00580276" w:rsidRDefault="00540C3E" w:rsidP="008B6B52">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10: </w:t>
      </w:r>
      <w:r w:rsidR="003649EF" w:rsidRPr="00580276">
        <w:rPr>
          <w:rFonts w:asciiTheme="majorBidi" w:hAnsiTheme="majorBidi" w:cstheme="majorBidi"/>
          <w:b/>
          <w:bCs/>
          <w:caps/>
          <w:lang w:val="en-US"/>
        </w:rPr>
        <w:t>Climate impact of the Multilateral Fund work</w:t>
      </w:r>
    </w:p>
    <w:p w14:paraId="5E362229" w14:textId="3E559617" w:rsidR="00F5534C" w:rsidRPr="00580276" w:rsidRDefault="00F5534C" w:rsidP="00F5534C">
      <w:pPr>
        <w:pStyle w:val="Heading1"/>
        <w:rPr>
          <w:rFonts w:asciiTheme="majorBidi" w:hAnsiTheme="majorBidi" w:cstheme="majorBidi"/>
        </w:rPr>
      </w:pPr>
      <w:r w:rsidRPr="00580276">
        <w:rPr>
          <w:rFonts w:asciiTheme="majorBidi" w:hAnsiTheme="majorBidi" w:cstheme="majorBidi"/>
        </w:rPr>
        <w:t xml:space="preserve">The Secretariat is in the process of developing a methodology to estimate the avoided emissions from Multilateral Fund-supported HFC phase-down projects. While </w:t>
      </w:r>
      <w:r w:rsidR="00711D6F" w:rsidRPr="00580276">
        <w:rPr>
          <w:rFonts w:asciiTheme="majorBidi" w:hAnsiTheme="majorBidi" w:cstheme="majorBidi"/>
        </w:rPr>
        <w:t xml:space="preserve">the </w:t>
      </w:r>
      <w:r w:rsidRPr="00580276">
        <w:rPr>
          <w:rFonts w:asciiTheme="majorBidi" w:hAnsiTheme="majorBidi" w:cstheme="majorBidi"/>
        </w:rPr>
        <w:t>development of that methodology was still a work in progress, the Secretariat described the progress it had made in updating the Multilateral Fund Climate Impact Indicator (MCII), as informed to the Ex</w:t>
      </w:r>
      <w:r w:rsidR="002C4BB8" w:rsidRPr="00580276">
        <w:rPr>
          <w:rFonts w:asciiTheme="majorBidi" w:hAnsiTheme="majorBidi" w:cstheme="majorBidi"/>
        </w:rPr>
        <w:t>Com</w:t>
      </w:r>
      <w:r w:rsidRPr="00580276">
        <w:rPr>
          <w:rFonts w:asciiTheme="majorBidi" w:hAnsiTheme="majorBidi" w:cstheme="majorBidi"/>
        </w:rPr>
        <w:t xml:space="preserve"> (paragraph 28 of document</w:t>
      </w:r>
      <w:r w:rsidR="00D35ECC" w:rsidRPr="00580276">
        <w:rPr>
          <w:rFonts w:asciiTheme="majorBidi" w:hAnsiTheme="majorBidi" w:cstheme="majorBidi"/>
        </w:rPr>
        <w:t> </w:t>
      </w:r>
      <w:r w:rsidRPr="00580276">
        <w:rPr>
          <w:rFonts w:asciiTheme="majorBidi" w:hAnsiTheme="majorBidi" w:cstheme="majorBidi"/>
        </w:rPr>
        <w:t>UNEP/OzL.Pro/ExCom/93/31), and which will be a tool used in the methodology to estimate avoided emissions. Updates to the MCII include incorporating HFCs and blends of HFCs as baseline refrigerants</w:t>
      </w:r>
      <w:r w:rsidR="00711D6F" w:rsidRPr="00580276">
        <w:rPr>
          <w:rFonts w:asciiTheme="majorBidi" w:hAnsiTheme="majorBidi" w:cstheme="majorBidi"/>
        </w:rPr>
        <w:t>,</w:t>
      </w:r>
      <w:r w:rsidRPr="00580276">
        <w:rPr>
          <w:rFonts w:asciiTheme="majorBidi" w:hAnsiTheme="majorBidi" w:cstheme="majorBidi"/>
        </w:rPr>
        <w:t xml:space="preserve"> and technical improvements (including heat transfer correction factors, and provision of user-accessible heat exchanger coefficients). Further updates to the MCII model related to energy efficiency improvement would be made at a later stage.</w:t>
      </w:r>
    </w:p>
    <w:p w14:paraId="3F0AF4E6" w14:textId="77777777" w:rsidR="00774158" w:rsidRPr="00580276" w:rsidRDefault="00F5534C" w:rsidP="008E77B9">
      <w:pPr>
        <w:pStyle w:val="Heading1"/>
        <w:rPr>
          <w:rFonts w:asciiTheme="majorBidi" w:hAnsiTheme="majorBidi" w:cstheme="majorBidi"/>
        </w:rPr>
      </w:pPr>
      <w:r w:rsidRPr="00580276">
        <w:rPr>
          <w:rFonts w:asciiTheme="majorBidi" w:hAnsiTheme="majorBidi" w:cstheme="majorBidi"/>
        </w:rPr>
        <w:t xml:space="preserve">In the ensuing discussion, agencies emphasized that many characteristics could affect the climate impacts of HFC phase-down. The World Bank emphasized that the change in energy efficiency of RAC equipment after an HFC conversion may not be known a priori as enterprises will often optimize the equipment design only during implementation. The Secretariat was working with an expert consultant to allow the user to specify certain equipment parameters that affect the energy efficiency and an option that would allow a user-specified change in energy efficiency improvement in the MCII; if a precise value was not known at the time a project was submitted, a range in the improvement in energy efficiency could be provided. The MCII would be used by the Secretariat in its calculations; its use by agencies as part of submissions would not be a requirement, though the Secretariat would look into whether the updated model could be shared with the agencies. </w:t>
      </w:r>
    </w:p>
    <w:p w14:paraId="5DC95F2D" w14:textId="6CC0EB22" w:rsidR="00F5534C" w:rsidRPr="00580276" w:rsidRDefault="00F5534C" w:rsidP="008E77B9">
      <w:pPr>
        <w:pStyle w:val="Heading1"/>
        <w:rPr>
          <w:rFonts w:asciiTheme="majorBidi" w:hAnsiTheme="majorBidi" w:cstheme="majorBidi"/>
        </w:rPr>
      </w:pPr>
      <w:r w:rsidRPr="00580276">
        <w:rPr>
          <w:rFonts w:asciiTheme="majorBidi" w:hAnsiTheme="majorBidi" w:cstheme="majorBidi"/>
        </w:rPr>
        <w:t>It was noted that while the methodologies to estimate avoided emissions developed by the UNFCCC and the Clean Development Mechanism could serve as a useful blueprint, none of those methodologies were specific to HFC phase-down projects and conversions. The Secretariat also noted that for the majority of countries, KIPs would only address the servicing sector and additional thinking was required on how best to estimate the avoided emissions from those activities. While the development of a methodology to estimate the avoided emissions was welcomed as an important development, participants emphasized that it was critical to be transparent about the assumptions used in the methodology</w:t>
      </w:r>
      <w:r w:rsidR="00774158" w:rsidRPr="00580276">
        <w:rPr>
          <w:rFonts w:asciiTheme="majorBidi" w:hAnsiTheme="majorBidi" w:cstheme="majorBidi"/>
        </w:rPr>
        <w:t>. It was acknowledged that estimating avoided emissions from individual projects is a complex exercise</w:t>
      </w:r>
      <w:r w:rsidRPr="00580276">
        <w:rPr>
          <w:rFonts w:asciiTheme="majorBidi" w:hAnsiTheme="majorBidi" w:cstheme="majorBidi"/>
        </w:rPr>
        <w:t xml:space="preserve"> and</w:t>
      </w:r>
      <w:r w:rsidR="00774158" w:rsidRPr="00580276">
        <w:rPr>
          <w:rFonts w:asciiTheme="majorBidi" w:hAnsiTheme="majorBidi" w:cstheme="majorBidi"/>
        </w:rPr>
        <w:t xml:space="preserve"> some participants shared ideas on how this could be done.</w:t>
      </w:r>
      <w:r w:rsidRPr="00580276">
        <w:rPr>
          <w:rFonts w:asciiTheme="majorBidi" w:hAnsiTheme="majorBidi" w:cstheme="majorBidi"/>
        </w:rPr>
        <w:t xml:space="preserve"> </w:t>
      </w:r>
      <w:r w:rsidR="00774158" w:rsidRPr="00580276">
        <w:rPr>
          <w:rFonts w:asciiTheme="majorBidi" w:hAnsiTheme="majorBidi" w:cstheme="majorBidi"/>
        </w:rPr>
        <w:t>A</w:t>
      </w:r>
      <w:r w:rsidRPr="00580276">
        <w:rPr>
          <w:rFonts w:asciiTheme="majorBidi" w:hAnsiTheme="majorBidi" w:cstheme="majorBidi"/>
        </w:rPr>
        <w:t xml:space="preserve">gencies welcomed the opportunity for further discussions on the development of the methodology at future meetings. </w:t>
      </w:r>
    </w:p>
    <w:p w14:paraId="3F380613" w14:textId="05956ABA" w:rsidR="000D3783" w:rsidRPr="00580276" w:rsidRDefault="009C1C76" w:rsidP="00B9678E">
      <w:pPr>
        <w:pStyle w:val="Heading1"/>
        <w:keepNext/>
        <w:numPr>
          <w:ilvl w:val="0"/>
          <w:numId w:val="0"/>
        </w:numPr>
        <w:rPr>
          <w:rFonts w:asciiTheme="majorBidi" w:hAnsiTheme="majorBidi" w:cstheme="majorBidi"/>
          <w:b/>
          <w:bCs/>
          <w:caps/>
        </w:rPr>
      </w:pPr>
      <w:r w:rsidRPr="00580276">
        <w:rPr>
          <w:rFonts w:asciiTheme="majorBidi" w:hAnsiTheme="majorBidi" w:cstheme="majorBidi"/>
          <w:b/>
          <w:bCs/>
          <w:caps/>
        </w:rPr>
        <w:t>AGENDA ITEM 1</w:t>
      </w:r>
      <w:r w:rsidR="00266732" w:rsidRPr="00580276">
        <w:rPr>
          <w:rFonts w:asciiTheme="majorBidi" w:hAnsiTheme="majorBidi" w:cstheme="majorBidi"/>
          <w:b/>
          <w:bCs/>
          <w:caps/>
        </w:rPr>
        <w:t>1</w:t>
      </w:r>
      <w:r w:rsidRPr="00580276">
        <w:rPr>
          <w:rFonts w:asciiTheme="majorBidi" w:hAnsiTheme="majorBidi" w:cstheme="majorBidi"/>
          <w:b/>
          <w:bCs/>
          <w:caps/>
        </w:rPr>
        <w:t xml:space="preserve">: </w:t>
      </w:r>
      <w:r w:rsidR="000D3783" w:rsidRPr="00580276">
        <w:rPr>
          <w:rFonts w:asciiTheme="majorBidi" w:hAnsiTheme="majorBidi" w:cstheme="majorBidi"/>
          <w:b/>
          <w:bCs/>
          <w:caps/>
        </w:rPr>
        <w:t>Other matters</w:t>
      </w:r>
    </w:p>
    <w:p w14:paraId="7DC13F75" w14:textId="716EC892" w:rsidR="00742977" w:rsidRPr="00580276" w:rsidRDefault="00742977" w:rsidP="00742977">
      <w:pPr>
        <w:numPr>
          <w:ilvl w:val="0"/>
          <w:numId w:val="1"/>
        </w:numPr>
        <w:spacing w:after="240"/>
        <w:outlineLvl w:val="0"/>
        <w:rPr>
          <w:rFonts w:asciiTheme="majorBidi" w:hAnsiTheme="majorBidi" w:cstheme="majorBidi"/>
        </w:rPr>
      </w:pPr>
      <w:r w:rsidRPr="00580276">
        <w:rPr>
          <w:rFonts w:asciiTheme="majorBidi" w:hAnsiTheme="majorBidi" w:cstheme="majorBidi"/>
        </w:rPr>
        <w:t>There were no other matters for discussion.</w:t>
      </w:r>
    </w:p>
    <w:p w14:paraId="7CE62AAE" w14:textId="46C5B84E" w:rsidR="00CE1B34" w:rsidRPr="00580276" w:rsidRDefault="009C1C76" w:rsidP="00B626CE">
      <w:pPr>
        <w:pStyle w:val="Heading1"/>
        <w:keepNext/>
        <w:numPr>
          <w:ilvl w:val="0"/>
          <w:numId w:val="0"/>
        </w:numPr>
        <w:rPr>
          <w:rFonts w:asciiTheme="majorBidi" w:hAnsiTheme="majorBidi" w:cstheme="majorBidi"/>
          <w:b/>
          <w:bCs/>
          <w:caps/>
        </w:rPr>
      </w:pPr>
      <w:r w:rsidRPr="00580276">
        <w:rPr>
          <w:rFonts w:asciiTheme="majorBidi" w:hAnsiTheme="majorBidi" w:cstheme="majorBidi"/>
          <w:b/>
          <w:bCs/>
          <w:caps/>
        </w:rPr>
        <w:lastRenderedPageBreak/>
        <w:t>AGENDA ITEM 1</w:t>
      </w:r>
      <w:r w:rsidR="00266732" w:rsidRPr="00580276">
        <w:rPr>
          <w:rFonts w:asciiTheme="majorBidi" w:hAnsiTheme="majorBidi" w:cstheme="majorBidi"/>
          <w:b/>
          <w:bCs/>
          <w:caps/>
        </w:rPr>
        <w:t>2</w:t>
      </w:r>
      <w:r w:rsidRPr="00580276">
        <w:rPr>
          <w:rFonts w:asciiTheme="majorBidi" w:hAnsiTheme="majorBidi" w:cstheme="majorBidi"/>
          <w:b/>
          <w:bCs/>
          <w:caps/>
        </w:rPr>
        <w:t xml:space="preserve">: </w:t>
      </w:r>
      <w:r w:rsidR="001704CA" w:rsidRPr="00580276">
        <w:rPr>
          <w:rFonts w:asciiTheme="majorBidi" w:hAnsiTheme="majorBidi" w:cstheme="majorBidi"/>
          <w:b/>
          <w:bCs/>
          <w:caps/>
        </w:rPr>
        <w:t xml:space="preserve">Closure of </w:t>
      </w:r>
      <w:r w:rsidR="00AA7EFA" w:rsidRPr="00580276">
        <w:rPr>
          <w:rFonts w:asciiTheme="majorBidi" w:hAnsiTheme="majorBidi" w:cstheme="majorBidi"/>
          <w:b/>
          <w:bCs/>
          <w:caps/>
        </w:rPr>
        <w:t xml:space="preserve">the </w:t>
      </w:r>
      <w:r w:rsidR="001704CA" w:rsidRPr="00580276">
        <w:rPr>
          <w:rFonts w:asciiTheme="majorBidi" w:hAnsiTheme="majorBidi" w:cstheme="majorBidi"/>
          <w:b/>
          <w:bCs/>
          <w:caps/>
        </w:rPr>
        <w:t>meeting</w:t>
      </w:r>
    </w:p>
    <w:p w14:paraId="154D661D" w14:textId="1AD3EC1A" w:rsidR="0059454D" w:rsidRPr="00580276" w:rsidRDefault="003C5CD3" w:rsidP="00B626CE">
      <w:pPr>
        <w:numPr>
          <w:ilvl w:val="0"/>
          <w:numId w:val="1"/>
        </w:numPr>
        <w:spacing w:after="240"/>
        <w:outlineLvl w:val="0"/>
        <w:rPr>
          <w:rFonts w:asciiTheme="majorBidi" w:hAnsiTheme="majorBidi" w:cstheme="majorBidi"/>
        </w:rPr>
      </w:pPr>
      <w:r w:rsidRPr="00580276">
        <w:rPr>
          <w:rFonts w:asciiTheme="majorBidi" w:hAnsiTheme="majorBidi" w:cstheme="majorBidi"/>
        </w:rPr>
        <w:t xml:space="preserve">On behalf of the Secretariat, the Chief Officer expressed her appreciation to the </w:t>
      </w:r>
      <w:r w:rsidR="00D05324" w:rsidRPr="00580276">
        <w:rPr>
          <w:rFonts w:asciiTheme="majorBidi" w:hAnsiTheme="majorBidi" w:cstheme="majorBidi"/>
        </w:rPr>
        <w:t xml:space="preserve">participating </w:t>
      </w:r>
      <w:r w:rsidRPr="00580276">
        <w:rPr>
          <w:rFonts w:asciiTheme="majorBidi" w:hAnsiTheme="majorBidi" w:cstheme="majorBidi"/>
        </w:rPr>
        <w:t>bilateral and implementing agencies. She briefly summarized the discussions under the different agenda items</w:t>
      </w:r>
      <w:r w:rsidR="00EA4F16" w:rsidRPr="00580276">
        <w:rPr>
          <w:rFonts w:asciiTheme="majorBidi" w:hAnsiTheme="majorBidi" w:cstheme="majorBidi"/>
        </w:rPr>
        <w:t xml:space="preserve"> and </w:t>
      </w:r>
      <w:r w:rsidR="0025641C" w:rsidRPr="00580276">
        <w:rPr>
          <w:rFonts w:asciiTheme="majorBidi" w:hAnsiTheme="majorBidi" w:cstheme="majorBidi"/>
        </w:rPr>
        <w:t>r</w:t>
      </w:r>
      <w:r w:rsidR="00EA4F16" w:rsidRPr="00580276">
        <w:rPr>
          <w:rFonts w:asciiTheme="majorBidi" w:hAnsiTheme="majorBidi" w:cstheme="majorBidi"/>
        </w:rPr>
        <w:t xml:space="preserve">eiterated the follow up actions that had been agreed.  </w:t>
      </w:r>
    </w:p>
    <w:p w14:paraId="46E5029A" w14:textId="2EE89D21" w:rsidR="005E14AB" w:rsidRPr="00580276" w:rsidRDefault="00D46FE6" w:rsidP="00832300">
      <w:pPr>
        <w:pStyle w:val="Heading1"/>
        <w:rPr>
          <w:rFonts w:asciiTheme="majorBidi" w:eastAsia="Calibri" w:hAnsiTheme="majorBidi" w:cstheme="majorBidi"/>
          <w:b/>
          <w:lang w:val="en-US"/>
        </w:rPr>
      </w:pPr>
      <w:r w:rsidRPr="00580276">
        <w:rPr>
          <w:rFonts w:asciiTheme="majorBidi" w:hAnsiTheme="majorBidi" w:cstheme="majorBidi"/>
        </w:rPr>
        <w:t xml:space="preserve">She thanked everyone for their active </w:t>
      </w:r>
      <w:r w:rsidR="005F5D10" w:rsidRPr="00580276">
        <w:rPr>
          <w:rFonts w:asciiTheme="majorBidi" w:hAnsiTheme="majorBidi" w:cstheme="majorBidi"/>
        </w:rPr>
        <w:t>participation and</w:t>
      </w:r>
      <w:r w:rsidRPr="00580276">
        <w:rPr>
          <w:rFonts w:asciiTheme="majorBidi" w:hAnsiTheme="majorBidi" w:cstheme="majorBidi"/>
        </w:rPr>
        <w:t xml:space="preserve"> emphasized that the rich discussions provided information to the agencies and the Secretariat on ways to address a number of issues and continue the good work and effective collaboration. She looked forward to seeing all in person at the 94</w:t>
      </w:r>
      <w:r w:rsidRPr="00580276">
        <w:rPr>
          <w:rFonts w:asciiTheme="majorBidi" w:hAnsiTheme="majorBidi" w:cstheme="majorBidi"/>
          <w:vertAlign w:val="superscript"/>
        </w:rPr>
        <w:t>th</w:t>
      </w:r>
      <w:r w:rsidRPr="00580276">
        <w:rPr>
          <w:rFonts w:asciiTheme="majorBidi" w:hAnsiTheme="majorBidi" w:cstheme="majorBidi"/>
        </w:rPr>
        <w:t xml:space="preserve"> meeting. </w:t>
      </w:r>
    </w:p>
    <w:p w14:paraId="444D3929" w14:textId="77777777" w:rsidR="005E14AB" w:rsidRPr="00580276" w:rsidRDefault="005E14AB" w:rsidP="00C214D4">
      <w:pPr>
        <w:spacing w:after="160" w:line="259" w:lineRule="auto"/>
        <w:jc w:val="center"/>
        <w:rPr>
          <w:rFonts w:asciiTheme="majorBidi" w:eastAsia="Calibri" w:hAnsiTheme="majorBidi" w:cstheme="majorBidi"/>
          <w:b/>
          <w:lang w:val="en-US"/>
        </w:rPr>
        <w:sectPr w:rsidR="005E14AB" w:rsidRPr="00580276" w:rsidSect="003B17BB">
          <w:headerReference w:type="even" r:id="rId11"/>
          <w:footerReference w:type="even" r:id="rId12"/>
          <w:footerReference w:type="default" r:id="rId13"/>
          <w:headerReference w:type="first" r:id="rId14"/>
          <w:pgSz w:w="12240" w:h="15840" w:code="1"/>
          <w:pgMar w:top="1134" w:right="1440" w:bottom="1134" w:left="1440" w:header="720" w:footer="476" w:gutter="0"/>
          <w:pgNumType w:start="1"/>
          <w:cols w:space="720"/>
          <w:titlePg/>
          <w:docGrid w:linePitch="299"/>
        </w:sectPr>
      </w:pPr>
    </w:p>
    <w:p w14:paraId="3D099408" w14:textId="27C16F8F" w:rsidR="0082003B" w:rsidRPr="00580276" w:rsidRDefault="0082003B" w:rsidP="00C214D4">
      <w:pPr>
        <w:spacing w:after="160" w:line="259" w:lineRule="auto"/>
        <w:jc w:val="center"/>
        <w:rPr>
          <w:rFonts w:asciiTheme="majorBidi" w:eastAsia="Calibri" w:hAnsiTheme="majorBidi" w:cstheme="majorBidi"/>
          <w:b/>
          <w:lang w:val="en-US"/>
        </w:rPr>
      </w:pPr>
      <w:r w:rsidRPr="00580276">
        <w:rPr>
          <w:rFonts w:asciiTheme="majorBidi" w:eastAsia="Calibri" w:hAnsiTheme="majorBidi" w:cstheme="majorBidi"/>
          <w:b/>
          <w:lang w:val="en-US"/>
        </w:rPr>
        <w:lastRenderedPageBreak/>
        <w:t>Annex I</w:t>
      </w:r>
    </w:p>
    <w:p w14:paraId="0D0BE63A" w14:textId="77777777" w:rsidR="00F92944" w:rsidRPr="00580276" w:rsidRDefault="00F92944" w:rsidP="00832300">
      <w:pPr>
        <w:pStyle w:val="Heading1"/>
        <w:numPr>
          <w:ilvl w:val="0"/>
          <w:numId w:val="0"/>
        </w:numPr>
        <w:jc w:val="center"/>
        <w:rPr>
          <w:rFonts w:asciiTheme="majorBidi" w:hAnsiTheme="majorBidi" w:cstheme="majorBidi"/>
          <w:b/>
          <w:bCs/>
          <w:caps/>
        </w:rPr>
      </w:pPr>
      <w:r w:rsidRPr="00580276">
        <w:rPr>
          <w:rFonts w:asciiTheme="majorBidi" w:hAnsiTheme="majorBidi" w:cstheme="majorBidi"/>
          <w:b/>
          <w:bCs/>
          <w:caps/>
        </w:rPr>
        <w:t>Informal WORKING lunch on the knowledge management system</w:t>
      </w:r>
    </w:p>
    <w:p w14:paraId="1C8BFBC4" w14:textId="77777777" w:rsidR="00F92944" w:rsidRPr="00580276" w:rsidRDefault="00F92944" w:rsidP="00832300">
      <w:pPr>
        <w:pStyle w:val="Heading1"/>
        <w:numPr>
          <w:ilvl w:val="0"/>
          <w:numId w:val="30"/>
        </w:numPr>
        <w:rPr>
          <w:rFonts w:asciiTheme="majorBidi" w:hAnsiTheme="majorBidi" w:cstheme="majorBidi"/>
          <w:lang w:val="en-US"/>
        </w:rPr>
      </w:pPr>
      <w:r w:rsidRPr="00580276">
        <w:rPr>
          <w:rFonts w:asciiTheme="majorBidi" w:hAnsiTheme="majorBidi" w:cstheme="majorBidi"/>
          <w:lang w:val="en-US"/>
        </w:rPr>
        <w:t xml:space="preserve">During an informal working lunch, the Secretariat provided an update on progress in the development of the knowledge management system. It is expected that phases 1 and 2 will be completed by 31 December 2024, which includes the master data, country programme data, ExCom decisions handbook, meeting portal and the revamped website. Phase 3 will take place in 2025 subject to ExCom approval. </w:t>
      </w:r>
    </w:p>
    <w:p w14:paraId="414646A0"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The new MLF website was presented focusing on improved user experience and engagement through updated visual appeal and enhanced functionality. </w:t>
      </w:r>
      <w:r w:rsidRPr="00580276">
        <w:rPr>
          <w:rFonts w:asciiTheme="majorBidi" w:hAnsiTheme="majorBidi" w:cstheme="majorBidi"/>
        </w:rPr>
        <w:t>To develop the new website, the Secretariat initiated an extensive analysis and study of the information architecture. This involved identifying and prioritizing key focus areas to modernize the online presence. The Secretariat focused on improving user experience and engagement, enhancing readability, prioritizing information effectively, and addressing pain points such as navigation difficulties experienced with the current site. The objective is to create a website that not only meets contemporary standards but also resonates with users, offering enhanced visual appeal and intuitive navigation.</w:t>
      </w:r>
      <w:r w:rsidRPr="00580276">
        <w:rPr>
          <w:rFonts w:asciiTheme="majorBidi" w:hAnsiTheme="majorBidi" w:cstheme="majorBidi"/>
          <w:lang w:val="en-US"/>
        </w:rPr>
        <w:t xml:space="preserve"> The website also contains an improved meeting portal.</w:t>
      </w:r>
    </w:p>
    <w:p w14:paraId="40103959"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rPr>
        <w:t>As a part of the meeting portal presentation, the Secretariat explained that it prioritized enhancing the meeting experience for participants. Development objectives centered on facilitating quick and easy access to documents while ensuring security and privacy. A new document structure was introduced, categorized by agenda items and types, empowering participants to dynamically navigate and expand or collapse views as needed. The user interface underwent significant improvements for user-friendliness, with all document languages consolidated under a unified title and symbol system. The redesigned portal retains familiar sections while boasting a modern aesthetic and user-friendly interface, ensuring an optimized meeting experience for all users.</w:t>
      </w:r>
      <w:r w:rsidRPr="00580276">
        <w:rPr>
          <w:rFonts w:asciiTheme="majorBidi" w:hAnsiTheme="majorBidi" w:cstheme="majorBidi"/>
          <w:lang w:val="en-US"/>
        </w:rPr>
        <w:t xml:space="preserve"> </w:t>
      </w:r>
    </w:p>
    <w:p w14:paraId="4974E146" w14:textId="77777777" w:rsidR="00F92944" w:rsidRPr="00580276" w:rsidRDefault="00F92944" w:rsidP="00F92944">
      <w:pPr>
        <w:pStyle w:val="Heading1"/>
        <w:tabs>
          <w:tab w:val="clear" w:pos="0"/>
        </w:tabs>
        <w:rPr>
          <w:rFonts w:asciiTheme="majorBidi" w:hAnsiTheme="majorBidi" w:cstheme="majorBidi"/>
        </w:rPr>
      </w:pPr>
      <w:r w:rsidRPr="00580276">
        <w:rPr>
          <w:rFonts w:asciiTheme="majorBidi" w:hAnsiTheme="majorBidi" w:cstheme="majorBidi"/>
          <w:lang w:val="en-US"/>
        </w:rPr>
        <w:t xml:space="preserve">The initial project phase also includes an ExCom decisions handbook, which is a repository of all decisions made by the Committee. </w:t>
      </w:r>
      <w:r w:rsidRPr="00580276">
        <w:rPr>
          <w:rFonts w:asciiTheme="majorBidi" w:hAnsiTheme="majorBidi" w:cstheme="majorBidi"/>
        </w:rPr>
        <w:t>In crafting the “policy and procedures handbook”, careful considerations were made to cater to its primary audience, including MLF stakeholders such as the ExCom, implementing agencies, national ozone units and the Secretariat. The structure was designed to align with MLF Policies, procedures, guidelines and criteria document, as well as with the agenda items of ExCom meetings. Key features were implemented to enhance usability, including a powerful search and filtering system allowing users to locate decisions by issue, agency, country or meeting. Additionally, users can search within a range of meetings or years and access related annexes for downloadable and printable versions of decisions. Future plans include implementing a filter for all MYA as well as incorporating relevant decisions from the Meeting of the Parties to the Montreal Protocol, ensuring the handbook remains comprehensive and valuable for stakeholders in the future.</w:t>
      </w:r>
    </w:p>
    <w:p w14:paraId="23F32162"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For the country programme data portal, a built-in data validation mechanism has been implemented to maintain data accuracy and integrity. Furthermore, the updated system will offer robust data analytics capabilities, including dashboard facilities for trend analysis and more informed decision-making. User access is tailored to accommodate countries, agencies, and relevant stakeholders, ensuring appropriate levels of access and confidentiality. Looking ahead, timelines and expectations for future phases were outlined, with plans for the MLF Secretariat to enter 2023 CP data on behalf of countries with online data entry availability for countries by 2025, and provision of information and training sessions in due time. Participants were provided with a system's prototype through screenshots, showcasing its look, feel, and functionalities, facilitating feedback and refinement.</w:t>
      </w:r>
    </w:p>
    <w:p w14:paraId="4154761B"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In presenting the project master data concept, the Secretariat explained that the focus was on consolidating the Fund's disparate databases into a single, reliable 'source of truth'. The necessity for this </w:t>
      </w:r>
      <w:r w:rsidRPr="00580276">
        <w:rPr>
          <w:rFonts w:asciiTheme="majorBidi" w:hAnsiTheme="majorBidi" w:cstheme="majorBidi"/>
          <w:lang w:val="en-US"/>
        </w:rPr>
        <w:lastRenderedPageBreak/>
        <w:t>change was underscored by the inefficiencies of existing systems, which lacked streamlining, suffered from redundancy, and were hampered by outdated technology. A key aspect of the system is its consistent information representation regardless of access point, achieved through a streamlined and logically structured project attribute framework. It was explained that legacy data required meticulous restructuring, involving the importation of Excel files and databases, the definition of taxonomies, and the update of project metadata while preserving legacy fields. Collaboration between the internal technical and project teams was pivotal in establishing a consistent structure for all projects, ensuring the system's effectiveness and value.</w:t>
      </w:r>
    </w:p>
    <w:p w14:paraId="6043CAEA"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The Secretariat has made over 80 per cent progress in most areas, </w:t>
      </w:r>
      <w:r w:rsidRPr="00580276">
        <w:rPr>
          <w:rFonts w:asciiTheme="majorBidi" w:hAnsiTheme="majorBidi" w:cstheme="majorBidi"/>
        </w:rPr>
        <w:t xml:space="preserve">however, migration remains a labor-intensive process involving numerous staff members and interns, while streamlining master data and refining workflows pose ongoing challenges. Once deployed, the KMS promises to streamline user experience significantly, eliminating duplication, providing analytical reports, and offering a dynamic search engine across various portals, thus enhancing efficiency and decision-making processes. </w:t>
      </w:r>
      <w:r w:rsidRPr="00580276">
        <w:rPr>
          <w:rFonts w:asciiTheme="majorBidi" w:hAnsiTheme="majorBidi" w:cstheme="majorBidi"/>
          <w:lang w:val="en-US"/>
        </w:rPr>
        <w:t>A demonstration of some features of the new system, including the new ExCom decisions handbook was given, followed by a question-and-answer period.</w:t>
      </w:r>
    </w:p>
    <w:p w14:paraId="23CC5C6F"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Agencies provided feedback on what they had seen in the decision handbook and asked questions including those relating to the possibility to search by regions, lead or cooperating agencies, and milestones. In response to questions, the Secretariat advised that milestones will be included in the searches, along with progress reports. At a later stage, country profile pages will bring together information from the project inventories, business plans and project reporting. This functionality will hopefully be a part of a future phase of the project. Agencies also reminded of the importance of import/export of information, offline functionality wherever possible, and submission methods that meet the needs of a variety of technological levels. </w:t>
      </w:r>
    </w:p>
    <w:p w14:paraId="7202D79A" w14:textId="77777777" w:rsidR="00F92944" w:rsidRPr="00580276" w:rsidRDefault="00F92944" w:rsidP="00F92944">
      <w:pPr>
        <w:pStyle w:val="Heading1"/>
        <w:tabs>
          <w:tab w:val="clear" w:pos="0"/>
        </w:tabs>
        <w:rPr>
          <w:rFonts w:asciiTheme="majorBidi" w:hAnsiTheme="majorBidi" w:cstheme="majorBidi"/>
        </w:rPr>
      </w:pPr>
      <w:r w:rsidRPr="00580276">
        <w:rPr>
          <w:rFonts w:asciiTheme="majorBidi" w:hAnsiTheme="majorBidi" w:cstheme="majorBidi"/>
          <w:lang w:val="en-US"/>
        </w:rPr>
        <w:t>The Secretariat reinforced that inputs and advice would be solicited from the agencies and users to improve the system, both before it is completed and after it is made public. The importance of training and outreach to agencies and countries was emphasized and will be a priority as the new system is released.</w:t>
      </w:r>
    </w:p>
    <w:p w14:paraId="2CF65C6C" w14:textId="77777777" w:rsidR="005E14AB" w:rsidRPr="00580276" w:rsidRDefault="005E14AB" w:rsidP="00C214D4">
      <w:pPr>
        <w:spacing w:after="160" w:line="259" w:lineRule="auto"/>
        <w:jc w:val="center"/>
        <w:rPr>
          <w:rFonts w:asciiTheme="majorBidi" w:eastAsia="Calibri" w:hAnsiTheme="majorBidi" w:cstheme="majorBidi"/>
          <w:b/>
        </w:rPr>
      </w:pPr>
    </w:p>
    <w:p w14:paraId="36550FD3" w14:textId="77777777" w:rsidR="005E14AB" w:rsidRPr="00580276" w:rsidRDefault="005E14AB" w:rsidP="00C214D4">
      <w:pPr>
        <w:spacing w:after="160" w:line="259" w:lineRule="auto"/>
        <w:jc w:val="center"/>
        <w:rPr>
          <w:rFonts w:asciiTheme="majorBidi" w:eastAsia="Calibri" w:hAnsiTheme="majorBidi" w:cstheme="majorBidi"/>
          <w:b/>
          <w:lang w:val="en-US"/>
        </w:rPr>
        <w:sectPr w:rsidR="005E14AB" w:rsidRPr="00580276" w:rsidSect="003B17BB">
          <w:headerReference w:type="first" r:id="rId15"/>
          <w:footerReference w:type="first" r:id="rId16"/>
          <w:pgSz w:w="12240" w:h="15840" w:code="1"/>
          <w:pgMar w:top="1134" w:right="1440" w:bottom="1134" w:left="1440" w:header="720" w:footer="476" w:gutter="0"/>
          <w:pgNumType w:start="1"/>
          <w:cols w:space="720"/>
          <w:titlePg/>
          <w:docGrid w:linePitch="299"/>
        </w:sectPr>
      </w:pPr>
    </w:p>
    <w:p w14:paraId="1F6474FF" w14:textId="719DCA29" w:rsidR="00F92944" w:rsidRPr="00580276" w:rsidRDefault="00F92944" w:rsidP="00C214D4">
      <w:pPr>
        <w:spacing w:after="160" w:line="259" w:lineRule="auto"/>
        <w:jc w:val="center"/>
        <w:rPr>
          <w:rFonts w:asciiTheme="majorBidi" w:eastAsia="Calibri" w:hAnsiTheme="majorBidi" w:cstheme="majorBidi"/>
          <w:b/>
          <w:lang w:val="en-US"/>
        </w:rPr>
      </w:pPr>
      <w:r w:rsidRPr="00580276">
        <w:rPr>
          <w:rFonts w:asciiTheme="majorBidi" w:eastAsia="Calibri" w:hAnsiTheme="majorBidi" w:cstheme="majorBidi"/>
          <w:b/>
          <w:lang w:val="en-US"/>
        </w:rPr>
        <w:lastRenderedPageBreak/>
        <w:t>Annex II</w:t>
      </w:r>
    </w:p>
    <w:p w14:paraId="45008383" w14:textId="54B4F436" w:rsidR="00C214D4" w:rsidRPr="00580276" w:rsidRDefault="00C214D4" w:rsidP="00C214D4">
      <w:pPr>
        <w:spacing w:after="160" w:line="259" w:lineRule="auto"/>
        <w:jc w:val="center"/>
        <w:rPr>
          <w:rFonts w:asciiTheme="majorBidi" w:eastAsia="Calibri" w:hAnsiTheme="majorBidi" w:cstheme="majorBidi"/>
          <w:b/>
          <w:lang w:val="en-US"/>
        </w:rPr>
      </w:pPr>
      <w:r w:rsidRPr="00580276">
        <w:rPr>
          <w:rFonts w:asciiTheme="majorBidi" w:eastAsia="Calibri" w:hAnsiTheme="majorBidi" w:cstheme="majorBidi"/>
          <w:b/>
          <w:lang w:val="en-US"/>
        </w:rPr>
        <w:t>LIST OF PARTICIPANTS</w:t>
      </w:r>
    </w:p>
    <w:p w14:paraId="608F160E" w14:textId="77777777" w:rsidR="00905F2E" w:rsidRPr="00580276" w:rsidRDefault="00905F2E" w:rsidP="00905F2E">
      <w:pPr>
        <w:rPr>
          <w:rFonts w:asciiTheme="majorBidi" w:hAnsiTheme="majorBidi" w:cstheme="majorBidi"/>
          <w:b/>
          <w:lang w:val="en-US"/>
        </w:rPr>
      </w:pPr>
      <w:r w:rsidRPr="00580276">
        <w:rPr>
          <w:rFonts w:asciiTheme="majorBidi" w:hAnsiTheme="majorBidi" w:cstheme="majorBidi"/>
          <w:b/>
          <w:lang w:val="en-US"/>
        </w:rPr>
        <w:t>CANADA</w:t>
      </w:r>
    </w:p>
    <w:p w14:paraId="6C4DFC9D"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 xml:space="preserve">Mr. Philippe Chemouny </w:t>
      </w:r>
    </w:p>
    <w:p w14:paraId="06E0F199"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Manager</w:t>
      </w:r>
    </w:p>
    <w:p w14:paraId="7EA1370C"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Montreal Protocol Program</w:t>
      </w:r>
    </w:p>
    <w:p w14:paraId="09C9B79B"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Chemical Production Division</w:t>
      </w:r>
    </w:p>
    <w:p w14:paraId="1A956CAF"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Environment and Climate Change Canada</w:t>
      </w:r>
    </w:p>
    <w:p w14:paraId="717731F7" w14:textId="77777777" w:rsidR="00905F2E" w:rsidRPr="00580276" w:rsidRDefault="00905F2E" w:rsidP="00905F2E">
      <w:pPr>
        <w:outlineLvl w:val="0"/>
        <w:rPr>
          <w:rStyle w:val="Hyperlink"/>
          <w:rFonts w:asciiTheme="majorBidi" w:hAnsiTheme="majorBidi" w:cstheme="majorBidi"/>
          <w:lang w:val="en-US"/>
        </w:rPr>
      </w:pPr>
      <w:r w:rsidRPr="00580276">
        <w:rPr>
          <w:rFonts w:asciiTheme="majorBidi" w:hAnsiTheme="majorBidi" w:cstheme="majorBidi"/>
          <w:lang w:val="en-US"/>
        </w:rPr>
        <w:t xml:space="preserve">E-mail: </w:t>
      </w:r>
      <w:hyperlink r:id="rId17" w:history="1">
        <w:r w:rsidRPr="00580276">
          <w:rPr>
            <w:rStyle w:val="Hyperlink"/>
            <w:rFonts w:asciiTheme="majorBidi" w:hAnsiTheme="majorBidi" w:cstheme="majorBidi"/>
            <w:lang w:val="en-US"/>
          </w:rPr>
          <w:t>Philippe.Chemouny@ec.gc.ca</w:t>
        </w:r>
      </w:hyperlink>
    </w:p>
    <w:p w14:paraId="04C4BA02" w14:textId="77777777" w:rsidR="00905F2E" w:rsidRPr="00580276" w:rsidRDefault="00905F2E" w:rsidP="00905F2E">
      <w:pPr>
        <w:outlineLvl w:val="0"/>
        <w:rPr>
          <w:rFonts w:asciiTheme="majorBidi" w:hAnsiTheme="majorBidi" w:cstheme="majorBidi"/>
          <w:lang w:val="en-US"/>
        </w:rPr>
      </w:pPr>
    </w:p>
    <w:p w14:paraId="0A209A26"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Mr. Thomas Baby</w:t>
      </w:r>
    </w:p>
    <w:p w14:paraId="1FC658DB"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Montreal Protocol Program</w:t>
      </w:r>
    </w:p>
    <w:p w14:paraId="174B941D"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Chemical Production Division</w:t>
      </w:r>
    </w:p>
    <w:p w14:paraId="497DEC1C"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Environment and Climate Change Canada</w:t>
      </w:r>
    </w:p>
    <w:p w14:paraId="7ED7C443" w14:textId="77777777" w:rsidR="00905F2E" w:rsidRPr="00580276" w:rsidRDefault="00905F2E" w:rsidP="00905F2E">
      <w:pPr>
        <w:outlineLvl w:val="0"/>
        <w:rPr>
          <w:rStyle w:val="Hyperlink"/>
          <w:rFonts w:asciiTheme="majorBidi" w:hAnsiTheme="majorBidi" w:cstheme="majorBidi"/>
          <w:lang w:val="en-US"/>
        </w:rPr>
      </w:pPr>
      <w:r w:rsidRPr="00580276">
        <w:rPr>
          <w:rFonts w:asciiTheme="majorBidi" w:hAnsiTheme="majorBidi" w:cstheme="majorBidi"/>
          <w:lang w:val="en-US"/>
        </w:rPr>
        <w:t xml:space="preserve">E-mail: </w:t>
      </w:r>
      <w:hyperlink r:id="rId18" w:history="1">
        <w:r w:rsidRPr="00580276">
          <w:rPr>
            <w:rStyle w:val="Hyperlink"/>
            <w:rFonts w:asciiTheme="majorBidi" w:hAnsiTheme="majorBidi" w:cstheme="majorBidi"/>
            <w:lang w:val="en-US"/>
          </w:rPr>
          <w:t>Thomas.Baby@ec.gc.ca</w:t>
        </w:r>
      </w:hyperlink>
    </w:p>
    <w:p w14:paraId="3691333B" w14:textId="77777777" w:rsidR="00905F2E" w:rsidRPr="00580276" w:rsidRDefault="00905F2E" w:rsidP="00905F2E">
      <w:pPr>
        <w:outlineLvl w:val="0"/>
        <w:rPr>
          <w:rFonts w:asciiTheme="majorBidi" w:hAnsiTheme="majorBidi" w:cstheme="majorBidi"/>
          <w:lang w:val="en-US"/>
        </w:rPr>
      </w:pPr>
    </w:p>
    <w:p w14:paraId="7B671FB1" w14:textId="77777777" w:rsidR="00905F2E" w:rsidRPr="00580276" w:rsidRDefault="00905F2E" w:rsidP="00905F2E">
      <w:pPr>
        <w:rPr>
          <w:rFonts w:asciiTheme="majorBidi" w:hAnsiTheme="majorBidi" w:cstheme="majorBidi"/>
          <w:b/>
          <w:lang w:val="en-US"/>
        </w:rPr>
      </w:pPr>
      <w:r w:rsidRPr="00580276">
        <w:rPr>
          <w:rFonts w:asciiTheme="majorBidi" w:hAnsiTheme="majorBidi" w:cstheme="majorBidi"/>
          <w:b/>
          <w:lang w:val="en-US"/>
        </w:rPr>
        <w:t>FRANCE</w:t>
      </w:r>
    </w:p>
    <w:p w14:paraId="3E37D18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Diane Menard (Online)</w:t>
      </w:r>
    </w:p>
    <w:p w14:paraId="7E6DBDD8" w14:textId="77777777" w:rsidR="00905F2E" w:rsidRPr="00580276" w:rsidRDefault="00905F2E" w:rsidP="00905F2E">
      <w:pPr>
        <w:rPr>
          <w:rFonts w:asciiTheme="majorBidi" w:hAnsiTheme="majorBidi" w:cstheme="majorBidi"/>
          <w:lang w:val="en-GB"/>
        </w:rPr>
      </w:pPr>
      <w:r w:rsidRPr="00580276">
        <w:rPr>
          <w:rFonts w:asciiTheme="majorBidi" w:hAnsiTheme="majorBidi" w:cstheme="majorBidi"/>
          <w:lang w:val="en-GB"/>
        </w:rPr>
        <w:t>Ozone Programme Officer</w:t>
      </w:r>
    </w:p>
    <w:p w14:paraId="53190233" w14:textId="77777777" w:rsidR="00905F2E" w:rsidRPr="00580276" w:rsidRDefault="00905F2E" w:rsidP="00905F2E">
      <w:pPr>
        <w:rPr>
          <w:rFonts w:asciiTheme="majorBidi" w:hAnsiTheme="majorBidi" w:cstheme="majorBidi"/>
          <w:lang w:val="en-GB"/>
        </w:rPr>
      </w:pPr>
      <w:r w:rsidRPr="00580276">
        <w:rPr>
          <w:rFonts w:asciiTheme="majorBidi" w:hAnsiTheme="majorBidi" w:cstheme="majorBidi"/>
          <w:lang w:val="en-GB"/>
        </w:rPr>
        <w:t>French Facility for Global Environment (FFEM)</w:t>
      </w:r>
    </w:p>
    <w:p w14:paraId="01764CC0" w14:textId="77777777" w:rsidR="00905F2E" w:rsidRPr="00580276" w:rsidRDefault="00905F2E" w:rsidP="00905F2E">
      <w:pPr>
        <w:outlineLvl w:val="0"/>
        <w:rPr>
          <w:rFonts w:asciiTheme="majorBidi" w:hAnsiTheme="majorBidi" w:cstheme="majorBidi"/>
          <w:lang w:val="fr-FR"/>
        </w:rPr>
      </w:pPr>
      <w:r w:rsidRPr="00580276">
        <w:rPr>
          <w:rFonts w:asciiTheme="majorBidi" w:hAnsiTheme="majorBidi" w:cstheme="majorBidi"/>
          <w:lang w:val="fr-FR"/>
        </w:rPr>
        <w:t>Agence Française de Développement</w:t>
      </w:r>
    </w:p>
    <w:p w14:paraId="326B1CA5"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E-mail : </w:t>
      </w:r>
      <w:hyperlink r:id="rId19" w:history="1">
        <w:r w:rsidRPr="00580276">
          <w:rPr>
            <w:rStyle w:val="Hyperlink"/>
            <w:rFonts w:asciiTheme="majorBidi" w:hAnsiTheme="majorBidi" w:cstheme="majorBidi"/>
            <w:lang w:val="fr-FR"/>
          </w:rPr>
          <w:t>menardd@afd.fr</w:t>
        </w:r>
      </w:hyperlink>
      <w:r w:rsidRPr="00580276">
        <w:rPr>
          <w:rFonts w:asciiTheme="majorBidi" w:hAnsiTheme="majorBidi" w:cstheme="majorBidi"/>
          <w:lang w:val="fr-FR"/>
        </w:rPr>
        <w:t xml:space="preserve"> </w:t>
      </w:r>
    </w:p>
    <w:p w14:paraId="5236B6F0" w14:textId="77777777" w:rsidR="00905F2E" w:rsidRPr="00580276" w:rsidRDefault="00905F2E" w:rsidP="00905F2E">
      <w:pPr>
        <w:rPr>
          <w:rFonts w:asciiTheme="majorBidi" w:hAnsiTheme="majorBidi" w:cstheme="majorBidi"/>
          <w:lang w:val="fr-FR"/>
        </w:rPr>
      </w:pPr>
    </w:p>
    <w:p w14:paraId="18150818" w14:textId="77777777" w:rsidR="00905F2E" w:rsidRPr="003A4938" w:rsidRDefault="00905F2E" w:rsidP="00905F2E">
      <w:pPr>
        <w:rPr>
          <w:rFonts w:asciiTheme="majorBidi" w:hAnsiTheme="majorBidi" w:cstheme="majorBidi"/>
          <w:b/>
          <w:lang w:val="fr-FR"/>
        </w:rPr>
      </w:pPr>
      <w:r w:rsidRPr="003A4938">
        <w:rPr>
          <w:rFonts w:asciiTheme="majorBidi" w:hAnsiTheme="majorBidi" w:cstheme="majorBidi"/>
          <w:b/>
          <w:lang w:val="fr-FR"/>
        </w:rPr>
        <w:t>GERMANY</w:t>
      </w:r>
    </w:p>
    <w:p w14:paraId="79E435EA"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 xml:space="preserve">Mr. Bernhard Siegele </w:t>
      </w:r>
    </w:p>
    <w:p w14:paraId="42F550DD"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Program Manager, Proklima</w:t>
      </w:r>
    </w:p>
    <w:p w14:paraId="582BF5B1"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 xml:space="preserve">Deutsche Gesellschaft für </w:t>
      </w:r>
    </w:p>
    <w:p w14:paraId="297D651D"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Internationale Zusammenarbeit (GIZ)</w:t>
      </w:r>
    </w:p>
    <w:p w14:paraId="4A9CCCE5" w14:textId="77777777" w:rsidR="00905F2E" w:rsidRPr="00580276" w:rsidRDefault="00905F2E" w:rsidP="00905F2E">
      <w:pPr>
        <w:rPr>
          <w:rStyle w:val="Hyperlink"/>
          <w:rFonts w:asciiTheme="majorBidi" w:hAnsiTheme="majorBidi" w:cstheme="majorBidi"/>
          <w:lang w:val="de-DE"/>
        </w:rPr>
      </w:pPr>
      <w:r w:rsidRPr="00580276">
        <w:rPr>
          <w:rFonts w:asciiTheme="majorBidi" w:hAnsiTheme="majorBidi" w:cstheme="majorBidi"/>
          <w:lang w:val="de-DE"/>
        </w:rPr>
        <w:t xml:space="preserve">E-mail: </w:t>
      </w:r>
      <w:hyperlink r:id="rId20" w:history="1">
        <w:r w:rsidRPr="00580276">
          <w:rPr>
            <w:rStyle w:val="Hyperlink"/>
            <w:rFonts w:asciiTheme="majorBidi" w:hAnsiTheme="majorBidi" w:cstheme="majorBidi"/>
            <w:lang w:val="de-DE"/>
          </w:rPr>
          <w:t>bernhard.siegele@giz.de</w:t>
        </w:r>
      </w:hyperlink>
    </w:p>
    <w:p w14:paraId="7C6D5257" w14:textId="77777777" w:rsidR="00905F2E" w:rsidRPr="00580276" w:rsidRDefault="00905F2E" w:rsidP="00905F2E">
      <w:pPr>
        <w:rPr>
          <w:rFonts w:asciiTheme="majorBidi" w:hAnsiTheme="majorBidi" w:cstheme="majorBidi"/>
          <w:lang w:val="de-DE"/>
        </w:rPr>
      </w:pPr>
    </w:p>
    <w:p w14:paraId="08FCDC0E" w14:textId="77777777" w:rsidR="00905F2E" w:rsidRPr="00580276" w:rsidRDefault="00905F2E" w:rsidP="00905F2E">
      <w:pPr>
        <w:pStyle w:val="NormalWeb"/>
        <w:rPr>
          <w:rFonts w:asciiTheme="majorBidi" w:hAnsiTheme="majorBidi" w:cstheme="majorBidi"/>
          <w:sz w:val="22"/>
          <w:szCs w:val="22"/>
          <w:lang w:val="de-DE"/>
        </w:rPr>
      </w:pPr>
      <w:r w:rsidRPr="00580276">
        <w:rPr>
          <w:rFonts w:asciiTheme="majorBidi" w:hAnsiTheme="majorBidi" w:cstheme="majorBidi"/>
          <w:sz w:val="22"/>
          <w:szCs w:val="22"/>
          <w:lang w:val="de-DE"/>
        </w:rPr>
        <w:t>Ms. Isabel Airas</w:t>
      </w:r>
    </w:p>
    <w:p w14:paraId="6792AFB8" w14:textId="77777777" w:rsidR="00905F2E" w:rsidRPr="00580276" w:rsidRDefault="00905F2E" w:rsidP="00905F2E">
      <w:pPr>
        <w:pStyle w:val="elementtoproof"/>
        <w:rPr>
          <w:rFonts w:asciiTheme="majorBidi" w:hAnsiTheme="majorBidi" w:cstheme="majorBidi"/>
          <w:lang w:val="it-IT"/>
        </w:rPr>
      </w:pPr>
      <w:r w:rsidRPr="00580276">
        <w:rPr>
          <w:rFonts w:asciiTheme="majorBidi" w:hAnsiTheme="majorBidi" w:cstheme="majorBidi"/>
          <w:lang w:val="it-IT"/>
        </w:rPr>
        <w:t>Advisor</w:t>
      </w:r>
    </w:p>
    <w:p w14:paraId="016C0D40" w14:textId="77777777" w:rsidR="00905F2E" w:rsidRPr="00580276" w:rsidRDefault="00905F2E" w:rsidP="00905F2E">
      <w:pPr>
        <w:pStyle w:val="NormalWeb"/>
        <w:rPr>
          <w:rFonts w:asciiTheme="majorBidi" w:hAnsiTheme="majorBidi" w:cstheme="majorBidi"/>
          <w:sz w:val="22"/>
          <w:szCs w:val="22"/>
          <w:lang w:val="it-IT"/>
        </w:rPr>
      </w:pPr>
      <w:r w:rsidRPr="00580276">
        <w:rPr>
          <w:rFonts w:asciiTheme="majorBidi" w:hAnsiTheme="majorBidi" w:cstheme="majorBidi"/>
          <w:sz w:val="22"/>
          <w:szCs w:val="22"/>
          <w:lang w:val="it-IT"/>
        </w:rPr>
        <w:t xml:space="preserve">Deutsche Gesellschaft für </w:t>
      </w:r>
    </w:p>
    <w:p w14:paraId="2944F6D7" w14:textId="77777777" w:rsidR="00905F2E" w:rsidRPr="00580276" w:rsidRDefault="00905F2E" w:rsidP="00905F2E">
      <w:pPr>
        <w:pStyle w:val="NormalWeb"/>
        <w:rPr>
          <w:rFonts w:asciiTheme="majorBidi" w:hAnsiTheme="majorBidi" w:cstheme="majorBidi"/>
          <w:sz w:val="22"/>
          <w:szCs w:val="22"/>
          <w:lang w:val="it-IT"/>
        </w:rPr>
      </w:pPr>
      <w:r w:rsidRPr="00580276">
        <w:rPr>
          <w:rFonts w:asciiTheme="majorBidi" w:hAnsiTheme="majorBidi" w:cstheme="majorBidi"/>
          <w:sz w:val="22"/>
          <w:szCs w:val="22"/>
          <w:lang w:val="it-IT"/>
        </w:rPr>
        <w:t>Internationale Zusammenarbeit (GIZ)</w:t>
      </w:r>
    </w:p>
    <w:p w14:paraId="55BE5E7D" w14:textId="77777777" w:rsidR="00905F2E" w:rsidRPr="00580276" w:rsidRDefault="00905F2E" w:rsidP="00905F2E">
      <w:pPr>
        <w:pStyle w:val="NormalWeb"/>
        <w:rPr>
          <w:rFonts w:asciiTheme="majorBidi" w:hAnsiTheme="majorBidi" w:cstheme="majorBidi"/>
          <w:sz w:val="22"/>
          <w:szCs w:val="22"/>
          <w:lang w:val="it-IT"/>
        </w:rPr>
      </w:pPr>
      <w:r w:rsidRPr="00580276">
        <w:rPr>
          <w:rFonts w:asciiTheme="majorBidi" w:hAnsiTheme="majorBidi" w:cstheme="majorBidi"/>
          <w:sz w:val="22"/>
          <w:szCs w:val="22"/>
          <w:lang w:val="it-IT"/>
        </w:rPr>
        <w:t xml:space="preserve">E-mail: </w:t>
      </w:r>
      <w:hyperlink r:id="rId21" w:history="1">
        <w:r w:rsidRPr="00580276">
          <w:rPr>
            <w:rStyle w:val="Hyperlink"/>
            <w:rFonts w:asciiTheme="majorBidi" w:hAnsiTheme="majorBidi" w:cstheme="majorBidi"/>
            <w:sz w:val="22"/>
            <w:szCs w:val="22"/>
            <w:lang w:val="it-IT"/>
          </w:rPr>
          <w:t>isabel.airas@giz.de</w:t>
        </w:r>
      </w:hyperlink>
    </w:p>
    <w:p w14:paraId="033BB239" w14:textId="77777777" w:rsidR="00905F2E" w:rsidRPr="00580276" w:rsidRDefault="00905F2E" w:rsidP="00905F2E">
      <w:pPr>
        <w:rPr>
          <w:rFonts w:asciiTheme="majorBidi" w:hAnsiTheme="majorBidi" w:cstheme="majorBidi"/>
          <w:lang w:val="it-IT"/>
        </w:rPr>
      </w:pPr>
    </w:p>
    <w:p w14:paraId="2430F78C" w14:textId="77777777" w:rsidR="00905F2E" w:rsidRPr="00580276" w:rsidRDefault="00905F2E" w:rsidP="00905F2E">
      <w:pPr>
        <w:rPr>
          <w:rFonts w:asciiTheme="majorBidi" w:hAnsiTheme="majorBidi" w:cstheme="majorBidi"/>
          <w:b/>
          <w:lang w:val="it-IT"/>
        </w:rPr>
      </w:pPr>
      <w:r w:rsidRPr="00580276">
        <w:rPr>
          <w:rFonts w:asciiTheme="majorBidi" w:hAnsiTheme="majorBidi" w:cstheme="majorBidi"/>
          <w:b/>
          <w:lang w:val="it-IT"/>
        </w:rPr>
        <w:t>ITALY</w:t>
      </w:r>
    </w:p>
    <w:p w14:paraId="05956A3E" w14:textId="77777777" w:rsidR="00905F2E" w:rsidRPr="00580276" w:rsidRDefault="00905F2E" w:rsidP="00905F2E">
      <w:pPr>
        <w:pStyle w:val="PlainText"/>
        <w:jc w:val="left"/>
        <w:rPr>
          <w:rFonts w:asciiTheme="majorBidi" w:hAnsiTheme="majorBidi" w:cstheme="majorBidi"/>
          <w:bCs/>
          <w:sz w:val="22"/>
          <w:lang w:val="it-IT"/>
        </w:rPr>
      </w:pPr>
      <w:r w:rsidRPr="00580276">
        <w:rPr>
          <w:rFonts w:asciiTheme="majorBidi" w:hAnsiTheme="majorBidi" w:cstheme="majorBidi"/>
          <w:bCs/>
          <w:sz w:val="22"/>
          <w:lang w:val="it-IT"/>
        </w:rPr>
        <w:t>Mr. Alessandro Giuliano Peru</w:t>
      </w:r>
    </w:p>
    <w:p w14:paraId="50196F5D" w14:textId="77777777"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Project Manager</w:t>
      </w:r>
    </w:p>
    <w:p w14:paraId="7AD22E61" w14:textId="35E1B0D6"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Division for International Strategies for sustainable development and climate</w:t>
      </w:r>
      <w:r w:rsidR="00D53C2D" w:rsidRPr="00580276">
        <w:rPr>
          <w:rFonts w:asciiTheme="majorBidi" w:hAnsiTheme="majorBidi" w:cstheme="majorBidi"/>
          <w:sz w:val="22"/>
        </w:rPr>
        <w:t>,</w:t>
      </w:r>
    </w:p>
    <w:p w14:paraId="6C4A3925" w14:textId="32C11F7C"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 xml:space="preserve">Directorate for European and International activities </w:t>
      </w:r>
    </w:p>
    <w:p w14:paraId="767F2EA8" w14:textId="2A152B17"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Ministry of the Environment and Energy Security</w:t>
      </w:r>
    </w:p>
    <w:p w14:paraId="247CBEE7" w14:textId="7355F828" w:rsidR="00737708" w:rsidRPr="00580276" w:rsidRDefault="00905F2E" w:rsidP="00737708">
      <w:pPr>
        <w:rPr>
          <w:rStyle w:val="Hyperlink"/>
          <w:rFonts w:asciiTheme="majorBidi" w:hAnsiTheme="majorBidi" w:cstheme="majorBidi"/>
          <w:lang w:val="it-IT"/>
        </w:rPr>
      </w:pPr>
      <w:r w:rsidRPr="00580276">
        <w:rPr>
          <w:rFonts w:asciiTheme="majorBidi" w:hAnsiTheme="majorBidi" w:cstheme="majorBidi"/>
          <w:lang w:val="it-IT"/>
        </w:rPr>
        <w:t xml:space="preserve">E-mail:  </w:t>
      </w:r>
      <w:hyperlink r:id="rId22" w:history="1">
        <w:r w:rsidRPr="00580276">
          <w:rPr>
            <w:rStyle w:val="Hyperlink"/>
            <w:rFonts w:asciiTheme="majorBidi" w:hAnsiTheme="majorBidi" w:cstheme="majorBidi"/>
            <w:lang w:val="it-IT"/>
          </w:rPr>
          <w:t>peru.alessandro@mite.gov.it</w:t>
        </w:r>
      </w:hyperlink>
    </w:p>
    <w:p w14:paraId="7E857432" w14:textId="77777777" w:rsidR="00D75A24" w:rsidRPr="00580276" w:rsidRDefault="00D75A24" w:rsidP="00083CA9">
      <w:pPr>
        <w:keepNext/>
        <w:rPr>
          <w:rStyle w:val="Hyperlink"/>
          <w:rFonts w:asciiTheme="majorBidi" w:hAnsiTheme="majorBidi" w:cstheme="majorBidi"/>
          <w:color w:val="auto"/>
          <w:lang w:val="it-IT"/>
        </w:rPr>
      </w:pPr>
    </w:p>
    <w:p w14:paraId="6BE77FEB" w14:textId="34D0D7E0" w:rsidR="00905F2E" w:rsidRPr="00580276" w:rsidRDefault="00905F2E" w:rsidP="00083CA9">
      <w:pPr>
        <w:keepNext/>
        <w:rPr>
          <w:rFonts w:asciiTheme="majorBidi" w:hAnsiTheme="majorBidi" w:cstheme="majorBidi"/>
          <w:b/>
          <w:lang w:val="en-US"/>
        </w:rPr>
      </w:pPr>
      <w:r w:rsidRPr="00580276">
        <w:rPr>
          <w:rFonts w:asciiTheme="majorBidi" w:hAnsiTheme="majorBidi" w:cstheme="majorBidi"/>
          <w:b/>
          <w:lang w:val="en-US"/>
        </w:rPr>
        <w:t>UNITED KINGDOM OF GREAT BRITAIN AND NORTHERN IRELAND</w:t>
      </w:r>
    </w:p>
    <w:p w14:paraId="2B2349F1" w14:textId="77777777" w:rsidR="00905F2E" w:rsidRPr="00580276" w:rsidRDefault="00905F2E" w:rsidP="00083CA9">
      <w:pPr>
        <w:keepNext/>
        <w:rPr>
          <w:rFonts w:asciiTheme="majorBidi" w:eastAsia="Calibri" w:hAnsiTheme="majorBidi" w:cstheme="majorBidi"/>
          <w:lang w:val="en-US"/>
        </w:rPr>
      </w:pPr>
      <w:r w:rsidRPr="00580276">
        <w:rPr>
          <w:rFonts w:asciiTheme="majorBidi" w:eastAsia="Calibri" w:hAnsiTheme="majorBidi" w:cstheme="majorBidi"/>
          <w:lang w:val="en-US"/>
        </w:rPr>
        <w:t>Ms. Morgan Simpson (Online)</w:t>
      </w:r>
    </w:p>
    <w:p w14:paraId="03D867DD" w14:textId="77777777" w:rsidR="00905F2E" w:rsidRPr="00580276" w:rsidRDefault="00905F2E" w:rsidP="00083CA9">
      <w:pPr>
        <w:keepNext/>
        <w:rPr>
          <w:rFonts w:asciiTheme="majorBidi" w:eastAsia="Calibri" w:hAnsiTheme="majorBidi" w:cstheme="majorBidi"/>
          <w:lang w:eastAsia="en-CA"/>
        </w:rPr>
      </w:pPr>
      <w:r w:rsidRPr="00580276">
        <w:rPr>
          <w:rFonts w:asciiTheme="majorBidi" w:eastAsia="Calibri" w:hAnsiTheme="majorBidi" w:cstheme="majorBidi"/>
          <w:lang w:eastAsia="en-CA"/>
        </w:rPr>
        <w:t>Fluorinated Gases and Ozone Depleting Substances International Team</w:t>
      </w:r>
    </w:p>
    <w:p w14:paraId="20153D70" w14:textId="77777777" w:rsidR="00905F2E" w:rsidRPr="00580276" w:rsidRDefault="00905F2E" w:rsidP="00083CA9">
      <w:pPr>
        <w:keepNext/>
        <w:rPr>
          <w:rFonts w:asciiTheme="majorBidi" w:eastAsia="Calibri" w:hAnsiTheme="majorBidi" w:cstheme="majorBidi"/>
          <w:lang w:eastAsia="en-CA"/>
        </w:rPr>
      </w:pPr>
      <w:r w:rsidRPr="00580276">
        <w:rPr>
          <w:rFonts w:asciiTheme="majorBidi" w:eastAsia="Calibri" w:hAnsiTheme="majorBidi" w:cstheme="majorBidi"/>
          <w:lang w:eastAsia="en-CA"/>
        </w:rPr>
        <w:t>Senior Policy Advisor</w:t>
      </w:r>
    </w:p>
    <w:p w14:paraId="69E2B558" w14:textId="77777777" w:rsidR="00905F2E" w:rsidRPr="00580276" w:rsidRDefault="00905F2E" w:rsidP="00083CA9">
      <w:pPr>
        <w:keepNext/>
        <w:rPr>
          <w:rFonts w:asciiTheme="majorBidi" w:eastAsia="Calibri" w:hAnsiTheme="majorBidi" w:cstheme="majorBidi"/>
          <w:lang w:eastAsia="en-CA"/>
        </w:rPr>
      </w:pPr>
      <w:r w:rsidRPr="00580276">
        <w:rPr>
          <w:rFonts w:asciiTheme="majorBidi" w:eastAsia="Calibri" w:hAnsiTheme="majorBidi" w:cstheme="majorBidi"/>
          <w:lang w:eastAsia="en-CA"/>
        </w:rPr>
        <w:t>Department for Environment, Food and Rural Affairs</w:t>
      </w:r>
    </w:p>
    <w:p w14:paraId="3953F1FF" w14:textId="77777777" w:rsidR="00905F2E" w:rsidRPr="00580276" w:rsidRDefault="00905F2E" w:rsidP="00083CA9">
      <w:pPr>
        <w:keepNext/>
        <w:rPr>
          <w:rFonts w:asciiTheme="majorBidi" w:eastAsia="Calibri" w:hAnsiTheme="majorBidi" w:cstheme="majorBidi"/>
          <w:kern w:val="2"/>
          <w:lang w:val="it-IT"/>
          <w14:ligatures w14:val="standardContextual"/>
        </w:rPr>
      </w:pPr>
      <w:r w:rsidRPr="00580276">
        <w:rPr>
          <w:rFonts w:asciiTheme="majorBidi" w:hAnsiTheme="majorBidi" w:cstheme="majorBidi"/>
          <w:lang w:val="it-IT"/>
        </w:rPr>
        <w:t xml:space="preserve">E-mail: </w:t>
      </w:r>
      <w:hyperlink r:id="rId23" w:history="1">
        <w:r w:rsidRPr="00580276">
          <w:rPr>
            <w:rFonts w:asciiTheme="majorBidi" w:hAnsiTheme="majorBidi" w:cstheme="majorBidi"/>
            <w:color w:val="0000FF"/>
            <w:u w:val="single"/>
            <w:lang w:val="it-IT"/>
          </w:rPr>
          <w:t>morgan.simpson@defra.gov.uk</w:t>
        </w:r>
      </w:hyperlink>
    </w:p>
    <w:p w14:paraId="6477953B" w14:textId="77777777" w:rsidR="00905F2E" w:rsidRPr="00580276" w:rsidRDefault="00905F2E" w:rsidP="00905F2E">
      <w:pPr>
        <w:rPr>
          <w:rFonts w:asciiTheme="majorBidi" w:hAnsiTheme="majorBidi" w:cstheme="majorBidi"/>
          <w:lang w:val="it-IT"/>
        </w:rPr>
      </w:pPr>
    </w:p>
    <w:p w14:paraId="5AA4F137" w14:textId="77777777" w:rsidR="00905F2E" w:rsidRPr="00580276" w:rsidRDefault="00905F2E" w:rsidP="00905F2E">
      <w:pPr>
        <w:keepNext/>
        <w:rPr>
          <w:rFonts w:asciiTheme="majorBidi" w:hAnsiTheme="majorBidi" w:cstheme="majorBidi"/>
          <w:b/>
          <w:lang w:val="fr-CA"/>
        </w:rPr>
      </w:pPr>
      <w:r w:rsidRPr="00580276">
        <w:rPr>
          <w:rFonts w:asciiTheme="majorBidi" w:hAnsiTheme="majorBidi" w:cstheme="majorBidi"/>
          <w:b/>
          <w:lang w:val="fr-CA"/>
        </w:rPr>
        <w:lastRenderedPageBreak/>
        <w:t>UNDP</w:t>
      </w:r>
    </w:p>
    <w:p w14:paraId="04C6C3B2" w14:textId="77777777" w:rsidR="00905F2E" w:rsidRPr="00580276" w:rsidRDefault="00905F2E" w:rsidP="00905F2E">
      <w:pPr>
        <w:rPr>
          <w:rFonts w:asciiTheme="majorBidi" w:eastAsia="Calibri" w:hAnsiTheme="majorBidi" w:cstheme="majorBidi"/>
          <w:kern w:val="2"/>
          <w:lang w:val="fr-CA"/>
          <w14:ligatures w14:val="standardContextual"/>
        </w:rPr>
      </w:pPr>
      <w:r w:rsidRPr="00580276">
        <w:rPr>
          <w:rFonts w:asciiTheme="majorBidi" w:eastAsia="Calibri" w:hAnsiTheme="majorBidi" w:cstheme="majorBidi"/>
          <w:kern w:val="2"/>
          <w:lang w:val="fr-CA"/>
          <w14:ligatures w14:val="standardContextual"/>
        </w:rPr>
        <w:t xml:space="preserve">Ms. Xiaofang Zhou </w:t>
      </w:r>
    </w:p>
    <w:p w14:paraId="584E28AD"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Director</w:t>
      </w:r>
    </w:p>
    <w:p w14:paraId="497B6AB6"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Montreal Protocol Unit/Chemicals and Waste</w:t>
      </w:r>
    </w:p>
    <w:p w14:paraId="1EB9973E"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Bureau for Policy and Programme Support</w:t>
      </w:r>
    </w:p>
    <w:p w14:paraId="50EBF82B" w14:textId="77777777" w:rsidR="00905F2E" w:rsidRPr="00580276" w:rsidRDefault="00905F2E" w:rsidP="00905F2E">
      <w:pPr>
        <w:rPr>
          <w:rFonts w:asciiTheme="majorBidi" w:eastAsia="Calibri" w:hAnsiTheme="majorBidi" w:cstheme="majorBidi"/>
          <w:kern w:val="2"/>
          <w:lang w:val="it-IT"/>
          <w14:ligatures w14:val="standardContextual"/>
        </w:rPr>
      </w:pPr>
      <w:r w:rsidRPr="00580276">
        <w:rPr>
          <w:rFonts w:asciiTheme="majorBidi" w:eastAsia="Calibri" w:hAnsiTheme="majorBidi" w:cstheme="majorBidi"/>
          <w:kern w:val="2"/>
          <w:lang w:val="it-IT"/>
          <w14:ligatures w14:val="standardContextual"/>
        </w:rPr>
        <w:t xml:space="preserve">E-mail: </w:t>
      </w:r>
      <w:hyperlink r:id="rId24" w:history="1">
        <w:r w:rsidRPr="00580276">
          <w:rPr>
            <w:rFonts w:asciiTheme="majorBidi" w:eastAsia="Calibri" w:hAnsiTheme="majorBidi" w:cstheme="majorBidi"/>
            <w:color w:val="0563C1"/>
            <w:kern w:val="2"/>
            <w:u w:val="single"/>
            <w:lang w:val="it-IT"/>
            <w14:ligatures w14:val="standardContextual"/>
          </w:rPr>
          <w:t>xiaofang.zhou@undp.org</w:t>
        </w:r>
      </w:hyperlink>
      <w:r w:rsidRPr="00580276">
        <w:rPr>
          <w:rFonts w:asciiTheme="majorBidi" w:eastAsia="Calibri" w:hAnsiTheme="majorBidi" w:cstheme="majorBidi"/>
          <w:kern w:val="2"/>
          <w:lang w:val="it-IT"/>
          <w14:ligatures w14:val="standardContextual"/>
        </w:rPr>
        <w:t xml:space="preserve"> </w:t>
      </w:r>
    </w:p>
    <w:p w14:paraId="079C70E0" w14:textId="77777777" w:rsidR="00905F2E" w:rsidRPr="00580276" w:rsidRDefault="00905F2E" w:rsidP="00905F2E">
      <w:pPr>
        <w:rPr>
          <w:rFonts w:asciiTheme="majorBidi" w:eastAsia="Calibri" w:hAnsiTheme="majorBidi" w:cstheme="majorBidi"/>
          <w:kern w:val="2"/>
          <w:lang w:val="it-IT"/>
          <w14:ligatures w14:val="standardContextual"/>
        </w:rPr>
      </w:pPr>
    </w:p>
    <w:p w14:paraId="17A30064"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Mr. Kasper Koefoed-Hansen</w:t>
      </w:r>
    </w:p>
    <w:p w14:paraId="6352CCF3"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Regional Coordinator for Latin America and the Caribbean</w:t>
      </w:r>
    </w:p>
    <w:p w14:paraId="7A8D7132"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 xml:space="preserve">Montreal Protocol Unit / </w:t>
      </w:r>
    </w:p>
    <w:p w14:paraId="1F3C9316"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Chemicals Nature, Climate and Energy (NCE)</w:t>
      </w:r>
    </w:p>
    <w:p w14:paraId="71E379A6"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 xml:space="preserve">Bureau for Policy and Programme Support </w:t>
      </w:r>
    </w:p>
    <w:p w14:paraId="3EBEBA29" w14:textId="77777777" w:rsidR="00905F2E" w:rsidRPr="00580276" w:rsidRDefault="00905F2E" w:rsidP="00905F2E">
      <w:pPr>
        <w:rPr>
          <w:rFonts w:asciiTheme="majorBidi" w:eastAsia="Calibri" w:hAnsiTheme="majorBidi" w:cstheme="majorBidi"/>
          <w:color w:val="0563C1"/>
          <w:kern w:val="2"/>
          <w:u w:val="single"/>
          <w:lang w:val="it-IT"/>
          <w14:ligatures w14:val="standardContextual"/>
        </w:rPr>
      </w:pPr>
      <w:r w:rsidRPr="00580276">
        <w:rPr>
          <w:rFonts w:asciiTheme="majorBidi" w:eastAsia="Calibri" w:hAnsiTheme="majorBidi" w:cstheme="majorBidi"/>
          <w:kern w:val="2"/>
          <w:lang w:val="it-IT"/>
          <w14:ligatures w14:val="standardContextual"/>
        </w:rPr>
        <w:t xml:space="preserve">E-mail: </w:t>
      </w:r>
      <w:hyperlink r:id="rId25" w:history="1">
        <w:r w:rsidRPr="00580276">
          <w:rPr>
            <w:rFonts w:asciiTheme="majorBidi" w:eastAsia="Calibri" w:hAnsiTheme="majorBidi" w:cstheme="majorBidi"/>
            <w:color w:val="0563C1"/>
            <w:kern w:val="2"/>
            <w:u w:val="single"/>
            <w:lang w:val="it-IT"/>
            <w14:ligatures w14:val="standardContextual"/>
          </w:rPr>
          <w:t>kasper.koefoed@undp.org</w:t>
        </w:r>
      </w:hyperlink>
    </w:p>
    <w:p w14:paraId="35F87D41" w14:textId="77777777" w:rsidR="00905F2E" w:rsidRPr="00580276" w:rsidRDefault="00905F2E" w:rsidP="00905F2E">
      <w:pPr>
        <w:rPr>
          <w:rFonts w:asciiTheme="majorBidi" w:hAnsiTheme="majorBidi" w:cstheme="majorBidi"/>
          <w:lang w:val="it-IT"/>
        </w:rPr>
      </w:pPr>
    </w:p>
    <w:p w14:paraId="18E9EF99"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Ms. Monica Gaba Kapadia </w:t>
      </w:r>
    </w:p>
    <w:p w14:paraId="619970E9"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Specialist</w:t>
      </w:r>
    </w:p>
    <w:p w14:paraId="568D7A8D"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Montreal Protocol Unit / </w:t>
      </w:r>
    </w:p>
    <w:p w14:paraId="0CA3603F"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Chemicals Nature, Climate and Energy (NCE)</w:t>
      </w:r>
    </w:p>
    <w:p w14:paraId="72B00F60"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Bureau for Policy and Programme Support</w:t>
      </w:r>
    </w:p>
    <w:p w14:paraId="674AC272"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E-mail: </w:t>
      </w:r>
      <w:hyperlink r:id="rId26" w:history="1">
        <w:r w:rsidRPr="00580276">
          <w:rPr>
            <w:rStyle w:val="Hyperlink"/>
            <w:rFonts w:asciiTheme="majorBidi" w:hAnsiTheme="majorBidi" w:cstheme="majorBidi"/>
            <w:lang w:val="it-IT"/>
          </w:rPr>
          <w:t>monica.kapadia@undp.org</w:t>
        </w:r>
      </w:hyperlink>
    </w:p>
    <w:p w14:paraId="3A1270E5" w14:textId="77777777" w:rsidR="00905F2E" w:rsidRPr="00580276" w:rsidRDefault="00905F2E" w:rsidP="00905F2E">
      <w:pPr>
        <w:rPr>
          <w:rStyle w:val="Hyperlink"/>
          <w:rFonts w:asciiTheme="majorBidi" w:hAnsiTheme="majorBidi" w:cstheme="majorBidi"/>
          <w:lang w:val="it-IT"/>
        </w:rPr>
      </w:pPr>
    </w:p>
    <w:p w14:paraId="7081E717" w14:textId="77777777" w:rsidR="00905F2E" w:rsidRPr="00580276" w:rsidRDefault="00905F2E" w:rsidP="00905F2E">
      <w:pPr>
        <w:rPr>
          <w:rFonts w:asciiTheme="majorBidi" w:hAnsiTheme="majorBidi" w:cstheme="majorBidi"/>
          <w:lang w:val="fr-CA"/>
        </w:rPr>
      </w:pPr>
      <w:r w:rsidRPr="00580276">
        <w:rPr>
          <w:rFonts w:asciiTheme="majorBidi" w:hAnsiTheme="majorBidi" w:cstheme="majorBidi"/>
          <w:lang w:val="fr-CA"/>
        </w:rPr>
        <w:t>Ms. Eugenie Blair</w:t>
      </w:r>
    </w:p>
    <w:p w14:paraId="428B5EC2" w14:textId="77777777" w:rsidR="00905F2E" w:rsidRPr="00580276" w:rsidRDefault="00905F2E" w:rsidP="00905F2E">
      <w:pPr>
        <w:rPr>
          <w:rFonts w:asciiTheme="majorBidi" w:hAnsiTheme="majorBidi" w:cstheme="majorBidi"/>
          <w:lang w:val="fr-CA"/>
        </w:rPr>
      </w:pPr>
      <w:r w:rsidRPr="00580276">
        <w:rPr>
          <w:rFonts w:asciiTheme="majorBidi" w:hAnsiTheme="majorBidi" w:cstheme="majorBidi"/>
          <w:lang w:val="fr-CA"/>
        </w:rPr>
        <w:t>Finance Officer</w:t>
      </w:r>
    </w:p>
    <w:p w14:paraId="77BF06A0"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Montreal Protocol Unit / </w:t>
      </w:r>
    </w:p>
    <w:p w14:paraId="766E134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Chemicals Nature, Climate and Energy (NCE)</w:t>
      </w:r>
    </w:p>
    <w:p w14:paraId="77E634AD"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Bureau for Policy and Programme Support</w:t>
      </w:r>
    </w:p>
    <w:p w14:paraId="557FBF5E"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E-mail: </w:t>
      </w:r>
      <w:hyperlink r:id="rId27" w:history="1">
        <w:r w:rsidRPr="00580276">
          <w:rPr>
            <w:rStyle w:val="Hyperlink"/>
            <w:rFonts w:asciiTheme="majorBidi" w:hAnsiTheme="majorBidi" w:cstheme="majorBidi"/>
            <w:lang w:val="it-IT"/>
          </w:rPr>
          <w:t>eugenie.blair@undp.org</w:t>
        </w:r>
      </w:hyperlink>
    </w:p>
    <w:p w14:paraId="20DD4FFE" w14:textId="77777777" w:rsidR="00905F2E" w:rsidRPr="00580276" w:rsidRDefault="00905F2E" w:rsidP="00905F2E">
      <w:pPr>
        <w:rPr>
          <w:rStyle w:val="Hyperlink"/>
          <w:rFonts w:asciiTheme="majorBidi" w:hAnsiTheme="majorBidi" w:cstheme="majorBidi"/>
          <w:lang w:val="it-IT"/>
        </w:rPr>
      </w:pPr>
    </w:p>
    <w:p w14:paraId="65528AC1" w14:textId="77777777" w:rsidR="00905F2E" w:rsidRPr="00580276" w:rsidRDefault="00905F2E" w:rsidP="00905F2E">
      <w:pPr>
        <w:keepNext/>
        <w:rPr>
          <w:rFonts w:asciiTheme="majorBidi" w:hAnsiTheme="majorBidi" w:cstheme="majorBidi"/>
          <w:b/>
          <w:bCs/>
          <w:lang w:val="fr-CA"/>
        </w:rPr>
      </w:pPr>
      <w:r w:rsidRPr="00580276">
        <w:rPr>
          <w:rFonts w:asciiTheme="majorBidi" w:hAnsiTheme="majorBidi" w:cstheme="majorBidi"/>
          <w:b/>
          <w:bCs/>
          <w:lang w:val="fr-CA"/>
        </w:rPr>
        <w:t>UNEP</w:t>
      </w:r>
    </w:p>
    <w:p w14:paraId="2AA1F2E5" w14:textId="77777777" w:rsidR="00905F2E" w:rsidRPr="00580276" w:rsidRDefault="00905F2E" w:rsidP="00905F2E">
      <w:pPr>
        <w:keepNext/>
        <w:rPr>
          <w:rFonts w:asciiTheme="majorBidi" w:hAnsiTheme="majorBidi" w:cstheme="majorBidi"/>
          <w:lang w:val="fr-CA"/>
        </w:rPr>
      </w:pPr>
      <w:r w:rsidRPr="00580276">
        <w:rPr>
          <w:rFonts w:asciiTheme="majorBidi" w:hAnsiTheme="majorBidi" w:cstheme="majorBidi"/>
          <w:lang w:val="fr-CA"/>
        </w:rPr>
        <w:t xml:space="preserve">Mr. James Curlin </w:t>
      </w:r>
    </w:p>
    <w:p w14:paraId="21EFFA6F"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Head and Network and Policy Manager</w:t>
      </w:r>
    </w:p>
    <w:p w14:paraId="0E67337E"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OzonAction</w:t>
      </w:r>
    </w:p>
    <w:p w14:paraId="282F20F9" w14:textId="0F6DDFFA"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UN Environment </w:t>
      </w:r>
      <w:r w:rsidR="00FE4A1A" w:rsidRPr="00580276">
        <w:rPr>
          <w:rFonts w:asciiTheme="majorBidi" w:hAnsiTheme="majorBidi" w:cstheme="majorBidi"/>
          <w:lang w:val="fr-FR"/>
        </w:rPr>
        <w:t>Programme</w:t>
      </w:r>
    </w:p>
    <w:p w14:paraId="3310ACC7"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E-mail: </w:t>
      </w:r>
      <w:hyperlink r:id="rId28" w:history="1">
        <w:r w:rsidRPr="00580276">
          <w:rPr>
            <w:rStyle w:val="Hyperlink"/>
            <w:rFonts w:asciiTheme="majorBidi" w:hAnsiTheme="majorBidi" w:cstheme="majorBidi"/>
            <w:lang w:val="fr-FR"/>
          </w:rPr>
          <w:t>jim.curlin@un.org</w:t>
        </w:r>
      </w:hyperlink>
    </w:p>
    <w:p w14:paraId="21C10A3D" w14:textId="77777777" w:rsidR="00905F2E" w:rsidRPr="00580276" w:rsidRDefault="00905F2E" w:rsidP="00905F2E">
      <w:pPr>
        <w:rPr>
          <w:rFonts w:asciiTheme="majorBidi" w:hAnsiTheme="majorBidi" w:cstheme="majorBidi"/>
          <w:lang w:val="fr-FR"/>
        </w:rPr>
      </w:pPr>
    </w:p>
    <w:p w14:paraId="05B285A1" w14:textId="77777777"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 xml:space="preserve">Mr. Mikheil Tushishvili </w:t>
      </w:r>
    </w:p>
    <w:p w14:paraId="2CBD1F32" w14:textId="77777777"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Programme Officer</w:t>
      </w:r>
    </w:p>
    <w:p w14:paraId="6E62935C" w14:textId="77777777"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OzonAction</w:t>
      </w:r>
    </w:p>
    <w:p w14:paraId="56BC143A" w14:textId="05363A43"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 xml:space="preserve">UN Environment </w:t>
      </w:r>
      <w:r w:rsidR="00FE4A1A" w:rsidRPr="00580276">
        <w:rPr>
          <w:rFonts w:asciiTheme="majorBidi" w:hAnsiTheme="majorBidi" w:cstheme="majorBidi"/>
          <w:lang w:val="fr-FR"/>
        </w:rPr>
        <w:t>Programme</w:t>
      </w:r>
    </w:p>
    <w:p w14:paraId="0860CCD1" w14:textId="77777777"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 xml:space="preserve">E-mail: </w:t>
      </w:r>
      <w:hyperlink r:id="rId29" w:history="1">
        <w:r w:rsidRPr="00580276">
          <w:rPr>
            <w:rStyle w:val="Hyperlink"/>
            <w:rFonts w:asciiTheme="majorBidi" w:hAnsiTheme="majorBidi" w:cstheme="majorBidi"/>
            <w:lang w:val="fr-FR"/>
          </w:rPr>
          <w:t>mikheil.tushishvili@un.org</w:t>
        </w:r>
      </w:hyperlink>
    </w:p>
    <w:p w14:paraId="049E15F1" w14:textId="77777777" w:rsidR="00905F2E" w:rsidRPr="00580276" w:rsidRDefault="00905F2E" w:rsidP="00905F2E">
      <w:pPr>
        <w:keepNext/>
        <w:rPr>
          <w:rFonts w:asciiTheme="majorBidi" w:hAnsiTheme="majorBidi" w:cstheme="majorBidi"/>
          <w:lang w:val="fr-FR"/>
        </w:rPr>
      </w:pPr>
    </w:p>
    <w:p w14:paraId="3FBC71E1"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Ms. Sonja Wagner</w:t>
      </w:r>
    </w:p>
    <w:p w14:paraId="3B698879"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Programme Management Officer</w:t>
      </w:r>
    </w:p>
    <w:p w14:paraId="5AA56B96"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OzonAction</w:t>
      </w:r>
    </w:p>
    <w:p w14:paraId="171D4D56" w14:textId="0C65D7E9"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UN Environment </w:t>
      </w:r>
      <w:r w:rsidR="00FE4A1A" w:rsidRPr="00580276">
        <w:rPr>
          <w:rFonts w:asciiTheme="majorBidi" w:hAnsiTheme="majorBidi" w:cstheme="majorBidi"/>
          <w:lang w:val="fr-FR"/>
        </w:rPr>
        <w:t>Programme</w:t>
      </w:r>
    </w:p>
    <w:p w14:paraId="5A2C88AC"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0" w:history="1">
        <w:r w:rsidRPr="00580276">
          <w:rPr>
            <w:rStyle w:val="Hyperlink"/>
            <w:rFonts w:asciiTheme="majorBidi" w:hAnsiTheme="majorBidi" w:cstheme="majorBidi"/>
            <w:lang w:val="it-IT"/>
          </w:rPr>
          <w:t>sonja.wagner@un.org</w:t>
        </w:r>
      </w:hyperlink>
    </w:p>
    <w:p w14:paraId="798423AB" w14:textId="77777777" w:rsidR="00905F2E" w:rsidRPr="00580276" w:rsidRDefault="00905F2E" w:rsidP="00905F2E">
      <w:pPr>
        <w:rPr>
          <w:rFonts w:asciiTheme="majorBidi" w:hAnsiTheme="majorBidi" w:cstheme="majorBidi"/>
          <w:lang w:val="it-IT"/>
        </w:rPr>
      </w:pPr>
    </w:p>
    <w:p w14:paraId="5D595A9E" w14:textId="77777777" w:rsidR="00905F2E" w:rsidRPr="00580276" w:rsidRDefault="00905F2E" w:rsidP="00905F2E">
      <w:pPr>
        <w:keepNext/>
        <w:rPr>
          <w:rFonts w:asciiTheme="majorBidi" w:hAnsiTheme="majorBidi" w:cstheme="majorBidi"/>
          <w:b/>
          <w:bCs/>
          <w:lang w:val="it-IT"/>
        </w:rPr>
      </w:pPr>
      <w:r w:rsidRPr="00580276">
        <w:rPr>
          <w:rFonts w:asciiTheme="majorBidi" w:hAnsiTheme="majorBidi" w:cstheme="majorBidi"/>
          <w:b/>
          <w:bCs/>
          <w:lang w:val="it-IT"/>
        </w:rPr>
        <w:t>UNIDO</w:t>
      </w:r>
    </w:p>
    <w:p w14:paraId="47F65735"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Ms. Elena Miceva </w:t>
      </w:r>
    </w:p>
    <w:p w14:paraId="507C771A" w14:textId="77777777" w:rsidR="00905F2E" w:rsidRPr="00580276" w:rsidRDefault="00905F2E" w:rsidP="00905F2E">
      <w:pPr>
        <w:jc w:val="left"/>
        <w:rPr>
          <w:rFonts w:asciiTheme="majorBidi" w:hAnsiTheme="majorBidi" w:cstheme="majorBidi"/>
          <w:lang w:val="it-IT"/>
        </w:rPr>
      </w:pPr>
      <w:r w:rsidRPr="00580276">
        <w:rPr>
          <w:rFonts w:asciiTheme="majorBidi" w:hAnsiTheme="majorBidi" w:cstheme="majorBidi"/>
          <w:lang w:val="it-IT"/>
        </w:rPr>
        <w:t>Montreal Protocol Division</w:t>
      </w:r>
      <w:r w:rsidRPr="00580276">
        <w:rPr>
          <w:rFonts w:asciiTheme="majorBidi" w:hAnsiTheme="majorBidi" w:cstheme="majorBidi"/>
          <w:lang w:val="it-IT"/>
        </w:rPr>
        <w:br/>
        <w:t>Environment Department</w:t>
      </w:r>
    </w:p>
    <w:p w14:paraId="51F1FB08" w14:textId="77777777" w:rsidR="00905F2E" w:rsidRPr="00580276" w:rsidRDefault="00905F2E" w:rsidP="00905F2E">
      <w:pPr>
        <w:pStyle w:val="NormalWeb"/>
        <w:rPr>
          <w:rStyle w:val="Hyperlink"/>
          <w:rFonts w:asciiTheme="majorBidi" w:hAnsiTheme="majorBidi" w:cstheme="majorBidi"/>
          <w:sz w:val="22"/>
          <w:szCs w:val="22"/>
          <w:lang w:val="it-IT"/>
        </w:rPr>
      </w:pPr>
      <w:r w:rsidRPr="00580276">
        <w:rPr>
          <w:rFonts w:asciiTheme="majorBidi" w:hAnsiTheme="majorBidi" w:cstheme="majorBidi"/>
          <w:color w:val="000000"/>
          <w:sz w:val="22"/>
          <w:szCs w:val="22"/>
          <w:lang w:val="it-IT"/>
        </w:rPr>
        <w:t xml:space="preserve">E-mail: </w:t>
      </w:r>
      <w:hyperlink r:id="rId31" w:history="1">
        <w:r w:rsidRPr="00580276">
          <w:rPr>
            <w:rStyle w:val="Hyperlink"/>
            <w:rFonts w:asciiTheme="majorBidi" w:hAnsiTheme="majorBidi" w:cstheme="majorBidi"/>
            <w:sz w:val="22"/>
            <w:szCs w:val="22"/>
            <w:lang w:val="it-IT"/>
          </w:rPr>
          <w:t>e.miceva@unido.org</w:t>
        </w:r>
      </w:hyperlink>
    </w:p>
    <w:p w14:paraId="4B3852E6" w14:textId="77777777" w:rsidR="00905F2E" w:rsidRPr="00580276" w:rsidRDefault="00905F2E" w:rsidP="00905F2E">
      <w:pPr>
        <w:pStyle w:val="NormalWeb"/>
        <w:rPr>
          <w:rFonts w:asciiTheme="majorBidi" w:hAnsiTheme="majorBidi" w:cstheme="majorBidi"/>
          <w:color w:val="000000"/>
          <w:sz w:val="22"/>
          <w:szCs w:val="22"/>
          <w:lang w:val="it-IT"/>
        </w:rPr>
      </w:pPr>
    </w:p>
    <w:p w14:paraId="4AD11819" w14:textId="77777777" w:rsidR="00905F2E" w:rsidRPr="00580276" w:rsidRDefault="00905F2E" w:rsidP="00905F2E">
      <w:pPr>
        <w:pStyle w:val="NormalWeb"/>
        <w:keepNext/>
        <w:rPr>
          <w:rFonts w:asciiTheme="majorBidi" w:hAnsiTheme="majorBidi" w:cstheme="majorBidi"/>
          <w:color w:val="000000"/>
          <w:sz w:val="22"/>
          <w:szCs w:val="22"/>
          <w:lang w:val="it-IT"/>
        </w:rPr>
      </w:pPr>
      <w:r w:rsidRPr="00580276">
        <w:rPr>
          <w:rFonts w:asciiTheme="majorBidi" w:hAnsiTheme="majorBidi" w:cstheme="majorBidi"/>
          <w:color w:val="000000"/>
          <w:sz w:val="22"/>
          <w:szCs w:val="22"/>
          <w:lang w:val="it-IT"/>
        </w:rPr>
        <w:lastRenderedPageBreak/>
        <w:t xml:space="preserve">Mr. Adnan Atwa </w:t>
      </w:r>
    </w:p>
    <w:p w14:paraId="5296490E" w14:textId="77777777" w:rsidR="00905F2E" w:rsidRPr="00580276" w:rsidRDefault="00905F2E" w:rsidP="00905F2E">
      <w:pPr>
        <w:keepNext/>
        <w:jc w:val="left"/>
        <w:rPr>
          <w:rFonts w:asciiTheme="majorBidi" w:hAnsiTheme="majorBidi" w:cstheme="majorBidi"/>
          <w:lang w:val="it-IT"/>
        </w:rPr>
      </w:pPr>
      <w:r w:rsidRPr="00580276">
        <w:rPr>
          <w:rFonts w:asciiTheme="majorBidi" w:hAnsiTheme="majorBidi" w:cstheme="majorBidi"/>
          <w:lang w:val="it-IT"/>
        </w:rPr>
        <w:t>Montreal Protocol Division</w:t>
      </w:r>
      <w:r w:rsidRPr="00580276">
        <w:rPr>
          <w:rFonts w:asciiTheme="majorBidi" w:hAnsiTheme="majorBidi" w:cstheme="majorBidi"/>
          <w:lang w:val="it-IT"/>
        </w:rPr>
        <w:br/>
        <w:t>Environment Department</w:t>
      </w:r>
    </w:p>
    <w:p w14:paraId="6A7D6CFC" w14:textId="77777777" w:rsidR="00905F2E" w:rsidRPr="00580276" w:rsidRDefault="00905F2E" w:rsidP="00905F2E">
      <w:pPr>
        <w:pStyle w:val="NormalWeb"/>
        <w:rPr>
          <w:rFonts w:asciiTheme="majorBidi" w:hAnsiTheme="majorBidi" w:cstheme="majorBidi"/>
          <w:color w:val="000000"/>
          <w:sz w:val="22"/>
          <w:szCs w:val="22"/>
          <w:lang w:val="it-IT"/>
        </w:rPr>
      </w:pPr>
      <w:r w:rsidRPr="00580276">
        <w:rPr>
          <w:rFonts w:asciiTheme="majorBidi" w:hAnsiTheme="majorBidi" w:cstheme="majorBidi"/>
          <w:color w:val="000000"/>
          <w:sz w:val="22"/>
          <w:szCs w:val="22"/>
          <w:lang w:val="it-IT"/>
        </w:rPr>
        <w:t xml:space="preserve">E-mail: </w:t>
      </w:r>
      <w:hyperlink r:id="rId32" w:history="1">
        <w:r w:rsidRPr="00580276">
          <w:rPr>
            <w:rStyle w:val="Hyperlink"/>
            <w:rFonts w:asciiTheme="majorBidi" w:hAnsiTheme="majorBidi" w:cstheme="majorBidi"/>
            <w:sz w:val="22"/>
            <w:szCs w:val="22"/>
            <w:lang w:val="it-IT"/>
          </w:rPr>
          <w:t>A.Atwa@unido.org</w:t>
        </w:r>
      </w:hyperlink>
    </w:p>
    <w:p w14:paraId="68CAE3A6" w14:textId="77777777" w:rsidR="00905F2E" w:rsidRPr="00580276" w:rsidRDefault="00905F2E" w:rsidP="00905F2E">
      <w:pPr>
        <w:rPr>
          <w:rFonts w:asciiTheme="majorBidi" w:hAnsiTheme="majorBidi" w:cstheme="majorBidi"/>
          <w:lang w:val="it-IT"/>
        </w:rPr>
      </w:pPr>
    </w:p>
    <w:p w14:paraId="4A8C4AEB" w14:textId="77777777" w:rsidR="00905F2E" w:rsidRPr="00580276" w:rsidRDefault="00905F2E" w:rsidP="00905F2E">
      <w:pPr>
        <w:rPr>
          <w:rFonts w:asciiTheme="majorBidi" w:hAnsiTheme="majorBidi" w:cstheme="majorBidi"/>
          <w:b/>
          <w:lang w:val="en-US"/>
        </w:rPr>
      </w:pPr>
      <w:r w:rsidRPr="00580276">
        <w:rPr>
          <w:rFonts w:asciiTheme="majorBidi" w:hAnsiTheme="majorBidi" w:cstheme="majorBidi"/>
          <w:b/>
          <w:lang w:val="en-US"/>
        </w:rPr>
        <w:t>WORLD BANK</w:t>
      </w:r>
    </w:p>
    <w:p w14:paraId="0322FDA1" w14:textId="77777777" w:rsidR="00905F2E" w:rsidRPr="00580276" w:rsidRDefault="00905F2E" w:rsidP="00905F2E">
      <w:pPr>
        <w:rPr>
          <w:rFonts w:asciiTheme="majorBidi" w:hAnsiTheme="majorBidi" w:cstheme="majorBidi"/>
        </w:rPr>
      </w:pPr>
      <w:r w:rsidRPr="00580276">
        <w:rPr>
          <w:rFonts w:asciiTheme="majorBidi" w:hAnsiTheme="majorBidi" w:cstheme="majorBidi"/>
        </w:rPr>
        <w:t>Ms. Angela Armstrong</w:t>
      </w:r>
    </w:p>
    <w:p w14:paraId="7068BE4F" w14:textId="77777777" w:rsidR="00905F2E" w:rsidRPr="00580276" w:rsidRDefault="00905F2E" w:rsidP="00905F2E">
      <w:pPr>
        <w:rPr>
          <w:rFonts w:asciiTheme="majorBidi" w:hAnsiTheme="majorBidi" w:cstheme="majorBidi"/>
        </w:rPr>
      </w:pPr>
      <w:r w:rsidRPr="00580276">
        <w:rPr>
          <w:rFonts w:asciiTheme="majorBidi" w:hAnsiTheme="majorBidi" w:cstheme="majorBidi"/>
        </w:rPr>
        <w:t>Program Manager</w:t>
      </w:r>
    </w:p>
    <w:p w14:paraId="7D59DF13" w14:textId="77777777" w:rsidR="00905F2E" w:rsidRPr="00580276" w:rsidRDefault="00905F2E" w:rsidP="00905F2E">
      <w:pPr>
        <w:rPr>
          <w:rFonts w:asciiTheme="majorBidi" w:hAnsiTheme="majorBidi" w:cstheme="majorBidi"/>
        </w:rPr>
      </w:pPr>
      <w:r w:rsidRPr="00580276">
        <w:rPr>
          <w:rFonts w:asciiTheme="majorBidi" w:hAnsiTheme="majorBidi" w:cstheme="majorBidi"/>
        </w:rPr>
        <w:t>Montreal Protocol Operations</w:t>
      </w:r>
    </w:p>
    <w:p w14:paraId="7BCFCEEA" w14:textId="77777777" w:rsidR="00905F2E" w:rsidRPr="00580276" w:rsidRDefault="00905F2E" w:rsidP="00905F2E">
      <w:pPr>
        <w:rPr>
          <w:rFonts w:asciiTheme="majorBidi" w:hAnsiTheme="majorBidi" w:cstheme="majorBidi"/>
        </w:rPr>
      </w:pPr>
      <w:r w:rsidRPr="00580276">
        <w:rPr>
          <w:rFonts w:asciiTheme="majorBidi" w:hAnsiTheme="majorBidi" w:cstheme="majorBidi"/>
        </w:rPr>
        <w:t>Environment, Natural Resources and Blue Economy</w:t>
      </w:r>
    </w:p>
    <w:p w14:paraId="6E41E050" w14:textId="77777777" w:rsidR="00905F2E" w:rsidRPr="00580276" w:rsidRDefault="00905F2E" w:rsidP="00905F2E">
      <w:pPr>
        <w:rPr>
          <w:rFonts w:asciiTheme="majorBidi" w:hAnsiTheme="majorBidi" w:cstheme="majorBidi"/>
        </w:rPr>
      </w:pPr>
      <w:r w:rsidRPr="00580276">
        <w:rPr>
          <w:rFonts w:asciiTheme="majorBidi" w:hAnsiTheme="majorBidi" w:cstheme="majorBidi"/>
        </w:rPr>
        <w:t>The World Bank</w:t>
      </w:r>
    </w:p>
    <w:p w14:paraId="70476042"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Washington, DC </w:t>
      </w:r>
    </w:p>
    <w:p w14:paraId="7D44C646"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E-mail: </w:t>
      </w:r>
      <w:hyperlink r:id="rId33" w:history="1">
        <w:r w:rsidRPr="00580276">
          <w:rPr>
            <w:rStyle w:val="Hyperlink"/>
            <w:rFonts w:asciiTheme="majorBidi" w:hAnsiTheme="majorBidi" w:cstheme="majorBidi"/>
          </w:rPr>
          <w:t>aarmstrong@worldbank.org</w:t>
        </w:r>
      </w:hyperlink>
    </w:p>
    <w:p w14:paraId="527766D6" w14:textId="77777777" w:rsidR="00905F2E" w:rsidRPr="00580276" w:rsidRDefault="00905F2E" w:rsidP="00905F2E">
      <w:pPr>
        <w:rPr>
          <w:rFonts w:asciiTheme="majorBidi" w:hAnsiTheme="majorBidi" w:cstheme="majorBidi"/>
        </w:rPr>
      </w:pPr>
    </w:p>
    <w:p w14:paraId="49B0FFE0"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Mr. Thanavat Junchaya</w:t>
      </w:r>
    </w:p>
    <w:p w14:paraId="26550FF0"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Senior Environmental Engineer</w:t>
      </w:r>
    </w:p>
    <w:p w14:paraId="285142AE"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Montreal Protocol Operations</w:t>
      </w:r>
    </w:p>
    <w:p w14:paraId="5077D48B" w14:textId="77777777" w:rsidR="00905F2E" w:rsidRPr="00580276" w:rsidRDefault="00905F2E" w:rsidP="00905F2E">
      <w:pPr>
        <w:rPr>
          <w:rFonts w:asciiTheme="majorBidi" w:hAnsiTheme="majorBidi" w:cstheme="majorBidi"/>
        </w:rPr>
      </w:pPr>
      <w:r w:rsidRPr="00580276">
        <w:rPr>
          <w:rFonts w:asciiTheme="majorBidi" w:hAnsiTheme="majorBidi" w:cstheme="majorBidi"/>
        </w:rPr>
        <w:t>Environment, Natural Resources and Blue Economy</w:t>
      </w:r>
    </w:p>
    <w:p w14:paraId="2021AF57" w14:textId="77777777" w:rsidR="00905F2E" w:rsidRPr="00580276" w:rsidRDefault="00905F2E" w:rsidP="00905F2E">
      <w:pPr>
        <w:rPr>
          <w:rFonts w:asciiTheme="majorBidi" w:hAnsiTheme="majorBidi" w:cstheme="majorBidi"/>
        </w:rPr>
      </w:pPr>
      <w:r w:rsidRPr="00580276">
        <w:rPr>
          <w:rFonts w:asciiTheme="majorBidi" w:hAnsiTheme="majorBidi" w:cstheme="majorBidi"/>
        </w:rPr>
        <w:t>The World Bank</w:t>
      </w:r>
    </w:p>
    <w:p w14:paraId="47506416"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Washington, DC </w:t>
      </w:r>
    </w:p>
    <w:p w14:paraId="721C84C5"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E-mail: </w:t>
      </w:r>
      <w:hyperlink r:id="rId34" w:history="1">
        <w:r w:rsidRPr="00580276">
          <w:rPr>
            <w:rStyle w:val="Hyperlink"/>
            <w:rFonts w:asciiTheme="majorBidi" w:hAnsiTheme="majorBidi" w:cstheme="majorBidi"/>
          </w:rPr>
          <w:t>tjunchaya@worldbank.org</w:t>
        </w:r>
      </w:hyperlink>
    </w:p>
    <w:p w14:paraId="4B1E5F2B" w14:textId="77777777" w:rsidR="00905F2E" w:rsidRPr="00580276" w:rsidRDefault="00905F2E" w:rsidP="00905F2E">
      <w:pPr>
        <w:rPr>
          <w:rFonts w:asciiTheme="majorBidi" w:hAnsiTheme="majorBidi" w:cstheme="majorBidi"/>
        </w:rPr>
      </w:pPr>
    </w:p>
    <w:p w14:paraId="6735DA26" w14:textId="77777777" w:rsidR="00905F2E" w:rsidRPr="00580276" w:rsidRDefault="00905F2E" w:rsidP="00905F2E">
      <w:pPr>
        <w:keepNext/>
        <w:spacing w:after="240"/>
        <w:rPr>
          <w:rFonts w:asciiTheme="majorBidi" w:hAnsiTheme="majorBidi" w:cstheme="majorBidi"/>
          <w:b/>
          <w:lang w:val="en-US"/>
        </w:rPr>
      </w:pPr>
      <w:r w:rsidRPr="00580276">
        <w:rPr>
          <w:rFonts w:asciiTheme="majorBidi" w:hAnsiTheme="majorBidi" w:cstheme="majorBidi"/>
          <w:b/>
          <w:lang w:val="en-US"/>
        </w:rPr>
        <w:t>SECRETARIAT</w:t>
      </w:r>
    </w:p>
    <w:p w14:paraId="17FEC25E"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Ms. Tina Birmpili</w:t>
      </w:r>
    </w:p>
    <w:p w14:paraId="23734C78"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Chief Officer</w:t>
      </w:r>
    </w:p>
    <w:p w14:paraId="1949538A"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E-mail: </w:t>
      </w:r>
      <w:hyperlink r:id="rId35" w:history="1">
        <w:r w:rsidRPr="00580276">
          <w:rPr>
            <w:rStyle w:val="Hyperlink"/>
            <w:rFonts w:asciiTheme="majorBidi" w:hAnsiTheme="majorBidi" w:cstheme="majorBidi"/>
            <w:lang w:val="it-IT"/>
          </w:rPr>
          <w:t>tina.birmpili@un.org</w:t>
        </w:r>
      </w:hyperlink>
      <w:r w:rsidRPr="00580276">
        <w:rPr>
          <w:rFonts w:asciiTheme="majorBidi" w:hAnsiTheme="majorBidi" w:cstheme="majorBidi"/>
          <w:lang w:val="it-IT"/>
        </w:rPr>
        <w:t xml:space="preserve"> </w:t>
      </w:r>
    </w:p>
    <w:p w14:paraId="2D169499" w14:textId="77777777" w:rsidR="00905F2E" w:rsidRPr="00580276" w:rsidRDefault="00905F2E" w:rsidP="00905F2E">
      <w:pPr>
        <w:keepNext/>
        <w:rPr>
          <w:rFonts w:asciiTheme="majorBidi" w:hAnsiTheme="majorBidi" w:cstheme="majorBidi"/>
          <w:lang w:val="it-IT"/>
        </w:rPr>
      </w:pPr>
    </w:p>
    <w:p w14:paraId="564F85A7" w14:textId="77777777" w:rsidR="00905F2E" w:rsidRPr="00580276" w:rsidRDefault="00905F2E" w:rsidP="00905F2E">
      <w:pPr>
        <w:keepNext/>
        <w:rPr>
          <w:rFonts w:asciiTheme="majorBidi" w:hAnsiTheme="majorBidi" w:cstheme="majorBidi"/>
          <w:lang w:val="es-CO"/>
        </w:rPr>
      </w:pPr>
      <w:r w:rsidRPr="00580276">
        <w:rPr>
          <w:rFonts w:asciiTheme="majorBidi" w:hAnsiTheme="majorBidi" w:cstheme="majorBidi"/>
          <w:lang w:val="es-CO"/>
        </w:rPr>
        <w:t>Ms. Rossana Silva Repetto</w:t>
      </w:r>
    </w:p>
    <w:p w14:paraId="43C729DD"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Deputy Chief Officer</w:t>
      </w:r>
    </w:p>
    <w:p w14:paraId="4A9DE717"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 xml:space="preserve">E-mail: </w:t>
      </w:r>
      <w:hyperlink r:id="rId36" w:history="1">
        <w:r w:rsidRPr="00580276">
          <w:rPr>
            <w:rStyle w:val="Hyperlink"/>
            <w:rFonts w:asciiTheme="majorBidi" w:hAnsiTheme="majorBidi" w:cstheme="majorBidi"/>
          </w:rPr>
          <w:t>rossana.silva-repetto@un.org</w:t>
        </w:r>
      </w:hyperlink>
      <w:r w:rsidRPr="00580276">
        <w:rPr>
          <w:rFonts w:asciiTheme="majorBidi" w:hAnsiTheme="majorBidi" w:cstheme="majorBidi"/>
        </w:rPr>
        <w:t xml:space="preserve"> </w:t>
      </w:r>
    </w:p>
    <w:p w14:paraId="26B73519" w14:textId="77777777" w:rsidR="00905F2E" w:rsidRPr="00580276" w:rsidRDefault="00905F2E" w:rsidP="00905F2E">
      <w:pPr>
        <w:rPr>
          <w:rFonts w:asciiTheme="majorBidi" w:hAnsiTheme="majorBidi" w:cstheme="majorBidi"/>
        </w:rPr>
      </w:pPr>
    </w:p>
    <w:p w14:paraId="5D7CCE7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Mr. Fadi Abou Elias</w:t>
      </w:r>
    </w:p>
    <w:p w14:paraId="18093832"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Chief of Administration</w:t>
      </w:r>
    </w:p>
    <w:p w14:paraId="34BD99E6"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7" w:history="1">
        <w:r w:rsidRPr="00580276">
          <w:rPr>
            <w:rStyle w:val="Hyperlink"/>
            <w:rFonts w:asciiTheme="majorBidi" w:hAnsiTheme="majorBidi" w:cstheme="majorBidi"/>
            <w:lang w:val="it-IT"/>
          </w:rPr>
          <w:t>fadi.abouelias@un.org</w:t>
        </w:r>
      </w:hyperlink>
    </w:p>
    <w:p w14:paraId="68C5EE2F" w14:textId="77777777" w:rsidR="00905F2E" w:rsidRPr="00580276" w:rsidRDefault="00905F2E" w:rsidP="00905F2E">
      <w:pPr>
        <w:rPr>
          <w:rFonts w:asciiTheme="majorBidi" w:hAnsiTheme="majorBidi" w:cstheme="majorBidi"/>
          <w:lang w:val="it-IT"/>
        </w:rPr>
      </w:pPr>
    </w:p>
    <w:p w14:paraId="3BC81884" w14:textId="77777777" w:rsidR="00034980" w:rsidRPr="00580276" w:rsidRDefault="00034980" w:rsidP="00034980">
      <w:pPr>
        <w:spacing w:line="259" w:lineRule="auto"/>
        <w:jc w:val="left"/>
        <w:rPr>
          <w:rFonts w:asciiTheme="majorBidi" w:eastAsia="Calibri" w:hAnsiTheme="majorBidi" w:cstheme="majorBidi"/>
          <w:kern w:val="2"/>
          <w:lang w:val="it-IT"/>
          <w14:ligatures w14:val="standardContextual"/>
        </w:rPr>
      </w:pPr>
      <w:r w:rsidRPr="00580276">
        <w:rPr>
          <w:rFonts w:asciiTheme="majorBidi" w:eastAsia="Calibri" w:hAnsiTheme="majorBidi" w:cstheme="majorBidi"/>
          <w:kern w:val="2"/>
          <w:lang w:val="it-IT"/>
          <w14:ligatures w14:val="standardContextual"/>
        </w:rPr>
        <w:t>Mr. Misha Alberizzi</w:t>
      </w:r>
    </w:p>
    <w:p w14:paraId="066157EC" w14:textId="77777777" w:rsidR="00034980" w:rsidRPr="00580276" w:rsidRDefault="00034980" w:rsidP="00034980">
      <w:pPr>
        <w:spacing w:line="259" w:lineRule="auto"/>
        <w:jc w:val="left"/>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Chief of Unit, Information Systems</w:t>
      </w:r>
    </w:p>
    <w:p w14:paraId="666FA655" w14:textId="77777777" w:rsidR="00052E60" w:rsidRPr="00580276" w:rsidRDefault="00052E60" w:rsidP="00052E60">
      <w:pPr>
        <w:spacing w:line="259" w:lineRule="auto"/>
        <w:jc w:val="left"/>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 xml:space="preserve">E-mail: </w:t>
      </w:r>
      <w:hyperlink r:id="rId38" w:history="1">
        <w:r w:rsidRPr="00580276">
          <w:rPr>
            <w:rFonts w:asciiTheme="majorBidi" w:eastAsia="Calibri" w:hAnsiTheme="majorBidi" w:cstheme="majorBidi"/>
            <w:color w:val="0563C1"/>
            <w:kern w:val="2"/>
            <w:u w:val="single"/>
            <w:lang w:val="en-US"/>
            <w14:ligatures w14:val="standardContextual"/>
          </w:rPr>
          <w:t>misha.alberizzi@un.org</w:t>
        </w:r>
      </w:hyperlink>
      <w:r w:rsidRPr="00580276">
        <w:rPr>
          <w:rFonts w:asciiTheme="majorBidi" w:eastAsia="Calibri" w:hAnsiTheme="majorBidi" w:cstheme="majorBidi"/>
          <w:kern w:val="2"/>
          <w:lang w:val="en-US"/>
          <w14:ligatures w14:val="standardContextual"/>
        </w:rPr>
        <w:t xml:space="preserve">  </w:t>
      </w:r>
    </w:p>
    <w:p w14:paraId="4D64685B" w14:textId="77777777" w:rsidR="006743FB" w:rsidRPr="00580276" w:rsidRDefault="006743FB" w:rsidP="00905F2E">
      <w:pPr>
        <w:rPr>
          <w:rFonts w:asciiTheme="majorBidi" w:hAnsiTheme="majorBidi" w:cstheme="majorBidi"/>
          <w:lang w:val="en-US"/>
        </w:rPr>
      </w:pPr>
    </w:p>
    <w:p w14:paraId="0C4F74EB" w14:textId="1F20EE58"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Ms. Nuria Castells Cabré </w:t>
      </w:r>
    </w:p>
    <w:p w14:paraId="5F4507CD"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Senior Monitoring and Evaluation Officer</w:t>
      </w:r>
    </w:p>
    <w:p w14:paraId="764938A8"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9" w:history="1">
        <w:r w:rsidRPr="00580276">
          <w:rPr>
            <w:rStyle w:val="Hyperlink"/>
            <w:rFonts w:asciiTheme="majorBidi" w:hAnsiTheme="majorBidi" w:cstheme="majorBidi"/>
            <w:lang w:val="it-IT"/>
          </w:rPr>
          <w:t>nuria.castells@un.org</w:t>
        </w:r>
      </w:hyperlink>
    </w:p>
    <w:p w14:paraId="720F8887" w14:textId="77777777" w:rsidR="00905F2E" w:rsidRPr="00580276" w:rsidRDefault="00905F2E" w:rsidP="00905F2E">
      <w:pPr>
        <w:rPr>
          <w:rFonts w:asciiTheme="majorBidi" w:hAnsiTheme="majorBidi" w:cstheme="majorBidi"/>
          <w:lang w:val="it-IT"/>
        </w:rPr>
      </w:pPr>
    </w:p>
    <w:p w14:paraId="58F59ADA"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Ms. Laura Duong</w:t>
      </w:r>
    </w:p>
    <w:p w14:paraId="6142881E"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Management Officer</w:t>
      </w:r>
    </w:p>
    <w:p w14:paraId="506CC874"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40" w:history="1">
        <w:r w:rsidRPr="00580276">
          <w:rPr>
            <w:rStyle w:val="Hyperlink"/>
            <w:rFonts w:asciiTheme="majorBidi" w:hAnsiTheme="majorBidi" w:cstheme="majorBidi"/>
            <w:lang w:val="it-IT"/>
          </w:rPr>
          <w:t>laura.duong@un.org</w:t>
        </w:r>
      </w:hyperlink>
    </w:p>
    <w:p w14:paraId="7852F702" w14:textId="77777777" w:rsidR="00905F2E" w:rsidRPr="00580276" w:rsidRDefault="00905F2E" w:rsidP="00905F2E">
      <w:pPr>
        <w:rPr>
          <w:rFonts w:asciiTheme="majorBidi" w:hAnsiTheme="majorBidi" w:cstheme="majorBidi"/>
          <w:lang w:val="it-IT"/>
        </w:rPr>
      </w:pPr>
    </w:p>
    <w:p w14:paraId="633A8718" w14:textId="77777777" w:rsidR="00FE4A1A" w:rsidRPr="00580276" w:rsidRDefault="00FE4A1A" w:rsidP="00905F2E">
      <w:pPr>
        <w:rPr>
          <w:rFonts w:asciiTheme="majorBidi" w:hAnsiTheme="majorBidi" w:cstheme="majorBidi"/>
          <w:lang w:val="it-IT"/>
        </w:rPr>
      </w:pPr>
      <w:r w:rsidRPr="00580276">
        <w:rPr>
          <w:rFonts w:asciiTheme="majorBidi" w:hAnsiTheme="majorBidi" w:cstheme="majorBidi"/>
          <w:lang w:val="it-IT"/>
        </w:rPr>
        <w:t>Ms. Kata Koppel</w:t>
      </w:r>
    </w:p>
    <w:p w14:paraId="40345E4B" w14:textId="77777777" w:rsidR="00FE4A1A" w:rsidRPr="00580276" w:rsidRDefault="00FE4A1A" w:rsidP="00905F2E">
      <w:pPr>
        <w:rPr>
          <w:rFonts w:asciiTheme="majorBidi" w:hAnsiTheme="majorBidi" w:cstheme="majorBidi"/>
          <w:lang w:val="it-IT"/>
        </w:rPr>
      </w:pPr>
      <w:r w:rsidRPr="00580276">
        <w:rPr>
          <w:rFonts w:asciiTheme="majorBidi" w:hAnsiTheme="majorBidi" w:cstheme="majorBidi"/>
          <w:lang w:val="it-IT"/>
        </w:rPr>
        <w:t>Information Management Officer</w:t>
      </w:r>
    </w:p>
    <w:p w14:paraId="0E26FA2E" w14:textId="36898E86" w:rsidR="00FE4A1A" w:rsidRPr="00580276" w:rsidRDefault="00FE4A1A"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41" w:history="1">
        <w:r w:rsidRPr="00580276">
          <w:rPr>
            <w:rStyle w:val="Hyperlink"/>
            <w:rFonts w:asciiTheme="majorBidi" w:hAnsiTheme="majorBidi" w:cstheme="majorBidi"/>
            <w:lang w:val="it-IT"/>
          </w:rPr>
          <w:t>koppelk@un.org</w:t>
        </w:r>
      </w:hyperlink>
    </w:p>
    <w:p w14:paraId="2A95C396" w14:textId="77777777" w:rsidR="00FE4A1A" w:rsidRPr="00580276" w:rsidRDefault="00FE4A1A" w:rsidP="00905F2E">
      <w:pPr>
        <w:rPr>
          <w:rFonts w:asciiTheme="majorBidi" w:hAnsiTheme="majorBidi" w:cstheme="majorBidi"/>
          <w:lang w:val="it-IT"/>
        </w:rPr>
      </w:pPr>
    </w:p>
    <w:p w14:paraId="21DB0502" w14:textId="50676B8C" w:rsidR="00905F2E" w:rsidRPr="00580276" w:rsidRDefault="00905F2E" w:rsidP="00832300">
      <w:pPr>
        <w:keepNext/>
        <w:rPr>
          <w:rFonts w:asciiTheme="majorBidi" w:hAnsiTheme="majorBidi" w:cstheme="majorBidi"/>
          <w:lang w:val="it-IT"/>
        </w:rPr>
      </w:pPr>
      <w:r w:rsidRPr="00580276">
        <w:rPr>
          <w:rFonts w:asciiTheme="majorBidi" w:hAnsiTheme="majorBidi" w:cstheme="majorBidi"/>
          <w:lang w:val="it-IT"/>
        </w:rPr>
        <w:lastRenderedPageBreak/>
        <w:t xml:space="preserve">Mr. Balaji Natarajan </w:t>
      </w:r>
    </w:p>
    <w:p w14:paraId="6A5BEC2D" w14:textId="77777777" w:rsidR="00905F2E" w:rsidRPr="00580276" w:rsidRDefault="00905F2E" w:rsidP="00832300">
      <w:pPr>
        <w:keepNext/>
        <w:rPr>
          <w:rFonts w:asciiTheme="majorBidi" w:hAnsiTheme="majorBidi" w:cstheme="majorBidi"/>
          <w:lang w:val="it-IT"/>
        </w:rPr>
      </w:pPr>
      <w:r w:rsidRPr="00580276">
        <w:rPr>
          <w:rFonts w:asciiTheme="majorBidi" w:hAnsiTheme="majorBidi" w:cstheme="majorBidi"/>
          <w:lang w:val="it-IT"/>
        </w:rPr>
        <w:t xml:space="preserve">Senior Programme Management Officer </w:t>
      </w:r>
    </w:p>
    <w:p w14:paraId="63805B01"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 </w:t>
      </w:r>
      <w:hyperlink r:id="rId42" w:history="1">
        <w:r w:rsidRPr="00580276">
          <w:rPr>
            <w:rStyle w:val="Hyperlink"/>
            <w:rFonts w:asciiTheme="majorBidi" w:hAnsiTheme="majorBidi" w:cstheme="majorBidi"/>
            <w:lang w:val="it-IT"/>
          </w:rPr>
          <w:t>balaji.natarajan@un.org</w:t>
        </w:r>
      </w:hyperlink>
    </w:p>
    <w:p w14:paraId="4E301B57" w14:textId="77777777" w:rsidR="00905F2E" w:rsidRPr="00580276" w:rsidRDefault="00905F2E" w:rsidP="00905F2E">
      <w:pPr>
        <w:rPr>
          <w:rFonts w:asciiTheme="majorBidi" w:hAnsiTheme="majorBidi" w:cstheme="majorBidi"/>
          <w:lang w:val="it-IT"/>
        </w:rPr>
      </w:pPr>
    </w:p>
    <w:p w14:paraId="2695BA9D"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Mr. Alejandro Ramirez Pabon </w:t>
      </w:r>
    </w:p>
    <w:p w14:paraId="5924E2FD"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Senior Programme Management Officer </w:t>
      </w:r>
    </w:p>
    <w:p w14:paraId="7724E876"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43" w:history="1">
        <w:r w:rsidRPr="00580276">
          <w:rPr>
            <w:rStyle w:val="Hyperlink"/>
            <w:rFonts w:asciiTheme="majorBidi" w:hAnsiTheme="majorBidi" w:cstheme="majorBidi"/>
            <w:lang w:val="it-IT"/>
          </w:rPr>
          <w:t>alejandro.ramirez-pabon@un.org</w:t>
        </w:r>
      </w:hyperlink>
    </w:p>
    <w:p w14:paraId="5DF6EDED" w14:textId="77777777" w:rsidR="00905F2E" w:rsidRPr="00580276" w:rsidRDefault="00905F2E" w:rsidP="00905F2E">
      <w:pPr>
        <w:rPr>
          <w:rFonts w:asciiTheme="majorBidi" w:hAnsiTheme="majorBidi" w:cstheme="majorBidi"/>
          <w:lang w:val="it-IT"/>
        </w:rPr>
      </w:pPr>
    </w:p>
    <w:p w14:paraId="65128F10"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Mr. Federico San Martini</w:t>
      </w:r>
    </w:p>
    <w:p w14:paraId="14073D38"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Senior Programme Management Officer </w:t>
      </w:r>
    </w:p>
    <w:p w14:paraId="74C4501A"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44" w:history="1">
        <w:r w:rsidRPr="00580276">
          <w:rPr>
            <w:rStyle w:val="Hyperlink"/>
            <w:rFonts w:asciiTheme="majorBidi" w:hAnsiTheme="majorBidi" w:cstheme="majorBidi"/>
            <w:lang w:val="it-IT"/>
          </w:rPr>
          <w:t>federico.sanmartini@un.org</w:t>
        </w:r>
      </w:hyperlink>
    </w:p>
    <w:p w14:paraId="2A41EF95" w14:textId="77777777" w:rsidR="00905F2E" w:rsidRPr="00580276" w:rsidRDefault="00905F2E" w:rsidP="00905F2E">
      <w:pPr>
        <w:rPr>
          <w:rFonts w:asciiTheme="majorBidi" w:hAnsiTheme="majorBidi" w:cstheme="majorBidi"/>
          <w:lang w:val="it-IT"/>
        </w:rPr>
      </w:pPr>
    </w:p>
    <w:p w14:paraId="3E90DD9A"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Ms. Mirian Vega</w:t>
      </w:r>
    </w:p>
    <w:p w14:paraId="569238CE"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Management Officer</w:t>
      </w:r>
    </w:p>
    <w:p w14:paraId="429A2B33"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45" w:history="1">
        <w:r w:rsidRPr="00580276">
          <w:rPr>
            <w:rStyle w:val="Hyperlink"/>
            <w:rFonts w:asciiTheme="majorBidi" w:hAnsiTheme="majorBidi" w:cstheme="majorBidi"/>
            <w:lang w:val="it-IT"/>
          </w:rPr>
          <w:t>mirian.vega@un.org</w:t>
        </w:r>
      </w:hyperlink>
    </w:p>
    <w:p w14:paraId="2F7820BD" w14:textId="77777777" w:rsidR="00905F2E" w:rsidRPr="00580276" w:rsidRDefault="00905F2E" w:rsidP="00905F2E">
      <w:pPr>
        <w:rPr>
          <w:rFonts w:asciiTheme="majorBidi" w:hAnsiTheme="majorBidi" w:cstheme="majorBidi"/>
          <w:lang w:val="it-IT"/>
        </w:rPr>
      </w:pPr>
    </w:p>
    <w:p w14:paraId="2E8CCB01"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Ms. Xiaojuan Wang</w:t>
      </w:r>
    </w:p>
    <w:p w14:paraId="6A549EC2"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Management Officer</w:t>
      </w:r>
    </w:p>
    <w:p w14:paraId="4B5B578F"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46" w:history="1">
        <w:r w:rsidRPr="00580276">
          <w:rPr>
            <w:rStyle w:val="Hyperlink"/>
            <w:rFonts w:asciiTheme="majorBidi" w:hAnsiTheme="majorBidi" w:cstheme="majorBidi"/>
            <w:lang w:val="it-IT"/>
          </w:rPr>
          <w:t>xiaojuan.wang@un.org</w:t>
        </w:r>
      </w:hyperlink>
    </w:p>
    <w:p w14:paraId="0A3AF60C" w14:textId="77777777" w:rsidR="00905F2E" w:rsidRPr="00580276" w:rsidRDefault="00905F2E" w:rsidP="00905F2E">
      <w:pPr>
        <w:rPr>
          <w:rFonts w:asciiTheme="majorBidi" w:hAnsiTheme="majorBidi" w:cstheme="majorBidi"/>
          <w:lang w:val="it-IT"/>
        </w:rPr>
      </w:pPr>
    </w:p>
    <w:p w14:paraId="12FDEFD2"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Elina Yuen</w:t>
      </w:r>
    </w:p>
    <w:p w14:paraId="32E60D60"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Programme Management Officer</w:t>
      </w:r>
    </w:p>
    <w:p w14:paraId="3E9BFDA8"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E-mail: </w:t>
      </w:r>
      <w:hyperlink r:id="rId47" w:history="1">
        <w:r w:rsidRPr="00580276">
          <w:rPr>
            <w:rStyle w:val="Hyperlink"/>
            <w:rFonts w:asciiTheme="majorBidi" w:hAnsiTheme="majorBidi" w:cstheme="majorBidi"/>
            <w:lang w:val="en-US"/>
          </w:rPr>
          <w:t>elina.yuen@un.org</w:t>
        </w:r>
      </w:hyperlink>
    </w:p>
    <w:p w14:paraId="015EF173" w14:textId="77777777" w:rsidR="00905F2E" w:rsidRPr="00580276" w:rsidRDefault="00905F2E" w:rsidP="00905F2E">
      <w:pPr>
        <w:rPr>
          <w:rFonts w:asciiTheme="majorBidi" w:hAnsiTheme="majorBidi" w:cstheme="majorBidi"/>
          <w:b/>
          <w:i/>
          <w:lang w:val="en-US"/>
        </w:rPr>
      </w:pPr>
    </w:p>
    <w:p w14:paraId="32616CF8" w14:textId="77777777" w:rsidR="00905F2E" w:rsidRPr="00580276" w:rsidRDefault="00905F2E" w:rsidP="00905F2E">
      <w:pPr>
        <w:rPr>
          <w:rFonts w:asciiTheme="majorBidi" w:hAnsiTheme="majorBidi" w:cstheme="majorBidi"/>
          <w:b/>
          <w:i/>
          <w:lang w:val="en-US"/>
        </w:rPr>
      </w:pPr>
      <w:r w:rsidRPr="00580276">
        <w:rPr>
          <w:rFonts w:asciiTheme="majorBidi" w:hAnsiTheme="majorBidi" w:cstheme="majorBidi"/>
          <w:b/>
          <w:i/>
          <w:lang w:val="en-US"/>
        </w:rPr>
        <w:t>Minute writers and online support:</w:t>
      </w:r>
    </w:p>
    <w:p w14:paraId="5E9E35AB" w14:textId="77777777" w:rsidR="00905F2E" w:rsidRPr="00580276" w:rsidRDefault="00905F2E" w:rsidP="00905F2E">
      <w:pPr>
        <w:rPr>
          <w:rFonts w:asciiTheme="majorBidi" w:hAnsiTheme="majorBidi" w:cstheme="majorBidi"/>
          <w:b/>
          <w:i/>
          <w:lang w:val="en-US"/>
        </w:rPr>
      </w:pPr>
    </w:p>
    <w:p w14:paraId="767DC2B6"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Pamela El Kortbawi</w:t>
      </w:r>
    </w:p>
    <w:p w14:paraId="51A3C3B1"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Nanette Guerin</w:t>
      </w:r>
    </w:p>
    <w:p w14:paraId="129735A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Mr. Michael Huang</w:t>
      </w:r>
    </w:p>
    <w:p w14:paraId="4DF1B456"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Kaleen McNamara</w:t>
      </w:r>
    </w:p>
    <w:p w14:paraId="4CA02653"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Jessica Shaw</w:t>
      </w:r>
    </w:p>
    <w:p w14:paraId="50F34C77" w14:textId="77777777" w:rsidR="00713FE3" w:rsidRPr="00580276" w:rsidRDefault="00713FE3" w:rsidP="00713FE3">
      <w:pPr>
        <w:rPr>
          <w:rFonts w:asciiTheme="majorBidi" w:hAnsiTheme="majorBidi" w:cstheme="majorBidi"/>
          <w:lang w:val="en-US"/>
        </w:rPr>
      </w:pPr>
    </w:p>
    <w:p w14:paraId="20C94A9F" w14:textId="77777777" w:rsidR="00713FE3" w:rsidRPr="00580276" w:rsidRDefault="00713FE3" w:rsidP="00713FE3">
      <w:pPr>
        <w:rPr>
          <w:rFonts w:asciiTheme="majorBidi" w:hAnsiTheme="majorBidi" w:cstheme="majorBidi"/>
          <w:color w:val="000000"/>
          <w:lang w:val="en-US" w:eastAsia="en-CA"/>
        </w:rPr>
      </w:pPr>
    </w:p>
    <w:p w14:paraId="02B2DA05" w14:textId="77777777" w:rsidR="00C214D4" w:rsidRPr="00580276" w:rsidRDefault="00C214D4" w:rsidP="00C214D4">
      <w:pPr>
        <w:spacing w:after="240"/>
        <w:outlineLvl w:val="0"/>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E7FC4" w:rsidRPr="00580276" w14:paraId="6F64ED29" w14:textId="77777777" w:rsidTr="000E7FC4">
        <w:tc>
          <w:tcPr>
            <w:tcW w:w="1870" w:type="dxa"/>
          </w:tcPr>
          <w:p w14:paraId="4968C55B" w14:textId="2B51F6A9" w:rsidR="000E7FC4" w:rsidRPr="00580276" w:rsidRDefault="000E7FC4" w:rsidP="005B380F">
            <w:pPr>
              <w:rPr>
                <w:rFonts w:asciiTheme="majorBidi" w:hAnsiTheme="majorBidi" w:cstheme="majorBidi"/>
              </w:rPr>
            </w:pPr>
          </w:p>
        </w:tc>
        <w:tc>
          <w:tcPr>
            <w:tcW w:w="1870" w:type="dxa"/>
          </w:tcPr>
          <w:p w14:paraId="53681CA8" w14:textId="77777777" w:rsidR="000E7FC4" w:rsidRPr="00580276" w:rsidRDefault="000E7FC4" w:rsidP="005B380F">
            <w:pPr>
              <w:rPr>
                <w:rFonts w:asciiTheme="majorBidi" w:hAnsiTheme="majorBidi" w:cstheme="majorBidi"/>
              </w:rPr>
            </w:pPr>
          </w:p>
        </w:tc>
        <w:tc>
          <w:tcPr>
            <w:tcW w:w="1870" w:type="dxa"/>
            <w:tcBorders>
              <w:bottom w:val="single" w:sz="4" w:space="0" w:color="auto"/>
            </w:tcBorders>
          </w:tcPr>
          <w:p w14:paraId="5C2048BF" w14:textId="77777777" w:rsidR="000E7FC4" w:rsidRPr="00580276" w:rsidRDefault="000E7FC4" w:rsidP="005B380F">
            <w:pPr>
              <w:rPr>
                <w:rFonts w:asciiTheme="majorBidi" w:hAnsiTheme="majorBidi" w:cstheme="majorBidi"/>
              </w:rPr>
            </w:pPr>
          </w:p>
        </w:tc>
        <w:tc>
          <w:tcPr>
            <w:tcW w:w="1870" w:type="dxa"/>
          </w:tcPr>
          <w:p w14:paraId="5D93C0EB" w14:textId="77777777" w:rsidR="000E7FC4" w:rsidRPr="00580276" w:rsidRDefault="000E7FC4" w:rsidP="005B380F">
            <w:pPr>
              <w:rPr>
                <w:rFonts w:asciiTheme="majorBidi" w:hAnsiTheme="majorBidi" w:cstheme="majorBidi"/>
              </w:rPr>
            </w:pPr>
          </w:p>
        </w:tc>
        <w:tc>
          <w:tcPr>
            <w:tcW w:w="1870" w:type="dxa"/>
          </w:tcPr>
          <w:p w14:paraId="085CE90B" w14:textId="77777777" w:rsidR="000E7FC4" w:rsidRPr="00580276" w:rsidRDefault="000E7FC4" w:rsidP="005B380F">
            <w:pPr>
              <w:rPr>
                <w:rFonts w:asciiTheme="majorBidi" w:hAnsiTheme="majorBidi" w:cstheme="majorBidi"/>
              </w:rPr>
            </w:pPr>
          </w:p>
        </w:tc>
      </w:tr>
    </w:tbl>
    <w:p w14:paraId="7DBDA50D" w14:textId="0846BAB8" w:rsidR="00471280" w:rsidRPr="00580276" w:rsidRDefault="00471280" w:rsidP="00FF77FE">
      <w:pPr>
        <w:rPr>
          <w:rFonts w:asciiTheme="majorBidi" w:hAnsiTheme="majorBidi" w:cstheme="majorBidi"/>
        </w:rPr>
      </w:pPr>
    </w:p>
    <w:sectPr w:rsidR="00471280" w:rsidRPr="00580276" w:rsidSect="003B17BB">
      <w:headerReference w:type="first" r:id="rId48"/>
      <w:pgSz w:w="12240" w:h="15840" w:code="1"/>
      <w:pgMar w:top="1134" w:right="1440" w:bottom="1134"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5BF957" w14:textId="77777777" w:rsidR="003B17BB" w:rsidRDefault="003B17BB" w:rsidP="008564FA">
      <w:r>
        <w:separator/>
      </w:r>
    </w:p>
  </w:endnote>
  <w:endnote w:type="continuationSeparator" w:id="0">
    <w:p w14:paraId="6C8A3952" w14:textId="77777777" w:rsidR="003B17BB" w:rsidRDefault="003B17BB" w:rsidP="008564FA">
      <w:r>
        <w:continuationSeparator/>
      </w:r>
    </w:p>
  </w:endnote>
  <w:endnote w:type="continuationNotice" w:id="1">
    <w:p w14:paraId="7DA6811B" w14:textId="77777777" w:rsidR="003B17BB" w:rsidRDefault="003B1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3389191"/>
      <w:docPartObj>
        <w:docPartGallery w:val="Page Numbers (Bottom of Page)"/>
        <w:docPartUnique/>
      </w:docPartObj>
    </w:sdtPr>
    <w:sdtEndPr>
      <w:rPr>
        <w:noProof/>
      </w:rPr>
    </w:sdtEndPr>
    <w:sdtContent>
      <w:p w14:paraId="6B806C6A" w14:textId="56B1164F" w:rsidR="00F92944" w:rsidRDefault="00F929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38E88" w14:textId="77777777" w:rsidR="00F92944" w:rsidRDefault="00F92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7741932"/>
      <w:docPartObj>
        <w:docPartGallery w:val="Page Numbers (Bottom of Page)"/>
        <w:docPartUnique/>
      </w:docPartObj>
    </w:sdtPr>
    <w:sdtEndPr>
      <w:rPr>
        <w:noProof/>
      </w:rPr>
    </w:sdtEndPr>
    <w:sdtContent>
      <w:p w14:paraId="58D72E6E" w14:textId="093A99C7" w:rsidR="0021796F" w:rsidRDefault="002179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8F1F7C" w14:textId="77777777" w:rsidR="0021796F" w:rsidRDefault="00217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6516489"/>
      <w:docPartObj>
        <w:docPartGallery w:val="Page Numbers (Bottom of Page)"/>
        <w:docPartUnique/>
      </w:docPartObj>
    </w:sdtPr>
    <w:sdtEndPr>
      <w:rPr>
        <w:noProof/>
      </w:rPr>
    </w:sdtEndPr>
    <w:sdtContent>
      <w:p w14:paraId="2D8DCC2E" w14:textId="622AF3DC" w:rsidR="00F92944" w:rsidRDefault="00F929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E7C4B2" w14:textId="77777777" w:rsidR="00F92944" w:rsidRDefault="00F9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98638" w14:textId="77777777" w:rsidR="003B17BB" w:rsidRDefault="003B17BB" w:rsidP="008564FA">
      <w:r>
        <w:separator/>
      </w:r>
    </w:p>
  </w:footnote>
  <w:footnote w:type="continuationSeparator" w:id="0">
    <w:p w14:paraId="05D32489" w14:textId="77777777" w:rsidR="003B17BB" w:rsidRDefault="003B17BB" w:rsidP="008564FA">
      <w:r>
        <w:continuationSeparator/>
      </w:r>
    </w:p>
  </w:footnote>
  <w:footnote w:type="continuationNotice" w:id="1">
    <w:p w14:paraId="34E9F9B3" w14:textId="77777777" w:rsidR="003B17BB" w:rsidRDefault="003B17BB"/>
  </w:footnote>
  <w:footnote w:id="2">
    <w:p w14:paraId="70AA1326" w14:textId="77B60128" w:rsidR="00754B29" w:rsidRPr="00832300" w:rsidRDefault="00754B29" w:rsidP="00DF7582">
      <w:pPr>
        <w:pStyle w:val="Heading1"/>
        <w:numPr>
          <w:ilvl w:val="0"/>
          <w:numId w:val="0"/>
        </w:numPr>
        <w:rPr>
          <w:sz w:val="20"/>
          <w:szCs w:val="20"/>
        </w:rPr>
      </w:pPr>
      <w:r w:rsidRPr="00832300">
        <w:rPr>
          <w:rStyle w:val="FootnoteReference"/>
          <w:sz w:val="20"/>
          <w:szCs w:val="20"/>
        </w:rPr>
        <w:footnoteRef/>
      </w:r>
      <w:r w:rsidRPr="00832300">
        <w:rPr>
          <w:sz w:val="20"/>
          <w:szCs w:val="20"/>
        </w:rPr>
        <w:t xml:space="preserve"> </w:t>
      </w:r>
      <w:r w:rsidRPr="00832300">
        <w:rPr>
          <w:sz w:val="20"/>
          <w:szCs w:val="20"/>
          <w:lang w:val="en-US"/>
        </w:rPr>
        <w:t xml:space="preserve">The list of participants is attached as </w:t>
      </w:r>
      <w:r w:rsidR="00310E4B" w:rsidRPr="00832300">
        <w:rPr>
          <w:sz w:val="20"/>
          <w:szCs w:val="20"/>
          <w:lang w:val="en-US"/>
        </w:rPr>
        <w:t>a</w:t>
      </w:r>
      <w:r w:rsidRPr="00832300">
        <w:rPr>
          <w:sz w:val="20"/>
          <w:szCs w:val="20"/>
          <w:lang w:val="en-US"/>
        </w:rPr>
        <w:t xml:space="preserve">nnex </w:t>
      </w:r>
      <w:r w:rsidR="00203737" w:rsidRPr="00832300">
        <w:rPr>
          <w:sz w:val="20"/>
          <w:szCs w:val="20"/>
          <w:lang w:val="en-US"/>
        </w:rPr>
        <w:t>I</w:t>
      </w:r>
      <w:r w:rsidRPr="00832300">
        <w:rPr>
          <w:sz w:val="20"/>
          <w:szCs w:val="20"/>
          <w:lang w:val="en-US"/>
        </w:rPr>
        <w:t>I to the present report</w:t>
      </w:r>
      <w:r w:rsidRPr="00832300">
        <w:rPr>
          <w:sz w:val="20"/>
          <w:szCs w:val="20"/>
        </w:rPr>
        <w:t>.</w:t>
      </w:r>
    </w:p>
    <w:p w14:paraId="72EFF64D" w14:textId="47AD89A6" w:rsidR="00754B29" w:rsidRPr="00832300" w:rsidRDefault="00754B29">
      <w:pPr>
        <w:pStyle w:val="FootnoteText"/>
        <w:rPr>
          <w:lang w:val="en-US"/>
        </w:rPr>
      </w:pPr>
    </w:p>
  </w:footnote>
  <w:footnote w:id="3">
    <w:p w14:paraId="3982472B" w14:textId="2262C1C2" w:rsidR="004A22D4" w:rsidRPr="00A62AE4" w:rsidRDefault="004A22D4">
      <w:pPr>
        <w:pStyle w:val="FootnoteText"/>
        <w:rPr>
          <w:lang w:val="en-US"/>
        </w:rPr>
      </w:pPr>
      <w:r w:rsidRPr="00832300">
        <w:rPr>
          <w:rStyle w:val="FootnoteReference"/>
        </w:rPr>
        <w:footnoteRef/>
      </w:r>
      <w:r w:rsidRPr="00832300">
        <w:t xml:space="preserve"> Held on 29 February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D9DCC" w14:textId="77777777" w:rsidR="00F92944" w:rsidRDefault="00F92944" w:rsidP="00F92944">
    <w:pPr>
      <w:pStyle w:val="Header"/>
      <w:jc w:val="left"/>
    </w:pPr>
    <w:r w:rsidRPr="0082003B">
      <w:t>MLF/IACM.202</w:t>
    </w:r>
    <w:r>
      <w:t>4</w:t>
    </w:r>
    <w:r w:rsidRPr="0082003B">
      <w:t>/</w:t>
    </w:r>
    <w:r>
      <w:t>1</w:t>
    </w:r>
    <w:r w:rsidRPr="0082003B">
      <w:t>/2</w:t>
    </w:r>
  </w:p>
  <w:p w14:paraId="6C8BA340" w14:textId="77777777" w:rsidR="00F92944" w:rsidRDefault="00F92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2F3F0" w14:textId="77777777" w:rsidR="003906A9" w:rsidRDefault="003906A9" w:rsidP="0082003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EE2F6" w14:textId="77777777" w:rsidR="00DE4A60" w:rsidRDefault="00DE4A60" w:rsidP="00955BF0">
    <w:pPr>
      <w:pStyle w:val="Header"/>
      <w:jc w:val="right"/>
    </w:pPr>
    <w:r w:rsidRPr="0082003B">
      <w:t>MLF/IACM.202</w:t>
    </w:r>
    <w:r>
      <w:t>4</w:t>
    </w:r>
    <w:r w:rsidRPr="0082003B">
      <w:t>/</w:t>
    </w:r>
    <w:r>
      <w:t>1</w:t>
    </w:r>
    <w:r w:rsidRPr="0082003B">
      <w:t>/2</w:t>
    </w:r>
  </w:p>
  <w:p w14:paraId="7DE5D240" w14:textId="77777777" w:rsidR="00DE4A60" w:rsidRDefault="00DE4A60" w:rsidP="0082003B">
    <w:pPr>
      <w:pStyle w:val="Header"/>
      <w:jc w:val="right"/>
    </w:pPr>
  </w:p>
  <w:p w14:paraId="74BFEE1D" w14:textId="77777777" w:rsidR="00DE4A60" w:rsidRDefault="00DE4A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82CEB" w14:textId="77777777" w:rsidR="00D66439" w:rsidRDefault="00D66439" w:rsidP="00955BF0">
    <w:pPr>
      <w:pStyle w:val="Header"/>
      <w:jc w:val="right"/>
    </w:pPr>
    <w:r w:rsidRPr="0082003B">
      <w:t>MLF/IACM.202</w:t>
    </w:r>
    <w:r>
      <w:t>4</w:t>
    </w:r>
    <w:r w:rsidRPr="0082003B">
      <w:t>/</w:t>
    </w:r>
    <w:r>
      <w:t>1</w:t>
    </w:r>
    <w:r w:rsidRPr="0082003B">
      <w:t>/2</w:t>
    </w:r>
  </w:p>
  <w:p w14:paraId="2FEFFFCD" w14:textId="77777777" w:rsidR="00D66439" w:rsidRDefault="00D66439" w:rsidP="008200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6615F6"/>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10"/>
        </w:tabs>
        <w:ind w:left="143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2437B2C"/>
    <w:multiLevelType w:val="hybridMultilevel"/>
    <w:tmpl w:val="3FD2ED30"/>
    <w:lvl w:ilvl="0" w:tplc="EC841918">
      <w:start w:val="1"/>
      <w:numFmt w:val="bullet"/>
      <w:lvlText w:val="•"/>
      <w:lvlJc w:val="left"/>
      <w:pPr>
        <w:tabs>
          <w:tab w:val="num" w:pos="720"/>
        </w:tabs>
        <w:ind w:left="720" w:hanging="360"/>
      </w:pPr>
      <w:rPr>
        <w:rFonts w:ascii="Arial" w:hAnsi="Arial" w:hint="default"/>
      </w:rPr>
    </w:lvl>
    <w:lvl w:ilvl="1" w:tplc="1352A526" w:tentative="1">
      <w:start w:val="1"/>
      <w:numFmt w:val="bullet"/>
      <w:lvlText w:val="•"/>
      <w:lvlJc w:val="left"/>
      <w:pPr>
        <w:tabs>
          <w:tab w:val="num" w:pos="1440"/>
        </w:tabs>
        <w:ind w:left="1440" w:hanging="360"/>
      </w:pPr>
      <w:rPr>
        <w:rFonts w:ascii="Arial" w:hAnsi="Arial" w:hint="default"/>
      </w:rPr>
    </w:lvl>
    <w:lvl w:ilvl="2" w:tplc="0B9A53D8" w:tentative="1">
      <w:start w:val="1"/>
      <w:numFmt w:val="bullet"/>
      <w:lvlText w:val="•"/>
      <w:lvlJc w:val="left"/>
      <w:pPr>
        <w:tabs>
          <w:tab w:val="num" w:pos="2160"/>
        </w:tabs>
        <w:ind w:left="2160" w:hanging="360"/>
      </w:pPr>
      <w:rPr>
        <w:rFonts w:ascii="Arial" w:hAnsi="Arial" w:hint="default"/>
      </w:rPr>
    </w:lvl>
    <w:lvl w:ilvl="3" w:tplc="EC62F356" w:tentative="1">
      <w:start w:val="1"/>
      <w:numFmt w:val="bullet"/>
      <w:lvlText w:val="•"/>
      <w:lvlJc w:val="left"/>
      <w:pPr>
        <w:tabs>
          <w:tab w:val="num" w:pos="2880"/>
        </w:tabs>
        <w:ind w:left="2880" w:hanging="360"/>
      </w:pPr>
      <w:rPr>
        <w:rFonts w:ascii="Arial" w:hAnsi="Arial" w:hint="default"/>
      </w:rPr>
    </w:lvl>
    <w:lvl w:ilvl="4" w:tplc="E72E6804" w:tentative="1">
      <w:start w:val="1"/>
      <w:numFmt w:val="bullet"/>
      <w:lvlText w:val="•"/>
      <w:lvlJc w:val="left"/>
      <w:pPr>
        <w:tabs>
          <w:tab w:val="num" w:pos="3600"/>
        </w:tabs>
        <w:ind w:left="3600" w:hanging="360"/>
      </w:pPr>
      <w:rPr>
        <w:rFonts w:ascii="Arial" w:hAnsi="Arial" w:hint="default"/>
      </w:rPr>
    </w:lvl>
    <w:lvl w:ilvl="5" w:tplc="E07ED4CA" w:tentative="1">
      <w:start w:val="1"/>
      <w:numFmt w:val="bullet"/>
      <w:lvlText w:val="•"/>
      <w:lvlJc w:val="left"/>
      <w:pPr>
        <w:tabs>
          <w:tab w:val="num" w:pos="4320"/>
        </w:tabs>
        <w:ind w:left="4320" w:hanging="360"/>
      </w:pPr>
      <w:rPr>
        <w:rFonts w:ascii="Arial" w:hAnsi="Arial" w:hint="default"/>
      </w:rPr>
    </w:lvl>
    <w:lvl w:ilvl="6" w:tplc="D632E74A" w:tentative="1">
      <w:start w:val="1"/>
      <w:numFmt w:val="bullet"/>
      <w:lvlText w:val="•"/>
      <w:lvlJc w:val="left"/>
      <w:pPr>
        <w:tabs>
          <w:tab w:val="num" w:pos="5040"/>
        </w:tabs>
        <w:ind w:left="5040" w:hanging="360"/>
      </w:pPr>
      <w:rPr>
        <w:rFonts w:ascii="Arial" w:hAnsi="Arial" w:hint="default"/>
      </w:rPr>
    </w:lvl>
    <w:lvl w:ilvl="7" w:tplc="90D60F32" w:tentative="1">
      <w:start w:val="1"/>
      <w:numFmt w:val="bullet"/>
      <w:lvlText w:val="•"/>
      <w:lvlJc w:val="left"/>
      <w:pPr>
        <w:tabs>
          <w:tab w:val="num" w:pos="5760"/>
        </w:tabs>
        <w:ind w:left="5760" w:hanging="360"/>
      </w:pPr>
      <w:rPr>
        <w:rFonts w:ascii="Arial" w:hAnsi="Arial" w:hint="default"/>
      </w:rPr>
    </w:lvl>
    <w:lvl w:ilvl="8" w:tplc="5BB45D6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3903809"/>
    <w:multiLevelType w:val="hybridMultilevel"/>
    <w:tmpl w:val="EC3A239C"/>
    <w:lvl w:ilvl="0" w:tplc="7CB0D4B0">
      <w:start w:val="1"/>
      <w:numFmt w:val="decimal"/>
      <w:lvlText w:val="%1."/>
      <w:lvlJc w:val="left"/>
      <w:pPr>
        <w:ind w:left="720" w:hanging="360"/>
      </w:pPr>
      <w:rPr>
        <w:rFonts w:asciiTheme="minorHAnsi" w:hAnsiTheme="minorHAnsi" w:cstheme="minorHAnsi" w:hint="default"/>
        <w:b w:val="0"/>
        <w:bCs w:val="0"/>
        <w:color w:val="000000" w:themeColor="text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A462A0"/>
    <w:multiLevelType w:val="hybridMultilevel"/>
    <w:tmpl w:val="9D5AF076"/>
    <w:lvl w:ilvl="0" w:tplc="61D4642E">
      <w:start w:val="1"/>
      <w:numFmt w:val="bullet"/>
      <w:lvlText w:val="o"/>
      <w:lvlJc w:val="left"/>
      <w:pPr>
        <w:tabs>
          <w:tab w:val="num" w:pos="720"/>
        </w:tabs>
        <w:ind w:left="720" w:hanging="360"/>
      </w:pPr>
      <w:rPr>
        <w:rFonts w:ascii="Courier New" w:hAnsi="Courier New" w:hint="default"/>
      </w:rPr>
    </w:lvl>
    <w:lvl w:ilvl="1" w:tplc="BDD2C84E">
      <w:start w:val="1"/>
      <w:numFmt w:val="bullet"/>
      <w:lvlText w:val="o"/>
      <w:lvlJc w:val="left"/>
      <w:pPr>
        <w:tabs>
          <w:tab w:val="num" w:pos="1440"/>
        </w:tabs>
        <w:ind w:left="1440" w:hanging="360"/>
      </w:pPr>
      <w:rPr>
        <w:rFonts w:ascii="Courier New" w:hAnsi="Courier New" w:hint="default"/>
      </w:rPr>
    </w:lvl>
    <w:lvl w:ilvl="2" w:tplc="D7DCA14E" w:tentative="1">
      <w:start w:val="1"/>
      <w:numFmt w:val="bullet"/>
      <w:lvlText w:val="o"/>
      <w:lvlJc w:val="left"/>
      <w:pPr>
        <w:tabs>
          <w:tab w:val="num" w:pos="2160"/>
        </w:tabs>
        <w:ind w:left="2160" w:hanging="360"/>
      </w:pPr>
      <w:rPr>
        <w:rFonts w:ascii="Courier New" w:hAnsi="Courier New" w:hint="default"/>
      </w:rPr>
    </w:lvl>
    <w:lvl w:ilvl="3" w:tplc="CAD60CD0" w:tentative="1">
      <w:start w:val="1"/>
      <w:numFmt w:val="bullet"/>
      <w:lvlText w:val="o"/>
      <w:lvlJc w:val="left"/>
      <w:pPr>
        <w:tabs>
          <w:tab w:val="num" w:pos="2880"/>
        </w:tabs>
        <w:ind w:left="2880" w:hanging="360"/>
      </w:pPr>
      <w:rPr>
        <w:rFonts w:ascii="Courier New" w:hAnsi="Courier New" w:hint="default"/>
      </w:rPr>
    </w:lvl>
    <w:lvl w:ilvl="4" w:tplc="C472ECF4" w:tentative="1">
      <w:start w:val="1"/>
      <w:numFmt w:val="bullet"/>
      <w:lvlText w:val="o"/>
      <w:lvlJc w:val="left"/>
      <w:pPr>
        <w:tabs>
          <w:tab w:val="num" w:pos="3600"/>
        </w:tabs>
        <w:ind w:left="3600" w:hanging="360"/>
      </w:pPr>
      <w:rPr>
        <w:rFonts w:ascii="Courier New" w:hAnsi="Courier New" w:hint="default"/>
      </w:rPr>
    </w:lvl>
    <w:lvl w:ilvl="5" w:tplc="CE74F7BA" w:tentative="1">
      <w:start w:val="1"/>
      <w:numFmt w:val="bullet"/>
      <w:lvlText w:val="o"/>
      <w:lvlJc w:val="left"/>
      <w:pPr>
        <w:tabs>
          <w:tab w:val="num" w:pos="4320"/>
        </w:tabs>
        <w:ind w:left="4320" w:hanging="360"/>
      </w:pPr>
      <w:rPr>
        <w:rFonts w:ascii="Courier New" w:hAnsi="Courier New" w:hint="default"/>
      </w:rPr>
    </w:lvl>
    <w:lvl w:ilvl="6" w:tplc="4F3AE312" w:tentative="1">
      <w:start w:val="1"/>
      <w:numFmt w:val="bullet"/>
      <w:lvlText w:val="o"/>
      <w:lvlJc w:val="left"/>
      <w:pPr>
        <w:tabs>
          <w:tab w:val="num" w:pos="5040"/>
        </w:tabs>
        <w:ind w:left="5040" w:hanging="360"/>
      </w:pPr>
      <w:rPr>
        <w:rFonts w:ascii="Courier New" w:hAnsi="Courier New" w:hint="default"/>
      </w:rPr>
    </w:lvl>
    <w:lvl w:ilvl="7" w:tplc="CEDC4520" w:tentative="1">
      <w:start w:val="1"/>
      <w:numFmt w:val="bullet"/>
      <w:lvlText w:val="o"/>
      <w:lvlJc w:val="left"/>
      <w:pPr>
        <w:tabs>
          <w:tab w:val="num" w:pos="5760"/>
        </w:tabs>
        <w:ind w:left="5760" w:hanging="360"/>
      </w:pPr>
      <w:rPr>
        <w:rFonts w:ascii="Courier New" w:hAnsi="Courier New" w:hint="default"/>
      </w:rPr>
    </w:lvl>
    <w:lvl w:ilvl="8" w:tplc="3970DBE8" w:tentative="1">
      <w:start w:val="1"/>
      <w:numFmt w:val="bullet"/>
      <w:lvlText w:val="o"/>
      <w:lvlJc w:val="left"/>
      <w:pPr>
        <w:tabs>
          <w:tab w:val="num" w:pos="6480"/>
        </w:tabs>
        <w:ind w:left="6480" w:hanging="360"/>
      </w:pPr>
      <w:rPr>
        <w:rFonts w:ascii="Courier New" w:hAnsi="Courier New"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1369010">
    <w:abstractNumId w:val="10"/>
  </w:num>
  <w:num w:numId="2" w16cid:durableId="1408072889">
    <w:abstractNumId w:val="11"/>
  </w:num>
  <w:num w:numId="3" w16cid:durableId="1056776915">
    <w:abstractNumId w:val="13"/>
  </w:num>
  <w:num w:numId="4" w16cid:durableId="1934701761">
    <w:abstractNumId w:val="14"/>
  </w:num>
  <w:num w:numId="5" w16cid:durableId="841166574">
    <w:abstractNumId w:val="18"/>
  </w:num>
  <w:num w:numId="6" w16cid:durableId="285698821">
    <w:abstractNumId w:val="12"/>
  </w:num>
  <w:num w:numId="7" w16cid:durableId="2088724056">
    <w:abstractNumId w:val="9"/>
  </w:num>
  <w:num w:numId="8" w16cid:durableId="68231149">
    <w:abstractNumId w:val="7"/>
  </w:num>
  <w:num w:numId="9" w16cid:durableId="99642631">
    <w:abstractNumId w:val="6"/>
  </w:num>
  <w:num w:numId="10" w16cid:durableId="1954553787">
    <w:abstractNumId w:val="5"/>
  </w:num>
  <w:num w:numId="11" w16cid:durableId="63987545">
    <w:abstractNumId w:val="4"/>
  </w:num>
  <w:num w:numId="12" w16cid:durableId="850797021">
    <w:abstractNumId w:val="8"/>
  </w:num>
  <w:num w:numId="13" w16cid:durableId="1465345246">
    <w:abstractNumId w:val="3"/>
  </w:num>
  <w:num w:numId="14" w16cid:durableId="1513573177">
    <w:abstractNumId w:val="2"/>
  </w:num>
  <w:num w:numId="15" w16cid:durableId="290093544">
    <w:abstractNumId w:val="1"/>
  </w:num>
  <w:num w:numId="16" w16cid:durableId="266550068">
    <w:abstractNumId w:val="0"/>
  </w:num>
  <w:num w:numId="17" w16cid:durableId="9655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02492807">
    <w:abstractNumId w:val="10"/>
    <w:lvlOverride w:ilvl="0">
      <w:startOverride w:val="1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2778886">
    <w:abstractNumId w:val="10"/>
    <w:lvlOverride w:ilvl="0">
      <w:startOverride w:val="2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6094558">
    <w:abstractNumId w:val="17"/>
  </w:num>
  <w:num w:numId="21" w16cid:durableId="761490417">
    <w:abstractNumId w:val="10"/>
  </w:num>
  <w:num w:numId="22" w16cid:durableId="2019649217">
    <w:abstractNumId w:val="10"/>
  </w:num>
  <w:num w:numId="23" w16cid:durableId="387805552">
    <w:abstractNumId w:val="15"/>
  </w:num>
  <w:num w:numId="24" w16cid:durableId="394622397">
    <w:abstractNumId w:val="10"/>
  </w:num>
  <w:num w:numId="25" w16cid:durableId="1090203496">
    <w:abstractNumId w:val="10"/>
  </w:num>
  <w:num w:numId="26" w16cid:durableId="1623801051">
    <w:abstractNumId w:val="10"/>
  </w:num>
  <w:num w:numId="27" w16cid:durableId="2060010931">
    <w:abstractNumId w:val="10"/>
    <w:lvlOverride w:ilvl="0">
      <w:startOverride w:val="1"/>
    </w:lvlOverride>
    <w:lvlOverride w:ilvl="1">
      <w:startOverride w:val="2"/>
    </w:lvlOverride>
  </w:num>
  <w:num w:numId="28" w16cid:durableId="1100754329">
    <w:abstractNumId w:val="16"/>
  </w:num>
  <w:num w:numId="29" w16cid:durableId="93088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20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7A"/>
    <w:rsid w:val="00000C5F"/>
    <w:rsid w:val="00000FED"/>
    <w:rsid w:val="0000161E"/>
    <w:rsid w:val="0000323E"/>
    <w:rsid w:val="00003C21"/>
    <w:rsid w:val="0000434E"/>
    <w:rsid w:val="00004399"/>
    <w:rsid w:val="000047B2"/>
    <w:rsid w:val="00005907"/>
    <w:rsid w:val="000059D9"/>
    <w:rsid w:val="00006FAB"/>
    <w:rsid w:val="00007C8A"/>
    <w:rsid w:val="000101E4"/>
    <w:rsid w:val="000110F7"/>
    <w:rsid w:val="00011620"/>
    <w:rsid w:val="00011709"/>
    <w:rsid w:val="000119D3"/>
    <w:rsid w:val="00012693"/>
    <w:rsid w:val="0001366D"/>
    <w:rsid w:val="00013730"/>
    <w:rsid w:val="00013BD9"/>
    <w:rsid w:val="00013EB5"/>
    <w:rsid w:val="00014362"/>
    <w:rsid w:val="00014679"/>
    <w:rsid w:val="00014AA9"/>
    <w:rsid w:val="00014CDC"/>
    <w:rsid w:val="000156DD"/>
    <w:rsid w:val="00016272"/>
    <w:rsid w:val="0002180D"/>
    <w:rsid w:val="00021B85"/>
    <w:rsid w:val="00021C84"/>
    <w:rsid w:val="00023278"/>
    <w:rsid w:val="00023AA8"/>
    <w:rsid w:val="000259C2"/>
    <w:rsid w:val="00026975"/>
    <w:rsid w:val="00026EA0"/>
    <w:rsid w:val="00027178"/>
    <w:rsid w:val="0002743E"/>
    <w:rsid w:val="00030168"/>
    <w:rsid w:val="000309B6"/>
    <w:rsid w:val="00031260"/>
    <w:rsid w:val="000326EC"/>
    <w:rsid w:val="00033022"/>
    <w:rsid w:val="00033248"/>
    <w:rsid w:val="00034980"/>
    <w:rsid w:val="00035C9F"/>
    <w:rsid w:val="0003681A"/>
    <w:rsid w:val="00037D90"/>
    <w:rsid w:val="00040403"/>
    <w:rsid w:val="000404EA"/>
    <w:rsid w:val="00041456"/>
    <w:rsid w:val="0004182D"/>
    <w:rsid w:val="000419D5"/>
    <w:rsid w:val="000430B3"/>
    <w:rsid w:val="000432F5"/>
    <w:rsid w:val="00043813"/>
    <w:rsid w:val="000440D7"/>
    <w:rsid w:val="00045F27"/>
    <w:rsid w:val="00047846"/>
    <w:rsid w:val="00050080"/>
    <w:rsid w:val="00050BFF"/>
    <w:rsid w:val="00050EC6"/>
    <w:rsid w:val="000515AE"/>
    <w:rsid w:val="00051ABB"/>
    <w:rsid w:val="00052B5E"/>
    <w:rsid w:val="00052E60"/>
    <w:rsid w:val="0005314F"/>
    <w:rsid w:val="00053288"/>
    <w:rsid w:val="000535E9"/>
    <w:rsid w:val="00053956"/>
    <w:rsid w:val="00053F3A"/>
    <w:rsid w:val="0005430A"/>
    <w:rsid w:val="00056235"/>
    <w:rsid w:val="000564BF"/>
    <w:rsid w:val="00056B6B"/>
    <w:rsid w:val="00056BC9"/>
    <w:rsid w:val="000575F0"/>
    <w:rsid w:val="00060ED6"/>
    <w:rsid w:val="00062801"/>
    <w:rsid w:val="00063284"/>
    <w:rsid w:val="00063A10"/>
    <w:rsid w:val="00063EFA"/>
    <w:rsid w:val="00065A8A"/>
    <w:rsid w:val="00065D34"/>
    <w:rsid w:val="00066151"/>
    <w:rsid w:val="000665BC"/>
    <w:rsid w:val="00067150"/>
    <w:rsid w:val="000673C1"/>
    <w:rsid w:val="00067DCA"/>
    <w:rsid w:val="00070254"/>
    <w:rsid w:val="00070376"/>
    <w:rsid w:val="00070AE2"/>
    <w:rsid w:val="00070B07"/>
    <w:rsid w:val="000710A2"/>
    <w:rsid w:val="0007110A"/>
    <w:rsid w:val="00071DA2"/>
    <w:rsid w:val="00071EF6"/>
    <w:rsid w:val="000734D2"/>
    <w:rsid w:val="00073848"/>
    <w:rsid w:val="000739A5"/>
    <w:rsid w:val="00073E5F"/>
    <w:rsid w:val="0007482D"/>
    <w:rsid w:val="00074B2D"/>
    <w:rsid w:val="00074F55"/>
    <w:rsid w:val="0007575E"/>
    <w:rsid w:val="000770CD"/>
    <w:rsid w:val="00077AE8"/>
    <w:rsid w:val="00080B6E"/>
    <w:rsid w:val="00080ED0"/>
    <w:rsid w:val="00080F59"/>
    <w:rsid w:val="000817CD"/>
    <w:rsid w:val="000820C8"/>
    <w:rsid w:val="000823D4"/>
    <w:rsid w:val="00082787"/>
    <w:rsid w:val="00082A8F"/>
    <w:rsid w:val="00083C52"/>
    <w:rsid w:val="00083CA9"/>
    <w:rsid w:val="00083F83"/>
    <w:rsid w:val="00085B8F"/>
    <w:rsid w:val="000864EC"/>
    <w:rsid w:val="00086B5E"/>
    <w:rsid w:val="00086FCF"/>
    <w:rsid w:val="00090028"/>
    <w:rsid w:val="000900C8"/>
    <w:rsid w:val="00090481"/>
    <w:rsid w:val="00090D18"/>
    <w:rsid w:val="00090F58"/>
    <w:rsid w:val="00092FE4"/>
    <w:rsid w:val="00093172"/>
    <w:rsid w:val="0009361A"/>
    <w:rsid w:val="00093FDB"/>
    <w:rsid w:val="00094F99"/>
    <w:rsid w:val="000954FD"/>
    <w:rsid w:val="00095DDA"/>
    <w:rsid w:val="00095FD1"/>
    <w:rsid w:val="0009621E"/>
    <w:rsid w:val="00096B51"/>
    <w:rsid w:val="00096D19"/>
    <w:rsid w:val="000974CC"/>
    <w:rsid w:val="00097B70"/>
    <w:rsid w:val="00097D9D"/>
    <w:rsid w:val="000A0D6C"/>
    <w:rsid w:val="000A152E"/>
    <w:rsid w:val="000A1AFB"/>
    <w:rsid w:val="000A1B07"/>
    <w:rsid w:val="000A1FFF"/>
    <w:rsid w:val="000A3BCE"/>
    <w:rsid w:val="000A6410"/>
    <w:rsid w:val="000A7114"/>
    <w:rsid w:val="000A7206"/>
    <w:rsid w:val="000A7EF4"/>
    <w:rsid w:val="000B05A8"/>
    <w:rsid w:val="000B1050"/>
    <w:rsid w:val="000B13B8"/>
    <w:rsid w:val="000B1B18"/>
    <w:rsid w:val="000B2271"/>
    <w:rsid w:val="000B2C5D"/>
    <w:rsid w:val="000B412A"/>
    <w:rsid w:val="000B5B99"/>
    <w:rsid w:val="000B5D1A"/>
    <w:rsid w:val="000B5F04"/>
    <w:rsid w:val="000B6256"/>
    <w:rsid w:val="000B69DA"/>
    <w:rsid w:val="000B6CE4"/>
    <w:rsid w:val="000B6EF2"/>
    <w:rsid w:val="000B7BAE"/>
    <w:rsid w:val="000C0780"/>
    <w:rsid w:val="000C0B48"/>
    <w:rsid w:val="000C106A"/>
    <w:rsid w:val="000C134B"/>
    <w:rsid w:val="000C2B94"/>
    <w:rsid w:val="000C2C47"/>
    <w:rsid w:val="000C345C"/>
    <w:rsid w:val="000C40C3"/>
    <w:rsid w:val="000C44B3"/>
    <w:rsid w:val="000C44C6"/>
    <w:rsid w:val="000C4886"/>
    <w:rsid w:val="000C5D0D"/>
    <w:rsid w:val="000C61F2"/>
    <w:rsid w:val="000C6C2F"/>
    <w:rsid w:val="000C75DF"/>
    <w:rsid w:val="000C7E50"/>
    <w:rsid w:val="000D05B0"/>
    <w:rsid w:val="000D0F6E"/>
    <w:rsid w:val="000D2634"/>
    <w:rsid w:val="000D2C8A"/>
    <w:rsid w:val="000D3359"/>
    <w:rsid w:val="000D3783"/>
    <w:rsid w:val="000D3EB1"/>
    <w:rsid w:val="000D48AF"/>
    <w:rsid w:val="000D4976"/>
    <w:rsid w:val="000D501C"/>
    <w:rsid w:val="000D546B"/>
    <w:rsid w:val="000D5E71"/>
    <w:rsid w:val="000E00FE"/>
    <w:rsid w:val="000E07BC"/>
    <w:rsid w:val="000E0ECC"/>
    <w:rsid w:val="000E0F0E"/>
    <w:rsid w:val="000E3382"/>
    <w:rsid w:val="000E385D"/>
    <w:rsid w:val="000E3B0D"/>
    <w:rsid w:val="000E432D"/>
    <w:rsid w:val="000E4761"/>
    <w:rsid w:val="000E4852"/>
    <w:rsid w:val="000E4B57"/>
    <w:rsid w:val="000E6032"/>
    <w:rsid w:val="000E6C5B"/>
    <w:rsid w:val="000E7FC4"/>
    <w:rsid w:val="000F0200"/>
    <w:rsid w:val="000F0245"/>
    <w:rsid w:val="000F053A"/>
    <w:rsid w:val="000F05BA"/>
    <w:rsid w:val="000F0AEB"/>
    <w:rsid w:val="000F1548"/>
    <w:rsid w:val="000F171E"/>
    <w:rsid w:val="000F1BA4"/>
    <w:rsid w:val="000F1CD4"/>
    <w:rsid w:val="000F2319"/>
    <w:rsid w:val="000F23CC"/>
    <w:rsid w:val="000F3295"/>
    <w:rsid w:val="000F386A"/>
    <w:rsid w:val="000F4103"/>
    <w:rsid w:val="000F4AA0"/>
    <w:rsid w:val="000F5D7F"/>
    <w:rsid w:val="000F678D"/>
    <w:rsid w:val="000F70A7"/>
    <w:rsid w:val="000F7408"/>
    <w:rsid w:val="000F740E"/>
    <w:rsid w:val="001001B9"/>
    <w:rsid w:val="001007FA"/>
    <w:rsid w:val="00103D9C"/>
    <w:rsid w:val="00104730"/>
    <w:rsid w:val="001047F3"/>
    <w:rsid w:val="001049B8"/>
    <w:rsid w:val="0010581C"/>
    <w:rsid w:val="00105C74"/>
    <w:rsid w:val="00105DBD"/>
    <w:rsid w:val="001069B0"/>
    <w:rsid w:val="001069D6"/>
    <w:rsid w:val="00106F0E"/>
    <w:rsid w:val="001072C7"/>
    <w:rsid w:val="0011167A"/>
    <w:rsid w:val="00111CA9"/>
    <w:rsid w:val="00112BDE"/>
    <w:rsid w:val="00112E18"/>
    <w:rsid w:val="00113385"/>
    <w:rsid w:val="0011432C"/>
    <w:rsid w:val="00114B11"/>
    <w:rsid w:val="00115466"/>
    <w:rsid w:val="001156CB"/>
    <w:rsid w:val="00115710"/>
    <w:rsid w:val="00116A58"/>
    <w:rsid w:val="00116C6B"/>
    <w:rsid w:val="001174C4"/>
    <w:rsid w:val="0012012E"/>
    <w:rsid w:val="00120CB9"/>
    <w:rsid w:val="00120EB3"/>
    <w:rsid w:val="00121262"/>
    <w:rsid w:val="0012133D"/>
    <w:rsid w:val="00121401"/>
    <w:rsid w:val="00122659"/>
    <w:rsid w:val="00123EA2"/>
    <w:rsid w:val="0012566A"/>
    <w:rsid w:val="00125C10"/>
    <w:rsid w:val="00125E63"/>
    <w:rsid w:val="00126DCE"/>
    <w:rsid w:val="00130980"/>
    <w:rsid w:val="00131956"/>
    <w:rsid w:val="00131CD2"/>
    <w:rsid w:val="00132637"/>
    <w:rsid w:val="00132EAD"/>
    <w:rsid w:val="001333B3"/>
    <w:rsid w:val="0013347B"/>
    <w:rsid w:val="00134B7B"/>
    <w:rsid w:val="00135447"/>
    <w:rsid w:val="00135980"/>
    <w:rsid w:val="00135ECF"/>
    <w:rsid w:val="0013698F"/>
    <w:rsid w:val="00136B4E"/>
    <w:rsid w:val="0014079D"/>
    <w:rsid w:val="00140DFE"/>
    <w:rsid w:val="00141B19"/>
    <w:rsid w:val="001420E5"/>
    <w:rsid w:val="00143BAD"/>
    <w:rsid w:val="00143BB7"/>
    <w:rsid w:val="00143DE4"/>
    <w:rsid w:val="00144809"/>
    <w:rsid w:val="00145121"/>
    <w:rsid w:val="001458BB"/>
    <w:rsid w:val="00145E7C"/>
    <w:rsid w:val="00147BC3"/>
    <w:rsid w:val="00147D29"/>
    <w:rsid w:val="00150303"/>
    <w:rsid w:val="0015056C"/>
    <w:rsid w:val="001510EC"/>
    <w:rsid w:val="00151BF7"/>
    <w:rsid w:val="00152B89"/>
    <w:rsid w:val="00153D70"/>
    <w:rsid w:val="00154A9B"/>
    <w:rsid w:val="00154DB8"/>
    <w:rsid w:val="00157674"/>
    <w:rsid w:val="001579DC"/>
    <w:rsid w:val="00157FD6"/>
    <w:rsid w:val="0016047D"/>
    <w:rsid w:val="0016157D"/>
    <w:rsid w:val="00161741"/>
    <w:rsid w:val="0016187B"/>
    <w:rsid w:val="001618E6"/>
    <w:rsid w:val="00161EDA"/>
    <w:rsid w:val="00161FFC"/>
    <w:rsid w:val="001625D2"/>
    <w:rsid w:val="00162788"/>
    <w:rsid w:val="00162818"/>
    <w:rsid w:val="00162EE5"/>
    <w:rsid w:val="001636BF"/>
    <w:rsid w:val="0016379A"/>
    <w:rsid w:val="00164719"/>
    <w:rsid w:val="00164980"/>
    <w:rsid w:val="001651FF"/>
    <w:rsid w:val="001656FD"/>
    <w:rsid w:val="00165813"/>
    <w:rsid w:val="00165833"/>
    <w:rsid w:val="001658D2"/>
    <w:rsid w:val="00165B69"/>
    <w:rsid w:val="001667D4"/>
    <w:rsid w:val="00166B29"/>
    <w:rsid w:val="00166C40"/>
    <w:rsid w:val="00166FC4"/>
    <w:rsid w:val="001677AC"/>
    <w:rsid w:val="00167AFC"/>
    <w:rsid w:val="00170232"/>
    <w:rsid w:val="001704CA"/>
    <w:rsid w:val="00170EC0"/>
    <w:rsid w:val="00170F17"/>
    <w:rsid w:val="001717AD"/>
    <w:rsid w:val="001717DE"/>
    <w:rsid w:val="001727FC"/>
    <w:rsid w:val="001734D6"/>
    <w:rsid w:val="001755B0"/>
    <w:rsid w:val="00177809"/>
    <w:rsid w:val="00177DA8"/>
    <w:rsid w:val="00180DD0"/>
    <w:rsid w:val="001810A7"/>
    <w:rsid w:val="0018116F"/>
    <w:rsid w:val="0018125E"/>
    <w:rsid w:val="0018204C"/>
    <w:rsid w:val="00182D06"/>
    <w:rsid w:val="001833E8"/>
    <w:rsid w:val="001848BB"/>
    <w:rsid w:val="00185BAA"/>
    <w:rsid w:val="00185C5C"/>
    <w:rsid w:val="001861E5"/>
    <w:rsid w:val="0018650F"/>
    <w:rsid w:val="00187538"/>
    <w:rsid w:val="00190A61"/>
    <w:rsid w:val="001910EE"/>
    <w:rsid w:val="001912BD"/>
    <w:rsid w:val="00191FFF"/>
    <w:rsid w:val="00192C43"/>
    <w:rsid w:val="00192E9F"/>
    <w:rsid w:val="00193839"/>
    <w:rsid w:val="00193E91"/>
    <w:rsid w:val="00194031"/>
    <w:rsid w:val="00194401"/>
    <w:rsid w:val="0019546C"/>
    <w:rsid w:val="00196020"/>
    <w:rsid w:val="001979F2"/>
    <w:rsid w:val="00197A42"/>
    <w:rsid w:val="00197A95"/>
    <w:rsid w:val="001A113A"/>
    <w:rsid w:val="001A11F8"/>
    <w:rsid w:val="001A16EB"/>
    <w:rsid w:val="001A2F57"/>
    <w:rsid w:val="001A312D"/>
    <w:rsid w:val="001A3342"/>
    <w:rsid w:val="001A35E5"/>
    <w:rsid w:val="001A3E3D"/>
    <w:rsid w:val="001A4347"/>
    <w:rsid w:val="001A4785"/>
    <w:rsid w:val="001A65C6"/>
    <w:rsid w:val="001A67F9"/>
    <w:rsid w:val="001A6D4C"/>
    <w:rsid w:val="001A7BFB"/>
    <w:rsid w:val="001B0633"/>
    <w:rsid w:val="001B07C5"/>
    <w:rsid w:val="001B13BC"/>
    <w:rsid w:val="001B1563"/>
    <w:rsid w:val="001B18A9"/>
    <w:rsid w:val="001B1C90"/>
    <w:rsid w:val="001B1E40"/>
    <w:rsid w:val="001B2457"/>
    <w:rsid w:val="001B294C"/>
    <w:rsid w:val="001B2B66"/>
    <w:rsid w:val="001B364A"/>
    <w:rsid w:val="001B4782"/>
    <w:rsid w:val="001B4A5B"/>
    <w:rsid w:val="001B4F1B"/>
    <w:rsid w:val="001B6FD0"/>
    <w:rsid w:val="001B6FDA"/>
    <w:rsid w:val="001C00F8"/>
    <w:rsid w:val="001C02B7"/>
    <w:rsid w:val="001C0B40"/>
    <w:rsid w:val="001C1166"/>
    <w:rsid w:val="001C38C8"/>
    <w:rsid w:val="001C513A"/>
    <w:rsid w:val="001C54F1"/>
    <w:rsid w:val="001C628D"/>
    <w:rsid w:val="001C62C0"/>
    <w:rsid w:val="001C682E"/>
    <w:rsid w:val="001C73FE"/>
    <w:rsid w:val="001C764E"/>
    <w:rsid w:val="001C7D77"/>
    <w:rsid w:val="001D0B82"/>
    <w:rsid w:val="001D11B5"/>
    <w:rsid w:val="001D1E72"/>
    <w:rsid w:val="001D1F11"/>
    <w:rsid w:val="001D2098"/>
    <w:rsid w:val="001D2623"/>
    <w:rsid w:val="001D2E7B"/>
    <w:rsid w:val="001D392D"/>
    <w:rsid w:val="001D3AFA"/>
    <w:rsid w:val="001D5AB0"/>
    <w:rsid w:val="001D5E81"/>
    <w:rsid w:val="001D5F49"/>
    <w:rsid w:val="001D5FE7"/>
    <w:rsid w:val="001D644C"/>
    <w:rsid w:val="001D6E6D"/>
    <w:rsid w:val="001D7907"/>
    <w:rsid w:val="001D7BA9"/>
    <w:rsid w:val="001D7BDF"/>
    <w:rsid w:val="001D7D3D"/>
    <w:rsid w:val="001E006C"/>
    <w:rsid w:val="001E0326"/>
    <w:rsid w:val="001E0351"/>
    <w:rsid w:val="001E1052"/>
    <w:rsid w:val="001E21B1"/>
    <w:rsid w:val="001E2425"/>
    <w:rsid w:val="001E2A78"/>
    <w:rsid w:val="001E2CEB"/>
    <w:rsid w:val="001E2DE1"/>
    <w:rsid w:val="001E2F93"/>
    <w:rsid w:val="001E40B9"/>
    <w:rsid w:val="001E48AE"/>
    <w:rsid w:val="001E5540"/>
    <w:rsid w:val="001E5C6F"/>
    <w:rsid w:val="001E61E5"/>
    <w:rsid w:val="001E643D"/>
    <w:rsid w:val="001E6BC6"/>
    <w:rsid w:val="001E7408"/>
    <w:rsid w:val="001E78A9"/>
    <w:rsid w:val="001E7DC3"/>
    <w:rsid w:val="001F004C"/>
    <w:rsid w:val="001F1254"/>
    <w:rsid w:val="001F19BB"/>
    <w:rsid w:val="001F2159"/>
    <w:rsid w:val="001F21AA"/>
    <w:rsid w:val="001F2597"/>
    <w:rsid w:val="001F2DDF"/>
    <w:rsid w:val="001F3D36"/>
    <w:rsid w:val="001F43DA"/>
    <w:rsid w:val="001F44B6"/>
    <w:rsid w:val="001F50A2"/>
    <w:rsid w:val="001F5441"/>
    <w:rsid w:val="001F54C8"/>
    <w:rsid w:val="001F66DE"/>
    <w:rsid w:val="001F7058"/>
    <w:rsid w:val="001F7718"/>
    <w:rsid w:val="00200A6B"/>
    <w:rsid w:val="0020152F"/>
    <w:rsid w:val="00201538"/>
    <w:rsid w:val="00201B72"/>
    <w:rsid w:val="002023F9"/>
    <w:rsid w:val="00203737"/>
    <w:rsid w:val="00204208"/>
    <w:rsid w:val="00204247"/>
    <w:rsid w:val="0020454B"/>
    <w:rsid w:val="00204AE5"/>
    <w:rsid w:val="002053AA"/>
    <w:rsid w:val="00205D9B"/>
    <w:rsid w:val="00206CF2"/>
    <w:rsid w:val="00206F64"/>
    <w:rsid w:val="00207943"/>
    <w:rsid w:val="002115AB"/>
    <w:rsid w:val="00213131"/>
    <w:rsid w:val="002131E9"/>
    <w:rsid w:val="00213EDF"/>
    <w:rsid w:val="00214F75"/>
    <w:rsid w:val="00215420"/>
    <w:rsid w:val="00215E88"/>
    <w:rsid w:val="0021618D"/>
    <w:rsid w:val="002162B2"/>
    <w:rsid w:val="002167CF"/>
    <w:rsid w:val="0021796F"/>
    <w:rsid w:val="00217F13"/>
    <w:rsid w:val="002213ED"/>
    <w:rsid w:val="0022153E"/>
    <w:rsid w:val="002221B1"/>
    <w:rsid w:val="00222DD1"/>
    <w:rsid w:val="00222F26"/>
    <w:rsid w:val="0022337D"/>
    <w:rsid w:val="0022388C"/>
    <w:rsid w:val="002239BA"/>
    <w:rsid w:val="00224A28"/>
    <w:rsid w:val="00224B2F"/>
    <w:rsid w:val="00226A1E"/>
    <w:rsid w:val="0022774D"/>
    <w:rsid w:val="0023014B"/>
    <w:rsid w:val="0023017D"/>
    <w:rsid w:val="0023061E"/>
    <w:rsid w:val="00231444"/>
    <w:rsid w:val="00231EB0"/>
    <w:rsid w:val="00232DE7"/>
    <w:rsid w:val="0023380D"/>
    <w:rsid w:val="00234538"/>
    <w:rsid w:val="0023458D"/>
    <w:rsid w:val="0023519E"/>
    <w:rsid w:val="00235205"/>
    <w:rsid w:val="00236694"/>
    <w:rsid w:val="002366C0"/>
    <w:rsid w:val="00236BD3"/>
    <w:rsid w:val="00240248"/>
    <w:rsid w:val="0024047F"/>
    <w:rsid w:val="00240830"/>
    <w:rsid w:val="002408B7"/>
    <w:rsid w:val="00241CFE"/>
    <w:rsid w:val="00242CC3"/>
    <w:rsid w:val="00244D42"/>
    <w:rsid w:val="0024528B"/>
    <w:rsid w:val="00245C24"/>
    <w:rsid w:val="0024600A"/>
    <w:rsid w:val="002465A5"/>
    <w:rsid w:val="00246E29"/>
    <w:rsid w:val="0024706C"/>
    <w:rsid w:val="00247217"/>
    <w:rsid w:val="0025035F"/>
    <w:rsid w:val="002512FA"/>
    <w:rsid w:val="00252616"/>
    <w:rsid w:val="00253222"/>
    <w:rsid w:val="0025342A"/>
    <w:rsid w:val="0025445F"/>
    <w:rsid w:val="002544B5"/>
    <w:rsid w:val="0025514B"/>
    <w:rsid w:val="002562AE"/>
    <w:rsid w:val="0025641C"/>
    <w:rsid w:val="0025687B"/>
    <w:rsid w:val="002610EB"/>
    <w:rsid w:val="0026182F"/>
    <w:rsid w:val="002627BE"/>
    <w:rsid w:val="00262DB0"/>
    <w:rsid w:val="002651BB"/>
    <w:rsid w:val="00265CF6"/>
    <w:rsid w:val="00266732"/>
    <w:rsid w:val="00266785"/>
    <w:rsid w:val="00266CA6"/>
    <w:rsid w:val="0026731B"/>
    <w:rsid w:val="00270268"/>
    <w:rsid w:val="002708C7"/>
    <w:rsid w:val="00270B8D"/>
    <w:rsid w:val="002710D6"/>
    <w:rsid w:val="00271871"/>
    <w:rsid w:val="00271915"/>
    <w:rsid w:val="00272B63"/>
    <w:rsid w:val="00275768"/>
    <w:rsid w:val="00275984"/>
    <w:rsid w:val="0027658B"/>
    <w:rsid w:val="00277013"/>
    <w:rsid w:val="00277160"/>
    <w:rsid w:val="0027775A"/>
    <w:rsid w:val="0028015A"/>
    <w:rsid w:val="00280261"/>
    <w:rsid w:val="00281CE1"/>
    <w:rsid w:val="00281E7C"/>
    <w:rsid w:val="00282098"/>
    <w:rsid w:val="00282194"/>
    <w:rsid w:val="002832AB"/>
    <w:rsid w:val="00283AE2"/>
    <w:rsid w:val="00283C62"/>
    <w:rsid w:val="0028410B"/>
    <w:rsid w:val="002843F4"/>
    <w:rsid w:val="00284957"/>
    <w:rsid w:val="00285046"/>
    <w:rsid w:val="00285B73"/>
    <w:rsid w:val="00285F61"/>
    <w:rsid w:val="0028632F"/>
    <w:rsid w:val="00286799"/>
    <w:rsid w:val="00286DEF"/>
    <w:rsid w:val="00287096"/>
    <w:rsid w:val="00287421"/>
    <w:rsid w:val="00287AD7"/>
    <w:rsid w:val="002903A6"/>
    <w:rsid w:val="002905AB"/>
    <w:rsid w:val="002909EF"/>
    <w:rsid w:val="00290A5F"/>
    <w:rsid w:val="00291220"/>
    <w:rsid w:val="00291618"/>
    <w:rsid w:val="00291880"/>
    <w:rsid w:val="002918F7"/>
    <w:rsid w:val="002927B4"/>
    <w:rsid w:val="002928DF"/>
    <w:rsid w:val="00292C44"/>
    <w:rsid w:val="0029379F"/>
    <w:rsid w:val="00293F59"/>
    <w:rsid w:val="002953FB"/>
    <w:rsid w:val="00295458"/>
    <w:rsid w:val="0029597D"/>
    <w:rsid w:val="00295E97"/>
    <w:rsid w:val="002968D9"/>
    <w:rsid w:val="00296CE1"/>
    <w:rsid w:val="002970B4"/>
    <w:rsid w:val="0029740A"/>
    <w:rsid w:val="0029761A"/>
    <w:rsid w:val="002A0247"/>
    <w:rsid w:val="002A24C0"/>
    <w:rsid w:val="002A2D83"/>
    <w:rsid w:val="002A2F4B"/>
    <w:rsid w:val="002A30C7"/>
    <w:rsid w:val="002A3C4B"/>
    <w:rsid w:val="002A4709"/>
    <w:rsid w:val="002A4FD9"/>
    <w:rsid w:val="002A6F00"/>
    <w:rsid w:val="002A74D3"/>
    <w:rsid w:val="002A7635"/>
    <w:rsid w:val="002B04E8"/>
    <w:rsid w:val="002B2035"/>
    <w:rsid w:val="002B2A8E"/>
    <w:rsid w:val="002B3421"/>
    <w:rsid w:val="002B48DE"/>
    <w:rsid w:val="002B4C72"/>
    <w:rsid w:val="002B6037"/>
    <w:rsid w:val="002B6A63"/>
    <w:rsid w:val="002B72E9"/>
    <w:rsid w:val="002B774D"/>
    <w:rsid w:val="002C0491"/>
    <w:rsid w:val="002C07C0"/>
    <w:rsid w:val="002C09C4"/>
    <w:rsid w:val="002C1AE0"/>
    <w:rsid w:val="002C1C68"/>
    <w:rsid w:val="002C2D4C"/>
    <w:rsid w:val="002C3D75"/>
    <w:rsid w:val="002C4BB8"/>
    <w:rsid w:val="002C6CD1"/>
    <w:rsid w:val="002C6D2A"/>
    <w:rsid w:val="002C7101"/>
    <w:rsid w:val="002C7922"/>
    <w:rsid w:val="002C7A6F"/>
    <w:rsid w:val="002C7D5F"/>
    <w:rsid w:val="002C7F33"/>
    <w:rsid w:val="002D07BA"/>
    <w:rsid w:val="002D19E3"/>
    <w:rsid w:val="002D2015"/>
    <w:rsid w:val="002D2A61"/>
    <w:rsid w:val="002D3495"/>
    <w:rsid w:val="002D3990"/>
    <w:rsid w:val="002D45A5"/>
    <w:rsid w:val="002D5C84"/>
    <w:rsid w:val="002D70FD"/>
    <w:rsid w:val="002E03F4"/>
    <w:rsid w:val="002E1239"/>
    <w:rsid w:val="002E2550"/>
    <w:rsid w:val="002E26C6"/>
    <w:rsid w:val="002E28B9"/>
    <w:rsid w:val="002E3FBF"/>
    <w:rsid w:val="002E4AA0"/>
    <w:rsid w:val="002E509E"/>
    <w:rsid w:val="002E5554"/>
    <w:rsid w:val="002E5968"/>
    <w:rsid w:val="002E5CBB"/>
    <w:rsid w:val="002E60A7"/>
    <w:rsid w:val="002E64D3"/>
    <w:rsid w:val="002E67EB"/>
    <w:rsid w:val="002F0802"/>
    <w:rsid w:val="002F0CC6"/>
    <w:rsid w:val="002F15D9"/>
    <w:rsid w:val="002F2678"/>
    <w:rsid w:val="002F28B2"/>
    <w:rsid w:val="002F307D"/>
    <w:rsid w:val="002F3411"/>
    <w:rsid w:val="002F3823"/>
    <w:rsid w:val="002F3824"/>
    <w:rsid w:val="002F472C"/>
    <w:rsid w:val="002F4BF9"/>
    <w:rsid w:val="002F5812"/>
    <w:rsid w:val="002F5887"/>
    <w:rsid w:val="002F7261"/>
    <w:rsid w:val="002F750F"/>
    <w:rsid w:val="002F7E81"/>
    <w:rsid w:val="0030065C"/>
    <w:rsid w:val="00300DE7"/>
    <w:rsid w:val="00300EB7"/>
    <w:rsid w:val="00301895"/>
    <w:rsid w:val="00301BCE"/>
    <w:rsid w:val="00301C21"/>
    <w:rsid w:val="00301FF7"/>
    <w:rsid w:val="00302654"/>
    <w:rsid w:val="003034D6"/>
    <w:rsid w:val="003043A3"/>
    <w:rsid w:val="00304EC9"/>
    <w:rsid w:val="00305389"/>
    <w:rsid w:val="00305696"/>
    <w:rsid w:val="003058AD"/>
    <w:rsid w:val="00305CC2"/>
    <w:rsid w:val="0030732D"/>
    <w:rsid w:val="003078F7"/>
    <w:rsid w:val="00307B16"/>
    <w:rsid w:val="0031005A"/>
    <w:rsid w:val="00310A6C"/>
    <w:rsid w:val="00310ABE"/>
    <w:rsid w:val="00310BE5"/>
    <w:rsid w:val="00310D2A"/>
    <w:rsid w:val="00310E4B"/>
    <w:rsid w:val="00311465"/>
    <w:rsid w:val="003115B0"/>
    <w:rsid w:val="003124E0"/>
    <w:rsid w:val="003136BA"/>
    <w:rsid w:val="00314829"/>
    <w:rsid w:val="00314896"/>
    <w:rsid w:val="00314993"/>
    <w:rsid w:val="00314B5E"/>
    <w:rsid w:val="00316543"/>
    <w:rsid w:val="00316F51"/>
    <w:rsid w:val="00317432"/>
    <w:rsid w:val="00317D70"/>
    <w:rsid w:val="00317E6D"/>
    <w:rsid w:val="0032082D"/>
    <w:rsid w:val="00320EDB"/>
    <w:rsid w:val="00321757"/>
    <w:rsid w:val="003219B9"/>
    <w:rsid w:val="003221D8"/>
    <w:rsid w:val="00322469"/>
    <w:rsid w:val="00322550"/>
    <w:rsid w:val="00322875"/>
    <w:rsid w:val="0032434E"/>
    <w:rsid w:val="003246AA"/>
    <w:rsid w:val="00324DC4"/>
    <w:rsid w:val="00324F51"/>
    <w:rsid w:val="0032576D"/>
    <w:rsid w:val="00325EF5"/>
    <w:rsid w:val="003306E1"/>
    <w:rsid w:val="00330776"/>
    <w:rsid w:val="00330D00"/>
    <w:rsid w:val="00330E66"/>
    <w:rsid w:val="003312B0"/>
    <w:rsid w:val="00331EC9"/>
    <w:rsid w:val="003320E4"/>
    <w:rsid w:val="00332384"/>
    <w:rsid w:val="00332F72"/>
    <w:rsid w:val="00333086"/>
    <w:rsid w:val="0033455F"/>
    <w:rsid w:val="003351C2"/>
    <w:rsid w:val="0033525D"/>
    <w:rsid w:val="003357DE"/>
    <w:rsid w:val="00335831"/>
    <w:rsid w:val="003358FD"/>
    <w:rsid w:val="003369E3"/>
    <w:rsid w:val="00336B40"/>
    <w:rsid w:val="00336F37"/>
    <w:rsid w:val="00340860"/>
    <w:rsid w:val="00340A1A"/>
    <w:rsid w:val="003414BA"/>
    <w:rsid w:val="003414F3"/>
    <w:rsid w:val="00342B44"/>
    <w:rsid w:val="00342D19"/>
    <w:rsid w:val="00343080"/>
    <w:rsid w:val="00344082"/>
    <w:rsid w:val="0034447D"/>
    <w:rsid w:val="003449B7"/>
    <w:rsid w:val="0034501E"/>
    <w:rsid w:val="00345362"/>
    <w:rsid w:val="0034681C"/>
    <w:rsid w:val="0034690B"/>
    <w:rsid w:val="00347968"/>
    <w:rsid w:val="00351903"/>
    <w:rsid w:val="00352534"/>
    <w:rsid w:val="003533D9"/>
    <w:rsid w:val="00353507"/>
    <w:rsid w:val="003541FC"/>
    <w:rsid w:val="00354273"/>
    <w:rsid w:val="003557E0"/>
    <w:rsid w:val="0035613E"/>
    <w:rsid w:val="00356323"/>
    <w:rsid w:val="00356CD6"/>
    <w:rsid w:val="0035708D"/>
    <w:rsid w:val="00357985"/>
    <w:rsid w:val="00357DC0"/>
    <w:rsid w:val="00360B53"/>
    <w:rsid w:val="00361659"/>
    <w:rsid w:val="00361FD9"/>
    <w:rsid w:val="00362025"/>
    <w:rsid w:val="00362793"/>
    <w:rsid w:val="00362A03"/>
    <w:rsid w:val="0036323F"/>
    <w:rsid w:val="00363457"/>
    <w:rsid w:val="003635A7"/>
    <w:rsid w:val="00363C8F"/>
    <w:rsid w:val="00363EE9"/>
    <w:rsid w:val="00364013"/>
    <w:rsid w:val="003644DD"/>
    <w:rsid w:val="003649EF"/>
    <w:rsid w:val="00364A89"/>
    <w:rsid w:val="00365816"/>
    <w:rsid w:val="00366468"/>
    <w:rsid w:val="00366F80"/>
    <w:rsid w:val="003706A8"/>
    <w:rsid w:val="00370DD0"/>
    <w:rsid w:val="00371A15"/>
    <w:rsid w:val="00371DE6"/>
    <w:rsid w:val="00371E00"/>
    <w:rsid w:val="00372264"/>
    <w:rsid w:val="003726DD"/>
    <w:rsid w:val="003736B3"/>
    <w:rsid w:val="003737C2"/>
    <w:rsid w:val="0037387B"/>
    <w:rsid w:val="00373E5A"/>
    <w:rsid w:val="00374508"/>
    <w:rsid w:val="0037466E"/>
    <w:rsid w:val="00375066"/>
    <w:rsid w:val="0037520D"/>
    <w:rsid w:val="00375D07"/>
    <w:rsid w:val="003760C4"/>
    <w:rsid w:val="00376128"/>
    <w:rsid w:val="00376267"/>
    <w:rsid w:val="00376365"/>
    <w:rsid w:val="0037742E"/>
    <w:rsid w:val="00377904"/>
    <w:rsid w:val="00377F69"/>
    <w:rsid w:val="00381638"/>
    <w:rsid w:val="00381EAD"/>
    <w:rsid w:val="0038245A"/>
    <w:rsid w:val="00383304"/>
    <w:rsid w:val="00383FAF"/>
    <w:rsid w:val="003852D9"/>
    <w:rsid w:val="0038547C"/>
    <w:rsid w:val="00385AA3"/>
    <w:rsid w:val="00385EB4"/>
    <w:rsid w:val="00386095"/>
    <w:rsid w:val="00386857"/>
    <w:rsid w:val="0038701B"/>
    <w:rsid w:val="0038745E"/>
    <w:rsid w:val="00387C8B"/>
    <w:rsid w:val="003906A9"/>
    <w:rsid w:val="003907B9"/>
    <w:rsid w:val="00390A3F"/>
    <w:rsid w:val="00390B2B"/>
    <w:rsid w:val="0039215F"/>
    <w:rsid w:val="00392C59"/>
    <w:rsid w:val="0039337A"/>
    <w:rsid w:val="00393570"/>
    <w:rsid w:val="00393C50"/>
    <w:rsid w:val="00393EA1"/>
    <w:rsid w:val="0039400E"/>
    <w:rsid w:val="0039588F"/>
    <w:rsid w:val="00395D37"/>
    <w:rsid w:val="00396026"/>
    <w:rsid w:val="00396187"/>
    <w:rsid w:val="00396C9D"/>
    <w:rsid w:val="00397B45"/>
    <w:rsid w:val="00397F91"/>
    <w:rsid w:val="003A02D9"/>
    <w:rsid w:val="003A07A0"/>
    <w:rsid w:val="003A09E6"/>
    <w:rsid w:val="003A11CB"/>
    <w:rsid w:val="003A2730"/>
    <w:rsid w:val="003A3189"/>
    <w:rsid w:val="003A3BB0"/>
    <w:rsid w:val="003A4429"/>
    <w:rsid w:val="003A4938"/>
    <w:rsid w:val="003A4A15"/>
    <w:rsid w:val="003A5D25"/>
    <w:rsid w:val="003A5F5C"/>
    <w:rsid w:val="003A6110"/>
    <w:rsid w:val="003A668C"/>
    <w:rsid w:val="003A69F5"/>
    <w:rsid w:val="003A74BD"/>
    <w:rsid w:val="003A7EC3"/>
    <w:rsid w:val="003B0902"/>
    <w:rsid w:val="003B0FE4"/>
    <w:rsid w:val="003B104E"/>
    <w:rsid w:val="003B17BB"/>
    <w:rsid w:val="003B1F5A"/>
    <w:rsid w:val="003B211A"/>
    <w:rsid w:val="003B227B"/>
    <w:rsid w:val="003B34C1"/>
    <w:rsid w:val="003B3973"/>
    <w:rsid w:val="003B3AB8"/>
    <w:rsid w:val="003B3F62"/>
    <w:rsid w:val="003B43A0"/>
    <w:rsid w:val="003B4A26"/>
    <w:rsid w:val="003B5523"/>
    <w:rsid w:val="003B569D"/>
    <w:rsid w:val="003B6486"/>
    <w:rsid w:val="003B7985"/>
    <w:rsid w:val="003B79AB"/>
    <w:rsid w:val="003B7B52"/>
    <w:rsid w:val="003C072D"/>
    <w:rsid w:val="003C0798"/>
    <w:rsid w:val="003C087E"/>
    <w:rsid w:val="003C0A9F"/>
    <w:rsid w:val="003C0DE8"/>
    <w:rsid w:val="003C0E30"/>
    <w:rsid w:val="003C133E"/>
    <w:rsid w:val="003C1ECA"/>
    <w:rsid w:val="003C2072"/>
    <w:rsid w:val="003C254E"/>
    <w:rsid w:val="003C2B79"/>
    <w:rsid w:val="003C2D05"/>
    <w:rsid w:val="003C2DBC"/>
    <w:rsid w:val="003C3713"/>
    <w:rsid w:val="003C3C0E"/>
    <w:rsid w:val="003C4542"/>
    <w:rsid w:val="003C45AC"/>
    <w:rsid w:val="003C4D91"/>
    <w:rsid w:val="003C5CD3"/>
    <w:rsid w:val="003C639E"/>
    <w:rsid w:val="003C7605"/>
    <w:rsid w:val="003C7BBA"/>
    <w:rsid w:val="003D0317"/>
    <w:rsid w:val="003D1503"/>
    <w:rsid w:val="003D253F"/>
    <w:rsid w:val="003D2595"/>
    <w:rsid w:val="003D2833"/>
    <w:rsid w:val="003D2B61"/>
    <w:rsid w:val="003D2BE8"/>
    <w:rsid w:val="003D3944"/>
    <w:rsid w:val="003D457A"/>
    <w:rsid w:val="003D4EF5"/>
    <w:rsid w:val="003D4FAC"/>
    <w:rsid w:val="003D5169"/>
    <w:rsid w:val="003D5C44"/>
    <w:rsid w:val="003D5DAD"/>
    <w:rsid w:val="003D5F8E"/>
    <w:rsid w:val="003D6045"/>
    <w:rsid w:val="003D6554"/>
    <w:rsid w:val="003D741A"/>
    <w:rsid w:val="003D783A"/>
    <w:rsid w:val="003E017E"/>
    <w:rsid w:val="003E0695"/>
    <w:rsid w:val="003E07D1"/>
    <w:rsid w:val="003E1A1E"/>
    <w:rsid w:val="003E2012"/>
    <w:rsid w:val="003E3568"/>
    <w:rsid w:val="003E3FE9"/>
    <w:rsid w:val="003E4695"/>
    <w:rsid w:val="003E5867"/>
    <w:rsid w:val="003E60BB"/>
    <w:rsid w:val="003E6DF1"/>
    <w:rsid w:val="003E7273"/>
    <w:rsid w:val="003E7526"/>
    <w:rsid w:val="003E7906"/>
    <w:rsid w:val="003E7996"/>
    <w:rsid w:val="003F0B3B"/>
    <w:rsid w:val="003F0BB0"/>
    <w:rsid w:val="003F0BB3"/>
    <w:rsid w:val="003F17FD"/>
    <w:rsid w:val="003F1E80"/>
    <w:rsid w:val="003F2481"/>
    <w:rsid w:val="003F3543"/>
    <w:rsid w:val="003F3780"/>
    <w:rsid w:val="003F3C50"/>
    <w:rsid w:val="003F3EE6"/>
    <w:rsid w:val="003F47B0"/>
    <w:rsid w:val="003F7221"/>
    <w:rsid w:val="003F7DD4"/>
    <w:rsid w:val="00400688"/>
    <w:rsid w:val="0040097D"/>
    <w:rsid w:val="00400FA3"/>
    <w:rsid w:val="00401382"/>
    <w:rsid w:val="00401D81"/>
    <w:rsid w:val="00402554"/>
    <w:rsid w:val="004032BC"/>
    <w:rsid w:val="0040343F"/>
    <w:rsid w:val="00404A52"/>
    <w:rsid w:val="00404F5D"/>
    <w:rsid w:val="0040581C"/>
    <w:rsid w:val="004062C2"/>
    <w:rsid w:val="0040677A"/>
    <w:rsid w:val="00406A15"/>
    <w:rsid w:val="00406A6A"/>
    <w:rsid w:val="00406B22"/>
    <w:rsid w:val="00406E05"/>
    <w:rsid w:val="004074BD"/>
    <w:rsid w:val="0040756B"/>
    <w:rsid w:val="00407A15"/>
    <w:rsid w:val="0041060F"/>
    <w:rsid w:val="00411800"/>
    <w:rsid w:val="004128F1"/>
    <w:rsid w:val="004136E8"/>
    <w:rsid w:val="00414C34"/>
    <w:rsid w:val="004152F2"/>
    <w:rsid w:val="0041585B"/>
    <w:rsid w:val="00417264"/>
    <w:rsid w:val="0042037A"/>
    <w:rsid w:val="00420717"/>
    <w:rsid w:val="0042082A"/>
    <w:rsid w:val="00420C66"/>
    <w:rsid w:val="00421649"/>
    <w:rsid w:val="004216FC"/>
    <w:rsid w:val="00421843"/>
    <w:rsid w:val="00422116"/>
    <w:rsid w:val="004227FA"/>
    <w:rsid w:val="004234A9"/>
    <w:rsid w:val="00424714"/>
    <w:rsid w:val="00424E20"/>
    <w:rsid w:val="004256C6"/>
    <w:rsid w:val="0042573B"/>
    <w:rsid w:val="00426120"/>
    <w:rsid w:val="00426125"/>
    <w:rsid w:val="00426A9F"/>
    <w:rsid w:val="00427F79"/>
    <w:rsid w:val="004301A8"/>
    <w:rsid w:val="00430C29"/>
    <w:rsid w:val="00430EC4"/>
    <w:rsid w:val="004311F1"/>
    <w:rsid w:val="004312C3"/>
    <w:rsid w:val="004314FC"/>
    <w:rsid w:val="00431907"/>
    <w:rsid w:val="00431C4C"/>
    <w:rsid w:val="0043208C"/>
    <w:rsid w:val="004328A7"/>
    <w:rsid w:val="00432D11"/>
    <w:rsid w:val="00432E9D"/>
    <w:rsid w:val="00433620"/>
    <w:rsid w:val="00433D0F"/>
    <w:rsid w:val="00433F7A"/>
    <w:rsid w:val="004348B8"/>
    <w:rsid w:val="00434A42"/>
    <w:rsid w:val="00434C30"/>
    <w:rsid w:val="00434C74"/>
    <w:rsid w:val="004355BC"/>
    <w:rsid w:val="00436C19"/>
    <w:rsid w:val="00437F49"/>
    <w:rsid w:val="00437FE6"/>
    <w:rsid w:val="00440ACE"/>
    <w:rsid w:val="00440BD2"/>
    <w:rsid w:val="00440EF0"/>
    <w:rsid w:val="0044129C"/>
    <w:rsid w:val="00441A5A"/>
    <w:rsid w:val="00441E66"/>
    <w:rsid w:val="00441F93"/>
    <w:rsid w:val="00442648"/>
    <w:rsid w:val="004429E5"/>
    <w:rsid w:val="004435C6"/>
    <w:rsid w:val="0044451E"/>
    <w:rsid w:val="00445122"/>
    <w:rsid w:val="004456FF"/>
    <w:rsid w:val="00445F04"/>
    <w:rsid w:val="00445FB5"/>
    <w:rsid w:val="00446E97"/>
    <w:rsid w:val="00447B58"/>
    <w:rsid w:val="00447BD1"/>
    <w:rsid w:val="00450F86"/>
    <w:rsid w:val="004515BA"/>
    <w:rsid w:val="0045166B"/>
    <w:rsid w:val="00453522"/>
    <w:rsid w:val="00453D9F"/>
    <w:rsid w:val="00453F7F"/>
    <w:rsid w:val="00455AD0"/>
    <w:rsid w:val="0045642D"/>
    <w:rsid w:val="004569C1"/>
    <w:rsid w:val="00456CA8"/>
    <w:rsid w:val="00456EB4"/>
    <w:rsid w:val="00457A08"/>
    <w:rsid w:val="00460480"/>
    <w:rsid w:val="004604D0"/>
    <w:rsid w:val="00460DF7"/>
    <w:rsid w:val="0046120A"/>
    <w:rsid w:val="00461BAB"/>
    <w:rsid w:val="00462402"/>
    <w:rsid w:val="00463093"/>
    <w:rsid w:val="004635C7"/>
    <w:rsid w:val="0046371E"/>
    <w:rsid w:val="00463F82"/>
    <w:rsid w:val="0046473D"/>
    <w:rsid w:val="00465197"/>
    <w:rsid w:val="00465A57"/>
    <w:rsid w:val="00465B41"/>
    <w:rsid w:val="00465D22"/>
    <w:rsid w:val="004660C6"/>
    <w:rsid w:val="004662F4"/>
    <w:rsid w:val="00467EBC"/>
    <w:rsid w:val="00470D79"/>
    <w:rsid w:val="00470D84"/>
    <w:rsid w:val="00470F65"/>
    <w:rsid w:val="00471280"/>
    <w:rsid w:val="0047162E"/>
    <w:rsid w:val="004718F3"/>
    <w:rsid w:val="00471F08"/>
    <w:rsid w:val="004731C3"/>
    <w:rsid w:val="00473D66"/>
    <w:rsid w:val="0047485E"/>
    <w:rsid w:val="00475040"/>
    <w:rsid w:val="0047526F"/>
    <w:rsid w:val="00475E01"/>
    <w:rsid w:val="0047684A"/>
    <w:rsid w:val="00476E53"/>
    <w:rsid w:val="00476F2B"/>
    <w:rsid w:val="004778D9"/>
    <w:rsid w:val="004802DF"/>
    <w:rsid w:val="0048140B"/>
    <w:rsid w:val="004814D3"/>
    <w:rsid w:val="004814DE"/>
    <w:rsid w:val="004826E1"/>
    <w:rsid w:val="00483E34"/>
    <w:rsid w:val="004840D3"/>
    <w:rsid w:val="004849B8"/>
    <w:rsid w:val="00484B41"/>
    <w:rsid w:val="00484CC4"/>
    <w:rsid w:val="0048513D"/>
    <w:rsid w:val="00485E55"/>
    <w:rsid w:val="004866F7"/>
    <w:rsid w:val="004874B1"/>
    <w:rsid w:val="00487D96"/>
    <w:rsid w:val="00487E77"/>
    <w:rsid w:val="00490004"/>
    <w:rsid w:val="0049136E"/>
    <w:rsid w:val="00491E37"/>
    <w:rsid w:val="0049218A"/>
    <w:rsid w:val="00492319"/>
    <w:rsid w:val="00492D40"/>
    <w:rsid w:val="00492D9F"/>
    <w:rsid w:val="00493D40"/>
    <w:rsid w:val="00494095"/>
    <w:rsid w:val="00494572"/>
    <w:rsid w:val="004947A7"/>
    <w:rsid w:val="00495751"/>
    <w:rsid w:val="00495D46"/>
    <w:rsid w:val="004965EC"/>
    <w:rsid w:val="0049667B"/>
    <w:rsid w:val="00496FB6"/>
    <w:rsid w:val="00497FE5"/>
    <w:rsid w:val="004A038B"/>
    <w:rsid w:val="004A0586"/>
    <w:rsid w:val="004A22D4"/>
    <w:rsid w:val="004A252C"/>
    <w:rsid w:val="004A28B5"/>
    <w:rsid w:val="004A3345"/>
    <w:rsid w:val="004A35D1"/>
    <w:rsid w:val="004A504B"/>
    <w:rsid w:val="004A6911"/>
    <w:rsid w:val="004A6CD0"/>
    <w:rsid w:val="004A7B4D"/>
    <w:rsid w:val="004A7E0F"/>
    <w:rsid w:val="004B0B45"/>
    <w:rsid w:val="004B111F"/>
    <w:rsid w:val="004B17DC"/>
    <w:rsid w:val="004B2CE1"/>
    <w:rsid w:val="004B41BD"/>
    <w:rsid w:val="004B54E0"/>
    <w:rsid w:val="004B5772"/>
    <w:rsid w:val="004B5B8D"/>
    <w:rsid w:val="004B5CBA"/>
    <w:rsid w:val="004B637B"/>
    <w:rsid w:val="004B7296"/>
    <w:rsid w:val="004B7384"/>
    <w:rsid w:val="004C0453"/>
    <w:rsid w:val="004C0AB5"/>
    <w:rsid w:val="004C14C9"/>
    <w:rsid w:val="004C18BA"/>
    <w:rsid w:val="004C1B47"/>
    <w:rsid w:val="004C1FF7"/>
    <w:rsid w:val="004C2F36"/>
    <w:rsid w:val="004C4269"/>
    <w:rsid w:val="004C4467"/>
    <w:rsid w:val="004C4E3D"/>
    <w:rsid w:val="004C64B6"/>
    <w:rsid w:val="004C6E3A"/>
    <w:rsid w:val="004C7480"/>
    <w:rsid w:val="004C765C"/>
    <w:rsid w:val="004C7ADF"/>
    <w:rsid w:val="004C7C8E"/>
    <w:rsid w:val="004C7DDE"/>
    <w:rsid w:val="004C7F9D"/>
    <w:rsid w:val="004D022F"/>
    <w:rsid w:val="004D04F7"/>
    <w:rsid w:val="004D0841"/>
    <w:rsid w:val="004D0C44"/>
    <w:rsid w:val="004D18DD"/>
    <w:rsid w:val="004D292F"/>
    <w:rsid w:val="004D3532"/>
    <w:rsid w:val="004D429C"/>
    <w:rsid w:val="004D5D62"/>
    <w:rsid w:val="004D6236"/>
    <w:rsid w:val="004D6446"/>
    <w:rsid w:val="004D64D8"/>
    <w:rsid w:val="004D6C66"/>
    <w:rsid w:val="004D761C"/>
    <w:rsid w:val="004D7BD9"/>
    <w:rsid w:val="004E0EF7"/>
    <w:rsid w:val="004E12D6"/>
    <w:rsid w:val="004E14A5"/>
    <w:rsid w:val="004E165E"/>
    <w:rsid w:val="004E16D4"/>
    <w:rsid w:val="004E18AB"/>
    <w:rsid w:val="004E2303"/>
    <w:rsid w:val="004E39F8"/>
    <w:rsid w:val="004E4669"/>
    <w:rsid w:val="004E4C02"/>
    <w:rsid w:val="004E4DBB"/>
    <w:rsid w:val="004E5791"/>
    <w:rsid w:val="004E62F1"/>
    <w:rsid w:val="004E63BA"/>
    <w:rsid w:val="004E642A"/>
    <w:rsid w:val="004E673A"/>
    <w:rsid w:val="004E6E23"/>
    <w:rsid w:val="004E7472"/>
    <w:rsid w:val="004E7F9C"/>
    <w:rsid w:val="004F061A"/>
    <w:rsid w:val="004F2B46"/>
    <w:rsid w:val="004F2EAA"/>
    <w:rsid w:val="004F2FDE"/>
    <w:rsid w:val="004F3493"/>
    <w:rsid w:val="004F371F"/>
    <w:rsid w:val="004F37C2"/>
    <w:rsid w:val="004F3801"/>
    <w:rsid w:val="004F3B48"/>
    <w:rsid w:val="004F4F23"/>
    <w:rsid w:val="004F7398"/>
    <w:rsid w:val="004F7935"/>
    <w:rsid w:val="00500B4F"/>
    <w:rsid w:val="00501AE9"/>
    <w:rsid w:val="005024CF"/>
    <w:rsid w:val="00502866"/>
    <w:rsid w:val="00502FBE"/>
    <w:rsid w:val="00503AE5"/>
    <w:rsid w:val="00503C58"/>
    <w:rsid w:val="00503EDE"/>
    <w:rsid w:val="005053C7"/>
    <w:rsid w:val="00505464"/>
    <w:rsid w:val="00506823"/>
    <w:rsid w:val="00506D34"/>
    <w:rsid w:val="00507632"/>
    <w:rsid w:val="00507D7A"/>
    <w:rsid w:val="005100A5"/>
    <w:rsid w:val="00510848"/>
    <w:rsid w:val="00510B04"/>
    <w:rsid w:val="005116EB"/>
    <w:rsid w:val="00512717"/>
    <w:rsid w:val="00512A02"/>
    <w:rsid w:val="00512B09"/>
    <w:rsid w:val="00513281"/>
    <w:rsid w:val="00513C85"/>
    <w:rsid w:val="00513FD5"/>
    <w:rsid w:val="0051425B"/>
    <w:rsid w:val="0051448B"/>
    <w:rsid w:val="00514771"/>
    <w:rsid w:val="00515317"/>
    <w:rsid w:val="00517777"/>
    <w:rsid w:val="00517A0F"/>
    <w:rsid w:val="005201BC"/>
    <w:rsid w:val="00520BF8"/>
    <w:rsid w:val="005213D7"/>
    <w:rsid w:val="00521471"/>
    <w:rsid w:val="0052194A"/>
    <w:rsid w:val="00523770"/>
    <w:rsid w:val="00526882"/>
    <w:rsid w:val="00526C3E"/>
    <w:rsid w:val="00526ED1"/>
    <w:rsid w:val="005304A2"/>
    <w:rsid w:val="00530BF2"/>
    <w:rsid w:val="0053100F"/>
    <w:rsid w:val="00531331"/>
    <w:rsid w:val="0053137D"/>
    <w:rsid w:val="00531A77"/>
    <w:rsid w:val="00531D1F"/>
    <w:rsid w:val="005321A8"/>
    <w:rsid w:val="005322BC"/>
    <w:rsid w:val="00534463"/>
    <w:rsid w:val="00534C94"/>
    <w:rsid w:val="0053571D"/>
    <w:rsid w:val="0053573B"/>
    <w:rsid w:val="00535FA3"/>
    <w:rsid w:val="005366A6"/>
    <w:rsid w:val="00536B62"/>
    <w:rsid w:val="00537246"/>
    <w:rsid w:val="00540520"/>
    <w:rsid w:val="00540541"/>
    <w:rsid w:val="00540621"/>
    <w:rsid w:val="00540AA8"/>
    <w:rsid w:val="00540B79"/>
    <w:rsid w:val="00540C3E"/>
    <w:rsid w:val="005413A7"/>
    <w:rsid w:val="00541826"/>
    <w:rsid w:val="00541857"/>
    <w:rsid w:val="005418C3"/>
    <w:rsid w:val="005425BC"/>
    <w:rsid w:val="00543A5B"/>
    <w:rsid w:val="0054418C"/>
    <w:rsid w:val="00544607"/>
    <w:rsid w:val="00544A01"/>
    <w:rsid w:val="005452E7"/>
    <w:rsid w:val="005453F8"/>
    <w:rsid w:val="0054650D"/>
    <w:rsid w:val="005469E1"/>
    <w:rsid w:val="00546A7A"/>
    <w:rsid w:val="00550131"/>
    <w:rsid w:val="005510E6"/>
    <w:rsid w:val="00551729"/>
    <w:rsid w:val="00551CEB"/>
    <w:rsid w:val="00552908"/>
    <w:rsid w:val="005531C0"/>
    <w:rsid w:val="0055369C"/>
    <w:rsid w:val="00553B40"/>
    <w:rsid w:val="00554E60"/>
    <w:rsid w:val="00554FFE"/>
    <w:rsid w:val="00555417"/>
    <w:rsid w:val="00555D75"/>
    <w:rsid w:val="00556BE8"/>
    <w:rsid w:val="00556CC1"/>
    <w:rsid w:val="005575D6"/>
    <w:rsid w:val="00557623"/>
    <w:rsid w:val="0055786A"/>
    <w:rsid w:val="0056001A"/>
    <w:rsid w:val="00560DF0"/>
    <w:rsid w:val="00562691"/>
    <w:rsid w:val="005626AF"/>
    <w:rsid w:val="00563184"/>
    <w:rsid w:val="0056364C"/>
    <w:rsid w:val="00563A29"/>
    <w:rsid w:val="00563AE4"/>
    <w:rsid w:val="005640C6"/>
    <w:rsid w:val="00564DE6"/>
    <w:rsid w:val="00564E53"/>
    <w:rsid w:val="00564E56"/>
    <w:rsid w:val="00565129"/>
    <w:rsid w:val="005657DA"/>
    <w:rsid w:val="005667F9"/>
    <w:rsid w:val="00570AFF"/>
    <w:rsid w:val="00570D30"/>
    <w:rsid w:val="00571085"/>
    <w:rsid w:val="005728A0"/>
    <w:rsid w:val="00572E76"/>
    <w:rsid w:val="00573B6D"/>
    <w:rsid w:val="00574A22"/>
    <w:rsid w:val="005750E4"/>
    <w:rsid w:val="005751B9"/>
    <w:rsid w:val="0057533E"/>
    <w:rsid w:val="0057691E"/>
    <w:rsid w:val="00576A9B"/>
    <w:rsid w:val="00577423"/>
    <w:rsid w:val="005776FF"/>
    <w:rsid w:val="00580276"/>
    <w:rsid w:val="00580438"/>
    <w:rsid w:val="0058061C"/>
    <w:rsid w:val="00581A17"/>
    <w:rsid w:val="00582523"/>
    <w:rsid w:val="00582C1B"/>
    <w:rsid w:val="00582C62"/>
    <w:rsid w:val="00582FCE"/>
    <w:rsid w:val="00583039"/>
    <w:rsid w:val="005841BB"/>
    <w:rsid w:val="00584406"/>
    <w:rsid w:val="00584709"/>
    <w:rsid w:val="0058485E"/>
    <w:rsid w:val="00584C7E"/>
    <w:rsid w:val="00585B9A"/>
    <w:rsid w:val="00586BBB"/>
    <w:rsid w:val="00586D78"/>
    <w:rsid w:val="00590646"/>
    <w:rsid w:val="005918FD"/>
    <w:rsid w:val="00591DA4"/>
    <w:rsid w:val="00592D2E"/>
    <w:rsid w:val="00592E57"/>
    <w:rsid w:val="005937AB"/>
    <w:rsid w:val="00593AF3"/>
    <w:rsid w:val="0059454D"/>
    <w:rsid w:val="00594A70"/>
    <w:rsid w:val="00594AB4"/>
    <w:rsid w:val="00594D30"/>
    <w:rsid w:val="005962B4"/>
    <w:rsid w:val="0059641C"/>
    <w:rsid w:val="0059686E"/>
    <w:rsid w:val="00597245"/>
    <w:rsid w:val="005974F6"/>
    <w:rsid w:val="00597D34"/>
    <w:rsid w:val="005A0839"/>
    <w:rsid w:val="005A2510"/>
    <w:rsid w:val="005A3DFF"/>
    <w:rsid w:val="005A4CFF"/>
    <w:rsid w:val="005A4F8B"/>
    <w:rsid w:val="005A68C5"/>
    <w:rsid w:val="005A6942"/>
    <w:rsid w:val="005A7B1C"/>
    <w:rsid w:val="005B0D61"/>
    <w:rsid w:val="005B0DF8"/>
    <w:rsid w:val="005B137B"/>
    <w:rsid w:val="005B22B2"/>
    <w:rsid w:val="005B2316"/>
    <w:rsid w:val="005B2866"/>
    <w:rsid w:val="005B3106"/>
    <w:rsid w:val="005B380F"/>
    <w:rsid w:val="005B40DE"/>
    <w:rsid w:val="005B46B0"/>
    <w:rsid w:val="005B48FF"/>
    <w:rsid w:val="005B502F"/>
    <w:rsid w:val="005B52FE"/>
    <w:rsid w:val="005B563F"/>
    <w:rsid w:val="005B5683"/>
    <w:rsid w:val="005B7693"/>
    <w:rsid w:val="005B792C"/>
    <w:rsid w:val="005B7BCB"/>
    <w:rsid w:val="005C0C83"/>
    <w:rsid w:val="005C12A9"/>
    <w:rsid w:val="005C1D05"/>
    <w:rsid w:val="005C1E08"/>
    <w:rsid w:val="005C2F78"/>
    <w:rsid w:val="005C31F9"/>
    <w:rsid w:val="005C3B14"/>
    <w:rsid w:val="005C48BB"/>
    <w:rsid w:val="005C48EA"/>
    <w:rsid w:val="005C5085"/>
    <w:rsid w:val="005C5726"/>
    <w:rsid w:val="005C5E63"/>
    <w:rsid w:val="005C684A"/>
    <w:rsid w:val="005C6A3E"/>
    <w:rsid w:val="005C71D3"/>
    <w:rsid w:val="005C78B2"/>
    <w:rsid w:val="005C7DCF"/>
    <w:rsid w:val="005D01E2"/>
    <w:rsid w:val="005D0E7A"/>
    <w:rsid w:val="005D1F01"/>
    <w:rsid w:val="005D35AC"/>
    <w:rsid w:val="005D3652"/>
    <w:rsid w:val="005D3F25"/>
    <w:rsid w:val="005D3F42"/>
    <w:rsid w:val="005D47D0"/>
    <w:rsid w:val="005D4902"/>
    <w:rsid w:val="005D4AB9"/>
    <w:rsid w:val="005D61D6"/>
    <w:rsid w:val="005D740E"/>
    <w:rsid w:val="005D7F89"/>
    <w:rsid w:val="005E009D"/>
    <w:rsid w:val="005E14AB"/>
    <w:rsid w:val="005E1654"/>
    <w:rsid w:val="005E1D2F"/>
    <w:rsid w:val="005E25F4"/>
    <w:rsid w:val="005E2785"/>
    <w:rsid w:val="005E2D28"/>
    <w:rsid w:val="005E312F"/>
    <w:rsid w:val="005E374C"/>
    <w:rsid w:val="005E46F2"/>
    <w:rsid w:val="005E4851"/>
    <w:rsid w:val="005E4AF6"/>
    <w:rsid w:val="005E54E4"/>
    <w:rsid w:val="005E5E8E"/>
    <w:rsid w:val="005E7FBD"/>
    <w:rsid w:val="005E7FF2"/>
    <w:rsid w:val="005F0302"/>
    <w:rsid w:val="005F0423"/>
    <w:rsid w:val="005F1161"/>
    <w:rsid w:val="005F17BF"/>
    <w:rsid w:val="005F249F"/>
    <w:rsid w:val="005F287A"/>
    <w:rsid w:val="005F2CB8"/>
    <w:rsid w:val="005F396C"/>
    <w:rsid w:val="005F3CD7"/>
    <w:rsid w:val="005F3E31"/>
    <w:rsid w:val="005F501D"/>
    <w:rsid w:val="005F5A77"/>
    <w:rsid w:val="005F5CE5"/>
    <w:rsid w:val="005F5D10"/>
    <w:rsid w:val="005F6D36"/>
    <w:rsid w:val="005F6F85"/>
    <w:rsid w:val="005F775F"/>
    <w:rsid w:val="005F7E81"/>
    <w:rsid w:val="00601137"/>
    <w:rsid w:val="00601A9E"/>
    <w:rsid w:val="0060240E"/>
    <w:rsid w:val="006027F8"/>
    <w:rsid w:val="00603E20"/>
    <w:rsid w:val="00605031"/>
    <w:rsid w:val="00605644"/>
    <w:rsid w:val="0060586D"/>
    <w:rsid w:val="00605980"/>
    <w:rsid w:val="00605D69"/>
    <w:rsid w:val="00605F07"/>
    <w:rsid w:val="006065E7"/>
    <w:rsid w:val="00606D6A"/>
    <w:rsid w:val="00610C4B"/>
    <w:rsid w:val="00610F2D"/>
    <w:rsid w:val="00611072"/>
    <w:rsid w:val="0061167D"/>
    <w:rsid w:val="006122E5"/>
    <w:rsid w:val="006127BE"/>
    <w:rsid w:val="00612E4B"/>
    <w:rsid w:val="00612F2F"/>
    <w:rsid w:val="006141C1"/>
    <w:rsid w:val="00614848"/>
    <w:rsid w:val="00614A67"/>
    <w:rsid w:val="0061528E"/>
    <w:rsid w:val="006158D5"/>
    <w:rsid w:val="00616279"/>
    <w:rsid w:val="00616F0E"/>
    <w:rsid w:val="006173EF"/>
    <w:rsid w:val="00617465"/>
    <w:rsid w:val="006200A1"/>
    <w:rsid w:val="006201D0"/>
    <w:rsid w:val="00620717"/>
    <w:rsid w:val="00622177"/>
    <w:rsid w:val="006226DF"/>
    <w:rsid w:val="00622BCF"/>
    <w:rsid w:val="00623544"/>
    <w:rsid w:val="00624B05"/>
    <w:rsid w:val="00624CC5"/>
    <w:rsid w:val="0062537B"/>
    <w:rsid w:val="006259BB"/>
    <w:rsid w:val="006259BF"/>
    <w:rsid w:val="00625D7D"/>
    <w:rsid w:val="00625D83"/>
    <w:rsid w:val="006260CF"/>
    <w:rsid w:val="006269D7"/>
    <w:rsid w:val="00627092"/>
    <w:rsid w:val="00630BDE"/>
    <w:rsid w:val="00630E1F"/>
    <w:rsid w:val="00632154"/>
    <w:rsid w:val="0063259C"/>
    <w:rsid w:val="006329CF"/>
    <w:rsid w:val="00633A96"/>
    <w:rsid w:val="00633DB1"/>
    <w:rsid w:val="00633E01"/>
    <w:rsid w:val="00634B0C"/>
    <w:rsid w:val="006353BB"/>
    <w:rsid w:val="0063553E"/>
    <w:rsid w:val="00635CEA"/>
    <w:rsid w:val="0063625B"/>
    <w:rsid w:val="00636A88"/>
    <w:rsid w:val="006372C8"/>
    <w:rsid w:val="006376C7"/>
    <w:rsid w:val="00637C4F"/>
    <w:rsid w:val="00637E37"/>
    <w:rsid w:val="006410D4"/>
    <w:rsid w:val="00641151"/>
    <w:rsid w:val="00642088"/>
    <w:rsid w:val="00642FF3"/>
    <w:rsid w:val="006441C2"/>
    <w:rsid w:val="006441D2"/>
    <w:rsid w:val="00644340"/>
    <w:rsid w:val="00644425"/>
    <w:rsid w:val="00644F29"/>
    <w:rsid w:val="006456DA"/>
    <w:rsid w:val="0064695D"/>
    <w:rsid w:val="00646BF3"/>
    <w:rsid w:val="00647071"/>
    <w:rsid w:val="006475C4"/>
    <w:rsid w:val="006476B0"/>
    <w:rsid w:val="00650010"/>
    <w:rsid w:val="00652D06"/>
    <w:rsid w:val="00653DA5"/>
    <w:rsid w:val="00654628"/>
    <w:rsid w:val="00654B82"/>
    <w:rsid w:val="00654F49"/>
    <w:rsid w:val="006551E7"/>
    <w:rsid w:val="00656A6A"/>
    <w:rsid w:val="00657189"/>
    <w:rsid w:val="006572D2"/>
    <w:rsid w:val="00657485"/>
    <w:rsid w:val="00657C8E"/>
    <w:rsid w:val="0066025B"/>
    <w:rsid w:val="00660EBE"/>
    <w:rsid w:val="006612FC"/>
    <w:rsid w:val="006623E7"/>
    <w:rsid w:val="00662B80"/>
    <w:rsid w:val="006631A3"/>
    <w:rsid w:val="00663D0A"/>
    <w:rsid w:val="00664398"/>
    <w:rsid w:val="006643FE"/>
    <w:rsid w:val="00665B50"/>
    <w:rsid w:val="00665E65"/>
    <w:rsid w:val="006662D3"/>
    <w:rsid w:val="006662F3"/>
    <w:rsid w:val="006672DE"/>
    <w:rsid w:val="0066795D"/>
    <w:rsid w:val="006704E0"/>
    <w:rsid w:val="00672ABB"/>
    <w:rsid w:val="006737BC"/>
    <w:rsid w:val="006738FF"/>
    <w:rsid w:val="00673A12"/>
    <w:rsid w:val="00673AE8"/>
    <w:rsid w:val="00673D63"/>
    <w:rsid w:val="006743FB"/>
    <w:rsid w:val="006747E0"/>
    <w:rsid w:val="00676567"/>
    <w:rsid w:val="00677B07"/>
    <w:rsid w:val="00677E95"/>
    <w:rsid w:val="0068079E"/>
    <w:rsid w:val="00681299"/>
    <w:rsid w:val="0068131F"/>
    <w:rsid w:val="006816A1"/>
    <w:rsid w:val="0068176B"/>
    <w:rsid w:val="00681A44"/>
    <w:rsid w:val="00682453"/>
    <w:rsid w:val="00682D71"/>
    <w:rsid w:val="006852C7"/>
    <w:rsid w:val="006859EB"/>
    <w:rsid w:val="00686006"/>
    <w:rsid w:val="006863D3"/>
    <w:rsid w:val="006875A4"/>
    <w:rsid w:val="00687DC1"/>
    <w:rsid w:val="00690A4F"/>
    <w:rsid w:val="006914FC"/>
    <w:rsid w:val="00691E3E"/>
    <w:rsid w:val="006924DA"/>
    <w:rsid w:val="00692D1B"/>
    <w:rsid w:val="00693762"/>
    <w:rsid w:val="006937F5"/>
    <w:rsid w:val="00693C77"/>
    <w:rsid w:val="00695948"/>
    <w:rsid w:val="006959E8"/>
    <w:rsid w:val="006969E9"/>
    <w:rsid w:val="00696B00"/>
    <w:rsid w:val="006972DF"/>
    <w:rsid w:val="0069754E"/>
    <w:rsid w:val="006A015F"/>
    <w:rsid w:val="006A0C18"/>
    <w:rsid w:val="006A0E81"/>
    <w:rsid w:val="006A0E90"/>
    <w:rsid w:val="006A1454"/>
    <w:rsid w:val="006A176D"/>
    <w:rsid w:val="006A188A"/>
    <w:rsid w:val="006A1CDC"/>
    <w:rsid w:val="006A1F1C"/>
    <w:rsid w:val="006A2197"/>
    <w:rsid w:val="006A31F5"/>
    <w:rsid w:val="006A4965"/>
    <w:rsid w:val="006A49EA"/>
    <w:rsid w:val="006A4B93"/>
    <w:rsid w:val="006A4CC4"/>
    <w:rsid w:val="006A5965"/>
    <w:rsid w:val="006A5B23"/>
    <w:rsid w:val="006A66F0"/>
    <w:rsid w:val="006A7948"/>
    <w:rsid w:val="006A79FD"/>
    <w:rsid w:val="006B14A9"/>
    <w:rsid w:val="006B1898"/>
    <w:rsid w:val="006B1CD3"/>
    <w:rsid w:val="006B1FD0"/>
    <w:rsid w:val="006B20D8"/>
    <w:rsid w:val="006B360D"/>
    <w:rsid w:val="006B4793"/>
    <w:rsid w:val="006B4B7C"/>
    <w:rsid w:val="006B646F"/>
    <w:rsid w:val="006B770D"/>
    <w:rsid w:val="006B7E6B"/>
    <w:rsid w:val="006C0727"/>
    <w:rsid w:val="006C0E20"/>
    <w:rsid w:val="006C1410"/>
    <w:rsid w:val="006C1727"/>
    <w:rsid w:val="006C18AE"/>
    <w:rsid w:val="006C24E3"/>
    <w:rsid w:val="006C3000"/>
    <w:rsid w:val="006C32EE"/>
    <w:rsid w:val="006C32FD"/>
    <w:rsid w:val="006C3F2E"/>
    <w:rsid w:val="006C43EC"/>
    <w:rsid w:val="006C695D"/>
    <w:rsid w:val="006C7A9B"/>
    <w:rsid w:val="006C7D24"/>
    <w:rsid w:val="006C7EBD"/>
    <w:rsid w:val="006D0A68"/>
    <w:rsid w:val="006D0FCC"/>
    <w:rsid w:val="006D13E6"/>
    <w:rsid w:val="006D2EED"/>
    <w:rsid w:val="006D3FBB"/>
    <w:rsid w:val="006D4685"/>
    <w:rsid w:val="006D472D"/>
    <w:rsid w:val="006D561F"/>
    <w:rsid w:val="006D5687"/>
    <w:rsid w:val="006D61AA"/>
    <w:rsid w:val="006D61BC"/>
    <w:rsid w:val="006D6754"/>
    <w:rsid w:val="006D6A30"/>
    <w:rsid w:val="006D725B"/>
    <w:rsid w:val="006D751F"/>
    <w:rsid w:val="006E057F"/>
    <w:rsid w:val="006E08FE"/>
    <w:rsid w:val="006E0D57"/>
    <w:rsid w:val="006E12DE"/>
    <w:rsid w:val="006E1AF6"/>
    <w:rsid w:val="006E369E"/>
    <w:rsid w:val="006E47E6"/>
    <w:rsid w:val="006E51BA"/>
    <w:rsid w:val="006E5ED3"/>
    <w:rsid w:val="006E6152"/>
    <w:rsid w:val="006E6401"/>
    <w:rsid w:val="006E74C9"/>
    <w:rsid w:val="006F00AB"/>
    <w:rsid w:val="006F0444"/>
    <w:rsid w:val="006F0B9E"/>
    <w:rsid w:val="006F0C07"/>
    <w:rsid w:val="006F1947"/>
    <w:rsid w:val="006F22F9"/>
    <w:rsid w:val="006F331F"/>
    <w:rsid w:val="006F38F4"/>
    <w:rsid w:val="006F3E34"/>
    <w:rsid w:val="006F3E64"/>
    <w:rsid w:val="006F463E"/>
    <w:rsid w:val="006F4700"/>
    <w:rsid w:val="006F4846"/>
    <w:rsid w:val="006F495B"/>
    <w:rsid w:val="006F4E87"/>
    <w:rsid w:val="006F4E8E"/>
    <w:rsid w:val="006F5A2A"/>
    <w:rsid w:val="006F5A4A"/>
    <w:rsid w:val="006F5EA8"/>
    <w:rsid w:val="006F6453"/>
    <w:rsid w:val="006F676A"/>
    <w:rsid w:val="006F6D04"/>
    <w:rsid w:val="00700416"/>
    <w:rsid w:val="00700711"/>
    <w:rsid w:val="00700C8F"/>
    <w:rsid w:val="0070386D"/>
    <w:rsid w:val="00703B19"/>
    <w:rsid w:val="0070490E"/>
    <w:rsid w:val="007059A5"/>
    <w:rsid w:val="00705BE3"/>
    <w:rsid w:val="00705D0B"/>
    <w:rsid w:val="00705E54"/>
    <w:rsid w:val="007060CE"/>
    <w:rsid w:val="0070616B"/>
    <w:rsid w:val="00706DD3"/>
    <w:rsid w:val="00706FDA"/>
    <w:rsid w:val="00707047"/>
    <w:rsid w:val="00707072"/>
    <w:rsid w:val="00707C19"/>
    <w:rsid w:val="00707C3D"/>
    <w:rsid w:val="00711051"/>
    <w:rsid w:val="00711D6F"/>
    <w:rsid w:val="00711F9A"/>
    <w:rsid w:val="00711FA0"/>
    <w:rsid w:val="0071366E"/>
    <w:rsid w:val="00713810"/>
    <w:rsid w:val="00713FE3"/>
    <w:rsid w:val="007151CE"/>
    <w:rsid w:val="00716068"/>
    <w:rsid w:val="00716072"/>
    <w:rsid w:val="00716A14"/>
    <w:rsid w:val="00716C46"/>
    <w:rsid w:val="00716CFB"/>
    <w:rsid w:val="00721388"/>
    <w:rsid w:val="00721643"/>
    <w:rsid w:val="00722F7E"/>
    <w:rsid w:val="00723B68"/>
    <w:rsid w:val="00723ED1"/>
    <w:rsid w:val="00724054"/>
    <w:rsid w:val="00724FFB"/>
    <w:rsid w:val="007259B3"/>
    <w:rsid w:val="00725D6F"/>
    <w:rsid w:val="007262FE"/>
    <w:rsid w:val="00726C3C"/>
    <w:rsid w:val="00727523"/>
    <w:rsid w:val="0073018D"/>
    <w:rsid w:val="007303A5"/>
    <w:rsid w:val="007303D9"/>
    <w:rsid w:val="00730B20"/>
    <w:rsid w:val="00730B3E"/>
    <w:rsid w:val="00731649"/>
    <w:rsid w:val="00732D9E"/>
    <w:rsid w:val="00733FC8"/>
    <w:rsid w:val="0073420B"/>
    <w:rsid w:val="00734A74"/>
    <w:rsid w:val="00735235"/>
    <w:rsid w:val="007354F5"/>
    <w:rsid w:val="00735C8C"/>
    <w:rsid w:val="00735D06"/>
    <w:rsid w:val="00736193"/>
    <w:rsid w:val="00736561"/>
    <w:rsid w:val="00737115"/>
    <w:rsid w:val="00737674"/>
    <w:rsid w:val="00737708"/>
    <w:rsid w:val="00740333"/>
    <w:rsid w:val="007405BA"/>
    <w:rsid w:val="007407FA"/>
    <w:rsid w:val="0074088D"/>
    <w:rsid w:val="00740C57"/>
    <w:rsid w:val="00740CD9"/>
    <w:rsid w:val="0074125A"/>
    <w:rsid w:val="007415D7"/>
    <w:rsid w:val="0074216A"/>
    <w:rsid w:val="0074249D"/>
    <w:rsid w:val="00742610"/>
    <w:rsid w:val="00742680"/>
    <w:rsid w:val="00742941"/>
    <w:rsid w:val="00742977"/>
    <w:rsid w:val="00742A7B"/>
    <w:rsid w:val="007434A4"/>
    <w:rsid w:val="00743C6A"/>
    <w:rsid w:val="00745CD5"/>
    <w:rsid w:val="007463E0"/>
    <w:rsid w:val="00747131"/>
    <w:rsid w:val="0074760E"/>
    <w:rsid w:val="00747E34"/>
    <w:rsid w:val="007510DF"/>
    <w:rsid w:val="007516A3"/>
    <w:rsid w:val="00751AC5"/>
    <w:rsid w:val="00752055"/>
    <w:rsid w:val="00752AAD"/>
    <w:rsid w:val="00752F83"/>
    <w:rsid w:val="00754355"/>
    <w:rsid w:val="00754527"/>
    <w:rsid w:val="00754ABA"/>
    <w:rsid w:val="00754B29"/>
    <w:rsid w:val="0075520A"/>
    <w:rsid w:val="00755312"/>
    <w:rsid w:val="00755441"/>
    <w:rsid w:val="0075689D"/>
    <w:rsid w:val="00756992"/>
    <w:rsid w:val="00756B48"/>
    <w:rsid w:val="007601AA"/>
    <w:rsid w:val="0076032F"/>
    <w:rsid w:val="0076080B"/>
    <w:rsid w:val="00760A5F"/>
    <w:rsid w:val="00760C7D"/>
    <w:rsid w:val="00760F9F"/>
    <w:rsid w:val="00761529"/>
    <w:rsid w:val="007619B6"/>
    <w:rsid w:val="007650CC"/>
    <w:rsid w:val="007671B4"/>
    <w:rsid w:val="00767E1F"/>
    <w:rsid w:val="007701DD"/>
    <w:rsid w:val="007709B1"/>
    <w:rsid w:val="00770F17"/>
    <w:rsid w:val="00771394"/>
    <w:rsid w:val="00771806"/>
    <w:rsid w:val="00772046"/>
    <w:rsid w:val="007721D1"/>
    <w:rsid w:val="00772270"/>
    <w:rsid w:val="0077391F"/>
    <w:rsid w:val="0077394D"/>
    <w:rsid w:val="00774158"/>
    <w:rsid w:val="007743CE"/>
    <w:rsid w:val="007747A5"/>
    <w:rsid w:val="0077494E"/>
    <w:rsid w:val="00774A7B"/>
    <w:rsid w:val="00774CA0"/>
    <w:rsid w:val="00774F66"/>
    <w:rsid w:val="00775C0A"/>
    <w:rsid w:val="00775C70"/>
    <w:rsid w:val="00775E76"/>
    <w:rsid w:val="00776ED6"/>
    <w:rsid w:val="0077750B"/>
    <w:rsid w:val="00777C9D"/>
    <w:rsid w:val="00777EFD"/>
    <w:rsid w:val="007811BE"/>
    <w:rsid w:val="00782A66"/>
    <w:rsid w:val="007838C6"/>
    <w:rsid w:val="007848B3"/>
    <w:rsid w:val="007848B5"/>
    <w:rsid w:val="007848CC"/>
    <w:rsid w:val="0078516E"/>
    <w:rsid w:val="007853F2"/>
    <w:rsid w:val="00785B03"/>
    <w:rsid w:val="007867DF"/>
    <w:rsid w:val="00787283"/>
    <w:rsid w:val="007904FB"/>
    <w:rsid w:val="00790784"/>
    <w:rsid w:val="00791103"/>
    <w:rsid w:val="00792604"/>
    <w:rsid w:val="0079360D"/>
    <w:rsid w:val="00793B47"/>
    <w:rsid w:val="00794AB1"/>
    <w:rsid w:val="00795084"/>
    <w:rsid w:val="00795834"/>
    <w:rsid w:val="007958E2"/>
    <w:rsid w:val="00795981"/>
    <w:rsid w:val="00795A91"/>
    <w:rsid w:val="00796E1B"/>
    <w:rsid w:val="00797659"/>
    <w:rsid w:val="007978AA"/>
    <w:rsid w:val="007A0516"/>
    <w:rsid w:val="007A115E"/>
    <w:rsid w:val="007A13AF"/>
    <w:rsid w:val="007A1546"/>
    <w:rsid w:val="007A187A"/>
    <w:rsid w:val="007A211B"/>
    <w:rsid w:val="007A228C"/>
    <w:rsid w:val="007A368E"/>
    <w:rsid w:val="007A5868"/>
    <w:rsid w:val="007A5DD9"/>
    <w:rsid w:val="007A61A2"/>
    <w:rsid w:val="007A6AC2"/>
    <w:rsid w:val="007A79F7"/>
    <w:rsid w:val="007B04CE"/>
    <w:rsid w:val="007B0C1E"/>
    <w:rsid w:val="007B1DC6"/>
    <w:rsid w:val="007B2C1B"/>
    <w:rsid w:val="007B3908"/>
    <w:rsid w:val="007B3957"/>
    <w:rsid w:val="007B46DD"/>
    <w:rsid w:val="007B48D4"/>
    <w:rsid w:val="007B4920"/>
    <w:rsid w:val="007B6519"/>
    <w:rsid w:val="007B6871"/>
    <w:rsid w:val="007B72EE"/>
    <w:rsid w:val="007B7656"/>
    <w:rsid w:val="007C078D"/>
    <w:rsid w:val="007C0A5D"/>
    <w:rsid w:val="007C287A"/>
    <w:rsid w:val="007C3883"/>
    <w:rsid w:val="007C38A0"/>
    <w:rsid w:val="007C3B3F"/>
    <w:rsid w:val="007C3D33"/>
    <w:rsid w:val="007C4858"/>
    <w:rsid w:val="007C5078"/>
    <w:rsid w:val="007C5902"/>
    <w:rsid w:val="007C6AA3"/>
    <w:rsid w:val="007C7894"/>
    <w:rsid w:val="007D0314"/>
    <w:rsid w:val="007D0F34"/>
    <w:rsid w:val="007D1045"/>
    <w:rsid w:val="007D137E"/>
    <w:rsid w:val="007D1E0F"/>
    <w:rsid w:val="007D1E6B"/>
    <w:rsid w:val="007D294A"/>
    <w:rsid w:val="007D2C7E"/>
    <w:rsid w:val="007D30E6"/>
    <w:rsid w:val="007D36BE"/>
    <w:rsid w:val="007D3AC8"/>
    <w:rsid w:val="007D3E6A"/>
    <w:rsid w:val="007D47D2"/>
    <w:rsid w:val="007D481F"/>
    <w:rsid w:val="007D6494"/>
    <w:rsid w:val="007D6860"/>
    <w:rsid w:val="007D6EC0"/>
    <w:rsid w:val="007D6F71"/>
    <w:rsid w:val="007D71F4"/>
    <w:rsid w:val="007D74CC"/>
    <w:rsid w:val="007D7E1D"/>
    <w:rsid w:val="007E0CD6"/>
    <w:rsid w:val="007E11E4"/>
    <w:rsid w:val="007E1500"/>
    <w:rsid w:val="007E22F1"/>
    <w:rsid w:val="007E2FEE"/>
    <w:rsid w:val="007E3393"/>
    <w:rsid w:val="007E39FB"/>
    <w:rsid w:val="007E52BE"/>
    <w:rsid w:val="007E54C5"/>
    <w:rsid w:val="007E6187"/>
    <w:rsid w:val="007E6563"/>
    <w:rsid w:val="007F0757"/>
    <w:rsid w:val="007F2192"/>
    <w:rsid w:val="007F26C2"/>
    <w:rsid w:val="007F2A4D"/>
    <w:rsid w:val="007F2D36"/>
    <w:rsid w:val="007F3435"/>
    <w:rsid w:val="007F4AB4"/>
    <w:rsid w:val="007F58F2"/>
    <w:rsid w:val="007F5A3B"/>
    <w:rsid w:val="007F5EB3"/>
    <w:rsid w:val="007F6092"/>
    <w:rsid w:val="007F6617"/>
    <w:rsid w:val="007F66A6"/>
    <w:rsid w:val="007F7254"/>
    <w:rsid w:val="007F7527"/>
    <w:rsid w:val="007F7EEE"/>
    <w:rsid w:val="00801F02"/>
    <w:rsid w:val="00802055"/>
    <w:rsid w:val="0080230D"/>
    <w:rsid w:val="008023FE"/>
    <w:rsid w:val="00802C0B"/>
    <w:rsid w:val="00803CBC"/>
    <w:rsid w:val="00803F93"/>
    <w:rsid w:val="00804609"/>
    <w:rsid w:val="00804B36"/>
    <w:rsid w:val="0080722F"/>
    <w:rsid w:val="0080723C"/>
    <w:rsid w:val="008078A6"/>
    <w:rsid w:val="00810D5E"/>
    <w:rsid w:val="00812219"/>
    <w:rsid w:val="0081230C"/>
    <w:rsid w:val="00812A04"/>
    <w:rsid w:val="00812C14"/>
    <w:rsid w:val="00812E15"/>
    <w:rsid w:val="00812E3B"/>
    <w:rsid w:val="00813B1D"/>
    <w:rsid w:val="00813DCE"/>
    <w:rsid w:val="008151F5"/>
    <w:rsid w:val="008154D8"/>
    <w:rsid w:val="00815EA7"/>
    <w:rsid w:val="0081608C"/>
    <w:rsid w:val="008172EB"/>
    <w:rsid w:val="008174D6"/>
    <w:rsid w:val="00817675"/>
    <w:rsid w:val="0082003B"/>
    <w:rsid w:val="00820FBA"/>
    <w:rsid w:val="00821152"/>
    <w:rsid w:val="008211EA"/>
    <w:rsid w:val="00821D21"/>
    <w:rsid w:val="00822014"/>
    <w:rsid w:val="00822438"/>
    <w:rsid w:val="008227B0"/>
    <w:rsid w:val="00822BA9"/>
    <w:rsid w:val="00823DD1"/>
    <w:rsid w:val="00823F91"/>
    <w:rsid w:val="00824783"/>
    <w:rsid w:val="00824B77"/>
    <w:rsid w:val="008257BA"/>
    <w:rsid w:val="00825E27"/>
    <w:rsid w:val="0082653E"/>
    <w:rsid w:val="00826DEF"/>
    <w:rsid w:val="0082709C"/>
    <w:rsid w:val="0082736E"/>
    <w:rsid w:val="0082784F"/>
    <w:rsid w:val="00827BC5"/>
    <w:rsid w:val="00830950"/>
    <w:rsid w:val="00830D1A"/>
    <w:rsid w:val="0083130B"/>
    <w:rsid w:val="0083145E"/>
    <w:rsid w:val="00831559"/>
    <w:rsid w:val="0083180C"/>
    <w:rsid w:val="00831E96"/>
    <w:rsid w:val="00831FBF"/>
    <w:rsid w:val="00832300"/>
    <w:rsid w:val="008326F9"/>
    <w:rsid w:val="008336B6"/>
    <w:rsid w:val="00833888"/>
    <w:rsid w:val="00834112"/>
    <w:rsid w:val="00834AF9"/>
    <w:rsid w:val="00836187"/>
    <w:rsid w:val="00836E83"/>
    <w:rsid w:val="0083742D"/>
    <w:rsid w:val="00837D79"/>
    <w:rsid w:val="008417E2"/>
    <w:rsid w:val="0084260D"/>
    <w:rsid w:val="008431AF"/>
    <w:rsid w:val="0084348F"/>
    <w:rsid w:val="008434C9"/>
    <w:rsid w:val="00843582"/>
    <w:rsid w:val="00843EE0"/>
    <w:rsid w:val="008444A8"/>
    <w:rsid w:val="00846CD1"/>
    <w:rsid w:val="00847518"/>
    <w:rsid w:val="008511B2"/>
    <w:rsid w:val="00851FA6"/>
    <w:rsid w:val="0085208F"/>
    <w:rsid w:val="008528AF"/>
    <w:rsid w:val="00853128"/>
    <w:rsid w:val="00853C5E"/>
    <w:rsid w:val="00853CFE"/>
    <w:rsid w:val="00854C0A"/>
    <w:rsid w:val="00855774"/>
    <w:rsid w:val="00855C2C"/>
    <w:rsid w:val="008564FA"/>
    <w:rsid w:val="00856825"/>
    <w:rsid w:val="00856EA3"/>
    <w:rsid w:val="00857327"/>
    <w:rsid w:val="008574ED"/>
    <w:rsid w:val="008600D5"/>
    <w:rsid w:val="00860474"/>
    <w:rsid w:val="00860499"/>
    <w:rsid w:val="0086186D"/>
    <w:rsid w:val="008626D0"/>
    <w:rsid w:val="00862E16"/>
    <w:rsid w:val="00863172"/>
    <w:rsid w:val="00863230"/>
    <w:rsid w:val="00863338"/>
    <w:rsid w:val="00863B22"/>
    <w:rsid w:val="00863C54"/>
    <w:rsid w:val="0086574C"/>
    <w:rsid w:val="00865773"/>
    <w:rsid w:val="0086593E"/>
    <w:rsid w:val="00865D6E"/>
    <w:rsid w:val="00866044"/>
    <w:rsid w:val="0086723D"/>
    <w:rsid w:val="00867E4E"/>
    <w:rsid w:val="0087044D"/>
    <w:rsid w:val="008707BB"/>
    <w:rsid w:val="00870A62"/>
    <w:rsid w:val="00870D5E"/>
    <w:rsid w:val="008713EE"/>
    <w:rsid w:val="008717D8"/>
    <w:rsid w:val="0087215C"/>
    <w:rsid w:val="008724AE"/>
    <w:rsid w:val="0087341F"/>
    <w:rsid w:val="008738CF"/>
    <w:rsid w:val="00873CCC"/>
    <w:rsid w:val="00874869"/>
    <w:rsid w:val="008751BF"/>
    <w:rsid w:val="00875226"/>
    <w:rsid w:val="0087533D"/>
    <w:rsid w:val="0087555B"/>
    <w:rsid w:val="00876027"/>
    <w:rsid w:val="0087637F"/>
    <w:rsid w:val="00876685"/>
    <w:rsid w:val="00876952"/>
    <w:rsid w:val="00876C6A"/>
    <w:rsid w:val="00876DCC"/>
    <w:rsid w:val="00876E9A"/>
    <w:rsid w:val="00877266"/>
    <w:rsid w:val="008779C8"/>
    <w:rsid w:val="00877A7D"/>
    <w:rsid w:val="00880F99"/>
    <w:rsid w:val="008817A7"/>
    <w:rsid w:val="00881852"/>
    <w:rsid w:val="00881E57"/>
    <w:rsid w:val="00882A7C"/>
    <w:rsid w:val="00882F5D"/>
    <w:rsid w:val="008848D9"/>
    <w:rsid w:val="00884D83"/>
    <w:rsid w:val="0088650D"/>
    <w:rsid w:val="00887256"/>
    <w:rsid w:val="00887447"/>
    <w:rsid w:val="008875FE"/>
    <w:rsid w:val="00887DFA"/>
    <w:rsid w:val="00887E03"/>
    <w:rsid w:val="00887F8E"/>
    <w:rsid w:val="00890AE1"/>
    <w:rsid w:val="008914AC"/>
    <w:rsid w:val="00891653"/>
    <w:rsid w:val="00892465"/>
    <w:rsid w:val="00892EB3"/>
    <w:rsid w:val="00893DA0"/>
    <w:rsid w:val="00895407"/>
    <w:rsid w:val="00896234"/>
    <w:rsid w:val="00896458"/>
    <w:rsid w:val="00896990"/>
    <w:rsid w:val="00896AB9"/>
    <w:rsid w:val="00896B2B"/>
    <w:rsid w:val="00896CB8"/>
    <w:rsid w:val="00896F33"/>
    <w:rsid w:val="0089727E"/>
    <w:rsid w:val="00897B8F"/>
    <w:rsid w:val="00897E43"/>
    <w:rsid w:val="00897FEA"/>
    <w:rsid w:val="008A007D"/>
    <w:rsid w:val="008A00A5"/>
    <w:rsid w:val="008A1310"/>
    <w:rsid w:val="008A206D"/>
    <w:rsid w:val="008A210A"/>
    <w:rsid w:val="008A2191"/>
    <w:rsid w:val="008A3164"/>
    <w:rsid w:val="008A3E0E"/>
    <w:rsid w:val="008A420F"/>
    <w:rsid w:val="008A7D5D"/>
    <w:rsid w:val="008B0303"/>
    <w:rsid w:val="008B109B"/>
    <w:rsid w:val="008B1329"/>
    <w:rsid w:val="008B140B"/>
    <w:rsid w:val="008B2337"/>
    <w:rsid w:val="008B239E"/>
    <w:rsid w:val="008B3160"/>
    <w:rsid w:val="008B3331"/>
    <w:rsid w:val="008B4A0F"/>
    <w:rsid w:val="008B4E29"/>
    <w:rsid w:val="008B5327"/>
    <w:rsid w:val="008B591F"/>
    <w:rsid w:val="008B627A"/>
    <w:rsid w:val="008B6B52"/>
    <w:rsid w:val="008B7940"/>
    <w:rsid w:val="008C27C4"/>
    <w:rsid w:val="008C282F"/>
    <w:rsid w:val="008C2F4F"/>
    <w:rsid w:val="008C4731"/>
    <w:rsid w:val="008C51D1"/>
    <w:rsid w:val="008C5255"/>
    <w:rsid w:val="008C5738"/>
    <w:rsid w:val="008C5B0E"/>
    <w:rsid w:val="008C62F3"/>
    <w:rsid w:val="008C6820"/>
    <w:rsid w:val="008C6CE1"/>
    <w:rsid w:val="008C720A"/>
    <w:rsid w:val="008C7272"/>
    <w:rsid w:val="008C736A"/>
    <w:rsid w:val="008C776E"/>
    <w:rsid w:val="008C7988"/>
    <w:rsid w:val="008C7C42"/>
    <w:rsid w:val="008C7EAD"/>
    <w:rsid w:val="008D0798"/>
    <w:rsid w:val="008D08DC"/>
    <w:rsid w:val="008D1DE5"/>
    <w:rsid w:val="008D20B7"/>
    <w:rsid w:val="008D2AB8"/>
    <w:rsid w:val="008D2F21"/>
    <w:rsid w:val="008D30DD"/>
    <w:rsid w:val="008D3B38"/>
    <w:rsid w:val="008D4D69"/>
    <w:rsid w:val="008D5224"/>
    <w:rsid w:val="008D6146"/>
    <w:rsid w:val="008D6152"/>
    <w:rsid w:val="008D7E85"/>
    <w:rsid w:val="008E10A1"/>
    <w:rsid w:val="008E1D2B"/>
    <w:rsid w:val="008E2054"/>
    <w:rsid w:val="008E30D9"/>
    <w:rsid w:val="008E3618"/>
    <w:rsid w:val="008E380B"/>
    <w:rsid w:val="008E3C4C"/>
    <w:rsid w:val="008E4310"/>
    <w:rsid w:val="008E5328"/>
    <w:rsid w:val="008E60B2"/>
    <w:rsid w:val="008E625C"/>
    <w:rsid w:val="008E6FF8"/>
    <w:rsid w:val="008E7730"/>
    <w:rsid w:val="008E7E21"/>
    <w:rsid w:val="008F06D9"/>
    <w:rsid w:val="008F0CB6"/>
    <w:rsid w:val="008F0F81"/>
    <w:rsid w:val="008F2100"/>
    <w:rsid w:val="008F3831"/>
    <w:rsid w:val="008F41FF"/>
    <w:rsid w:val="008F43D3"/>
    <w:rsid w:val="008F4DCB"/>
    <w:rsid w:val="008F4E91"/>
    <w:rsid w:val="008F59A6"/>
    <w:rsid w:val="008F653A"/>
    <w:rsid w:val="008F6B45"/>
    <w:rsid w:val="008F702D"/>
    <w:rsid w:val="008F7504"/>
    <w:rsid w:val="00900518"/>
    <w:rsid w:val="00900DEC"/>
    <w:rsid w:val="0090171E"/>
    <w:rsid w:val="009026FB"/>
    <w:rsid w:val="0090289B"/>
    <w:rsid w:val="00902942"/>
    <w:rsid w:val="00902B4A"/>
    <w:rsid w:val="00902F80"/>
    <w:rsid w:val="009034A3"/>
    <w:rsid w:val="00905F2E"/>
    <w:rsid w:val="009105A4"/>
    <w:rsid w:val="00910F27"/>
    <w:rsid w:val="00912522"/>
    <w:rsid w:val="009125C2"/>
    <w:rsid w:val="00913CD7"/>
    <w:rsid w:val="00913EE7"/>
    <w:rsid w:val="00914AA6"/>
    <w:rsid w:val="00915427"/>
    <w:rsid w:val="00915810"/>
    <w:rsid w:val="00916732"/>
    <w:rsid w:val="00917978"/>
    <w:rsid w:val="00917A67"/>
    <w:rsid w:val="00917D22"/>
    <w:rsid w:val="00920129"/>
    <w:rsid w:val="0092093E"/>
    <w:rsid w:val="009217E7"/>
    <w:rsid w:val="0092223B"/>
    <w:rsid w:val="0092243D"/>
    <w:rsid w:val="00922887"/>
    <w:rsid w:val="00922A58"/>
    <w:rsid w:val="00922F85"/>
    <w:rsid w:val="00923540"/>
    <w:rsid w:val="00923692"/>
    <w:rsid w:val="009246DC"/>
    <w:rsid w:val="00924AE8"/>
    <w:rsid w:val="00924EBB"/>
    <w:rsid w:val="009259A9"/>
    <w:rsid w:val="00925C97"/>
    <w:rsid w:val="00925E1D"/>
    <w:rsid w:val="00926767"/>
    <w:rsid w:val="00927583"/>
    <w:rsid w:val="00927BDA"/>
    <w:rsid w:val="00930038"/>
    <w:rsid w:val="0093055E"/>
    <w:rsid w:val="0093119E"/>
    <w:rsid w:val="00932054"/>
    <w:rsid w:val="009320E6"/>
    <w:rsid w:val="009321CF"/>
    <w:rsid w:val="0093235E"/>
    <w:rsid w:val="00933682"/>
    <w:rsid w:val="0093368D"/>
    <w:rsid w:val="00933E7F"/>
    <w:rsid w:val="00934098"/>
    <w:rsid w:val="00934930"/>
    <w:rsid w:val="00935872"/>
    <w:rsid w:val="00935D8B"/>
    <w:rsid w:val="00935EE6"/>
    <w:rsid w:val="009361D5"/>
    <w:rsid w:val="00936739"/>
    <w:rsid w:val="00936DC3"/>
    <w:rsid w:val="009373CD"/>
    <w:rsid w:val="009403A5"/>
    <w:rsid w:val="00941176"/>
    <w:rsid w:val="009426E8"/>
    <w:rsid w:val="00942B87"/>
    <w:rsid w:val="00943014"/>
    <w:rsid w:val="00943BDF"/>
    <w:rsid w:val="00944C34"/>
    <w:rsid w:val="009459C3"/>
    <w:rsid w:val="00946609"/>
    <w:rsid w:val="00947546"/>
    <w:rsid w:val="0094769F"/>
    <w:rsid w:val="00950559"/>
    <w:rsid w:val="009510FA"/>
    <w:rsid w:val="0095141C"/>
    <w:rsid w:val="009514D6"/>
    <w:rsid w:val="00951862"/>
    <w:rsid w:val="00951B08"/>
    <w:rsid w:val="00951E59"/>
    <w:rsid w:val="00952CCC"/>
    <w:rsid w:val="009530B8"/>
    <w:rsid w:val="009541B0"/>
    <w:rsid w:val="0095472B"/>
    <w:rsid w:val="00954A05"/>
    <w:rsid w:val="00954ED7"/>
    <w:rsid w:val="0095503B"/>
    <w:rsid w:val="00955850"/>
    <w:rsid w:val="0095586E"/>
    <w:rsid w:val="00955A89"/>
    <w:rsid w:val="00955BF0"/>
    <w:rsid w:val="00956602"/>
    <w:rsid w:val="0095775E"/>
    <w:rsid w:val="009577CA"/>
    <w:rsid w:val="009578D1"/>
    <w:rsid w:val="009614C9"/>
    <w:rsid w:val="00961691"/>
    <w:rsid w:val="009618E6"/>
    <w:rsid w:val="00961F02"/>
    <w:rsid w:val="00962549"/>
    <w:rsid w:val="0096287D"/>
    <w:rsid w:val="009630FD"/>
    <w:rsid w:val="00963CE0"/>
    <w:rsid w:val="00964058"/>
    <w:rsid w:val="00964236"/>
    <w:rsid w:val="0096473B"/>
    <w:rsid w:val="009653CD"/>
    <w:rsid w:val="009659F4"/>
    <w:rsid w:val="009660AA"/>
    <w:rsid w:val="00966DA1"/>
    <w:rsid w:val="00966E4F"/>
    <w:rsid w:val="00970091"/>
    <w:rsid w:val="0097089F"/>
    <w:rsid w:val="00970D60"/>
    <w:rsid w:val="009712A1"/>
    <w:rsid w:val="009718A9"/>
    <w:rsid w:val="00972228"/>
    <w:rsid w:val="00972352"/>
    <w:rsid w:val="00972932"/>
    <w:rsid w:val="00972C75"/>
    <w:rsid w:val="009755DB"/>
    <w:rsid w:val="00975BE5"/>
    <w:rsid w:val="009762A5"/>
    <w:rsid w:val="0097638A"/>
    <w:rsid w:val="00977F4E"/>
    <w:rsid w:val="00981764"/>
    <w:rsid w:val="00982C93"/>
    <w:rsid w:val="00983015"/>
    <w:rsid w:val="0098388B"/>
    <w:rsid w:val="0098448E"/>
    <w:rsid w:val="00984DC2"/>
    <w:rsid w:val="009858A9"/>
    <w:rsid w:val="00985F4C"/>
    <w:rsid w:val="00987D75"/>
    <w:rsid w:val="00990AB5"/>
    <w:rsid w:val="00990B3D"/>
    <w:rsid w:val="00990BA5"/>
    <w:rsid w:val="009912D6"/>
    <w:rsid w:val="009917BE"/>
    <w:rsid w:val="00991FD7"/>
    <w:rsid w:val="00993379"/>
    <w:rsid w:val="00993A27"/>
    <w:rsid w:val="009941BC"/>
    <w:rsid w:val="009959A6"/>
    <w:rsid w:val="009963ED"/>
    <w:rsid w:val="0099660C"/>
    <w:rsid w:val="00997AF1"/>
    <w:rsid w:val="00997DAD"/>
    <w:rsid w:val="009A0FC5"/>
    <w:rsid w:val="009A26C1"/>
    <w:rsid w:val="009A27E9"/>
    <w:rsid w:val="009A2B79"/>
    <w:rsid w:val="009A6603"/>
    <w:rsid w:val="009A6CA9"/>
    <w:rsid w:val="009A6D6F"/>
    <w:rsid w:val="009A797E"/>
    <w:rsid w:val="009A7ADC"/>
    <w:rsid w:val="009A7E85"/>
    <w:rsid w:val="009B0640"/>
    <w:rsid w:val="009B193E"/>
    <w:rsid w:val="009B23C8"/>
    <w:rsid w:val="009B2977"/>
    <w:rsid w:val="009B3135"/>
    <w:rsid w:val="009B3CDB"/>
    <w:rsid w:val="009B4112"/>
    <w:rsid w:val="009B4482"/>
    <w:rsid w:val="009B4922"/>
    <w:rsid w:val="009B58CE"/>
    <w:rsid w:val="009B5DFF"/>
    <w:rsid w:val="009B6133"/>
    <w:rsid w:val="009B619A"/>
    <w:rsid w:val="009B65C9"/>
    <w:rsid w:val="009B6CB5"/>
    <w:rsid w:val="009B713C"/>
    <w:rsid w:val="009B72A5"/>
    <w:rsid w:val="009B76DC"/>
    <w:rsid w:val="009C054B"/>
    <w:rsid w:val="009C0B74"/>
    <w:rsid w:val="009C15A2"/>
    <w:rsid w:val="009C19B7"/>
    <w:rsid w:val="009C1C05"/>
    <w:rsid w:val="009C1C76"/>
    <w:rsid w:val="009C280E"/>
    <w:rsid w:val="009C2B27"/>
    <w:rsid w:val="009C3051"/>
    <w:rsid w:val="009C365F"/>
    <w:rsid w:val="009C38A0"/>
    <w:rsid w:val="009C46DD"/>
    <w:rsid w:val="009C5254"/>
    <w:rsid w:val="009C5CF5"/>
    <w:rsid w:val="009C6433"/>
    <w:rsid w:val="009C6559"/>
    <w:rsid w:val="009C677B"/>
    <w:rsid w:val="009C6D2D"/>
    <w:rsid w:val="009C797B"/>
    <w:rsid w:val="009C7CA0"/>
    <w:rsid w:val="009C7CB4"/>
    <w:rsid w:val="009C7CD6"/>
    <w:rsid w:val="009C7EDC"/>
    <w:rsid w:val="009D0EC0"/>
    <w:rsid w:val="009D0FDE"/>
    <w:rsid w:val="009D1433"/>
    <w:rsid w:val="009D157E"/>
    <w:rsid w:val="009D2F4A"/>
    <w:rsid w:val="009D3899"/>
    <w:rsid w:val="009D4331"/>
    <w:rsid w:val="009D4FF9"/>
    <w:rsid w:val="009D5B6B"/>
    <w:rsid w:val="009D6226"/>
    <w:rsid w:val="009D6435"/>
    <w:rsid w:val="009D6534"/>
    <w:rsid w:val="009D6973"/>
    <w:rsid w:val="009D70B1"/>
    <w:rsid w:val="009D7C51"/>
    <w:rsid w:val="009E0CFC"/>
    <w:rsid w:val="009E2998"/>
    <w:rsid w:val="009E2C7D"/>
    <w:rsid w:val="009E2CF0"/>
    <w:rsid w:val="009E2FBF"/>
    <w:rsid w:val="009E48C1"/>
    <w:rsid w:val="009E4B29"/>
    <w:rsid w:val="009E5DC1"/>
    <w:rsid w:val="009E640C"/>
    <w:rsid w:val="009E64EB"/>
    <w:rsid w:val="009E6DDA"/>
    <w:rsid w:val="009E76FC"/>
    <w:rsid w:val="009F0F36"/>
    <w:rsid w:val="009F106D"/>
    <w:rsid w:val="009F12FB"/>
    <w:rsid w:val="009F27F7"/>
    <w:rsid w:val="009F2EDE"/>
    <w:rsid w:val="009F329A"/>
    <w:rsid w:val="009F36BF"/>
    <w:rsid w:val="009F376E"/>
    <w:rsid w:val="009F39EC"/>
    <w:rsid w:val="009F3EA6"/>
    <w:rsid w:val="009F40B5"/>
    <w:rsid w:val="009F42BE"/>
    <w:rsid w:val="009F5100"/>
    <w:rsid w:val="009F5BBE"/>
    <w:rsid w:val="009F5C68"/>
    <w:rsid w:val="009F632E"/>
    <w:rsid w:val="009F7F60"/>
    <w:rsid w:val="00A004CF"/>
    <w:rsid w:val="00A012CE"/>
    <w:rsid w:val="00A014ED"/>
    <w:rsid w:val="00A0185D"/>
    <w:rsid w:val="00A02990"/>
    <w:rsid w:val="00A03C21"/>
    <w:rsid w:val="00A03C65"/>
    <w:rsid w:val="00A049FC"/>
    <w:rsid w:val="00A054D8"/>
    <w:rsid w:val="00A0720B"/>
    <w:rsid w:val="00A073EB"/>
    <w:rsid w:val="00A07AEC"/>
    <w:rsid w:val="00A102DD"/>
    <w:rsid w:val="00A1075B"/>
    <w:rsid w:val="00A10F63"/>
    <w:rsid w:val="00A111B6"/>
    <w:rsid w:val="00A1162D"/>
    <w:rsid w:val="00A11B14"/>
    <w:rsid w:val="00A120C9"/>
    <w:rsid w:val="00A120CF"/>
    <w:rsid w:val="00A1280C"/>
    <w:rsid w:val="00A12B67"/>
    <w:rsid w:val="00A13097"/>
    <w:rsid w:val="00A1394C"/>
    <w:rsid w:val="00A16131"/>
    <w:rsid w:val="00A169BF"/>
    <w:rsid w:val="00A175BC"/>
    <w:rsid w:val="00A179F7"/>
    <w:rsid w:val="00A2011D"/>
    <w:rsid w:val="00A202AF"/>
    <w:rsid w:val="00A20B2D"/>
    <w:rsid w:val="00A20C60"/>
    <w:rsid w:val="00A21FA7"/>
    <w:rsid w:val="00A22283"/>
    <w:rsid w:val="00A24212"/>
    <w:rsid w:val="00A2421E"/>
    <w:rsid w:val="00A24E5F"/>
    <w:rsid w:val="00A2546D"/>
    <w:rsid w:val="00A26726"/>
    <w:rsid w:val="00A26E0E"/>
    <w:rsid w:val="00A26E90"/>
    <w:rsid w:val="00A27021"/>
    <w:rsid w:val="00A30561"/>
    <w:rsid w:val="00A30D54"/>
    <w:rsid w:val="00A31209"/>
    <w:rsid w:val="00A31786"/>
    <w:rsid w:val="00A31A17"/>
    <w:rsid w:val="00A31A8A"/>
    <w:rsid w:val="00A31B7B"/>
    <w:rsid w:val="00A31D5B"/>
    <w:rsid w:val="00A32178"/>
    <w:rsid w:val="00A32646"/>
    <w:rsid w:val="00A32841"/>
    <w:rsid w:val="00A32E3B"/>
    <w:rsid w:val="00A3373C"/>
    <w:rsid w:val="00A340BC"/>
    <w:rsid w:val="00A34253"/>
    <w:rsid w:val="00A342BD"/>
    <w:rsid w:val="00A34A87"/>
    <w:rsid w:val="00A35865"/>
    <w:rsid w:val="00A36253"/>
    <w:rsid w:val="00A36D85"/>
    <w:rsid w:val="00A36DF8"/>
    <w:rsid w:val="00A36FF4"/>
    <w:rsid w:val="00A37048"/>
    <w:rsid w:val="00A370FD"/>
    <w:rsid w:val="00A37E63"/>
    <w:rsid w:val="00A4020E"/>
    <w:rsid w:val="00A41A2D"/>
    <w:rsid w:val="00A4210B"/>
    <w:rsid w:val="00A42A99"/>
    <w:rsid w:val="00A42F88"/>
    <w:rsid w:val="00A43155"/>
    <w:rsid w:val="00A43AD8"/>
    <w:rsid w:val="00A43F53"/>
    <w:rsid w:val="00A44148"/>
    <w:rsid w:val="00A45927"/>
    <w:rsid w:val="00A46C74"/>
    <w:rsid w:val="00A46D8E"/>
    <w:rsid w:val="00A47588"/>
    <w:rsid w:val="00A478BB"/>
    <w:rsid w:val="00A5096E"/>
    <w:rsid w:val="00A5151A"/>
    <w:rsid w:val="00A52CF4"/>
    <w:rsid w:val="00A535E0"/>
    <w:rsid w:val="00A539EF"/>
    <w:rsid w:val="00A5424E"/>
    <w:rsid w:val="00A5498D"/>
    <w:rsid w:val="00A54BD3"/>
    <w:rsid w:val="00A54DB3"/>
    <w:rsid w:val="00A55691"/>
    <w:rsid w:val="00A55728"/>
    <w:rsid w:val="00A576EC"/>
    <w:rsid w:val="00A57F3D"/>
    <w:rsid w:val="00A60E1D"/>
    <w:rsid w:val="00A6123B"/>
    <w:rsid w:val="00A6263B"/>
    <w:rsid w:val="00A62AE4"/>
    <w:rsid w:val="00A62EAE"/>
    <w:rsid w:val="00A631A8"/>
    <w:rsid w:val="00A632C5"/>
    <w:rsid w:val="00A63F7B"/>
    <w:rsid w:val="00A65B54"/>
    <w:rsid w:val="00A66971"/>
    <w:rsid w:val="00A669BB"/>
    <w:rsid w:val="00A66ECA"/>
    <w:rsid w:val="00A67483"/>
    <w:rsid w:val="00A6772A"/>
    <w:rsid w:val="00A70CE7"/>
    <w:rsid w:val="00A7103E"/>
    <w:rsid w:val="00A7271C"/>
    <w:rsid w:val="00A72AFF"/>
    <w:rsid w:val="00A737A8"/>
    <w:rsid w:val="00A73C4D"/>
    <w:rsid w:val="00A7483A"/>
    <w:rsid w:val="00A75BCD"/>
    <w:rsid w:val="00A768F4"/>
    <w:rsid w:val="00A8021D"/>
    <w:rsid w:val="00A80C93"/>
    <w:rsid w:val="00A81606"/>
    <w:rsid w:val="00A823F6"/>
    <w:rsid w:val="00A82B7E"/>
    <w:rsid w:val="00A82FD0"/>
    <w:rsid w:val="00A83503"/>
    <w:rsid w:val="00A83528"/>
    <w:rsid w:val="00A83C58"/>
    <w:rsid w:val="00A842A9"/>
    <w:rsid w:val="00A844EA"/>
    <w:rsid w:val="00A84B11"/>
    <w:rsid w:val="00A855B6"/>
    <w:rsid w:val="00A85E9B"/>
    <w:rsid w:val="00A86471"/>
    <w:rsid w:val="00A86FFC"/>
    <w:rsid w:val="00A87510"/>
    <w:rsid w:val="00A878FE"/>
    <w:rsid w:val="00A90D97"/>
    <w:rsid w:val="00A910C3"/>
    <w:rsid w:val="00A910D3"/>
    <w:rsid w:val="00A913BB"/>
    <w:rsid w:val="00A922ED"/>
    <w:rsid w:val="00A924D8"/>
    <w:rsid w:val="00A931A3"/>
    <w:rsid w:val="00A93415"/>
    <w:rsid w:val="00A95251"/>
    <w:rsid w:val="00A96BE1"/>
    <w:rsid w:val="00A97118"/>
    <w:rsid w:val="00A97BA5"/>
    <w:rsid w:val="00AA0A89"/>
    <w:rsid w:val="00AA18F3"/>
    <w:rsid w:val="00AA1D26"/>
    <w:rsid w:val="00AA2199"/>
    <w:rsid w:val="00AA22BF"/>
    <w:rsid w:val="00AA22E1"/>
    <w:rsid w:val="00AA2803"/>
    <w:rsid w:val="00AA3436"/>
    <w:rsid w:val="00AA68B1"/>
    <w:rsid w:val="00AA6ADA"/>
    <w:rsid w:val="00AA6FBE"/>
    <w:rsid w:val="00AA79C6"/>
    <w:rsid w:val="00AA7A54"/>
    <w:rsid w:val="00AA7EFA"/>
    <w:rsid w:val="00AB034A"/>
    <w:rsid w:val="00AB148B"/>
    <w:rsid w:val="00AB267F"/>
    <w:rsid w:val="00AB2778"/>
    <w:rsid w:val="00AB3547"/>
    <w:rsid w:val="00AB35DF"/>
    <w:rsid w:val="00AB45D9"/>
    <w:rsid w:val="00AB5213"/>
    <w:rsid w:val="00AB6AE3"/>
    <w:rsid w:val="00AB6D6E"/>
    <w:rsid w:val="00AB71EA"/>
    <w:rsid w:val="00AB7364"/>
    <w:rsid w:val="00AC01AA"/>
    <w:rsid w:val="00AC03AE"/>
    <w:rsid w:val="00AC10EA"/>
    <w:rsid w:val="00AC1B39"/>
    <w:rsid w:val="00AC2B1B"/>
    <w:rsid w:val="00AC37EF"/>
    <w:rsid w:val="00AC4804"/>
    <w:rsid w:val="00AC4B94"/>
    <w:rsid w:val="00AC4C9F"/>
    <w:rsid w:val="00AC4F72"/>
    <w:rsid w:val="00AC5302"/>
    <w:rsid w:val="00AC5584"/>
    <w:rsid w:val="00AC64E5"/>
    <w:rsid w:val="00AC7322"/>
    <w:rsid w:val="00AD12C4"/>
    <w:rsid w:val="00AD1B88"/>
    <w:rsid w:val="00AD1ED0"/>
    <w:rsid w:val="00AD241F"/>
    <w:rsid w:val="00AD2EA5"/>
    <w:rsid w:val="00AD2EFD"/>
    <w:rsid w:val="00AD366F"/>
    <w:rsid w:val="00AD47F3"/>
    <w:rsid w:val="00AD48B5"/>
    <w:rsid w:val="00AD51D9"/>
    <w:rsid w:val="00AD56C2"/>
    <w:rsid w:val="00AD63FA"/>
    <w:rsid w:val="00AD6CB5"/>
    <w:rsid w:val="00AD6FAF"/>
    <w:rsid w:val="00AD7A51"/>
    <w:rsid w:val="00AD7F58"/>
    <w:rsid w:val="00AE0619"/>
    <w:rsid w:val="00AE06D7"/>
    <w:rsid w:val="00AE0821"/>
    <w:rsid w:val="00AE0F50"/>
    <w:rsid w:val="00AE110F"/>
    <w:rsid w:val="00AE1A09"/>
    <w:rsid w:val="00AE245E"/>
    <w:rsid w:val="00AE2D13"/>
    <w:rsid w:val="00AE334E"/>
    <w:rsid w:val="00AE3517"/>
    <w:rsid w:val="00AE38C3"/>
    <w:rsid w:val="00AE3A8E"/>
    <w:rsid w:val="00AE40F0"/>
    <w:rsid w:val="00AE5124"/>
    <w:rsid w:val="00AE61C7"/>
    <w:rsid w:val="00AE7955"/>
    <w:rsid w:val="00AF13E3"/>
    <w:rsid w:val="00AF1410"/>
    <w:rsid w:val="00AF1A75"/>
    <w:rsid w:val="00AF215C"/>
    <w:rsid w:val="00AF263F"/>
    <w:rsid w:val="00AF367A"/>
    <w:rsid w:val="00AF3CF2"/>
    <w:rsid w:val="00AF3ED7"/>
    <w:rsid w:val="00AF40BA"/>
    <w:rsid w:val="00AF58F8"/>
    <w:rsid w:val="00AF5A36"/>
    <w:rsid w:val="00AF619F"/>
    <w:rsid w:val="00AF6F59"/>
    <w:rsid w:val="00AF741A"/>
    <w:rsid w:val="00B0136C"/>
    <w:rsid w:val="00B018EE"/>
    <w:rsid w:val="00B0286F"/>
    <w:rsid w:val="00B03038"/>
    <w:rsid w:val="00B030F0"/>
    <w:rsid w:val="00B031A6"/>
    <w:rsid w:val="00B03471"/>
    <w:rsid w:val="00B04161"/>
    <w:rsid w:val="00B056F9"/>
    <w:rsid w:val="00B05E42"/>
    <w:rsid w:val="00B0653A"/>
    <w:rsid w:val="00B06577"/>
    <w:rsid w:val="00B07563"/>
    <w:rsid w:val="00B077EF"/>
    <w:rsid w:val="00B105CA"/>
    <w:rsid w:val="00B10BA2"/>
    <w:rsid w:val="00B118C3"/>
    <w:rsid w:val="00B11E3D"/>
    <w:rsid w:val="00B127E0"/>
    <w:rsid w:val="00B134F3"/>
    <w:rsid w:val="00B13DD9"/>
    <w:rsid w:val="00B14572"/>
    <w:rsid w:val="00B14B10"/>
    <w:rsid w:val="00B14E5B"/>
    <w:rsid w:val="00B15D8A"/>
    <w:rsid w:val="00B1664B"/>
    <w:rsid w:val="00B1674E"/>
    <w:rsid w:val="00B17397"/>
    <w:rsid w:val="00B17E82"/>
    <w:rsid w:val="00B20709"/>
    <w:rsid w:val="00B221E7"/>
    <w:rsid w:val="00B22621"/>
    <w:rsid w:val="00B22CFC"/>
    <w:rsid w:val="00B2395D"/>
    <w:rsid w:val="00B23BD8"/>
    <w:rsid w:val="00B24477"/>
    <w:rsid w:val="00B25171"/>
    <w:rsid w:val="00B2610C"/>
    <w:rsid w:val="00B26888"/>
    <w:rsid w:val="00B27192"/>
    <w:rsid w:val="00B27FDB"/>
    <w:rsid w:val="00B31339"/>
    <w:rsid w:val="00B316D7"/>
    <w:rsid w:val="00B31F0D"/>
    <w:rsid w:val="00B31F8E"/>
    <w:rsid w:val="00B32158"/>
    <w:rsid w:val="00B3380D"/>
    <w:rsid w:val="00B33D98"/>
    <w:rsid w:val="00B344E5"/>
    <w:rsid w:val="00B37042"/>
    <w:rsid w:val="00B37179"/>
    <w:rsid w:val="00B37882"/>
    <w:rsid w:val="00B37C6F"/>
    <w:rsid w:val="00B40B1D"/>
    <w:rsid w:val="00B41C32"/>
    <w:rsid w:val="00B4276A"/>
    <w:rsid w:val="00B435EF"/>
    <w:rsid w:val="00B43CB2"/>
    <w:rsid w:val="00B44D1E"/>
    <w:rsid w:val="00B44E3B"/>
    <w:rsid w:val="00B46140"/>
    <w:rsid w:val="00B468C1"/>
    <w:rsid w:val="00B46FD4"/>
    <w:rsid w:val="00B477B4"/>
    <w:rsid w:val="00B47BAA"/>
    <w:rsid w:val="00B47D11"/>
    <w:rsid w:val="00B509AD"/>
    <w:rsid w:val="00B519FA"/>
    <w:rsid w:val="00B521DE"/>
    <w:rsid w:val="00B5283A"/>
    <w:rsid w:val="00B52F04"/>
    <w:rsid w:val="00B53F78"/>
    <w:rsid w:val="00B54318"/>
    <w:rsid w:val="00B55A09"/>
    <w:rsid w:val="00B55E7C"/>
    <w:rsid w:val="00B56068"/>
    <w:rsid w:val="00B5617C"/>
    <w:rsid w:val="00B56BCF"/>
    <w:rsid w:val="00B575BA"/>
    <w:rsid w:val="00B577E3"/>
    <w:rsid w:val="00B57ADF"/>
    <w:rsid w:val="00B604A2"/>
    <w:rsid w:val="00B60C82"/>
    <w:rsid w:val="00B6105C"/>
    <w:rsid w:val="00B6181C"/>
    <w:rsid w:val="00B61FD4"/>
    <w:rsid w:val="00B6209A"/>
    <w:rsid w:val="00B62167"/>
    <w:rsid w:val="00B621BD"/>
    <w:rsid w:val="00B621CA"/>
    <w:rsid w:val="00B6231F"/>
    <w:rsid w:val="00B624EC"/>
    <w:rsid w:val="00B626CE"/>
    <w:rsid w:val="00B62AD8"/>
    <w:rsid w:val="00B62D04"/>
    <w:rsid w:val="00B6328D"/>
    <w:rsid w:val="00B63547"/>
    <w:rsid w:val="00B63C4F"/>
    <w:rsid w:val="00B649E1"/>
    <w:rsid w:val="00B6539F"/>
    <w:rsid w:val="00B6542C"/>
    <w:rsid w:val="00B66A48"/>
    <w:rsid w:val="00B66F77"/>
    <w:rsid w:val="00B67219"/>
    <w:rsid w:val="00B6772E"/>
    <w:rsid w:val="00B677FE"/>
    <w:rsid w:val="00B679BC"/>
    <w:rsid w:val="00B67F1B"/>
    <w:rsid w:val="00B708DA"/>
    <w:rsid w:val="00B70D1F"/>
    <w:rsid w:val="00B71225"/>
    <w:rsid w:val="00B71C11"/>
    <w:rsid w:val="00B7234E"/>
    <w:rsid w:val="00B728AC"/>
    <w:rsid w:val="00B7406E"/>
    <w:rsid w:val="00B740C3"/>
    <w:rsid w:val="00B742D5"/>
    <w:rsid w:val="00B76429"/>
    <w:rsid w:val="00B7703F"/>
    <w:rsid w:val="00B7737C"/>
    <w:rsid w:val="00B80220"/>
    <w:rsid w:val="00B81E5A"/>
    <w:rsid w:val="00B82648"/>
    <w:rsid w:val="00B82669"/>
    <w:rsid w:val="00B826F8"/>
    <w:rsid w:val="00B82C62"/>
    <w:rsid w:val="00B83137"/>
    <w:rsid w:val="00B83296"/>
    <w:rsid w:val="00B84149"/>
    <w:rsid w:val="00B85095"/>
    <w:rsid w:val="00B85207"/>
    <w:rsid w:val="00B8523C"/>
    <w:rsid w:val="00B85A64"/>
    <w:rsid w:val="00B86C1F"/>
    <w:rsid w:val="00B87565"/>
    <w:rsid w:val="00B91AD9"/>
    <w:rsid w:val="00B9220B"/>
    <w:rsid w:val="00B92D39"/>
    <w:rsid w:val="00B931E6"/>
    <w:rsid w:val="00B9360F"/>
    <w:rsid w:val="00B93DE3"/>
    <w:rsid w:val="00B93E41"/>
    <w:rsid w:val="00B941D8"/>
    <w:rsid w:val="00B942D5"/>
    <w:rsid w:val="00B94ABC"/>
    <w:rsid w:val="00B956D4"/>
    <w:rsid w:val="00B958B8"/>
    <w:rsid w:val="00B95ACF"/>
    <w:rsid w:val="00B95B46"/>
    <w:rsid w:val="00B96223"/>
    <w:rsid w:val="00B9678E"/>
    <w:rsid w:val="00B96C14"/>
    <w:rsid w:val="00B97106"/>
    <w:rsid w:val="00BA04A5"/>
    <w:rsid w:val="00BA04E3"/>
    <w:rsid w:val="00BA07C3"/>
    <w:rsid w:val="00BA0A88"/>
    <w:rsid w:val="00BA1099"/>
    <w:rsid w:val="00BA14A2"/>
    <w:rsid w:val="00BA15C1"/>
    <w:rsid w:val="00BA20F9"/>
    <w:rsid w:val="00BA24F0"/>
    <w:rsid w:val="00BA27E3"/>
    <w:rsid w:val="00BA296B"/>
    <w:rsid w:val="00BA36C6"/>
    <w:rsid w:val="00BA38AC"/>
    <w:rsid w:val="00BA3A02"/>
    <w:rsid w:val="00BA3D5C"/>
    <w:rsid w:val="00BA4364"/>
    <w:rsid w:val="00BA4A61"/>
    <w:rsid w:val="00BA6530"/>
    <w:rsid w:val="00BA6A00"/>
    <w:rsid w:val="00BA7328"/>
    <w:rsid w:val="00BA7432"/>
    <w:rsid w:val="00BB128C"/>
    <w:rsid w:val="00BB1C15"/>
    <w:rsid w:val="00BB33D7"/>
    <w:rsid w:val="00BB3702"/>
    <w:rsid w:val="00BB3BB5"/>
    <w:rsid w:val="00BB43C4"/>
    <w:rsid w:val="00BB4E1D"/>
    <w:rsid w:val="00BB4F20"/>
    <w:rsid w:val="00BB51C5"/>
    <w:rsid w:val="00BB5D65"/>
    <w:rsid w:val="00BB641A"/>
    <w:rsid w:val="00BB6475"/>
    <w:rsid w:val="00BB7BF6"/>
    <w:rsid w:val="00BB7E1A"/>
    <w:rsid w:val="00BC0213"/>
    <w:rsid w:val="00BC0C1A"/>
    <w:rsid w:val="00BC14BB"/>
    <w:rsid w:val="00BC16C8"/>
    <w:rsid w:val="00BC1AA0"/>
    <w:rsid w:val="00BC22A7"/>
    <w:rsid w:val="00BC2553"/>
    <w:rsid w:val="00BC390B"/>
    <w:rsid w:val="00BC3CF4"/>
    <w:rsid w:val="00BC3E32"/>
    <w:rsid w:val="00BC4024"/>
    <w:rsid w:val="00BC4399"/>
    <w:rsid w:val="00BC47E9"/>
    <w:rsid w:val="00BC5C3C"/>
    <w:rsid w:val="00BC5FF9"/>
    <w:rsid w:val="00BC628C"/>
    <w:rsid w:val="00BC6DA8"/>
    <w:rsid w:val="00BC75E4"/>
    <w:rsid w:val="00BC78C7"/>
    <w:rsid w:val="00BC7B4C"/>
    <w:rsid w:val="00BC7EB9"/>
    <w:rsid w:val="00BD0A65"/>
    <w:rsid w:val="00BD0DC0"/>
    <w:rsid w:val="00BD183B"/>
    <w:rsid w:val="00BD22FF"/>
    <w:rsid w:val="00BD2505"/>
    <w:rsid w:val="00BD2643"/>
    <w:rsid w:val="00BD313A"/>
    <w:rsid w:val="00BD3E33"/>
    <w:rsid w:val="00BD490A"/>
    <w:rsid w:val="00BD4A73"/>
    <w:rsid w:val="00BD4B1F"/>
    <w:rsid w:val="00BD5939"/>
    <w:rsid w:val="00BD5AA8"/>
    <w:rsid w:val="00BD5B2C"/>
    <w:rsid w:val="00BD6482"/>
    <w:rsid w:val="00BD6558"/>
    <w:rsid w:val="00BD664D"/>
    <w:rsid w:val="00BD6BA2"/>
    <w:rsid w:val="00BD7732"/>
    <w:rsid w:val="00BD7E19"/>
    <w:rsid w:val="00BE2E40"/>
    <w:rsid w:val="00BE3582"/>
    <w:rsid w:val="00BE3CA2"/>
    <w:rsid w:val="00BE487D"/>
    <w:rsid w:val="00BE5291"/>
    <w:rsid w:val="00BE5BAF"/>
    <w:rsid w:val="00BE5D04"/>
    <w:rsid w:val="00BE5EAE"/>
    <w:rsid w:val="00BE602C"/>
    <w:rsid w:val="00BF1057"/>
    <w:rsid w:val="00BF2321"/>
    <w:rsid w:val="00BF2C71"/>
    <w:rsid w:val="00BF3214"/>
    <w:rsid w:val="00BF351F"/>
    <w:rsid w:val="00BF3F04"/>
    <w:rsid w:val="00BF56A1"/>
    <w:rsid w:val="00BF5AA3"/>
    <w:rsid w:val="00C0081B"/>
    <w:rsid w:val="00C01AB1"/>
    <w:rsid w:val="00C01EF2"/>
    <w:rsid w:val="00C02033"/>
    <w:rsid w:val="00C023E3"/>
    <w:rsid w:val="00C0327D"/>
    <w:rsid w:val="00C03595"/>
    <w:rsid w:val="00C035D9"/>
    <w:rsid w:val="00C040E8"/>
    <w:rsid w:val="00C04131"/>
    <w:rsid w:val="00C04CC8"/>
    <w:rsid w:val="00C053BC"/>
    <w:rsid w:val="00C058EB"/>
    <w:rsid w:val="00C05D27"/>
    <w:rsid w:val="00C06154"/>
    <w:rsid w:val="00C06FF0"/>
    <w:rsid w:val="00C07DBC"/>
    <w:rsid w:val="00C10290"/>
    <w:rsid w:val="00C10AA7"/>
    <w:rsid w:val="00C12387"/>
    <w:rsid w:val="00C145F2"/>
    <w:rsid w:val="00C14752"/>
    <w:rsid w:val="00C15867"/>
    <w:rsid w:val="00C1654A"/>
    <w:rsid w:val="00C170F7"/>
    <w:rsid w:val="00C1775F"/>
    <w:rsid w:val="00C17858"/>
    <w:rsid w:val="00C17DF0"/>
    <w:rsid w:val="00C214D4"/>
    <w:rsid w:val="00C22602"/>
    <w:rsid w:val="00C2296D"/>
    <w:rsid w:val="00C22D7C"/>
    <w:rsid w:val="00C23155"/>
    <w:rsid w:val="00C2334F"/>
    <w:rsid w:val="00C237D7"/>
    <w:rsid w:val="00C249DD"/>
    <w:rsid w:val="00C251BB"/>
    <w:rsid w:val="00C256A2"/>
    <w:rsid w:val="00C2590B"/>
    <w:rsid w:val="00C25EAD"/>
    <w:rsid w:val="00C26BDE"/>
    <w:rsid w:val="00C276C5"/>
    <w:rsid w:val="00C3079F"/>
    <w:rsid w:val="00C30F0D"/>
    <w:rsid w:val="00C3114D"/>
    <w:rsid w:val="00C31DB6"/>
    <w:rsid w:val="00C3222C"/>
    <w:rsid w:val="00C327E7"/>
    <w:rsid w:val="00C3321D"/>
    <w:rsid w:val="00C332CF"/>
    <w:rsid w:val="00C343DE"/>
    <w:rsid w:val="00C35A21"/>
    <w:rsid w:val="00C35DE2"/>
    <w:rsid w:val="00C36E49"/>
    <w:rsid w:val="00C4045E"/>
    <w:rsid w:val="00C4066D"/>
    <w:rsid w:val="00C40A5F"/>
    <w:rsid w:val="00C40C41"/>
    <w:rsid w:val="00C40FE7"/>
    <w:rsid w:val="00C41ED3"/>
    <w:rsid w:val="00C42171"/>
    <w:rsid w:val="00C42524"/>
    <w:rsid w:val="00C43175"/>
    <w:rsid w:val="00C4414B"/>
    <w:rsid w:val="00C4461B"/>
    <w:rsid w:val="00C44D75"/>
    <w:rsid w:val="00C44E8E"/>
    <w:rsid w:val="00C45183"/>
    <w:rsid w:val="00C45885"/>
    <w:rsid w:val="00C458DC"/>
    <w:rsid w:val="00C45EEE"/>
    <w:rsid w:val="00C46451"/>
    <w:rsid w:val="00C47447"/>
    <w:rsid w:val="00C476F9"/>
    <w:rsid w:val="00C47868"/>
    <w:rsid w:val="00C47B54"/>
    <w:rsid w:val="00C500E3"/>
    <w:rsid w:val="00C50917"/>
    <w:rsid w:val="00C50F22"/>
    <w:rsid w:val="00C5117F"/>
    <w:rsid w:val="00C5137D"/>
    <w:rsid w:val="00C5280A"/>
    <w:rsid w:val="00C5311B"/>
    <w:rsid w:val="00C541A2"/>
    <w:rsid w:val="00C54314"/>
    <w:rsid w:val="00C545F4"/>
    <w:rsid w:val="00C55340"/>
    <w:rsid w:val="00C553F3"/>
    <w:rsid w:val="00C56888"/>
    <w:rsid w:val="00C56FFB"/>
    <w:rsid w:val="00C57971"/>
    <w:rsid w:val="00C57C50"/>
    <w:rsid w:val="00C57D74"/>
    <w:rsid w:val="00C606F0"/>
    <w:rsid w:val="00C6124B"/>
    <w:rsid w:val="00C623DC"/>
    <w:rsid w:val="00C62506"/>
    <w:rsid w:val="00C62B0C"/>
    <w:rsid w:val="00C648DF"/>
    <w:rsid w:val="00C65565"/>
    <w:rsid w:val="00C65AB6"/>
    <w:rsid w:val="00C66009"/>
    <w:rsid w:val="00C668A0"/>
    <w:rsid w:val="00C66D7C"/>
    <w:rsid w:val="00C675F2"/>
    <w:rsid w:val="00C706D4"/>
    <w:rsid w:val="00C706FF"/>
    <w:rsid w:val="00C70BE0"/>
    <w:rsid w:val="00C70DF8"/>
    <w:rsid w:val="00C7130D"/>
    <w:rsid w:val="00C719C3"/>
    <w:rsid w:val="00C727C5"/>
    <w:rsid w:val="00C72DF0"/>
    <w:rsid w:val="00C7418D"/>
    <w:rsid w:val="00C74195"/>
    <w:rsid w:val="00C7460F"/>
    <w:rsid w:val="00C753B2"/>
    <w:rsid w:val="00C75A89"/>
    <w:rsid w:val="00C75C92"/>
    <w:rsid w:val="00C76506"/>
    <w:rsid w:val="00C76BA4"/>
    <w:rsid w:val="00C77487"/>
    <w:rsid w:val="00C77A04"/>
    <w:rsid w:val="00C77B4C"/>
    <w:rsid w:val="00C77CF2"/>
    <w:rsid w:val="00C77E0E"/>
    <w:rsid w:val="00C8020C"/>
    <w:rsid w:val="00C8132E"/>
    <w:rsid w:val="00C815E9"/>
    <w:rsid w:val="00C818EB"/>
    <w:rsid w:val="00C81A57"/>
    <w:rsid w:val="00C81B1E"/>
    <w:rsid w:val="00C83A48"/>
    <w:rsid w:val="00C851E1"/>
    <w:rsid w:val="00C85865"/>
    <w:rsid w:val="00C8599D"/>
    <w:rsid w:val="00C85DC7"/>
    <w:rsid w:val="00C85E85"/>
    <w:rsid w:val="00C865BE"/>
    <w:rsid w:val="00C86A9E"/>
    <w:rsid w:val="00C87ACD"/>
    <w:rsid w:val="00C9044B"/>
    <w:rsid w:val="00C919AC"/>
    <w:rsid w:val="00C9403C"/>
    <w:rsid w:val="00C94DEC"/>
    <w:rsid w:val="00C94F66"/>
    <w:rsid w:val="00C959E7"/>
    <w:rsid w:val="00C9732B"/>
    <w:rsid w:val="00CA136B"/>
    <w:rsid w:val="00CA271E"/>
    <w:rsid w:val="00CA2C85"/>
    <w:rsid w:val="00CA2EAE"/>
    <w:rsid w:val="00CA32F8"/>
    <w:rsid w:val="00CA4132"/>
    <w:rsid w:val="00CA4217"/>
    <w:rsid w:val="00CA4AC1"/>
    <w:rsid w:val="00CA4B39"/>
    <w:rsid w:val="00CA556C"/>
    <w:rsid w:val="00CA73F7"/>
    <w:rsid w:val="00CB0316"/>
    <w:rsid w:val="00CB0408"/>
    <w:rsid w:val="00CB0B11"/>
    <w:rsid w:val="00CB0DE4"/>
    <w:rsid w:val="00CB1AA7"/>
    <w:rsid w:val="00CB1F40"/>
    <w:rsid w:val="00CB28DC"/>
    <w:rsid w:val="00CB2A1D"/>
    <w:rsid w:val="00CB2B4D"/>
    <w:rsid w:val="00CB3AA9"/>
    <w:rsid w:val="00CB3E63"/>
    <w:rsid w:val="00CB4239"/>
    <w:rsid w:val="00CB4766"/>
    <w:rsid w:val="00CB4D88"/>
    <w:rsid w:val="00CB5194"/>
    <w:rsid w:val="00CB5354"/>
    <w:rsid w:val="00CB550D"/>
    <w:rsid w:val="00CB6E78"/>
    <w:rsid w:val="00CC130A"/>
    <w:rsid w:val="00CC2CFA"/>
    <w:rsid w:val="00CC4B24"/>
    <w:rsid w:val="00CC4B48"/>
    <w:rsid w:val="00CC661C"/>
    <w:rsid w:val="00CC6A14"/>
    <w:rsid w:val="00CC709F"/>
    <w:rsid w:val="00CC70A3"/>
    <w:rsid w:val="00CC733E"/>
    <w:rsid w:val="00CC753C"/>
    <w:rsid w:val="00CD010B"/>
    <w:rsid w:val="00CD0B56"/>
    <w:rsid w:val="00CD0F13"/>
    <w:rsid w:val="00CD11C7"/>
    <w:rsid w:val="00CD2FA0"/>
    <w:rsid w:val="00CD536C"/>
    <w:rsid w:val="00CD53C3"/>
    <w:rsid w:val="00CD574E"/>
    <w:rsid w:val="00CD63F9"/>
    <w:rsid w:val="00CD6DFE"/>
    <w:rsid w:val="00CE01D1"/>
    <w:rsid w:val="00CE05DE"/>
    <w:rsid w:val="00CE0E10"/>
    <w:rsid w:val="00CE1236"/>
    <w:rsid w:val="00CE1237"/>
    <w:rsid w:val="00CE1773"/>
    <w:rsid w:val="00CE1B34"/>
    <w:rsid w:val="00CE23C9"/>
    <w:rsid w:val="00CE266C"/>
    <w:rsid w:val="00CE32A3"/>
    <w:rsid w:val="00CE349A"/>
    <w:rsid w:val="00CE35E0"/>
    <w:rsid w:val="00CE4B7D"/>
    <w:rsid w:val="00CE4C22"/>
    <w:rsid w:val="00CE550A"/>
    <w:rsid w:val="00CE61BB"/>
    <w:rsid w:val="00CE73B7"/>
    <w:rsid w:val="00CE794D"/>
    <w:rsid w:val="00CE7D42"/>
    <w:rsid w:val="00CF0729"/>
    <w:rsid w:val="00CF1972"/>
    <w:rsid w:val="00CF204B"/>
    <w:rsid w:val="00CF2498"/>
    <w:rsid w:val="00CF2553"/>
    <w:rsid w:val="00CF2D5D"/>
    <w:rsid w:val="00CF3CB4"/>
    <w:rsid w:val="00CF41EC"/>
    <w:rsid w:val="00CF42DF"/>
    <w:rsid w:val="00CF4608"/>
    <w:rsid w:val="00CF4958"/>
    <w:rsid w:val="00CF4D9F"/>
    <w:rsid w:val="00CF532D"/>
    <w:rsid w:val="00CF5D04"/>
    <w:rsid w:val="00CF5D77"/>
    <w:rsid w:val="00CF73E8"/>
    <w:rsid w:val="00CF75E3"/>
    <w:rsid w:val="00CF7882"/>
    <w:rsid w:val="00CF7CD5"/>
    <w:rsid w:val="00D000D2"/>
    <w:rsid w:val="00D00249"/>
    <w:rsid w:val="00D0057B"/>
    <w:rsid w:val="00D0059B"/>
    <w:rsid w:val="00D0067C"/>
    <w:rsid w:val="00D00902"/>
    <w:rsid w:val="00D031F4"/>
    <w:rsid w:val="00D039FD"/>
    <w:rsid w:val="00D04088"/>
    <w:rsid w:val="00D04380"/>
    <w:rsid w:val="00D04734"/>
    <w:rsid w:val="00D04DE4"/>
    <w:rsid w:val="00D04E21"/>
    <w:rsid w:val="00D04ECF"/>
    <w:rsid w:val="00D04F1B"/>
    <w:rsid w:val="00D05172"/>
    <w:rsid w:val="00D05324"/>
    <w:rsid w:val="00D05E65"/>
    <w:rsid w:val="00D063F1"/>
    <w:rsid w:val="00D06999"/>
    <w:rsid w:val="00D06CD9"/>
    <w:rsid w:val="00D078C9"/>
    <w:rsid w:val="00D10EF7"/>
    <w:rsid w:val="00D113D9"/>
    <w:rsid w:val="00D117A9"/>
    <w:rsid w:val="00D12074"/>
    <w:rsid w:val="00D129BB"/>
    <w:rsid w:val="00D13A4F"/>
    <w:rsid w:val="00D14849"/>
    <w:rsid w:val="00D14F22"/>
    <w:rsid w:val="00D151CA"/>
    <w:rsid w:val="00D1597C"/>
    <w:rsid w:val="00D1606E"/>
    <w:rsid w:val="00D16E0F"/>
    <w:rsid w:val="00D16E86"/>
    <w:rsid w:val="00D17918"/>
    <w:rsid w:val="00D216ED"/>
    <w:rsid w:val="00D221AE"/>
    <w:rsid w:val="00D2247A"/>
    <w:rsid w:val="00D22790"/>
    <w:rsid w:val="00D23206"/>
    <w:rsid w:val="00D23466"/>
    <w:rsid w:val="00D23F8A"/>
    <w:rsid w:val="00D23FC9"/>
    <w:rsid w:val="00D24723"/>
    <w:rsid w:val="00D25053"/>
    <w:rsid w:val="00D252B9"/>
    <w:rsid w:val="00D259E1"/>
    <w:rsid w:val="00D27691"/>
    <w:rsid w:val="00D27BA7"/>
    <w:rsid w:val="00D303F0"/>
    <w:rsid w:val="00D30E59"/>
    <w:rsid w:val="00D30F05"/>
    <w:rsid w:val="00D3196B"/>
    <w:rsid w:val="00D324EF"/>
    <w:rsid w:val="00D331C9"/>
    <w:rsid w:val="00D338F4"/>
    <w:rsid w:val="00D33D5E"/>
    <w:rsid w:val="00D346B7"/>
    <w:rsid w:val="00D34C12"/>
    <w:rsid w:val="00D34D56"/>
    <w:rsid w:val="00D35ECC"/>
    <w:rsid w:val="00D35EF4"/>
    <w:rsid w:val="00D35F3B"/>
    <w:rsid w:val="00D370B1"/>
    <w:rsid w:val="00D377FC"/>
    <w:rsid w:val="00D41847"/>
    <w:rsid w:val="00D41A25"/>
    <w:rsid w:val="00D41AF8"/>
    <w:rsid w:val="00D424A9"/>
    <w:rsid w:val="00D43042"/>
    <w:rsid w:val="00D439CA"/>
    <w:rsid w:val="00D43E03"/>
    <w:rsid w:val="00D4501B"/>
    <w:rsid w:val="00D4538E"/>
    <w:rsid w:val="00D45F37"/>
    <w:rsid w:val="00D461B6"/>
    <w:rsid w:val="00D46DD3"/>
    <w:rsid w:val="00D46FE6"/>
    <w:rsid w:val="00D4718A"/>
    <w:rsid w:val="00D475B9"/>
    <w:rsid w:val="00D501D6"/>
    <w:rsid w:val="00D517BA"/>
    <w:rsid w:val="00D51BE7"/>
    <w:rsid w:val="00D52682"/>
    <w:rsid w:val="00D528AB"/>
    <w:rsid w:val="00D53C2D"/>
    <w:rsid w:val="00D53C46"/>
    <w:rsid w:val="00D53F7B"/>
    <w:rsid w:val="00D542DC"/>
    <w:rsid w:val="00D54531"/>
    <w:rsid w:val="00D5464B"/>
    <w:rsid w:val="00D575E3"/>
    <w:rsid w:val="00D57918"/>
    <w:rsid w:val="00D57DDE"/>
    <w:rsid w:val="00D607AB"/>
    <w:rsid w:val="00D61527"/>
    <w:rsid w:val="00D62421"/>
    <w:rsid w:val="00D635E6"/>
    <w:rsid w:val="00D63831"/>
    <w:rsid w:val="00D6487E"/>
    <w:rsid w:val="00D64F9D"/>
    <w:rsid w:val="00D65A57"/>
    <w:rsid w:val="00D65AF2"/>
    <w:rsid w:val="00D66116"/>
    <w:rsid w:val="00D66439"/>
    <w:rsid w:val="00D66589"/>
    <w:rsid w:val="00D66817"/>
    <w:rsid w:val="00D6683F"/>
    <w:rsid w:val="00D66A31"/>
    <w:rsid w:val="00D66ABB"/>
    <w:rsid w:val="00D6726F"/>
    <w:rsid w:val="00D7016E"/>
    <w:rsid w:val="00D702C7"/>
    <w:rsid w:val="00D72152"/>
    <w:rsid w:val="00D7216B"/>
    <w:rsid w:val="00D72530"/>
    <w:rsid w:val="00D73B89"/>
    <w:rsid w:val="00D73DC6"/>
    <w:rsid w:val="00D74332"/>
    <w:rsid w:val="00D7486F"/>
    <w:rsid w:val="00D749D9"/>
    <w:rsid w:val="00D74A9F"/>
    <w:rsid w:val="00D74C1A"/>
    <w:rsid w:val="00D74D17"/>
    <w:rsid w:val="00D75027"/>
    <w:rsid w:val="00D75283"/>
    <w:rsid w:val="00D753A2"/>
    <w:rsid w:val="00D754C1"/>
    <w:rsid w:val="00D75A1A"/>
    <w:rsid w:val="00D75A24"/>
    <w:rsid w:val="00D761FE"/>
    <w:rsid w:val="00D769AD"/>
    <w:rsid w:val="00D76A29"/>
    <w:rsid w:val="00D77A35"/>
    <w:rsid w:val="00D77B47"/>
    <w:rsid w:val="00D801DD"/>
    <w:rsid w:val="00D8163D"/>
    <w:rsid w:val="00D81B3E"/>
    <w:rsid w:val="00D81DCB"/>
    <w:rsid w:val="00D82C5E"/>
    <w:rsid w:val="00D83100"/>
    <w:rsid w:val="00D832A9"/>
    <w:rsid w:val="00D837C3"/>
    <w:rsid w:val="00D83BB8"/>
    <w:rsid w:val="00D84B1B"/>
    <w:rsid w:val="00D8579E"/>
    <w:rsid w:val="00D85A61"/>
    <w:rsid w:val="00D8653B"/>
    <w:rsid w:val="00D866AA"/>
    <w:rsid w:val="00D86A7E"/>
    <w:rsid w:val="00D8738D"/>
    <w:rsid w:val="00D87473"/>
    <w:rsid w:val="00D9049A"/>
    <w:rsid w:val="00D90C70"/>
    <w:rsid w:val="00D90E49"/>
    <w:rsid w:val="00D9108A"/>
    <w:rsid w:val="00D9129D"/>
    <w:rsid w:val="00D917AA"/>
    <w:rsid w:val="00D9185E"/>
    <w:rsid w:val="00D91AE1"/>
    <w:rsid w:val="00D91DB0"/>
    <w:rsid w:val="00D9201F"/>
    <w:rsid w:val="00D92147"/>
    <w:rsid w:val="00D931A1"/>
    <w:rsid w:val="00D951A0"/>
    <w:rsid w:val="00D95378"/>
    <w:rsid w:val="00D95A9D"/>
    <w:rsid w:val="00D95FD0"/>
    <w:rsid w:val="00DA048F"/>
    <w:rsid w:val="00DA0B33"/>
    <w:rsid w:val="00DA248C"/>
    <w:rsid w:val="00DA27C3"/>
    <w:rsid w:val="00DA2ED1"/>
    <w:rsid w:val="00DA34ED"/>
    <w:rsid w:val="00DA3A27"/>
    <w:rsid w:val="00DA43A3"/>
    <w:rsid w:val="00DA4AC1"/>
    <w:rsid w:val="00DA580C"/>
    <w:rsid w:val="00DA5A55"/>
    <w:rsid w:val="00DA5B4F"/>
    <w:rsid w:val="00DA65D1"/>
    <w:rsid w:val="00DA663D"/>
    <w:rsid w:val="00DB0C5A"/>
    <w:rsid w:val="00DB1177"/>
    <w:rsid w:val="00DB117C"/>
    <w:rsid w:val="00DB122B"/>
    <w:rsid w:val="00DB2375"/>
    <w:rsid w:val="00DB329A"/>
    <w:rsid w:val="00DB3AD0"/>
    <w:rsid w:val="00DB3AD5"/>
    <w:rsid w:val="00DB3F08"/>
    <w:rsid w:val="00DB4256"/>
    <w:rsid w:val="00DB4422"/>
    <w:rsid w:val="00DB47BD"/>
    <w:rsid w:val="00DB47C0"/>
    <w:rsid w:val="00DB49C2"/>
    <w:rsid w:val="00DB4C3B"/>
    <w:rsid w:val="00DB5AF0"/>
    <w:rsid w:val="00DB6409"/>
    <w:rsid w:val="00DB680B"/>
    <w:rsid w:val="00DB6B40"/>
    <w:rsid w:val="00DB6BD5"/>
    <w:rsid w:val="00DB7BDC"/>
    <w:rsid w:val="00DC0F23"/>
    <w:rsid w:val="00DC1601"/>
    <w:rsid w:val="00DC169E"/>
    <w:rsid w:val="00DC199E"/>
    <w:rsid w:val="00DC19B8"/>
    <w:rsid w:val="00DC1AD8"/>
    <w:rsid w:val="00DC1E4E"/>
    <w:rsid w:val="00DC2255"/>
    <w:rsid w:val="00DC246D"/>
    <w:rsid w:val="00DC2F78"/>
    <w:rsid w:val="00DC3CA6"/>
    <w:rsid w:val="00DC4B62"/>
    <w:rsid w:val="00DC4E42"/>
    <w:rsid w:val="00DC680A"/>
    <w:rsid w:val="00DC6982"/>
    <w:rsid w:val="00DC6A10"/>
    <w:rsid w:val="00DC6A1A"/>
    <w:rsid w:val="00DC6BB0"/>
    <w:rsid w:val="00DC7821"/>
    <w:rsid w:val="00DC7B25"/>
    <w:rsid w:val="00DC7B8E"/>
    <w:rsid w:val="00DC7E46"/>
    <w:rsid w:val="00DD0587"/>
    <w:rsid w:val="00DD11A7"/>
    <w:rsid w:val="00DD2576"/>
    <w:rsid w:val="00DD26B0"/>
    <w:rsid w:val="00DD302F"/>
    <w:rsid w:val="00DD395E"/>
    <w:rsid w:val="00DD49D1"/>
    <w:rsid w:val="00DD4B2D"/>
    <w:rsid w:val="00DD5170"/>
    <w:rsid w:val="00DD5B64"/>
    <w:rsid w:val="00DD5BA2"/>
    <w:rsid w:val="00DD6870"/>
    <w:rsid w:val="00DD6907"/>
    <w:rsid w:val="00DD7400"/>
    <w:rsid w:val="00DE01B2"/>
    <w:rsid w:val="00DE06D3"/>
    <w:rsid w:val="00DE0ACC"/>
    <w:rsid w:val="00DE1CB3"/>
    <w:rsid w:val="00DE23BC"/>
    <w:rsid w:val="00DE2CC0"/>
    <w:rsid w:val="00DE3653"/>
    <w:rsid w:val="00DE368D"/>
    <w:rsid w:val="00DE3F39"/>
    <w:rsid w:val="00DE422E"/>
    <w:rsid w:val="00DE4A60"/>
    <w:rsid w:val="00DE4C55"/>
    <w:rsid w:val="00DE4E7D"/>
    <w:rsid w:val="00DE657E"/>
    <w:rsid w:val="00DE74ED"/>
    <w:rsid w:val="00DF07E7"/>
    <w:rsid w:val="00DF0E7E"/>
    <w:rsid w:val="00DF185B"/>
    <w:rsid w:val="00DF24AC"/>
    <w:rsid w:val="00DF28BA"/>
    <w:rsid w:val="00DF2C4B"/>
    <w:rsid w:val="00DF3660"/>
    <w:rsid w:val="00DF39BB"/>
    <w:rsid w:val="00DF3CCE"/>
    <w:rsid w:val="00DF41FE"/>
    <w:rsid w:val="00DF4704"/>
    <w:rsid w:val="00DF4B2D"/>
    <w:rsid w:val="00DF55C9"/>
    <w:rsid w:val="00DF5DE6"/>
    <w:rsid w:val="00DF609A"/>
    <w:rsid w:val="00DF60ED"/>
    <w:rsid w:val="00DF61C5"/>
    <w:rsid w:val="00DF65EF"/>
    <w:rsid w:val="00DF664C"/>
    <w:rsid w:val="00DF6D5E"/>
    <w:rsid w:val="00DF7444"/>
    <w:rsid w:val="00DF7582"/>
    <w:rsid w:val="00E00306"/>
    <w:rsid w:val="00E006D5"/>
    <w:rsid w:val="00E0133E"/>
    <w:rsid w:val="00E02238"/>
    <w:rsid w:val="00E024AA"/>
    <w:rsid w:val="00E02571"/>
    <w:rsid w:val="00E03C71"/>
    <w:rsid w:val="00E0516E"/>
    <w:rsid w:val="00E05B11"/>
    <w:rsid w:val="00E06AE7"/>
    <w:rsid w:val="00E06F77"/>
    <w:rsid w:val="00E07FD8"/>
    <w:rsid w:val="00E104FD"/>
    <w:rsid w:val="00E11400"/>
    <w:rsid w:val="00E11709"/>
    <w:rsid w:val="00E13AF2"/>
    <w:rsid w:val="00E14EDE"/>
    <w:rsid w:val="00E15223"/>
    <w:rsid w:val="00E16D12"/>
    <w:rsid w:val="00E2026A"/>
    <w:rsid w:val="00E22E45"/>
    <w:rsid w:val="00E22EC8"/>
    <w:rsid w:val="00E23255"/>
    <w:rsid w:val="00E2374E"/>
    <w:rsid w:val="00E23DFA"/>
    <w:rsid w:val="00E250F1"/>
    <w:rsid w:val="00E31268"/>
    <w:rsid w:val="00E31CB1"/>
    <w:rsid w:val="00E32285"/>
    <w:rsid w:val="00E329FF"/>
    <w:rsid w:val="00E330F1"/>
    <w:rsid w:val="00E3331B"/>
    <w:rsid w:val="00E334D3"/>
    <w:rsid w:val="00E342B2"/>
    <w:rsid w:val="00E3444A"/>
    <w:rsid w:val="00E34F2B"/>
    <w:rsid w:val="00E3550D"/>
    <w:rsid w:val="00E35AAF"/>
    <w:rsid w:val="00E35C96"/>
    <w:rsid w:val="00E35D79"/>
    <w:rsid w:val="00E37C56"/>
    <w:rsid w:val="00E37DB6"/>
    <w:rsid w:val="00E4018C"/>
    <w:rsid w:val="00E40381"/>
    <w:rsid w:val="00E40468"/>
    <w:rsid w:val="00E40DE8"/>
    <w:rsid w:val="00E4212E"/>
    <w:rsid w:val="00E421A2"/>
    <w:rsid w:val="00E42650"/>
    <w:rsid w:val="00E42C8D"/>
    <w:rsid w:val="00E435B4"/>
    <w:rsid w:val="00E43C6E"/>
    <w:rsid w:val="00E44360"/>
    <w:rsid w:val="00E44792"/>
    <w:rsid w:val="00E44DD9"/>
    <w:rsid w:val="00E44E14"/>
    <w:rsid w:val="00E4607E"/>
    <w:rsid w:val="00E462ED"/>
    <w:rsid w:val="00E46DD6"/>
    <w:rsid w:val="00E51A38"/>
    <w:rsid w:val="00E51D56"/>
    <w:rsid w:val="00E52E95"/>
    <w:rsid w:val="00E5314D"/>
    <w:rsid w:val="00E536C1"/>
    <w:rsid w:val="00E54549"/>
    <w:rsid w:val="00E54739"/>
    <w:rsid w:val="00E55B95"/>
    <w:rsid w:val="00E55CE5"/>
    <w:rsid w:val="00E56816"/>
    <w:rsid w:val="00E56F4F"/>
    <w:rsid w:val="00E60347"/>
    <w:rsid w:val="00E61326"/>
    <w:rsid w:val="00E614E0"/>
    <w:rsid w:val="00E61A9A"/>
    <w:rsid w:val="00E621AF"/>
    <w:rsid w:val="00E62648"/>
    <w:rsid w:val="00E6268B"/>
    <w:rsid w:val="00E6290E"/>
    <w:rsid w:val="00E63D86"/>
    <w:rsid w:val="00E63DFA"/>
    <w:rsid w:val="00E640D5"/>
    <w:rsid w:val="00E64150"/>
    <w:rsid w:val="00E64153"/>
    <w:rsid w:val="00E652D8"/>
    <w:rsid w:val="00E65A9C"/>
    <w:rsid w:val="00E66B77"/>
    <w:rsid w:val="00E67467"/>
    <w:rsid w:val="00E67553"/>
    <w:rsid w:val="00E67803"/>
    <w:rsid w:val="00E67BD5"/>
    <w:rsid w:val="00E703D2"/>
    <w:rsid w:val="00E7063E"/>
    <w:rsid w:val="00E70AAB"/>
    <w:rsid w:val="00E70B28"/>
    <w:rsid w:val="00E70E84"/>
    <w:rsid w:val="00E71225"/>
    <w:rsid w:val="00E71F0F"/>
    <w:rsid w:val="00E71FC1"/>
    <w:rsid w:val="00E72A31"/>
    <w:rsid w:val="00E72EA0"/>
    <w:rsid w:val="00E738EC"/>
    <w:rsid w:val="00E73A01"/>
    <w:rsid w:val="00E73F7F"/>
    <w:rsid w:val="00E751EB"/>
    <w:rsid w:val="00E752E3"/>
    <w:rsid w:val="00E75470"/>
    <w:rsid w:val="00E75738"/>
    <w:rsid w:val="00E761DD"/>
    <w:rsid w:val="00E7732D"/>
    <w:rsid w:val="00E774C7"/>
    <w:rsid w:val="00E7760D"/>
    <w:rsid w:val="00E800FA"/>
    <w:rsid w:val="00E8069A"/>
    <w:rsid w:val="00E81BAD"/>
    <w:rsid w:val="00E82664"/>
    <w:rsid w:val="00E826B0"/>
    <w:rsid w:val="00E830BD"/>
    <w:rsid w:val="00E836CA"/>
    <w:rsid w:val="00E83C6F"/>
    <w:rsid w:val="00E8511E"/>
    <w:rsid w:val="00E854B7"/>
    <w:rsid w:val="00E8605E"/>
    <w:rsid w:val="00E86303"/>
    <w:rsid w:val="00E86394"/>
    <w:rsid w:val="00E86459"/>
    <w:rsid w:val="00E86497"/>
    <w:rsid w:val="00E86B9A"/>
    <w:rsid w:val="00E87124"/>
    <w:rsid w:val="00E87256"/>
    <w:rsid w:val="00E87968"/>
    <w:rsid w:val="00E904EE"/>
    <w:rsid w:val="00E90E0A"/>
    <w:rsid w:val="00E914C9"/>
    <w:rsid w:val="00E9233E"/>
    <w:rsid w:val="00E92AFA"/>
    <w:rsid w:val="00E92FCE"/>
    <w:rsid w:val="00E942A8"/>
    <w:rsid w:val="00E94F54"/>
    <w:rsid w:val="00E957FA"/>
    <w:rsid w:val="00E95B74"/>
    <w:rsid w:val="00E95EBC"/>
    <w:rsid w:val="00E96248"/>
    <w:rsid w:val="00E972B2"/>
    <w:rsid w:val="00E97347"/>
    <w:rsid w:val="00EA225E"/>
    <w:rsid w:val="00EA2887"/>
    <w:rsid w:val="00EA320A"/>
    <w:rsid w:val="00EA3461"/>
    <w:rsid w:val="00EA429F"/>
    <w:rsid w:val="00EA4F16"/>
    <w:rsid w:val="00EA4F9E"/>
    <w:rsid w:val="00EA5A67"/>
    <w:rsid w:val="00EA5F98"/>
    <w:rsid w:val="00EA6BDE"/>
    <w:rsid w:val="00EA6D3B"/>
    <w:rsid w:val="00EA70D9"/>
    <w:rsid w:val="00EA7549"/>
    <w:rsid w:val="00EA762A"/>
    <w:rsid w:val="00EB0099"/>
    <w:rsid w:val="00EB00AD"/>
    <w:rsid w:val="00EB0744"/>
    <w:rsid w:val="00EB07F2"/>
    <w:rsid w:val="00EB08B1"/>
    <w:rsid w:val="00EB0A99"/>
    <w:rsid w:val="00EB136C"/>
    <w:rsid w:val="00EB1A93"/>
    <w:rsid w:val="00EB1B84"/>
    <w:rsid w:val="00EB1EBC"/>
    <w:rsid w:val="00EB28D5"/>
    <w:rsid w:val="00EB297F"/>
    <w:rsid w:val="00EB3147"/>
    <w:rsid w:val="00EB3C6B"/>
    <w:rsid w:val="00EB480E"/>
    <w:rsid w:val="00EB49BB"/>
    <w:rsid w:val="00EB573F"/>
    <w:rsid w:val="00EB5EC6"/>
    <w:rsid w:val="00EB6EFF"/>
    <w:rsid w:val="00EB7603"/>
    <w:rsid w:val="00EB76FC"/>
    <w:rsid w:val="00EB78B4"/>
    <w:rsid w:val="00EB7E59"/>
    <w:rsid w:val="00EB7FC9"/>
    <w:rsid w:val="00EC0436"/>
    <w:rsid w:val="00EC0939"/>
    <w:rsid w:val="00EC0C4C"/>
    <w:rsid w:val="00EC38D3"/>
    <w:rsid w:val="00EC39BB"/>
    <w:rsid w:val="00EC4240"/>
    <w:rsid w:val="00EC448B"/>
    <w:rsid w:val="00EC5199"/>
    <w:rsid w:val="00EC5486"/>
    <w:rsid w:val="00EC559F"/>
    <w:rsid w:val="00EC6317"/>
    <w:rsid w:val="00EC6782"/>
    <w:rsid w:val="00EC72E3"/>
    <w:rsid w:val="00EC730D"/>
    <w:rsid w:val="00EC74A4"/>
    <w:rsid w:val="00EC785F"/>
    <w:rsid w:val="00EC7A37"/>
    <w:rsid w:val="00ED0211"/>
    <w:rsid w:val="00ED1112"/>
    <w:rsid w:val="00ED1536"/>
    <w:rsid w:val="00ED15CC"/>
    <w:rsid w:val="00ED192E"/>
    <w:rsid w:val="00ED1C53"/>
    <w:rsid w:val="00ED29EA"/>
    <w:rsid w:val="00ED2AB7"/>
    <w:rsid w:val="00ED3493"/>
    <w:rsid w:val="00ED35DD"/>
    <w:rsid w:val="00ED47D1"/>
    <w:rsid w:val="00ED4C23"/>
    <w:rsid w:val="00ED4D20"/>
    <w:rsid w:val="00ED5664"/>
    <w:rsid w:val="00ED56B2"/>
    <w:rsid w:val="00ED58D0"/>
    <w:rsid w:val="00ED624B"/>
    <w:rsid w:val="00ED65DF"/>
    <w:rsid w:val="00ED6610"/>
    <w:rsid w:val="00ED7015"/>
    <w:rsid w:val="00ED7137"/>
    <w:rsid w:val="00ED7AF7"/>
    <w:rsid w:val="00EE00D3"/>
    <w:rsid w:val="00EE0DE4"/>
    <w:rsid w:val="00EE1377"/>
    <w:rsid w:val="00EE2513"/>
    <w:rsid w:val="00EE2F09"/>
    <w:rsid w:val="00EE3363"/>
    <w:rsid w:val="00EE3696"/>
    <w:rsid w:val="00EE36BE"/>
    <w:rsid w:val="00EE386E"/>
    <w:rsid w:val="00EE3DB2"/>
    <w:rsid w:val="00EE3E24"/>
    <w:rsid w:val="00EE4050"/>
    <w:rsid w:val="00EE51FF"/>
    <w:rsid w:val="00EE6294"/>
    <w:rsid w:val="00EE6390"/>
    <w:rsid w:val="00EE6CB6"/>
    <w:rsid w:val="00EE6E8C"/>
    <w:rsid w:val="00EF0E41"/>
    <w:rsid w:val="00EF2C1D"/>
    <w:rsid w:val="00EF38DF"/>
    <w:rsid w:val="00EF3AC8"/>
    <w:rsid w:val="00EF3CFF"/>
    <w:rsid w:val="00EF3DC7"/>
    <w:rsid w:val="00EF4031"/>
    <w:rsid w:val="00EF490B"/>
    <w:rsid w:val="00EF4B83"/>
    <w:rsid w:val="00EF4CCA"/>
    <w:rsid w:val="00EF5561"/>
    <w:rsid w:val="00EF70D5"/>
    <w:rsid w:val="00EF777E"/>
    <w:rsid w:val="00EF7807"/>
    <w:rsid w:val="00EF78C0"/>
    <w:rsid w:val="00EF7DFA"/>
    <w:rsid w:val="00EF7E61"/>
    <w:rsid w:val="00F00864"/>
    <w:rsid w:val="00F0100F"/>
    <w:rsid w:val="00F01EF4"/>
    <w:rsid w:val="00F02064"/>
    <w:rsid w:val="00F02742"/>
    <w:rsid w:val="00F03293"/>
    <w:rsid w:val="00F037BD"/>
    <w:rsid w:val="00F03A3C"/>
    <w:rsid w:val="00F04EEC"/>
    <w:rsid w:val="00F05D59"/>
    <w:rsid w:val="00F06061"/>
    <w:rsid w:val="00F0639E"/>
    <w:rsid w:val="00F06A95"/>
    <w:rsid w:val="00F06E68"/>
    <w:rsid w:val="00F07DDA"/>
    <w:rsid w:val="00F1008A"/>
    <w:rsid w:val="00F10151"/>
    <w:rsid w:val="00F10BE4"/>
    <w:rsid w:val="00F11D44"/>
    <w:rsid w:val="00F123E3"/>
    <w:rsid w:val="00F1250F"/>
    <w:rsid w:val="00F12898"/>
    <w:rsid w:val="00F12CD7"/>
    <w:rsid w:val="00F12DFD"/>
    <w:rsid w:val="00F13854"/>
    <w:rsid w:val="00F13985"/>
    <w:rsid w:val="00F160D6"/>
    <w:rsid w:val="00F160F3"/>
    <w:rsid w:val="00F174C6"/>
    <w:rsid w:val="00F1766F"/>
    <w:rsid w:val="00F1789D"/>
    <w:rsid w:val="00F17A10"/>
    <w:rsid w:val="00F17DCA"/>
    <w:rsid w:val="00F21088"/>
    <w:rsid w:val="00F2130E"/>
    <w:rsid w:val="00F2364B"/>
    <w:rsid w:val="00F23EF8"/>
    <w:rsid w:val="00F24020"/>
    <w:rsid w:val="00F24234"/>
    <w:rsid w:val="00F24317"/>
    <w:rsid w:val="00F247C7"/>
    <w:rsid w:val="00F24A0D"/>
    <w:rsid w:val="00F24AEA"/>
    <w:rsid w:val="00F24B00"/>
    <w:rsid w:val="00F24BD4"/>
    <w:rsid w:val="00F25B25"/>
    <w:rsid w:val="00F261F3"/>
    <w:rsid w:val="00F26BFD"/>
    <w:rsid w:val="00F26C36"/>
    <w:rsid w:val="00F2712B"/>
    <w:rsid w:val="00F273FE"/>
    <w:rsid w:val="00F276A1"/>
    <w:rsid w:val="00F278BE"/>
    <w:rsid w:val="00F27D35"/>
    <w:rsid w:val="00F30820"/>
    <w:rsid w:val="00F30860"/>
    <w:rsid w:val="00F314FC"/>
    <w:rsid w:val="00F315AB"/>
    <w:rsid w:val="00F327AA"/>
    <w:rsid w:val="00F327E7"/>
    <w:rsid w:val="00F330C2"/>
    <w:rsid w:val="00F33794"/>
    <w:rsid w:val="00F33920"/>
    <w:rsid w:val="00F3408D"/>
    <w:rsid w:val="00F34567"/>
    <w:rsid w:val="00F34AF4"/>
    <w:rsid w:val="00F35070"/>
    <w:rsid w:val="00F356DD"/>
    <w:rsid w:val="00F35746"/>
    <w:rsid w:val="00F3593B"/>
    <w:rsid w:val="00F36371"/>
    <w:rsid w:val="00F36F1E"/>
    <w:rsid w:val="00F40AE4"/>
    <w:rsid w:val="00F40CF8"/>
    <w:rsid w:val="00F417FB"/>
    <w:rsid w:val="00F41DE7"/>
    <w:rsid w:val="00F42810"/>
    <w:rsid w:val="00F42EA3"/>
    <w:rsid w:val="00F4332D"/>
    <w:rsid w:val="00F439C0"/>
    <w:rsid w:val="00F43B1E"/>
    <w:rsid w:val="00F43B88"/>
    <w:rsid w:val="00F447C7"/>
    <w:rsid w:val="00F4506C"/>
    <w:rsid w:val="00F4573D"/>
    <w:rsid w:val="00F458D7"/>
    <w:rsid w:val="00F47748"/>
    <w:rsid w:val="00F50782"/>
    <w:rsid w:val="00F50CDF"/>
    <w:rsid w:val="00F526E4"/>
    <w:rsid w:val="00F52CFA"/>
    <w:rsid w:val="00F52F3C"/>
    <w:rsid w:val="00F53B8D"/>
    <w:rsid w:val="00F54938"/>
    <w:rsid w:val="00F54BA7"/>
    <w:rsid w:val="00F55211"/>
    <w:rsid w:val="00F5534C"/>
    <w:rsid w:val="00F554A9"/>
    <w:rsid w:val="00F558E4"/>
    <w:rsid w:val="00F559E3"/>
    <w:rsid w:val="00F55A09"/>
    <w:rsid w:val="00F55FA8"/>
    <w:rsid w:val="00F56503"/>
    <w:rsid w:val="00F5696E"/>
    <w:rsid w:val="00F57FBB"/>
    <w:rsid w:val="00F60E88"/>
    <w:rsid w:val="00F62BBC"/>
    <w:rsid w:val="00F62D12"/>
    <w:rsid w:val="00F630C3"/>
    <w:rsid w:val="00F63176"/>
    <w:rsid w:val="00F6319A"/>
    <w:rsid w:val="00F63390"/>
    <w:rsid w:val="00F64AD8"/>
    <w:rsid w:val="00F661D4"/>
    <w:rsid w:val="00F6785F"/>
    <w:rsid w:val="00F71413"/>
    <w:rsid w:val="00F716FD"/>
    <w:rsid w:val="00F71E0E"/>
    <w:rsid w:val="00F721B6"/>
    <w:rsid w:val="00F7287F"/>
    <w:rsid w:val="00F72EDF"/>
    <w:rsid w:val="00F73A58"/>
    <w:rsid w:val="00F73DCF"/>
    <w:rsid w:val="00F74962"/>
    <w:rsid w:val="00F75F54"/>
    <w:rsid w:val="00F761CA"/>
    <w:rsid w:val="00F766BB"/>
    <w:rsid w:val="00F766C8"/>
    <w:rsid w:val="00F77FDD"/>
    <w:rsid w:val="00F802B2"/>
    <w:rsid w:val="00F80355"/>
    <w:rsid w:val="00F80B86"/>
    <w:rsid w:val="00F80D98"/>
    <w:rsid w:val="00F827C1"/>
    <w:rsid w:val="00F828FF"/>
    <w:rsid w:val="00F83CD5"/>
    <w:rsid w:val="00F85B60"/>
    <w:rsid w:val="00F85D4A"/>
    <w:rsid w:val="00F86A94"/>
    <w:rsid w:val="00F877A9"/>
    <w:rsid w:val="00F90850"/>
    <w:rsid w:val="00F90D61"/>
    <w:rsid w:val="00F91B6F"/>
    <w:rsid w:val="00F92139"/>
    <w:rsid w:val="00F92944"/>
    <w:rsid w:val="00F92DBD"/>
    <w:rsid w:val="00F93964"/>
    <w:rsid w:val="00F94252"/>
    <w:rsid w:val="00F949D6"/>
    <w:rsid w:val="00F94EAF"/>
    <w:rsid w:val="00F95BEC"/>
    <w:rsid w:val="00F960D3"/>
    <w:rsid w:val="00F960EE"/>
    <w:rsid w:val="00F966B8"/>
    <w:rsid w:val="00F968F5"/>
    <w:rsid w:val="00F972CB"/>
    <w:rsid w:val="00FA084F"/>
    <w:rsid w:val="00FA0F4D"/>
    <w:rsid w:val="00FA12F1"/>
    <w:rsid w:val="00FA2162"/>
    <w:rsid w:val="00FA285E"/>
    <w:rsid w:val="00FA31C1"/>
    <w:rsid w:val="00FA41EB"/>
    <w:rsid w:val="00FA4245"/>
    <w:rsid w:val="00FA5E28"/>
    <w:rsid w:val="00FA60BF"/>
    <w:rsid w:val="00FA672A"/>
    <w:rsid w:val="00FA7AAE"/>
    <w:rsid w:val="00FA7BB6"/>
    <w:rsid w:val="00FA7C37"/>
    <w:rsid w:val="00FA7C6D"/>
    <w:rsid w:val="00FB04DD"/>
    <w:rsid w:val="00FB06FF"/>
    <w:rsid w:val="00FB08DE"/>
    <w:rsid w:val="00FB0C81"/>
    <w:rsid w:val="00FB0D2E"/>
    <w:rsid w:val="00FB157F"/>
    <w:rsid w:val="00FB15AD"/>
    <w:rsid w:val="00FB17D3"/>
    <w:rsid w:val="00FB1EDC"/>
    <w:rsid w:val="00FB2593"/>
    <w:rsid w:val="00FB2D24"/>
    <w:rsid w:val="00FB2DAD"/>
    <w:rsid w:val="00FB2DDD"/>
    <w:rsid w:val="00FB3A14"/>
    <w:rsid w:val="00FB3F6F"/>
    <w:rsid w:val="00FB41C5"/>
    <w:rsid w:val="00FB4327"/>
    <w:rsid w:val="00FB4632"/>
    <w:rsid w:val="00FB484A"/>
    <w:rsid w:val="00FB4E9C"/>
    <w:rsid w:val="00FB577F"/>
    <w:rsid w:val="00FB578D"/>
    <w:rsid w:val="00FB596C"/>
    <w:rsid w:val="00FB597E"/>
    <w:rsid w:val="00FB5F0C"/>
    <w:rsid w:val="00FC003A"/>
    <w:rsid w:val="00FC02EE"/>
    <w:rsid w:val="00FC0AFA"/>
    <w:rsid w:val="00FC10C1"/>
    <w:rsid w:val="00FC2200"/>
    <w:rsid w:val="00FC2540"/>
    <w:rsid w:val="00FC3E62"/>
    <w:rsid w:val="00FC4E70"/>
    <w:rsid w:val="00FC560A"/>
    <w:rsid w:val="00FC574F"/>
    <w:rsid w:val="00FC5E25"/>
    <w:rsid w:val="00FC6051"/>
    <w:rsid w:val="00FC6086"/>
    <w:rsid w:val="00FC6379"/>
    <w:rsid w:val="00FD021F"/>
    <w:rsid w:val="00FD0A60"/>
    <w:rsid w:val="00FD2ACA"/>
    <w:rsid w:val="00FD2B80"/>
    <w:rsid w:val="00FD2E8A"/>
    <w:rsid w:val="00FD35F7"/>
    <w:rsid w:val="00FD3B60"/>
    <w:rsid w:val="00FD3B83"/>
    <w:rsid w:val="00FD4767"/>
    <w:rsid w:val="00FD48B9"/>
    <w:rsid w:val="00FD4F62"/>
    <w:rsid w:val="00FD4FEE"/>
    <w:rsid w:val="00FD6442"/>
    <w:rsid w:val="00FD66B6"/>
    <w:rsid w:val="00FD6FA4"/>
    <w:rsid w:val="00FD7D9C"/>
    <w:rsid w:val="00FE147E"/>
    <w:rsid w:val="00FE21AE"/>
    <w:rsid w:val="00FE2CE5"/>
    <w:rsid w:val="00FE34FF"/>
    <w:rsid w:val="00FE35A9"/>
    <w:rsid w:val="00FE4074"/>
    <w:rsid w:val="00FE42C3"/>
    <w:rsid w:val="00FE46A1"/>
    <w:rsid w:val="00FE4A1A"/>
    <w:rsid w:val="00FE598A"/>
    <w:rsid w:val="00FE5DC3"/>
    <w:rsid w:val="00FE734E"/>
    <w:rsid w:val="00FE75A5"/>
    <w:rsid w:val="00FE76CF"/>
    <w:rsid w:val="00FE76DE"/>
    <w:rsid w:val="00FF0204"/>
    <w:rsid w:val="00FF1B8E"/>
    <w:rsid w:val="00FF2B1C"/>
    <w:rsid w:val="00FF3867"/>
    <w:rsid w:val="00FF3AED"/>
    <w:rsid w:val="00FF3EF1"/>
    <w:rsid w:val="00FF4CF6"/>
    <w:rsid w:val="00FF5418"/>
    <w:rsid w:val="00FF77FE"/>
    <w:rsid w:val="00FF790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B49A"/>
  <w15:docId w15:val="{3BB08A61-194E-4E30-A230-A0712461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08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440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44082"/>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44082"/>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344082"/>
    <w:pPr>
      <w:keepNext/>
      <w:numPr>
        <w:ilvl w:val="3"/>
        <w:numId w:val="1"/>
      </w:numPr>
      <w:spacing w:before="240" w:after="60"/>
      <w:outlineLvl w:val="3"/>
    </w:pPr>
  </w:style>
  <w:style w:type="paragraph" w:styleId="Heading5">
    <w:name w:val="heading 5"/>
    <w:basedOn w:val="Normal"/>
    <w:next w:val="Normal"/>
    <w:qFormat/>
    <w:rsid w:val="00344082"/>
    <w:pPr>
      <w:keepNext/>
      <w:numPr>
        <w:numId w:val="6"/>
      </w:numPr>
      <w:spacing w:after="240"/>
      <w:ind w:left="3600" w:hanging="720"/>
      <w:outlineLvl w:val="4"/>
    </w:pPr>
  </w:style>
  <w:style w:type="paragraph" w:styleId="Heading6">
    <w:name w:val="heading 6"/>
    <w:basedOn w:val="Normal"/>
    <w:next w:val="Normal"/>
    <w:qFormat/>
    <w:rsid w:val="00344082"/>
    <w:pPr>
      <w:numPr>
        <w:ilvl w:val="5"/>
        <w:numId w:val="1"/>
      </w:numPr>
      <w:spacing w:before="240" w:after="60"/>
      <w:outlineLvl w:val="5"/>
    </w:pPr>
    <w:rPr>
      <w:rFonts w:ascii="Arial" w:hAnsi="Arial"/>
      <w:i/>
    </w:rPr>
  </w:style>
  <w:style w:type="paragraph" w:styleId="Heading7">
    <w:name w:val="heading 7"/>
    <w:basedOn w:val="Normal"/>
    <w:next w:val="Normal"/>
    <w:qFormat/>
    <w:rsid w:val="00344082"/>
    <w:pPr>
      <w:numPr>
        <w:ilvl w:val="6"/>
        <w:numId w:val="1"/>
      </w:numPr>
      <w:spacing w:before="240" w:after="60"/>
      <w:outlineLvl w:val="6"/>
    </w:pPr>
    <w:rPr>
      <w:rFonts w:ascii="Arial" w:hAnsi="Arial"/>
    </w:rPr>
  </w:style>
  <w:style w:type="paragraph" w:styleId="Heading8">
    <w:name w:val="heading 8"/>
    <w:basedOn w:val="Normal"/>
    <w:next w:val="Normal"/>
    <w:qFormat/>
    <w:rsid w:val="00344082"/>
    <w:pPr>
      <w:outlineLvl w:val="7"/>
    </w:pPr>
    <w:rPr>
      <w:b/>
    </w:rPr>
  </w:style>
  <w:style w:type="paragraph" w:styleId="Heading9">
    <w:name w:val="heading 9"/>
    <w:basedOn w:val="Normal"/>
    <w:next w:val="Normal"/>
    <w:qFormat/>
    <w:rsid w:val="003440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44082"/>
    <w:pPr>
      <w:numPr>
        <w:numId w:val="2"/>
      </w:numPr>
    </w:pPr>
  </w:style>
  <w:style w:type="paragraph" w:styleId="Header">
    <w:name w:val="header"/>
    <w:basedOn w:val="Normal"/>
    <w:link w:val="HeaderChar"/>
    <w:rsid w:val="00344082"/>
    <w:pPr>
      <w:tabs>
        <w:tab w:val="center" w:pos="4320"/>
        <w:tab w:val="right" w:pos="8640"/>
      </w:tabs>
    </w:pPr>
  </w:style>
  <w:style w:type="paragraph" w:customStyle="1" w:styleId="sub-title">
    <w:name w:val="sub-title"/>
    <w:rsid w:val="00344082"/>
    <w:pPr>
      <w:jc w:val="both"/>
      <w:outlineLvl w:val="0"/>
    </w:pPr>
    <w:rPr>
      <w:b/>
      <w:noProof/>
      <w:sz w:val="22"/>
      <w:szCs w:val="22"/>
    </w:rPr>
  </w:style>
  <w:style w:type="paragraph" w:customStyle="1" w:styleId="Title1">
    <w:name w:val="Title1"/>
    <w:rsid w:val="00344082"/>
    <w:pPr>
      <w:jc w:val="center"/>
      <w:outlineLvl w:val="0"/>
    </w:pPr>
    <w:rPr>
      <w:b/>
      <w:caps/>
      <w:sz w:val="22"/>
      <w:szCs w:val="22"/>
      <w:lang w:val="en-GB"/>
    </w:rPr>
  </w:style>
  <w:style w:type="paragraph" w:customStyle="1" w:styleId="Decision">
    <w:name w:val="Decision"/>
    <w:basedOn w:val="Normal"/>
    <w:rsid w:val="00344082"/>
    <w:pPr>
      <w:keepLines/>
      <w:jc w:val="right"/>
    </w:pPr>
    <w:rPr>
      <w:b/>
    </w:rPr>
  </w:style>
  <w:style w:type="paragraph" w:customStyle="1" w:styleId="0Heading0">
    <w:name w:val="0 Heading 0"/>
    <w:rsid w:val="00344082"/>
    <w:rPr>
      <w:sz w:val="22"/>
      <w:szCs w:val="22"/>
      <w:lang w:val="en-GB"/>
    </w:rPr>
  </w:style>
  <w:style w:type="paragraph" w:styleId="Footer">
    <w:name w:val="footer"/>
    <w:basedOn w:val="Normal"/>
    <w:link w:val="FooterChar"/>
    <w:rsid w:val="00344082"/>
    <w:pPr>
      <w:tabs>
        <w:tab w:val="center" w:pos="4320"/>
        <w:tab w:val="right" w:pos="8640"/>
      </w:tabs>
    </w:pPr>
  </w:style>
  <w:style w:type="numbering" w:styleId="1ai">
    <w:name w:val="Outline List 1"/>
    <w:basedOn w:val="NoList"/>
    <w:semiHidden/>
    <w:rsid w:val="00344082"/>
    <w:pPr>
      <w:numPr>
        <w:numId w:val="3"/>
      </w:numPr>
    </w:pPr>
  </w:style>
  <w:style w:type="numbering" w:styleId="ArticleSection">
    <w:name w:val="Outline List 3"/>
    <w:basedOn w:val="NoList"/>
    <w:semiHidden/>
    <w:rsid w:val="00344082"/>
    <w:pPr>
      <w:numPr>
        <w:numId w:val="4"/>
      </w:numPr>
    </w:pPr>
  </w:style>
  <w:style w:type="paragraph" w:styleId="BlockText">
    <w:name w:val="Block Text"/>
    <w:basedOn w:val="Normal"/>
    <w:semiHidden/>
    <w:rsid w:val="00344082"/>
    <w:pPr>
      <w:spacing w:after="120"/>
      <w:ind w:left="1440" w:right="1440"/>
    </w:pPr>
  </w:style>
  <w:style w:type="paragraph" w:styleId="BodyText3">
    <w:name w:val="Body Text 3"/>
    <w:basedOn w:val="Normal"/>
    <w:semiHidden/>
    <w:rsid w:val="00344082"/>
    <w:pPr>
      <w:spacing w:after="120"/>
    </w:pPr>
    <w:rPr>
      <w:sz w:val="16"/>
      <w:szCs w:val="16"/>
    </w:rPr>
  </w:style>
  <w:style w:type="paragraph" w:styleId="BodyTextIndent3">
    <w:name w:val="Body Text Indent 3"/>
    <w:basedOn w:val="Normal"/>
    <w:semiHidden/>
    <w:rsid w:val="00344082"/>
    <w:pPr>
      <w:spacing w:after="120"/>
      <w:ind w:left="360"/>
    </w:pPr>
    <w:rPr>
      <w:sz w:val="16"/>
      <w:szCs w:val="16"/>
    </w:rPr>
  </w:style>
  <w:style w:type="paragraph" w:styleId="PlainText">
    <w:name w:val="Plain Text"/>
    <w:basedOn w:val="Normal"/>
    <w:link w:val="PlainTextChar"/>
    <w:uiPriority w:val="99"/>
    <w:rsid w:val="00344082"/>
    <w:rPr>
      <w:rFonts w:ascii="Courier New" w:hAnsi="Courier New" w:cs="Courier New"/>
      <w:sz w:val="20"/>
    </w:rPr>
  </w:style>
  <w:style w:type="table" w:styleId="Table3Deffects1">
    <w:name w:val="Table 3D effects 1"/>
    <w:basedOn w:val="TableNormal"/>
    <w:semiHidden/>
    <w:rsid w:val="003440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440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440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440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440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440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440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440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440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440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440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440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440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440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440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440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440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344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440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440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440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440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440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440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440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440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440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440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440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440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440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440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440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440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44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440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440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440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44082"/>
    <w:rPr>
      <w:sz w:val="22"/>
      <w:szCs w:val="22"/>
      <w:lang w:val="en-CA"/>
    </w:rPr>
  </w:style>
  <w:style w:type="paragraph" w:customStyle="1" w:styleId="Header4">
    <w:name w:val="Header4"/>
    <w:aliases w:val="Para 4"/>
    <w:basedOn w:val="Normal"/>
    <w:next w:val="Normal"/>
    <w:uiPriority w:val="99"/>
    <w:rsid w:val="00344082"/>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44082"/>
    <w:rPr>
      <w:sz w:val="16"/>
      <w:szCs w:val="16"/>
    </w:rPr>
  </w:style>
  <w:style w:type="paragraph" w:styleId="Subtitle">
    <w:name w:val="Subtitle"/>
    <w:basedOn w:val="Normal"/>
    <w:qFormat/>
    <w:rsid w:val="00344082"/>
    <w:pPr>
      <w:spacing w:after="60"/>
      <w:jc w:val="center"/>
      <w:outlineLvl w:val="1"/>
    </w:pPr>
    <w:rPr>
      <w:rFonts w:ascii="Arial" w:hAnsi="Arial" w:cs="Arial"/>
    </w:rPr>
  </w:style>
  <w:style w:type="paragraph" w:styleId="Title">
    <w:name w:val="Title"/>
    <w:basedOn w:val="Normal"/>
    <w:qFormat/>
    <w:rsid w:val="00344082"/>
    <w:pPr>
      <w:spacing w:before="240" w:after="60"/>
      <w:jc w:val="center"/>
      <w:outlineLvl w:val="0"/>
    </w:pPr>
    <w:rPr>
      <w:rFonts w:ascii="Arial" w:hAnsi="Arial" w:cs="Arial"/>
      <w:b/>
      <w:bCs/>
      <w:kern w:val="28"/>
    </w:rPr>
  </w:style>
  <w:style w:type="paragraph" w:styleId="Date">
    <w:name w:val="Date"/>
    <w:basedOn w:val="Normal"/>
    <w:next w:val="Normal"/>
    <w:rsid w:val="00344082"/>
  </w:style>
  <w:style w:type="character" w:styleId="PlaceholderText">
    <w:name w:val="Placeholder Text"/>
    <w:basedOn w:val="DefaultParagraphFont"/>
    <w:uiPriority w:val="99"/>
    <w:semiHidden/>
    <w:rsid w:val="00344082"/>
    <w:rPr>
      <w:color w:val="808080"/>
    </w:rPr>
  </w:style>
  <w:style w:type="paragraph" w:styleId="BalloonText">
    <w:name w:val="Balloon Text"/>
    <w:basedOn w:val="Normal"/>
    <w:link w:val="BalloonTextChar"/>
    <w:uiPriority w:val="99"/>
    <w:semiHidden/>
    <w:unhideWhenUsed/>
    <w:rsid w:val="00344082"/>
    <w:rPr>
      <w:rFonts w:ascii="Tahoma" w:hAnsi="Tahoma" w:cs="Tahoma"/>
      <w:sz w:val="16"/>
      <w:szCs w:val="16"/>
    </w:rPr>
  </w:style>
  <w:style w:type="character" w:customStyle="1" w:styleId="BalloonTextChar">
    <w:name w:val="Balloon Text Char"/>
    <w:basedOn w:val="DefaultParagraphFont"/>
    <w:link w:val="BalloonText"/>
    <w:uiPriority w:val="99"/>
    <w:semiHidden/>
    <w:rsid w:val="00344082"/>
    <w:rPr>
      <w:rFonts w:ascii="Tahoma" w:hAnsi="Tahoma" w:cs="Tahoma"/>
      <w:sz w:val="16"/>
      <w:szCs w:val="16"/>
      <w:lang w:val="en-CA"/>
    </w:rPr>
  </w:style>
  <w:style w:type="paragraph" w:styleId="CommentText">
    <w:name w:val="annotation text"/>
    <w:basedOn w:val="Normal"/>
    <w:link w:val="CommentTextChar"/>
    <w:uiPriority w:val="99"/>
    <w:unhideWhenUsed/>
    <w:rsid w:val="00344082"/>
    <w:rPr>
      <w:sz w:val="20"/>
      <w:szCs w:val="20"/>
    </w:rPr>
  </w:style>
  <w:style w:type="character" w:customStyle="1" w:styleId="CommentTextChar">
    <w:name w:val="Comment Text Char"/>
    <w:basedOn w:val="DefaultParagraphFont"/>
    <w:link w:val="CommentText"/>
    <w:uiPriority w:val="99"/>
    <w:rsid w:val="00344082"/>
    <w:rPr>
      <w:lang w:val="en-CA"/>
    </w:rPr>
  </w:style>
  <w:style w:type="paragraph" w:styleId="CommentSubject">
    <w:name w:val="annotation subject"/>
    <w:basedOn w:val="CommentText"/>
    <w:next w:val="CommentText"/>
    <w:link w:val="CommentSubjectChar"/>
    <w:uiPriority w:val="99"/>
    <w:semiHidden/>
    <w:unhideWhenUsed/>
    <w:rsid w:val="00344082"/>
    <w:rPr>
      <w:b/>
      <w:bCs/>
    </w:rPr>
  </w:style>
  <w:style w:type="character" w:customStyle="1" w:styleId="CommentSubjectChar">
    <w:name w:val="Comment Subject Char"/>
    <w:basedOn w:val="CommentTextChar"/>
    <w:link w:val="CommentSubject"/>
    <w:uiPriority w:val="99"/>
    <w:semiHidden/>
    <w:rsid w:val="00344082"/>
    <w:rPr>
      <w:b/>
      <w:bCs/>
      <w:lang w:val="en-CA"/>
    </w:rPr>
  </w:style>
  <w:style w:type="paragraph" w:customStyle="1" w:styleId="StyleHeader4Para4Left0Firstline0">
    <w:name w:val="Style Header4Para 4 + Left:  0&quot; First line:  0&quot;"/>
    <w:basedOn w:val="Header4"/>
    <w:uiPriority w:val="99"/>
    <w:rsid w:val="00344082"/>
    <w:pPr>
      <w:ind w:left="0" w:firstLine="0"/>
    </w:pPr>
    <w:rPr>
      <w:sz w:val="20"/>
    </w:rPr>
  </w:style>
  <w:style w:type="paragraph" w:styleId="ListParagraph">
    <w:name w:val="List Paragraph"/>
    <w:basedOn w:val="Normal"/>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rsid w:val="00C35DE2"/>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D561F"/>
    <w:rPr>
      <w:sz w:val="22"/>
      <w:szCs w:val="22"/>
      <w:lang w:val="en-CA"/>
    </w:rPr>
  </w:style>
  <w:style w:type="paragraph" w:styleId="Revision">
    <w:name w:val="Revision"/>
    <w:hidden/>
    <w:uiPriority w:val="99"/>
    <w:semiHidden/>
    <w:rsid w:val="003C254E"/>
    <w:rPr>
      <w:sz w:val="22"/>
      <w:szCs w:val="22"/>
      <w:lang w:val="en-GB"/>
    </w:rPr>
  </w:style>
  <w:style w:type="character" w:customStyle="1" w:styleId="HeaderChar">
    <w:name w:val="Header Char"/>
    <w:basedOn w:val="DefaultParagraphFont"/>
    <w:link w:val="Header"/>
    <w:rsid w:val="00AD1ED0"/>
    <w:rPr>
      <w:sz w:val="22"/>
      <w:szCs w:val="22"/>
      <w:lang w:val="en-CA"/>
    </w:rPr>
  </w:style>
  <w:style w:type="paragraph" w:styleId="FootnoteText">
    <w:name w:val="footnote text"/>
    <w:basedOn w:val="Normal"/>
    <w:link w:val="FootnoteTextChar"/>
    <w:uiPriority w:val="99"/>
    <w:semiHidden/>
    <w:unhideWhenUsed/>
    <w:rsid w:val="00344082"/>
    <w:rPr>
      <w:sz w:val="20"/>
      <w:szCs w:val="20"/>
    </w:rPr>
  </w:style>
  <w:style w:type="character" w:customStyle="1" w:styleId="FootnoteTextChar">
    <w:name w:val="Footnote Text Char"/>
    <w:basedOn w:val="DefaultParagraphFont"/>
    <w:link w:val="FootnoteText"/>
    <w:uiPriority w:val="99"/>
    <w:semiHidden/>
    <w:rsid w:val="00344082"/>
    <w:rPr>
      <w:lang w:val="en-CA"/>
    </w:rPr>
  </w:style>
  <w:style w:type="character" w:styleId="FootnoteReference">
    <w:name w:val="footnote reference"/>
    <w:basedOn w:val="DefaultParagraphFont"/>
    <w:uiPriority w:val="99"/>
    <w:semiHidden/>
    <w:unhideWhenUsed/>
    <w:rsid w:val="00344082"/>
    <w:rPr>
      <w:vertAlign w:val="superscript"/>
    </w:rPr>
  </w:style>
  <w:style w:type="paragraph" w:customStyle="1" w:styleId="pf0">
    <w:name w:val="pf0"/>
    <w:basedOn w:val="Normal"/>
    <w:rsid w:val="00471280"/>
    <w:pPr>
      <w:spacing w:before="100" w:beforeAutospacing="1" w:after="100" w:afterAutospacing="1"/>
      <w:jc w:val="left"/>
    </w:pPr>
    <w:rPr>
      <w:sz w:val="24"/>
      <w:szCs w:val="24"/>
      <w:lang w:eastAsia="en-CA"/>
    </w:rPr>
  </w:style>
  <w:style w:type="character" w:customStyle="1" w:styleId="cf01">
    <w:name w:val="cf01"/>
    <w:basedOn w:val="DefaultParagraphFont"/>
    <w:rsid w:val="00471280"/>
    <w:rPr>
      <w:rFonts w:ascii="Segoe UI" w:hAnsi="Segoe UI" w:cs="Segoe UI" w:hint="default"/>
      <w:sz w:val="18"/>
      <w:szCs w:val="18"/>
    </w:rPr>
  </w:style>
  <w:style w:type="table" w:customStyle="1" w:styleId="TableGrid10">
    <w:name w:val="Table Grid1"/>
    <w:basedOn w:val="TableNormal"/>
    <w:next w:val="TableGrid"/>
    <w:rsid w:val="00C214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3FE3"/>
    <w:rPr>
      <w:color w:val="0563C1"/>
      <w:u w:val="single"/>
    </w:rPr>
  </w:style>
  <w:style w:type="paragraph" w:styleId="NormalWeb">
    <w:name w:val="Normal (Web)"/>
    <w:basedOn w:val="Normal"/>
    <w:uiPriority w:val="99"/>
    <w:unhideWhenUsed/>
    <w:rsid w:val="00713FE3"/>
    <w:pPr>
      <w:jc w:val="left"/>
    </w:pPr>
    <w:rPr>
      <w:rFonts w:eastAsiaTheme="minorHAnsi"/>
      <w:sz w:val="24"/>
      <w:szCs w:val="24"/>
      <w:lang w:eastAsia="en-CA"/>
    </w:rPr>
  </w:style>
  <w:style w:type="character" w:customStyle="1" w:styleId="PlainTextChar">
    <w:name w:val="Plain Text Char"/>
    <w:basedOn w:val="DefaultParagraphFont"/>
    <w:link w:val="PlainText"/>
    <w:uiPriority w:val="99"/>
    <w:rsid w:val="00713FE3"/>
    <w:rPr>
      <w:rFonts w:ascii="Courier New" w:hAnsi="Courier New" w:cs="Courier New"/>
      <w:szCs w:val="22"/>
      <w:lang w:val="en-CA"/>
    </w:rPr>
  </w:style>
  <w:style w:type="character" w:styleId="UnresolvedMention">
    <w:name w:val="Unresolved Mention"/>
    <w:basedOn w:val="DefaultParagraphFont"/>
    <w:uiPriority w:val="99"/>
    <w:semiHidden/>
    <w:unhideWhenUsed/>
    <w:rsid w:val="005667F9"/>
    <w:rPr>
      <w:color w:val="605E5C"/>
      <w:shd w:val="clear" w:color="auto" w:fill="E1DFDD"/>
    </w:rPr>
  </w:style>
  <w:style w:type="paragraph" w:styleId="EndnoteText">
    <w:name w:val="endnote text"/>
    <w:basedOn w:val="Normal"/>
    <w:link w:val="EndnoteTextChar"/>
    <w:uiPriority w:val="99"/>
    <w:semiHidden/>
    <w:unhideWhenUsed/>
    <w:rsid w:val="00EC74A4"/>
    <w:rPr>
      <w:sz w:val="20"/>
      <w:szCs w:val="20"/>
    </w:rPr>
  </w:style>
  <w:style w:type="character" w:customStyle="1" w:styleId="EndnoteTextChar">
    <w:name w:val="Endnote Text Char"/>
    <w:basedOn w:val="DefaultParagraphFont"/>
    <w:link w:val="EndnoteText"/>
    <w:uiPriority w:val="99"/>
    <w:semiHidden/>
    <w:rsid w:val="00EC74A4"/>
    <w:rPr>
      <w:lang w:val="en-CA"/>
    </w:rPr>
  </w:style>
  <w:style w:type="character" w:styleId="EndnoteReference">
    <w:name w:val="endnote reference"/>
    <w:basedOn w:val="DefaultParagraphFont"/>
    <w:uiPriority w:val="99"/>
    <w:semiHidden/>
    <w:unhideWhenUsed/>
    <w:rsid w:val="00EC74A4"/>
    <w:rPr>
      <w:vertAlign w:val="superscript"/>
    </w:rPr>
  </w:style>
  <w:style w:type="paragraph" w:customStyle="1" w:styleId="elementtoproof">
    <w:name w:val="elementtoproof"/>
    <w:basedOn w:val="Normal"/>
    <w:uiPriority w:val="99"/>
    <w:semiHidden/>
    <w:rsid w:val="00905F2E"/>
    <w:pPr>
      <w:jc w:val="left"/>
    </w:pPr>
    <w:rPr>
      <w:rFonts w:ascii="Calibri" w:eastAsiaTheme="minorHAnsi" w:hAnsi="Calibri" w:cs="Calibri"/>
      <w:lang w:val="en-US"/>
    </w:rPr>
  </w:style>
  <w:style w:type="character" w:customStyle="1" w:styleId="cf11">
    <w:name w:val="cf11"/>
    <w:basedOn w:val="DefaultParagraphFont"/>
    <w:rsid w:val="00222DD1"/>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60366">
      <w:bodyDiv w:val="1"/>
      <w:marLeft w:val="0"/>
      <w:marRight w:val="0"/>
      <w:marTop w:val="0"/>
      <w:marBottom w:val="0"/>
      <w:divBdr>
        <w:top w:val="none" w:sz="0" w:space="0" w:color="auto"/>
        <w:left w:val="none" w:sz="0" w:space="0" w:color="auto"/>
        <w:bottom w:val="none" w:sz="0" w:space="0" w:color="auto"/>
        <w:right w:val="none" w:sz="0" w:space="0" w:color="auto"/>
      </w:divBdr>
    </w:div>
    <w:div w:id="110974854">
      <w:bodyDiv w:val="1"/>
      <w:marLeft w:val="0"/>
      <w:marRight w:val="0"/>
      <w:marTop w:val="0"/>
      <w:marBottom w:val="0"/>
      <w:divBdr>
        <w:top w:val="none" w:sz="0" w:space="0" w:color="auto"/>
        <w:left w:val="none" w:sz="0" w:space="0" w:color="auto"/>
        <w:bottom w:val="none" w:sz="0" w:space="0" w:color="auto"/>
        <w:right w:val="none" w:sz="0" w:space="0" w:color="auto"/>
      </w:divBdr>
    </w:div>
    <w:div w:id="123619574">
      <w:bodyDiv w:val="1"/>
      <w:marLeft w:val="0"/>
      <w:marRight w:val="0"/>
      <w:marTop w:val="0"/>
      <w:marBottom w:val="0"/>
      <w:divBdr>
        <w:top w:val="none" w:sz="0" w:space="0" w:color="auto"/>
        <w:left w:val="none" w:sz="0" w:space="0" w:color="auto"/>
        <w:bottom w:val="none" w:sz="0" w:space="0" w:color="auto"/>
        <w:right w:val="none" w:sz="0" w:space="0" w:color="auto"/>
      </w:divBdr>
    </w:div>
    <w:div w:id="142895848">
      <w:bodyDiv w:val="1"/>
      <w:marLeft w:val="0"/>
      <w:marRight w:val="0"/>
      <w:marTop w:val="0"/>
      <w:marBottom w:val="0"/>
      <w:divBdr>
        <w:top w:val="none" w:sz="0" w:space="0" w:color="auto"/>
        <w:left w:val="none" w:sz="0" w:space="0" w:color="auto"/>
        <w:bottom w:val="none" w:sz="0" w:space="0" w:color="auto"/>
        <w:right w:val="none" w:sz="0" w:space="0" w:color="auto"/>
      </w:divBdr>
    </w:div>
    <w:div w:id="474954194">
      <w:bodyDiv w:val="1"/>
      <w:marLeft w:val="0"/>
      <w:marRight w:val="0"/>
      <w:marTop w:val="0"/>
      <w:marBottom w:val="0"/>
      <w:divBdr>
        <w:top w:val="none" w:sz="0" w:space="0" w:color="auto"/>
        <w:left w:val="none" w:sz="0" w:space="0" w:color="auto"/>
        <w:bottom w:val="none" w:sz="0" w:space="0" w:color="auto"/>
        <w:right w:val="none" w:sz="0" w:space="0" w:color="auto"/>
      </w:divBdr>
    </w:div>
    <w:div w:id="650017306">
      <w:bodyDiv w:val="1"/>
      <w:marLeft w:val="0"/>
      <w:marRight w:val="0"/>
      <w:marTop w:val="0"/>
      <w:marBottom w:val="0"/>
      <w:divBdr>
        <w:top w:val="none" w:sz="0" w:space="0" w:color="auto"/>
        <w:left w:val="none" w:sz="0" w:space="0" w:color="auto"/>
        <w:bottom w:val="none" w:sz="0" w:space="0" w:color="auto"/>
        <w:right w:val="none" w:sz="0" w:space="0" w:color="auto"/>
      </w:divBdr>
      <w:divsChild>
        <w:div w:id="739984">
          <w:marLeft w:val="1008"/>
          <w:marRight w:val="0"/>
          <w:marTop w:val="0"/>
          <w:marBottom w:val="0"/>
          <w:divBdr>
            <w:top w:val="none" w:sz="0" w:space="0" w:color="auto"/>
            <w:left w:val="none" w:sz="0" w:space="0" w:color="auto"/>
            <w:bottom w:val="none" w:sz="0" w:space="0" w:color="auto"/>
            <w:right w:val="none" w:sz="0" w:space="0" w:color="auto"/>
          </w:divBdr>
        </w:div>
        <w:div w:id="5637245">
          <w:marLeft w:val="1008"/>
          <w:marRight w:val="0"/>
          <w:marTop w:val="0"/>
          <w:marBottom w:val="0"/>
          <w:divBdr>
            <w:top w:val="none" w:sz="0" w:space="0" w:color="auto"/>
            <w:left w:val="none" w:sz="0" w:space="0" w:color="auto"/>
            <w:bottom w:val="none" w:sz="0" w:space="0" w:color="auto"/>
            <w:right w:val="none" w:sz="0" w:space="0" w:color="auto"/>
          </w:divBdr>
        </w:div>
        <w:div w:id="280382641">
          <w:marLeft w:val="1008"/>
          <w:marRight w:val="0"/>
          <w:marTop w:val="0"/>
          <w:marBottom w:val="0"/>
          <w:divBdr>
            <w:top w:val="none" w:sz="0" w:space="0" w:color="auto"/>
            <w:left w:val="none" w:sz="0" w:space="0" w:color="auto"/>
            <w:bottom w:val="none" w:sz="0" w:space="0" w:color="auto"/>
            <w:right w:val="none" w:sz="0" w:space="0" w:color="auto"/>
          </w:divBdr>
        </w:div>
        <w:div w:id="1328442922">
          <w:marLeft w:val="1008"/>
          <w:marRight w:val="0"/>
          <w:marTop w:val="0"/>
          <w:marBottom w:val="0"/>
          <w:divBdr>
            <w:top w:val="none" w:sz="0" w:space="0" w:color="auto"/>
            <w:left w:val="none" w:sz="0" w:space="0" w:color="auto"/>
            <w:bottom w:val="none" w:sz="0" w:space="0" w:color="auto"/>
            <w:right w:val="none" w:sz="0" w:space="0" w:color="auto"/>
          </w:divBdr>
        </w:div>
      </w:divsChild>
    </w:div>
    <w:div w:id="1060637411">
      <w:bodyDiv w:val="1"/>
      <w:marLeft w:val="0"/>
      <w:marRight w:val="0"/>
      <w:marTop w:val="0"/>
      <w:marBottom w:val="0"/>
      <w:divBdr>
        <w:top w:val="none" w:sz="0" w:space="0" w:color="auto"/>
        <w:left w:val="none" w:sz="0" w:space="0" w:color="auto"/>
        <w:bottom w:val="none" w:sz="0" w:space="0" w:color="auto"/>
        <w:right w:val="none" w:sz="0" w:space="0" w:color="auto"/>
      </w:divBdr>
    </w:div>
    <w:div w:id="1307121582">
      <w:bodyDiv w:val="1"/>
      <w:marLeft w:val="0"/>
      <w:marRight w:val="0"/>
      <w:marTop w:val="0"/>
      <w:marBottom w:val="0"/>
      <w:divBdr>
        <w:top w:val="none" w:sz="0" w:space="0" w:color="auto"/>
        <w:left w:val="none" w:sz="0" w:space="0" w:color="auto"/>
        <w:bottom w:val="none" w:sz="0" w:space="0" w:color="auto"/>
        <w:right w:val="none" w:sz="0" w:space="0" w:color="auto"/>
      </w:divBdr>
    </w:div>
    <w:div w:id="1462960907">
      <w:bodyDiv w:val="1"/>
      <w:marLeft w:val="0"/>
      <w:marRight w:val="0"/>
      <w:marTop w:val="0"/>
      <w:marBottom w:val="0"/>
      <w:divBdr>
        <w:top w:val="none" w:sz="0" w:space="0" w:color="auto"/>
        <w:left w:val="none" w:sz="0" w:space="0" w:color="auto"/>
        <w:bottom w:val="none" w:sz="0" w:space="0" w:color="auto"/>
        <w:right w:val="none" w:sz="0" w:space="0" w:color="auto"/>
      </w:divBdr>
    </w:div>
    <w:div w:id="1484660508">
      <w:bodyDiv w:val="1"/>
      <w:marLeft w:val="0"/>
      <w:marRight w:val="0"/>
      <w:marTop w:val="0"/>
      <w:marBottom w:val="0"/>
      <w:divBdr>
        <w:top w:val="none" w:sz="0" w:space="0" w:color="auto"/>
        <w:left w:val="none" w:sz="0" w:space="0" w:color="auto"/>
        <w:bottom w:val="none" w:sz="0" w:space="0" w:color="auto"/>
        <w:right w:val="none" w:sz="0" w:space="0" w:color="auto"/>
      </w:divBdr>
    </w:div>
    <w:div w:id="1567061932">
      <w:bodyDiv w:val="1"/>
      <w:marLeft w:val="0"/>
      <w:marRight w:val="0"/>
      <w:marTop w:val="0"/>
      <w:marBottom w:val="0"/>
      <w:divBdr>
        <w:top w:val="none" w:sz="0" w:space="0" w:color="auto"/>
        <w:left w:val="none" w:sz="0" w:space="0" w:color="auto"/>
        <w:bottom w:val="none" w:sz="0" w:space="0" w:color="auto"/>
        <w:right w:val="none" w:sz="0" w:space="0" w:color="auto"/>
      </w:divBdr>
    </w:div>
    <w:div w:id="1608462610">
      <w:bodyDiv w:val="1"/>
      <w:marLeft w:val="0"/>
      <w:marRight w:val="0"/>
      <w:marTop w:val="0"/>
      <w:marBottom w:val="0"/>
      <w:divBdr>
        <w:top w:val="none" w:sz="0" w:space="0" w:color="auto"/>
        <w:left w:val="none" w:sz="0" w:space="0" w:color="auto"/>
        <w:bottom w:val="none" w:sz="0" w:space="0" w:color="auto"/>
        <w:right w:val="none" w:sz="0" w:space="0" w:color="auto"/>
      </w:divBdr>
    </w:div>
    <w:div w:id="1662780129">
      <w:bodyDiv w:val="1"/>
      <w:marLeft w:val="0"/>
      <w:marRight w:val="0"/>
      <w:marTop w:val="0"/>
      <w:marBottom w:val="0"/>
      <w:divBdr>
        <w:top w:val="none" w:sz="0" w:space="0" w:color="auto"/>
        <w:left w:val="none" w:sz="0" w:space="0" w:color="auto"/>
        <w:bottom w:val="none" w:sz="0" w:space="0" w:color="auto"/>
        <w:right w:val="none" w:sz="0" w:space="0" w:color="auto"/>
      </w:divBdr>
    </w:div>
    <w:div w:id="1761023564">
      <w:bodyDiv w:val="1"/>
      <w:marLeft w:val="0"/>
      <w:marRight w:val="0"/>
      <w:marTop w:val="0"/>
      <w:marBottom w:val="0"/>
      <w:divBdr>
        <w:top w:val="none" w:sz="0" w:space="0" w:color="auto"/>
        <w:left w:val="none" w:sz="0" w:space="0" w:color="auto"/>
        <w:bottom w:val="none" w:sz="0" w:space="0" w:color="auto"/>
        <w:right w:val="none" w:sz="0" w:space="0" w:color="auto"/>
      </w:divBdr>
    </w:div>
    <w:div w:id="1794009952">
      <w:bodyDiv w:val="1"/>
      <w:marLeft w:val="0"/>
      <w:marRight w:val="0"/>
      <w:marTop w:val="0"/>
      <w:marBottom w:val="0"/>
      <w:divBdr>
        <w:top w:val="none" w:sz="0" w:space="0" w:color="auto"/>
        <w:left w:val="none" w:sz="0" w:space="0" w:color="auto"/>
        <w:bottom w:val="none" w:sz="0" w:space="0" w:color="auto"/>
        <w:right w:val="none" w:sz="0" w:space="0" w:color="auto"/>
      </w:divBdr>
      <w:divsChild>
        <w:div w:id="1416053092">
          <w:marLeft w:val="446"/>
          <w:marRight w:val="0"/>
          <w:marTop w:val="0"/>
          <w:marBottom w:val="0"/>
          <w:divBdr>
            <w:top w:val="none" w:sz="0" w:space="0" w:color="auto"/>
            <w:left w:val="none" w:sz="0" w:space="0" w:color="auto"/>
            <w:bottom w:val="none" w:sz="0" w:space="0" w:color="auto"/>
            <w:right w:val="none" w:sz="0" w:space="0" w:color="auto"/>
          </w:divBdr>
        </w:div>
        <w:div w:id="1585337803">
          <w:marLeft w:val="446"/>
          <w:marRight w:val="0"/>
          <w:marTop w:val="0"/>
          <w:marBottom w:val="0"/>
          <w:divBdr>
            <w:top w:val="none" w:sz="0" w:space="0" w:color="auto"/>
            <w:left w:val="none" w:sz="0" w:space="0" w:color="auto"/>
            <w:bottom w:val="none" w:sz="0" w:space="0" w:color="auto"/>
            <w:right w:val="none" w:sz="0" w:space="0" w:color="auto"/>
          </w:divBdr>
        </w:div>
        <w:div w:id="1672105879">
          <w:marLeft w:val="446"/>
          <w:marRight w:val="0"/>
          <w:marTop w:val="0"/>
          <w:marBottom w:val="0"/>
          <w:divBdr>
            <w:top w:val="none" w:sz="0" w:space="0" w:color="auto"/>
            <w:left w:val="none" w:sz="0" w:space="0" w:color="auto"/>
            <w:bottom w:val="none" w:sz="0" w:space="0" w:color="auto"/>
            <w:right w:val="none" w:sz="0" w:space="0" w:color="auto"/>
          </w:divBdr>
        </w:div>
      </w:divsChild>
    </w:div>
    <w:div w:id="1816947909">
      <w:bodyDiv w:val="1"/>
      <w:marLeft w:val="0"/>
      <w:marRight w:val="0"/>
      <w:marTop w:val="0"/>
      <w:marBottom w:val="0"/>
      <w:divBdr>
        <w:top w:val="none" w:sz="0" w:space="0" w:color="auto"/>
        <w:left w:val="none" w:sz="0" w:space="0" w:color="auto"/>
        <w:bottom w:val="none" w:sz="0" w:space="0" w:color="auto"/>
        <w:right w:val="none" w:sz="0" w:space="0" w:color="auto"/>
      </w:divBdr>
    </w:div>
    <w:div w:id="1868710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173598">
      <w:bodyDiv w:val="1"/>
      <w:marLeft w:val="0"/>
      <w:marRight w:val="0"/>
      <w:marTop w:val="0"/>
      <w:marBottom w:val="0"/>
      <w:divBdr>
        <w:top w:val="none" w:sz="0" w:space="0" w:color="auto"/>
        <w:left w:val="none" w:sz="0" w:space="0" w:color="auto"/>
        <w:bottom w:val="none" w:sz="0" w:space="0" w:color="auto"/>
        <w:right w:val="none" w:sz="0" w:space="0" w:color="auto"/>
      </w:divBdr>
    </w:div>
    <w:div w:id="2015494562">
      <w:bodyDiv w:val="1"/>
      <w:marLeft w:val="0"/>
      <w:marRight w:val="0"/>
      <w:marTop w:val="0"/>
      <w:marBottom w:val="0"/>
      <w:divBdr>
        <w:top w:val="none" w:sz="0" w:space="0" w:color="auto"/>
        <w:left w:val="none" w:sz="0" w:space="0" w:color="auto"/>
        <w:bottom w:val="none" w:sz="0" w:space="0" w:color="auto"/>
        <w:right w:val="none" w:sz="0" w:space="0" w:color="auto"/>
      </w:divBdr>
    </w:div>
    <w:div w:id="2021278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Thomas.Baby@ec.gc.ca" TargetMode="External"/><Relationship Id="rId26" Type="http://schemas.openxmlformats.org/officeDocument/2006/relationships/hyperlink" Target="mailto:monica.kapadia@undp.org" TargetMode="External"/><Relationship Id="rId39" Type="http://schemas.openxmlformats.org/officeDocument/2006/relationships/hyperlink" Target="mailto:nuria.castells@un.org" TargetMode="External"/><Relationship Id="rId21" Type="http://schemas.openxmlformats.org/officeDocument/2006/relationships/hyperlink" Target="mailto:isabel.airas@giz.de" TargetMode="External"/><Relationship Id="rId34" Type="http://schemas.openxmlformats.org/officeDocument/2006/relationships/hyperlink" Target="mailto:tjunchaya@worldbank.org" TargetMode="External"/><Relationship Id="rId42" Type="http://schemas.openxmlformats.org/officeDocument/2006/relationships/hyperlink" Target="mailto:balaji.natarajan@un.org" TargetMode="External"/><Relationship Id="rId47" Type="http://schemas.openxmlformats.org/officeDocument/2006/relationships/hyperlink" Target="mailto:elina.yuen@un.org"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mailto:mikheil.tushishvili@un.org" TargetMode="External"/><Relationship Id="rId11" Type="http://schemas.openxmlformats.org/officeDocument/2006/relationships/header" Target="header1.xml"/><Relationship Id="rId24" Type="http://schemas.openxmlformats.org/officeDocument/2006/relationships/hyperlink" Target="mailto:xiaofang.zhou@undp.org" TargetMode="External"/><Relationship Id="rId32" Type="http://schemas.openxmlformats.org/officeDocument/2006/relationships/hyperlink" Target="mailto:A.Atwa@unido.org" TargetMode="External"/><Relationship Id="rId37" Type="http://schemas.openxmlformats.org/officeDocument/2006/relationships/hyperlink" Target="mailto:fadi.abouelias@un.org" TargetMode="External"/><Relationship Id="rId40" Type="http://schemas.openxmlformats.org/officeDocument/2006/relationships/hyperlink" Target="mailto:laura.duong@un.org" TargetMode="External"/><Relationship Id="rId45" Type="http://schemas.openxmlformats.org/officeDocument/2006/relationships/hyperlink" Target="mailto:mirian.vega@un.org"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morgan.simpson@defra.gov.uk" TargetMode="External"/><Relationship Id="rId28" Type="http://schemas.openxmlformats.org/officeDocument/2006/relationships/hyperlink" Target="mailto:jim.curlin@un.org" TargetMode="External"/><Relationship Id="rId36" Type="http://schemas.openxmlformats.org/officeDocument/2006/relationships/hyperlink" Target="mailto:rossana.silva-repetto@un.org"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enardd@afd.fr" TargetMode="External"/><Relationship Id="rId31" Type="http://schemas.openxmlformats.org/officeDocument/2006/relationships/hyperlink" Target="mailto:e.miceva@unido.org" TargetMode="External"/><Relationship Id="rId44" Type="http://schemas.openxmlformats.org/officeDocument/2006/relationships/hyperlink" Target="mailto:federico.sanmartini@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peru.alessandro@mite.gov.it" TargetMode="External"/><Relationship Id="rId27" Type="http://schemas.openxmlformats.org/officeDocument/2006/relationships/hyperlink" Target="mailto:eugenie.blair@undp.org" TargetMode="External"/><Relationship Id="rId30" Type="http://schemas.openxmlformats.org/officeDocument/2006/relationships/hyperlink" Target="mailto:sonja.wagner@un.org" TargetMode="External"/><Relationship Id="rId35" Type="http://schemas.openxmlformats.org/officeDocument/2006/relationships/hyperlink" Target="mailto:tina.birmpili@un.org" TargetMode="External"/><Relationship Id="rId43" Type="http://schemas.openxmlformats.org/officeDocument/2006/relationships/hyperlink" Target="mailto:alejandro.ramirez-pabon@un.org" TargetMode="External"/><Relationship Id="rId48"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Philippe.Chemouny@ec.gc.ca" TargetMode="External"/><Relationship Id="rId25" Type="http://schemas.openxmlformats.org/officeDocument/2006/relationships/hyperlink" Target="mailto:kasper.koefoed@undp.org" TargetMode="External"/><Relationship Id="rId33" Type="http://schemas.openxmlformats.org/officeDocument/2006/relationships/hyperlink" Target="mailto:aarmstrong@worldbank.org" TargetMode="External"/><Relationship Id="rId38" Type="http://schemas.openxmlformats.org/officeDocument/2006/relationships/hyperlink" Target="mailto:misha.alberizzi@un.org" TargetMode="External"/><Relationship Id="rId46" Type="http://schemas.openxmlformats.org/officeDocument/2006/relationships/hyperlink" Target="mailto:xiaojuan.wang@un.org" TargetMode="External"/><Relationship Id="rId20" Type="http://schemas.openxmlformats.org/officeDocument/2006/relationships/hyperlink" Target="mailto:bernhard.siegele@giz.de" TargetMode="External"/><Relationship Id="rId41" Type="http://schemas.openxmlformats.org/officeDocument/2006/relationships/hyperlink" Target="mailto:koppelk@un.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5E82295857844E9F5726BD53E81D25" ma:contentTypeVersion="2" ma:contentTypeDescription="Create a new document." ma:contentTypeScope="" ma:versionID="6f4bab92112eb8a37f050b2106683bb1">
  <xsd:schema xmlns:xsd="http://www.w3.org/2001/XMLSchema" xmlns:p="http://schemas.microsoft.com/office/2006/metadata/properties" xmlns:ns2="e8e6804a-ed4f-40f0-b3b2-45c4630bee3d" targetNamespace="http://schemas.microsoft.com/office/2006/metadata/properties" ma:root="true" ma:fieldsID="796fd77cf37bbd45f67e174482fc1b10" ns2:_="">
    <xsd:import namespace="e8e6804a-ed4f-40f0-b3b2-45c4630bee3d"/>
    <xsd:element name="properties">
      <xsd:complexType>
        <xsd:sequence>
          <xsd:element name="documentManagement">
            <xsd:complexType>
              <xsd:all>
                <xsd:element ref="ns2:Document_x0020_Number" minOccurs="0"/>
                <xsd:element ref="ns2:IACMType" minOccurs="0"/>
              </xsd:all>
            </xsd:complexType>
          </xsd:element>
        </xsd:sequence>
      </xsd:complexType>
    </xsd:element>
  </xsd:schema>
  <xsd:schema xmlns:xsd="http://www.w3.org/2001/XMLSchema" xmlns:dms="http://schemas.microsoft.com/office/2006/documentManagement/types" targetNamespace="e8e6804a-ed4f-40f0-b3b2-45c4630bee3d" elementFormDefault="qualified">
    <xsd:import namespace="http://schemas.microsoft.com/office/2006/documentManagement/types"/>
    <xsd:element name="Document_x0020_Number" ma:index="8" nillable="true" ma:displayName="Document Number" ma:default="MLF/IACM.2019/1/" ma:internalName="Document_x0020_Number">
      <xsd:simpleType>
        <xsd:restriction base="dms:Text">
          <xsd:maxLength value="255"/>
        </xsd:restriction>
      </xsd:simpleType>
    </xsd:element>
    <xsd:element name="IACMType" ma:index="9" nillable="true" ma:displayName="IACMType" ma:default="IACM" ma:format="Dropdown" ma:internalName="IACMType">
      <xsd:simpleType>
        <xsd:restriction base="dms:Choice">
          <xsd:enumeration value="IACM"/>
          <xsd:enumeration value="Planning"/>
          <xsd:enumeration value="Present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ACMType xmlns="e8e6804a-ed4f-40f0-b3b2-45c4630bee3d">IACM</IACMType>
    <Document_x0020_Number xmlns="e8e6804a-ed4f-40f0-b3b2-45c4630bee3d">MLF/IACM.2024/1/2</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ABD2C-D10D-4414-A3FF-29FD61762679}"/>
</file>

<file path=customXml/itemProps2.xml><?xml version="1.0" encoding="utf-8"?>
<ds:datastoreItem xmlns:ds="http://schemas.openxmlformats.org/officeDocument/2006/customXml" ds:itemID="{1ACBCF0B-DC3E-4339-A64B-740B82515D69}"/>
</file>

<file path=customXml/itemProps3.xml><?xml version="1.0" encoding="utf-8"?>
<ds:datastoreItem xmlns:ds="http://schemas.openxmlformats.org/officeDocument/2006/customXml" ds:itemID="{B3A31447-FCEC-491B-8F89-AD594C7788EB}"/>
</file>

<file path=customXml/itemProps4.xml><?xml version="1.0" encoding="utf-8"?>
<ds:datastoreItem xmlns:ds="http://schemas.openxmlformats.org/officeDocument/2006/customXml" ds:itemID="{C5AF7E4A-6A14-4132-A1B6-83101E1AB24B}"/>
</file>

<file path=docProps/app.xml><?xml version="1.0" encoding="utf-8"?>
<Properties xmlns="http://schemas.openxmlformats.org/officeDocument/2006/extended-properties" xmlns:vt="http://schemas.openxmlformats.org/officeDocument/2006/docPropsVTypes">
  <Template>Eec91G</Template>
  <TotalTime>5</TotalTime>
  <Pages>14</Pages>
  <Words>5963</Words>
  <Characters>34051</Characters>
  <Application>Microsoft Office Word</Application>
  <DocSecurity>0</DocSecurity>
  <Lines>873</Lines>
  <Paragraphs>465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39549</CharactersWithSpaces>
  <SharedDoc>false</SharedDoc>
  <HLinks>
    <vt:vector size="186" baseType="variant">
      <vt:variant>
        <vt:i4>3473492</vt:i4>
      </vt:variant>
      <vt:variant>
        <vt:i4>90</vt:i4>
      </vt:variant>
      <vt:variant>
        <vt:i4>0</vt:i4>
      </vt:variant>
      <vt:variant>
        <vt:i4>5</vt:i4>
      </vt:variant>
      <vt:variant>
        <vt:lpwstr>mailto:elina.yuen@un.org</vt:lpwstr>
      </vt:variant>
      <vt:variant>
        <vt:lpwstr/>
      </vt:variant>
      <vt:variant>
        <vt:i4>7405583</vt:i4>
      </vt:variant>
      <vt:variant>
        <vt:i4>87</vt:i4>
      </vt:variant>
      <vt:variant>
        <vt:i4>0</vt:i4>
      </vt:variant>
      <vt:variant>
        <vt:i4>5</vt:i4>
      </vt:variant>
      <vt:variant>
        <vt:lpwstr>mailto:xiaojuan.wang@un.org</vt:lpwstr>
      </vt:variant>
      <vt:variant>
        <vt:lpwstr/>
      </vt:variant>
      <vt:variant>
        <vt:i4>2031732</vt:i4>
      </vt:variant>
      <vt:variant>
        <vt:i4>84</vt:i4>
      </vt:variant>
      <vt:variant>
        <vt:i4>0</vt:i4>
      </vt:variant>
      <vt:variant>
        <vt:i4>5</vt:i4>
      </vt:variant>
      <vt:variant>
        <vt:lpwstr>mailto:mirian.vega@un.org</vt:lpwstr>
      </vt:variant>
      <vt:variant>
        <vt:lpwstr/>
      </vt:variant>
      <vt:variant>
        <vt:i4>524395</vt:i4>
      </vt:variant>
      <vt:variant>
        <vt:i4>81</vt:i4>
      </vt:variant>
      <vt:variant>
        <vt:i4>0</vt:i4>
      </vt:variant>
      <vt:variant>
        <vt:i4>5</vt:i4>
      </vt:variant>
      <vt:variant>
        <vt:lpwstr>mailto:federico.sanmartini@un.org</vt:lpwstr>
      </vt:variant>
      <vt:variant>
        <vt:lpwstr/>
      </vt:variant>
      <vt:variant>
        <vt:i4>5111921</vt:i4>
      </vt:variant>
      <vt:variant>
        <vt:i4>78</vt:i4>
      </vt:variant>
      <vt:variant>
        <vt:i4>0</vt:i4>
      </vt:variant>
      <vt:variant>
        <vt:i4>5</vt:i4>
      </vt:variant>
      <vt:variant>
        <vt:lpwstr>mailto:alejandro.ramirez-pabon@un.org</vt:lpwstr>
      </vt:variant>
      <vt:variant>
        <vt:lpwstr/>
      </vt:variant>
      <vt:variant>
        <vt:i4>917606</vt:i4>
      </vt:variant>
      <vt:variant>
        <vt:i4>75</vt:i4>
      </vt:variant>
      <vt:variant>
        <vt:i4>0</vt:i4>
      </vt:variant>
      <vt:variant>
        <vt:i4>5</vt:i4>
      </vt:variant>
      <vt:variant>
        <vt:lpwstr>mailto:balaji.natarajan@un.org</vt:lpwstr>
      </vt:variant>
      <vt:variant>
        <vt:lpwstr/>
      </vt:variant>
      <vt:variant>
        <vt:i4>6160504</vt:i4>
      </vt:variant>
      <vt:variant>
        <vt:i4>72</vt:i4>
      </vt:variant>
      <vt:variant>
        <vt:i4>0</vt:i4>
      </vt:variant>
      <vt:variant>
        <vt:i4>5</vt:i4>
      </vt:variant>
      <vt:variant>
        <vt:lpwstr>mailto:koppelk@un.org</vt:lpwstr>
      </vt:variant>
      <vt:variant>
        <vt:lpwstr/>
      </vt:variant>
      <vt:variant>
        <vt:i4>6225965</vt:i4>
      </vt:variant>
      <vt:variant>
        <vt:i4>69</vt:i4>
      </vt:variant>
      <vt:variant>
        <vt:i4>0</vt:i4>
      </vt:variant>
      <vt:variant>
        <vt:i4>5</vt:i4>
      </vt:variant>
      <vt:variant>
        <vt:lpwstr>mailto:laura.duong@un.org</vt:lpwstr>
      </vt:variant>
      <vt:variant>
        <vt:lpwstr/>
      </vt:variant>
      <vt:variant>
        <vt:i4>2097243</vt:i4>
      </vt:variant>
      <vt:variant>
        <vt:i4>66</vt:i4>
      </vt:variant>
      <vt:variant>
        <vt:i4>0</vt:i4>
      </vt:variant>
      <vt:variant>
        <vt:i4>5</vt:i4>
      </vt:variant>
      <vt:variant>
        <vt:lpwstr>mailto:nuria.castells@un.org</vt:lpwstr>
      </vt:variant>
      <vt:variant>
        <vt:lpwstr/>
      </vt:variant>
      <vt:variant>
        <vt:i4>5636158</vt:i4>
      </vt:variant>
      <vt:variant>
        <vt:i4>63</vt:i4>
      </vt:variant>
      <vt:variant>
        <vt:i4>0</vt:i4>
      </vt:variant>
      <vt:variant>
        <vt:i4>5</vt:i4>
      </vt:variant>
      <vt:variant>
        <vt:lpwstr>mailto:misha.alberizzi@un.org</vt:lpwstr>
      </vt:variant>
      <vt:variant>
        <vt:lpwstr/>
      </vt:variant>
      <vt:variant>
        <vt:i4>7471130</vt:i4>
      </vt:variant>
      <vt:variant>
        <vt:i4>60</vt:i4>
      </vt:variant>
      <vt:variant>
        <vt:i4>0</vt:i4>
      </vt:variant>
      <vt:variant>
        <vt:i4>5</vt:i4>
      </vt:variant>
      <vt:variant>
        <vt:lpwstr>mailto:fadi.abouelias@un.org</vt:lpwstr>
      </vt:variant>
      <vt:variant>
        <vt:lpwstr/>
      </vt:variant>
      <vt:variant>
        <vt:i4>2949137</vt:i4>
      </vt:variant>
      <vt:variant>
        <vt:i4>57</vt:i4>
      </vt:variant>
      <vt:variant>
        <vt:i4>0</vt:i4>
      </vt:variant>
      <vt:variant>
        <vt:i4>5</vt:i4>
      </vt:variant>
      <vt:variant>
        <vt:lpwstr>mailto:rossana.silva-repetto@un.org</vt:lpwstr>
      </vt:variant>
      <vt:variant>
        <vt:lpwstr/>
      </vt:variant>
      <vt:variant>
        <vt:i4>8060943</vt:i4>
      </vt:variant>
      <vt:variant>
        <vt:i4>54</vt:i4>
      </vt:variant>
      <vt:variant>
        <vt:i4>0</vt:i4>
      </vt:variant>
      <vt:variant>
        <vt:i4>5</vt:i4>
      </vt:variant>
      <vt:variant>
        <vt:lpwstr>mailto:tina.birmpili@un.org</vt:lpwstr>
      </vt:variant>
      <vt:variant>
        <vt:lpwstr/>
      </vt:variant>
      <vt:variant>
        <vt:i4>6488140</vt:i4>
      </vt:variant>
      <vt:variant>
        <vt:i4>51</vt:i4>
      </vt:variant>
      <vt:variant>
        <vt:i4>0</vt:i4>
      </vt:variant>
      <vt:variant>
        <vt:i4>5</vt:i4>
      </vt:variant>
      <vt:variant>
        <vt:lpwstr>mailto:tjunchaya@worldbank.org</vt:lpwstr>
      </vt:variant>
      <vt:variant>
        <vt:lpwstr/>
      </vt:variant>
      <vt:variant>
        <vt:i4>852030</vt:i4>
      </vt:variant>
      <vt:variant>
        <vt:i4>48</vt:i4>
      </vt:variant>
      <vt:variant>
        <vt:i4>0</vt:i4>
      </vt:variant>
      <vt:variant>
        <vt:i4>5</vt:i4>
      </vt:variant>
      <vt:variant>
        <vt:lpwstr>mailto:aarmstrong@worldbank.org</vt:lpwstr>
      </vt:variant>
      <vt:variant>
        <vt:lpwstr/>
      </vt:variant>
      <vt:variant>
        <vt:i4>196717</vt:i4>
      </vt:variant>
      <vt:variant>
        <vt:i4>45</vt:i4>
      </vt:variant>
      <vt:variant>
        <vt:i4>0</vt:i4>
      </vt:variant>
      <vt:variant>
        <vt:i4>5</vt:i4>
      </vt:variant>
      <vt:variant>
        <vt:lpwstr>mailto:A.Atwa@unido.org</vt:lpwstr>
      </vt:variant>
      <vt:variant>
        <vt:lpwstr/>
      </vt:variant>
      <vt:variant>
        <vt:i4>6881301</vt:i4>
      </vt:variant>
      <vt:variant>
        <vt:i4>42</vt:i4>
      </vt:variant>
      <vt:variant>
        <vt:i4>0</vt:i4>
      </vt:variant>
      <vt:variant>
        <vt:i4>5</vt:i4>
      </vt:variant>
      <vt:variant>
        <vt:lpwstr>mailto:e.miceva@unido.org</vt:lpwstr>
      </vt:variant>
      <vt:variant>
        <vt:lpwstr/>
      </vt:variant>
      <vt:variant>
        <vt:i4>5046325</vt:i4>
      </vt:variant>
      <vt:variant>
        <vt:i4>39</vt:i4>
      </vt:variant>
      <vt:variant>
        <vt:i4>0</vt:i4>
      </vt:variant>
      <vt:variant>
        <vt:i4>5</vt:i4>
      </vt:variant>
      <vt:variant>
        <vt:lpwstr>mailto:sonja.wagner@un.org</vt:lpwstr>
      </vt:variant>
      <vt:variant>
        <vt:lpwstr/>
      </vt:variant>
      <vt:variant>
        <vt:i4>4325433</vt:i4>
      </vt:variant>
      <vt:variant>
        <vt:i4>36</vt:i4>
      </vt:variant>
      <vt:variant>
        <vt:i4>0</vt:i4>
      </vt:variant>
      <vt:variant>
        <vt:i4>5</vt:i4>
      </vt:variant>
      <vt:variant>
        <vt:lpwstr>mailto:mikheil.tushishvili@un.org</vt:lpwstr>
      </vt:variant>
      <vt:variant>
        <vt:lpwstr/>
      </vt:variant>
      <vt:variant>
        <vt:i4>3866707</vt:i4>
      </vt:variant>
      <vt:variant>
        <vt:i4>33</vt:i4>
      </vt:variant>
      <vt:variant>
        <vt:i4>0</vt:i4>
      </vt:variant>
      <vt:variant>
        <vt:i4>5</vt:i4>
      </vt:variant>
      <vt:variant>
        <vt:lpwstr>mailto:jim.curlin@un.org</vt:lpwstr>
      </vt:variant>
      <vt:variant>
        <vt:lpwstr/>
      </vt:variant>
      <vt:variant>
        <vt:i4>5701673</vt:i4>
      </vt:variant>
      <vt:variant>
        <vt:i4>30</vt:i4>
      </vt:variant>
      <vt:variant>
        <vt:i4>0</vt:i4>
      </vt:variant>
      <vt:variant>
        <vt:i4>5</vt:i4>
      </vt:variant>
      <vt:variant>
        <vt:lpwstr>mailto:eugenie.blair@undp.org</vt:lpwstr>
      </vt:variant>
      <vt:variant>
        <vt:lpwstr/>
      </vt:variant>
      <vt:variant>
        <vt:i4>1245310</vt:i4>
      </vt:variant>
      <vt:variant>
        <vt:i4>27</vt:i4>
      </vt:variant>
      <vt:variant>
        <vt:i4>0</vt:i4>
      </vt:variant>
      <vt:variant>
        <vt:i4>5</vt:i4>
      </vt:variant>
      <vt:variant>
        <vt:lpwstr>mailto:monica.kapadia@undp.org</vt:lpwstr>
      </vt:variant>
      <vt:variant>
        <vt:lpwstr/>
      </vt:variant>
      <vt:variant>
        <vt:i4>720993</vt:i4>
      </vt:variant>
      <vt:variant>
        <vt:i4>24</vt:i4>
      </vt:variant>
      <vt:variant>
        <vt:i4>0</vt:i4>
      </vt:variant>
      <vt:variant>
        <vt:i4>5</vt:i4>
      </vt:variant>
      <vt:variant>
        <vt:lpwstr>mailto:kasper.koefoed@undp.org</vt:lpwstr>
      </vt:variant>
      <vt:variant>
        <vt:lpwstr/>
      </vt:variant>
      <vt:variant>
        <vt:i4>852078</vt:i4>
      </vt:variant>
      <vt:variant>
        <vt:i4>21</vt:i4>
      </vt:variant>
      <vt:variant>
        <vt:i4>0</vt:i4>
      </vt:variant>
      <vt:variant>
        <vt:i4>5</vt:i4>
      </vt:variant>
      <vt:variant>
        <vt:lpwstr>mailto:xiaofang.zhou@undp.org</vt:lpwstr>
      </vt:variant>
      <vt:variant>
        <vt:lpwstr/>
      </vt:variant>
      <vt:variant>
        <vt:i4>1507368</vt:i4>
      </vt:variant>
      <vt:variant>
        <vt:i4>18</vt:i4>
      </vt:variant>
      <vt:variant>
        <vt:i4>0</vt:i4>
      </vt:variant>
      <vt:variant>
        <vt:i4>5</vt:i4>
      </vt:variant>
      <vt:variant>
        <vt:lpwstr>mailto:morgan.simpson@defra.gov.uk</vt:lpwstr>
      </vt:variant>
      <vt:variant>
        <vt:lpwstr/>
      </vt:variant>
      <vt:variant>
        <vt:i4>3735557</vt:i4>
      </vt:variant>
      <vt:variant>
        <vt:i4>15</vt:i4>
      </vt:variant>
      <vt:variant>
        <vt:i4>0</vt:i4>
      </vt:variant>
      <vt:variant>
        <vt:i4>5</vt:i4>
      </vt:variant>
      <vt:variant>
        <vt:lpwstr>mailto:peru.alessandro@mite.gov.it</vt:lpwstr>
      </vt:variant>
      <vt:variant>
        <vt:lpwstr/>
      </vt:variant>
      <vt:variant>
        <vt:i4>4915246</vt:i4>
      </vt:variant>
      <vt:variant>
        <vt:i4>12</vt:i4>
      </vt:variant>
      <vt:variant>
        <vt:i4>0</vt:i4>
      </vt:variant>
      <vt:variant>
        <vt:i4>5</vt:i4>
      </vt:variant>
      <vt:variant>
        <vt:lpwstr>mailto:isabel.airas@giz.de</vt:lpwstr>
      </vt:variant>
      <vt:variant>
        <vt:lpwstr/>
      </vt:variant>
      <vt:variant>
        <vt:i4>4587563</vt:i4>
      </vt:variant>
      <vt:variant>
        <vt:i4>9</vt:i4>
      </vt:variant>
      <vt:variant>
        <vt:i4>0</vt:i4>
      </vt:variant>
      <vt:variant>
        <vt:i4>5</vt:i4>
      </vt:variant>
      <vt:variant>
        <vt:lpwstr>mailto:bernhard.siegele@giz.de</vt:lpwstr>
      </vt:variant>
      <vt:variant>
        <vt:lpwstr/>
      </vt:variant>
      <vt:variant>
        <vt:i4>1310754</vt:i4>
      </vt:variant>
      <vt:variant>
        <vt:i4>6</vt:i4>
      </vt:variant>
      <vt:variant>
        <vt:i4>0</vt:i4>
      </vt:variant>
      <vt:variant>
        <vt:i4>5</vt:i4>
      </vt:variant>
      <vt:variant>
        <vt:lpwstr>mailto:menardd@afd.fr</vt:lpwstr>
      </vt:variant>
      <vt:variant>
        <vt:lpwstr/>
      </vt:variant>
      <vt:variant>
        <vt:i4>6619222</vt:i4>
      </vt:variant>
      <vt:variant>
        <vt:i4>3</vt:i4>
      </vt:variant>
      <vt:variant>
        <vt:i4>0</vt:i4>
      </vt:variant>
      <vt:variant>
        <vt:i4>5</vt:i4>
      </vt:variant>
      <vt:variant>
        <vt:lpwstr>mailto:Thomas.Baby@ec.gc.ca</vt:lpwstr>
      </vt:variant>
      <vt:variant>
        <vt:lpwstr/>
      </vt:variant>
      <vt:variant>
        <vt:i4>917558</vt:i4>
      </vt:variant>
      <vt:variant>
        <vt:i4>0</vt:i4>
      </vt:variant>
      <vt:variant>
        <vt:i4>0</vt:i4>
      </vt:variant>
      <vt:variant>
        <vt:i4>5</vt:i4>
      </vt:variant>
      <vt:variant>
        <vt:lpwstr>mailto:Philippe.Chemouny@ec.gc.ca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Inter-Agency Coordination Meeting</dc:title>
  <dc:subject>MLF/IACM.2023/2/2</dc:subject>
  <dc:creator>Kata Koppel</dc:creator>
  <cp:keywords/>
  <dc:description/>
  <cp:lastModifiedBy>Kata Koppel</cp:lastModifiedBy>
  <cp:revision>5</cp:revision>
  <cp:lastPrinted>2023-02-14T22:32:00Z</cp:lastPrinted>
  <dcterms:created xsi:type="dcterms:W3CDTF">2024-04-09T18:06:00Z</dcterms:created>
  <dcterms:modified xsi:type="dcterms:W3CDTF">2024-05-06T16:18:00Z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MLF/IACM.2023/2/2</vt:lpwstr>
  </property>
  <property fmtid="{D5CDD505-2E9C-101B-9397-08002B2CF9AE}" pid="3" name="ContentTypeId">
    <vt:lpwstr>0x010100E55E82295857844E9F5726BD53E81D25</vt:lpwstr>
  </property>
  <property fmtid="{D5CDD505-2E9C-101B-9397-08002B2CF9AE}" pid="4" name="MediaServiceImageTags">
    <vt:lpwstr/>
  </property>
  <property fmtid="{D5CDD505-2E9C-101B-9397-08002B2CF9AE}" pid="5" name="lcf76f155ced4ddcb4097134ff3c332f">
    <vt:lpwstr/>
  </property>
</Properties>
</file>