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120331" w14:textId="77777777">
        <w:trPr>
          <w:trHeight w:val="720"/>
        </w:trPr>
        <w:tc>
          <w:tcPr>
            <w:tcW w:w="4410" w:type="dxa"/>
            <w:gridSpan w:val="2"/>
            <w:tcBorders>
              <w:bottom w:val="single" w:sz="18" w:space="0" w:color="auto"/>
            </w:tcBorders>
          </w:tcPr>
          <w:p w14:paraId="5A8469B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4D8FA96"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CFA1EAA" w14:textId="77777777" w:rsidTr="00CC01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55113934" w14:textId="6AAB95E6" w:rsidR="007E5D09" w:rsidRDefault="00E1360E" w:rsidP="00CC0107">
            <w:pPr>
              <w:jc w:val="left"/>
              <w:rPr>
                <w:lang w:val="en-US" w:bidi="ar-LB"/>
              </w:rPr>
            </w:pPr>
            <w:r>
              <w:rPr>
                <w:noProof/>
                <w:lang w:val="en-US" w:bidi="ar-LB"/>
              </w:rPr>
              <w:drawing>
                <wp:anchor distT="0" distB="0" distL="114300" distR="114300" simplePos="0" relativeHeight="251656704" behindDoc="1" locked="0" layoutInCell="0" allowOverlap="1" wp14:anchorId="7EFDC09D" wp14:editId="64674A4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0CC67E5" w14:textId="77777777" w:rsidR="007E5D09" w:rsidRDefault="00E1360E" w:rsidP="00CC0107">
            <w:pPr>
              <w:jc w:val="left"/>
              <w:rPr>
                <w:lang w:val="en-US" w:bidi="ar-LB"/>
              </w:rPr>
            </w:pPr>
            <w:r>
              <w:rPr>
                <w:lang w:val="en-US" w:bidi="ar-LB"/>
              </w:rPr>
              <w:t>GENERAL</w:t>
            </w:r>
          </w:p>
          <w:p w14:paraId="0CBA742B" w14:textId="77777777" w:rsidR="007E5D09" w:rsidRDefault="007E5D09" w:rsidP="00CC0107">
            <w:pPr>
              <w:jc w:val="left"/>
              <w:rPr>
                <w:lang w:val="en-US" w:bidi="ar-LB"/>
              </w:rPr>
            </w:pPr>
          </w:p>
          <w:p w14:paraId="68073D08" w14:textId="7988AFBB" w:rsidR="007E5D09" w:rsidRDefault="00187AFD" w:rsidP="00CC0107">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0702A8">
              <w:rPr>
                <w:lang w:bidi="ar-LB"/>
              </w:rPr>
              <w:t>UNEP/</w:t>
            </w:r>
            <w:proofErr w:type="spellStart"/>
            <w:r w:rsidR="000702A8">
              <w:rPr>
                <w:lang w:bidi="ar-LB"/>
              </w:rPr>
              <w:t>OzL.Pro</w:t>
            </w:r>
            <w:proofErr w:type="spellEnd"/>
            <w:r w:rsidR="000702A8">
              <w:rPr>
                <w:lang w:bidi="ar-LB"/>
              </w:rPr>
              <w:t>/ExCom/</w:t>
            </w:r>
            <w:r w:rsidR="00435B66">
              <w:rPr>
                <w:lang w:bidi="ar-LB"/>
              </w:rPr>
              <w:t>94</w:t>
            </w:r>
            <w:r w:rsidR="000702A8">
              <w:rPr>
                <w:lang w:bidi="ar-LB"/>
              </w:rPr>
              <w:t>/</w:t>
            </w:r>
            <w:r w:rsidR="00435B66">
              <w:rPr>
                <w:lang w:bidi="ar-LB"/>
              </w:rPr>
              <w:t>30</w:t>
            </w:r>
            <w:r>
              <w:rPr>
                <w:lang w:bidi="ar-LB"/>
              </w:rPr>
              <w:fldChar w:fldCharType="end"/>
            </w:r>
          </w:p>
          <w:p w14:paraId="78BD4A92" w14:textId="6BC6A517" w:rsidR="00662A73" w:rsidRPr="003F73BA" w:rsidRDefault="00662A73" w:rsidP="00CC0107">
            <w:pPr>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435B66">
              <w:rPr>
                <w:lang w:val="en-US" w:bidi="ar-LB"/>
              </w:rPr>
              <w:t>3</w:t>
            </w:r>
            <w:r w:rsidR="000702A8" w:rsidRPr="000702A8">
              <w:rPr>
                <w:lang w:bidi="ar-LB"/>
              </w:rPr>
              <w:t xml:space="preserve"> </w:t>
            </w:r>
            <w:r w:rsidR="00435B66">
              <w:rPr>
                <w:lang w:val="en-US" w:bidi="ar-LB"/>
              </w:rPr>
              <w:t>May</w:t>
            </w:r>
            <w:r w:rsidR="000702A8" w:rsidRPr="000702A8">
              <w:rPr>
                <w:lang w:bidi="ar-LB"/>
              </w:rPr>
              <w:t xml:space="preserve"> </w:t>
            </w:r>
            <w:r w:rsidR="00435B66">
              <w:rPr>
                <w:lang w:bidi="ar-LB"/>
              </w:rPr>
              <w:t>2024</w:t>
            </w:r>
            <w:r>
              <w:rPr>
                <w:lang w:bidi="ar-LB"/>
              </w:rPr>
              <w:fldChar w:fldCharType="end"/>
            </w:r>
          </w:p>
          <w:p w14:paraId="10E2CE1C" w14:textId="77777777" w:rsidR="00662A73" w:rsidRDefault="00662A73" w:rsidP="00CC0107">
            <w:pPr>
              <w:jc w:val="left"/>
              <w:rPr>
                <w:rtl/>
                <w:lang w:val="en-US" w:bidi="ar-LB"/>
              </w:rPr>
            </w:pPr>
          </w:p>
          <w:p w14:paraId="6809C071" w14:textId="77777777" w:rsidR="007E5D09" w:rsidRDefault="00E1360E" w:rsidP="00CC0107">
            <w:pPr>
              <w:jc w:val="left"/>
              <w:rPr>
                <w:lang w:val="en-US" w:bidi="ar-LB"/>
              </w:rPr>
            </w:pPr>
            <w:r>
              <w:rPr>
                <w:lang w:val="en-US" w:bidi="ar-LB"/>
              </w:rPr>
              <w:t>ARABIC</w:t>
            </w:r>
          </w:p>
          <w:p w14:paraId="592898B3" w14:textId="77777777" w:rsidR="007E5D09" w:rsidRDefault="00E1360E" w:rsidP="00CC0107">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576E937"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برنامج</w:t>
            </w:r>
          </w:p>
          <w:p w14:paraId="3DDDA2D2"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الأمم المتحدة</w:t>
            </w:r>
          </w:p>
          <w:p w14:paraId="7ABC22D5"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للبيئة</w:t>
            </w:r>
          </w:p>
          <w:p w14:paraId="1E914FB3"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7AB457E" w14:textId="64B635B6" w:rsidR="007E5D09" w:rsidRDefault="007E5D09">
            <w:pPr>
              <w:rPr>
                <w:caps/>
                <w:lang w:val="en-US" w:bidi="ar-LB"/>
              </w:rPr>
            </w:pPr>
          </w:p>
          <w:p w14:paraId="1095C6D9" w14:textId="31F08863" w:rsidR="007E5D09" w:rsidRDefault="00CC0107">
            <w:pPr>
              <w:rPr>
                <w:lang w:val="en-US" w:bidi="ar-LB"/>
              </w:rPr>
            </w:pPr>
            <w:r>
              <w:rPr>
                <w:noProof/>
                <w:lang w:val="en-US" w:bidi="ar-LB"/>
              </w:rPr>
              <w:drawing>
                <wp:anchor distT="0" distB="0" distL="114300" distR="114300" simplePos="0" relativeHeight="251657728" behindDoc="0" locked="0" layoutInCell="1" allowOverlap="1" wp14:anchorId="73AD09B7" wp14:editId="47D879FA">
                  <wp:simplePos x="0" y="0"/>
                  <wp:positionH relativeFrom="column">
                    <wp:posOffset>290830</wp:posOffset>
                  </wp:positionH>
                  <wp:positionV relativeFrom="paragraph">
                    <wp:posOffset>464185</wp:posOffset>
                  </wp:positionV>
                  <wp:extent cx="574095" cy="539750"/>
                  <wp:effectExtent l="0" t="0" r="0" b="0"/>
                  <wp:wrapNone/>
                  <wp:docPr id="1844992265" name="Picture 155716907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92265" name="Picture 1557169072" descr="UNEP"/>
                          <pic:cNvPicPr>
                            <a:picLocks noChangeAspect="1"/>
                          </pic:cNvPicPr>
                        </pic:nvPicPr>
                        <pic:blipFill>
                          <a:blip r:embed="rId12" cstate="print"/>
                          <a:srcRect/>
                          <a:stretch>
                            <a:fillRect/>
                          </a:stretch>
                        </pic:blipFill>
                        <pic:spPr bwMode="auto">
                          <a:xfrm>
                            <a:off x="0" y="0"/>
                            <a:ext cx="574095" cy="5397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467C30E" w14:textId="77777777" w:rsidR="00702662" w:rsidRPr="00ED2074" w:rsidRDefault="00702662" w:rsidP="00702662">
      <w:pPr>
        <w:pStyle w:val="Caption"/>
        <w:ind w:left="0" w:right="180"/>
        <w:jc w:val="both"/>
        <w:rPr>
          <w:rFonts w:asciiTheme="majorBidi" w:hAnsiTheme="majorBidi" w:cstheme="majorBidi"/>
          <w:b/>
          <w:bCs/>
          <w:sz w:val="28"/>
          <w:szCs w:val="28"/>
          <w:rtl/>
          <w:lang w:bidi="ar-LB"/>
        </w:rPr>
      </w:pPr>
      <w:r w:rsidRPr="00ED2074">
        <w:rPr>
          <w:rFonts w:asciiTheme="majorBidi" w:hAnsiTheme="majorBidi" w:cstheme="majorBidi"/>
          <w:b/>
          <w:bCs/>
          <w:sz w:val="28"/>
          <w:szCs w:val="28"/>
          <w:rtl/>
          <w:lang w:bidi="ar-LB"/>
        </w:rPr>
        <w:t>اللجنــة التنفيـذيــــة للصنــدوق المــتعــدد الأطـــراف</w:t>
      </w:r>
    </w:p>
    <w:p w14:paraId="0BB2BE77" w14:textId="77777777" w:rsidR="00702662" w:rsidRPr="00ED2074" w:rsidRDefault="00702662" w:rsidP="00702662">
      <w:pPr>
        <w:bidi/>
        <w:ind w:left="180" w:hanging="180"/>
        <w:jc w:val="lowKashida"/>
        <w:rPr>
          <w:rFonts w:asciiTheme="majorBidi" w:hAnsiTheme="majorBidi" w:cstheme="majorBidi"/>
          <w:b/>
          <w:bCs/>
          <w:sz w:val="28"/>
          <w:szCs w:val="28"/>
          <w:rtl/>
          <w:lang w:val="en-US" w:eastAsia="en-CA" w:bidi="ar-LB"/>
        </w:rPr>
      </w:pPr>
      <w:r w:rsidRPr="00ED2074">
        <w:rPr>
          <w:rFonts w:asciiTheme="majorBidi" w:hAnsiTheme="majorBidi" w:cstheme="majorBidi"/>
          <w:b/>
          <w:bCs/>
          <w:sz w:val="28"/>
          <w:szCs w:val="28"/>
          <w:rtl/>
          <w:lang w:val="en-US" w:eastAsia="en-CA" w:bidi="ar-LB"/>
        </w:rPr>
        <w:t xml:space="preserve">لتنفيـــذ بروتوكـول مونتريــال </w:t>
      </w:r>
    </w:p>
    <w:p w14:paraId="6341A58F" w14:textId="3581811E" w:rsidR="00702662" w:rsidRPr="00ED2074" w:rsidRDefault="00702662" w:rsidP="00702662">
      <w:pPr>
        <w:bidi/>
        <w:ind w:left="4"/>
        <w:jc w:val="lowKashida"/>
        <w:rPr>
          <w:rFonts w:asciiTheme="majorBidi" w:hAnsiTheme="majorBidi" w:cstheme="majorBidi"/>
          <w:sz w:val="28"/>
          <w:szCs w:val="28"/>
          <w:rtl/>
          <w:lang w:val="en-US" w:eastAsia="en-CA" w:bidi="ar-LB"/>
        </w:rPr>
      </w:pPr>
      <w:r w:rsidRPr="00ED2074">
        <w:rPr>
          <w:rFonts w:asciiTheme="majorBidi" w:hAnsiTheme="majorBidi" w:cstheme="majorBidi"/>
          <w:sz w:val="28"/>
          <w:szCs w:val="28"/>
          <w:rtl/>
          <w:lang w:val="en-US" w:eastAsia="en-CA" w:bidi="ar-LB"/>
        </w:rPr>
        <w:t xml:space="preserve">الاجتمــــــاع </w:t>
      </w:r>
      <w:r w:rsidR="0053096E" w:rsidRPr="00ED2074">
        <w:rPr>
          <w:rFonts w:asciiTheme="majorBidi" w:hAnsiTheme="majorBidi" w:cstheme="majorBidi"/>
          <w:sz w:val="28"/>
          <w:szCs w:val="28"/>
          <w:rtl/>
          <w:lang w:val="en-US" w:eastAsia="en-CA" w:bidi="ar-LB"/>
        </w:rPr>
        <w:t>الثا</w:t>
      </w:r>
      <w:r w:rsidR="008E2901" w:rsidRPr="00ED2074">
        <w:rPr>
          <w:rFonts w:asciiTheme="majorBidi" w:hAnsiTheme="majorBidi" w:cstheme="majorBidi"/>
          <w:sz w:val="28"/>
          <w:szCs w:val="28"/>
          <w:rtl/>
          <w:lang w:val="en-US" w:eastAsia="en-CA" w:bidi="ar-LB"/>
        </w:rPr>
        <w:t>لث</w:t>
      </w:r>
      <w:r w:rsidR="0053096E" w:rsidRPr="00ED2074">
        <w:rPr>
          <w:rFonts w:asciiTheme="majorBidi" w:hAnsiTheme="majorBidi" w:cstheme="majorBidi"/>
          <w:sz w:val="28"/>
          <w:szCs w:val="28"/>
          <w:rtl/>
          <w:lang w:val="en-US" w:eastAsia="en-CA" w:bidi="ar-LB"/>
        </w:rPr>
        <w:t xml:space="preserve"> و</w:t>
      </w:r>
      <w:r w:rsidRPr="00ED2074">
        <w:rPr>
          <w:rFonts w:asciiTheme="majorBidi" w:hAnsiTheme="majorBidi" w:cstheme="majorBidi"/>
          <w:sz w:val="28"/>
          <w:szCs w:val="28"/>
          <w:rtl/>
          <w:lang w:val="en-US" w:eastAsia="en-CA" w:bidi="ar-LB"/>
        </w:rPr>
        <w:t>التسع</w:t>
      </w:r>
      <w:r w:rsidR="007C6EF9" w:rsidRPr="00ED2074">
        <w:rPr>
          <w:rFonts w:asciiTheme="majorBidi" w:hAnsiTheme="majorBidi" w:cstheme="majorBidi"/>
          <w:sz w:val="28"/>
          <w:szCs w:val="28"/>
          <w:rtl/>
          <w:lang w:val="en-US" w:eastAsia="en-CA" w:bidi="ar-LB"/>
        </w:rPr>
        <w:t xml:space="preserve">ــــون </w:t>
      </w:r>
    </w:p>
    <w:p w14:paraId="68793FFB" w14:textId="5B7D6D2C" w:rsidR="00702662" w:rsidRPr="00ED2074" w:rsidRDefault="00702662" w:rsidP="00435B66">
      <w:pPr>
        <w:pStyle w:val="0Heading0"/>
        <w:bidi/>
        <w:ind w:left="4"/>
        <w:rPr>
          <w:rFonts w:asciiTheme="majorBidi" w:hAnsiTheme="majorBidi" w:cstheme="majorBidi"/>
          <w:sz w:val="28"/>
          <w:szCs w:val="28"/>
          <w:rtl/>
          <w:lang w:bidi="ar-LB"/>
        </w:rPr>
      </w:pPr>
      <w:r w:rsidRPr="00ED2074">
        <w:rPr>
          <w:rFonts w:asciiTheme="majorBidi" w:hAnsiTheme="majorBidi" w:cstheme="majorBidi"/>
          <w:sz w:val="28"/>
          <w:szCs w:val="28"/>
          <w:rtl/>
          <w:lang w:bidi="ar-LB"/>
        </w:rPr>
        <w:t xml:space="preserve">مونتريال، </w:t>
      </w:r>
      <w:r w:rsidR="00435B66">
        <w:rPr>
          <w:rFonts w:asciiTheme="majorBidi" w:hAnsiTheme="majorBidi" w:cstheme="majorBidi"/>
          <w:sz w:val="28"/>
          <w:szCs w:val="28"/>
          <w:rtl/>
          <w:lang w:bidi="ar-LB"/>
        </w:rPr>
        <w:t>27</w:t>
      </w:r>
      <w:r w:rsidR="00D006A9" w:rsidRPr="00ED2074">
        <w:rPr>
          <w:rFonts w:asciiTheme="majorBidi" w:hAnsiTheme="majorBidi" w:cstheme="majorBidi"/>
          <w:sz w:val="28"/>
          <w:szCs w:val="28"/>
          <w:rtl/>
          <w:lang w:bidi="ar-LB"/>
        </w:rPr>
        <w:t xml:space="preserve"> </w:t>
      </w:r>
      <w:r w:rsidR="0053096E" w:rsidRPr="00ED2074">
        <w:rPr>
          <w:rFonts w:asciiTheme="majorBidi" w:hAnsiTheme="majorBidi" w:cstheme="majorBidi"/>
          <w:sz w:val="28"/>
          <w:szCs w:val="28"/>
          <w:rtl/>
          <w:lang w:bidi="ar-LB"/>
        </w:rPr>
        <w:t xml:space="preserve">- </w:t>
      </w:r>
      <w:r w:rsidR="00435B66">
        <w:rPr>
          <w:rFonts w:asciiTheme="majorBidi" w:hAnsiTheme="majorBidi" w:cstheme="majorBidi"/>
          <w:sz w:val="28"/>
          <w:szCs w:val="28"/>
          <w:rtl/>
          <w:lang w:bidi="ar-LB"/>
        </w:rPr>
        <w:t>31</w:t>
      </w:r>
      <w:r w:rsidRPr="00ED2074">
        <w:rPr>
          <w:rFonts w:asciiTheme="majorBidi" w:hAnsiTheme="majorBidi" w:cstheme="majorBidi"/>
          <w:sz w:val="28"/>
          <w:szCs w:val="28"/>
          <w:rtl/>
          <w:lang w:bidi="ar-LB"/>
        </w:rPr>
        <w:t xml:space="preserve"> </w:t>
      </w:r>
      <w:r w:rsidR="00435B66">
        <w:rPr>
          <w:rFonts w:asciiTheme="majorBidi" w:hAnsiTheme="majorBidi" w:cstheme="majorBidi"/>
          <w:sz w:val="28"/>
          <w:szCs w:val="28"/>
          <w:rtl/>
          <w:lang w:bidi="ar-LB"/>
        </w:rPr>
        <w:t>مايو</w:t>
      </w:r>
      <w:r w:rsidR="00416AD7" w:rsidRPr="00ED2074">
        <w:rPr>
          <w:rFonts w:asciiTheme="majorBidi" w:hAnsiTheme="majorBidi" w:cstheme="majorBidi"/>
          <w:sz w:val="28"/>
          <w:szCs w:val="28"/>
          <w:rtl/>
          <w:lang w:bidi="ar-LB"/>
        </w:rPr>
        <w:t xml:space="preserve"> </w:t>
      </w:r>
      <w:bookmarkStart w:id="0" w:name="_Hlk128756171"/>
      <w:r w:rsidR="00416AD7" w:rsidRPr="00ED2074">
        <w:rPr>
          <w:rFonts w:asciiTheme="majorBidi" w:hAnsiTheme="majorBidi" w:cstheme="majorBidi"/>
          <w:sz w:val="28"/>
          <w:szCs w:val="28"/>
          <w:lang w:val="en-CA" w:bidi="ar-LB"/>
        </w:rPr>
        <w:t>/</w:t>
      </w:r>
      <w:bookmarkEnd w:id="0"/>
      <w:r w:rsidRPr="00ED2074">
        <w:rPr>
          <w:rFonts w:asciiTheme="majorBidi" w:hAnsiTheme="majorBidi" w:cstheme="majorBidi"/>
          <w:sz w:val="28"/>
          <w:szCs w:val="28"/>
          <w:rtl/>
          <w:lang w:bidi="ar-LB"/>
        </w:rPr>
        <w:t xml:space="preserve"> </w:t>
      </w:r>
      <w:r w:rsidR="00435B66">
        <w:rPr>
          <w:rFonts w:asciiTheme="majorBidi" w:hAnsiTheme="majorBidi" w:cstheme="majorBidi"/>
          <w:sz w:val="28"/>
          <w:szCs w:val="28"/>
          <w:rtl/>
          <w:lang w:bidi="ar-LB"/>
        </w:rPr>
        <w:t>أيار</w:t>
      </w:r>
      <w:r w:rsidR="00416AD7" w:rsidRPr="00ED2074">
        <w:rPr>
          <w:rFonts w:asciiTheme="majorBidi" w:hAnsiTheme="majorBidi" w:cstheme="majorBidi"/>
          <w:sz w:val="28"/>
          <w:szCs w:val="28"/>
          <w:rtl/>
          <w:lang w:bidi="ar-LB"/>
        </w:rPr>
        <w:t xml:space="preserve"> </w:t>
      </w:r>
      <w:r w:rsidR="00435B66">
        <w:rPr>
          <w:rFonts w:asciiTheme="majorBidi" w:hAnsiTheme="majorBidi" w:cstheme="majorBidi"/>
          <w:sz w:val="28"/>
          <w:szCs w:val="28"/>
          <w:rtl/>
          <w:lang w:bidi="ar-LB"/>
        </w:rPr>
        <w:t>2024</w:t>
      </w:r>
    </w:p>
    <w:p w14:paraId="0E9862A5" w14:textId="645BA7AD" w:rsidR="00702662" w:rsidRPr="00ED2074" w:rsidRDefault="00F34A56" w:rsidP="00435B66">
      <w:pPr>
        <w:bidi/>
        <w:jc w:val="left"/>
        <w:rPr>
          <w:rFonts w:asciiTheme="majorBidi" w:hAnsiTheme="majorBidi" w:cstheme="majorBidi"/>
          <w:sz w:val="28"/>
          <w:szCs w:val="28"/>
          <w:rtl/>
          <w:lang w:eastAsia="zh-CN" w:bidi="ar-LB"/>
        </w:rPr>
      </w:pPr>
      <w:r w:rsidRPr="00ED2074">
        <w:rPr>
          <w:rFonts w:asciiTheme="majorBidi" w:hAnsiTheme="majorBidi" w:cstheme="majorBidi"/>
          <w:sz w:val="28"/>
          <w:szCs w:val="28"/>
          <w:rtl/>
          <w:lang w:val="en-US" w:eastAsia="zh-CN" w:bidi="ar-LB"/>
        </w:rPr>
        <w:t>البند 9(</w:t>
      </w:r>
      <w:r w:rsidR="00435B66">
        <w:rPr>
          <w:rFonts w:asciiTheme="majorBidi" w:hAnsiTheme="majorBidi" w:cstheme="majorBidi"/>
          <w:sz w:val="28"/>
          <w:szCs w:val="28"/>
          <w:rtl/>
          <w:lang w:val="en-US" w:eastAsia="zh-CN" w:bidi="ar-LB"/>
        </w:rPr>
        <w:t>د</w:t>
      </w:r>
      <w:r w:rsidRPr="00ED2074">
        <w:rPr>
          <w:rFonts w:asciiTheme="majorBidi" w:hAnsiTheme="majorBidi" w:cstheme="majorBidi"/>
          <w:sz w:val="28"/>
          <w:szCs w:val="28"/>
          <w:rtl/>
          <w:lang w:val="en-US" w:eastAsia="zh-CN" w:bidi="ar-LB"/>
        </w:rPr>
        <w:t>)</w:t>
      </w:r>
      <w:r w:rsidRPr="00ED2074">
        <w:rPr>
          <w:rFonts w:asciiTheme="majorBidi" w:hAnsiTheme="majorBidi" w:cstheme="majorBidi"/>
          <w:sz w:val="28"/>
          <w:szCs w:val="28"/>
          <w:lang w:eastAsia="zh-CN" w:bidi="ar-LB"/>
        </w:rPr>
        <w:t xml:space="preserve"> </w:t>
      </w:r>
      <w:r w:rsidRPr="00ED2074">
        <w:rPr>
          <w:rFonts w:asciiTheme="majorBidi" w:hAnsiTheme="majorBidi" w:cstheme="majorBidi"/>
          <w:sz w:val="28"/>
          <w:szCs w:val="28"/>
          <w:rtl/>
          <w:lang w:eastAsia="zh-CN" w:bidi="ar-LB"/>
        </w:rPr>
        <w:t>من جدول الأعمال المؤقت</w:t>
      </w:r>
      <w:r w:rsidRPr="00ED2074">
        <w:rPr>
          <w:rStyle w:val="FootnoteReference"/>
          <w:rFonts w:asciiTheme="majorBidi" w:hAnsiTheme="majorBidi" w:cstheme="majorBidi"/>
          <w:sz w:val="28"/>
          <w:szCs w:val="28"/>
          <w:rtl/>
          <w:lang w:eastAsia="zh-CN" w:bidi="ar-LB"/>
        </w:rPr>
        <w:footnoteReference w:id="1"/>
      </w:r>
    </w:p>
    <w:p w14:paraId="070CFAFC" w14:textId="77777777" w:rsidR="007E5D09" w:rsidRDefault="007E5D09">
      <w:pPr>
        <w:pStyle w:val="Heading2"/>
        <w:numPr>
          <w:ilvl w:val="0"/>
          <w:numId w:val="0"/>
        </w:numPr>
        <w:ind w:left="4"/>
        <w:rPr>
          <w:rtl/>
          <w:lang w:val="en-CA" w:bidi="ar-LB"/>
        </w:rPr>
      </w:pPr>
    </w:p>
    <w:p w14:paraId="1BB203C2" w14:textId="0841C945" w:rsidR="00ED2074" w:rsidRDefault="00F34A56" w:rsidP="00435B66">
      <w:pPr>
        <w:pStyle w:val="StyleHeader4Para4Left0Firstline0"/>
        <w:bidi/>
        <w:spacing w:before="360" w:line="280" w:lineRule="exact"/>
        <w:jc w:val="center"/>
        <w:rPr>
          <w:b/>
          <w:bCs/>
          <w:sz w:val="32"/>
          <w:szCs w:val="32"/>
          <w:lang w:bidi="ar-LB"/>
        </w:rPr>
      </w:pPr>
      <w:r w:rsidRPr="006C05EC">
        <w:rPr>
          <w:b/>
          <w:bCs/>
          <w:sz w:val="32"/>
          <w:szCs w:val="32"/>
          <w:rtl/>
          <w:lang w:bidi="ar-LB"/>
        </w:rPr>
        <w:t>مقترح</w:t>
      </w:r>
      <w:r w:rsidR="00ED2074">
        <w:rPr>
          <w:b/>
          <w:bCs/>
          <w:sz w:val="32"/>
          <w:szCs w:val="32"/>
          <w:rtl/>
          <w:lang w:bidi="ar-LB"/>
        </w:rPr>
        <w:t xml:space="preserve"> ال</w:t>
      </w:r>
      <w:r w:rsidRPr="006C05EC">
        <w:rPr>
          <w:b/>
          <w:bCs/>
          <w:sz w:val="32"/>
          <w:szCs w:val="32"/>
          <w:rtl/>
          <w:lang w:bidi="ar-LB"/>
        </w:rPr>
        <w:t>مشروع</w:t>
      </w:r>
      <w:r w:rsidR="006C05EC" w:rsidRPr="006C05EC">
        <w:rPr>
          <w:b/>
          <w:bCs/>
          <w:sz w:val="32"/>
          <w:szCs w:val="32"/>
          <w:rtl/>
          <w:lang w:bidi="ar-LB"/>
        </w:rPr>
        <w:t xml:space="preserve">: </w:t>
      </w:r>
      <w:r w:rsidR="00435B66">
        <w:rPr>
          <w:b/>
          <w:bCs/>
          <w:sz w:val="32"/>
          <w:szCs w:val="32"/>
          <w:rtl/>
          <w:lang w:bidi="ar-LB"/>
        </w:rPr>
        <w:t>جزر القمر</w:t>
      </w:r>
    </w:p>
    <w:p w14:paraId="67774A6E" w14:textId="77777777" w:rsidR="00ED2074" w:rsidRPr="006C05EC" w:rsidRDefault="00ED2074" w:rsidP="00ED2074">
      <w:pPr>
        <w:pStyle w:val="StyleHeader4Para4Left0Firstline0"/>
        <w:bidi/>
        <w:spacing w:before="360" w:line="280" w:lineRule="exact"/>
        <w:jc w:val="center"/>
        <w:rPr>
          <w:b/>
          <w:bCs/>
          <w:sz w:val="32"/>
          <w:szCs w:val="32"/>
          <w:rtl/>
          <w:lang w:bidi="ar-LB"/>
        </w:rPr>
      </w:pPr>
    </w:p>
    <w:p w14:paraId="6286C17C" w14:textId="5E82C48F" w:rsidR="00F34A56" w:rsidRPr="006C05EC" w:rsidRDefault="006C05EC" w:rsidP="006C05EC">
      <w:pPr>
        <w:pStyle w:val="StyleHeader4Para4Left0Firstline0"/>
        <w:tabs>
          <w:tab w:val="clear" w:pos="2880"/>
          <w:tab w:val="clear" w:pos="5760"/>
        </w:tabs>
        <w:bidi/>
        <w:spacing w:before="360" w:line="280" w:lineRule="exact"/>
        <w:ind w:firstLine="855"/>
        <w:rPr>
          <w:sz w:val="26"/>
          <w:szCs w:val="26"/>
          <w:rtl/>
          <w:lang w:bidi="ar-LB"/>
        </w:rPr>
      </w:pPr>
      <w:r w:rsidRPr="006C05EC">
        <w:rPr>
          <w:sz w:val="26"/>
          <w:szCs w:val="26"/>
          <w:rtl/>
          <w:lang w:bidi="ar-LB"/>
        </w:rPr>
        <w:t>تتألف هذه الوثيقة من تعليقات وتوصيات الأمانة بشأن مقترح المشروع التالي:</w:t>
      </w:r>
    </w:p>
    <w:p w14:paraId="5D79369D" w14:textId="0004FB3C" w:rsidR="006C05EC" w:rsidRPr="008303B5" w:rsidRDefault="006C05EC" w:rsidP="006C05EC">
      <w:pPr>
        <w:pStyle w:val="StyleHeader4Para4Left0Firstline0"/>
        <w:tabs>
          <w:tab w:val="clear" w:pos="2880"/>
          <w:tab w:val="clear" w:pos="5760"/>
        </w:tabs>
        <w:bidi/>
        <w:spacing w:before="360" w:line="280" w:lineRule="exact"/>
        <w:rPr>
          <w:sz w:val="26"/>
          <w:szCs w:val="26"/>
          <w:u w:val="single"/>
          <w:rtl/>
          <w:lang w:bidi="ar-LB"/>
        </w:rPr>
      </w:pPr>
      <w:r w:rsidRPr="008303B5">
        <w:rPr>
          <w:sz w:val="26"/>
          <w:szCs w:val="26"/>
          <w:u w:val="single"/>
          <w:rtl/>
          <w:lang w:bidi="ar-LB"/>
        </w:rPr>
        <w:t>التخل</w:t>
      </w:r>
      <w:r w:rsidR="004F603E">
        <w:rPr>
          <w:sz w:val="26"/>
          <w:szCs w:val="26"/>
          <w:u w:val="single"/>
          <w:rtl/>
          <w:lang w:bidi="ar-LB"/>
        </w:rPr>
        <w:t>ّ</w:t>
      </w:r>
      <w:r w:rsidRPr="008303B5">
        <w:rPr>
          <w:sz w:val="26"/>
          <w:szCs w:val="26"/>
          <w:u w:val="single"/>
          <w:rtl/>
          <w:lang w:bidi="ar-LB"/>
        </w:rPr>
        <w:t>ص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05EC" w:rsidRPr="008303B5" w14:paraId="6E414372" w14:textId="77777777" w:rsidTr="006C05EC">
        <w:tc>
          <w:tcPr>
            <w:tcW w:w="6941" w:type="dxa"/>
          </w:tcPr>
          <w:p w14:paraId="1D926DC7" w14:textId="183A648B" w:rsidR="006C05EC" w:rsidRPr="008303B5" w:rsidRDefault="006C05EC" w:rsidP="00435B66">
            <w:pPr>
              <w:numPr>
                <w:ilvl w:val="0"/>
                <w:numId w:val="23"/>
              </w:numPr>
              <w:bidi/>
              <w:ind w:hanging="830"/>
              <w:contextualSpacing/>
              <w:jc w:val="left"/>
              <w:rPr>
                <w:sz w:val="26"/>
                <w:szCs w:val="26"/>
                <w:lang w:val="en-CA" w:bidi="ar-LB"/>
              </w:rPr>
            </w:pPr>
            <w:r w:rsidRPr="008303B5">
              <w:rPr>
                <w:sz w:val="26"/>
                <w:szCs w:val="26"/>
                <w:rtl/>
                <w:lang w:val="en-CA" w:bidi="ar-LB"/>
              </w:rPr>
              <w:t xml:space="preserve">• خطة إدارة التخلص التدريجي من المواد الهيدروكلوروفلوروكربونية (المرحلة </w:t>
            </w:r>
            <w:r w:rsidR="00435B66">
              <w:rPr>
                <w:sz w:val="26"/>
                <w:szCs w:val="26"/>
                <w:rtl/>
                <w:lang w:val="en-CA" w:bidi="ar-LB"/>
              </w:rPr>
              <w:t>الثانية</w:t>
            </w:r>
            <w:r w:rsidRPr="008303B5">
              <w:rPr>
                <w:sz w:val="26"/>
                <w:szCs w:val="26"/>
                <w:rtl/>
                <w:lang w:val="en-CA" w:bidi="ar-LB"/>
              </w:rPr>
              <w:t xml:space="preserve">، الشريحة </w:t>
            </w:r>
            <w:r w:rsidR="00435B66">
              <w:rPr>
                <w:sz w:val="26"/>
                <w:szCs w:val="26"/>
                <w:rtl/>
                <w:lang w:val="en-CA" w:bidi="ar-LB"/>
              </w:rPr>
              <w:t>الأولى</w:t>
            </w:r>
            <w:r w:rsidRPr="008303B5">
              <w:rPr>
                <w:sz w:val="26"/>
                <w:szCs w:val="26"/>
                <w:rtl/>
                <w:lang w:val="en-CA" w:bidi="ar-LB"/>
              </w:rPr>
              <w:t>)</w:t>
            </w:r>
          </w:p>
        </w:tc>
        <w:tc>
          <w:tcPr>
            <w:tcW w:w="2409" w:type="dxa"/>
          </w:tcPr>
          <w:p w14:paraId="158A1B2D" w14:textId="52B0CAA7" w:rsidR="006C05EC" w:rsidRPr="008303B5" w:rsidRDefault="006C05EC" w:rsidP="00435B66">
            <w:pPr>
              <w:bidi/>
              <w:jc w:val="center"/>
              <w:rPr>
                <w:sz w:val="26"/>
                <w:szCs w:val="26"/>
                <w:lang w:val="en-CA" w:bidi="ar-LB"/>
              </w:rPr>
            </w:pPr>
            <w:r w:rsidRPr="008303B5">
              <w:rPr>
                <w:sz w:val="26"/>
                <w:szCs w:val="26"/>
                <w:rtl/>
                <w:lang w:val="en-CA" w:bidi="ar-LB"/>
              </w:rPr>
              <w:t xml:space="preserve">برنامج الأمم المتحدة </w:t>
            </w:r>
            <w:r w:rsidR="00435B66">
              <w:rPr>
                <w:sz w:val="26"/>
                <w:szCs w:val="26"/>
                <w:rtl/>
                <w:lang w:val="en-CA" w:bidi="ar-LB"/>
              </w:rPr>
              <w:t>للبيئة</w:t>
            </w:r>
          </w:p>
        </w:tc>
      </w:tr>
    </w:tbl>
    <w:p w14:paraId="78CFFC12" w14:textId="77777777" w:rsidR="006C05EC" w:rsidRPr="006C05EC" w:rsidRDefault="006C05EC" w:rsidP="006C05EC">
      <w:pPr>
        <w:pStyle w:val="StyleHeader4Para4Left0Firstline0"/>
        <w:tabs>
          <w:tab w:val="clear" w:pos="2880"/>
          <w:tab w:val="clear" w:pos="5760"/>
        </w:tabs>
        <w:bidi/>
        <w:spacing w:before="360" w:line="280" w:lineRule="exact"/>
        <w:rPr>
          <w:sz w:val="28"/>
          <w:szCs w:val="28"/>
          <w:lang w:bidi="ar-LB"/>
        </w:rPr>
      </w:pPr>
    </w:p>
    <w:p w14:paraId="1BB5B50A" w14:textId="77777777" w:rsidR="007E5D09" w:rsidRDefault="00E1360E">
      <w:pPr>
        <w:pStyle w:val="StyleHeader4Para4Left0Firstline0"/>
        <w:rPr>
          <w:lang w:bidi="ar-LB"/>
        </w:rPr>
      </w:pPr>
      <w:r>
        <w:rPr>
          <w:lang w:bidi="ar-LB"/>
        </w:rPr>
        <w:br w:type="page"/>
      </w:r>
    </w:p>
    <w:p w14:paraId="221D9FAF" w14:textId="77777777" w:rsidR="006C05EC" w:rsidRPr="008303B5" w:rsidRDefault="006C05EC" w:rsidP="006C05EC">
      <w:pPr>
        <w:suppressAutoHyphens/>
        <w:autoSpaceDN w:val="0"/>
        <w:bidi/>
        <w:spacing w:after="80"/>
        <w:jc w:val="center"/>
        <w:rPr>
          <w:bCs/>
          <w:sz w:val="26"/>
          <w:szCs w:val="26"/>
          <w:lang w:val="en-CA" w:bidi="ar-LB"/>
        </w:rPr>
      </w:pPr>
      <w:r w:rsidRPr="008303B5">
        <w:rPr>
          <w:bCs/>
          <w:sz w:val="26"/>
          <w:szCs w:val="26"/>
          <w:rtl/>
          <w:lang w:val="en-CA" w:bidi="ar-LB"/>
        </w:rPr>
        <w:lastRenderedPageBreak/>
        <w:t>ورقة تقييم المشروع – مشاريع متعددة السنوات</w:t>
      </w:r>
    </w:p>
    <w:p w14:paraId="6583B5AB" w14:textId="5F29D590" w:rsidR="006C05EC" w:rsidRPr="008303B5" w:rsidRDefault="00906EFE" w:rsidP="006C05EC">
      <w:pPr>
        <w:suppressAutoHyphens/>
        <w:autoSpaceDN w:val="0"/>
        <w:bidi/>
        <w:spacing w:after="80"/>
        <w:jc w:val="center"/>
        <w:rPr>
          <w:rFonts w:asciiTheme="majorBidi" w:hAnsiTheme="majorBidi" w:cstheme="majorBidi"/>
          <w:bCs/>
          <w:sz w:val="28"/>
          <w:szCs w:val="28"/>
          <w:rtl/>
          <w:lang w:val="en-CA" w:bidi="ar-LB"/>
        </w:rPr>
      </w:pPr>
      <w:r>
        <w:rPr>
          <w:rFonts w:asciiTheme="majorBidi" w:hAnsiTheme="majorBidi" w:cstheme="majorBidi"/>
          <w:bCs/>
          <w:sz w:val="28"/>
          <w:szCs w:val="28"/>
          <w:rtl/>
          <w:lang w:val="en-CA" w:bidi="ar-LB"/>
        </w:rPr>
        <w:t>جزر القمر</w:t>
      </w:r>
    </w:p>
    <w:tbl>
      <w:tblPr>
        <w:tblStyle w:val="TableGrid"/>
        <w:bidiVisual/>
        <w:tblW w:w="10008" w:type="dxa"/>
        <w:tblLook w:val="04A0" w:firstRow="1" w:lastRow="0" w:firstColumn="1" w:lastColumn="0" w:noHBand="0" w:noVBand="1"/>
      </w:tblPr>
      <w:tblGrid>
        <w:gridCol w:w="5148"/>
        <w:gridCol w:w="4860"/>
      </w:tblGrid>
      <w:tr w:rsidR="00906EFE" w:rsidRPr="008303B5" w14:paraId="188D03DD" w14:textId="77777777" w:rsidTr="00906EFE">
        <w:trPr>
          <w:trHeight w:val="240"/>
        </w:trPr>
        <w:tc>
          <w:tcPr>
            <w:tcW w:w="5148" w:type="dxa"/>
            <w:hideMark/>
          </w:tcPr>
          <w:p w14:paraId="63F4C592" w14:textId="191BBF4E" w:rsidR="00906EFE" w:rsidRPr="008303B5" w:rsidRDefault="00906EFE" w:rsidP="00594857">
            <w:pPr>
              <w:bidi/>
              <w:jc w:val="left"/>
              <w:rPr>
                <w:rFonts w:asciiTheme="majorBidi" w:hAnsiTheme="majorBidi" w:cstheme="majorBidi"/>
                <w:b/>
                <w:sz w:val="17"/>
                <w:szCs w:val="17"/>
                <w:lang w:val="en-CA" w:bidi="ar-LB"/>
              </w:rPr>
            </w:pPr>
            <w:bookmarkStart w:id="1" w:name="_Hlk151452732"/>
            <w:r w:rsidRPr="008303B5">
              <w:rPr>
                <w:rFonts w:asciiTheme="majorBidi" w:hAnsiTheme="majorBidi" w:cstheme="majorBidi"/>
                <w:b/>
                <w:bCs/>
                <w:sz w:val="17"/>
                <w:szCs w:val="17"/>
                <w:rtl/>
                <w:lang w:val="en-US" w:bidi="ar-LB"/>
              </w:rPr>
              <w:t>(أولا) عنوان المشروع</w:t>
            </w:r>
          </w:p>
        </w:tc>
        <w:tc>
          <w:tcPr>
            <w:tcW w:w="4860" w:type="dxa"/>
            <w:hideMark/>
          </w:tcPr>
          <w:p w14:paraId="404C4DAD" w14:textId="47B67204" w:rsidR="00906EFE" w:rsidRPr="008303B5" w:rsidRDefault="00906EFE" w:rsidP="00594857">
            <w:pPr>
              <w:bidi/>
              <w:jc w:val="center"/>
              <w:rPr>
                <w:rFonts w:asciiTheme="majorBidi" w:hAnsiTheme="majorBidi" w:cstheme="majorBidi"/>
                <w:b/>
                <w:sz w:val="17"/>
                <w:szCs w:val="17"/>
                <w:lang w:val="en-CA" w:bidi="ar-LB"/>
              </w:rPr>
            </w:pPr>
            <w:r w:rsidRPr="008303B5">
              <w:rPr>
                <w:rFonts w:asciiTheme="majorBidi" w:hAnsiTheme="majorBidi" w:cstheme="majorBidi"/>
                <w:bCs/>
                <w:sz w:val="17"/>
                <w:szCs w:val="17"/>
                <w:rtl/>
                <w:lang w:val="en-US" w:bidi="ar-LB"/>
              </w:rPr>
              <w:t>الوكالة</w:t>
            </w:r>
          </w:p>
        </w:tc>
      </w:tr>
      <w:tr w:rsidR="00906EFE" w:rsidRPr="008303B5" w14:paraId="0387B3DD" w14:textId="77777777" w:rsidTr="00906EFE">
        <w:trPr>
          <w:trHeight w:val="240"/>
        </w:trPr>
        <w:tc>
          <w:tcPr>
            <w:tcW w:w="5148" w:type="dxa"/>
            <w:vAlign w:val="center"/>
            <w:hideMark/>
          </w:tcPr>
          <w:p w14:paraId="74D9F93E" w14:textId="18B414D3" w:rsidR="00906EFE" w:rsidRPr="008303B5" w:rsidRDefault="00906EFE" w:rsidP="00906EFE">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 xml:space="preserve">خطة التخلص التدريجي من المواد الهيدروكلوروفلوروكربونية (المرحلة </w:t>
            </w:r>
            <w:r>
              <w:rPr>
                <w:rFonts w:asciiTheme="majorBidi" w:hAnsiTheme="majorBidi" w:cstheme="majorBidi"/>
                <w:sz w:val="17"/>
                <w:szCs w:val="17"/>
                <w:rtl/>
                <w:lang w:val="en-CA" w:bidi="ar-LB"/>
              </w:rPr>
              <w:t>الثانية</w:t>
            </w:r>
            <w:r w:rsidRPr="008303B5">
              <w:rPr>
                <w:rFonts w:asciiTheme="majorBidi" w:hAnsiTheme="majorBidi" w:cstheme="majorBidi"/>
                <w:sz w:val="17"/>
                <w:szCs w:val="17"/>
                <w:rtl/>
                <w:lang w:val="en-CA" w:bidi="ar-LB"/>
              </w:rPr>
              <w:t>)</w:t>
            </w:r>
          </w:p>
        </w:tc>
        <w:tc>
          <w:tcPr>
            <w:tcW w:w="4860" w:type="dxa"/>
            <w:vAlign w:val="center"/>
          </w:tcPr>
          <w:p w14:paraId="693BB60F" w14:textId="54622BEF" w:rsidR="00906EFE" w:rsidRPr="008303B5" w:rsidRDefault="00906EFE" w:rsidP="00906EFE">
            <w:pPr>
              <w:bidi/>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 xml:space="preserve">برنامج الأمم المتحدة </w:t>
            </w:r>
            <w:r>
              <w:rPr>
                <w:rFonts w:asciiTheme="majorBidi" w:hAnsiTheme="majorBidi" w:cstheme="majorBidi"/>
                <w:color w:val="000000" w:themeColor="text1"/>
                <w:sz w:val="17"/>
                <w:szCs w:val="17"/>
                <w:rtl/>
                <w:lang w:val="en-CA" w:bidi="ar-LB"/>
              </w:rPr>
              <w:t>للبيئة</w:t>
            </w:r>
          </w:p>
        </w:tc>
      </w:tr>
      <w:bookmarkEnd w:id="1"/>
    </w:tbl>
    <w:p w14:paraId="080BC55C"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10000" w:type="dxa"/>
        <w:tblLook w:val="04A0" w:firstRow="1" w:lastRow="0" w:firstColumn="1" w:lastColumn="0" w:noHBand="0" w:noVBand="1"/>
      </w:tblPr>
      <w:tblGrid>
        <w:gridCol w:w="5200"/>
        <w:gridCol w:w="2400"/>
        <w:gridCol w:w="2400"/>
      </w:tblGrid>
      <w:tr w:rsidR="00594857" w:rsidRPr="008303B5" w14:paraId="035CD655" w14:textId="77777777" w:rsidTr="00906EFE">
        <w:trPr>
          <w:trHeight w:val="43"/>
        </w:trPr>
        <w:tc>
          <w:tcPr>
            <w:tcW w:w="5200" w:type="dxa"/>
            <w:hideMark/>
          </w:tcPr>
          <w:p w14:paraId="469F0402" w14:textId="41F472D6" w:rsidR="00594857" w:rsidRPr="008303B5" w:rsidRDefault="00594857" w:rsidP="00594857">
            <w:pPr>
              <w:bidi/>
              <w:jc w:val="left"/>
              <w:rPr>
                <w:rFonts w:asciiTheme="majorBidi" w:hAnsiTheme="majorBidi" w:cstheme="majorBidi"/>
                <w:b/>
                <w:sz w:val="17"/>
                <w:szCs w:val="17"/>
                <w:lang w:val="en-CA" w:bidi="ar-LB"/>
              </w:rPr>
            </w:pPr>
            <w:bookmarkStart w:id="2" w:name="_Hlk151452764"/>
            <w:r w:rsidRPr="008303B5">
              <w:rPr>
                <w:rFonts w:asciiTheme="majorBidi" w:hAnsiTheme="majorBidi" w:cstheme="majorBidi"/>
                <w:b/>
                <w:bCs/>
                <w:sz w:val="17"/>
                <w:szCs w:val="17"/>
                <w:rtl/>
                <w:lang w:val="en-US" w:bidi="ar-LB"/>
              </w:rPr>
              <w:t>(ثانيا) أحدث بيانات المادة 7 (المرفق جيم، المجموعة 1)</w:t>
            </w:r>
          </w:p>
        </w:tc>
        <w:tc>
          <w:tcPr>
            <w:tcW w:w="2400" w:type="dxa"/>
            <w:vAlign w:val="center"/>
            <w:hideMark/>
          </w:tcPr>
          <w:p w14:paraId="5D69934C" w14:textId="71C4C573" w:rsidR="00594857" w:rsidRPr="008303B5" w:rsidRDefault="00594857" w:rsidP="00906EFE">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السنة: 2022</w:t>
            </w:r>
          </w:p>
        </w:tc>
        <w:tc>
          <w:tcPr>
            <w:tcW w:w="2400" w:type="dxa"/>
            <w:vAlign w:val="center"/>
            <w:hideMark/>
          </w:tcPr>
          <w:p w14:paraId="3644AAE5" w14:textId="3D409790" w:rsidR="00594857" w:rsidRPr="008303B5" w:rsidRDefault="00906EFE" w:rsidP="00906EFE">
            <w:pPr>
              <w:bidi/>
              <w:jc w:val="center"/>
              <w:rPr>
                <w:rFonts w:asciiTheme="majorBidi" w:hAnsiTheme="majorBidi" w:cstheme="majorBidi"/>
                <w:sz w:val="17"/>
                <w:szCs w:val="17"/>
                <w:lang w:val="en-CA" w:bidi="ar-LB"/>
              </w:rPr>
            </w:pPr>
            <w:r>
              <w:rPr>
                <w:rFonts w:asciiTheme="majorBidi" w:hAnsiTheme="majorBidi" w:cstheme="majorBidi"/>
                <w:color w:val="000000" w:themeColor="text1"/>
                <w:sz w:val="17"/>
                <w:szCs w:val="17"/>
                <w:rtl/>
                <w:lang w:val="en-CA" w:bidi="ar-LB"/>
              </w:rPr>
              <w:t xml:space="preserve">0.03 </w:t>
            </w:r>
            <w:r w:rsidR="00594857" w:rsidRPr="008303B5">
              <w:rPr>
                <w:rFonts w:asciiTheme="majorBidi" w:hAnsiTheme="majorBidi" w:cstheme="majorBidi"/>
                <w:sz w:val="17"/>
                <w:szCs w:val="17"/>
                <w:rtl/>
                <w:lang w:val="en-US" w:bidi="ar-LB"/>
              </w:rPr>
              <w:t>طن من قدرات استنفاد الأوزون</w:t>
            </w:r>
          </w:p>
        </w:tc>
      </w:tr>
      <w:bookmarkEnd w:id="2"/>
    </w:tbl>
    <w:p w14:paraId="1B9724C4"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10005" w:type="dxa"/>
        <w:tblLayout w:type="fixed"/>
        <w:tblLook w:val="04A0" w:firstRow="1" w:lastRow="0" w:firstColumn="1" w:lastColumn="0" w:noHBand="0" w:noVBand="1"/>
      </w:tblPr>
      <w:tblGrid>
        <w:gridCol w:w="2067"/>
        <w:gridCol w:w="1134"/>
        <w:gridCol w:w="708"/>
        <w:gridCol w:w="709"/>
        <w:gridCol w:w="709"/>
        <w:gridCol w:w="1134"/>
        <w:gridCol w:w="622"/>
        <w:gridCol w:w="87"/>
        <w:gridCol w:w="763"/>
        <w:gridCol w:w="938"/>
        <w:gridCol w:w="1134"/>
      </w:tblGrid>
      <w:tr w:rsidR="0044296C" w:rsidRPr="008303B5" w14:paraId="4F31216C" w14:textId="77777777" w:rsidTr="00F9397B">
        <w:trPr>
          <w:trHeight w:val="249"/>
        </w:trPr>
        <w:tc>
          <w:tcPr>
            <w:tcW w:w="7933" w:type="dxa"/>
            <w:gridSpan w:val="9"/>
            <w:vAlign w:val="center"/>
            <w:hideMark/>
          </w:tcPr>
          <w:p w14:paraId="106A3B4A" w14:textId="09EFE768" w:rsidR="0044296C" w:rsidRPr="008303B5" w:rsidRDefault="00594857" w:rsidP="00F9397B">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(ثالثا) أحدث البيانات القطاعية للبرنامج القطري (طن من قدرات استنفاد الأوزون)</w:t>
            </w:r>
          </w:p>
        </w:tc>
        <w:tc>
          <w:tcPr>
            <w:tcW w:w="2072" w:type="dxa"/>
            <w:gridSpan w:val="2"/>
            <w:shd w:val="clear" w:color="auto" w:fill="auto"/>
            <w:hideMark/>
          </w:tcPr>
          <w:p w14:paraId="56712F51" w14:textId="06181F8B" w:rsidR="0044296C" w:rsidRPr="008303B5" w:rsidRDefault="00594857" w:rsidP="0044296C">
            <w:pPr>
              <w:bidi/>
              <w:jc w:val="right"/>
              <w:rPr>
                <w:rFonts w:asciiTheme="majorBidi" w:hAnsiTheme="majorBidi" w:cstheme="majorBidi"/>
                <w:bCs/>
                <w:sz w:val="17"/>
                <w:szCs w:val="17"/>
                <w:lang w:val="en-CA" w:bidi="ar-LB"/>
              </w:rPr>
            </w:pPr>
            <w:r w:rsidRPr="008303B5">
              <w:rPr>
                <w:rFonts w:asciiTheme="majorBidi" w:hAnsiTheme="majorBidi" w:cstheme="majorBidi"/>
                <w:bCs/>
                <w:sz w:val="17"/>
                <w:szCs w:val="17"/>
                <w:rtl/>
                <w:lang w:val="en-CA" w:bidi="ar-LB"/>
              </w:rPr>
              <w:t>السنة: 2022</w:t>
            </w:r>
          </w:p>
        </w:tc>
      </w:tr>
      <w:tr w:rsidR="00594857" w:rsidRPr="008303B5" w14:paraId="499570CD" w14:textId="77777777" w:rsidTr="00F9397B">
        <w:trPr>
          <w:trHeight w:val="249"/>
        </w:trPr>
        <w:tc>
          <w:tcPr>
            <w:tcW w:w="20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DC14C3" w14:textId="3924AB7B"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المواد الكيمائية</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153F3A" w14:textId="238C2CB9" w:rsidR="00594857" w:rsidRPr="008303B5" w:rsidRDefault="0026353A" w:rsidP="00F9397B">
            <w:pPr>
              <w:bidi/>
              <w:jc w:val="center"/>
              <w:rPr>
                <w:rFonts w:asciiTheme="majorBidi" w:hAnsiTheme="majorBidi" w:cstheme="majorBidi"/>
                <w:sz w:val="17"/>
                <w:szCs w:val="17"/>
                <w:lang w:val="en-CA" w:bidi="ar-LB"/>
              </w:rPr>
            </w:pPr>
            <w:r>
              <w:rPr>
                <w:rFonts w:asciiTheme="majorBidi" w:hAnsiTheme="majorBidi" w:cstheme="majorBidi"/>
                <w:b/>
                <w:sz w:val="17"/>
                <w:szCs w:val="17"/>
                <w:rtl/>
                <w:lang w:bidi="ar-LB"/>
              </w:rPr>
              <w:t>الأيروسولات</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276B5D" w14:textId="233548BE"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الرغاوى</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4E99B6" w14:textId="48838535"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مكافحة الحريق</w:t>
            </w:r>
          </w:p>
        </w:tc>
        <w:tc>
          <w:tcPr>
            <w:tcW w:w="1843" w:type="dxa"/>
            <w:gridSpan w:val="2"/>
            <w:tcBorders>
              <w:top w:val="single" w:sz="4" w:space="0" w:color="666699"/>
              <w:left w:val="single" w:sz="4" w:space="0" w:color="666699"/>
              <w:bottom w:val="single" w:sz="4" w:space="0" w:color="666699"/>
              <w:right w:val="single" w:sz="4" w:space="0" w:color="666699"/>
            </w:tcBorders>
            <w:vAlign w:val="center"/>
            <w:hideMark/>
          </w:tcPr>
          <w:p w14:paraId="4B6BCD88" w14:textId="4A54607A"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التبريد</w:t>
            </w:r>
          </w:p>
        </w:tc>
        <w:tc>
          <w:tcPr>
            <w:tcW w:w="709" w:type="dxa"/>
            <w:gridSpan w:val="2"/>
            <w:tcBorders>
              <w:top w:val="single" w:sz="4" w:space="0" w:color="666699"/>
              <w:left w:val="single" w:sz="4" w:space="0" w:color="666699"/>
              <w:bottom w:val="single" w:sz="4" w:space="0" w:color="666699"/>
              <w:right w:val="single" w:sz="4" w:space="0" w:color="666699"/>
            </w:tcBorders>
            <w:vAlign w:val="center"/>
            <w:hideMark/>
          </w:tcPr>
          <w:p w14:paraId="01B8C256" w14:textId="5DAA1840"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المذيبات</w:t>
            </w:r>
          </w:p>
        </w:tc>
        <w:tc>
          <w:tcPr>
            <w:tcW w:w="763" w:type="dxa"/>
            <w:tcBorders>
              <w:top w:val="single" w:sz="4" w:space="0" w:color="666699"/>
              <w:left w:val="single" w:sz="4" w:space="0" w:color="666699"/>
              <w:bottom w:val="single" w:sz="4" w:space="0" w:color="666699"/>
              <w:right w:val="single" w:sz="4" w:space="0" w:color="666699"/>
            </w:tcBorders>
            <w:vAlign w:val="center"/>
            <w:hideMark/>
          </w:tcPr>
          <w:p w14:paraId="28040E3F" w14:textId="51D13485"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عامل التصنيع</w:t>
            </w:r>
          </w:p>
        </w:tc>
        <w:tc>
          <w:tcPr>
            <w:tcW w:w="938" w:type="dxa"/>
            <w:tcBorders>
              <w:top w:val="single" w:sz="4" w:space="0" w:color="666699"/>
              <w:left w:val="single" w:sz="4" w:space="0" w:color="666699"/>
              <w:bottom w:val="single" w:sz="4" w:space="0" w:color="666699"/>
              <w:right w:val="single" w:sz="4" w:space="0" w:color="666699"/>
            </w:tcBorders>
            <w:vAlign w:val="center"/>
            <w:hideMark/>
          </w:tcPr>
          <w:p w14:paraId="3EA358C9" w14:textId="5279335F"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الاستخدامات المعملية</w:t>
            </w:r>
          </w:p>
        </w:tc>
        <w:tc>
          <w:tcPr>
            <w:tcW w:w="1134" w:type="dxa"/>
            <w:tcBorders>
              <w:top w:val="single" w:sz="4" w:space="0" w:color="666699"/>
              <w:left w:val="single" w:sz="4" w:space="0" w:color="666699"/>
              <w:bottom w:val="single" w:sz="4" w:space="0" w:color="666699"/>
              <w:right w:val="single" w:sz="4" w:space="0" w:color="666699"/>
            </w:tcBorders>
            <w:vAlign w:val="center"/>
            <w:hideMark/>
          </w:tcPr>
          <w:p w14:paraId="1B91F5F5" w14:textId="441BFF50" w:rsidR="00594857" w:rsidRPr="008303B5" w:rsidRDefault="00594857" w:rsidP="00F9397B">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val="en-US" w:bidi="ar-LB"/>
              </w:rPr>
              <w:t>إجمالي الاستهلاك القطاعي</w:t>
            </w:r>
          </w:p>
        </w:tc>
      </w:tr>
      <w:tr w:rsidR="0044296C" w:rsidRPr="008303B5" w14:paraId="1495583C" w14:textId="77777777" w:rsidTr="00E12D49">
        <w:trPr>
          <w:trHeight w:val="249"/>
        </w:trPr>
        <w:tc>
          <w:tcPr>
            <w:tcW w:w="4618" w:type="dxa"/>
            <w:gridSpan w:val="4"/>
            <w:hideMark/>
          </w:tcPr>
          <w:p w14:paraId="0515362D" w14:textId="77777777" w:rsidR="0044296C" w:rsidRPr="008303B5" w:rsidRDefault="0044296C"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 xml:space="preserve"> </w:t>
            </w:r>
          </w:p>
        </w:tc>
        <w:tc>
          <w:tcPr>
            <w:tcW w:w="709" w:type="dxa"/>
            <w:hideMark/>
          </w:tcPr>
          <w:p w14:paraId="19CC1DB0" w14:textId="246641DC" w:rsidR="0044296C" w:rsidRPr="008303B5" w:rsidRDefault="00E12D49"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التصنيع</w:t>
            </w:r>
          </w:p>
        </w:tc>
        <w:tc>
          <w:tcPr>
            <w:tcW w:w="1134" w:type="dxa"/>
            <w:hideMark/>
          </w:tcPr>
          <w:p w14:paraId="469BAB66" w14:textId="03120290" w:rsidR="0044296C" w:rsidRPr="008303B5" w:rsidRDefault="00E12D49"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الخدمة</w:t>
            </w:r>
          </w:p>
        </w:tc>
        <w:tc>
          <w:tcPr>
            <w:tcW w:w="3544" w:type="dxa"/>
            <w:gridSpan w:val="5"/>
          </w:tcPr>
          <w:p w14:paraId="5D0B4650" w14:textId="77777777" w:rsidR="0044296C" w:rsidRPr="008303B5" w:rsidRDefault="0044296C" w:rsidP="0044296C">
            <w:pPr>
              <w:bidi/>
              <w:jc w:val="center"/>
              <w:rPr>
                <w:rFonts w:asciiTheme="majorBidi" w:hAnsiTheme="majorBidi" w:cstheme="majorBidi"/>
                <w:sz w:val="17"/>
                <w:szCs w:val="17"/>
                <w:lang w:val="en-CA" w:bidi="ar-LB"/>
              </w:rPr>
            </w:pPr>
          </w:p>
        </w:tc>
      </w:tr>
      <w:tr w:rsidR="00E12D49" w:rsidRPr="008303B5" w14:paraId="4967C8F6" w14:textId="77777777" w:rsidTr="00E12D49">
        <w:trPr>
          <w:trHeight w:val="249"/>
        </w:trPr>
        <w:tc>
          <w:tcPr>
            <w:tcW w:w="2067" w:type="dxa"/>
            <w:hideMark/>
          </w:tcPr>
          <w:p w14:paraId="4066C239" w14:textId="20E65266" w:rsidR="00E12D49" w:rsidRPr="008303B5" w:rsidRDefault="00E12D49" w:rsidP="00E12D49">
            <w:pPr>
              <w:bidi/>
              <w:ind w:left="32"/>
              <w:jc w:val="left"/>
              <w:rPr>
                <w:rFonts w:asciiTheme="majorBidi" w:hAnsiTheme="majorBidi" w:cstheme="majorBidi"/>
                <w:sz w:val="17"/>
                <w:szCs w:val="17"/>
                <w:lang w:val="en-CA" w:bidi="ar-LB"/>
              </w:rPr>
            </w:pPr>
            <w:bookmarkStart w:id="3" w:name="_Hlk133847611"/>
            <w:r w:rsidRPr="008303B5">
              <w:rPr>
                <w:rFonts w:asciiTheme="majorBidi" w:hAnsiTheme="majorBidi" w:cstheme="majorBidi"/>
                <w:b/>
                <w:sz w:val="17"/>
                <w:szCs w:val="17"/>
                <w:rtl/>
                <w:lang w:val="en-US" w:bidi="ar-LB"/>
              </w:rPr>
              <w:t>الهيدروكلوروفلوروكربون-22</w:t>
            </w:r>
            <w:bookmarkEnd w:id="3"/>
          </w:p>
        </w:tc>
        <w:tc>
          <w:tcPr>
            <w:tcW w:w="1134" w:type="dxa"/>
          </w:tcPr>
          <w:p w14:paraId="4135E909" w14:textId="77777777" w:rsidR="00E12D49" w:rsidRPr="008303B5" w:rsidRDefault="00E12D49" w:rsidP="00E12D49">
            <w:pPr>
              <w:bidi/>
              <w:jc w:val="right"/>
              <w:rPr>
                <w:rFonts w:asciiTheme="majorBidi" w:hAnsiTheme="majorBidi" w:cstheme="majorBidi"/>
                <w:sz w:val="17"/>
                <w:szCs w:val="17"/>
                <w:lang w:val="en-CA" w:bidi="ar-LB"/>
              </w:rPr>
            </w:pPr>
          </w:p>
        </w:tc>
        <w:tc>
          <w:tcPr>
            <w:tcW w:w="708" w:type="dxa"/>
          </w:tcPr>
          <w:p w14:paraId="4C39E06D" w14:textId="77777777" w:rsidR="00E12D49" w:rsidRPr="008303B5" w:rsidRDefault="00E12D49" w:rsidP="00E12D49">
            <w:pPr>
              <w:bidi/>
              <w:jc w:val="right"/>
              <w:rPr>
                <w:rFonts w:asciiTheme="majorBidi" w:hAnsiTheme="majorBidi" w:cstheme="majorBidi"/>
                <w:sz w:val="17"/>
                <w:szCs w:val="17"/>
                <w:lang w:val="en-CA" w:bidi="ar-LB"/>
              </w:rPr>
            </w:pPr>
          </w:p>
        </w:tc>
        <w:tc>
          <w:tcPr>
            <w:tcW w:w="709" w:type="dxa"/>
          </w:tcPr>
          <w:p w14:paraId="63638D7D" w14:textId="77777777" w:rsidR="00E12D49" w:rsidRPr="008303B5" w:rsidRDefault="00E12D49" w:rsidP="00E12D49">
            <w:pPr>
              <w:bidi/>
              <w:jc w:val="right"/>
              <w:rPr>
                <w:rFonts w:asciiTheme="majorBidi" w:hAnsiTheme="majorBidi" w:cstheme="majorBidi"/>
                <w:sz w:val="17"/>
                <w:szCs w:val="17"/>
                <w:lang w:val="en-CA" w:bidi="ar-LB"/>
              </w:rPr>
            </w:pPr>
          </w:p>
        </w:tc>
        <w:tc>
          <w:tcPr>
            <w:tcW w:w="709" w:type="dxa"/>
          </w:tcPr>
          <w:p w14:paraId="7D37D0B8"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614F1AA7" w14:textId="6DB2E740" w:rsidR="00E12D49" w:rsidRPr="008303B5" w:rsidRDefault="00514798" w:rsidP="00E12D49">
            <w:pPr>
              <w:bidi/>
              <w:jc w:val="right"/>
              <w:rPr>
                <w:rFonts w:asciiTheme="majorBidi" w:hAnsiTheme="majorBidi" w:cstheme="majorBidi"/>
                <w:sz w:val="17"/>
                <w:szCs w:val="17"/>
                <w:lang w:val="en-CA" w:bidi="ar-LB"/>
              </w:rPr>
            </w:pPr>
            <w:r>
              <w:rPr>
                <w:rFonts w:asciiTheme="majorBidi" w:hAnsiTheme="majorBidi" w:cstheme="majorBidi"/>
                <w:sz w:val="17"/>
                <w:szCs w:val="17"/>
                <w:rtl/>
                <w:lang w:val="en-CA" w:bidi="ar-LB"/>
              </w:rPr>
              <w:t>0.03</w:t>
            </w:r>
          </w:p>
        </w:tc>
        <w:tc>
          <w:tcPr>
            <w:tcW w:w="622" w:type="dxa"/>
          </w:tcPr>
          <w:p w14:paraId="32BE6397" w14:textId="77777777" w:rsidR="00E12D49" w:rsidRPr="008303B5" w:rsidRDefault="00E12D49" w:rsidP="00E12D49">
            <w:pPr>
              <w:bidi/>
              <w:jc w:val="right"/>
              <w:rPr>
                <w:rFonts w:asciiTheme="majorBidi" w:hAnsiTheme="majorBidi" w:cstheme="majorBidi"/>
                <w:sz w:val="17"/>
                <w:szCs w:val="17"/>
                <w:lang w:val="en-CA" w:bidi="ar-LB"/>
              </w:rPr>
            </w:pPr>
          </w:p>
        </w:tc>
        <w:tc>
          <w:tcPr>
            <w:tcW w:w="850" w:type="dxa"/>
            <w:gridSpan w:val="2"/>
          </w:tcPr>
          <w:p w14:paraId="4CFF7969" w14:textId="77777777" w:rsidR="00E12D49" w:rsidRPr="008303B5" w:rsidRDefault="00E12D49" w:rsidP="00E12D49">
            <w:pPr>
              <w:bidi/>
              <w:jc w:val="right"/>
              <w:rPr>
                <w:rFonts w:asciiTheme="majorBidi" w:hAnsiTheme="majorBidi" w:cstheme="majorBidi"/>
                <w:sz w:val="17"/>
                <w:szCs w:val="17"/>
                <w:lang w:val="en-CA" w:bidi="ar-LB"/>
              </w:rPr>
            </w:pPr>
          </w:p>
        </w:tc>
        <w:tc>
          <w:tcPr>
            <w:tcW w:w="938" w:type="dxa"/>
          </w:tcPr>
          <w:p w14:paraId="7FE19E03"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0D77D660" w14:textId="7D8F3708" w:rsidR="00E12D49" w:rsidRPr="008303B5" w:rsidRDefault="00514798" w:rsidP="00514798">
            <w:pPr>
              <w:bidi/>
              <w:jc w:val="right"/>
              <w:rPr>
                <w:rFonts w:asciiTheme="majorBidi" w:hAnsiTheme="majorBidi" w:cstheme="majorBidi"/>
                <w:sz w:val="17"/>
                <w:szCs w:val="17"/>
                <w:lang w:val="en-CA" w:bidi="ar-LB"/>
              </w:rPr>
            </w:pPr>
            <w:r>
              <w:rPr>
                <w:rFonts w:asciiTheme="majorBidi" w:hAnsiTheme="majorBidi" w:cstheme="majorBidi"/>
                <w:sz w:val="17"/>
                <w:szCs w:val="17"/>
                <w:rtl/>
                <w:lang w:val="en-CA" w:bidi="ar-LB"/>
              </w:rPr>
              <w:t>0.03</w:t>
            </w:r>
          </w:p>
        </w:tc>
      </w:tr>
    </w:tbl>
    <w:p w14:paraId="1B5E96FA"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44296C" w:rsidRPr="008303B5" w14:paraId="2F0469F1" w14:textId="77777777" w:rsidTr="0044296C">
        <w:trPr>
          <w:trHeight w:val="276"/>
        </w:trPr>
        <w:tc>
          <w:tcPr>
            <w:tcW w:w="0" w:type="auto"/>
            <w:gridSpan w:val="4"/>
            <w:hideMark/>
          </w:tcPr>
          <w:p w14:paraId="16D2C60C" w14:textId="3B1EB990" w:rsidR="0044296C" w:rsidRPr="008303B5" w:rsidRDefault="00E12D49" w:rsidP="0044296C">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US" w:bidi="ar-LB"/>
              </w:rPr>
              <w:t>(رابعا) بيانات الاستهلاك (</w:t>
            </w:r>
            <w:bookmarkStart w:id="4" w:name="_Hlk133838164"/>
            <w:r w:rsidRPr="008303B5">
              <w:rPr>
                <w:rFonts w:asciiTheme="majorBidi" w:hAnsiTheme="majorBidi" w:cstheme="majorBidi"/>
                <w:b/>
                <w:bCs/>
                <w:sz w:val="17"/>
                <w:szCs w:val="17"/>
                <w:rtl/>
                <w:lang w:val="en-US" w:bidi="ar-LB"/>
              </w:rPr>
              <w:t>طن من قدرات استنفاد الأوزون</w:t>
            </w:r>
            <w:bookmarkEnd w:id="4"/>
            <w:r w:rsidRPr="008303B5">
              <w:rPr>
                <w:rFonts w:asciiTheme="majorBidi" w:hAnsiTheme="majorBidi" w:cstheme="majorBidi"/>
                <w:b/>
                <w:bCs/>
                <w:sz w:val="17"/>
                <w:szCs w:val="17"/>
                <w:rtl/>
                <w:lang w:val="en-US" w:bidi="ar-LB"/>
              </w:rPr>
              <w:t>)</w:t>
            </w:r>
            <w:r w:rsidR="000D7C69" w:rsidRPr="008303B5">
              <w:rPr>
                <w:rFonts w:asciiTheme="majorBidi" w:hAnsiTheme="majorBidi" w:cstheme="majorBidi"/>
                <w:b/>
                <w:bCs/>
                <w:sz w:val="17"/>
                <w:szCs w:val="17"/>
                <w:lang w:val="en-US" w:bidi="ar-LB"/>
              </w:rPr>
              <w:t xml:space="preserve"> </w:t>
            </w:r>
          </w:p>
        </w:tc>
      </w:tr>
      <w:tr w:rsidR="0044296C" w:rsidRPr="008303B5" w14:paraId="6DCD34FC" w14:textId="77777777" w:rsidTr="0044296C">
        <w:trPr>
          <w:trHeight w:val="276"/>
        </w:trPr>
        <w:tc>
          <w:tcPr>
            <w:tcW w:w="2405" w:type="dxa"/>
            <w:hideMark/>
          </w:tcPr>
          <w:p w14:paraId="57610323" w14:textId="7FE0D7AF" w:rsidR="0044296C" w:rsidRPr="008303B5" w:rsidRDefault="00E12D49" w:rsidP="00E12D49">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خط الأساس لفترة 2009-2010:</w:t>
            </w:r>
          </w:p>
        </w:tc>
        <w:tc>
          <w:tcPr>
            <w:tcW w:w="1701" w:type="dxa"/>
            <w:hideMark/>
          </w:tcPr>
          <w:p w14:paraId="3FC24595" w14:textId="614982FD" w:rsidR="0044296C" w:rsidRPr="008303B5" w:rsidRDefault="00514798" w:rsidP="0044296C">
            <w:pPr>
              <w:bidi/>
              <w:jc w:val="right"/>
              <w:rPr>
                <w:rFonts w:asciiTheme="majorBidi" w:hAnsiTheme="majorBidi" w:cstheme="majorBidi"/>
                <w:sz w:val="17"/>
                <w:szCs w:val="17"/>
                <w:lang w:val="en-CA" w:bidi="ar-LB"/>
              </w:rPr>
            </w:pPr>
            <w:r>
              <w:rPr>
                <w:rFonts w:asciiTheme="majorBidi" w:hAnsiTheme="majorBidi" w:cstheme="majorBidi"/>
                <w:color w:val="000000" w:themeColor="text1"/>
                <w:sz w:val="17"/>
                <w:szCs w:val="17"/>
                <w:rtl/>
                <w:lang w:val="en-CA" w:bidi="ar-LB"/>
              </w:rPr>
              <w:t>0.14</w:t>
            </w:r>
          </w:p>
        </w:tc>
        <w:tc>
          <w:tcPr>
            <w:tcW w:w="4394" w:type="dxa"/>
            <w:hideMark/>
          </w:tcPr>
          <w:p w14:paraId="1AF4463D" w14:textId="7C1BF84E" w:rsidR="0044296C" w:rsidRPr="008303B5" w:rsidRDefault="00E12D49" w:rsidP="00E12D49">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نقطة البداية للتخفيضات المجمعة المستدامة:</w:t>
            </w:r>
          </w:p>
        </w:tc>
        <w:tc>
          <w:tcPr>
            <w:tcW w:w="1483" w:type="dxa"/>
            <w:hideMark/>
          </w:tcPr>
          <w:p w14:paraId="28375539" w14:textId="2D936586" w:rsidR="0044296C" w:rsidRPr="008303B5" w:rsidRDefault="00514798" w:rsidP="0044296C">
            <w:pPr>
              <w:bidi/>
              <w:jc w:val="right"/>
              <w:rPr>
                <w:rFonts w:asciiTheme="majorBidi" w:hAnsiTheme="majorBidi" w:cstheme="majorBidi"/>
                <w:sz w:val="17"/>
                <w:szCs w:val="17"/>
                <w:lang w:val="en-CA" w:bidi="ar-LB"/>
              </w:rPr>
            </w:pPr>
            <w:r>
              <w:rPr>
                <w:rFonts w:asciiTheme="majorBidi" w:hAnsiTheme="majorBidi" w:cstheme="majorBidi"/>
                <w:color w:val="000000" w:themeColor="text1"/>
                <w:sz w:val="17"/>
                <w:szCs w:val="17"/>
                <w:rtl/>
                <w:lang w:val="en-CA" w:bidi="ar-LB"/>
              </w:rPr>
              <w:t>0.14</w:t>
            </w:r>
          </w:p>
        </w:tc>
      </w:tr>
      <w:tr w:rsidR="0044296C" w:rsidRPr="008303B5" w14:paraId="05031A0A" w14:textId="77777777" w:rsidTr="0044296C">
        <w:trPr>
          <w:trHeight w:val="276"/>
        </w:trPr>
        <w:tc>
          <w:tcPr>
            <w:tcW w:w="0" w:type="auto"/>
            <w:gridSpan w:val="4"/>
            <w:hideMark/>
          </w:tcPr>
          <w:p w14:paraId="74769A1C" w14:textId="2FCBE563" w:rsidR="0044296C" w:rsidRPr="008303B5" w:rsidRDefault="00E12D49" w:rsidP="00E12D49">
            <w:pPr>
              <w:bidi/>
              <w:ind w:left="316"/>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الاستهلاك المؤهل للتمويل</w:t>
            </w:r>
          </w:p>
        </w:tc>
      </w:tr>
      <w:tr w:rsidR="0044296C" w:rsidRPr="008303B5" w14:paraId="68BBE828" w14:textId="77777777" w:rsidTr="0044296C">
        <w:trPr>
          <w:trHeight w:val="276"/>
        </w:trPr>
        <w:tc>
          <w:tcPr>
            <w:tcW w:w="2405" w:type="dxa"/>
            <w:hideMark/>
          </w:tcPr>
          <w:p w14:paraId="630A9A78" w14:textId="2DF42CDA" w:rsidR="0044296C" w:rsidRPr="008303B5" w:rsidRDefault="000D7C69" w:rsidP="000D7C69">
            <w:pPr>
              <w:bidi/>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الموافق عليه بالفعل:</w:t>
            </w:r>
          </w:p>
        </w:tc>
        <w:tc>
          <w:tcPr>
            <w:tcW w:w="1701" w:type="dxa"/>
            <w:hideMark/>
          </w:tcPr>
          <w:p w14:paraId="28D4C736" w14:textId="4CAB5A86" w:rsidR="0044296C" w:rsidRPr="008303B5" w:rsidRDefault="00514798" w:rsidP="0044296C">
            <w:pPr>
              <w:bidi/>
              <w:jc w:val="right"/>
              <w:rPr>
                <w:rFonts w:asciiTheme="majorBidi" w:hAnsiTheme="majorBidi" w:cstheme="majorBidi"/>
                <w:sz w:val="17"/>
                <w:szCs w:val="17"/>
                <w:lang w:val="en-CA" w:bidi="ar-LB"/>
              </w:rPr>
            </w:pPr>
            <w:r>
              <w:rPr>
                <w:rFonts w:asciiTheme="majorBidi" w:hAnsiTheme="majorBidi" w:cstheme="majorBidi"/>
                <w:color w:val="000000" w:themeColor="text1"/>
                <w:sz w:val="17"/>
                <w:szCs w:val="17"/>
                <w:rtl/>
                <w:lang w:val="en-CA" w:bidi="ar-LB"/>
              </w:rPr>
              <w:t>0.05</w:t>
            </w:r>
          </w:p>
        </w:tc>
        <w:tc>
          <w:tcPr>
            <w:tcW w:w="4394" w:type="dxa"/>
            <w:hideMark/>
          </w:tcPr>
          <w:p w14:paraId="05EB1F63" w14:textId="43816E4E" w:rsidR="0044296C" w:rsidRPr="008303B5" w:rsidRDefault="000D7C69" w:rsidP="0044296C">
            <w:pPr>
              <w:bidi/>
              <w:jc w:val="center"/>
              <w:rPr>
                <w:rFonts w:asciiTheme="majorBidi" w:hAnsiTheme="majorBidi" w:cstheme="majorBidi"/>
                <w:i/>
                <w:sz w:val="17"/>
                <w:szCs w:val="17"/>
                <w:lang w:val="en-CA" w:bidi="ar-LB"/>
              </w:rPr>
            </w:pPr>
            <w:r w:rsidRPr="008303B5">
              <w:rPr>
                <w:rFonts w:asciiTheme="majorBidi" w:hAnsiTheme="majorBidi" w:cstheme="majorBidi"/>
                <w:sz w:val="17"/>
                <w:szCs w:val="17"/>
                <w:rtl/>
                <w:lang w:val="en-CA" w:bidi="ar-LB"/>
              </w:rPr>
              <w:t>المتبقي:</w:t>
            </w:r>
          </w:p>
        </w:tc>
        <w:tc>
          <w:tcPr>
            <w:tcW w:w="1483" w:type="dxa"/>
            <w:hideMark/>
          </w:tcPr>
          <w:p w14:paraId="281FD85B" w14:textId="7095F01F" w:rsidR="0044296C" w:rsidRPr="008303B5" w:rsidRDefault="00514798" w:rsidP="00514798">
            <w:pPr>
              <w:bidi/>
              <w:jc w:val="right"/>
              <w:rPr>
                <w:rFonts w:asciiTheme="majorBidi" w:hAnsiTheme="majorBidi" w:cstheme="majorBidi"/>
                <w:sz w:val="17"/>
                <w:szCs w:val="17"/>
                <w:lang w:val="en-CA" w:bidi="ar-LB"/>
              </w:rPr>
            </w:pPr>
            <w:r>
              <w:rPr>
                <w:rFonts w:asciiTheme="majorBidi" w:hAnsiTheme="majorBidi" w:cstheme="majorBidi"/>
                <w:color w:val="000000" w:themeColor="text1"/>
                <w:sz w:val="17"/>
                <w:szCs w:val="17"/>
                <w:rtl/>
                <w:lang w:val="en-CA" w:bidi="ar-LB"/>
              </w:rPr>
              <w:t>0.09</w:t>
            </w:r>
          </w:p>
        </w:tc>
      </w:tr>
    </w:tbl>
    <w:p w14:paraId="0BC64337"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5221" w:type="pct"/>
        <w:tblInd w:w="9" w:type="dxa"/>
        <w:tblLook w:val="04A0" w:firstRow="1" w:lastRow="0" w:firstColumn="1" w:lastColumn="0" w:noHBand="0" w:noVBand="1"/>
      </w:tblPr>
      <w:tblGrid>
        <w:gridCol w:w="1441"/>
        <w:gridCol w:w="2722"/>
        <w:gridCol w:w="1342"/>
        <w:gridCol w:w="1410"/>
        <w:gridCol w:w="1560"/>
        <w:gridCol w:w="1524"/>
      </w:tblGrid>
      <w:tr w:rsidR="0044296C" w:rsidRPr="008303B5" w14:paraId="62856958" w14:textId="77777777" w:rsidTr="0026353A">
        <w:trPr>
          <w:trHeight w:val="259"/>
        </w:trPr>
        <w:tc>
          <w:tcPr>
            <w:tcW w:w="2082" w:type="pct"/>
            <w:gridSpan w:val="2"/>
            <w:hideMark/>
          </w:tcPr>
          <w:p w14:paraId="500D520C" w14:textId="2D5A1857" w:rsidR="0044296C" w:rsidRPr="008303B5" w:rsidRDefault="000D7C69" w:rsidP="000D7C69">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(خامسا) خطة الأعمال المعتمدة</w:t>
            </w:r>
          </w:p>
        </w:tc>
        <w:tc>
          <w:tcPr>
            <w:tcW w:w="671" w:type="pct"/>
            <w:vAlign w:val="center"/>
            <w:hideMark/>
          </w:tcPr>
          <w:p w14:paraId="2A1171A0" w14:textId="33711020" w:rsidR="0044296C" w:rsidRPr="0026353A" w:rsidRDefault="00514798" w:rsidP="0044296C">
            <w:pPr>
              <w:bidi/>
              <w:jc w:val="center"/>
              <w:rPr>
                <w:rFonts w:asciiTheme="majorBidi" w:hAnsiTheme="majorBidi" w:cstheme="majorBidi"/>
                <w:bCs/>
                <w:sz w:val="17"/>
                <w:szCs w:val="17"/>
                <w:lang w:val="en-CA" w:bidi="ar-LB"/>
              </w:rPr>
            </w:pPr>
            <w:r w:rsidRPr="0026353A">
              <w:rPr>
                <w:rFonts w:asciiTheme="majorBidi" w:hAnsiTheme="majorBidi" w:cstheme="majorBidi"/>
                <w:bCs/>
                <w:sz w:val="17"/>
                <w:szCs w:val="17"/>
                <w:rtl/>
                <w:lang w:val="en-CA" w:bidi="ar-LB"/>
              </w:rPr>
              <w:t>2024</w:t>
            </w:r>
          </w:p>
        </w:tc>
        <w:tc>
          <w:tcPr>
            <w:tcW w:w="705" w:type="pct"/>
            <w:vAlign w:val="center"/>
            <w:hideMark/>
          </w:tcPr>
          <w:p w14:paraId="7A40C3BD" w14:textId="5822EFDD" w:rsidR="0044296C" w:rsidRPr="0026353A" w:rsidRDefault="00514798" w:rsidP="0044296C">
            <w:pPr>
              <w:bidi/>
              <w:jc w:val="center"/>
              <w:rPr>
                <w:rFonts w:asciiTheme="majorBidi" w:hAnsiTheme="majorBidi" w:cstheme="majorBidi"/>
                <w:bCs/>
                <w:sz w:val="17"/>
                <w:szCs w:val="17"/>
                <w:lang w:val="en-CA" w:bidi="ar-LB"/>
              </w:rPr>
            </w:pPr>
            <w:r w:rsidRPr="0026353A">
              <w:rPr>
                <w:rFonts w:asciiTheme="majorBidi" w:hAnsiTheme="majorBidi" w:cstheme="majorBidi"/>
                <w:bCs/>
                <w:sz w:val="17"/>
                <w:szCs w:val="17"/>
                <w:rtl/>
                <w:lang w:val="en-CA" w:bidi="ar-LB"/>
              </w:rPr>
              <w:t>2025</w:t>
            </w:r>
          </w:p>
        </w:tc>
        <w:tc>
          <w:tcPr>
            <w:tcW w:w="780" w:type="pct"/>
            <w:vAlign w:val="center"/>
            <w:hideMark/>
          </w:tcPr>
          <w:p w14:paraId="21A227D7" w14:textId="1D80B046" w:rsidR="0044296C" w:rsidRPr="0026353A" w:rsidRDefault="00514798" w:rsidP="0044296C">
            <w:pPr>
              <w:bidi/>
              <w:jc w:val="center"/>
              <w:rPr>
                <w:rFonts w:asciiTheme="majorBidi" w:hAnsiTheme="majorBidi" w:cstheme="majorBidi"/>
                <w:bCs/>
                <w:sz w:val="17"/>
                <w:szCs w:val="17"/>
                <w:lang w:val="en-CA" w:bidi="ar-LB"/>
              </w:rPr>
            </w:pPr>
            <w:r w:rsidRPr="0026353A">
              <w:rPr>
                <w:rFonts w:asciiTheme="majorBidi" w:hAnsiTheme="majorBidi" w:cstheme="majorBidi"/>
                <w:bCs/>
                <w:sz w:val="17"/>
                <w:szCs w:val="17"/>
                <w:rtl/>
                <w:lang w:val="en-CA" w:bidi="ar-LB"/>
              </w:rPr>
              <w:t>2026</w:t>
            </w:r>
          </w:p>
        </w:tc>
        <w:tc>
          <w:tcPr>
            <w:tcW w:w="762" w:type="pct"/>
            <w:vAlign w:val="center"/>
            <w:hideMark/>
          </w:tcPr>
          <w:p w14:paraId="64DF3872" w14:textId="489AB42B" w:rsidR="0044296C" w:rsidRPr="008303B5" w:rsidRDefault="000D7C69" w:rsidP="0044296C">
            <w:pPr>
              <w:bidi/>
              <w:jc w:val="center"/>
              <w:rPr>
                <w:rFonts w:asciiTheme="majorBidi" w:hAnsiTheme="majorBidi" w:cstheme="majorBidi"/>
                <w:bCs/>
                <w:sz w:val="17"/>
                <w:szCs w:val="17"/>
                <w:lang w:val="en-CA" w:bidi="ar-LB"/>
              </w:rPr>
            </w:pPr>
            <w:r w:rsidRPr="008303B5">
              <w:rPr>
                <w:rFonts w:asciiTheme="majorBidi" w:hAnsiTheme="majorBidi" w:cstheme="majorBidi"/>
                <w:bCs/>
                <w:sz w:val="17"/>
                <w:szCs w:val="17"/>
                <w:rtl/>
                <w:lang w:val="en-CA" w:bidi="ar-LB"/>
              </w:rPr>
              <w:t>المجموع</w:t>
            </w:r>
          </w:p>
        </w:tc>
      </w:tr>
      <w:tr w:rsidR="0044296C" w:rsidRPr="008303B5" w14:paraId="02386CC1" w14:textId="77777777" w:rsidTr="0026353A">
        <w:trPr>
          <w:trHeight w:val="259"/>
        </w:trPr>
        <w:tc>
          <w:tcPr>
            <w:tcW w:w="721" w:type="pct"/>
            <w:vMerge w:val="restart"/>
            <w:vAlign w:val="center"/>
            <w:hideMark/>
          </w:tcPr>
          <w:p w14:paraId="33273F71" w14:textId="5FB35615" w:rsidR="0044296C" w:rsidRPr="008303B5" w:rsidRDefault="000D7C69" w:rsidP="00514798">
            <w:pPr>
              <w:bidi/>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 xml:space="preserve">برنامج الأمم المتحدة </w:t>
            </w:r>
            <w:r w:rsidR="00514798">
              <w:rPr>
                <w:rFonts w:asciiTheme="majorBidi" w:hAnsiTheme="majorBidi" w:cstheme="majorBidi"/>
                <w:color w:val="000000" w:themeColor="text1"/>
                <w:sz w:val="17"/>
                <w:szCs w:val="17"/>
                <w:rtl/>
                <w:lang w:val="en-CA" w:bidi="ar-LB"/>
              </w:rPr>
              <w:t>للبيئة</w:t>
            </w:r>
          </w:p>
        </w:tc>
        <w:tc>
          <w:tcPr>
            <w:tcW w:w="1361" w:type="pct"/>
            <w:vAlign w:val="center"/>
            <w:hideMark/>
          </w:tcPr>
          <w:p w14:paraId="03B9B02A" w14:textId="7B5DBF49" w:rsidR="0044296C" w:rsidRPr="008303B5" w:rsidRDefault="000D7C69" w:rsidP="00514798">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 xml:space="preserve">التخلص التدريجي من المواد المستنفدة للأوزون (طن </w:t>
            </w:r>
            <w:bookmarkStart w:id="5" w:name="_Hlk119146646"/>
            <w:r w:rsidRPr="008303B5">
              <w:rPr>
                <w:rFonts w:asciiTheme="majorBidi" w:hAnsiTheme="majorBidi" w:cstheme="majorBidi"/>
                <w:sz w:val="17"/>
                <w:szCs w:val="17"/>
                <w:rtl/>
                <w:lang w:val="en-CA" w:bidi="ar-LB"/>
              </w:rPr>
              <w:t>من قدرات استنفاد الأوزون</w:t>
            </w:r>
            <w:bookmarkEnd w:id="5"/>
            <w:r w:rsidRPr="008303B5">
              <w:rPr>
                <w:rFonts w:asciiTheme="majorBidi" w:hAnsiTheme="majorBidi" w:cstheme="majorBidi"/>
                <w:sz w:val="17"/>
                <w:szCs w:val="17"/>
                <w:rtl/>
                <w:lang w:val="en-CA" w:bidi="ar-LB"/>
              </w:rPr>
              <w:t>)</w:t>
            </w:r>
          </w:p>
        </w:tc>
        <w:tc>
          <w:tcPr>
            <w:tcW w:w="671" w:type="pct"/>
          </w:tcPr>
          <w:p w14:paraId="05A7F422" w14:textId="7FE6CB5C" w:rsidR="0044296C" w:rsidRPr="008303B5" w:rsidRDefault="00514798" w:rsidP="000D7C69">
            <w:pPr>
              <w:bidi/>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w:t>
            </w:r>
          </w:p>
        </w:tc>
        <w:tc>
          <w:tcPr>
            <w:tcW w:w="705" w:type="pct"/>
          </w:tcPr>
          <w:p w14:paraId="174D6AA9" w14:textId="54147F8F" w:rsidR="0044296C" w:rsidRPr="008303B5" w:rsidRDefault="0044296C" w:rsidP="00514798">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w:t>
            </w:r>
          </w:p>
        </w:tc>
        <w:tc>
          <w:tcPr>
            <w:tcW w:w="780" w:type="pct"/>
          </w:tcPr>
          <w:p w14:paraId="1001929D" w14:textId="316E6399" w:rsidR="0044296C" w:rsidRPr="008303B5" w:rsidRDefault="0044296C" w:rsidP="00514798">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w:t>
            </w:r>
          </w:p>
        </w:tc>
        <w:tc>
          <w:tcPr>
            <w:tcW w:w="762" w:type="pct"/>
          </w:tcPr>
          <w:p w14:paraId="276253DF" w14:textId="6EABD1F8" w:rsidR="0044296C" w:rsidRPr="008303B5" w:rsidRDefault="00514798" w:rsidP="000D7C69">
            <w:pPr>
              <w:bidi/>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w:t>
            </w:r>
          </w:p>
        </w:tc>
      </w:tr>
      <w:tr w:rsidR="001B6861" w:rsidRPr="008303B5" w14:paraId="4077ADA6" w14:textId="77777777" w:rsidTr="0026353A">
        <w:trPr>
          <w:trHeight w:val="259"/>
        </w:trPr>
        <w:tc>
          <w:tcPr>
            <w:tcW w:w="721" w:type="pct"/>
            <w:vMerge/>
            <w:vAlign w:val="center"/>
            <w:hideMark/>
          </w:tcPr>
          <w:p w14:paraId="49B0DA51" w14:textId="77777777" w:rsidR="001B6861" w:rsidRPr="008303B5" w:rsidRDefault="001B6861" w:rsidP="001B6861">
            <w:pPr>
              <w:bidi/>
              <w:rPr>
                <w:rFonts w:asciiTheme="majorBidi" w:hAnsiTheme="majorBidi" w:cstheme="majorBidi"/>
                <w:sz w:val="17"/>
                <w:szCs w:val="17"/>
                <w:lang w:val="en-CA" w:bidi="ar-LB"/>
              </w:rPr>
            </w:pPr>
          </w:p>
        </w:tc>
        <w:tc>
          <w:tcPr>
            <w:tcW w:w="136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B423BB" w14:textId="649A10AF" w:rsidR="001B6861" w:rsidRPr="008303B5" w:rsidRDefault="001B6861" w:rsidP="00514798">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التمويل (دولار أمريكي)</w:t>
            </w:r>
          </w:p>
        </w:tc>
        <w:tc>
          <w:tcPr>
            <w:tcW w:w="671" w:type="pct"/>
          </w:tcPr>
          <w:p w14:paraId="39CB804B" w14:textId="666413F5" w:rsidR="001B6861" w:rsidRPr="008303B5" w:rsidRDefault="00514798" w:rsidP="001B6861">
            <w:pPr>
              <w:bidi/>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213,309</w:t>
            </w:r>
            <w:r w:rsidR="0026353A">
              <w:rPr>
                <w:rFonts w:asciiTheme="majorBidi" w:hAnsiTheme="majorBidi" w:cstheme="majorBidi"/>
                <w:sz w:val="17"/>
                <w:szCs w:val="17"/>
                <w:lang w:val="en-CA" w:bidi="ar-LB"/>
              </w:rPr>
              <w:t>*</w:t>
            </w:r>
          </w:p>
        </w:tc>
        <w:tc>
          <w:tcPr>
            <w:tcW w:w="705" w:type="pct"/>
          </w:tcPr>
          <w:p w14:paraId="4F05A266"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80" w:type="pct"/>
          </w:tcPr>
          <w:p w14:paraId="26340523" w14:textId="731C413C" w:rsidR="001B6861" w:rsidRPr="008303B5" w:rsidRDefault="00514798" w:rsidP="001B6861">
            <w:pPr>
              <w:bidi/>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122,040</w:t>
            </w:r>
          </w:p>
        </w:tc>
        <w:tc>
          <w:tcPr>
            <w:tcW w:w="762" w:type="pct"/>
          </w:tcPr>
          <w:p w14:paraId="34B5E0A3" w14:textId="71014B4B" w:rsidR="001B6861" w:rsidRPr="008303B5" w:rsidRDefault="00514798" w:rsidP="001B6861">
            <w:pPr>
              <w:bidi/>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335,349</w:t>
            </w:r>
          </w:p>
        </w:tc>
      </w:tr>
    </w:tbl>
    <w:p w14:paraId="2AFD2962" w14:textId="507E48D3" w:rsidR="0044296C" w:rsidRDefault="00514798" w:rsidP="00514798">
      <w:pPr>
        <w:jc w:val="right"/>
        <w:rPr>
          <w:rFonts w:asciiTheme="majorBidi" w:hAnsiTheme="majorBidi" w:cstheme="majorBidi"/>
          <w:sz w:val="17"/>
          <w:szCs w:val="17"/>
          <w:rtl/>
          <w:lang w:val="en-CA" w:bidi="ar-LB"/>
        </w:rPr>
      </w:pPr>
      <w:r>
        <w:rPr>
          <w:rFonts w:asciiTheme="majorBidi" w:hAnsiTheme="majorBidi" w:cstheme="majorBidi"/>
          <w:sz w:val="17"/>
          <w:szCs w:val="17"/>
          <w:rtl/>
          <w:lang w:val="en-CA" w:bidi="ar-LB"/>
        </w:rPr>
        <w:t>* تشمل 113,000 دولار أمريكي للأنشطة الإضافية للحفاظ على كفاءة استخدام الطاقة وفقا للمقرر 89/6</w:t>
      </w:r>
    </w:p>
    <w:p w14:paraId="2050A2B2" w14:textId="77777777" w:rsidR="00514798" w:rsidRPr="008303B5" w:rsidRDefault="00514798" w:rsidP="00514798">
      <w:pPr>
        <w:jc w:val="right"/>
        <w:rPr>
          <w:rFonts w:asciiTheme="majorBidi" w:hAnsiTheme="majorBidi" w:cstheme="majorBidi"/>
          <w:sz w:val="17"/>
          <w:szCs w:val="17"/>
          <w:lang w:val="en-CA" w:bidi="ar-LB"/>
        </w:rPr>
      </w:pPr>
    </w:p>
    <w:tbl>
      <w:tblPr>
        <w:tblStyle w:val="TableGrid"/>
        <w:bidiVisual/>
        <w:tblW w:w="10059" w:type="dxa"/>
        <w:tblInd w:w="-4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70"/>
        <w:gridCol w:w="900"/>
        <w:gridCol w:w="1186"/>
        <w:gridCol w:w="1108"/>
        <w:gridCol w:w="1198"/>
        <w:gridCol w:w="1136"/>
        <w:gridCol w:w="1108"/>
        <w:gridCol w:w="1108"/>
        <w:gridCol w:w="1345"/>
      </w:tblGrid>
      <w:tr w:rsidR="000A57D8" w:rsidRPr="008303B5" w14:paraId="08706C48" w14:textId="77777777" w:rsidTr="0026353A">
        <w:trPr>
          <w:trHeight w:val="286"/>
        </w:trPr>
        <w:tc>
          <w:tcPr>
            <w:tcW w:w="3056" w:type="dxa"/>
            <w:gridSpan w:val="3"/>
            <w:tcBorders>
              <w:top w:val="single" w:sz="2" w:space="0" w:color="auto"/>
              <w:left w:val="single" w:sz="2" w:space="0" w:color="auto"/>
              <w:bottom w:val="single" w:sz="2" w:space="0" w:color="auto"/>
              <w:right w:val="single" w:sz="2" w:space="0" w:color="auto"/>
            </w:tcBorders>
            <w:hideMark/>
          </w:tcPr>
          <w:p w14:paraId="4D296081" w14:textId="616F71CB" w:rsidR="000A57D8" w:rsidRPr="008303B5" w:rsidRDefault="000A57D8" w:rsidP="001B6861">
            <w:pPr>
              <w:bidi/>
              <w:spacing w:afterLines="20" w:after="48"/>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(سادسا) بيانات المشروع</w:t>
            </w:r>
          </w:p>
        </w:tc>
        <w:tc>
          <w:tcPr>
            <w:tcW w:w="1108" w:type="dxa"/>
            <w:tcBorders>
              <w:top w:val="single" w:sz="2" w:space="0" w:color="auto"/>
              <w:left w:val="single" w:sz="2" w:space="0" w:color="auto"/>
              <w:bottom w:val="single" w:sz="2" w:space="0" w:color="auto"/>
              <w:right w:val="single" w:sz="2" w:space="0" w:color="auto"/>
            </w:tcBorders>
          </w:tcPr>
          <w:p w14:paraId="47680EC7" w14:textId="025006E4" w:rsidR="000A57D8" w:rsidRPr="008303B5" w:rsidRDefault="000A57D8" w:rsidP="00C7759D">
            <w:pPr>
              <w:bidi/>
              <w:spacing w:afterLines="20" w:after="48"/>
              <w:jc w:val="center"/>
              <w:rPr>
                <w:rFonts w:asciiTheme="majorBidi" w:hAnsiTheme="majorBidi" w:cstheme="majorBidi"/>
                <w:b/>
                <w:bCs/>
                <w:sz w:val="17"/>
                <w:szCs w:val="17"/>
                <w:lang w:val="en-CA" w:bidi="ar-LB"/>
              </w:rPr>
            </w:pPr>
            <w:r>
              <w:rPr>
                <w:rFonts w:asciiTheme="majorBidi" w:hAnsiTheme="majorBidi" w:cstheme="majorBidi"/>
                <w:b/>
                <w:bCs/>
                <w:sz w:val="17"/>
                <w:szCs w:val="17"/>
                <w:rtl/>
                <w:lang w:val="en-CA" w:bidi="ar-LB"/>
              </w:rPr>
              <w:t>2024</w:t>
            </w:r>
          </w:p>
        </w:tc>
        <w:tc>
          <w:tcPr>
            <w:tcW w:w="1198" w:type="dxa"/>
            <w:tcBorders>
              <w:top w:val="single" w:sz="2" w:space="0" w:color="auto"/>
              <w:left w:val="single" w:sz="2" w:space="0" w:color="auto"/>
              <w:bottom w:val="single" w:sz="2" w:space="0" w:color="auto"/>
              <w:right w:val="single" w:sz="2" w:space="0" w:color="auto"/>
            </w:tcBorders>
          </w:tcPr>
          <w:p w14:paraId="7E0BC0EE" w14:textId="4F69FD1B" w:rsidR="000A57D8" w:rsidRPr="008303B5" w:rsidRDefault="000A57D8" w:rsidP="00C7759D">
            <w:pPr>
              <w:bidi/>
              <w:spacing w:afterLines="20" w:after="48"/>
              <w:jc w:val="center"/>
              <w:rPr>
                <w:rFonts w:asciiTheme="majorBidi" w:hAnsiTheme="majorBidi" w:cstheme="majorBidi"/>
                <w:b/>
                <w:bCs/>
                <w:sz w:val="17"/>
                <w:szCs w:val="17"/>
                <w:lang w:val="en-CA" w:bidi="ar-LB"/>
              </w:rPr>
            </w:pPr>
            <w:r>
              <w:rPr>
                <w:rFonts w:asciiTheme="majorBidi" w:hAnsiTheme="majorBidi" w:cstheme="majorBidi"/>
                <w:b/>
                <w:bCs/>
                <w:sz w:val="17"/>
                <w:szCs w:val="17"/>
                <w:rtl/>
                <w:lang w:val="en-CA" w:bidi="ar-LB"/>
              </w:rPr>
              <w:t>2025</w:t>
            </w:r>
          </w:p>
        </w:tc>
        <w:tc>
          <w:tcPr>
            <w:tcW w:w="1136" w:type="dxa"/>
            <w:tcBorders>
              <w:top w:val="single" w:sz="2" w:space="0" w:color="auto"/>
              <w:left w:val="single" w:sz="2" w:space="0" w:color="auto"/>
              <w:bottom w:val="single" w:sz="2" w:space="0" w:color="auto"/>
              <w:right w:val="single" w:sz="2" w:space="0" w:color="auto"/>
            </w:tcBorders>
          </w:tcPr>
          <w:p w14:paraId="23F56618" w14:textId="4E5612D7" w:rsidR="000A57D8" w:rsidRPr="008303B5" w:rsidRDefault="000A57D8" w:rsidP="00C7759D">
            <w:pPr>
              <w:bidi/>
              <w:spacing w:afterLines="20" w:after="48"/>
              <w:jc w:val="center"/>
              <w:rPr>
                <w:rFonts w:asciiTheme="majorBidi" w:hAnsiTheme="majorBidi" w:cstheme="majorBidi"/>
                <w:b/>
                <w:bCs/>
                <w:sz w:val="17"/>
                <w:szCs w:val="17"/>
                <w:lang w:val="en-CA" w:bidi="ar-LB"/>
              </w:rPr>
            </w:pPr>
            <w:r>
              <w:rPr>
                <w:rFonts w:asciiTheme="majorBidi" w:hAnsiTheme="majorBidi" w:cstheme="majorBidi"/>
                <w:b/>
                <w:bCs/>
                <w:sz w:val="17"/>
                <w:szCs w:val="17"/>
                <w:rtl/>
                <w:lang w:val="en-CA" w:bidi="ar-LB"/>
              </w:rPr>
              <w:t>2026</w:t>
            </w:r>
          </w:p>
        </w:tc>
        <w:tc>
          <w:tcPr>
            <w:tcW w:w="1108" w:type="dxa"/>
            <w:tcBorders>
              <w:top w:val="single" w:sz="2" w:space="0" w:color="auto"/>
              <w:left w:val="single" w:sz="2" w:space="0" w:color="auto"/>
              <w:bottom w:val="single" w:sz="2" w:space="0" w:color="auto"/>
              <w:right w:val="single" w:sz="2" w:space="0" w:color="auto"/>
            </w:tcBorders>
          </w:tcPr>
          <w:p w14:paraId="185A7579" w14:textId="2605A3D0" w:rsidR="000A57D8" w:rsidRPr="008303B5" w:rsidRDefault="000A57D8" w:rsidP="00C7759D">
            <w:pPr>
              <w:bidi/>
              <w:spacing w:afterLines="20" w:after="48"/>
              <w:jc w:val="center"/>
              <w:rPr>
                <w:rFonts w:asciiTheme="majorBidi" w:hAnsiTheme="majorBidi" w:cstheme="majorBidi"/>
                <w:b/>
                <w:bCs/>
                <w:sz w:val="17"/>
                <w:szCs w:val="17"/>
                <w:lang w:val="en-CA" w:bidi="ar-LB"/>
              </w:rPr>
            </w:pPr>
            <w:r>
              <w:rPr>
                <w:rFonts w:asciiTheme="majorBidi" w:hAnsiTheme="majorBidi" w:cstheme="majorBidi"/>
                <w:b/>
                <w:bCs/>
                <w:sz w:val="17"/>
                <w:szCs w:val="17"/>
                <w:rtl/>
                <w:lang w:val="en-CA" w:bidi="ar-LB"/>
              </w:rPr>
              <w:t>2027-2029</w:t>
            </w:r>
          </w:p>
        </w:tc>
        <w:tc>
          <w:tcPr>
            <w:tcW w:w="1108" w:type="dxa"/>
            <w:tcBorders>
              <w:top w:val="single" w:sz="2" w:space="0" w:color="auto"/>
              <w:left w:val="single" w:sz="2" w:space="0" w:color="auto"/>
              <w:bottom w:val="single" w:sz="2" w:space="0" w:color="auto"/>
              <w:right w:val="single" w:sz="2" w:space="0" w:color="auto"/>
            </w:tcBorders>
          </w:tcPr>
          <w:p w14:paraId="615952C2" w14:textId="1FD6388C" w:rsidR="000A57D8" w:rsidRPr="008303B5" w:rsidRDefault="000A57D8" w:rsidP="00C7759D">
            <w:pPr>
              <w:bidi/>
              <w:spacing w:afterLines="20" w:after="48"/>
              <w:jc w:val="center"/>
              <w:rPr>
                <w:rFonts w:asciiTheme="majorBidi" w:hAnsiTheme="majorBidi" w:cstheme="majorBidi"/>
                <w:b/>
                <w:bCs/>
                <w:sz w:val="17"/>
                <w:szCs w:val="17"/>
                <w:lang w:val="en-CA" w:bidi="ar-LB"/>
              </w:rPr>
            </w:pPr>
            <w:r>
              <w:rPr>
                <w:rFonts w:asciiTheme="majorBidi" w:hAnsiTheme="majorBidi" w:cstheme="majorBidi"/>
                <w:b/>
                <w:bCs/>
                <w:sz w:val="17"/>
                <w:szCs w:val="17"/>
                <w:rtl/>
                <w:lang w:val="en-CA" w:bidi="ar-LB"/>
              </w:rPr>
              <w:t>2030</w:t>
            </w:r>
          </w:p>
        </w:tc>
        <w:tc>
          <w:tcPr>
            <w:tcW w:w="1345" w:type="dxa"/>
            <w:tcBorders>
              <w:top w:val="single" w:sz="2" w:space="0" w:color="auto"/>
              <w:left w:val="single" w:sz="2" w:space="0" w:color="auto"/>
              <w:bottom w:val="single" w:sz="2" w:space="0" w:color="auto"/>
              <w:right w:val="single" w:sz="2" w:space="0" w:color="auto"/>
            </w:tcBorders>
          </w:tcPr>
          <w:p w14:paraId="1078E185" w14:textId="2820E40A" w:rsidR="000A57D8" w:rsidRPr="008303B5" w:rsidRDefault="000A57D8" w:rsidP="00C7759D">
            <w:pPr>
              <w:bidi/>
              <w:spacing w:afterLines="20" w:after="48"/>
              <w:jc w:val="right"/>
              <w:rPr>
                <w:rFonts w:asciiTheme="majorBidi" w:hAnsiTheme="majorBidi" w:cstheme="majorBidi"/>
                <w:b/>
                <w:bCs/>
                <w:sz w:val="17"/>
                <w:szCs w:val="17"/>
                <w:lang w:val="en-CA" w:bidi="ar-LB"/>
              </w:rPr>
            </w:pPr>
            <w:r w:rsidRPr="008303B5">
              <w:rPr>
                <w:rFonts w:asciiTheme="majorBidi" w:hAnsiTheme="majorBidi" w:cstheme="majorBidi"/>
                <w:b/>
                <w:bCs/>
                <w:sz w:val="17"/>
                <w:szCs w:val="17"/>
                <w:rtl/>
                <w:lang w:val="en-CA" w:bidi="ar-LB"/>
              </w:rPr>
              <w:t>المجموع</w:t>
            </w:r>
          </w:p>
        </w:tc>
      </w:tr>
      <w:tr w:rsidR="000A57D8" w:rsidRPr="008303B5" w14:paraId="4C39ADD7" w14:textId="77777777" w:rsidTr="0026353A">
        <w:trPr>
          <w:trHeight w:val="35"/>
        </w:trPr>
        <w:tc>
          <w:tcPr>
            <w:tcW w:w="30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F6CC23" w14:textId="35D43660"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حدود الاستهلاك بموجب بروتوكول مونتريال (طن من قدرات استنفاد الأوزون)</w:t>
            </w:r>
          </w:p>
        </w:tc>
        <w:tc>
          <w:tcPr>
            <w:tcW w:w="1108" w:type="dxa"/>
            <w:tcBorders>
              <w:top w:val="single" w:sz="2" w:space="0" w:color="auto"/>
              <w:left w:val="single" w:sz="2" w:space="0" w:color="auto"/>
              <w:bottom w:val="single" w:sz="2" w:space="0" w:color="auto"/>
              <w:right w:val="single" w:sz="2" w:space="0" w:color="auto"/>
            </w:tcBorders>
          </w:tcPr>
          <w:p w14:paraId="26024D95" w14:textId="5944C09D"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0.09</w:t>
            </w:r>
          </w:p>
        </w:tc>
        <w:tc>
          <w:tcPr>
            <w:tcW w:w="1198" w:type="dxa"/>
            <w:tcBorders>
              <w:top w:val="single" w:sz="2" w:space="0" w:color="auto"/>
              <w:left w:val="single" w:sz="2" w:space="0" w:color="auto"/>
              <w:bottom w:val="single" w:sz="2" w:space="0" w:color="auto"/>
              <w:right w:val="single" w:sz="2" w:space="0" w:color="auto"/>
            </w:tcBorders>
          </w:tcPr>
          <w:p w14:paraId="41671210" w14:textId="6FDA3162"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36" w:type="dxa"/>
            <w:tcBorders>
              <w:top w:val="single" w:sz="2" w:space="0" w:color="auto"/>
              <w:left w:val="single" w:sz="2" w:space="0" w:color="auto"/>
              <w:bottom w:val="single" w:sz="2" w:space="0" w:color="auto"/>
              <w:right w:val="single" w:sz="2" w:space="0" w:color="auto"/>
            </w:tcBorders>
          </w:tcPr>
          <w:p w14:paraId="2A2CCDD9" w14:textId="06F897F3"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08" w:type="dxa"/>
            <w:tcBorders>
              <w:top w:val="single" w:sz="2" w:space="0" w:color="auto"/>
              <w:left w:val="single" w:sz="2" w:space="0" w:color="auto"/>
              <w:bottom w:val="single" w:sz="2" w:space="0" w:color="auto"/>
              <w:right w:val="single" w:sz="2" w:space="0" w:color="auto"/>
            </w:tcBorders>
          </w:tcPr>
          <w:p w14:paraId="13E1D61A" w14:textId="088BFD6E"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08" w:type="dxa"/>
            <w:tcBorders>
              <w:top w:val="single" w:sz="2" w:space="0" w:color="auto"/>
              <w:left w:val="single" w:sz="2" w:space="0" w:color="auto"/>
              <w:bottom w:val="single" w:sz="2" w:space="0" w:color="auto"/>
              <w:right w:val="single" w:sz="2" w:space="0" w:color="auto"/>
            </w:tcBorders>
          </w:tcPr>
          <w:p w14:paraId="59DF55DF" w14:textId="7142132C"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345" w:type="dxa"/>
            <w:tcBorders>
              <w:top w:val="single" w:sz="2" w:space="0" w:color="auto"/>
              <w:left w:val="single" w:sz="2" w:space="0" w:color="auto"/>
              <w:bottom w:val="single" w:sz="2" w:space="0" w:color="auto"/>
              <w:right w:val="single" w:sz="2" w:space="0" w:color="auto"/>
            </w:tcBorders>
          </w:tcPr>
          <w:p w14:paraId="66BBC321" w14:textId="28631F44" w:rsidR="000A57D8" w:rsidRPr="008303B5" w:rsidRDefault="000A57D8" w:rsidP="001B6861">
            <w:pPr>
              <w:bidi/>
              <w:spacing w:afterLines="20" w:after="48"/>
              <w:jc w:val="left"/>
              <w:rPr>
                <w:rFonts w:asciiTheme="majorBidi" w:hAnsiTheme="majorBidi" w:cstheme="majorBidi"/>
                <w:sz w:val="17"/>
                <w:szCs w:val="17"/>
                <w:rtl/>
                <w:lang w:val="en-CA" w:bidi="ar-LB"/>
              </w:rPr>
            </w:pPr>
            <w:r w:rsidRPr="008303B5">
              <w:rPr>
                <w:rFonts w:asciiTheme="majorBidi" w:hAnsiTheme="majorBidi" w:cstheme="majorBidi"/>
                <w:sz w:val="17"/>
                <w:szCs w:val="17"/>
                <w:rtl/>
                <w:lang w:val="en-CA" w:bidi="ar-LB"/>
              </w:rPr>
              <w:t>لا ينطبق</w:t>
            </w:r>
          </w:p>
        </w:tc>
      </w:tr>
      <w:tr w:rsidR="000A57D8" w:rsidRPr="008303B5" w14:paraId="31BB49D5" w14:textId="77777777" w:rsidTr="0026353A">
        <w:trPr>
          <w:trHeight w:val="201"/>
        </w:trPr>
        <w:tc>
          <w:tcPr>
            <w:tcW w:w="30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CEFDAD" w14:textId="366C076F"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الحد الأقصى للاستهلاك المسموح به (طن من قدرات استنفاد الأوزون)</w:t>
            </w:r>
          </w:p>
        </w:tc>
        <w:tc>
          <w:tcPr>
            <w:tcW w:w="1108" w:type="dxa"/>
            <w:tcBorders>
              <w:top w:val="single" w:sz="2" w:space="0" w:color="auto"/>
              <w:left w:val="single" w:sz="2" w:space="0" w:color="auto"/>
              <w:bottom w:val="single" w:sz="2" w:space="0" w:color="auto"/>
              <w:right w:val="single" w:sz="2" w:space="0" w:color="auto"/>
            </w:tcBorders>
          </w:tcPr>
          <w:p w14:paraId="2EE6B741" w14:textId="75ED0838"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0.09</w:t>
            </w:r>
          </w:p>
        </w:tc>
        <w:tc>
          <w:tcPr>
            <w:tcW w:w="1198" w:type="dxa"/>
            <w:tcBorders>
              <w:top w:val="single" w:sz="2" w:space="0" w:color="auto"/>
              <w:left w:val="single" w:sz="2" w:space="0" w:color="auto"/>
              <w:bottom w:val="single" w:sz="2" w:space="0" w:color="auto"/>
              <w:right w:val="single" w:sz="2" w:space="0" w:color="auto"/>
            </w:tcBorders>
          </w:tcPr>
          <w:p w14:paraId="6411178C" w14:textId="035C2E82"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36" w:type="dxa"/>
            <w:tcBorders>
              <w:top w:val="single" w:sz="2" w:space="0" w:color="auto"/>
              <w:left w:val="single" w:sz="2" w:space="0" w:color="auto"/>
              <w:bottom w:val="single" w:sz="2" w:space="0" w:color="auto"/>
              <w:right w:val="single" w:sz="2" w:space="0" w:color="auto"/>
            </w:tcBorders>
          </w:tcPr>
          <w:p w14:paraId="7EC13504" w14:textId="708B6F30"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08" w:type="dxa"/>
            <w:tcBorders>
              <w:top w:val="single" w:sz="2" w:space="0" w:color="auto"/>
              <w:left w:val="single" w:sz="2" w:space="0" w:color="auto"/>
              <w:bottom w:val="single" w:sz="2" w:space="0" w:color="auto"/>
              <w:right w:val="single" w:sz="2" w:space="0" w:color="auto"/>
            </w:tcBorders>
          </w:tcPr>
          <w:p w14:paraId="551BCE84" w14:textId="341F0B36"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0.04</w:t>
            </w:r>
          </w:p>
        </w:tc>
        <w:tc>
          <w:tcPr>
            <w:tcW w:w="1108" w:type="dxa"/>
            <w:tcBorders>
              <w:top w:val="single" w:sz="2" w:space="0" w:color="auto"/>
              <w:left w:val="single" w:sz="2" w:space="0" w:color="auto"/>
              <w:bottom w:val="single" w:sz="2" w:space="0" w:color="auto"/>
              <w:right w:val="single" w:sz="2" w:space="0" w:color="auto"/>
            </w:tcBorders>
          </w:tcPr>
          <w:p w14:paraId="26CE85BB" w14:textId="3BC6E4E4"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345" w:type="dxa"/>
            <w:tcBorders>
              <w:top w:val="single" w:sz="2" w:space="0" w:color="auto"/>
              <w:left w:val="single" w:sz="2" w:space="0" w:color="auto"/>
              <w:bottom w:val="single" w:sz="2" w:space="0" w:color="auto"/>
              <w:right w:val="single" w:sz="2" w:space="0" w:color="auto"/>
            </w:tcBorders>
          </w:tcPr>
          <w:p w14:paraId="24DC47CD" w14:textId="3BF3A356"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لا ينطبق</w:t>
            </w:r>
          </w:p>
        </w:tc>
      </w:tr>
      <w:tr w:rsidR="000A57D8" w:rsidRPr="008303B5" w14:paraId="5683516A" w14:textId="77777777" w:rsidTr="0026353A">
        <w:trPr>
          <w:trHeight w:val="237"/>
        </w:trPr>
        <w:tc>
          <w:tcPr>
            <w:tcW w:w="970" w:type="dxa"/>
            <w:vMerge w:val="restart"/>
            <w:tcBorders>
              <w:top w:val="single" w:sz="2" w:space="0" w:color="auto"/>
              <w:left w:val="single" w:sz="4" w:space="0" w:color="auto"/>
              <w:bottom w:val="single" w:sz="4" w:space="0" w:color="auto"/>
              <w:right w:val="single" w:sz="4" w:space="0" w:color="auto"/>
            </w:tcBorders>
            <w:vAlign w:val="center"/>
            <w:hideMark/>
          </w:tcPr>
          <w:p w14:paraId="790C395B" w14:textId="286B08AA"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التكاليف المطلوبة</w:t>
            </w:r>
            <w:r w:rsidR="000A57D8" w:rsidRPr="008303B5">
              <w:rPr>
                <w:rFonts w:asciiTheme="majorBidi" w:hAnsiTheme="majorBidi" w:cstheme="majorBidi"/>
                <w:sz w:val="17"/>
                <w:szCs w:val="17"/>
                <w:rtl/>
                <w:lang w:val="en-CA" w:bidi="ar-LB"/>
              </w:rPr>
              <w:t xml:space="preserve"> من حيث المبدأ (بالدولار الأمريكي)</w:t>
            </w:r>
          </w:p>
        </w:tc>
        <w:tc>
          <w:tcPr>
            <w:tcW w:w="900" w:type="dxa"/>
            <w:vMerge w:val="restart"/>
            <w:vAlign w:val="center"/>
            <w:hideMark/>
          </w:tcPr>
          <w:p w14:paraId="6501551D" w14:textId="6351C07A" w:rsidR="000A57D8" w:rsidRPr="008303B5" w:rsidRDefault="000A57D8" w:rsidP="00187AFD">
            <w:pPr>
              <w:bidi/>
              <w:spacing w:afterLines="20" w:after="48"/>
              <w:ind w:left="-196" w:right="-224"/>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برنامج الأمم</w:t>
            </w:r>
            <w:r w:rsidRPr="008303B5">
              <w:rPr>
                <w:rFonts w:asciiTheme="majorBidi" w:hAnsiTheme="majorBidi" w:cstheme="majorBidi"/>
                <w:color w:val="000000" w:themeColor="text1"/>
                <w:sz w:val="17"/>
                <w:szCs w:val="17"/>
                <w:rtl/>
                <w:lang w:val="en-CA" w:bidi="ar-LB"/>
              </w:rPr>
              <w:br/>
              <w:t xml:space="preserve"> المتحدة </w:t>
            </w:r>
            <w:r w:rsidRPr="008303B5">
              <w:rPr>
                <w:rFonts w:asciiTheme="majorBidi" w:hAnsiTheme="majorBidi" w:cstheme="majorBidi"/>
                <w:color w:val="000000" w:themeColor="text1"/>
                <w:sz w:val="17"/>
                <w:szCs w:val="17"/>
                <w:rtl/>
                <w:lang w:val="en-CA" w:bidi="ar-LB"/>
              </w:rPr>
              <w:br/>
            </w:r>
            <w:r w:rsidR="00187AFD">
              <w:rPr>
                <w:rFonts w:asciiTheme="majorBidi" w:hAnsiTheme="majorBidi" w:cstheme="majorBidi"/>
                <w:color w:val="000000" w:themeColor="text1"/>
                <w:sz w:val="17"/>
                <w:szCs w:val="17"/>
                <w:rtl/>
                <w:lang w:val="en-CA" w:bidi="ar-LB"/>
              </w:rPr>
              <w:t>للبيئة</w:t>
            </w:r>
          </w:p>
        </w:tc>
        <w:tc>
          <w:tcPr>
            <w:tcW w:w="1186" w:type="dxa"/>
            <w:tcBorders>
              <w:top w:val="single" w:sz="4" w:space="0" w:color="000000"/>
              <w:left w:val="single" w:sz="4" w:space="0" w:color="000000"/>
              <w:bottom w:val="single" w:sz="4" w:space="0" w:color="000000"/>
              <w:right w:val="single" w:sz="4" w:space="0" w:color="000000"/>
            </w:tcBorders>
            <w:shd w:val="clear" w:color="auto" w:fill="auto"/>
            <w:hideMark/>
          </w:tcPr>
          <w:p w14:paraId="7F2B1984" w14:textId="0FEF3C7B"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المشروع</w:t>
            </w:r>
          </w:p>
        </w:tc>
        <w:tc>
          <w:tcPr>
            <w:tcW w:w="1108" w:type="dxa"/>
            <w:tcBorders>
              <w:top w:val="single" w:sz="2" w:space="0" w:color="auto"/>
              <w:left w:val="single" w:sz="4" w:space="0" w:color="auto"/>
              <w:bottom w:val="single" w:sz="4" w:space="0" w:color="auto"/>
              <w:right w:val="single" w:sz="4" w:space="0" w:color="auto"/>
            </w:tcBorders>
          </w:tcPr>
          <w:p w14:paraId="337ED0F1" w14:textId="10887EB0" w:rsidR="000A57D8" w:rsidRPr="008303B5" w:rsidRDefault="00187AFD" w:rsidP="00187AFD">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150,000</w:t>
            </w:r>
          </w:p>
        </w:tc>
        <w:tc>
          <w:tcPr>
            <w:tcW w:w="1198" w:type="dxa"/>
            <w:tcBorders>
              <w:top w:val="single" w:sz="2" w:space="0" w:color="auto"/>
              <w:left w:val="single" w:sz="4" w:space="0" w:color="auto"/>
              <w:bottom w:val="single" w:sz="4" w:space="0" w:color="auto"/>
              <w:right w:val="single" w:sz="4" w:space="0" w:color="auto"/>
            </w:tcBorders>
          </w:tcPr>
          <w:p w14:paraId="23228E49" w14:textId="77777777"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1136" w:type="dxa"/>
            <w:tcBorders>
              <w:top w:val="single" w:sz="2" w:space="0" w:color="auto"/>
              <w:left w:val="single" w:sz="4" w:space="0" w:color="auto"/>
              <w:bottom w:val="single" w:sz="4" w:space="0" w:color="auto"/>
              <w:right w:val="single" w:sz="4" w:space="0" w:color="auto"/>
            </w:tcBorders>
          </w:tcPr>
          <w:p w14:paraId="7FB94D19" w14:textId="0D5CD9B7"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235,500</w:t>
            </w:r>
          </w:p>
        </w:tc>
        <w:tc>
          <w:tcPr>
            <w:tcW w:w="1108" w:type="dxa"/>
            <w:tcBorders>
              <w:top w:val="single" w:sz="2" w:space="0" w:color="auto"/>
              <w:left w:val="single" w:sz="4" w:space="0" w:color="auto"/>
              <w:bottom w:val="single" w:sz="4" w:space="0" w:color="auto"/>
              <w:right w:val="single" w:sz="4" w:space="0" w:color="auto"/>
            </w:tcBorders>
          </w:tcPr>
          <w:p w14:paraId="02CFBC56" w14:textId="77777777"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1108" w:type="dxa"/>
            <w:tcBorders>
              <w:top w:val="single" w:sz="2" w:space="0" w:color="auto"/>
              <w:left w:val="single" w:sz="4" w:space="0" w:color="auto"/>
              <w:bottom w:val="single" w:sz="4" w:space="0" w:color="auto"/>
              <w:right w:val="single" w:sz="4" w:space="0" w:color="auto"/>
            </w:tcBorders>
          </w:tcPr>
          <w:p w14:paraId="7678D348" w14:textId="57DCC374"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42,000</w:t>
            </w:r>
          </w:p>
        </w:tc>
        <w:tc>
          <w:tcPr>
            <w:tcW w:w="1345" w:type="dxa"/>
            <w:tcBorders>
              <w:top w:val="single" w:sz="2" w:space="0" w:color="auto"/>
              <w:left w:val="single" w:sz="4" w:space="0" w:color="auto"/>
              <w:bottom w:val="single" w:sz="4" w:space="0" w:color="auto"/>
              <w:right w:val="single" w:sz="4" w:space="0" w:color="auto"/>
            </w:tcBorders>
          </w:tcPr>
          <w:p w14:paraId="4E4209EB" w14:textId="28B5F59D" w:rsidR="000A57D8" w:rsidRPr="008303B5" w:rsidRDefault="00443183"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427,500</w:t>
            </w:r>
          </w:p>
        </w:tc>
      </w:tr>
      <w:tr w:rsidR="000A57D8" w:rsidRPr="008303B5" w14:paraId="3960F7B4" w14:textId="77777777" w:rsidTr="0026353A">
        <w:trPr>
          <w:trHeight w:val="170"/>
        </w:trPr>
        <w:tc>
          <w:tcPr>
            <w:tcW w:w="970" w:type="dxa"/>
            <w:vMerge/>
            <w:tcBorders>
              <w:top w:val="single" w:sz="4" w:space="0" w:color="auto"/>
              <w:left w:val="single" w:sz="4" w:space="0" w:color="auto"/>
              <w:bottom w:val="single" w:sz="4" w:space="0" w:color="auto"/>
              <w:right w:val="single" w:sz="4" w:space="0" w:color="auto"/>
            </w:tcBorders>
            <w:vAlign w:val="center"/>
            <w:hideMark/>
          </w:tcPr>
          <w:p w14:paraId="06D72F92" w14:textId="77777777" w:rsidR="000A57D8" w:rsidRPr="008303B5" w:rsidRDefault="000A57D8" w:rsidP="001B6861">
            <w:pPr>
              <w:bidi/>
              <w:rPr>
                <w:rFonts w:asciiTheme="majorBidi" w:hAnsiTheme="majorBidi" w:cstheme="majorBidi"/>
                <w:sz w:val="17"/>
                <w:szCs w:val="17"/>
                <w:lang w:val="en-CA" w:bidi="ar-LB"/>
              </w:rPr>
            </w:pPr>
          </w:p>
        </w:tc>
        <w:tc>
          <w:tcPr>
            <w:tcW w:w="900" w:type="dxa"/>
            <w:vMerge/>
            <w:vAlign w:val="center"/>
            <w:hideMark/>
          </w:tcPr>
          <w:p w14:paraId="0848A246" w14:textId="77777777" w:rsidR="000A57D8" w:rsidRPr="008303B5" w:rsidRDefault="000A57D8" w:rsidP="001B6861">
            <w:pPr>
              <w:bidi/>
              <w:jc w:val="left"/>
              <w:rPr>
                <w:rFonts w:asciiTheme="majorBidi" w:hAnsiTheme="majorBidi" w:cstheme="majorBidi"/>
                <w:sz w:val="17"/>
                <w:szCs w:val="17"/>
                <w:lang w:val="en-CA" w:bidi="ar-LB"/>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hideMark/>
          </w:tcPr>
          <w:p w14:paraId="65860DAD" w14:textId="7AD56976"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الدعم</w:t>
            </w:r>
          </w:p>
        </w:tc>
        <w:tc>
          <w:tcPr>
            <w:tcW w:w="1108" w:type="dxa"/>
            <w:tcBorders>
              <w:top w:val="single" w:sz="4" w:space="0" w:color="auto"/>
              <w:left w:val="single" w:sz="4" w:space="0" w:color="auto"/>
              <w:bottom w:val="single" w:sz="4" w:space="0" w:color="auto"/>
              <w:right w:val="single" w:sz="4" w:space="0" w:color="auto"/>
            </w:tcBorders>
          </w:tcPr>
          <w:p w14:paraId="62C7932B" w14:textId="07688826"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19,500</w:t>
            </w:r>
          </w:p>
        </w:tc>
        <w:tc>
          <w:tcPr>
            <w:tcW w:w="1198" w:type="dxa"/>
            <w:tcBorders>
              <w:top w:val="single" w:sz="4" w:space="0" w:color="auto"/>
              <w:left w:val="single" w:sz="4" w:space="0" w:color="auto"/>
              <w:bottom w:val="single" w:sz="4" w:space="0" w:color="auto"/>
              <w:right w:val="single" w:sz="4" w:space="0" w:color="auto"/>
            </w:tcBorders>
          </w:tcPr>
          <w:p w14:paraId="1D65B2FD" w14:textId="77777777"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1136" w:type="dxa"/>
            <w:tcBorders>
              <w:top w:val="single" w:sz="4" w:space="0" w:color="auto"/>
              <w:left w:val="single" w:sz="4" w:space="0" w:color="auto"/>
              <w:bottom w:val="single" w:sz="4" w:space="0" w:color="auto"/>
              <w:right w:val="single" w:sz="4" w:space="0" w:color="auto"/>
            </w:tcBorders>
          </w:tcPr>
          <w:p w14:paraId="619049A2" w14:textId="5E324FE8"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30,615</w:t>
            </w:r>
          </w:p>
        </w:tc>
        <w:tc>
          <w:tcPr>
            <w:tcW w:w="1108" w:type="dxa"/>
            <w:tcBorders>
              <w:top w:val="single" w:sz="4" w:space="0" w:color="auto"/>
              <w:left w:val="single" w:sz="4" w:space="0" w:color="auto"/>
              <w:bottom w:val="single" w:sz="4" w:space="0" w:color="auto"/>
              <w:right w:val="single" w:sz="4" w:space="0" w:color="auto"/>
            </w:tcBorders>
          </w:tcPr>
          <w:p w14:paraId="7765AEC1" w14:textId="77777777" w:rsidR="000A57D8" w:rsidRPr="008303B5" w:rsidRDefault="000A57D8"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1108" w:type="dxa"/>
            <w:tcBorders>
              <w:top w:val="single" w:sz="4" w:space="0" w:color="auto"/>
              <w:left w:val="single" w:sz="4" w:space="0" w:color="auto"/>
              <w:bottom w:val="single" w:sz="4" w:space="0" w:color="auto"/>
              <w:right w:val="single" w:sz="4" w:space="0" w:color="auto"/>
            </w:tcBorders>
          </w:tcPr>
          <w:p w14:paraId="12EE1954" w14:textId="6B6668E0" w:rsidR="000A57D8"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5,460</w:t>
            </w:r>
          </w:p>
        </w:tc>
        <w:tc>
          <w:tcPr>
            <w:tcW w:w="1345" w:type="dxa"/>
            <w:tcBorders>
              <w:top w:val="single" w:sz="4" w:space="0" w:color="auto"/>
              <w:left w:val="single" w:sz="4" w:space="0" w:color="auto"/>
              <w:bottom w:val="single" w:sz="4" w:space="0" w:color="auto"/>
              <w:right w:val="single" w:sz="4" w:space="0" w:color="auto"/>
            </w:tcBorders>
          </w:tcPr>
          <w:p w14:paraId="796F2EBD" w14:textId="73051B55" w:rsidR="000A57D8" w:rsidRPr="008303B5" w:rsidRDefault="00443183"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55,575</w:t>
            </w:r>
          </w:p>
        </w:tc>
      </w:tr>
      <w:tr w:rsidR="00187AFD" w:rsidRPr="008303B5" w14:paraId="22B70E79" w14:textId="77777777" w:rsidTr="0026353A">
        <w:trPr>
          <w:trHeight w:val="242"/>
        </w:trPr>
        <w:tc>
          <w:tcPr>
            <w:tcW w:w="1870" w:type="dxa"/>
            <w:gridSpan w:val="2"/>
            <w:vMerge w:val="restart"/>
            <w:tcBorders>
              <w:top w:val="single" w:sz="4" w:space="0" w:color="auto"/>
              <w:left w:val="single" w:sz="4" w:space="0" w:color="auto"/>
              <w:right w:val="single" w:sz="4" w:space="0" w:color="auto"/>
            </w:tcBorders>
            <w:vAlign w:val="center"/>
            <w:hideMark/>
          </w:tcPr>
          <w:p w14:paraId="68EECC18" w14:textId="61338FAD" w:rsidR="00187AFD" w:rsidRPr="008303B5" w:rsidRDefault="00187AFD" w:rsidP="00187AFD">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 xml:space="preserve">الأموال </w:t>
            </w:r>
            <w:r>
              <w:rPr>
                <w:rFonts w:asciiTheme="majorBidi" w:hAnsiTheme="majorBidi" w:cstheme="majorBidi"/>
                <w:sz w:val="17"/>
                <w:szCs w:val="17"/>
                <w:rtl/>
                <w:lang w:val="en-US" w:bidi="ar-LB"/>
              </w:rPr>
              <w:t>الموصى بها من حيث المبدأ</w:t>
            </w:r>
            <w:r w:rsidRPr="008303B5">
              <w:rPr>
                <w:rFonts w:asciiTheme="majorBidi" w:hAnsiTheme="majorBidi" w:cstheme="majorBidi"/>
                <w:sz w:val="17"/>
                <w:szCs w:val="17"/>
                <w:rtl/>
                <w:lang w:val="en-US" w:bidi="ar-LB"/>
              </w:rPr>
              <w:t xml:space="preserve"> (بالدولار الأمريكي)</w:t>
            </w:r>
          </w:p>
        </w:tc>
        <w:tc>
          <w:tcPr>
            <w:tcW w:w="1186" w:type="dxa"/>
            <w:tcBorders>
              <w:top w:val="single" w:sz="4" w:space="0" w:color="000000"/>
              <w:left w:val="single" w:sz="4" w:space="0" w:color="000000"/>
              <w:bottom w:val="single" w:sz="4" w:space="0" w:color="000000"/>
              <w:right w:val="single" w:sz="4" w:space="0" w:color="000000"/>
            </w:tcBorders>
            <w:shd w:val="clear" w:color="auto" w:fill="auto"/>
            <w:hideMark/>
          </w:tcPr>
          <w:p w14:paraId="2C18A0FE" w14:textId="6AE21DAD"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bidi="ar-LB"/>
              </w:rPr>
              <w:t xml:space="preserve">مجموع </w:t>
            </w:r>
            <w:r w:rsidRPr="008303B5">
              <w:rPr>
                <w:rFonts w:asciiTheme="majorBidi" w:hAnsiTheme="majorBidi" w:cstheme="majorBidi"/>
                <w:sz w:val="17"/>
                <w:szCs w:val="17"/>
                <w:rtl/>
                <w:lang w:bidi="ar-LB"/>
              </w:rPr>
              <w:t>تكاليف المشروع</w:t>
            </w:r>
          </w:p>
        </w:tc>
        <w:tc>
          <w:tcPr>
            <w:tcW w:w="1108" w:type="dxa"/>
            <w:tcBorders>
              <w:top w:val="single" w:sz="4" w:space="0" w:color="auto"/>
              <w:left w:val="single" w:sz="4" w:space="0" w:color="auto"/>
              <w:bottom w:val="single" w:sz="4" w:space="0" w:color="auto"/>
              <w:right w:val="single" w:sz="4" w:space="0" w:color="auto"/>
            </w:tcBorders>
          </w:tcPr>
          <w:p w14:paraId="47E4F5CF" w14:textId="7A362F30"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150,000</w:t>
            </w:r>
          </w:p>
        </w:tc>
        <w:tc>
          <w:tcPr>
            <w:tcW w:w="1198" w:type="dxa"/>
            <w:tcBorders>
              <w:top w:val="single" w:sz="4" w:space="0" w:color="auto"/>
              <w:left w:val="single" w:sz="4" w:space="0" w:color="auto"/>
              <w:bottom w:val="single" w:sz="4" w:space="0" w:color="auto"/>
              <w:right w:val="single" w:sz="4" w:space="0" w:color="auto"/>
            </w:tcBorders>
          </w:tcPr>
          <w:p w14:paraId="35B6CF41" w14:textId="0270D6B2"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36" w:type="dxa"/>
            <w:tcBorders>
              <w:top w:val="single" w:sz="4" w:space="0" w:color="auto"/>
              <w:left w:val="single" w:sz="4" w:space="0" w:color="auto"/>
              <w:bottom w:val="single" w:sz="4" w:space="0" w:color="auto"/>
              <w:right w:val="single" w:sz="4" w:space="0" w:color="auto"/>
            </w:tcBorders>
          </w:tcPr>
          <w:p w14:paraId="4139CE46" w14:textId="4B306AF8"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235,500</w:t>
            </w:r>
          </w:p>
        </w:tc>
        <w:tc>
          <w:tcPr>
            <w:tcW w:w="1108" w:type="dxa"/>
            <w:tcBorders>
              <w:top w:val="single" w:sz="4" w:space="0" w:color="auto"/>
              <w:left w:val="single" w:sz="4" w:space="0" w:color="auto"/>
              <w:bottom w:val="single" w:sz="4" w:space="0" w:color="auto"/>
              <w:right w:val="single" w:sz="4" w:space="0" w:color="auto"/>
            </w:tcBorders>
          </w:tcPr>
          <w:p w14:paraId="61AB2F37" w14:textId="25FDF8C6"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08" w:type="dxa"/>
            <w:tcBorders>
              <w:top w:val="single" w:sz="4" w:space="0" w:color="auto"/>
              <w:left w:val="single" w:sz="4" w:space="0" w:color="auto"/>
              <w:bottom w:val="single" w:sz="4" w:space="0" w:color="auto"/>
              <w:right w:val="single" w:sz="4" w:space="0" w:color="auto"/>
            </w:tcBorders>
          </w:tcPr>
          <w:p w14:paraId="7F3F3E5F" w14:textId="52D23862"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42,000</w:t>
            </w:r>
          </w:p>
        </w:tc>
        <w:tc>
          <w:tcPr>
            <w:tcW w:w="1345" w:type="dxa"/>
            <w:tcBorders>
              <w:top w:val="single" w:sz="4" w:space="0" w:color="auto"/>
              <w:left w:val="single" w:sz="4" w:space="0" w:color="auto"/>
              <w:bottom w:val="single" w:sz="4" w:space="0" w:color="auto"/>
              <w:right w:val="single" w:sz="4" w:space="0" w:color="auto"/>
            </w:tcBorders>
          </w:tcPr>
          <w:p w14:paraId="05AB9671" w14:textId="7C6C0A57" w:rsidR="00187AFD" w:rsidRPr="008303B5" w:rsidRDefault="00443183"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427,500</w:t>
            </w:r>
          </w:p>
        </w:tc>
      </w:tr>
      <w:tr w:rsidR="00187AFD" w:rsidRPr="008303B5" w14:paraId="1E2D619E" w14:textId="77777777" w:rsidTr="0026353A">
        <w:trPr>
          <w:trHeight w:val="177"/>
        </w:trPr>
        <w:tc>
          <w:tcPr>
            <w:tcW w:w="1870" w:type="dxa"/>
            <w:gridSpan w:val="2"/>
            <w:vMerge/>
            <w:tcBorders>
              <w:left w:val="single" w:sz="4" w:space="0" w:color="auto"/>
              <w:right w:val="single" w:sz="4" w:space="0" w:color="auto"/>
            </w:tcBorders>
            <w:vAlign w:val="center"/>
            <w:hideMark/>
          </w:tcPr>
          <w:p w14:paraId="63B2EBE1" w14:textId="77777777" w:rsidR="00187AFD" w:rsidRPr="008303B5" w:rsidRDefault="00187AFD" w:rsidP="001B6861">
            <w:pPr>
              <w:bidi/>
              <w:rPr>
                <w:rFonts w:asciiTheme="majorBidi" w:hAnsiTheme="majorBidi" w:cstheme="majorBidi"/>
                <w:sz w:val="17"/>
                <w:szCs w:val="17"/>
                <w:lang w:val="en-CA" w:bidi="ar-LB"/>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hideMark/>
          </w:tcPr>
          <w:p w14:paraId="62101238" w14:textId="50DA89B7"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bidi="ar-LB"/>
              </w:rPr>
              <w:t xml:space="preserve">مجموع </w:t>
            </w:r>
            <w:r w:rsidRPr="008303B5">
              <w:rPr>
                <w:rFonts w:asciiTheme="majorBidi" w:hAnsiTheme="majorBidi" w:cstheme="majorBidi"/>
                <w:sz w:val="17"/>
                <w:szCs w:val="17"/>
                <w:rtl/>
                <w:lang w:bidi="ar-LB"/>
              </w:rPr>
              <w:t>تكاليف الدعم</w:t>
            </w:r>
          </w:p>
        </w:tc>
        <w:tc>
          <w:tcPr>
            <w:tcW w:w="1108" w:type="dxa"/>
            <w:tcBorders>
              <w:top w:val="single" w:sz="4" w:space="0" w:color="auto"/>
              <w:left w:val="single" w:sz="4" w:space="0" w:color="auto"/>
              <w:bottom w:val="single" w:sz="4" w:space="0" w:color="auto"/>
              <w:right w:val="single" w:sz="4" w:space="0" w:color="auto"/>
            </w:tcBorders>
          </w:tcPr>
          <w:p w14:paraId="1D97D55F" w14:textId="733664FB"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19,500</w:t>
            </w:r>
          </w:p>
        </w:tc>
        <w:tc>
          <w:tcPr>
            <w:tcW w:w="1198" w:type="dxa"/>
            <w:tcBorders>
              <w:top w:val="single" w:sz="4" w:space="0" w:color="auto"/>
              <w:left w:val="single" w:sz="4" w:space="0" w:color="auto"/>
              <w:bottom w:val="single" w:sz="4" w:space="0" w:color="auto"/>
              <w:right w:val="single" w:sz="4" w:space="0" w:color="auto"/>
            </w:tcBorders>
          </w:tcPr>
          <w:p w14:paraId="64E16DFC" w14:textId="3DE9173F"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36" w:type="dxa"/>
            <w:tcBorders>
              <w:top w:val="single" w:sz="4" w:space="0" w:color="auto"/>
              <w:left w:val="single" w:sz="4" w:space="0" w:color="auto"/>
              <w:bottom w:val="single" w:sz="4" w:space="0" w:color="auto"/>
              <w:right w:val="single" w:sz="4" w:space="0" w:color="auto"/>
            </w:tcBorders>
          </w:tcPr>
          <w:p w14:paraId="37453989" w14:textId="1B849752"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30,615</w:t>
            </w:r>
          </w:p>
        </w:tc>
        <w:tc>
          <w:tcPr>
            <w:tcW w:w="1108" w:type="dxa"/>
            <w:tcBorders>
              <w:top w:val="single" w:sz="4" w:space="0" w:color="auto"/>
              <w:left w:val="single" w:sz="4" w:space="0" w:color="auto"/>
              <w:bottom w:val="single" w:sz="4" w:space="0" w:color="auto"/>
              <w:right w:val="single" w:sz="4" w:space="0" w:color="auto"/>
            </w:tcBorders>
          </w:tcPr>
          <w:p w14:paraId="75BD0034" w14:textId="1B3D9BD3"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08" w:type="dxa"/>
            <w:tcBorders>
              <w:top w:val="single" w:sz="4" w:space="0" w:color="auto"/>
              <w:left w:val="single" w:sz="4" w:space="0" w:color="auto"/>
              <w:bottom w:val="single" w:sz="4" w:space="0" w:color="auto"/>
              <w:right w:val="single" w:sz="4" w:space="0" w:color="auto"/>
            </w:tcBorders>
          </w:tcPr>
          <w:p w14:paraId="6EBDB702" w14:textId="65C9EDBA"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5,460</w:t>
            </w:r>
          </w:p>
        </w:tc>
        <w:tc>
          <w:tcPr>
            <w:tcW w:w="1345" w:type="dxa"/>
            <w:tcBorders>
              <w:top w:val="single" w:sz="4" w:space="0" w:color="auto"/>
              <w:left w:val="single" w:sz="4" w:space="0" w:color="auto"/>
              <w:bottom w:val="single" w:sz="4" w:space="0" w:color="auto"/>
              <w:right w:val="single" w:sz="4" w:space="0" w:color="auto"/>
            </w:tcBorders>
          </w:tcPr>
          <w:p w14:paraId="3BB80890" w14:textId="3786C00D" w:rsidR="00187AFD" w:rsidRPr="008303B5" w:rsidRDefault="00443183"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55,575</w:t>
            </w:r>
          </w:p>
        </w:tc>
      </w:tr>
      <w:tr w:rsidR="00187AFD" w:rsidRPr="008303B5" w14:paraId="1689A20B" w14:textId="77777777" w:rsidTr="0026353A">
        <w:trPr>
          <w:trHeight w:val="252"/>
        </w:trPr>
        <w:tc>
          <w:tcPr>
            <w:tcW w:w="1870" w:type="dxa"/>
            <w:gridSpan w:val="2"/>
            <w:vMerge/>
            <w:tcBorders>
              <w:left w:val="single" w:sz="4" w:space="0" w:color="auto"/>
              <w:bottom w:val="single" w:sz="4" w:space="0" w:color="auto"/>
              <w:right w:val="single" w:sz="4" w:space="0" w:color="auto"/>
            </w:tcBorders>
            <w:hideMark/>
          </w:tcPr>
          <w:p w14:paraId="4E06B40D" w14:textId="121BC035" w:rsidR="00187AFD" w:rsidRPr="008303B5" w:rsidRDefault="00187AFD" w:rsidP="001B6861">
            <w:pPr>
              <w:bidi/>
              <w:spacing w:afterLines="20" w:after="48"/>
              <w:ind w:right="-85"/>
              <w:jc w:val="left"/>
              <w:rPr>
                <w:rFonts w:asciiTheme="majorBidi" w:hAnsiTheme="majorBidi" w:cstheme="majorBidi"/>
                <w:sz w:val="17"/>
                <w:szCs w:val="17"/>
                <w:lang w:val="en-CA" w:bidi="ar-LB"/>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hideMark/>
          </w:tcPr>
          <w:p w14:paraId="723645C3" w14:textId="537BD0AB"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bidi="ar-LB"/>
              </w:rPr>
              <w:t>إجمالي الأموال</w:t>
            </w:r>
          </w:p>
        </w:tc>
        <w:tc>
          <w:tcPr>
            <w:tcW w:w="1108" w:type="dxa"/>
            <w:tcBorders>
              <w:top w:val="single" w:sz="4" w:space="0" w:color="auto"/>
              <w:left w:val="single" w:sz="4" w:space="0" w:color="auto"/>
              <w:bottom w:val="single" w:sz="4" w:space="0" w:color="auto"/>
              <w:right w:val="single" w:sz="4" w:space="0" w:color="auto"/>
            </w:tcBorders>
          </w:tcPr>
          <w:p w14:paraId="271F5163" w14:textId="08CCE03B"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169,500</w:t>
            </w:r>
          </w:p>
        </w:tc>
        <w:tc>
          <w:tcPr>
            <w:tcW w:w="1198" w:type="dxa"/>
            <w:tcBorders>
              <w:top w:val="single" w:sz="4" w:space="0" w:color="auto"/>
              <w:left w:val="single" w:sz="4" w:space="0" w:color="auto"/>
              <w:bottom w:val="single" w:sz="4" w:space="0" w:color="auto"/>
              <w:right w:val="single" w:sz="4" w:space="0" w:color="auto"/>
            </w:tcBorders>
          </w:tcPr>
          <w:p w14:paraId="77820D11" w14:textId="322DA8A7"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36" w:type="dxa"/>
            <w:tcBorders>
              <w:top w:val="single" w:sz="4" w:space="0" w:color="auto"/>
              <w:left w:val="single" w:sz="4" w:space="0" w:color="auto"/>
              <w:bottom w:val="single" w:sz="4" w:space="0" w:color="auto"/>
              <w:right w:val="single" w:sz="4" w:space="0" w:color="auto"/>
            </w:tcBorders>
          </w:tcPr>
          <w:p w14:paraId="533C37AA" w14:textId="4FE41F29"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266,115</w:t>
            </w:r>
          </w:p>
        </w:tc>
        <w:tc>
          <w:tcPr>
            <w:tcW w:w="1108" w:type="dxa"/>
            <w:tcBorders>
              <w:top w:val="single" w:sz="4" w:space="0" w:color="auto"/>
              <w:left w:val="single" w:sz="4" w:space="0" w:color="auto"/>
              <w:bottom w:val="single" w:sz="4" w:space="0" w:color="auto"/>
              <w:right w:val="single" w:sz="4" w:space="0" w:color="auto"/>
            </w:tcBorders>
          </w:tcPr>
          <w:p w14:paraId="48306394" w14:textId="258FA39A"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0</w:t>
            </w:r>
          </w:p>
        </w:tc>
        <w:tc>
          <w:tcPr>
            <w:tcW w:w="1108" w:type="dxa"/>
            <w:tcBorders>
              <w:top w:val="single" w:sz="4" w:space="0" w:color="auto"/>
              <w:left w:val="single" w:sz="4" w:space="0" w:color="auto"/>
              <w:bottom w:val="single" w:sz="4" w:space="0" w:color="auto"/>
              <w:right w:val="single" w:sz="4" w:space="0" w:color="auto"/>
            </w:tcBorders>
          </w:tcPr>
          <w:p w14:paraId="0368F10C" w14:textId="5A31D1AA" w:rsidR="00187AFD" w:rsidRPr="008303B5" w:rsidRDefault="00187AFD"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47,460</w:t>
            </w:r>
          </w:p>
        </w:tc>
        <w:tc>
          <w:tcPr>
            <w:tcW w:w="1345" w:type="dxa"/>
            <w:tcBorders>
              <w:top w:val="single" w:sz="4" w:space="0" w:color="auto"/>
              <w:left w:val="single" w:sz="4" w:space="0" w:color="auto"/>
              <w:bottom w:val="single" w:sz="4" w:space="0" w:color="auto"/>
              <w:right w:val="single" w:sz="4" w:space="0" w:color="auto"/>
            </w:tcBorders>
          </w:tcPr>
          <w:p w14:paraId="14CCF96E" w14:textId="77DB5086" w:rsidR="00187AFD" w:rsidRPr="008303B5" w:rsidRDefault="00443183" w:rsidP="001B6861">
            <w:pPr>
              <w:bidi/>
              <w:spacing w:afterLines="20" w:after="48"/>
              <w:jc w:val="left"/>
              <w:rPr>
                <w:rFonts w:asciiTheme="majorBidi" w:hAnsiTheme="majorBidi" w:cstheme="majorBidi"/>
                <w:sz w:val="17"/>
                <w:szCs w:val="17"/>
                <w:lang w:val="en-CA" w:bidi="ar-LB"/>
              </w:rPr>
            </w:pPr>
            <w:r>
              <w:rPr>
                <w:rFonts w:asciiTheme="majorBidi" w:hAnsiTheme="majorBidi" w:cstheme="majorBidi"/>
                <w:sz w:val="17"/>
                <w:szCs w:val="17"/>
                <w:rtl/>
                <w:lang w:val="en-CA" w:bidi="ar-LB"/>
              </w:rPr>
              <w:t>483,075</w:t>
            </w:r>
          </w:p>
        </w:tc>
      </w:tr>
    </w:tbl>
    <w:p w14:paraId="2F3A4A1C" w14:textId="77777777" w:rsidR="0044296C" w:rsidRDefault="0044296C" w:rsidP="0044296C">
      <w:pPr>
        <w:jc w:val="left"/>
        <w:rPr>
          <w:rFonts w:asciiTheme="majorBidi" w:hAnsiTheme="majorBidi" w:cstheme="majorBidi"/>
          <w:sz w:val="17"/>
          <w:szCs w:val="17"/>
          <w:rtl/>
          <w:lang w:val="en-CA" w:bidi="ar-LB"/>
        </w:rPr>
      </w:pPr>
    </w:p>
    <w:tbl>
      <w:tblPr>
        <w:tblStyle w:val="TableGrid10"/>
        <w:bidiVisual/>
        <w:tblW w:w="5231" w:type="pct"/>
        <w:tblLook w:val="04A0" w:firstRow="1" w:lastRow="0" w:firstColumn="1" w:lastColumn="0" w:noHBand="0" w:noVBand="1"/>
      </w:tblPr>
      <w:tblGrid>
        <w:gridCol w:w="3348"/>
        <w:gridCol w:w="3242"/>
        <w:gridCol w:w="3428"/>
      </w:tblGrid>
      <w:tr w:rsidR="00B56DF6" w:rsidRPr="00B56DF6" w14:paraId="5EE72F90" w14:textId="77777777" w:rsidTr="0026353A">
        <w:trPr>
          <w:trHeight w:hRule="exact" w:val="372"/>
        </w:trPr>
        <w:tc>
          <w:tcPr>
            <w:tcW w:w="5000" w:type="pct"/>
            <w:gridSpan w:val="3"/>
            <w:shd w:val="clear" w:color="auto" w:fill="auto"/>
            <w:vAlign w:val="bottom"/>
          </w:tcPr>
          <w:p w14:paraId="7EBACA13" w14:textId="27E0B245" w:rsidR="00B56DF6" w:rsidRPr="00B56DF6" w:rsidRDefault="00B56DF6" w:rsidP="00B56DF6">
            <w:pPr>
              <w:bidi/>
              <w:spacing w:after="120"/>
              <w:jc w:val="left"/>
              <w:rPr>
                <w:bCs/>
                <w:color w:val="000000" w:themeColor="text1"/>
                <w:sz w:val="17"/>
                <w:szCs w:val="17"/>
                <w:lang w:val="en-CA" w:bidi="ar-LB"/>
              </w:rPr>
            </w:pPr>
            <w:r w:rsidRPr="00B56DF6">
              <w:rPr>
                <w:bCs/>
                <w:color w:val="000000" w:themeColor="text1"/>
                <w:sz w:val="17"/>
                <w:szCs w:val="17"/>
                <w:rtl/>
                <w:lang w:val="en-CA" w:bidi="ar-LB"/>
              </w:rPr>
              <w:t>(سابعا) طلب الموافقة على تمويل الشريحة الأولى (2024)</w:t>
            </w:r>
          </w:p>
        </w:tc>
      </w:tr>
      <w:tr w:rsidR="00B56DF6" w:rsidRPr="00B56DF6" w14:paraId="234E2E1F" w14:textId="77777777" w:rsidTr="0026353A">
        <w:trPr>
          <w:trHeight w:hRule="exact" w:val="420"/>
        </w:trPr>
        <w:tc>
          <w:tcPr>
            <w:tcW w:w="1671" w:type="pct"/>
            <w:shd w:val="clear" w:color="auto" w:fill="auto"/>
            <w:vAlign w:val="center"/>
          </w:tcPr>
          <w:p w14:paraId="6618A078" w14:textId="0621DF3C" w:rsidR="00B56DF6" w:rsidRPr="00B56DF6" w:rsidRDefault="00B56DF6" w:rsidP="00B56DF6">
            <w:pPr>
              <w:bidi/>
              <w:jc w:val="center"/>
              <w:rPr>
                <w:bCs/>
                <w:color w:val="000000" w:themeColor="text1"/>
                <w:sz w:val="17"/>
                <w:szCs w:val="17"/>
                <w:lang w:val="en-CA" w:bidi="ar-LB"/>
              </w:rPr>
            </w:pPr>
            <w:r w:rsidRPr="00B56DF6">
              <w:rPr>
                <w:bCs/>
                <w:color w:val="000000" w:themeColor="text1"/>
                <w:sz w:val="17"/>
                <w:szCs w:val="17"/>
                <w:rtl/>
                <w:lang w:val="en-CA" w:bidi="ar-LB"/>
              </w:rPr>
              <w:t>الوكالة المنفذة</w:t>
            </w:r>
          </w:p>
        </w:tc>
        <w:tc>
          <w:tcPr>
            <w:tcW w:w="1618" w:type="pct"/>
            <w:shd w:val="clear" w:color="auto" w:fill="auto"/>
            <w:vAlign w:val="center"/>
          </w:tcPr>
          <w:p w14:paraId="59D110C8" w14:textId="7B7EB58D" w:rsidR="00B56DF6" w:rsidRPr="00B56DF6" w:rsidRDefault="00B56DF6" w:rsidP="00B56DF6">
            <w:pPr>
              <w:bidi/>
              <w:jc w:val="center"/>
              <w:rPr>
                <w:bCs/>
                <w:color w:val="000000" w:themeColor="text1"/>
                <w:sz w:val="17"/>
                <w:szCs w:val="17"/>
                <w:lang w:val="en-CA" w:bidi="ar-LB"/>
              </w:rPr>
            </w:pPr>
            <w:r w:rsidRPr="00B56DF6">
              <w:rPr>
                <w:bCs/>
                <w:color w:val="000000" w:themeColor="text1"/>
                <w:sz w:val="17"/>
                <w:szCs w:val="17"/>
                <w:rtl/>
                <w:lang w:val="en-CA" w:bidi="ar-LB"/>
              </w:rPr>
              <w:t>الأموال الموصى بها (بالدولار الأمريكي)</w:t>
            </w:r>
          </w:p>
        </w:tc>
        <w:tc>
          <w:tcPr>
            <w:tcW w:w="1711" w:type="pct"/>
            <w:shd w:val="clear" w:color="auto" w:fill="auto"/>
            <w:vAlign w:val="center"/>
          </w:tcPr>
          <w:p w14:paraId="447DA5CB" w14:textId="7E241EBA" w:rsidR="00B56DF6" w:rsidRPr="00B56DF6" w:rsidRDefault="00B56DF6" w:rsidP="00B56DF6">
            <w:pPr>
              <w:bidi/>
              <w:jc w:val="center"/>
              <w:rPr>
                <w:bCs/>
                <w:color w:val="000000" w:themeColor="text1"/>
                <w:sz w:val="17"/>
                <w:szCs w:val="17"/>
                <w:lang w:val="en-CA" w:bidi="ar-LB"/>
              </w:rPr>
            </w:pPr>
            <w:r w:rsidRPr="00B56DF6">
              <w:rPr>
                <w:bCs/>
                <w:color w:val="000000" w:themeColor="text1"/>
                <w:sz w:val="17"/>
                <w:szCs w:val="17"/>
                <w:rtl/>
                <w:lang w:val="en-CA" w:bidi="ar-LB"/>
              </w:rPr>
              <w:t>تكاليف الدعم (بالدولار الأمريكي)</w:t>
            </w:r>
          </w:p>
        </w:tc>
      </w:tr>
      <w:tr w:rsidR="00B56DF6" w:rsidRPr="00B56DF6" w14:paraId="2BE62877" w14:textId="77777777" w:rsidTr="0026353A">
        <w:trPr>
          <w:trHeight w:hRule="exact" w:val="284"/>
        </w:trPr>
        <w:tc>
          <w:tcPr>
            <w:tcW w:w="1671" w:type="pct"/>
            <w:shd w:val="clear" w:color="auto" w:fill="auto"/>
          </w:tcPr>
          <w:p w14:paraId="094C18C8" w14:textId="20783DEF" w:rsidR="00B56DF6" w:rsidRPr="00B56DF6" w:rsidRDefault="00B56DF6" w:rsidP="00B56DF6">
            <w:pPr>
              <w:bidi/>
              <w:rPr>
                <w:color w:val="000000" w:themeColor="text1"/>
                <w:sz w:val="20"/>
                <w:szCs w:val="22"/>
                <w:lang w:val="en-CA" w:bidi="ar-LB"/>
              </w:rPr>
            </w:pPr>
            <w:r>
              <w:rPr>
                <w:color w:val="000000" w:themeColor="text1"/>
                <w:sz w:val="20"/>
                <w:szCs w:val="22"/>
                <w:rtl/>
                <w:lang w:val="en-CA" w:bidi="ar-LB"/>
              </w:rPr>
              <w:t>برنامج الأمم المتحدة للبيئة</w:t>
            </w:r>
          </w:p>
        </w:tc>
        <w:tc>
          <w:tcPr>
            <w:tcW w:w="1618" w:type="pct"/>
            <w:shd w:val="clear" w:color="auto" w:fill="auto"/>
          </w:tcPr>
          <w:p w14:paraId="475F6901" w14:textId="77777777" w:rsidR="00B56DF6" w:rsidRPr="00B56DF6" w:rsidRDefault="00B56DF6" w:rsidP="00B56DF6">
            <w:pPr>
              <w:bidi/>
              <w:jc w:val="right"/>
              <w:rPr>
                <w:color w:val="000000" w:themeColor="text1"/>
                <w:sz w:val="20"/>
                <w:szCs w:val="22"/>
                <w:lang w:val="en-CA" w:bidi="ar-LB"/>
              </w:rPr>
            </w:pPr>
            <w:r w:rsidRPr="00B56DF6">
              <w:rPr>
                <w:color w:val="000000" w:themeColor="text1"/>
                <w:sz w:val="20"/>
                <w:szCs w:val="22"/>
                <w:lang w:val="en-CA" w:bidi="ar-LB"/>
              </w:rPr>
              <w:t>150,000</w:t>
            </w:r>
          </w:p>
        </w:tc>
        <w:tc>
          <w:tcPr>
            <w:tcW w:w="1711" w:type="pct"/>
            <w:shd w:val="clear" w:color="auto" w:fill="auto"/>
          </w:tcPr>
          <w:p w14:paraId="324C159E" w14:textId="77777777" w:rsidR="00B56DF6" w:rsidRPr="00B56DF6" w:rsidRDefault="00B56DF6" w:rsidP="00B56DF6">
            <w:pPr>
              <w:bidi/>
              <w:jc w:val="right"/>
              <w:rPr>
                <w:color w:val="000000" w:themeColor="text1"/>
                <w:sz w:val="20"/>
                <w:szCs w:val="22"/>
                <w:lang w:val="en-CA" w:bidi="ar-LB"/>
              </w:rPr>
            </w:pPr>
            <w:r w:rsidRPr="00B56DF6">
              <w:rPr>
                <w:color w:val="000000" w:themeColor="text1"/>
                <w:sz w:val="20"/>
                <w:szCs w:val="22"/>
                <w:lang w:val="en-CA" w:bidi="ar-LB"/>
              </w:rPr>
              <w:t>19,500</w:t>
            </w:r>
          </w:p>
        </w:tc>
      </w:tr>
    </w:tbl>
    <w:p w14:paraId="35E6C85D" w14:textId="77777777" w:rsidR="00B56DF6" w:rsidRDefault="00B56DF6" w:rsidP="0044296C">
      <w:pPr>
        <w:jc w:val="left"/>
        <w:rPr>
          <w:rFonts w:asciiTheme="majorBidi" w:hAnsiTheme="majorBidi" w:cstheme="majorBidi"/>
          <w:sz w:val="17"/>
          <w:szCs w:val="17"/>
          <w:rtl/>
          <w:lang w:val="en-CA" w:bidi="ar-LB"/>
        </w:rPr>
      </w:pPr>
    </w:p>
    <w:p w14:paraId="2281AF6D" w14:textId="77777777" w:rsidR="00B56DF6" w:rsidRPr="008303B5" w:rsidRDefault="00B56DF6" w:rsidP="0044296C">
      <w:pPr>
        <w:jc w:val="left"/>
        <w:rPr>
          <w:rFonts w:asciiTheme="majorBidi" w:hAnsiTheme="majorBidi" w:cstheme="majorBidi"/>
          <w:sz w:val="17"/>
          <w:szCs w:val="17"/>
          <w:lang w:val="en-CA"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1B6861" w:rsidRPr="008303B5" w14:paraId="6EAE7243" w14:textId="77777777" w:rsidTr="0044296C">
        <w:trPr>
          <w:trHeight w:val="42"/>
        </w:trPr>
        <w:tc>
          <w:tcPr>
            <w:tcW w:w="4945" w:type="dxa"/>
            <w:hideMark/>
          </w:tcPr>
          <w:p w14:paraId="6A39D80E" w14:textId="3F835C28" w:rsidR="001B6861" w:rsidRPr="008303B5" w:rsidRDefault="001B6861" w:rsidP="001B6861">
            <w:pPr>
              <w:bidi/>
              <w:spacing w:after="60"/>
              <w:jc w:val="left"/>
              <w:rPr>
                <w:rFonts w:asciiTheme="majorBidi" w:hAnsiTheme="majorBidi" w:cstheme="majorBidi"/>
                <w:bCs/>
                <w:sz w:val="17"/>
                <w:szCs w:val="17"/>
                <w:lang w:val="en-CA" w:bidi="ar-LB"/>
              </w:rPr>
            </w:pPr>
            <w:r w:rsidRPr="008303B5">
              <w:rPr>
                <w:rFonts w:asciiTheme="majorBidi" w:hAnsiTheme="majorBidi" w:cstheme="majorBidi"/>
                <w:bCs/>
                <w:sz w:val="17"/>
                <w:szCs w:val="17"/>
                <w:rtl/>
                <w:lang w:val="en-US" w:bidi="ar-LB"/>
              </w:rPr>
              <w:t>توصية الأمانة:</w:t>
            </w:r>
          </w:p>
        </w:tc>
        <w:tc>
          <w:tcPr>
            <w:tcW w:w="5055" w:type="dxa"/>
            <w:hideMark/>
          </w:tcPr>
          <w:p w14:paraId="482280A7" w14:textId="14A5DA96" w:rsidR="001B6861" w:rsidRPr="008303B5" w:rsidRDefault="00B56DF6" w:rsidP="006479C8">
            <w:pPr>
              <w:bidi/>
              <w:spacing w:after="60"/>
              <w:jc w:val="center"/>
              <w:rPr>
                <w:rFonts w:asciiTheme="majorBidi" w:hAnsiTheme="majorBidi" w:cstheme="majorBidi"/>
                <w:bCs/>
                <w:sz w:val="17"/>
                <w:szCs w:val="17"/>
                <w:lang w:val="en-CA" w:bidi="ar-LB"/>
              </w:rPr>
            </w:pPr>
            <w:r>
              <w:rPr>
                <w:rFonts w:asciiTheme="majorBidi" w:hAnsiTheme="majorBidi" w:cstheme="majorBidi"/>
                <w:bCs/>
                <w:sz w:val="17"/>
                <w:szCs w:val="17"/>
                <w:rtl/>
                <w:lang w:val="en-US" w:bidi="ar-LB"/>
              </w:rPr>
              <w:t>النظر الفردي (</w:t>
            </w:r>
            <w:r w:rsidR="006479C8">
              <w:rPr>
                <w:rFonts w:asciiTheme="majorBidi" w:hAnsiTheme="majorBidi" w:cstheme="majorBidi"/>
                <w:bCs/>
                <w:sz w:val="17"/>
                <w:szCs w:val="17"/>
                <w:rtl/>
                <w:lang w:val="en-US" w:bidi="ar-LB"/>
              </w:rPr>
              <w:t>عرض الأمانة غير مطلوب)</w:t>
            </w:r>
          </w:p>
        </w:tc>
      </w:tr>
    </w:tbl>
    <w:p w14:paraId="5588770C" w14:textId="454792D5" w:rsidR="0036418C" w:rsidRDefault="0036418C" w:rsidP="004F603E">
      <w:pPr>
        <w:pStyle w:val="Heading3"/>
        <w:numPr>
          <w:ilvl w:val="0"/>
          <w:numId w:val="0"/>
        </w:numPr>
        <w:bidi/>
        <w:spacing w:before="240" w:line="360" w:lineRule="exact"/>
        <w:ind w:left="1361" w:hanging="911"/>
        <w:jc w:val="center"/>
        <w:rPr>
          <w:b/>
          <w:bCs/>
          <w:sz w:val="36"/>
          <w:szCs w:val="28"/>
          <w:rtl/>
          <w:lang w:bidi="ar-LB"/>
        </w:rPr>
      </w:pPr>
    </w:p>
    <w:p w14:paraId="65D8C28E" w14:textId="77777777" w:rsidR="0036418C" w:rsidRDefault="0036418C">
      <w:pPr>
        <w:jc w:val="left"/>
        <w:rPr>
          <w:b/>
          <w:bCs/>
          <w:sz w:val="36"/>
          <w:szCs w:val="28"/>
          <w:rtl/>
          <w:lang w:bidi="ar-LB"/>
        </w:rPr>
      </w:pPr>
      <w:r>
        <w:rPr>
          <w:b/>
          <w:bCs/>
          <w:sz w:val="36"/>
          <w:szCs w:val="28"/>
          <w:rtl/>
          <w:lang w:bidi="ar-LB"/>
        </w:rPr>
        <w:br w:type="page"/>
      </w:r>
    </w:p>
    <w:p w14:paraId="0E1CCEA8" w14:textId="2753EE57" w:rsidR="001B6861" w:rsidRPr="0026353A" w:rsidRDefault="001B6861" w:rsidP="0036418C">
      <w:pPr>
        <w:pStyle w:val="Heading3"/>
        <w:numPr>
          <w:ilvl w:val="0"/>
          <w:numId w:val="0"/>
        </w:numPr>
        <w:bidi/>
        <w:spacing w:before="240" w:line="360" w:lineRule="exact"/>
        <w:ind w:left="1361" w:hanging="911"/>
        <w:jc w:val="center"/>
        <w:rPr>
          <w:b/>
          <w:bCs/>
          <w:sz w:val="26"/>
          <w:szCs w:val="26"/>
          <w:rtl/>
          <w:lang w:bidi="ar-LB"/>
        </w:rPr>
      </w:pPr>
      <w:r w:rsidRPr="0026353A">
        <w:rPr>
          <w:b/>
          <w:bCs/>
          <w:sz w:val="26"/>
          <w:szCs w:val="26"/>
          <w:rtl/>
          <w:lang w:bidi="ar-LB"/>
        </w:rPr>
        <w:lastRenderedPageBreak/>
        <w:t>وصف المشروع</w:t>
      </w:r>
    </w:p>
    <w:p w14:paraId="2135969A" w14:textId="1BB6F460" w:rsidR="001B6861" w:rsidRDefault="00D52479" w:rsidP="00C86E17">
      <w:pPr>
        <w:pStyle w:val="ListParagraph"/>
        <w:numPr>
          <w:ilvl w:val="0"/>
          <w:numId w:val="24"/>
        </w:numPr>
        <w:bidi/>
        <w:spacing w:before="120" w:after="120" w:line="340" w:lineRule="exact"/>
        <w:ind w:left="4" w:firstLine="0"/>
        <w:rPr>
          <w:sz w:val="26"/>
          <w:szCs w:val="26"/>
          <w:lang w:bidi="ar-LB"/>
        </w:rPr>
      </w:pPr>
      <w:r>
        <w:rPr>
          <w:sz w:val="26"/>
          <w:szCs w:val="26"/>
          <w:rtl/>
          <w:lang w:bidi="ar-LB"/>
        </w:rPr>
        <w:t>بال</w:t>
      </w:r>
      <w:r w:rsidRPr="00D52479">
        <w:rPr>
          <w:sz w:val="26"/>
          <w:szCs w:val="26"/>
          <w:rtl/>
          <w:lang w:bidi="ar-LB"/>
        </w:rPr>
        <w:t xml:space="preserve">نيابة عن حكومة جزر القمر، قدم برنامج الأمم المتحدة للبيئة باعتباره الوكالة المنفذة المعينة </w:t>
      </w:r>
      <w:r w:rsidR="00C86E17">
        <w:rPr>
          <w:sz w:val="26"/>
          <w:szCs w:val="26"/>
          <w:rtl/>
          <w:lang w:bidi="ar-LB"/>
        </w:rPr>
        <w:t>طلب</w:t>
      </w:r>
      <w:r w:rsidRPr="00D52479">
        <w:rPr>
          <w:sz w:val="26"/>
          <w:szCs w:val="26"/>
          <w:rtl/>
          <w:lang w:bidi="ar-LB"/>
        </w:rPr>
        <w:t xml:space="preserve">ا للمرحلة الثانية من خطة إدارة التخلص التدريجي من </w:t>
      </w:r>
      <w:r w:rsidR="00C86E17">
        <w:rPr>
          <w:sz w:val="26"/>
          <w:szCs w:val="26"/>
          <w:rtl/>
          <w:lang w:bidi="ar-LB"/>
        </w:rPr>
        <w:t>المواد الهيدروكلوروفلوروكربونية</w:t>
      </w:r>
      <w:r w:rsidRPr="00D52479">
        <w:rPr>
          <w:sz w:val="26"/>
          <w:szCs w:val="26"/>
          <w:rtl/>
          <w:lang w:bidi="ar-LB"/>
        </w:rPr>
        <w:t xml:space="preserve"> (</w:t>
      </w:r>
      <w:r w:rsidRPr="00D52479">
        <w:rPr>
          <w:sz w:val="26"/>
          <w:szCs w:val="26"/>
          <w:lang w:bidi="ar-LB"/>
        </w:rPr>
        <w:t>HPMP</w:t>
      </w:r>
      <w:r w:rsidRPr="00D52479">
        <w:rPr>
          <w:sz w:val="26"/>
          <w:szCs w:val="26"/>
          <w:rtl/>
          <w:lang w:bidi="ar-LB"/>
        </w:rPr>
        <w:t>) بمبلغ 427,500 دولار أمريكي، بالإضافة إلى تكاليف د</w:t>
      </w:r>
      <w:r w:rsidR="00C86E17">
        <w:rPr>
          <w:sz w:val="26"/>
          <w:szCs w:val="26"/>
          <w:rtl/>
          <w:lang w:bidi="ar-LB"/>
        </w:rPr>
        <w:t>عم الوكالة البالغة 55,575 دولارا أمريكي</w:t>
      </w:r>
      <w:r w:rsidRPr="00D52479">
        <w:rPr>
          <w:sz w:val="26"/>
          <w:szCs w:val="26"/>
          <w:rtl/>
          <w:lang w:bidi="ar-LB"/>
        </w:rPr>
        <w:t xml:space="preserve">ا، </w:t>
      </w:r>
      <w:r w:rsidR="00C86E17">
        <w:rPr>
          <w:sz w:val="26"/>
          <w:szCs w:val="26"/>
          <w:rtl/>
          <w:lang w:bidi="ar-LB"/>
        </w:rPr>
        <w:t>على النحو الذي قدمت به في الأساس</w:t>
      </w:r>
      <w:r w:rsidRPr="00D52479">
        <w:rPr>
          <w:sz w:val="26"/>
          <w:szCs w:val="26"/>
          <w:rtl/>
          <w:lang w:bidi="ar-LB"/>
        </w:rPr>
        <w:t>.</w:t>
      </w:r>
      <w:r w:rsidR="00C86E17">
        <w:rPr>
          <w:rStyle w:val="FootnoteReference"/>
          <w:sz w:val="26"/>
          <w:szCs w:val="26"/>
          <w:rtl/>
          <w:lang w:bidi="ar-LB"/>
        </w:rPr>
        <w:footnoteReference w:id="2"/>
      </w:r>
      <w:r w:rsidRPr="00D52479">
        <w:rPr>
          <w:sz w:val="26"/>
          <w:szCs w:val="26"/>
          <w:rtl/>
          <w:lang w:bidi="ar-LB"/>
        </w:rPr>
        <w:t xml:space="preserve"> </w:t>
      </w:r>
      <w:r w:rsidR="00C86E17">
        <w:rPr>
          <w:sz w:val="26"/>
          <w:szCs w:val="26"/>
          <w:rtl/>
          <w:lang w:bidi="ar-LB"/>
        </w:rPr>
        <w:t>و</w:t>
      </w:r>
      <w:r w:rsidRPr="00D52479">
        <w:rPr>
          <w:sz w:val="26"/>
          <w:szCs w:val="26"/>
          <w:rtl/>
          <w:lang w:bidi="ar-LB"/>
        </w:rPr>
        <w:t xml:space="preserve">يتضمن </w:t>
      </w:r>
      <w:r w:rsidR="00C86E17">
        <w:rPr>
          <w:sz w:val="26"/>
          <w:szCs w:val="26"/>
          <w:rtl/>
          <w:lang w:bidi="ar-LB"/>
        </w:rPr>
        <w:t>الطلب</w:t>
      </w:r>
      <w:r w:rsidRPr="00D52479">
        <w:rPr>
          <w:sz w:val="26"/>
          <w:szCs w:val="26"/>
          <w:rtl/>
          <w:lang w:bidi="ar-LB"/>
        </w:rPr>
        <w:t xml:space="preserve"> تقرير التحقق بشأن استهلاك </w:t>
      </w:r>
      <w:r w:rsidR="00C86E17">
        <w:rPr>
          <w:sz w:val="26"/>
          <w:szCs w:val="26"/>
          <w:rtl/>
          <w:lang w:bidi="ar-LB"/>
        </w:rPr>
        <w:t>المواد الهيدروكلوروفلوروكربونية</w:t>
      </w:r>
      <w:r w:rsidRPr="00D52479">
        <w:rPr>
          <w:sz w:val="26"/>
          <w:szCs w:val="26"/>
          <w:rtl/>
          <w:lang w:bidi="ar-LB"/>
        </w:rPr>
        <w:t xml:space="preserve"> في البلاد من عام 2018 إلى عام 2022. وسيؤدي تنفيذ المرحلة الثانية من </w:t>
      </w:r>
      <w:r w:rsidR="00C86E17">
        <w:rPr>
          <w:sz w:val="26"/>
          <w:szCs w:val="26"/>
          <w:rtl/>
          <w:lang w:bidi="ar-LB"/>
        </w:rPr>
        <w:t>ال</w:t>
      </w:r>
      <w:r w:rsidRPr="00D52479">
        <w:rPr>
          <w:sz w:val="26"/>
          <w:szCs w:val="26"/>
          <w:rtl/>
          <w:lang w:bidi="ar-LB"/>
        </w:rPr>
        <w:t xml:space="preserve">خطة إلى التخلص التدريجي من الاستهلاك المتبقي من </w:t>
      </w:r>
      <w:r w:rsidR="00C86E17">
        <w:rPr>
          <w:sz w:val="26"/>
          <w:szCs w:val="26"/>
          <w:rtl/>
          <w:lang w:bidi="ar-LB"/>
        </w:rPr>
        <w:t>المواد الهيدروكلوروفلوروكربونية</w:t>
      </w:r>
      <w:r w:rsidRPr="00D52479">
        <w:rPr>
          <w:sz w:val="26"/>
          <w:szCs w:val="26"/>
          <w:rtl/>
          <w:lang w:bidi="ar-LB"/>
        </w:rPr>
        <w:t xml:space="preserve"> بحلول عام 2030.</w:t>
      </w:r>
    </w:p>
    <w:p w14:paraId="2FB05494" w14:textId="7E60D80A" w:rsidR="00C22CF3" w:rsidRDefault="00C22CF3" w:rsidP="00C95C11">
      <w:pPr>
        <w:pStyle w:val="ListParagraph"/>
        <w:numPr>
          <w:ilvl w:val="0"/>
          <w:numId w:val="24"/>
        </w:numPr>
        <w:bidi/>
        <w:spacing w:before="120" w:after="120" w:line="340" w:lineRule="exact"/>
        <w:ind w:left="4" w:firstLine="0"/>
        <w:rPr>
          <w:sz w:val="26"/>
          <w:szCs w:val="26"/>
          <w:lang w:bidi="ar-LB"/>
        </w:rPr>
      </w:pPr>
      <w:r w:rsidRPr="00C22CF3">
        <w:rPr>
          <w:sz w:val="26"/>
          <w:szCs w:val="26"/>
          <w:rtl/>
          <w:lang w:bidi="ar-LB"/>
        </w:rPr>
        <w:t xml:space="preserve">وتبلغ </w:t>
      </w:r>
      <w:r w:rsidR="00C95C11">
        <w:rPr>
          <w:sz w:val="26"/>
          <w:szCs w:val="26"/>
          <w:rtl/>
          <w:lang w:bidi="ar-LB"/>
        </w:rPr>
        <w:t>ال</w:t>
      </w:r>
      <w:r w:rsidRPr="00C22CF3">
        <w:rPr>
          <w:sz w:val="26"/>
          <w:szCs w:val="26"/>
          <w:rtl/>
          <w:lang w:bidi="ar-LB"/>
        </w:rPr>
        <w:t>قيمة</w:t>
      </w:r>
      <w:r w:rsidR="00C95C11">
        <w:rPr>
          <w:sz w:val="26"/>
          <w:szCs w:val="26"/>
          <w:rtl/>
          <w:lang w:bidi="ar-LB"/>
        </w:rPr>
        <w:t xml:space="preserve"> المطلوبة</w:t>
      </w:r>
      <w:r w:rsidRPr="00C22CF3">
        <w:rPr>
          <w:sz w:val="26"/>
          <w:szCs w:val="26"/>
          <w:rtl/>
          <w:lang w:bidi="ar-LB"/>
        </w:rPr>
        <w:t xml:space="preserve"> </w:t>
      </w:r>
      <w:r w:rsidR="00C95C11">
        <w:rPr>
          <w:sz w:val="26"/>
          <w:szCs w:val="26"/>
          <w:rtl/>
          <w:lang w:bidi="ar-LB"/>
        </w:rPr>
        <w:t>لل</w:t>
      </w:r>
      <w:r w:rsidRPr="00C22CF3">
        <w:rPr>
          <w:sz w:val="26"/>
          <w:szCs w:val="26"/>
          <w:rtl/>
          <w:lang w:bidi="ar-LB"/>
        </w:rPr>
        <w:t>شريحة الأولى من المرحلة الثانية في هذا الاجتماع 150</w:t>
      </w:r>
      <w:r w:rsidR="00C95C11">
        <w:rPr>
          <w:sz w:val="26"/>
          <w:szCs w:val="26"/>
          <w:rtl/>
          <w:lang w:bidi="ar-LB"/>
        </w:rPr>
        <w:t>,000</w:t>
      </w:r>
      <w:r w:rsidRPr="00C22CF3">
        <w:rPr>
          <w:sz w:val="26"/>
          <w:szCs w:val="26"/>
          <w:rtl/>
          <w:lang w:bidi="ar-LB"/>
        </w:rPr>
        <w:t xml:space="preserve"> دولار أمريكي، بالإضافة إلى تكاليف دعم الوكالة البالغة 19</w:t>
      </w:r>
      <w:r w:rsidR="00C95C11">
        <w:rPr>
          <w:sz w:val="26"/>
          <w:szCs w:val="26"/>
          <w:rtl/>
          <w:lang w:bidi="ar-LB"/>
        </w:rPr>
        <w:t>,</w:t>
      </w:r>
      <w:r w:rsidRPr="00C22CF3">
        <w:rPr>
          <w:sz w:val="26"/>
          <w:szCs w:val="26"/>
          <w:rtl/>
          <w:lang w:bidi="ar-LB"/>
        </w:rPr>
        <w:t xml:space="preserve">500 دولار أمريكي لبرنامج الأمم المتحدة للبيئة، </w:t>
      </w:r>
      <w:r w:rsidR="00C95C11">
        <w:rPr>
          <w:sz w:val="26"/>
          <w:szCs w:val="26"/>
          <w:rtl/>
          <w:lang w:bidi="ar-LB"/>
        </w:rPr>
        <w:t>على النحو المُقدم</w:t>
      </w:r>
      <w:r w:rsidRPr="00C22CF3">
        <w:rPr>
          <w:sz w:val="26"/>
          <w:szCs w:val="26"/>
          <w:rtl/>
          <w:lang w:bidi="ar-LB"/>
        </w:rPr>
        <w:t xml:space="preserve"> في </w:t>
      </w:r>
      <w:r w:rsidR="00C95C11">
        <w:rPr>
          <w:sz w:val="26"/>
          <w:szCs w:val="26"/>
          <w:rtl/>
          <w:lang w:bidi="ar-LB"/>
        </w:rPr>
        <w:t>البداية</w:t>
      </w:r>
      <w:r w:rsidRPr="00C22CF3">
        <w:rPr>
          <w:sz w:val="26"/>
          <w:szCs w:val="26"/>
          <w:lang w:bidi="ar-LB"/>
        </w:rPr>
        <w:t>.</w:t>
      </w:r>
    </w:p>
    <w:p w14:paraId="52FD4F9F" w14:textId="5C62F98C" w:rsidR="00C22CF3" w:rsidRDefault="00C22CF3" w:rsidP="00C22CF3">
      <w:pPr>
        <w:bidi/>
        <w:spacing w:before="240" w:after="240" w:line="340" w:lineRule="exact"/>
        <w:rPr>
          <w:b/>
          <w:bCs/>
          <w:sz w:val="26"/>
          <w:szCs w:val="26"/>
          <w:rtl/>
          <w:lang w:bidi="ar-LB"/>
        </w:rPr>
      </w:pPr>
      <w:r w:rsidRPr="00C22CF3">
        <w:rPr>
          <w:b/>
          <w:bCs/>
          <w:sz w:val="26"/>
          <w:szCs w:val="26"/>
          <w:rtl/>
          <w:lang w:bidi="ar-LB"/>
        </w:rPr>
        <w:t>حالة تنفيذ المرحلة الأولى من خطة إدارة التخلص التدريجي من المواد الهيدروكلوروفلوروكربونية</w:t>
      </w:r>
    </w:p>
    <w:p w14:paraId="5C0C4593" w14:textId="32E276E2" w:rsidR="00C22CF3" w:rsidRPr="00C22CF3" w:rsidRDefault="00C22CF3" w:rsidP="009F4847">
      <w:pPr>
        <w:pStyle w:val="ListParagraph"/>
        <w:numPr>
          <w:ilvl w:val="0"/>
          <w:numId w:val="24"/>
        </w:numPr>
        <w:bidi/>
        <w:spacing w:before="120" w:after="120" w:line="340" w:lineRule="exact"/>
        <w:ind w:left="4" w:firstLine="0"/>
        <w:rPr>
          <w:sz w:val="26"/>
          <w:szCs w:val="26"/>
          <w:rtl/>
          <w:lang w:bidi="ar-LB"/>
        </w:rPr>
      </w:pPr>
      <w:r w:rsidRPr="00C22CF3">
        <w:rPr>
          <w:sz w:val="26"/>
          <w:szCs w:val="26"/>
          <w:rtl/>
          <w:lang w:bidi="ar-LB"/>
        </w:rPr>
        <w:t xml:space="preserve">تمت الموافقة على المرحلة الأولى من خطة إدارة </w:t>
      </w:r>
      <w:r w:rsidR="00C95C11" w:rsidRPr="00C95C11">
        <w:rPr>
          <w:sz w:val="26"/>
          <w:szCs w:val="26"/>
          <w:rtl/>
          <w:lang w:bidi="ar-LB"/>
        </w:rPr>
        <w:t xml:space="preserve">التخلص التدريجي من </w:t>
      </w:r>
      <w:r w:rsidRPr="00C22CF3">
        <w:rPr>
          <w:sz w:val="26"/>
          <w:szCs w:val="26"/>
          <w:rtl/>
          <w:lang w:bidi="ar-LB"/>
        </w:rPr>
        <w:t>الهيدروكلوروفلوروكربونية لجزر القمر في الاجتماع الرابع والستين</w:t>
      </w:r>
      <w:r w:rsidR="00C95C11">
        <w:rPr>
          <w:rStyle w:val="FootnoteReference"/>
          <w:sz w:val="26"/>
          <w:szCs w:val="26"/>
          <w:rtl/>
          <w:lang w:bidi="ar-LB"/>
        </w:rPr>
        <w:footnoteReference w:id="3"/>
      </w:r>
      <w:r w:rsidRPr="00C22CF3">
        <w:rPr>
          <w:sz w:val="26"/>
          <w:szCs w:val="26"/>
          <w:rtl/>
          <w:lang w:bidi="ar-LB"/>
        </w:rPr>
        <w:t xml:space="preserve"> للتخلص التدريجي من 0.05 طن من قدرات استنفاد الأوزون من </w:t>
      </w:r>
      <w:r w:rsidR="00C95C11" w:rsidRPr="00C95C11">
        <w:rPr>
          <w:sz w:val="26"/>
          <w:szCs w:val="26"/>
          <w:rtl/>
          <w:lang w:bidi="ar-LB"/>
        </w:rPr>
        <w:t xml:space="preserve">الهيدروكلوروفلوروكربون </w:t>
      </w:r>
      <w:r w:rsidRPr="00C22CF3">
        <w:rPr>
          <w:sz w:val="26"/>
          <w:szCs w:val="26"/>
          <w:rtl/>
          <w:lang w:bidi="ar-LB"/>
        </w:rPr>
        <w:t>-22 المستخدم في قطاع خدم</w:t>
      </w:r>
      <w:r w:rsidR="00C95C11">
        <w:rPr>
          <w:sz w:val="26"/>
          <w:szCs w:val="26"/>
          <w:rtl/>
          <w:lang w:bidi="ar-LB"/>
        </w:rPr>
        <w:t xml:space="preserve">ات التبريد وتكييف الهواء وتحقيق </w:t>
      </w:r>
      <w:r w:rsidRPr="00C22CF3">
        <w:rPr>
          <w:sz w:val="26"/>
          <w:szCs w:val="26"/>
          <w:rtl/>
          <w:lang w:bidi="ar-LB"/>
        </w:rPr>
        <w:t>تخفيض</w:t>
      </w:r>
      <w:r w:rsidR="00C95C11">
        <w:rPr>
          <w:sz w:val="26"/>
          <w:szCs w:val="26"/>
          <w:rtl/>
          <w:lang w:bidi="ar-LB"/>
        </w:rPr>
        <w:t>ه</w:t>
      </w:r>
      <w:r w:rsidRPr="00C22CF3">
        <w:rPr>
          <w:sz w:val="26"/>
          <w:szCs w:val="26"/>
          <w:rtl/>
          <w:lang w:bidi="ar-LB"/>
        </w:rPr>
        <w:t xml:space="preserve"> بنسبة 35 في المائة من خط الأساس بحلول </w:t>
      </w:r>
      <w:r w:rsidRPr="00C22CF3">
        <w:rPr>
          <w:sz w:val="26"/>
          <w:szCs w:val="26"/>
          <w:lang w:bidi="ar-LB"/>
        </w:rPr>
        <w:t>2020</w:t>
      </w:r>
      <w:r w:rsidR="00C95C11">
        <w:rPr>
          <w:sz w:val="26"/>
          <w:szCs w:val="26"/>
          <w:rtl/>
          <w:lang w:bidi="ar-LB"/>
        </w:rPr>
        <w:t xml:space="preserve"> </w:t>
      </w:r>
      <w:r w:rsidRPr="00C22CF3">
        <w:rPr>
          <w:sz w:val="26"/>
          <w:szCs w:val="26"/>
          <w:rtl/>
          <w:lang w:bidi="ar-LB"/>
        </w:rPr>
        <w:t>بتكلفة إجمالية قدرها 160,000 دولار أمريكي، بالإضافة إلى تكاليف دعم الوكالة</w:t>
      </w:r>
      <w:r w:rsidR="00C95C11">
        <w:rPr>
          <w:sz w:val="26"/>
          <w:szCs w:val="26"/>
          <w:rtl/>
          <w:lang w:bidi="ar-LB"/>
        </w:rPr>
        <w:t>. وقد أُنجزت</w:t>
      </w:r>
      <w:r w:rsidRPr="00C22CF3">
        <w:rPr>
          <w:sz w:val="26"/>
          <w:szCs w:val="26"/>
          <w:rtl/>
          <w:lang w:bidi="ar-LB"/>
        </w:rPr>
        <w:t xml:space="preserve"> المرحلة الأولى في ديسمبر</w:t>
      </w:r>
      <w:r w:rsidR="00C95C11">
        <w:rPr>
          <w:sz w:val="26"/>
          <w:szCs w:val="26"/>
          <w:rtl/>
          <w:lang w:bidi="ar-LB"/>
        </w:rPr>
        <w:t>/كانون الأول</w:t>
      </w:r>
      <w:r w:rsidRPr="00C22CF3">
        <w:rPr>
          <w:sz w:val="26"/>
          <w:szCs w:val="26"/>
          <w:rtl/>
          <w:lang w:bidi="ar-LB"/>
        </w:rPr>
        <w:t xml:space="preserve"> 2022، </w:t>
      </w:r>
      <w:r w:rsidR="00C95C11">
        <w:rPr>
          <w:sz w:val="26"/>
          <w:szCs w:val="26"/>
          <w:rtl/>
          <w:lang w:bidi="ar-LB"/>
        </w:rPr>
        <w:t>وفقا للمقرر</w:t>
      </w:r>
      <w:r w:rsidRPr="00C22CF3">
        <w:rPr>
          <w:sz w:val="26"/>
          <w:szCs w:val="26"/>
          <w:rtl/>
          <w:lang w:bidi="ar-LB"/>
        </w:rPr>
        <w:t xml:space="preserve"> 87/28 الذي يسمح بتمديد تاريخ الإنجاز المنصوص عليه في الاتفاق بين حكومة جزر القمر واللجنة التنفيذية، </w:t>
      </w:r>
      <w:r w:rsidR="00C95C11">
        <w:rPr>
          <w:sz w:val="26"/>
          <w:szCs w:val="26"/>
          <w:rtl/>
          <w:lang w:bidi="ar-LB"/>
        </w:rPr>
        <w:t>وقُدم</w:t>
      </w:r>
      <w:r w:rsidRPr="00C22CF3">
        <w:rPr>
          <w:sz w:val="26"/>
          <w:szCs w:val="26"/>
          <w:rtl/>
          <w:lang w:bidi="ar-LB"/>
        </w:rPr>
        <w:t xml:space="preserve"> تقرير إنجاز المشروع إلى الأمانة العامة بتاريخ </w:t>
      </w:r>
      <w:r w:rsidRPr="00C22CF3">
        <w:rPr>
          <w:sz w:val="26"/>
          <w:szCs w:val="26"/>
          <w:lang w:bidi="ar-LB"/>
        </w:rPr>
        <w:t>25</w:t>
      </w:r>
      <w:r w:rsidR="00C95C11">
        <w:rPr>
          <w:sz w:val="26"/>
          <w:szCs w:val="26"/>
          <w:rtl/>
          <w:lang w:bidi="ar-LB"/>
        </w:rPr>
        <w:t xml:space="preserve"> </w:t>
      </w:r>
      <w:r w:rsidRPr="00C22CF3">
        <w:rPr>
          <w:sz w:val="26"/>
          <w:szCs w:val="26"/>
          <w:rtl/>
          <w:lang w:bidi="ar-LB"/>
        </w:rPr>
        <w:t>يونيو</w:t>
      </w:r>
      <w:r w:rsidR="00C95C11">
        <w:rPr>
          <w:sz w:val="26"/>
          <w:szCs w:val="26"/>
          <w:rtl/>
          <w:lang w:bidi="ar-LB"/>
        </w:rPr>
        <w:t>/حزيران</w:t>
      </w:r>
      <w:r w:rsidRPr="00C22CF3">
        <w:rPr>
          <w:sz w:val="26"/>
          <w:szCs w:val="26"/>
          <w:rtl/>
          <w:lang w:bidi="ar-LB"/>
        </w:rPr>
        <w:t xml:space="preserve"> 2023</w:t>
      </w:r>
      <w:r w:rsidRPr="00C22CF3">
        <w:rPr>
          <w:sz w:val="26"/>
          <w:szCs w:val="26"/>
          <w:lang w:bidi="ar-LB"/>
        </w:rPr>
        <w:t>.</w:t>
      </w:r>
    </w:p>
    <w:p w14:paraId="0D98B69F" w14:textId="761ADCB6" w:rsidR="009D39F6" w:rsidRPr="009D39F6" w:rsidRDefault="009D39F6" w:rsidP="00C22CF3">
      <w:pPr>
        <w:bidi/>
        <w:spacing w:before="240" w:after="240" w:line="340" w:lineRule="exact"/>
        <w:rPr>
          <w:sz w:val="26"/>
          <w:szCs w:val="26"/>
          <w:u w:val="single"/>
          <w:rtl/>
          <w:lang w:bidi="ar-LB"/>
        </w:rPr>
      </w:pPr>
      <w:r w:rsidRPr="009D39F6">
        <w:rPr>
          <w:sz w:val="26"/>
          <w:szCs w:val="26"/>
          <w:u w:val="single"/>
          <w:rtl/>
          <w:lang w:bidi="ar-LB"/>
        </w:rPr>
        <w:t>تقرير عن استهلاك المواد الهيدروكلوروفلوروكربونية</w:t>
      </w:r>
    </w:p>
    <w:p w14:paraId="73CED7FE" w14:textId="77EDFC3A" w:rsidR="009D39F6" w:rsidRDefault="009D39F6" w:rsidP="009F4847">
      <w:pPr>
        <w:pStyle w:val="ListParagraph"/>
        <w:numPr>
          <w:ilvl w:val="0"/>
          <w:numId w:val="24"/>
        </w:numPr>
        <w:bidi/>
        <w:spacing w:before="120" w:after="120" w:line="340" w:lineRule="exact"/>
        <w:ind w:left="4" w:firstLine="0"/>
        <w:rPr>
          <w:sz w:val="26"/>
          <w:szCs w:val="26"/>
          <w:lang w:bidi="ar-LB"/>
        </w:rPr>
      </w:pPr>
      <w:r w:rsidRPr="009D39F6">
        <w:rPr>
          <w:sz w:val="26"/>
          <w:szCs w:val="26"/>
          <w:rtl/>
          <w:lang w:bidi="ar-LB"/>
        </w:rPr>
        <w:t xml:space="preserve">أبلغت حكومة </w:t>
      </w:r>
      <w:r w:rsidR="00DA139A">
        <w:rPr>
          <w:sz w:val="26"/>
          <w:szCs w:val="26"/>
          <w:rtl/>
          <w:lang w:bidi="ar-LB"/>
        </w:rPr>
        <w:t>جزر القمر</w:t>
      </w:r>
      <w:r w:rsidRPr="009D39F6">
        <w:rPr>
          <w:sz w:val="26"/>
          <w:szCs w:val="26"/>
          <w:rtl/>
          <w:lang w:bidi="ar-LB"/>
        </w:rPr>
        <w:t xml:space="preserve"> عن استهلاك قدره </w:t>
      </w:r>
      <w:r w:rsidR="00C22CF3">
        <w:rPr>
          <w:sz w:val="26"/>
          <w:szCs w:val="26"/>
          <w:rtl/>
          <w:lang w:bidi="ar-LB"/>
        </w:rPr>
        <w:t>0.03</w:t>
      </w:r>
      <w:r w:rsidRPr="009D39F6">
        <w:rPr>
          <w:sz w:val="26"/>
          <w:szCs w:val="26"/>
          <w:rtl/>
          <w:lang w:bidi="ar-LB"/>
        </w:rPr>
        <w:t xml:space="preserve"> </w:t>
      </w:r>
      <w:r w:rsidR="000204AE">
        <w:rPr>
          <w:sz w:val="26"/>
          <w:szCs w:val="26"/>
          <w:rtl/>
          <w:lang w:bidi="ar-LB"/>
        </w:rPr>
        <w:t>طن من قدرات</w:t>
      </w:r>
      <w:r w:rsidRPr="009D39F6">
        <w:rPr>
          <w:sz w:val="26"/>
          <w:szCs w:val="26"/>
          <w:rtl/>
          <w:lang w:bidi="ar-LB"/>
        </w:rPr>
        <w:t xml:space="preserve"> استنفاد الأوزون من المواد الهيدروكلوروفلوروكربونية في عام 2022، وهو ما يقل بنسبة </w:t>
      </w:r>
      <w:r w:rsidR="00C22CF3">
        <w:rPr>
          <w:sz w:val="26"/>
          <w:szCs w:val="26"/>
          <w:rtl/>
          <w:lang w:bidi="ar-LB"/>
        </w:rPr>
        <w:t>79</w:t>
      </w:r>
      <w:r w:rsidRPr="009D39F6">
        <w:rPr>
          <w:sz w:val="26"/>
          <w:szCs w:val="26"/>
          <w:rtl/>
          <w:lang w:bidi="ar-LB"/>
        </w:rPr>
        <w:t xml:space="preserve"> في </w:t>
      </w:r>
      <w:r w:rsidR="004F603E" w:rsidRPr="009D39F6">
        <w:rPr>
          <w:sz w:val="26"/>
          <w:szCs w:val="26"/>
          <w:rtl/>
          <w:lang w:bidi="ar-LB"/>
        </w:rPr>
        <w:t>المئة</w:t>
      </w:r>
      <w:r w:rsidRPr="009D39F6">
        <w:rPr>
          <w:sz w:val="26"/>
          <w:szCs w:val="26"/>
          <w:rtl/>
          <w:lang w:bidi="ar-LB"/>
        </w:rPr>
        <w:t xml:space="preserve"> عن خط الأساس</w:t>
      </w:r>
      <w:r w:rsidR="009F4847">
        <w:rPr>
          <w:sz w:val="26"/>
          <w:szCs w:val="26"/>
          <w:rtl/>
          <w:lang w:bidi="ar-LB"/>
        </w:rPr>
        <w:t xml:space="preserve"> المطلوب الامتثال له</w:t>
      </w:r>
      <w:r w:rsidRPr="009D39F6">
        <w:rPr>
          <w:sz w:val="26"/>
          <w:szCs w:val="26"/>
          <w:rtl/>
          <w:lang w:bidi="ar-LB"/>
        </w:rPr>
        <w:t xml:space="preserve"> </w:t>
      </w:r>
      <w:r w:rsidR="009F4847">
        <w:rPr>
          <w:sz w:val="26"/>
          <w:szCs w:val="26"/>
          <w:rtl/>
          <w:lang w:bidi="ar-LB"/>
        </w:rPr>
        <w:t>من ا</w:t>
      </w:r>
      <w:r w:rsidR="000204AE">
        <w:rPr>
          <w:sz w:val="26"/>
          <w:szCs w:val="26"/>
          <w:rtl/>
          <w:lang w:bidi="ar-LB"/>
        </w:rPr>
        <w:t>ل</w:t>
      </w:r>
      <w:r w:rsidRPr="009D39F6">
        <w:rPr>
          <w:sz w:val="26"/>
          <w:szCs w:val="26"/>
          <w:rtl/>
          <w:lang w:bidi="ar-LB"/>
        </w:rPr>
        <w:t>مواد الهيدروكلوروفلوروكربونية</w:t>
      </w:r>
      <w:r w:rsidRPr="00C22CF3">
        <w:rPr>
          <w:sz w:val="26"/>
          <w:szCs w:val="26"/>
          <w:rtl/>
          <w:lang w:bidi="ar-LB"/>
        </w:rPr>
        <w:t>.</w:t>
      </w:r>
      <w:r w:rsidR="00C22CF3" w:rsidRPr="00C22CF3">
        <w:rPr>
          <w:rFonts w:ascii="Helvetica" w:hAnsi="Helvetica"/>
          <w:color w:val="3C4043"/>
          <w:sz w:val="26"/>
          <w:szCs w:val="26"/>
          <w:rtl/>
          <w:lang w:bidi="ar-LB"/>
        </w:rPr>
        <w:t xml:space="preserve"> ولم </w:t>
      </w:r>
      <w:r w:rsidR="00C22CF3" w:rsidRPr="00C22CF3">
        <w:rPr>
          <w:sz w:val="26"/>
          <w:szCs w:val="26"/>
          <w:rtl/>
          <w:lang w:bidi="ar-LB"/>
        </w:rPr>
        <w:t>يتم الإبلاغ بعد عن بيانات المادة 7 وبيانات البرنامج القطري لعام 2023</w:t>
      </w:r>
      <w:r w:rsidR="00C22CF3" w:rsidRPr="00C22CF3">
        <w:rPr>
          <w:sz w:val="26"/>
          <w:szCs w:val="26"/>
          <w:lang w:bidi="ar-LB"/>
        </w:rPr>
        <w:t>.</w:t>
      </w:r>
      <w:r w:rsidRPr="009D39F6">
        <w:rPr>
          <w:sz w:val="26"/>
          <w:szCs w:val="26"/>
          <w:rtl/>
          <w:lang w:bidi="ar-LB"/>
        </w:rPr>
        <w:t xml:space="preserve"> </w:t>
      </w:r>
      <w:r w:rsidR="000204AE">
        <w:rPr>
          <w:sz w:val="26"/>
          <w:szCs w:val="26"/>
          <w:rtl/>
          <w:lang w:bidi="ar-LB"/>
        </w:rPr>
        <w:t>و</w:t>
      </w:r>
      <w:r w:rsidRPr="009D39F6">
        <w:rPr>
          <w:sz w:val="26"/>
          <w:szCs w:val="26"/>
          <w:rtl/>
          <w:lang w:bidi="ar-LB"/>
        </w:rPr>
        <w:t xml:space="preserve">يظهر استهلاك </w:t>
      </w:r>
      <w:bookmarkStart w:id="6" w:name="_Hlk151463710"/>
      <w:r w:rsidRPr="009D39F6">
        <w:rPr>
          <w:sz w:val="26"/>
          <w:szCs w:val="26"/>
          <w:rtl/>
          <w:lang w:bidi="ar-LB"/>
        </w:rPr>
        <w:t>المواد الهيدروكلوروفلوروكربونية</w:t>
      </w:r>
      <w:r w:rsidR="000204AE" w:rsidRPr="000204AE">
        <w:rPr>
          <w:sz w:val="26"/>
          <w:szCs w:val="26"/>
          <w:rtl/>
          <w:lang w:bidi="ar-LB"/>
        </w:rPr>
        <w:t xml:space="preserve"> </w:t>
      </w:r>
      <w:bookmarkEnd w:id="6"/>
      <w:r w:rsidRPr="009D39F6">
        <w:rPr>
          <w:sz w:val="26"/>
          <w:szCs w:val="26"/>
          <w:rtl/>
          <w:lang w:bidi="ar-LB"/>
        </w:rPr>
        <w:t>ل</w:t>
      </w:r>
      <w:r w:rsidR="00C22CF3">
        <w:rPr>
          <w:sz w:val="26"/>
          <w:szCs w:val="26"/>
          <w:rtl/>
          <w:lang w:bidi="ar-LB"/>
        </w:rPr>
        <w:t>لفترة</w:t>
      </w:r>
      <w:r w:rsidRPr="009D39F6">
        <w:rPr>
          <w:sz w:val="26"/>
          <w:szCs w:val="26"/>
          <w:rtl/>
          <w:lang w:bidi="ar-LB"/>
        </w:rPr>
        <w:t xml:space="preserve"> </w:t>
      </w:r>
      <w:r w:rsidR="00C22CF3">
        <w:rPr>
          <w:sz w:val="26"/>
          <w:szCs w:val="26"/>
          <w:rtl/>
          <w:lang w:bidi="ar-LB"/>
        </w:rPr>
        <w:t>2019-2022</w:t>
      </w:r>
      <w:r w:rsidRPr="009D39F6">
        <w:rPr>
          <w:sz w:val="26"/>
          <w:szCs w:val="26"/>
          <w:rtl/>
          <w:lang w:bidi="ar-LB"/>
        </w:rPr>
        <w:t xml:space="preserve"> في الجدول 1.</w:t>
      </w:r>
    </w:p>
    <w:p w14:paraId="258644B5" w14:textId="4946DEF6" w:rsidR="000204AE" w:rsidRPr="000204AE" w:rsidRDefault="000204AE" w:rsidP="00C22CF3">
      <w:pPr>
        <w:bidi/>
        <w:spacing w:before="120" w:after="120" w:line="340" w:lineRule="exact"/>
        <w:rPr>
          <w:b/>
          <w:bCs/>
          <w:sz w:val="26"/>
          <w:szCs w:val="26"/>
          <w:rtl/>
          <w:lang w:bidi="ar-LB"/>
        </w:rPr>
      </w:pPr>
      <w:r w:rsidRPr="000204AE">
        <w:rPr>
          <w:b/>
          <w:bCs/>
          <w:sz w:val="26"/>
          <w:szCs w:val="26"/>
          <w:rtl/>
          <w:lang w:bidi="ar-LB"/>
        </w:rPr>
        <w:t xml:space="preserve">الجدول 1. استهلاك </w:t>
      </w:r>
      <w:r w:rsidR="009D39F6" w:rsidRPr="009D39F6">
        <w:rPr>
          <w:b/>
          <w:bCs/>
          <w:sz w:val="26"/>
          <w:szCs w:val="26"/>
          <w:rtl/>
          <w:lang w:bidi="ar-LB"/>
        </w:rPr>
        <w:t>المواد الهيدروكلوروفلوروكربونية</w:t>
      </w:r>
      <w:r w:rsidRPr="000204AE">
        <w:rPr>
          <w:b/>
          <w:bCs/>
          <w:sz w:val="26"/>
          <w:szCs w:val="26"/>
          <w:rtl/>
          <w:lang w:bidi="ar-LB"/>
        </w:rPr>
        <w:t xml:space="preserve"> في </w:t>
      </w:r>
      <w:r w:rsidR="00C22CF3">
        <w:rPr>
          <w:b/>
          <w:bCs/>
          <w:sz w:val="26"/>
          <w:szCs w:val="26"/>
          <w:rtl/>
          <w:lang w:bidi="ar-LB"/>
        </w:rPr>
        <w:t>جزر القمر</w:t>
      </w:r>
      <w:r w:rsidRPr="000204AE">
        <w:rPr>
          <w:b/>
          <w:bCs/>
          <w:sz w:val="26"/>
          <w:szCs w:val="26"/>
          <w:rtl/>
          <w:lang w:bidi="ar-LB"/>
        </w:rPr>
        <w:t xml:space="preserve"> (بيانات المادة 7 للفترة 201</w:t>
      </w:r>
      <w:r w:rsidR="00C22CF3">
        <w:rPr>
          <w:b/>
          <w:bCs/>
          <w:sz w:val="26"/>
          <w:szCs w:val="26"/>
          <w:rtl/>
          <w:lang w:bidi="ar-LB"/>
        </w:rPr>
        <w:t>9</w:t>
      </w:r>
      <w:r w:rsidRPr="000204AE">
        <w:rPr>
          <w:b/>
          <w:bCs/>
          <w:sz w:val="26"/>
          <w:szCs w:val="26"/>
          <w:rtl/>
          <w:lang w:bidi="ar-LB"/>
        </w:rPr>
        <w:t>-2022)</w:t>
      </w:r>
    </w:p>
    <w:tbl>
      <w:tblPr>
        <w:bidiVisual/>
        <w:tblW w:w="4943" w:type="pct"/>
        <w:tblLayout w:type="fixed"/>
        <w:tblLook w:val="04A0" w:firstRow="1" w:lastRow="0" w:firstColumn="1" w:lastColumn="0" w:noHBand="0" w:noVBand="1"/>
      </w:tblPr>
      <w:tblGrid>
        <w:gridCol w:w="3285"/>
        <w:gridCol w:w="1081"/>
        <w:gridCol w:w="1079"/>
        <w:gridCol w:w="1081"/>
        <w:gridCol w:w="1079"/>
        <w:gridCol w:w="1798"/>
      </w:tblGrid>
      <w:tr w:rsidR="00C22CF3" w:rsidRPr="000204AE" w14:paraId="6D983EB1" w14:textId="77777777" w:rsidTr="00C22CF3">
        <w:trPr>
          <w:tblHeader/>
        </w:trPr>
        <w:tc>
          <w:tcPr>
            <w:tcW w:w="17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7E7B9" w14:textId="3EE4508B" w:rsidR="00C22CF3" w:rsidRPr="000204AE" w:rsidRDefault="00C22CF3" w:rsidP="000204AE">
            <w:pPr>
              <w:widowControl w:val="0"/>
              <w:bidi/>
              <w:jc w:val="center"/>
              <w:rPr>
                <w:rFonts w:asciiTheme="majorBidi" w:hAnsiTheme="majorBidi" w:cstheme="majorBidi"/>
                <w:b/>
                <w:bCs/>
                <w:color w:val="000000"/>
                <w:sz w:val="20"/>
                <w:lang w:val="en-CA" w:bidi="ar-LB"/>
              </w:rPr>
            </w:pPr>
            <w:r w:rsidRPr="009D39F6">
              <w:rPr>
                <w:rFonts w:asciiTheme="majorBidi" w:hAnsiTheme="majorBidi" w:cstheme="majorBidi"/>
                <w:b/>
                <w:bCs/>
                <w:color w:val="000000"/>
                <w:sz w:val="20"/>
                <w:rtl/>
                <w:lang w:val="en-CA" w:bidi="ar-LB"/>
              </w:rPr>
              <w:t>المواد الهيدروكلوروفلوروكربونية</w:t>
            </w:r>
            <w:r>
              <w:rPr>
                <w:rFonts w:asciiTheme="majorBidi" w:hAnsiTheme="majorBidi" w:cstheme="majorBidi"/>
                <w:b/>
                <w:bCs/>
                <w:color w:val="000000"/>
                <w:sz w:val="20"/>
                <w:rtl/>
                <w:lang w:val="en-CA" w:bidi="ar-LB"/>
              </w:rPr>
              <w:t>-22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347576B6" w14:textId="77777777" w:rsidR="00C22CF3" w:rsidRPr="000204AE" w:rsidRDefault="00C22CF3"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2019</w:t>
            </w:r>
          </w:p>
        </w:tc>
        <w:tc>
          <w:tcPr>
            <w:tcW w:w="574" w:type="pct"/>
            <w:tcBorders>
              <w:top w:val="single" w:sz="4" w:space="0" w:color="auto"/>
              <w:left w:val="nil"/>
              <w:bottom w:val="single" w:sz="4" w:space="0" w:color="auto"/>
              <w:right w:val="single" w:sz="4" w:space="0" w:color="auto"/>
            </w:tcBorders>
            <w:shd w:val="clear" w:color="auto" w:fill="auto"/>
            <w:noWrap/>
            <w:vAlign w:val="center"/>
            <w:hideMark/>
          </w:tcPr>
          <w:p w14:paraId="1957FB1D" w14:textId="77777777" w:rsidR="00C22CF3" w:rsidRPr="000204AE" w:rsidRDefault="00C22CF3"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2020</w:t>
            </w:r>
          </w:p>
        </w:tc>
        <w:tc>
          <w:tcPr>
            <w:tcW w:w="575" w:type="pct"/>
            <w:tcBorders>
              <w:top w:val="single" w:sz="4" w:space="0" w:color="auto"/>
              <w:left w:val="nil"/>
              <w:bottom w:val="single" w:sz="4" w:space="0" w:color="auto"/>
              <w:right w:val="single" w:sz="4" w:space="0" w:color="auto"/>
            </w:tcBorders>
          </w:tcPr>
          <w:p w14:paraId="5F493697" w14:textId="77777777" w:rsidR="00C22CF3" w:rsidRPr="000204AE" w:rsidRDefault="00C22CF3"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2021</w:t>
            </w:r>
          </w:p>
        </w:tc>
        <w:tc>
          <w:tcPr>
            <w:tcW w:w="574" w:type="pct"/>
            <w:tcBorders>
              <w:top w:val="single" w:sz="4" w:space="0" w:color="auto"/>
              <w:left w:val="single" w:sz="4" w:space="0" w:color="auto"/>
              <w:bottom w:val="single" w:sz="4" w:space="0" w:color="auto"/>
              <w:right w:val="single" w:sz="4" w:space="0" w:color="auto"/>
            </w:tcBorders>
          </w:tcPr>
          <w:p w14:paraId="16C01B65" w14:textId="77777777" w:rsidR="00C22CF3" w:rsidRPr="000204AE" w:rsidRDefault="00C22CF3"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2022</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7B1AE" w14:textId="7530B163" w:rsidR="00C22CF3" w:rsidRPr="000204AE" w:rsidRDefault="00C22CF3" w:rsidP="000204AE">
            <w:pPr>
              <w:widowControl w:val="0"/>
              <w:bidi/>
              <w:jc w:val="center"/>
              <w:rPr>
                <w:rFonts w:asciiTheme="majorBidi" w:hAnsiTheme="majorBidi" w:cstheme="majorBidi"/>
                <w:b/>
                <w:bCs/>
                <w:color w:val="000000"/>
                <w:sz w:val="20"/>
                <w:lang w:val="en-CA" w:bidi="ar-LB"/>
              </w:rPr>
            </w:pPr>
            <w:r w:rsidRPr="004F603E">
              <w:rPr>
                <w:rFonts w:asciiTheme="majorBidi" w:hAnsiTheme="majorBidi"/>
                <w:b/>
                <w:bCs/>
                <w:color w:val="000000"/>
                <w:sz w:val="20"/>
                <w:rtl/>
                <w:lang w:val="en-CA" w:bidi="ar-LB"/>
              </w:rPr>
              <w:t>خط الأساس</w:t>
            </w:r>
          </w:p>
        </w:tc>
      </w:tr>
      <w:tr w:rsidR="00C22CF3" w:rsidRPr="000204AE" w14:paraId="1054FF8D" w14:textId="77777777" w:rsidTr="00C22CF3">
        <w:tc>
          <w:tcPr>
            <w:tcW w:w="174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B2F26D" w14:textId="70E85DDD" w:rsidR="00C22CF3" w:rsidRPr="000204AE" w:rsidRDefault="00C22CF3" w:rsidP="000204AE">
            <w:pPr>
              <w:widowControl w:val="0"/>
              <w:bidi/>
              <w:ind w:left="98"/>
              <w:jc w:val="left"/>
              <w:rPr>
                <w:rFonts w:asciiTheme="majorBidi" w:hAnsiTheme="majorBidi" w:cstheme="majorBidi"/>
                <w:color w:val="000000"/>
                <w:sz w:val="20"/>
                <w:lang w:val="en-CA" w:bidi="ar-LB"/>
              </w:rPr>
            </w:pPr>
            <w:r w:rsidRPr="00E47C5E">
              <w:rPr>
                <w:rFonts w:asciiTheme="majorBidi" w:hAnsiTheme="majorBidi" w:cstheme="majorBidi"/>
                <w:b/>
                <w:bCs/>
                <w:color w:val="000000"/>
                <w:sz w:val="20"/>
                <w:rtl/>
                <w:lang w:val="en-CA" w:bidi="ar-LB"/>
              </w:rPr>
              <w:t>بالأطنان المترية</w:t>
            </w:r>
          </w:p>
        </w:tc>
        <w:tc>
          <w:tcPr>
            <w:tcW w:w="575" w:type="pct"/>
            <w:tcBorders>
              <w:top w:val="nil"/>
              <w:left w:val="nil"/>
              <w:bottom w:val="single" w:sz="4" w:space="0" w:color="auto"/>
              <w:right w:val="single" w:sz="4" w:space="0" w:color="auto"/>
            </w:tcBorders>
            <w:shd w:val="clear" w:color="auto" w:fill="auto"/>
            <w:noWrap/>
          </w:tcPr>
          <w:p w14:paraId="6885733D" w14:textId="24091ED3" w:rsidR="00C22CF3" w:rsidRPr="000204AE" w:rsidRDefault="00C22CF3" w:rsidP="00E47C5E">
            <w:pPr>
              <w:widowControl w:val="0"/>
              <w:tabs>
                <w:tab w:val="left" w:pos="430"/>
              </w:tabs>
              <w:bidi/>
              <w:ind w:left="-137" w:right="63"/>
              <w:jc w:val="center"/>
              <w:rPr>
                <w:rFonts w:asciiTheme="majorBidi" w:hAnsiTheme="majorBidi" w:cstheme="majorBidi"/>
                <w:sz w:val="20"/>
                <w:lang w:val="en-CA" w:bidi="ar-LB"/>
              </w:rPr>
            </w:pPr>
            <w:r>
              <w:rPr>
                <w:rFonts w:asciiTheme="majorBidi" w:hAnsiTheme="majorBidi" w:cstheme="majorBidi"/>
                <w:color w:val="000000"/>
                <w:sz w:val="20"/>
                <w:rtl/>
                <w:lang w:val="en-CA" w:bidi="ar-LB"/>
              </w:rPr>
              <w:t>0.92</w:t>
            </w:r>
          </w:p>
        </w:tc>
        <w:tc>
          <w:tcPr>
            <w:tcW w:w="574" w:type="pct"/>
            <w:tcBorders>
              <w:top w:val="nil"/>
              <w:left w:val="nil"/>
              <w:bottom w:val="single" w:sz="4" w:space="0" w:color="auto"/>
              <w:right w:val="single" w:sz="4" w:space="0" w:color="auto"/>
            </w:tcBorders>
            <w:shd w:val="clear" w:color="auto" w:fill="auto"/>
            <w:noWrap/>
          </w:tcPr>
          <w:p w14:paraId="62A2CD17" w14:textId="639380D1"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0.85</w:t>
            </w:r>
          </w:p>
        </w:tc>
        <w:tc>
          <w:tcPr>
            <w:tcW w:w="575" w:type="pct"/>
            <w:tcBorders>
              <w:top w:val="single" w:sz="4" w:space="0" w:color="auto"/>
              <w:left w:val="nil"/>
              <w:bottom w:val="single" w:sz="4" w:space="0" w:color="auto"/>
              <w:right w:val="single" w:sz="2" w:space="0" w:color="auto"/>
            </w:tcBorders>
          </w:tcPr>
          <w:p w14:paraId="1AA2D4B5" w14:textId="2CAABFB2"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0.70</w:t>
            </w:r>
          </w:p>
        </w:tc>
        <w:tc>
          <w:tcPr>
            <w:tcW w:w="574" w:type="pct"/>
            <w:tcBorders>
              <w:top w:val="single" w:sz="2" w:space="0" w:color="auto"/>
              <w:left w:val="single" w:sz="2" w:space="0" w:color="auto"/>
              <w:bottom w:val="single" w:sz="2" w:space="0" w:color="auto"/>
              <w:right w:val="single" w:sz="2" w:space="0" w:color="auto"/>
            </w:tcBorders>
          </w:tcPr>
          <w:p w14:paraId="73C6E610" w14:textId="1DFAEAA5"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0.60</w:t>
            </w:r>
          </w:p>
        </w:tc>
        <w:tc>
          <w:tcPr>
            <w:tcW w:w="957" w:type="pct"/>
            <w:tcBorders>
              <w:top w:val="nil"/>
              <w:left w:val="single" w:sz="2" w:space="0" w:color="auto"/>
              <w:bottom w:val="single" w:sz="4" w:space="0" w:color="auto"/>
              <w:right w:val="single" w:sz="4" w:space="0" w:color="auto"/>
            </w:tcBorders>
            <w:shd w:val="clear" w:color="auto" w:fill="auto"/>
            <w:noWrap/>
          </w:tcPr>
          <w:p w14:paraId="3074EA80" w14:textId="221BE2BD"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2.48</w:t>
            </w:r>
          </w:p>
        </w:tc>
      </w:tr>
      <w:tr w:rsidR="00C22CF3" w:rsidRPr="000204AE" w14:paraId="613D6A40" w14:textId="77777777" w:rsidTr="00C22CF3">
        <w:tc>
          <w:tcPr>
            <w:tcW w:w="174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DC8FE7" w14:textId="5904EA6A" w:rsidR="00C22CF3" w:rsidRPr="000204AE" w:rsidRDefault="00C22CF3" w:rsidP="000204AE">
            <w:pPr>
              <w:widowControl w:val="0"/>
              <w:bidi/>
              <w:ind w:left="98"/>
              <w:jc w:val="left"/>
              <w:rPr>
                <w:rFonts w:asciiTheme="majorBidi" w:hAnsiTheme="majorBidi" w:cstheme="majorBidi"/>
                <w:color w:val="000000"/>
                <w:sz w:val="20"/>
                <w:lang w:val="en-CA" w:bidi="ar-LB"/>
              </w:rPr>
            </w:pPr>
            <w:r w:rsidRPr="00E47C5E">
              <w:rPr>
                <w:rFonts w:asciiTheme="majorBidi" w:hAnsiTheme="majorBidi" w:cstheme="majorBidi"/>
                <w:b/>
                <w:bCs/>
                <w:color w:val="000000"/>
                <w:sz w:val="20"/>
                <w:rtl/>
                <w:lang w:val="en-CA" w:bidi="ar-LB"/>
              </w:rPr>
              <w:t>بالأطنان من قدرات استنفاد الأوزون</w:t>
            </w:r>
          </w:p>
        </w:tc>
        <w:tc>
          <w:tcPr>
            <w:tcW w:w="575" w:type="pct"/>
            <w:tcBorders>
              <w:top w:val="nil"/>
              <w:left w:val="nil"/>
              <w:bottom w:val="single" w:sz="4" w:space="0" w:color="auto"/>
              <w:right w:val="single" w:sz="4" w:space="0" w:color="auto"/>
            </w:tcBorders>
            <w:shd w:val="clear" w:color="auto" w:fill="auto"/>
            <w:noWrap/>
          </w:tcPr>
          <w:p w14:paraId="56B24A1A" w14:textId="78AB8461" w:rsidR="00C22CF3" w:rsidRPr="000204AE" w:rsidRDefault="00C22CF3" w:rsidP="00E47C5E">
            <w:pPr>
              <w:widowControl w:val="0"/>
              <w:tabs>
                <w:tab w:val="left" w:pos="430"/>
              </w:tabs>
              <w:bidi/>
              <w:ind w:left="-137" w:right="63"/>
              <w:jc w:val="center"/>
              <w:rPr>
                <w:rFonts w:asciiTheme="majorBidi" w:hAnsiTheme="majorBidi" w:cstheme="majorBidi"/>
                <w:sz w:val="20"/>
                <w:lang w:val="en-CA" w:bidi="ar-LB"/>
              </w:rPr>
            </w:pPr>
            <w:r>
              <w:rPr>
                <w:rFonts w:asciiTheme="majorBidi" w:hAnsiTheme="majorBidi" w:cstheme="majorBidi"/>
                <w:color w:val="000000"/>
                <w:sz w:val="20"/>
                <w:rtl/>
                <w:lang w:val="en-CA" w:bidi="ar-LB"/>
              </w:rPr>
              <w:t>0.05</w:t>
            </w:r>
          </w:p>
        </w:tc>
        <w:tc>
          <w:tcPr>
            <w:tcW w:w="574" w:type="pct"/>
            <w:tcBorders>
              <w:top w:val="nil"/>
              <w:left w:val="nil"/>
              <w:bottom w:val="single" w:sz="4" w:space="0" w:color="auto"/>
              <w:right w:val="single" w:sz="4" w:space="0" w:color="auto"/>
            </w:tcBorders>
            <w:shd w:val="clear" w:color="auto" w:fill="auto"/>
            <w:noWrap/>
          </w:tcPr>
          <w:p w14:paraId="10D19B98" w14:textId="1E939C9C"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0.05</w:t>
            </w:r>
          </w:p>
        </w:tc>
        <w:tc>
          <w:tcPr>
            <w:tcW w:w="575" w:type="pct"/>
            <w:tcBorders>
              <w:top w:val="single" w:sz="4" w:space="0" w:color="auto"/>
              <w:left w:val="nil"/>
              <w:bottom w:val="single" w:sz="4" w:space="0" w:color="auto"/>
              <w:right w:val="single" w:sz="2" w:space="0" w:color="auto"/>
            </w:tcBorders>
          </w:tcPr>
          <w:p w14:paraId="544AC905" w14:textId="7633E566"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0.04</w:t>
            </w:r>
          </w:p>
        </w:tc>
        <w:tc>
          <w:tcPr>
            <w:tcW w:w="574" w:type="pct"/>
            <w:tcBorders>
              <w:top w:val="single" w:sz="2" w:space="0" w:color="auto"/>
              <w:left w:val="single" w:sz="2" w:space="0" w:color="auto"/>
              <w:bottom w:val="single" w:sz="2" w:space="0" w:color="auto"/>
              <w:right w:val="single" w:sz="2" w:space="0" w:color="auto"/>
            </w:tcBorders>
          </w:tcPr>
          <w:p w14:paraId="540EA480" w14:textId="65A70208"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0.03</w:t>
            </w:r>
          </w:p>
        </w:tc>
        <w:tc>
          <w:tcPr>
            <w:tcW w:w="957" w:type="pct"/>
            <w:tcBorders>
              <w:top w:val="nil"/>
              <w:left w:val="single" w:sz="2" w:space="0" w:color="auto"/>
              <w:bottom w:val="single" w:sz="4" w:space="0" w:color="auto"/>
              <w:right w:val="single" w:sz="4" w:space="0" w:color="auto"/>
            </w:tcBorders>
            <w:shd w:val="clear" w:color="auto" w:fill="auto"/>
            <w:noWrap/>
          </w:tcPr>
          <w:p w14:paraId="50C99A9D" w14:textId="0E44F1BD" w:rsidR="00C22CF3" w:rsidRPr="000204AE" w:rsidRDefault="00C22CF3" w:rsidP="00E47C5E">
            <w:pPr>
              <w:widowControl w:val="0"/>
              <w:tabs>
                <w:tab w:val="left" w:pos="430"/>
              </w:tabs>
              <w:bidi/>
              <w:ind w:left="-137" w:right="63"/>
              <w:jc w:val="center"/>
              <w:rPr>
                <w:rFonts w:asciiTheme="majorBidi" w:hAnsiTheme="majorBidi" w:cstheme="majorBidi"/>
                <w:color w:val="000000"/>
                <w:sz w:val="20"/>
                <w:lang w:val="en-CA" w:bidi="ar-LB"/>
              </w:rPr>
            </w:pPr>
            <w:r>
              <w:rPr>
                <w:rFonts w:asciiTheme="majorBidi" w:hAnsiTheme="majorBidi" w:cstheme="majorBidi"/>
                <w:color w:val="000000"/>
                <w:sz w:val="20"/>
                <w:rtl/>
                <w:lang w:val="en-CA" w:bidi="ar-LB"/>
              </w:rPr>
              <w:t>0.14</w:t>
            </w:r>
          </w:p>
        </w:tc>
      </w:tr>
    </w:tbl>
    <w:p w14:paraId="5D69B139" w14:textId="712E381C" w:rsidR="00E47C5E" w:rsidRDefault="00E47C5E" w:rsidP="00E47C5E">
      <w:pPr>
        <w:bidi/>
        <w:spacing w:before="60" w:after="60" w:line="260" w:lineRule="exact"/>
        <w:rPr>
          <w:sz w:val="22"/>
          <w:szCs w:val="22"/>
          <w:rtl/>
          <w:lang w:bidi="ar-LB"/>
        </w:rPr>
      </w:pPr>
    </w:p>
    <w:p w14:paraId="18F417D6" w14:textId="2AEFA584" w:rsidR="00E47C5E" w:rsidRDefault="00506237" w:rsidP="009F4847">
      <w:pPr>
        <w:pStyle w:val="ListParagraph"/>
        <w:numPr>
          <w:ilvl w:val="0"/>
          <w:numId w:val="24"/>
        </w:numPr>
        <w:bidi/>
        <w:spacing w:before="120" w:after="120" w:line="340" w:lineRule="exact"/>
        <w:ind w:left="4" w:firstLine="0"/>
        <w:rPr>
          <w:sz w:val="26"/>
          <w:szCs w:val="26"/>
          <w:lang w:bidi="ar-LB"/>
        </w:rPr>
      </w:pPr>
      <w:r w:rsidRPr="00506237">
        <w:rPr>
          <w:sz w:val="26"/>
          <w:szCs w:val="26"/>
          <w:rtl/>
          <w:lang w:bidi="ar-LB"/>
        </w:rPr>
        <w:t xml:space="preserve">إن </w:t>
      </w:r>
      <w:r w:rsidR="00DA139A">
        <w:rPr>
          <w:sz w:val="26"/>
          <w:szCs w:val="26"/>
          <w:rtl/>
          <w:lang w:bidi="ar-LB"/>
        </w:rPr>
        <w:t>المواد الهيدروكلوروفلوروكربونية</w:t>
      </w:r>
      <w:r w:rsidRPr="00506237">
        <w:rPr>
          <w:sz w:val="26"/>
          <w:szCs w:val="26"/>
          <w:lang w:bidi="ar-LB"/>
        </w:rPr>
        <w:t xml:space="preserve"> </w:t>
      </w:r>
      <w:r w:rsidRPr="00506237">
        <w:rPr>
          <w:sz w:val="26"/>
          <w:szCs w:val="26"/>
          <w:rtl/>
          <w:lang w:bidi="ar-LB"/>
        </w:rPr>
        <w:t>الوحيدة المستهلكة في الدولة هي</w:t>
      </w:r>
      <w:r w:rsidRPr="00506237">
        <w:rPr>
          <w:sz w:val="26"/>
          <w:szCs w:val="26"/>
          <w:lang w:bidi="ar-LB"/>
        </w:rPr>
        <w:t xml:space="preserve"> </w:t>
      </w:r>
      <w:r w:rsidR="00DA139A">
        <w:rPr>
          <w:sz w:val="26"/>
          <w:szCs w:val="26"/>
          <w:rtl/>
          <w:lang w:bidi="ar-LB"/>
        </w:rPr>
        <w:t>الهيدروكلوروفلوروكربون</w:t>
      </w:r>
      <w:r w:rsidR="009F4847">
        <w:rPr>
          <w:sz w:val="26"/>
          <w:szCs w:val="26"/>
          <w:rtl/>
          <w:lang w:bidi="ar-LB"/>
        </w:rPr>
        <w:t>-22</w:t>
      </w:r>
      <w:r w:rsidR="00DA139A">
        <w:rPr>
          <w:sz w:val="26"/>
          <w:szCs w:val="26"/>
          <w:rtl/>
          <w:lang w:bidi="ar-LB"/>
        </w:rPr>
        <w:t xml:space="preserve"> </w:t>
      </w:r>
      <w:r w:rsidRPr="00506237">
        <w:rPr>
          <w:sz w:val="26"/>
          <w:szCs w:val="26"/>
          <w:rtl/>
          <w:lang w:bidi="ar-LB"/>
        </w:rPr>
        <w:t>المستخدمة في قطاع خدمة</w:t>
      </w:r>
      <w:r w:rsidRPr="00506237">
        <w:rPr>
          <w:sz w:val="26"/>
          <w:szCs w:val="26"/>
          <w:lang w:bidi="ar-LB"/>
        </w:rPr>
        <w:t xml:space="preserve"> </w:t>
      </w:r>
      <w:r w:rsidR="002E6628">
        <w:rPr>
          <w:sz w:val="26"/>
          <w:szCs w:val="26"/>
          <w:rtl/>
          <w:lang w:bidi="ar-LB"/>
        </w:rPr>
        <w:t>التبريد وتكييف الهواء. و</w:t>
      </w:r>
      <w:r w:rsidRPr="00506237">
        <w:rPr>
          <w:sz w:val="26"/>
          <w:szCs w:val="26"/>
          <w:rtl/>
          <w:lang w:bidi="ar-LB"/>
        </w:rPr>
        <w:t xml:space="preserve">لقد انخفض الاستهلاك بشكل مطرد على مدى السنوات الخمس الماضية نتيجة للأنشطة التي </w:t>
      </w:r>
      <w:r w:rsidR="002E6628">
        <w:rPr>
          <w:sz w:val="26"/>
          <w:szCs w:val="26"/>
          <w:rtl/>
          <w:lang w:bidi="ar-LB"/>
        </w:rPr>
        <w:t>نُفذت</w:t>
      </w:r>
      <w:r w:rsidRPr="00506237">
        <w:rPr>
          <w:sz w:val="26"/>
          <w:szCs w:val="26"/>
          <w:rtl/>
          <w:lang w:bidi="ar-LB"/>
        </w:rPr>
        <w:t xml:space="preserve"> في إطار المرحلة الأولى من </w:t>
      </w:r>
      <w:r w:rsidR="002E6628" w:rsidRPr="002E6628">
        <w:rPr>
          <w:sz w:val="26"/>
          <w:szCs w:val="26"/>
          <w:rtl/>
          <w:lang w:bidi="ar-LB"/>
        </w:rPr>
        <w:t>خطة إدارة التخلص التدريجي من المواد الهيدروكلوروفلوروكربونية</w:t>
      </w:r>
      <w:r w:rsidRPr="00506237">
        <w:rPr>
          <w:sz w:val="26"/>
          <w:szCs w:val="26"/>
          <w:rtl/>
          <w:lang w:bidi="ar-LB"/>
        </w:rPr>
        <w:t>، ولا سيما ب</w:t>
      </w:r>
      <w:r w:rsidR="002E6628">
        <w:rPr>
          <w:sz w:val="26"/>
          <w:szCs w:val="26"/>
          <w:rtl/>
          <w:lang w:bidi="ar-LB"/>
        </w:rPr>
        <w:t>فضل</w:t>
      </w:r>
      <w:r w:rsidRPr="00506237">
        <w:rPr>
          <w:sz w:val="26"/>
          <w:szCs w:val="26"/>
          <w:rtl/>
          <w:lang w:bidi="ar-LB"/>
        </w:rPr>
        <w:t xml:space="preserve"> التنفيذ الناجح لنظام التراخيص والحصص، وتدريب موظفي الجمارك، </w:t>
      </w:r>
      <w:r w:rsidRPr="00506237">
        <w:rPr>
          <w:sz w:val="26"/>
          <w:szCs w:val="26"/>
          <w:rtl/>
          <w:lang w:bidi="ar-LB"/>
        </w:rPr>
        <w:lastRenderedPageBreak/>
        <w:t>وبناء قدرات فنيي التبريد، وتوعية المستوردين، واعتماد بدائل ل</w:t>
      </w:r>
      <w:r w:rsidR="00C86E17">
        <w:rPr>
          <w:sz w:val="26"/>
          <w:szCs w:val="26"/>
          <w:rtl/>
          <w:lang w:bidi="ar-LB"/>
        </w:rPr>
        <w:t>لمواد الهيدروكلوروفلوروكربونية</w:t>
      </w:r>
      <w:r w:rsidRPr="00506237">
        <w:rPr>
          <w:sz w:val="26"/>
          <w:szCs w:val="26"/>
          <w:rtl/>
          <w:lang w:bidi="ar-LB"/>
        </w:rPr>
        <w:t xml:space="preserve"> في تطبيقات التبريد والتكييف، والتطبيق والرصد الفعالين للأنظمة المتعلقة بالمواد المستنفدة للأوزون</w:t>
      </w:r>
      <w:r w:rsidRPr="00506237">
        <w:rPr>
          <w:sz w:val="26"/>
          <w:szCs w:val="26"/>
          <w:lang w:bidi="ar-LB"/>
        </w:rPr>
        <w:t>.</w:t>
      </w:r>
    </w:p>
    <w:p w14:paraId="05E5755A" w14:textId="4341BB49" w:rsidR="00AE01A4" w:rsidRPr="00AE01A4" w:rsidRDefault="00AE01A4" w:rsidP="00AE01A4">
      <w:pPr>
        <w:bidi/>
        <w:spacing w:before="240" w:after="240" w:line="360" w:lineRule="exact"/>
        <w:rPr>
          <w:i/>
          <w:iCs/>
          <w:sz w:val="26"/>
          <w:szCs w:val="26"/>
          <w:rtl/>
          <w:lang w:bidi="ar-LB"/>
        </w:rPr>
      </w:pPr>
      <w:r w:rsidRPr="00AE01A4">
        <w:rPr>
          <w:i/>
          <w:iCs/>
          <w:sz w:val="26"/>
          <w:szCs w:val="26"/>
          <w:rtl/>
          <w:lang w:bidi="ar-LB"/>
        </w:rPr>
        <w:t>تقرير تنفيذ البرنامج القطري</w:t>
      </w:r>
    </w:p>
    <w:p w14:paraId="7764DA1F" w14:textId="75CCC5BB" w:rsidR="00AE01A4" w:rsidRDefault="00AE01A4" w:rsidP="00506237">
      <w:pPr>
        <w:pStyle w:val="ListParagraph"/>
        <w:numPr>
          <w:ilvl w:val="0"/>
          <w:numId w:val="24"/>
        </w:numPr>
        <w:bidi/>
        <w:spacing w:before="120" w:after="120" w:line="340" w:lineRule="exact"/>
        <w:ind w:left="6" w:firstLine="0"/>
        <w:contextualSpacing w:val="0"/>
        <w:rPr>
          <w:sz w:val="26"/>
          <w:szCs w:val="26"/>
          <w:lang w:bidi="ar-LB"/>
        </w:rPr>
      </w:pPr>
      <w:r w:rsidRPr="00AE01A4">
        <w:rPr>
          <w:sz w:val="26"/>
          <w:szCs w:val="26"/>
          <w:rtl/>
          <w:lang w:bidi="ar-LB"/>
        </w:rPr>
        <w:t xml:space="preserve">أبلغت حكومة </w:t>
      </w:r>
      <w:r w:rsidR="00506237">
        <w:rPr>
          <w:sz w:val="26"/>
          <w:szCs w:val="26"/>
          <w:rtl/>
          <w:lang w:bidi="ar-LB"/>
        </w:rPr>
        <w:t>جزر القمر</w:t>
      </w:r>
      <w:r w:rsidRPr="00AE01A4">
        <w:rPr>
          <w:sz w:val="26"/>
          <w:szCs w:val="26"/>
          <w:rtl/>
          <w:lang w:bidi="ar-LB"/>
        </w:rPr>
        <w:t xml:space="preserve"> عن بيانات استهلاك قطاع </w:t>
      </w:r>
      <w:bookmarkStart w:id="7" w:name="_Hlk151466536"/>
      <w:r w:rsidRPr="00AE01A4">
        <w:rPr>
          <w:sz w:val="26"/>
          <w:szCs w:val="26"/>
          <w:rtl/>
          <w:lang w:bidi="ar-LB"/>
        </w:rPr>
        <w:t xml:space="preserve">المواد الهيدروكلوروفلوروكربونية </w:t>
      </w:r>
      <w:bookmarkEnd w:id="7"/>
      <w:r w:rsidRPr="00AE01A4">
        <w:rPr>
          <w:sz w:val="26"/>
          <w:szCs w:val="26"/>
          <w:rtl/>
          <w:lang w:bidi="ar-LB"/>
        </w:rPr>
        <w:t>بموجب تقرير تنفيذ البرنامج القطري لعام 2022 والذي يتوافق مع البيانات المبلغ عنها بموجب المادة 7 من بروتوكول مونتريال.</w:t>
      </w:r>
    </w:p>
    <w:p w14:paraId="3D42D888" w14:textId="2B512BBC" w:rsidR="00AE01A4" w:rsidRPr="00AE01A4" w:rsidRDefault="00AE01A4" w:rsidP="00AE01A4">
      <w:pPr>
        <w:bidi/>
        <w:spacing w:before="240" w:after="240" w:line="340" w:lineRule="exact"/>
        <w:rPr>
          <w:i/>
          <w:iCs/>
          <w:sz w:val="26"/>
          <w:szCs w:val="26"/>
          <w:lang w:bidi="ar-LB"/>
        </w:rPr>
      </w:pPr>
      <w:r w:rsidRPr="00AE01A4">
        <w:rPr>
          <w:i/>
          <w:iCs/>
          <w:sz w:val="26"/>
          <w:szCs w:val="26"/>
          <w:rtl/>
          <w:lang w:bidi="ar-LB"/>
        </w:rPr>
        <w:t>تقرير التحقق</w:t>
      </w:r>
    </w:p>
    <w:p w14:paraId="533DE8EC" w14:textId="4C528A9C" w:rsidR="00AE01A4" w:rsidRDefault="00AE01A4" w:rsidP="00E80BF5">
      <w:pPr>
        <w:pStyle w:val="ListParagraph"/>
        <w:numPr>
          <w:ilvl w:val="0"/>
          <w:numId w:val="24"/>
        </w:numPr>
        <w:bidi/>
        <w:spacing w:before="120" w:after="120" w:line="340" w:lineRule="exact"/>
        <w:ind w:left="6" w:firstLine="0"/>
        <w:contextualSpacing w:val="0"/>
        <w:rPr>
          <w:sz w:val="26"/>
          <w:szCs w:val="26"/>
          <w:lang w:bidi="ar-LB"/>
        </w:rPr>
      </w:pPr>
      <w:r w:rsidRPr="00AE01A4">
        <w:rPr>
          <w:sz w:val="26"/>
          <w:szCs w:val="26"/>
          <w:rtl/>
          <w:lang w:bidi="ar-LB"/>
        </w:rPr>
        <w:t xml:space="preserve">أكد تقرير التحقق أن الحكومة كانت تنفذ نظاما للتراخيص والحصص لواردات وصادرات </w:t>
      </w:r>
      <w:bookmarkStart w:id="8" w:name="_Hlk151468073"/>
      <w:r w:rsidRPr="00AE01A4">
        <w:rPr>
          <w:sz w:val="26"/>
          <w:szCs w:val="26"/>
          <w:rtl/>
          <w:lang w:bidi="ar-LB"/>
        </w:rPr>
        <w:t>المواد الهيدروكلوروفلوروكربونية</w:t>
      </w:r>
      <w:bookmarkEnd w:id="8"/>
      <w:r w:rsidRPr="00AE01A4">
        <w:rPr>
          <w:sz w:val="26"/>
          <w:szCs w:val="26"/>
          <w:rtl/>
          <w:lang w:bidi="ar-LB"/>
        </w:rPr>
        <w:t xml:space="preserve">، وأن إجمالي استهلاك </w:t>
      </w:r>
      <w:bookmarkStart w:id="9" w:name="_Hlk151466890"/>
      <w:r w:rsidRPr="00AE01A4">
        <w:rPr>
          <w:sz w:val="26"/>
          <w:szCs w:val="26"/>
          <w:rtl/>
          <w:lang w:bidi="ar-LB"/>
        </w:rPr>
        <w:t xml:space="preserve">المواد الهيدروكلوروفلوروكربونية </w:t>
      </w:r>
      <w:bookmarkEnd w:id="9"/>
      <w:r w:rsidRPr="00AE01A4">
        <w:rPr>
          <w:sz w:val="26"/>
          <w:szCs w:val="26"/>
          <w:rtl/>
          <w:lang w:bidi="ar-LB"/>
        </w:rPr>
        <w:t xml:space="preserve">المُبلغ عنها بموجب المادة 7 من بروتوكول مونتريال للفترة من </w:t>
      </w:r>
      <w:r w:rsidR="00506237">
        <w:rPr>
          <w:sz w:val="26"/>
          <w:szCs w:val="26"/>
          <w:rtl/>
          <w:lang w:bidi="ar-LB"/>
        </w:rPr>
        <w:t>2018 (0.06</w:t>
      </w:r>
      <w:r w:rsidR="00506237" w:rsidRPr="00506237">
        <w:rPr>
          <w:rtl/>
          <w:lang w:bidi="ar-LB"/>
        </w:rPr>
        <w:t xml:space="preserve"> </w:t>
      </w:r>
      <w:r w:rsidR="00506237" w:rsidRPr="00506237">
        <w:rPr>
          <w:sz w:val="26"/>
          <w:szCs w:val="26"/>
          <w:rtl/>
          <w:lang w:bidi="ar-LB"/>
        </w:rPr>
        <w:t>بالأطنان من قدرات استنفاد الأوزون</w:t>
      </w:r>
      <w:r w:rsidR="00506237">
        <w:rPr>
          <w:sz w:val="26"/>
          <w:szCs w:val="26"/>
          <w:rtl/>
          <w:lang w:bidi="ar-LB"/>
        </w:rPr>
        <w:t xml:space="preserve">) </w:t>
      </w:r>
      <w:r w:rsidRPr="00AE01A4">
        <w:rPr>
          <w:sz w:val="26"/>
          <w:szCs w:val="26"/>
          <w:rtl/>
          <w:lang w:bidi="ar-LB"/>
        </w:rPr>
        <w:t xml:space="preserve">إلى 2022 كان صحيحا (كما هو موضح في الجدول 1 أعلاه)، </w:t>
      </w:r>
      <w:r w:rsidR="00506237">
        <w:rPr>
          <w:sz w:val="26"/>
          <w:szCs w:val="26"/>
          <w:rtl/>
          <w:lang w:bidi="ar-LB"/>
        </w:rPr>
        <w:t>و</w:t>
      </w:r>
      <w:r w:rsidR="00506237" w:rsidRPr="00506237">
        <w:rPr>
          <w:sz w:val="26"/>
          <w:szCs w:val="26"/>
          <w:rtl/>
          <w:lang w:bidi="ar-LB"/>
        </w:rPr>
        <w:t xml:space="preserve">خلص </w:t>
      </w:r>
      <w:r w:rsidR="00E80BF5">
        <w:rPr>
          <w:sz w:val="26"/>
          <w:szCs w:val="26"/>
          <w:rtl/>
          <w:lang w:bidi="ar-LB"/>
        </w:rPr>
        <w:t xml:space="preserve">تقرير </w:t>
      </w:r>
      <w:r w:rsidR="00506237" w:rsidRPr="00506237">
        <w:rPr>
          <w:sz w:val="26"/>
          <w:szCs w:val="26"/>
          <w:rtl/>
          <w:lang w:bidi="ar-LB"/>
        </w:rPr>
        <w:t>التحقق إلى أن البلد امتثل لكل من جدول التخفيض الخاص ببروتوكول مونتريال والحد الأقصى المسموح به من استهلاك مواد</w:t>
      </w:r>
      <w:r w:rsidR="00E80BF5">
        <w:rPr>
          <w:sz w:val="26"/>
          <w:szCs w:val="26"/>
          <w:rtl/>
          <w:lang w:bidi="ar-LB"/>
        </w:rPr>
        <w:t xml:space="preserve"> المجموعة الأولى من</w:t>
      </w:r>
      <w:r w:rsidR="00506237" w:rsidRPr="00506237">
        <w:rPr>
          <w:sz w:val="26"/>
          <w:szCs w:val="26"/>
          <w:rtl/>
          <w:lang w:bidi="ar-LB"/>
        </w:rPr>
        <w:t xml:space="preserve"> المرفق جيم، في الفترة 2018-2022، وأن نظام الرصد الذي أنشأته وحدة الأوزون الوطنية</w:t>
      </w:r>
      <w:r w:rsidR="00506237" w:rsidRPr="00506237">
        <w:rPr>
          <w:sz w:val="26"/>
          <w:szCs w:val="26"/>
          <w:lang w:bidi="ar-LB"/>
        </w:rPr>
        <w:t xml:space="preserve"> (NOU) </w:t>
      </w:r>
      <w:r w:rsidR="00E80BF5">
        <w:rPr>
          <w:sz w:val="26"/>
          <w:szCs w:val="26"/>
          <w:rtl/>
          <w:lang w:bidi="ar-LB"/>
        </w:rPr>
        <w:t>كان فعالا</w:t>
      </w:r>
      <w:r w:rsidR="00506237" w:rsidRPr="00506237">
        <w:rPr>
          <w:sz w:val="26"/>
          <w:szCs w:val="26"/>
          <w:lang w:bidi="ar-LB"/>
        </w:rPr>
        <w:t>.</w:t>
      </w:r>
      <w:r w:rsidR="00C67CA0">
        <w:rPr>
          <w:rStyle w:val="FootnoteReference"/>
          <w:sz w:val="26"/>
          <w:szCs w:val="26"/>
          <w:lang w:bidi="ar-LB"/>
        </w:rPr>
        <w:footnoteReference w:id="4"/>
      </w:r>
    </w:p>
    <w:p w14:paraId="39291413" w14:textId="0648A7A0" w:rsidR="006000E9" w:rsidRPr="006000E9" w:rsidRDefault="0094287B" w:rsidP="006000E9">
      <w:pPr>
        <w:bidi/>
        <w:spacing w:before="240" w:after="240" w:line="340" w:lineRule="exact"/>
        <w:rPr>
          <w:sz w:val="26"/>
          <w:szCs w:val="26"/>
          <w:u w:val="single"/>
          <w:rtl/>
          <w:lang w:bidi="ar-LB"/>
        </w:rPr>
      </w:pPr>
      <w:r w:rsidRPr="0094287B">
        <w:rPr>
          <w:sz w:val="26"/>
          <w:szCs w:val="26"/>
          <w:u w:val="single"/>
          <w:rtl/>
          <w:lang w:bidi="ar-LB"/>
        </w:rPr>
        <w:t>حالة التقدم المحرز والمدفوعات</w:t>
      </w:r>
    </w:p>
    <w:p w14:paraId="2C535382" w14:textId="2FAEF8D2" w:rsidR="0094287B" w:rsidRPr="0094287B" w:rsidRDefault="0094287B" w:rsidP="0094287B">
      <w:pPr>
        <w:bidi/>
        <w:spacing w:before="120" w:after="120" w:line="340" w:lineRule="exact"/>
        <w:rPr>
          <w:i/>
          <w:iCs/>
          <w:sz w:val="26"/>
          <w:szCs w:val="26"/>
          <w:lang w:bidi="ar-LB"/>
        </w:rPr>
      </w:pPr>
      <w:r w:rsidRPr="0094287B">
        <w:rPr>
          <w:i/>
          <w:iCs/>
          <w:sz w:val="26"/>
          <w:szCs w:val="26"/>
          <w:rtl/>
          <w:lang w:bidi="ar-LB"/>
        </w:rPr>
        <w:t>الإطار القانوني</w:t>
      </w:r>
    </w:p>
    <w:p w14:paraId="5831BCBE" w14:textId="4A9C581F" w:rsidR="0094287B" w:rsidRPr="0094287B" w:rsidRDefault="0094287B" w:rsidP="00DA6334">
      <w:pPr>
        <w:pStyle w:val="ListParagraph"/>
        <w:numPr>
          <w:ilvl w:val="0"/>
          <w:numId w:val="24"/>
        </w:numPr>
        <w:bidi/>
        <w:spacing w:before="120" w:after="120" w:line="340" w:lineRule="exact"/>
        <w:ind w:left="6" w:firstLine="0"/>
        <w:contextualSpacing w:val="0"/>
        <w:rPr>
          <w:sz w:val="26"/>
          <w:szCs w:val="26"/>
          <w:lang w:bidi="ar-LB"/>
        </w:rPr>
      </w:pPr>
      <w:r w:rsidRPr="0094287B">
        <w:rPr>
          <w:sz w:val="26"/>
          <w:szCs w:val="26"/>
          <w:rtl/>
          <w:lang w:bidi="ar-LB"/>
        </w:rPr>
        <w:t xml:space="preserve">تم حظر استيراد جميع المواد المستنفدة للأوزون باستثناء </w:t>
      </w:r>
      <w:r w:rsidR="00C86E17">
        <w:rPr>
          <w:sz w:val="26"/>
          <w:szCs w:val="26"/>
          <w:rtl/>
          <w:lang w:bidi="ar-LB"/>
        </w:rPr>
        <w:t>المواد الهيدروكلوروفلوروكربونية</w:t>
      </w:r>
      <w:r w:rsidRPr="0094287B">
        <w:rPr>
          <w:sz w:val="26"/>
          <w:szCs w:val="26"/>
          <w:rtl/>
          <w:lang w:bidi="ar-LB"/>
        </w:rPr>
        <w:t xml:space="preserve"> منذ عام 2010. وكما أكد تقرير التحقق، فإن نظام تراخيص وحصص استيراد/تصدير المواد الهيدروكلوروفلوروكربونية في البلاد راسخ وعملي. وتعاونت وحدة الأوزون الوطنية مع إدارة الجمارك بشأن </w:t>
      </w:r>
      <w:r w:rsidR="003609CE">
        <w:rPr>
          <w:sz w:val="26"/>
          <w:szCs w:val="26"/>
          <w:rtl/>
          <w:lang w:bidi="ar-LB"/>
        </w:rPr>
        <w:t>المسائل</w:t>
      </w:r>
      <w:r w:rsidRPr="0094287B">
        <w:rPr>
          <w:sz w:val="26"/>
          <w:szCs w:val="26"/>
          <w:rtl/>
          <w:lang w:bidi="ar-LB"/>
        </w:rPr>
        <w:t xml:space="preserve"> المتعلقة بتدابير مراقبة المواد المستنفدة للأوزون، والتحقق من المعلومات المتعلقة بالترخيص من خلال اجتماعات منتظمة لأصحاب المصلحة ومشاورات مخصصة. </w:t>
      </w:r>
      <w:r w:rsidR="003609CE">
        <w:rPr>
          <w:sz w:val="26"/>
          <w:szCs w:val="26"/>
          <w:rtl/>
          <w:lang w:bidi="ar-LB"/>
        </w:rPr>
        <w:t>و</w:t>
      </w:r>
      <w:r w:rsidRPr="0094287B">
        <w:rPr>
          <w:sz w:val="26"/>
          <w:szCs w:val="26"/>
          <w:rtl/>
          <w:lang w:bidi="ar-LB"/>
        </w:rPr>
        <w:t>لا يزال يتعين إنشاء منصة على الإنترنت لتسهيل تبادل المعلومات و</w:t>
      </w:r>
      <w:r w:rsidR="003609CE">
        <w:rPr>
          <w:sz w:val="26"/>
          <w:szCs w:val="26"/>
          <w:rtl/>
          <w:lang w:bidi="ar-LB"/>
        </w:rPr>
        <w:t>رصد</w:t>
      </w:r>
      <w:r w:rsidRPr="0094287B">
        <w:rPr>
          <w:sz w:val="26"/>
          <w:szCs w:val="26"/>
          <w:rtl/>
          <w:lang w:bidi="ar-LB"/>
        </w:rPr>
        <w:t xml:space="preserve"> الواردات من قبل إدارة الجمارك وإدارة التجارة ووحدة الأوزون الوطنية، كان من المقرر </w:t>
      </w:r>
      <w:r w:rsidR="003609CE">
        <w:rPr>
          <w:sz w:val="26"/>
          <w:szCs w:val="26"/>
          <w:rtl/>
          <w:lang w:bidi="ar-LB"/>
        </w:rPr>
        <w:t>الانتهاء من إنشائها</w:t>
      </w:r>
      <w:r w:rsidRPr="0094287B">
        <w:rPr>
          <w:sz w:val="26"/>
          <w:szCs w:val="26"/>
          <w:rtl/>
          <w:lang w:bidi="ar-LB"/>
        </w:rPr>
        <w:t xml:space="preserve"> بحلول 1 يناير/كانو</w:t>
      </w:r>
      <w:r w:rsidR="003609CE">
        <w:rPr>
          <w:sz w:val="26"/>
          <w:szCs w:val="26"/>
          <w:rtl/>
          <w:lang w:bidi="ar-LB"/>
        </w:rPr>
        <w:t>ن الثاني 2022، ومن المتوقع حاليا</w:t>
      </w:r>
      <w:r w:rsidRPr="0094287B">
        <w:rPr>
          <w:sz w:val="26"/>
          <w:szCs w:val="26"/>
          <w:rtl/>
          <w:lang w:bidi="ar-LB"/>
        </w:rPr>
        <w:t xml:space="preserve"> </w:t>
      </w:r>
      <w:r w:rsidR="003609CE">
        <w:rPr>
          <w:sz w:val="26"/>
          <w:szCs w:val="26"/>
          <w:rtl/>
          <w:lang w:bidi="ar-LB"/>
        </w:rPr>
        <w:t>اكتمالها</w:t>
      </w:r>
      <w:r w:rsidRPr="0094287B">
        <w:rPr>
          <w:sz w:val="26"/>
          <w:szCs w:val="26"/>
          <w:rtl/>
          <w:lang w:bidi="ar-LB"/>
        </w:rPr>
        <w:t xml:space="preserve"> بحلول ديسمبر</w:t>
      </w:r>
      <w:r w:rsidR="003609CE">
        <w:rPr>
          <w:sz w:val="26"/>
          <w:szCs w:val="26"/>
          <w:rtl/>
          <w:lang w:bidi="ar-LB"/>
        </w:rPr>
        <w:t>/كانون الأول</w:t>
      </w:r>
      <w:r w:rsidRPr="0094287B">
        <w:rPr>
          <w:sz w:val="26"/>
          <w:szCs w:val="26"/>
          <w:rtl/>
          <w:lang w:bidi="ar-LB"/>
        </w:rPr>
        <w:t xml:space="preserve"> 2024.</w:t>
      </w:r>
    </w:p>
    <w:p w14:paraId="0722B62B" w14:textId="19F9E1D6" w:rsidR="0094287B" w:rsidRPr="0094287B" w:rsidRDefault="009E09C1" w:rsidP="00F26CD7">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w:t>
      </w:r>
      <w:r w:rsidR="0094287B" w:rsidRPr="0094287B">
        <w:rPr>
          <w:sz w:val="26"/>
          <w:szCs w:val="26"/>
          <w:rtl/>
          <w:lang w:bidi="ar-LB"/>
        </w:rPr>
        <w:t>في عام 2022 تم اعتماد رموز النظام الدولي المنسق (</w:t>
      </w:r>
      <w:r w:rsidR="0094287B" w:rsidRPr="0094287B">
        <w:rPr>
          <w:sz w:val="26"/>
          <w:szCs w:val="26"/>
          <w:lang w:bidi="ar-LB"/>
        </w:rPr>
        <w:t>HS</w:t>
      </w:r>
      <w:r w:rsidR="0094287B" w:rsidRPr="0094287B">
        <w:rPr>
          <w:sz w:val="26"/>
          <w:szCs w:val="26"/>
          <w:rtl/>
          <w:lang w:bidi="ar-LB"/>
        </w:rPr>
        <w:t xml:space="preserve">) للإقرارات الجمركية. </w:t>
      </w:r>
      <w:r>
        <w:rPr>
          <w:sz w:val="26"/>
          <w:szCs w:val="26"/>
          <w:rtl/>
          <w:lang w:bidi="ar-LB"/>
        </w:rPr>
        <w:t>وقُدم</w:t>
      </w:r>
      <w:r w:rsidR="0094287B" w:rsidRPr="0094287B">
        <w:rPr>
          <w:sz w:val="26"/>
          <w:szCs w:val="26"/>
          <w:rtl/>
          <w:lang w:bidi="ar-LB"/>
        </w:rPr>
        <w:t xml:space="preserve"> التدريب على تحديد ومراقبة </w:t>
      </w:r>
      <w:r w:rsidR="00C86E17">
        <w:rPr>
          <w:sz w:val="26"/>
          <w:szCs w:val="26"/>
          <w:rtl/>
          <w:lang w:bidi="ar-LB"/>
        </w:rPr>
        <w:t>المواد الهيدروكلوروفلوروكربونية</w:t>
      </w:r>
      <w:r w:rsidR="0094287B" w:rsidRPr="0094287B">
        <w:rPr>
          <w:sz w:val="26"/>
          <w:szCs w:val="26"/>
          <w:rtl/>
          <w:lang w:bidi="ar-LB"/>
        </w:rPr>
        <w:t xml:space="preserve"> والمعدات المعتم</w:t>
      </w:r>
      <w:r>
        <w:rPr>
          <w:sz w:val="26"/>
          <w:szCs w:val="26"/>
          <w:rtl/>
          <w:lang w:bidi="ar-LB"/>
        </w:rPr>
        <w:t>ِ</w:t>
      </w:r>
      <w:r w:rsidR="0094287B" w:rsidRPr="0094287B">
        <w:rPr>
          <w:sz w:val="26"/>
          <w:szCs w:val="26"/>
          <w:rtl/>
          <w:lang w:bidi="ar-LB"/>
        </w:rPr>
        <w:t xml:space="preserve">دة على </w:t>
      </w:r>
      <w:r w:rsidR="00C86E17">
        <w:rPr>
          <w:sz w:val="26"/>
          <w:szCs w:val="26"/>
          <w:rtl/>
          <w:lang w:bidi="ar-LB"/>
        </w:rPr>
        <w:t>المواد الهيدروكلوروفلوروكربونية</w:t>
      </w:r>
      <w:r w:rsidR="0094287B" w:rsidRPr="0094287B">
        <w:rPr>
          <w:sz w:val="26"/>
          <w:szCs w:val="26"/>
          <w:rtl/>
          <w:lang w:bidi="ar-LB"/>
        </w:rPr>
        <w:t xml:space="preserve">، ورصد نظام التراخيص والحصص وحفظ السجلات </w:t>
      </w:r>
      <w:r>
        <w:rPr>
          <w:sz w:val="26"/>
          <w:szCs w:val="26"/>
          <w:rtl/>
          <w:lang w:bidi="ar-LB"/>
        </w:rPr>
        <w:t>إلى</w:t>
      </w:r>
      <w:r w:rsidR="0094287B" w:rsidRPr="0094287B">
        <w:rPr>
          <w:sz w:val="26"/>
          <w:szCs w:val="26"/>
          <w:rtl/>
          <w:lang w:bidi="ar-LB"/>
        </w:rPr>
        <w:t xml:space="preserve"> 347 من موظفي الجمارك وإنفاذ القانون ووكلاء التخليص (بما في ذلك 66 امرأة)، وتم شراء </w:t>
      </w:r>
      <w:r>
        <w:rPr>
          <w:sz w:val="26"/>
          <w:szCs w:val="26"/>
          <w:rtl/>
          <w:lang w:bidi="ar-LB"/>
        </w:rPr>
        <w:t>أجهزة تحديد</w:t>
      </w:r>
      <w:r w:rsidR="0094287B" w:rsidRPr="0094287B">
        <w:rPr>
          <w:sz w:val="26"/>
          <w:szCs w:val="26"/>
          <w:rtl/>
          <w:lang w:bidi="ar-LB"/>
        </w:rPr>
        <w:t xml:space="preserve"> غازات التبريد وتسليمها للمتدربين و</w:t>
      </w:r>
      <w:r>
        <w:rPr>
          <w:sz w:val="26"/>
          <w:szCs w:val="26"/>
          <w:rtl/>
          <w:lang w:bidi="ar-LB"/>
        </w:rPr>
        <w:t>إدارة</w:t>
      </w:r>
      <w:r w:rsidR="0094287B" w:rsidRPr="0094287B">
        <w:rPr>
          <w:sz w:val="26"/>
          <w:szCs w:val="26"/>
          <w:rtl/>
          <w:lang w:bidi="ar-LB"/>
        </w:rPr>
        <w:t xml:space="preserve"> الجمارك في كل جزيرة من جزر البلاد الثلاث. </w:t>
      </w:r>
      <w:r>
        <w:rPr>
          <w:sz w:val="26"/>
          <w:szCs w:val="26"/>
          <w:rtl/>
          <w:lang w:bidi="ar-LB"/>
        </w:rPr>
        <w:t>و</w:t>
      </w:r>
      <w:r w:rsidR="00F26CD7">
        <w:rPr>
          <w:sz w:val="26"/>
          <w:szCs w:val="26"/>
          <w:rtl/>
          <w:lang w:bidi="ar-LB"/>
        </w:rPr>
        <w:t>اضطُلع</w:t>
      </w:r>
      <w:r w:rsidR="0094287B" w:rsidRPr="0094287B">
        <w:rPr>
          <w:sz w:val="26"/>
          <w:szCs w:val="26"/>
          <w:rtl/>
          <w:lang w:bidi="ar-LB"/>
        </w:rPr>
        <w:t xml:space="preserve"> </w:t>
      </w:r>
      <w:r w:rsidR="00F26CD7">
        <w:rPr>
          <w:sz w:val="26"/>
          <w:szCs w:val="26"/>
          <w:rtl/>
          <w:lang w:bidi="ar-LB"/>
        </w:rPr>
        <w:t>ب</w:t>
      </w:r>
      <w:r w:rsidR="0094287B" w:rsidRPr="0094287B">
        <w:rPr>
          <w:sz w:val="26"/>
          <w:szCs w:val="26"/>
          <w:rtl/>
          <w:lang w:bidi="ar-LB"/>
        </w:rPr>
        <w:t xml:space="preserve">أنشطة توعية للمستوردين والجمهور لضمان تنفيذ الحظر وللمساعدة في منع </w:t>
      </w:r>
      <w:r>
        <w:rPr>
          <w:sz w:val="26"/>
          <w:szCs w:val="26"/>
          <w:rtl/>
          <w:lang w:bidi="ar-LB"/>
        </w:rPr>
        <w:t>الاتجار غير المشروع</w:t>
      </w:r>
      <w:r w:rsidR="0094287B" w:rsidRPr="0094287B">
        <w:rPr>
          <w:sz w:val="26"/>
          <w:szCs w:val="26"/>
          <w:rtl/>
          <w:lang w:bidi="ar-LB"/>
        </w:rPr>
        <w:t>.</w:t>
      </w:r>
    </w:p>
    <w:p w14:paraId="2C24248C" w14:textId="22597BC7" w:rsidR="005C4441" w:rsidRDefault="00F26CD7" w:rsidP="00152D4A">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w:t>
      </w:r>
      <w:r w:rsidR="0094287B" w:rsidRPr="0094287B">
        <w:rPr>
          <w:sz w:val="26"/>
          <w:szCs w:val="26"/>
          <w:rtl/>
          <w:lang w:bidi="ar-LB"/>
        </w:rPr>
        <w:t>بعد التصديق على تعديل كيغالي في 16 نوفمبر/تشرين الثاني 2017، التزمت حكومة جزر القمر بضمان التنفيذ المتزامن والمستدام لخطط</w:t>
      </w:r>
      <w:r w:rsidR="00152D4A">
        <w:rPr>
          <w:sz w:val="26"/>
          <w:szCs w:val="26"/>
          <w:rtl/>
          <w:lang w:bidi="ar-LB"/>
        </w:rPr>
        <w:t>ها</w:t>
      </w:r>
      <w:r w:rsidR="0094287B" w:rsidRPr="0094287B">
        <w:rPr>
          <w:sz w:val="26"/>
          <w:szCs w:val="26"/>
          <w:rtl/>
          <w:lang w:bidi="ar-LB"/>
        </w:rPr>
        <w:t xml:space="preserve"> </w:t>
      </w:r>
      <w:r w:rsidR="00152D4A">
        <w:rPr>
          <w:sz w:val="26"/>
          <w:szCs w:val="26"/>
          <w:rtl/>
          <w:lang w:bidi="ar-LB"/>
        </w:rPr>
        <w:t>ل</w:t>
      </w:r>
      <w:r w:rsidR="0094287B" w:rsidRPr="0094287B">
        <w:rPr>
          <w:sz w:val="26"/>
          <w:szCs w:val="26"/>
          <w:rtl/>
          <w:lang w:bidi="ar-LB"/>
        </w:rPr>
        <w:t xml:space="preserve">لتخلص التدريجي من </w:t>
      </w:r>
      <w:r w:rsidR="00C86E17">
        <w:rPr>
          <w:sz w:val="26"/>
          <w:szCs w:val="26"/>
          <w:rtl/>
          <w:lang w:bidi="ar-LB"/>
        </w:rPr>
        <w:t>المواد الهيدروكلوروفلوروكربونية</w:t>
      </w:r>
      <w:r w:rsidR="0094287B" w:rsidRPr="0094287B">
        <w:rPr>
          <w:sz w:val="26"/>
          <w:szCs w:val="26"/>
          <w:rtl/>
          <w:lang w:bidi="ar-LB"/>
        </w:rPr>
        <w:t xml:space="preserve"> وخطط التخفيض التدريجي </w:t>
      </w:r>
      <w:r w:rsidR="00152D4A">
        <w:rPr>
          <w:sz w:val="26"/>
          <w:szCs w:val="26"/>
          <w:rtl/>
          <w:lang w:bidi="ar-LB"/>
        </w:rPr>
        <w:t>ل</w:t>
      </w:r>
      <w:r w:rsidR="00152D4A" w:rsidRPr="00152D4A">
        <w:rPr>
          <w:sz w:val="26"/>
          <w:szCs w:val="26"/>
          <w:rtl/>
          <w:lang w:bidi="ar-LB"/>
        </w:rPr>
        <w:t>لهيدروفلوروكربون</w:t>
      </w:r>
      <w:r w:rsidR="0094287B" w:rsidRPr="0094287B">
        <w:rPr>
          <w:sz w:val="26"/>
          <w:szCs w:val="26"/>
          <w:rtl/>
          <w:lang w:bidi="ar-LB"/>
        </w:rPr>
        <w:t>.</w:t>
      </w:r>
    </w:p>
    <w:p w14:paraId="70ED7D69" w14:textId="61F1298B" w:rsidR="00D26E18" w:rsidRDefault="0094287B" w:rsidP="00D26E18">
      <w:pPr>
        <w:keepNext/>
        <w:bidi/>
        <w:spacing w:before="120" w:after="120" w:line="340" w:lineRule="exact"/>
        <w:rPr>
          <w:i/>
          <w:iCs/>
          <w:sz w:val="26"/>
          <w:szCs w:val="26"/>
          <w:rtl/>
          <w:lang w:bidi="ar-LB"/>
        </w:rPr>
      </w:pPr>
      <w:r w:rsidRPr="0094287B">
        <w:rPr>
          <w:i/>
          <w:iCs/>
          <w:sz w:val="26"/>
          <w:szCs w:val="26"/>
          <w:rtl/>
          <w:lang w:bidi="ar-LB"/>
        </w:rPr>
        <w:lastRenderedPageBreak/>
        <w:t>قطاع خدمات التبريد</w:t>
      </w:r>
    </w:p>
    <w:p w14:paraId="7BD391D5" w14:textId="5DEE3B23" w:rsidR="00D26E18" w:rsidRPr="00D26E18" w:rsidRDefault="00D26E18" w:rsidP="00F26CD7">
      <w:pPr>
        <w:pStyle w:val="ListParagraph"/>
        <w:numPr>
          <w:ilvl w:val="0"/>
          <w:numId w:val="24"/>
        </w:numPr>
        <w:bidi/>
        <w:spacing w:before="120" w:after="120" w:line="340" w:lineRule="exact"/>
        <w:ind w:left="6" w:firstLine="0"/>
        <w:contextualSpacing w:val="0"/>
        <w:rPr>
          <w:sz w:val="26"/>
          <w:szCs w:val="26"/>
          <w:rtl/>
          <w:lang w:bidi="ar-LB"/>
        </w:rPr>
      </w:pPr>
      <w:r w:rsidRPr="00D26E18">
        <w:rPr>
          <w:sz w:val="26"/>
          <w:szCs w:val="26"/>
          <w:rtl/>
          <w:lang w:bidi="ar-LB"/>
        </w:rPr>
        <w:t>تم تعزيز مركز الامتياز الوحيد في البلاد، وهو المدرسة الوطنية للتدريب ا</w:t>
      </w:r>
      <w:r w:rsidR="00AB657E">
        <w:rPr>
          <w:sz w:val="26"/>
          <w:szCs w:val="26"/>
          <w:rtl/>
          <w:lang w:bidi="ar-LB"/>
        </w:rPr>
        <w:t>لتقني والمهن</w:t>
      </w:r>
      <w:r w:rsidR="001B48C5">
        <w:rPr>
          <w:sz w:val="26"/>
          <w:szCs w:val="26"/>
          <w:rtl/>
          <w:lang w:bidi="ar-LB"/>
        </w:rPr>
        <w:t xml:space="preserve">ي </w:t>
      </w:r>
      <w:r w:rsidRPr="00D26E18">
        <w:rPr>
          <w:sz w:val="26"/>
          <w:szCs w:val="26"/>
          <w:lang w:bidi="ar-LB"/>
        </w:rPr>
        <w:t>(ENTP)</w:t>
      </w:r>
      <w:r w:rsidRPr="00D26E18">
        <w:rPr>
          <w:sz w:val="26"/>
          <w:szCs w:val="26"/>
          <w:rtl/>
          <w:lang w:bidi="ar-LB"/>
        </w:rPr>
        <w:t>، من خلال توفير الأدوات والمعدات</w:t>
      </w:r>
      <w:r w:rsidR="00AB657E">
        <w:rPr>
          <w:rStyle w:val="FootnoteReference"/>
          <w:sz w:val="26"/>
          <w:szCs w:val="26"/>
          <w:rtl/>
          <w:lang w:bidi="ar-LB"/>
        </w:rPr>
        <w:footnoteReference w:id="5"/>
      </w:r>
      <w:r w:rsidRPr="00D26E18">
        <w:rPr>
          <w:sz w:val="26"/>
          <w:szCs w:val="26"/>
          <w:rtl/>
          <w:lang w:bidi="ar-LB"/>
        </w:rPr>
        <w:t xml:space="preserve"> والمساعدة التقنية والدعم في </w:t>
      </w:r>
      <w:r w:rsidR="00AB657E">
        <w:rPr>
          <w:sz w:val="26"/>
          <w:szCs w:val="26"/>
          <w:rtl/>
          <w:lang w:bidi="ar-LB"/>
        </w:rPr>
        <w:t>وضع</w:t>
      </w:r>
      <w:r w:rsidRPr="00D26E18">
        <w:rPr>
          <w:sz w:val="26"/>
          <w:szCs w:val="26"/>
          <w:rtl/>
          <w:lang w:bidi="ar-LB"/>
        </w:rPr>
        <w:t xml:space="preserve"> برنامج تدريبي شامل بشأن التزامات الامتثال بموجب بروتوكول مونتريال، بما في ذلك تلك المتعلقة ب</w:t>
      </w:r>
      <w:r w:rsidR="00C86E17">
        <w:rPr>
          <w:sz w:val="26"/>
          <w:szCs w:val="26"/>
          <w:rtl/>
          <w:lang w:bidi="ar-LB"/>
        </w:rPr>
        <w:t>المواد الهيدروكلوروفلوروكربونية</w:t>
      </w:r>
      <w:r w:rsidR="00AB657E">
        <w:rPr>
          <w:sz w:val="26"/>
          <w:szCs w:val="26"/>
          <w:rtl/>
          <w:lang w:bidi="ar-LB"/>
        </w:rPr>
        <w:t>. و</w:t>
      </w:r>
      <w:r w:rsidRPr="00D26E18">
        <w:rPr>
          <w:sz w:val="26"/>
          <w:szCs w:val="26"/>
          <w:rtl/>
          <w:lang w:bidi="ar-LB"/>
        </w:rPr>
        <w:t xml:space="preserve">بالتعاون مع الجمعية الوطنية للتبريد، </w:t>
      </w:r>
      <w:r w:rsidR="00AB657E">
        <w:rPr>
          <w:sz w:val="26"/>
          <w:szCs w:val="26"/>
          <w:rtl/>
          <w:lang w:bidi="ar-LB"/>
        </w:rPr>
        <w:t>قُدم</w:t>
      </w:r>
      <w:r w:rsidRPr="00D26E18">
        <w:rPr>
          <w:sz w:val="26"/>
          <w:szCs w:val="26"/>
          <w:rtl/>
          <w:lang w:bidi="ar-LB"/>
        </w:rPr>
        <w:t xml:space="preserve"> التدريب على ممارسات الخدمة الجيدة، بما في ذلك التعامل الآمن مع </w:t>
      </w:r>
      <w:r w:rsidR="00AB657E">
        <w:rPr>
          <w:sz w:val="26"/>
          <w:szCs w:val="26"/>
          <w:rtl/>
          <w:lang w:bidi="ar-LB"/>
        </w:rPr>
        <w:t>غازات</w:t>
      </w:r>
      <w:r w:rsidRPr="00D26E18">
        <w:rPr>
          <w:sz w:val="26"/>
          <w:szCs w:val="26"/>
          <w:rtl/>
          <w:lang w:bidi="ar-LB"/>
        </w:rPr>
        <w:t xml:space="preserve"> التبريد القابلة للاشتعال المعتمدة على الهيدروكربونات</w:t>
      </w:r>
      <w:r w:rsidRPr="00D26E18">
        <w:rPr>
          <w:sz w:val="26"/>
          <w:szCs w:val="26"/>
          <w:lang w:bidi="ar-LB"/>
        </w:rPr>
        <w:t>(HCs)</w:t>
      </w:r>
      <w:r w:rsidRPr="00D26E18">
        <w:rPr>
          <w:sz w:val="26"/>
          <w:szCs w:val="26"/>
          <w:rtl/>
          <w:lang w:bidi="ar-LB"/>
        </w:rPr>
        <w:t xml:space="preserve">، </w:t>
      </w:r>
      <w:r w:rsidR="00AB657E">
        <w:rPr>
          <w:sz w:val="26"/>
          <w:szCs w:val="26"/>
          <w:rtl/>
          <w:lang w:bidi="ar-LB"/>
        </w:rPr>
        <w:t>إلى 25 مدرب</w:t>
      </w:r>
      <w:r w:rsidRPr="00D26E18">
        <w:rPr>
          <w:sz w:val="26"/>
          <w:szCs w:val="26"/>
          <w:rtl/>
          <w:lang w:bidi="ar-LB"/>
        </w:rPr>
        <w:t xml:space="preserve">ا </w:t>
      </w:r>
      <w:r w:rsidR="00AB657E">
        <w:rPr>
          <w:sz w:val="26"/>
          <w:szCs w:val="26"/>
          <w:rtl/>
          <w:lang w:bidi="ar-LB"/>
        </w:rPr>
        <w:t>في مجال التبريد وتكييف الهواء و359 فني</w:t>
      </w:r>
      <w:r w:rsidRPr="00D26E18">
        <w:rPr>
          <w:sz w:val="26"/>
          <w:szCs w:val="26"/>
          <w:rtl/>
          <w:lang w:bidi="ar-LB"/>
        </w:rPr>
        <w:t>ا، بم</w:t>
      </w:r>
      <w:r w:rsidR="00AB657E">
        <w:rPr>
          <w:sz w:val="26"/>
          <w:szCs w:val="26"/>
          <w:rtl/>
          <w:lang w:bidi="ar-LB"/>
        </w:rPr>
        <w:t>ن</w:t>
      </w:r>
      <w:r w:rsidRPr="00D26E18">
        <w:rPr>
          <w:sz w:val="26"/>
          <w:szCs w:val="26"/>
          <w:rtl/>
          <w:lang w:bidi="ar-LB"/>
        </w:rPr>
        <w:t xml:space="preserve"> في</w:t>
      </w:r>
      <w:r w:rsidR="00AB657E">
        <w:rPr>
          <w:sz w:val="26"/>
          <w:szCs w:val="26"/>
          <w:rtl/>
          <w:lang w:bidi="ar-LB"/>
        </w:rPr>
        <w:t>هم</w:t>
      </w:r>
      <w:r w:rsidRPr="00D26E18">
        <w:rPr>
          <w:sz w:val="26"/>
          <w:szCs w:val="26"/>
          <w:rtl/>
          <w:lang w:bidi="ar-LB"/>
        </w:rPr>
        <w:t xml:space="preserve"> ثلاث نساء، من القطاعين الرسمي وغير الرسمي</w:t>
      </w:r>
      <w:r w:rsidR="00AB657E">
        <w:rPr>
          <w:sz w:val="26"/>
          <w:szCs w:val="26"/>
          <w:rtl/>
          <w:lang w:bidi="ar-LB"/>
        </w:rPr>
        <w:t>. وجُهزت</w:t>
      </w:r>
      <w:r w:rsidR="00AB657E">
        <w:rPr>
          <w:rStyle w:val="FootnoteReference"/>
          <w:sz w:val="26"/>
          <w:szCs w:val="26"/>
          <w:rtl/>
          <w:lang w:bidi="ar-LB"/>
        </w:rPr>
        <w:footnoteReference w:id="6"/>
      </w:r>
      <w:r w:rsidRPr="00D26E18">
        <w:rPr>
          <w:sz w:val="26"/>
          <w:szCs w:val="26"/>
          <w:rtl/>
          <w:lang w:bidi="ar-LB"/>
        </w:rPr>
        <w:t xml:space="preserve"> </w:t>
      </w:r>
      <w:r w:rsidR="00606990">
        <w:rPr>
          <w:sz w:val="26"/>
          <w:szCs w:val="26"/>
          <w:rtl/>
          <w:lang w:bidi="ar-LB"/>
        </w:rPr>
        <w:t>ورش</w:t>
      </w:r>
      <w:r w:rsidR="00AB657E">
        <w:rPr>
          <w:sz w:val="26"/>
          <w:szCs w:val="26"/>
          <w:rtl/>
          <w:lang w:bidi="ar-LB"/>
        </w:rPr>
        <w:t xml:space="preserve"> </w:t>
      </w:r>
      <w:r w:rsidRPr="00D26E18">
        <w:rPr>
          <w:sz w:val="26"/>
          <w:szCs w:val="26"/>
          <w:rtl/>
          <w:lang w:bidi="ar-LB"/>
        </w:rPr>
        <w:t>عمل و</w:t>
      </w:r>
      <w:r w:rsidR="00AB657E">
        <w:rPr>
          <w:sz w:val="26"/>
          <w:szCs w:val="26"/>
          <w:rtl/>
          <w:lang w:bidi="ar-LB"/>
        </w:rPr>
        <w:t xml:space="preserve">فنيين </w:t>
      </w:r>
      <w:r w:rsidRPr="00D26E18">
        <w:rPr>
          <w:sz w:val="26"/>
          <w:szCs w:val="26"/>
          <w:rtl/>
          <w:lang w:bidi="ar-LB"/>
        </w:rPr>
        <w:t>مختارين و</w:t>
      </w:r>
      <w:r w:rsidR="00AB657E">
        <w:rPr>
          <w:sz w:val="26"/>
          <w:szCs w:val="26"/>
          <w:rtl/>
          <w:lang w:bidi="ar-LB"/>
        </w:rPr>
        <w:t>اضطلعوا</w:t>
      </w:r>
      <w:r w:rsidRPr="00D26E18">
        <w:rPr>
          <w:sz w:val="26"/>
          <w:szCs w:val="26"/>
          <w:rtl/>
          <w:lang w:bidi="ar-LB"/>
        </w:rPr>
        <w:t xml:space="preserve"> </w:t>
      </w:r>
      <w:r w:rsidR="00AB657E">
        <w:rPr>
          <w:sz w:val="26"/>
          <w:szCs w:val="26"/>
          <w:rtl/>
          <w:lang w:bidi="ar-LB"/>
        </w:rPr>
        <w:t xml:space="preserve">بدور تكميلي </w:t>
      </w:r>
      <w:r w:rsidRPr="00D26E18">
        <w:rPr>
          <w:sz w:val="26"/>
          <w:szCs w:val="26"/>
          <w:rtl/>
          <w:lang w:bidi="ar-LB"/>
        </w:rPr>
        <w:t xml:space="preserve">في نشر المعلومات عن التخلص التدريجي من </w:t>
      </w:r>
      <w:r w:rsidR="00C86E17">
        <w:rPr>
          <w:sz w:val="26"/>
          <w:szCs w:val="26"/>
          <w:rtl/>
          <w:lang w:bidi="ar-LB"/>
        </w:rPr>
        <w:t>المواد الهيدروكلوروفلوروكربونية</w:t>
      </w:r>
      <w:r w:rsidRPr="00D26E18">
        <w:rPr>
          <w:sz w:val="26"/>
          <w:szCs w:val="26"/>
          <w:rtl/>
          <w:lang w:bidi="ar-LB"/>
        </w:rPr>
        <w:t xml:space="preserve"> للمستهلكين عن طريق تقديم المشورة بشأن المعدات وغازات التبريد المقبولة </w:t>
      </w:r>
      <w:r w:rsidR="00AB657E">
        <w:rPr>
          <w:sz w:val="26"/>
          <w:szCs w:val="26"/>
          <w:rtl/>
          <w:lang w:bidi="ar-LB"/>
        </w:rPr>
        <w:t xml:space="preserve">في الوقت الحالي. </w:t>
      </w:r>
      <w:r w:rsidRPr="00D26E18">
        <w:rPr>
          <w:sz w:val="26"/>
          <w:szCs w:val="26"/>
          <w:rtl/>
          <w:lang w:bidi="ar-LB"/>
        </w:rPr>
        <w:t>و</w:t>
      </w:r>
      <w:r w:rsidR="00AB657E">
        <w:rPr>
          <w:sz w:val="26"/>
          <w:szCs w:val="26"/>
          <w:rtl/>
          <w:lang w:bidi="ar-LB"/>
        </w:rPr>
        <w:t>اضطلعت</w:t>
      </w:r>
      <w:r w:rsidRPr="00D26E18">
        <w:rPr>
          <w:sz w:val="26"/>
          <w:szCs w:val="26"/>
          <w:rtl/>
          <w:lang w:bidi="ar-LB"/>
        </w:rPr>
        <w:t xml:space="preserve"> وحدة الأوزون الوطنية بتنفيذ أنشطة </w:t>
      </w:r>
      <w:r w:rsidR="00AB657E">
        <w:rPr>
          <w:sz w:val="26"/>
          <w:szCs w:val="26"/>
          <w:rtl/>
          <w:lang w:bidi="ar-LB"/>
        </w:rPr>
        <w:t>التوعية</w:t>
      </w:r>
      <w:r w:rsidRPr="00D26E18">
        <w:rPr>
          <w:sz w:val="26"/>
          <w:szCs w:val="26"/>
          <w:rtl/>
          <w:lang w:bidi="ar-LB"/>
        </w:rPr>
        <w:t xml:space="preserve"> بشأن القضايا </w:t>
      </w:r>
      <w:r w:rsidR="00AB657E">
        <w:rPr>
          <w:sz w:val="26"/>
          <w:szCs w:val="26"/>
          <w:rtl/>
          <w:lang w:bidi="ar-LB"/>
        </w:rPr>
        <w:t>المتصلة</w:t>
      </w:r>
      <w:r w:rsidRPr="00D26E18">
        <w:rPr>
          <w:sz w:val="26"/>
          <w:szCs w:val="26"/>
          <w:rtl/>
          <w:lang w:bidi="ar-LB"/>
        </w:rPr>
        <w:t xml:space="preserve"> بالأوزون، </w:t>
      </w:r>
      <w:r w:rsidR="00AB657E">
        <w:rPr>
          <w:sz w:val="26"/>
          <w:szCs w:val="26"/>
          <w:rtl/>
          <w:lang w:bidi="ar-LB"/>
        </w:rPr>
        <w:t>واستُخدمت</w:t>
      </w:r>
      <w:r w:rsidRPr="00D26E18">
        <w:rPr>
          <w:sz w:val="26"/>
          <w:szCs w:val="26"/>
          <w:rtl/>
          <w:lang w:bidi="ar-LB"/>
        </w:rPr>
        <w:t xml:space="preserve"> وسائل الإعلام لنشر المعلومات ذات الصلة</w:t>
      </w:r>
      <w:r w:rsidRPr="00D26E18">
        <w:rPr>
          <w:sz w:val="26"/>
          <w:szCs w:val="26"/>
          <w:lang w:bidi="ar-LB"/>
        </w:rPr>
        <w:t>.</w:t>
      </w:r>
    </w:p>
    <w:p w14:paraId="4D49DA36" w14:textId="1E91BC73" w:rsidR="006C063C" w:rsidRPr="00764B40" w:rsidRDefault="00D26E18" w:rsidP="006C063C">
      <w:pPr>
        <w:bidi/>
        <w:spacing w:before="120" w:after="120" w:line="340" w:lineRule="exact"/>
        <w:rPr>
          <w:i/>
          <w:iCs/>
          <w:sz w:val="26"/>
          <w:szCs w:val="26"/>
          <w:rtl/>
          <w:lang w:bidi="ar-LB"/>
        </w:rPr>
      </w:pPr>
      <w:r>
        <w:rPr>
          <w:i/>
          <w:iCs/>
          <w:sz w:val="26"/>
          <w:szCs w:val="26"/>
          <w:rtl/>
          <w:lang w:bidi="ar-LB"/>
        </w:rPr>
        <w:t>تنسيق المشروع ورصده</w:t>
      </w:r>
    </w:p>
    <w:p w14:paraId="2F9B37FD" w14:textId="175F9040" w:rsidR="006C063C" w:rsidRDefault="00D26E18" w:rsidP="00606990">
      <w:pPr>
        <w:pStyle w:val="ListParagraph"/>
        <w:numPr>
          <w:ilvl w:val="0"/>
          <w:numId w:val="24"/>
        </w:numPr>
        <w:bidi/>
        <w:spacing w:before="120" w:after="120" w:line="340" w:lineRule="exact"/>
        <w:ind w:left="6" w:firstLine="0"/>
        <w:contextualSpacing w:val="0"/>
        <w:rPr>
          <w:sz w:val="26"/>
          <w:szCs w:val="26"/>
          <w:lang w:bidi="ar-LB"/>
        </w:rPr>
      </w:pPr>
      <w:r w:rsidRPr="00D26E18">
        <w:rPr>
          <w:sz w:val="26"/>
          <w:szCs w:val="26"/>
          <w:rtl/>
          <w:lang w:bidi="ar-LB"/>
        </w:rPr>
        <w:t>تولت وحدة الأوزون الوطنية تنسيق المشروع بدعم من اللجنة التوجيهية للأوزون و</w:t>
      </w:r>
      <w:r w:rsidR="00F26CD7">
        <w:rPr>
          <w:sz w:val="26"/>
          <w:szCs w:val="26"/>
          <w:rtl/>
          <w:lang w:bidi="ar-LB"/>
        </w:rPr>
        <w:t>ب</w:t>
      </w:r>
      <w:r w:rsidRPr="00D26E18">
        <w:rPr>
          <w:sz w:val="26"/>
          <w:szCs w:val="26"/>
          <w:rtl/>
          <w:lang w:bidi="ar-LB"/>
        </w:rPr>
        <w:t>مساعدة الاستشاريين</w:t>
      </w:r>
      <w:r w:rsidR="00766EB4">
        <w:rPr>
          <w:sz w:val="26"/>
          <w:szCs w:val="26"/>
          <w:rtl/>
          <w:lang w:bidi="ar-LB"/>
        </w:rPr>
        <w:t>. و</w:t>
      </w:r>
      <w:r w:rsidRPr="00D26E18">
        <w:rPr>
          <w:sz w:val="26"/>
          <w:szCs w:val="26"/>
          <w:rtl/>
          <w:lang w:bidi="ar-LB"/>
        </w:rPr>
        <w:t>بلغت نفقات المرحلة الأولى 33</w:t>
      </w:r>
      <w:r w:rsidR="00766EB4">
        <w:rPr>
          <w:sz w:val="26"/>
          <w:szCs w:val="26"/>
          <w:rtl/>
          <w:lang w:bidi="ar-LB"/>
        </w:rPr>
        <w:t>,</w:t>
      </w:r>
      <w:r w:rsidRPr="00D26E18">
        <w:rPr>
          <w:sz w:val="26"/>
          <w:szCs w:val="26"/>
          <w:rtl/>
          <w:lang w:bidi="ar-LB"/>
        </w:rPr>
        <w:t>000 دولار أمريكي، بما في ذلك 20</w:t>
      </w:r>
      <w:r w:rsidR="00766EB4">
        <w:rPr>
          <w:sz w:val="26"/>
          <w:szCs w:val="26"/>
          <w:rtl/>
          <w:lang w:bidi="ar-LB"/>
        </w:rPr>
        <w:t>,</w:t>
      </w:r>
      <w:r w:rsidRPr="00D26E18">
        <w:rPr>
          <w:sz w:val="26"/>
          <w:szCs w:val="26"/>
          <w:rtl/>
          <w:lang w:bidi="ar-LB"/>
        </w:rPr>
        <w:t>000 دولار أمريكي لاثن</w:t>
      </w:r>
      <w:r w:rsidR="00766EB4">
        <w:rPr>
          <w:sz w:val="26"/>
          <w:szCs w:val="26"/>
          <w:rtl/>
          <w:lang w:bidi="ar-LB"/>
        </w:rPr>
        <w:t>ين من الاستشاريين المعينين محلي</w:t>
      </w:r>
      <w:r w:rsidRPr="00D26E18">
        <w:rPr>
          <w:sz w:val="26"/>
          <w:szCs w:val="26"/>
          <w:rtl/>
          <w:lang w:bidi="ar-LB"/>
        </w:rPr>
        <w:t>ا، و7</w:t>
      </w:r>
      <w:r w:rsidR="00766EB4">
        <w:rPr>
          <w:sz w:val="26"/>
          <w:szCs w:val="26"/>
          <w:rtl/>
          <w:lang w:bidi="ar-LB"/>
        </w:rPr>
        <w:t>,</w:t>
      </w:r>
      <w:r w:rsidRPr="00D26E18">
        <w:rPr>
          <w:sz w:val="26"/>
          <w:szCs w:val="26"/>
          <w:rtl/>
          <w:lang w:bidi="ar-LB"/>
        </w:rPr>
        <w:t xml:space="preserve">000 دولار أمريكي </w:t>
      </w:r>
      <w:r w:rsidR="00766EB4">
        <w:rPr>
          <w:sz w:val="26"/>
          <w:szCs w:val="26"/>
          <w:rtl/>
          <w:lang w:bidi="ar-LB"/>
        </w:rPr>
        <w:t>للسفر المتعلق بالرصد</w:t>
      </w:r>
      <w:r w:rsidRPr="00D26E18">
        <w:rPr>
          <w:sz w:val="26"/>
          <w:szCs w:val="26"/>
          <w:rtl/>
          <w:lang w:bidi="ar-LB"/>
        </w:rPr>
        <w:t>، و6</w:t>
      </w:r>
      <w:r w:rsidR="00766EB4">
        <w:rPr>
          <w:sz w:val="26"/>
          <w:szCs w:val="26"/>
          <w:rtl/>
          <w:lang w:bidi="ar-LB"/>
        </w:rPr>
        <w:t>,</w:t>
      </w:r>
      <w:r w:rsidRPr="00D26E18">
        <w:rPr>
          <w:sz w:val="26"/>
          <w:szCs w:val="26"/>
          <w:rtl/>
          <w:lang w:bidi="ar-LB"/>
        </w:rPr>
        <w:t>000 دولار أمريكي ل</w:t>
      </w:r>
      <w:r w:rsidR="00606990">
        <w:rPr>
          <w:sz w:val="26"/>
          <w:szCs w:val="26"/>
          <w:rtl/>
          <w:lang w:bidi="ar-LB"/>
        </w:rPr>
        <w:t>ورش</w:t>
      </w:r>
      <w:r w:rsidRPr="00D26E18">
        <w:rPr>
          <w:sz w:val="26"/>
          <w:szCs w:val="26"/>
          <w:rtl/>
          <w:lang w:bidi="ar-LB"/>
        </w:rPr>
        <w:t xml:space="preserve"> العمل والاجتماعات</w:t>
      </w:r>
      <w:r w:rsidRPr="00D26E18">
        <w:rPr>
          <w:sz w:val="26"/>
          <w:szCs w:val="26"/>
          <w:lang w:bidi="ar-LB"/>
        </w:rPr>
        <w:t>.</w:t>
      </w:r>
    </w:p>
    <w:p w14:paraId="77B4C756" w14:textId="5F1E9917" w:rsidR="00D26E18" w:rsidRDefault="00D26E18" w:rsidP="00D26E18">
      <w:pPr>
        <w:bidi/>
        <w:spacing w:before="120" w:after="120" w:line="340" w:lineRule="exact"/>
        <w:rPr>
          <w:i/>
          <w:iCs/>
          <w:sz w:val="26"/>
          <w:szCs w:val="26"/>
          <w:rtl/>
          <w:lang w:bidi="ar-LB"/>
        </w:rPr>
      </w:pPr>
      <w:r w:rsidRPr="00D26E18">
        <w:rPr>
          <w:i/>
          <w:iCs/>
          <w:sz w:val="26"/>
          <w:szCs w:val="26"/>
          <w:rtl/>
          <w:lang w:bidi="ar-LB"/>
        </w:rPr>
        <w:t>مستوى صرف الأموال</w:t>
      </w:r>
    </w:p>
    <w:p w14:paraId="33E3F2E1" w14:textId="6801EDAD" w:rsidR="00D26E18" w:rsidRDefault="00766EB4" w:rsidP="00F26CD7">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اعتبار</w:t>
      </w:r>
      <w:r w:rsidR="00D26E18" w:rsidRPr="00D26E18">
        <w:rPr>
          <w:sz w:val="26"/>
          <w:szCs w:val="26"/>
          <w:rtl/>
          <w:lang w:bidi="ar-LB"/>
        </w:rPr>
        <w:t>ا من مارس</w:t>
      </w:r>
      <w:r>
        <w:rPr>
          <w:sz w:val="26"/>
          <w:szCs w:val="26"/>
          <w:rtl/>
          <w:lang w:bidi="ar-LB"/>
        </w:rPr>
        <w:t>/آذار</w:t>
      </w:r>
      <w:r w:rsidR="00D26E18" w:rsidRPr="00D26E18">
        <w:rPr>
          <w:sz w:val="26"/>
          <w:szCs w:val="26"/>
          <w:rtl/>
          <w:lang w:bidi="ar-LB"/>
        </w:rPr>
        <w:t xml:space="preserve"> 2024، تم صرف المبلغ الإجمالي</w:t>
      </w:r>
      <w:r w:rsidRPr="00766EB4">
        <w:rPr>
          <w:sz w:val="26"/>
          <w:szCs w:val="26"/>
          <w:rtl/>
          <w:lang w:bidi="ar-LB"/>
        </w:rPr>
        <w:t xml:space="preserve"> المعتمد لبرنامج الأمم المتحدة للبيئة</w:t>
      </w:r>
      <w:r w:rsidR="00F26CD7">
        <w:rPr>
          <w:sz w:val="26"/>
          <w:szCs w:val="26"/>
          <w:rtl/>
          <w:lang w:bidi="ar-LB"/>
        </w:rPr>
        <w:t>،</w:t>
      </w:r>
      <w:r w:rsidR="00F26CD7" w:rsidRPr="00F26CD7">
        <w:rPr>
          <w:sz w:val="26"/>
          <w:szCs w:val="26"/>
          <w:rtl/>
          <w:lang w:bidi="ar-LB"/>
        </w:rPr>
        <w:t xml:space="preserve"> البالغ 160,000 دولار أمريكي</w:t>
      </w:r>
      <w:r w:rsidR="00F26CD7">
        <w:rPr>
          <w:sz w:val="26"/>
          <w:szCs w:val="26"/>
          <w:rtl/>
          <w:lang w:bidi="ar-LB"/>
        </w:rPr>
        <w:t>،</w:t>
      </w:r>
      <w:r w:rsidRPr="00766EB4">
        <w:rPr>
          <w:sz w:val="26"/>
          <w:szCs w:val="26"/>
          <w:rtl/>
          <w:lang w:bidi="ar-LB"/>
        </w:rPr>
        <w:t xml:space="preserve"> لتنفيذ المرحلة الأولى</w:t>
      </w:r>
      <w:r w:rsidR="00D26E18" w:rsidRPr="00D26E18">
        <w:rPr>
          <w:sz w:val="26"/>
          <w:szCs w:val="26"/>
          <w:lang w:bidi="ar-LB"/>
        </w:rPr>
        <w:t>.</w:t>
      </w:r>
    </w:p>
    <w:p w14:paraId="1314C7D3" w14:textId="69882704" w:rsidR="00D26E18" w:rsidRPr="00D26E18" w:rsidRDefault="00D26E18" w:rsidP="00D26E18">
      <w:pPr>
        <w:bidi/>
        <w:spacing w:before="240" w:after="240" w:line="340" w:lineRule="exact"/>
        <w:rPr>
          <w:b/>
          <w:bCs/>
          <w:sz w:val="26"/>
          <w:szCs w:val="26"/>
          <w:rtl/>
          <w:lang w:bidi="ar-LB"/>
        </w:rPr>
      </w:pPr>
      <w:r>
        <w:rPr>
          <w:b/>
          <w:bCs/>
          <w:sz w:val="26"/>
          <w:szCs w:val="26"/>
          <w:rtl/>
          <w:lang w:bidi="ar-LB"/>
        </w:rPr>
        <w:t xml:space="preserve">المرحلة الثانية من </w:t>
      </w:r>
      <w:r w:rsidRPr="00D26E18">
        <w:rPr>
          <w:b/>
          <w:bCs/>
          <w:sz w:val="26"/>
          <w:szCs w:val="26"/>
          <w:rtl/>
          <w:lang w:bidi="ar-LB"/>
        </w:rPr>
        <w:t>خطة إدارة التخلص التدريجي من المواد الهيدروكلوروفلوروكربونية</w:t>
      </w:r>
    </w:p>
    <w:p w14:paraId="252B25D4" w14:textId="7DC8B324" w:rsidR="009D39F6" w:rsidRPr="00D940F8" w:rsidRDefault="00D26E18" w:rsidP="00D26E18">
      <w:pPr>
        <w:bidi/>
        <w:spacing w:before="240" w:after="240" w:line="360" w:lineRule="exact"/>
        <w:rPr>
          <w:sz w:val="26"/>
          <w:szCs w:val="26"/>
          <w:u w:val="single"/>
          <w:rtl/>
          <w:lang w:bidi="ar-LB"/>
        </w:rPr>
      </w:pPr>
      <w:r w:rsidRPr="00D26E18">
        <w:rPr>
          <w:sz w:val="26"/>
          <w:szCs w:val="26"/>
          <w:u w:val="single"/>
          <w:rtl/>
          <w:lang w:bidi="ar-LB"/>
        </w:rPr>
        <w:t>الاستهلاك المتبقي المؤهل للتمويل</w:t>
      </w:r>
    </w:p>
    <w:p w14:paraId="133AFA5E" w14:textId="5563443B" w:rsidR="00D940F8" w:rsidRDefault="00D26E18" w:rsidP="00F26CD7">
      <w:pPr>
        <w:pStyle w:val="ListParagraph"/>
        <w:numPr>
          <w:ilvl w:val="0"/>
          <w:numId w:val="24"/>
        </w:numPr>
        <w:bidi/>
        <w:spacing w:before="120" w:after="120" w:line="340" w:lineRule="exact"/>
        <w:ind w:left="6" w:firstLine="0"/>
        <w:contextualSpacing w:val="0"/>
        <w:rPr>
          <w:sz w:val="26"/>
          <w:szCs w:val="26"/>
          <w:lang w:bidi="ar-LB"/>
        </w:rPr>
      </w:pPr>
      <w:r w:rsidRPr="00D26E18">
        <w:rPr>
          <w:sz w:val="26"/>
          <w:szCs w:val="26"/>
          <w:rtl/>
          <w:lang w:bidi="ar-LB"/>
        </w:rPr>
        <w:t xml:space="preserve">بعد خصم 0.05 طن </w:t>
      </w:r>
      <w:r w:rsidR="00766EB4" w:rsidRPr="00766EB4">
        <w:rPr>
          <w:sz w:val="26"/>
          <w:szCs w:val="26"/>
          <w:rtl/>
          <w:lang w:bidi="ar-LB"/>
        </w:rPr>
        <w:t>من قدرات استنفاد الأوزون</w:t>
      </w:r>
      <w:r w:rsidRPr="00D26E18">
        <w:rPr>
          <w:sz w:val="26"/>
          <w:szCs w:val="26"/>
          <w:rtl/>
          <w:lang w:bidi="ar-LB"/>
        </w:rPr>
        <w:t xml:space="preserve"> من </w:t>
      </w:r>
      <w:r w:rsidR="00C86E17">
        <w:rPr>
          <w:sz w:val="26"/>
          <w:szCs w:val="26"/>
          <w:rtl/>
          <w:lang w:bidi="ar-LB"/>
        </w:rPr>
        <w:t>المواد الهيدروكلوروفلوروكربونية</w:t>
      </w:r>
      <w:r w:rsidRPr="00D26E18">
        <w:rPr>
          <w:sz w:val="26"/>
          <w:szCs w:val="26"/>
          <w:rtl/>
          <w:lang w:bidi="ar-LB"/>
        </w:rPr>
        <w:t xml:space="preserve"> المرتبطة بالمرحلة الأولى من خطة إدارة </w:t>
      </w:r>
      <w:r w:rsidR="00766EB4">
        <w:rPr>
          <w:sz w:val="26"/>
          <w:szCs w:val="26"/>
          <w:rtl/>
          <w:lang w:bidi="ar-LB"/>
        </w:rPr>
        <w:t>التخلص التدريجي من</w:t>
      </w:r>
      <w:r w:rsidRPr="00D26E18">
        <w:rPr>
          <w:sz w:val="26"/>
          <w:szCs w:val="26"/>
          <w:rtl/>
          <w:lang w:bidi="ar-LB"/>
        </w:rPr>
        <w:t xml:space="preserve"> المواد الهيدروكلوروفلوروكربونية، يصل الاستهلاك المتبقي المؤهل للتمويل إلى 0.09 طن </w:t>
      </w:r>
      <w:r w:rsidR="00766EB4">
        <w:rPr>
          <w:sz w:val="26"/>
          <w:szCs w:val="26"/>
          <w:rtl/>
          <w:lang w:bidi="ar-LB"/>
        </w:rPr>
        <w:t>من قدرات</w:t>
      </w:r>
      <w:r w:rsidRPr="00D26E18">
        <w:rPr>
          <w:sz w:val="26"/>
          <w:szCs w:val="26"/>
          <w:rtl/>
          <w:lang w:bidi="ar-LB"/>
        </w:rPr>
        <w:t xml:space="preserve"> استنفاد الأوزون من </w:t>
      </w:r>
      <w:r w:rsidR="00C86E17">
        <w:rPr>
          <w:sz w:val="26"/>
          <w:szCs w:val="26"/>
          <w:rtl/>
          <w:lang w:bidi="ar-LB"/>
        </w:rPr>
        <w:t>الهيدروكلوروفلوروكربون</w:t>
      </w:r>
      <w:r w:rsidR="00766EB4">
        <w:rPr>
          <w:sz w:val="26"/>
          <w:szCs w:val="26"/>
          <w:rtl/>
          <w:lang w:bidi="ar-LB"/>
        </w:rPr>
        <w:t>-</w:t>
      </w:r>
      <w:r w:rsidRPr="00D26E18">
        <w:rPr>
          <w:sz w:val="26"/>
          <w:szCs w:val="26"/>
          <w:rtl/>
          <w:lang w:bidi="ar-LB"/>
        </w:rPr>
        <w:t>22، وال</w:t>
      </w:r>
      <w:r w:rsidR="00F26CD7">
        <w:rPr>
          <w:sz w:val="26"/>
          <w:szCs w:val="26"/>
          <w:rtl/>
          <w:lang w:bidi="ar-LB"/>
        </w:rPr>
        <w:t>ذ</w:t>
      </w:r>
      <w:r w:rsidRPr="00D26E18">
        <w:rPr>
          <w:sz w:val="26"/>
          <w:szCs w:val="26"/>
          <w:rtl/>
          <w:lang w:bidi="ar-LB"/>
        </w:rPr>
        <w:t>ي سيتم التخلص منه بالكامل في المرحلة الثانية</w:t>
      </w:r>
      <w:r w:rsidRPr="00D26E18">
        <w:rPr>
          <w:sz w:val="26"/>
          <w:szCs w:val="26"/>
          <w:lang w:bidi="ar-LB"/>
        </w:rPr>
        <w:t>.</w:t>
      </w:r>
    </w:p>
    <w:p w14:paraId="3AEB10C3" w14:textId="0D91D0E7" w:rsidR="003843AB" w:rsidRPr="00764B40" w:rsidRDefault="00D26E18" w:rsidP="00D26E18">
      <w:pPr>
        <w:bidi/>
        <w:spacing w:before="240" w:after="240" w:line="360" w:lineRule="exact"/>
        <w:rPr>
          <w:sz w:val="26"/>
          <w:szCs w:val="26"/>
          <w:u w:val="single"/>
          <w:rtl/>
          <w:lang w:bidi="ar-LB"/>
        </w:rPr>
      </w:pPr>
      <w:r>
        <w:rPr>
          <w:sz w:val="26"/>
          <w:szCs w:val="26"/>
          <w:u w:val="single"/>
          <w:rtl/>
          <w:lang w:bidi="ar-LB"/>
        </w:rPr>
        <w:t>ا</w:t>
      </w:r>
      <w:r w:rsidRPr="00D26E18">
        <w:rPr>
          <w:sz w:val="26"/>
          <w:szCs w:val="26"/>
          <w:u w:val="single"/>
          <w:rtl/>
          <w:lang w:bidi="ar-LB"/>
        </w:rPr>
        <w:t xml:space="preserve">لتوزيع القطاعي </w:t>
      </w:r>
      <w:r>
        <w:rPr>
          <w:sz w:val="26"/>
          <w:szCs w:val="26"/>
          <w:u w:val="single"/>
          <w:rtl/>
          <w:lang w:bidi="ar-LB"/>
        </w:rPr>
        <w:t>ل</w:t>
      </w:r>
      <w:r w:rsidR="003843AB" w:rsidRPr="00764B40">
        <w:rPr>
          <w:sz w:val="26"/>
          <w:szCs w:val="26"/>
          <w:u w:val="single"/>
          <w:rtl/>
          <w:lang w:bidi="ar-LB"/>
        </w:rPr>
        <w:t>لمواد الهيدروكلوروفلوروكربونية</w:t>
      </w:r>
    </w:p>
    <w:p w14:paraId="1DFB9B43" w14:textId="4DF69FFB" w:rsidR="008925A8" w:rsidRPr="008925A8" w:rsidRDefault="00606990" w:rsidP="00606990">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يوجد</w:t>
      </w:r>
      <w:r w:rsidR="008925A8" w:rsidRPr="008925A8">
        <w:rPr>
          <w:sz w:val="26"/>
          <w:szCs w:val="26"/>
          <w:rtl/>
          <w:lang w:bidi="ar-LB"/>
        </w:rPr>
        <w:t xml:space="preserve"> ح</w:t>
      </w:r>
      <w:r>
        <w:rPr>
          <w:sz w:val="26"/>
          <w:szCs w:val="26"/>
          <w:rtl/>
          <w:lang w:bidi="ar-LB"/>
        </w:rPr>
        <w:t>والي 402 فني</w:t>
      </w:r>
      <w:r w:rsidR="008925A8" w:rsidRPr="008925A8">
        <w:rPr>
          <w:sz w:val="26"/>
          <w:szCs w:val="26"/>
          <w:rtl/>
          <w:lang w:bidi="ar-LB"/>
        </w:rPr>
        <w:t xml:space="preserve">ا (252 منهم غير رسميين) و115 ورشة عمل </w:t>
      </w:r>
      <w:r>
        <w:rPr>
          <w:sz w:val="26"/>
          <w:szCs w:val="26"/>
          <w:rtl/>
          <w:lang w:bidi="ar-LB"/>
        </w:rPr>
        <w:t>للتبريد وتكييف الهواء</w:t>
      </w:r>
      <w:r w:rsidR="008925A8" w:rsidRPr="008925A8">
        <w:rPr>
          <w:sz w:val="26"/>
          <w:szCs w:val="26"/>
          <w:rtl/>
          <w:lang w:bidi="ar-LB"/>
        </w:rPr>
        <w:t xml:space="preserve"> (80 منها غير مسجلة) تعمل في قطاع الخدمة. وقد تم تدريب معظم الفنيين الرسميين في الخارج، </w:t>
      </w:r>
      <w:r>
        <w:rPr>
          <w:sz w:val="26"/>
          <w:szCs w:val="26"/>
          <w:rtl/>
          <w:lang w:bidi="ar-LB"/>
        </w:rPr>
        <w:t>لأنه</w:t>
      </w:r>
      <w:r w:rsidR="008925A8" w:rsidRPr="008925A8">
        <w:rPr>
          <w:sz w:val="26"/>
          <w:szCs w:val="26"/>
          <w:rtl/>
          <w:lang w:bidi="ar-LB"/>
        </w:rPr>
        <w:t xml:space="preserve"> لا يوجد سوى مدرسة مهنية واحدة في البلاد تقدم التدريب على التبريد. </w:t>
      </w:r>
      <w:r>
        <w:rPr>
          <w:sz w:val="26"/>
          <w:szCs w:val="26"/>
          <w:rtl/>
          <w:lang w:bidi="ar-LB"/>
        </w:rPr>
        <w:t>وتقتصر إمكانية الوصول</w:t>
      </w:r>
      <w:r w:rsidRPr="00606990">
        <w:rPr>
          <w:sz w:val="26"/>
          <w:szCs w:val="26"/>
          <w:rtl/>
          <w:lang w:bidi="ar-LB"/>
        </w:rPr>
        <w:t xml:space="preserve"> إلى المعدات اللازمة لخدمة الأجهزة المعتم</w:t>
      </w:r>
      <w:r w:rsidR="00837758">
        <w:rPr>
          <w:sz w:val="26"/>
          <w:szCs w:val="26"/>
          <w:rtl/>
          <w:lang w:bidi="ar-LB"/>
        </w:rPr>
        <w:t>ِ</w:t>
      </w:r>
      <w:r w:rsidRPr="00606990">
        <w:rPr>
          <w:sz w:val="26"/>
          <w:szCs w:val="26"/>
          <w:rtl/>
          <w:lang w:bidi="ar-LB"/>
        </w:rPr>
        <w:t xml:space="preserve">دة على </w:t>
      </w:r>
      <w:r>
        <w:rPr>
          <w:sz w:val="26"/>
          <w:szCs w:val="26"/>
          <w:rtl/>
          <w:lang w:bidi="ar-LB"/>
        </w:rPr>
        <w:t>غازات التبريد</w:t>
      </w:r>
      <w:r w:rsidRPr="00606990">
        <w:rPr>
          <w:sz w:val="26"/>
          <w:szCs w:val="26"/>
          <w:rtl/>
          <w:lang w:bidi="ar-LB"/>
        </w:rPr>
        <w:t xml:space="preserve"> البديلة</w:t>
      </w:r>
      <w:r>
        <w:rPr>
          <w:sz w:val="26"/>
          <w:szCs w:val="26"/>
          <w:rtl/>
          <w:lang w:bidi="ar-LB"/>
        </w:rPr>
        <w:t xml:space="preserve"> على </w:t>
      </w:r>
      <w:r w:rsidR="008925A8" w:rsidRPr="008925A8">
        <w:rPr>
          <w:sz w:val="26"/>
          <w:szCs w:val="26"/>
          <w:rtl/>
          <w:lang w:bidi="ar-LB"/>
        </w:rPr>
        <w:t xml:space="preserve">مؤسسات </w:t>
      </w:r>
      <w:r w:rsidR="002E6628">
        <w:rPr>
          <w:sz w:val="26"/>
          <w:szCs w:val="26"/>
          <w:rtl/>
          <w:lang w:bidi="ar-LB"/>
        </w:rPr>
        <w:t>التبريد وتكييف الهواء</w:t>
      </w:r>
      <w:r w:rsidR="008925A8" w:rsidRPr="008925A8">
        <w:rPr>
          <w:sz w:val="26"/>
          <w:szCs w:val="26"/>
          <w:rtl/>
          <w:lang w:bidi="ar-LB"/>
        </w:rPr>
        <w:t xml:space="preserve"> المتوسطة والكبيرة الحجم </w:t>
      </w:r>
      <w:r>
        <w:rPr>
          <w:sz w:val="26"/>
          <w:szCs w:val="26"/>
          <w:rtl/>
          <w:lang w:bidi="ar-LB"/>
        </w:rPr>
        <w:t>فقط</w:t>
      </w:r>
      <w:r w:rsidR="008925A8" w:rsidRPr="008925A8">
        <w:rPr>
          <w:sz w:val="26"/>
          <w:szCs w:val="26"/>
          <w:rtl/>
          <w:lang w:bidi="ar-LB"/>
        </w:rPr>
        <w:t>.</w:t>
      </w:r>
    </w:p>
    <w:p w14:paraId="7A2BC60D" w14:textId="2DD9A5BC" w:rsidR="003843AB" w:rsidRPr="003843AB" w:rsidRDefault="008925A8" w:rsidP="00837758">
      <w:pPr>
        <w:pStyle w:val="ListParagraph"/>
        <w:numPr>
          <w:ilvl w:val="0"/>
          <w:numId w:val="24"/>
        </w:numPr>
        <w:bidi/>
        <w:spacing w:before="120" w:after="120" w:line="340" w:lineRule="exact"/>
        <w:ind w:left="6" w:firstLine="0"/>
        <w:contextualSpacing w:val="0"/>
        <w:rPr>
          <w:sz w:val="26"/>
          <w:szCs w:val="26"/>
          <w:rtl/>
          <w:lang w:bidi="ar-LB"/>
        </w:rPr>
      </w:pPr>
      <w:r>
        <w:rPr>
          <w:sz w:val="26"/>
          <w:szCs w:val="26"/>
          <w:rtl/>
          <w:lang w:bidi="ar-LB"/>
        </w:rPr>
        <w:t>ويجري</w:t>
      </w:r>
      <w:r w:rsidRPr="008925A8">
        <w:rPr>
          <w:sz w:val="26"/>
          <w:szCs w:val="26"/>
          <w:rtl/>
          <w:lang w:bidi="ar-LB"/>
        </w:rPr>
        <w:t xml:space="preserve"> استهلاك </w:t>
      </w:r>
      <w:r w:rsidR="00606990" w:rsidRPr="00606990">
        <w:rPr>
          <w:sz w:val="26"/>
          <w:szCs w:val="26"/>
          <w:rtl/>
          <w:lang w:bidi="ar-LB"/>
        </w:rPr>
        <w:t xml:space="preserve">الهيدروكلوروفلوروكربون </w:t>
      </w:r>
      <w:r w:rsidRPr="008925A8">
        <w:rPr>
          <w:sz w:val="26"/>
          <w:szCs w:val="26"/>
          <w:rtl/>
          <w:lang w:bidi="ar-LB"/>
        </w:rPr>
        <w:t>-22 في خدمة وحدات تكييف الهواء السكنية الوحدوية والم</w:t>
      </w:r>
      <w:r w:rsidR="00B80911">
        <w:rPr>
          <w:sz w:val="26"/>
          <w:szCs w:val="26"/>
          <w:rtl/>
          <w:lang w:bidi="ar-LB"/>
        </w:rPr>
        <w:t>جزأة</w:t>
      </w:r>
      <w:r w:rsidRPr="008925A8">
        <w:rPr>
          <w:sz w:val="26"/>
          <w:szCs w:val="26"/>
          <w:rtl/>
          <w:lang w:bidi="ar-LB"/>
        </w:rPr>
        <w:t xml:space="preserve"> وأنظمة التبريد التجارية مثل غرف التبريد. ويبين الجدول 2 الطلب المقدر على </w:t>
      </w:r>
      <w:r w:rsidR="00B80911" w:rsidRPr="00B80911">
        <w:rPr>
          <w:sz w:val="26"/>
          <w:szCs w:val="26"/>
          <w:rtl/>
          <w:lang w:bidi="ar-LB"/>
        </w:rPr>
        <w:t>الهيدروكلوروفلوروكربون</w:t>
      </w:r>
      <w:r w:rsidR="00B80911">
        <w:rPr>
          <w:sz w:val="26"/>
          <w:szCs w:val="26"/>
          <w:rtl/>
          <w:lang w:bidi="ar-LB"/>
        </w:rPr>
        <w:t>-</w:t>
      </w:r>
      <w:r w:rsidRPr="008925A8">
        <w:rPr>
          <w:sz w:val="26"/>
          <w:szCs w:val="26"/>
          <w:lang w:bidi="ar-LB"/>
        </w:rPr>
        <w:lastRenderedPageBreak/>
        <w:t>22</w:t>
      </w:r>
      <w:r w:rsidR="00837758">
        <w:rPr>
          <w:sz w:val="26"/>
          <w:szCs w:val="26"/>
          <w:rtl/>
          <w:lang w:bidi="ar-LB"/>
        </w:rPr>
        <w:t xml:space="preserve"> </w:t>
      </w:r>
      <w:r w:rsidRPr="008925A8">
        <w:rPr>
          <w:sz w:val="26"/>
          <w:szCs w:val="26"/>
          <w:rtl/>
          <w:lang w:bidi="ar-LB"/>
        </w:rPr>
        <w:t xml:space="preserve">لكل نوع </w:t>
      </w:r>
      <w:r w:rsidR="00B80911">
        <w:rPr>
          <w:sz w:val="26"/>
          <w:szCs w:val="26"/>
          <w:rtl/>
          <w:lang w:bidi="ar-LB"/>
        </w:rPr>
        <w:t>من أنواع ال</w:t>
      </w:r>
      <w:r w:rsidRPr="008925A8">
        <w:rPr>
          <w:sz w:val="26"/>
          <w:szCs w:val="26"/>
          <w:rtl/>
          <w:lang w:bidi="ar-LB"/>
        </w:rPr>
        <w:t>تطبيق</w:t>
      </w:r>
      <w:r w:rsidR="00B80911">
        <w:rPr>
          <w:sz w:val="26"/>
          <w:szCs w:val="26"/>
          <w:rtl/>
          <w:lang w:bidi="ar-LB"/>
        </w:rPr>
        <w:t>ات، استنادا</w:t>
      </w:r>
      <w:r w:rsidRPr="008925A8">
        <w:rPr>
          <w:sz w:val="26"/>
          <w:szCs w:val="26"/>
          <w:rtl/>
          <w:lang w:bidi="ar-LB"/>
        </w:rPr>
        <w:t xml:space="preserve"> إلى البيانات المتاحة عن معدلات التسرب واحتياجات الخدمة لمعدات </w:t>
      </w:r>
      <w:r w:rsidR="002E6628">
        <w:rPr>
          <w:sz w:val="26"/>
          <w:szCs w:val="26"/>
          <w:rtl/>
          <w:lang w:bidi="ar-LB"/>
        </w:rPr>
        <w:t>التبريد وتكييف الهواء</w:t>
      </w:r>
      <w:r w:rsidRPr="008925A8">
        <w:rPr>
          <w:sz w:val="26"/>
          <w:szCs w:val="26"/>
          <w:rtl/>
          <w:lang w:bidi="ar-LB"/>
        </w:rPr>
        <w:t xml:space="preserve"> المركبة.</w:t>
      </w:r>
    </w:p>
    <w:p w14:paraId="4896193F" w14:textId="16D48BEE" w:rsidR="008925A8" w:rsidRDefault="008925A8" w:rsidP="00837758">
      <w:pPr>
        <w:bidi/>
        <w:spacing w:before="240" w:after="240" w:line="360" w:lineRule="exact"/>
        <w:rPr>
          <w:b/>
          <w:bCs/>
          <w:sz w:val="26"/>
          <w:szCs w:val="26"/>
          <w:rtl/>
          <w:lang w:bidi="ar-LB"/>
        </w:rPr>
      </w:pPr>
      <w:r w:rsidRPr="008925A8">
        <w:rPr>
          <w:b/>
          <w:bCs/>
          <w:sz w:val="26"/>
          <w:szCs w:val="26"/>
          <w:rtl/>
          <w:lang w:bidi="ar-LB"/>
        </w:rPr>
        <w:t xml:space="preserve">الجدول 2. تقدير الطلب على الهيدروكلوروفلوروكربون-22 في قطاعات خدمة </w:t>
      </w:r>
      <w:r w:rsidR="00026574">
        <w:rPr>
          <w:b/>
          <w:bCs/>
          <w:sz w:val="26"/>
          <w:szCs w:val="26"/>
          <w:rtl/>
          <w:lang w:bidi="ar-LB"/>
        </w:rPr>
        <w:t>التبريد وتكييف الهواء</w:t>
      </w:r>
      <w:r w:rsidRPr="008925A8">
        <w:rPr>
          <w:b/>
          <w:bCs/>
          <w:sz w:val="26"/>
          <w:szCs w:val="26"/>
          <w:rtl/>
          <w:lang w:bidi="ar-LB"/>
        </w:rPr>
        <w:t xml:space="preserve"> في جزر القم</w:t>
      </w:r>
      <w:r>
        <w:rPr>
          <w:b/>
          <w:bCs/>
          <w:sz w:val="26"/>
          <w:szCs w:val="26"/>
          <w:rtl/>
          <w:lang w:bidi="ar-LB"/>
        </w:rPr>
        <w:t>ر</w:t>
      </w:r>
    </w:p>
    <w:tbl>
      <w:tblPr>
        <w:tblStyle w:val="TableGrid"/>
        <w:bidiVisual/>
        <w:tblW w:w="0" w:type="auto"/>
        <w:tblLook w:val="04A0" w:firstRow="1" w:lastRow="0" w:firstColumn="1" w:lastColumn="0" w:noHBand="0" w:noVBand="1"/>
      </w:tblPr>
      <w:tblGrid>
        <w:gridCol w:w="4106"/>
        <w:gridCol w:w="1748"/>
        <w:gridCol w:w="1748"/>
        <w:gridCol w:w="1748"/>
      </w:tblGrid>
      <w:tr w:rsidR="008925A8" w:rsidRPr="008925A8" w14:paraId="56DA630A" w14:textId="77777777" w:rsidTr="008925A8">
        <w:trPr>
          <w:trHeight w:val="690"/>
        </w:trPr>
        <w:tc>
          <w:tcPr>
            <w:tcW w:w="4106" w:type="dxa"/>
            <w:vAlign w:val="center"/>
          </w:tcPr>
          <w:p w14:paraId="31FD21CE" w14:textId="77777777" w:rsidR="008925A8" w:rsidRPr="008925A8" w:rsidRDefault="008925A8" w:rsidP="008925A8">
            <w:pPr>
              <w:bidi/>
              <w:jc w:val="center"/>
              <w:rPr>
                <w:sz w:val="20"/>
                <w:lang w:val="en-CA" w:bidi="ar-LB"/>
              </w:rPr>
            </w:pPr>
          </w:p>
        </w:tc>
        <w:tc>
          <w:tcPr>
            <w:tcW w:w="1748" w:type="dxa"/>
            <w:vAlign w:val="center"/>
          </w:tcPr>
          <w:p w14:paraId="5706BCB8" w14:textId="42943726" w:rsidR="008925A8" w:rsidRPr="008925A8" w:rsidRDefault="00026574" w:rsidP="00026574">
            <w:pPr>
              <w:bidi/>
              <w:ind w:left="-109" w:right="-66"/>
              <w:jc w:val="center"/>
              <w:rPr>
                <w:sz w:val="20"/>
                <w:lang w:val="en-CA" w:bidi="ar-LB"/>
              </w:rPr>
            </w:pPr>
            <w:r>
              <w:rPr>
                <w:b/>
                <w:bCs/>
                <w:sz w:val="20"/>
                <w:rtl/>
                <w:lang w:val="en-CA" w:bidi="ar-LB"/>
              </w:rPr>
              <w:t>تكييف هواء الغرف</w:t>
            </w:r>
            <w:r w:rsidR="008925A8" w:rsidRPr="008925A8">
              <w:rPr>
                <w:b/>
                <w:bCs/>
                <w:sz w:val="20"/>
                <w:lang w:val="en-CA" w:bidi="ar-LB"/>
              </w:rPr>
              <w:br/>
            </w:r>
            <w:r>
              <w:rPr>
                <w:b/>
                <w:bCs/>
                <w:sz w:val="20"/>
                <w:rtl/>
                <w:lang w:val="en-CA" w:bidi="ar-LB"/>
              </w:rPr>
              <w:t>(وحدوي ومجزأ)</w:t>
            </w:r>
          </w:p>
        </w:tc>
        <w:tc>
          <w:tcPr>
            <w:tcW w:w="1748" w:type="dxa"/>
            <w:vAlign w:val="center"/>
          </w:tcPr>
          <w:p w14:paraId="3882B35D" w14:textId="62E87BFC" w:rsidR="008925A8" w:rsidRPr="008925A8" w:rsidRDefault="00026574" w:rsidP="00026574">
            <w:pPr>
              <w:bidi/>
              <w:jc w:val="center"/>
              <w:rPr>
                <w:sz w:val="20"/>
                <w:lang w:val="en-CA" w:bidi="ar-LB"/>
              </w:rPr>
            </w:pPr>
            <w:r>
              <w:rPr>
                <w:b/>
                <w:bCs/>
                <w:sz w:val="20"/>
                <w:rtl/>
                <w:lang w:val="en-CA" w:bidi="ar-LB"/>
              </w:rPr>
              <w:t>التبريد التجاري (غرف التبريد)</w:t>
            </w:r>
          </w:p>
        </w:tc>
        <w:tc>
          <w:tcPr>
            <w:tcW w:w="1748" w:type="dxa"/>
            <w:vAlign w:val="center"/>
          </w:tcPr>
          <w:p w14:paraId="0927CC6F" w14:textId="4A470D4B" w:rsidR="008925A8" w:rsidRPr="008925A8" w:rsidRDefault="00026574" w:rsidP="008925A8">
            <w:pPr>
              <w:bidi/>
              <w:jc w:val="center"/>
              <w:rPr>
                <w:sz w:val="20"/>
                <w:lang w:val="en-CA" w:bidi="ar-LB"/>
              </w:rPr>
            </w:pPr>
            <w:r>
              <w:rPr>
                <w:b/>
                <w:bCs/>
                <w:sz w:val="20"/>
                <w:rtl/>
                <w:lang w:val="en-CA" w:bidi="ar-LB"/>
              </w:rPr>
              <w:t>المجموع</w:t>
            </w:r>
          </w:p>
        </w:tc>
      </w:tr>
      <w:tr w:rsidR="008925A8" w:rsidRPr="008925A8" w14:paraId="60CE5F38" w14:textId="77777777" w:rsidTr="008925A8">
        <w:trPr>
          <w:trHeight w:val="37"/>
        </w:trPr>
        <w:tc>
          <w:tcPr>
            <w:tcW w:w="4106" w:type="dxa"/>
            <w:vAlign w:val="center"/>
          </w:tcPr>
          <w:p w14:paraId="131650A0" w14:textId="36F7CE91" w:rsidR="008925A8" w:rsidRPr="008925A8" w:rsidRDefault="00026574" w:rsidP="008925A8">
            <w:pPr>
              <w:bidi/>
              <w:jc w:val="left"/>
              <w:rPr>
                <w:sz w:val="20"/>
                <w:lang w:val="en-CA" w:bidi="ar-LB"/>
              </w:rPr>
            </w:pPr>
            <w:r w:rsidRPr="00026574">
              <w:rPr>
                <w:sz w:val="20"/>
                <w:rtl/>
                <w:lang w:val="en-CA" w:bidi="ar-LB"/>
              </w:rPr>
              <w:t>مخزون المعدات (الوحدات)</w:t>
            </w:r>
          </w:p>
        </w:tc>
        <w:tc>
          <w:tcPr>
            <w:tcW w:w="1748" w:type="dxa"/>
            <w:vAlign w:val="center"/>
          </w:tcPr>
          <w:p w14:paraId="5A1FC35E" w14:textId="77777777" w:rsidR="008925A8" w:rsidRPr="008925A8" w:rsidRDefault="008925A8" w:rsidP="008925A8">
            <w:pPr>
              <w:bidi/>
              <w:ind w:right="-93"/>
              <w:jc w:val="center"/>
              <w:rPr>
                <w:sz w:val="20"/>
                <w:lang w:val="en-CA" w:bidi="ar-LB"/>
              </w:rPr>
            </w:pPr>
            <w:r w:rsidRPr="008925A8">
              <w:rPr>
                <w:sz w:val="20"/>
                <w:lang w:val="en-CA" w:bidi="ar-LB"/>
              </w:rPr>
              <w:t>6,250</w:t>
            </w:r>
          </w:p>
        </w:tc>
        <w:tc>
          <w:tcPr>
            <w:tcW w:w="1748" w:type="dxa"/>
            <w:vAlign w:val="center"/>
          </w:tcPr>
          <w:p w14:paraId="0F96E4AA" w14:textId="77777777" w:rsidR="008925A8" w:rsidRPr="008925A8" w:rsidRDefault="008925A8" w:rsidP="008925A8">
            <w:pPr>
              <w:bidi/>
              <w:ind w:right="-22"/>
              <w:jc w:val="center"/>
              <w:rPr>
                <w:sz w:val="20"/>
                <w:lang w:val="en-CA" w:bidi="ar-LB"/>
              </w:rPr>
            </w:pPr>
            <w:r w:rsidRPr="008925A8">
              <w:rPr>
                <w:sz w:val="20"/>
                <w:lang w:val="en-CA" w:bidi="ar-LB"/>
              </w:rPr>
              <w:t>420</w:t>
            </w:r>
          </w:p>
        </w:tc>
        <w:tc>
          <w:tcPr>
            <w:tcW w:w="1748" w:type="dxa"/>
            <w:vAlign w:val="center"/>
          </w:tcPr>
          <w:p w14:paraId="2ACEF65F" w14:textId="77777777" w:rsidR="008925A8" w:rsidRPr="008925A8" w:rsidRDefault="008925A8" w:rsidP="008925A8">
            <w:pPr>
              <w:bidi/>
              <w:ind w:right="-109"/>
              <w:jc w:val="center"/>
              <w:rPr>
                <w:sz w:val="20"/>
                <w:lang w:val="en-CA" w:bidi="ar-LB"/>
              </w:rPr>
            </w:pPr>
            <w:r w:rsidRPr="008925A8">
              <w:rPr>
                <w:sz w:val="20"/>
                <w:lang w:val="en-CA" w:bidi="ar-LB"/>
              </w:rPr>
              <w:t>6,670</w:t>
            </w:r>
          </w:p>
        </w:tc>
      </w:tr>
      <w:tr w:rsidR="008925A8" w:rsidRPr="008925A8" w14:paraId="487610B6" w14:textId="77777777" w:rsidTr="008925A8">
        <w:tc>
          <w:tcPr>
            <w:tcW w:w="4106" w:type="dxa"/>
            <w:vAlign w:val="center"/>
          </w:tcPr>
          <w:p w14:paraId="6827D6D6" w14:textId="3D0E7EF2" w:rsidR="008925A8" w:rsidRPr="008925A8" w:rsidRDefault="00026574" w:rsidP="008925A8">
            <w:pPr>
              <w:bidi/>
              <w:jc w:val="left"/>
              <w:rPr>
                <w:sz w:val="20"/>
                <w:lang w:val="en-CA" w:bidi="ar-LB"/>
              </w:rPr>
            </w:pPr>
            <w:r>
              <w:rPr>
                <w:sz w:val="20"/>
                <w:rtl/>
                <w:lang w:val="en-CA" w:bidi="ar-LB"/>
              </w:rPr>
              <w:t>معدل المعدات التي خضعت للخدمة</w:t>
            </w:r>
          </w:p>
        </w:tc>
        <w:tc>
          <w:tcPr>
            <w:tcW w:w="1748" w:type="dxa"/>
            <w:vAlign w:val="center"/>
          </w:tcPr>
          <w:p w14:paraId="5B69B45F" w14:textId="77777777" w:rsidR="008925A8" w:rsidRPr="008925A8" w:rsidRDefault="008925A8" w:rsidP="008925A8">
            <w:pPr>
              <w:bidi/>
              <w:ind w:right="-93"/>
              <w:jc w:val="center"/>
              <w:rPr>
                <w:sz w:val="20"/>
                <w:lang w:val="en-CA" w:bidi="ar-LB"/>
              </w:rPr>
            </w:pPr>
            <w:r w:rsidRPr="008925A8">
              <w:rPr>
                <w:sz w:val="20"/>
                <w:lang w:val="en-CA" w:bidi="ar-LB"/>
              </w:rPr>
              <w:t>5%</w:t>
            </w:r>
          </w:p>
        </w:tc>
        <w:tc>
          <w:tcPr>
            <w:tcW w:w="1748" w:type="dxa"/>
            <w:vAlign w:val="center"/>
          </w:tcPr>
          <w:p w14:paraId="0139782F" w14:textId="77777777" w:rsidR="008925A8" w:rsidRPr="008925A8" w:rsidRDefault="008925A8" w:rsidP="008925A8">
            <w:pPr>
              <w:bidi/>
              <w:ind w:right="-22"/>
              <w:jc w:val="center"/>
              <w:rPr>
                <w:sz w:val="20"/>
                <w:lang w:val="en-CA" w:bidi="ar-LB"/>
              </w:rPr>
            </w:pPr>
            <w:r w:rsidRPr="008925A8">
              <w:rPr>
                <w:sz w:val="20"/>
                <w:lang w:val="en-CA" w:bidi="ar-LB"/>
              </w:rPr>
              <w:t>50%</w:t>
            </w:r>
          </w:p>
        </w:tc>
        <w:tc>
          <w:tcPr>
            <w:tcW w:w="1748" w:type="dxa"/>
            <w:vAlign w:val="center"/>
          </w:tcPr>
          <w:p w14:paraId="14C4441F" w14:textId="77777777" w:rsidR="008925A8" w:rsidRPr="008925A8" w:rsidRDefault="008925A8" w:rsidP="008925A8">
            <w:pPr>
              <w:bidi/>
              <w:ind w:right="-109"/>
              <w:jc w:val="center"/>
              <w:rPr>
                <w:sz w:val="20"/>
                <w:lang w:val="en-CA" w:bidi="ar-LB"/>
              </w:rPr>
            </w:pPr>
            <w:r w:rsidRPr="008925A8">
              <w:rPr>
                <w:sz w:val="20"/>
                <w:lang w:val="en-CA" w:bidi="ar-LB"/>
              </w:rPr>
              <w:t>-</w:t>
            </w:r>
          </w:p>
        </w:tc>
      </w:tr>
      <w:tr w:rsidR="008925A8" w:rsidRPr="008925A8" w14:paraId="5E46850A" w14:textId="77777777" w:rsidTr="008925A8">
        <w:tc>
          <w:tcPr>
            <w:tcW w:w="4106" w:type="dxa"/>
            <w:vAlign w:val="center"/>
          </w:tcPr>
          <w:p w14:paraId="746BE4FA" w14:textId="29D4AD02" w:rsidR="008925A8" w:rsidRPr="008925A8" w:rsidRDefault="00026574" w:rsidP="008925A8">
            <w:pPr>
              <w:bidi/>
              <w:jc w:val="left"/>
              <w:rPr>
                <w:sz w:val="20"/>
                <w:lang w:val="en-CA" w:bidi="ar-LB"/>
              </w:rPr>
            </w:pPr>
            <w:r>
              <w:rPr>
                <w:sz w:val="20"/>
                <w:rtl/>
                <w:lang w:val="en-CA" w:bidi="ar-LB"/>
              </w:rPr>
              <w:t>المعدات التي خضعت للخدمة (الوحدات)</w:t>
            </w:r>
          </w:p>
        </w:tc>
        <w:tc>
          <w:tcPr>
            <w:tcW w:w="1748" w:type="dxa"/>
            <w:vAlign w:val="center"/>
          </w:tcPr>
          <w:p w14:paraId="6A3C3EA8" w14:textId="77777777" w:rsidR="008925A8" w:rsidRPr="008925A8" w:rsidRDefault="008925A8" w:rsidP="008925A8">
            <w:pPr>
              <w:bidi/>
              <w:ind w:left="-120" w:right="-93"/>
              <w:jc w:val="center"/>
              <w:rPr>
                <w:sz w:val="20"/>
                <w:lang w:val="en-CA" w:bidi="ar-LB"/>
              </w:rPr>
            </w:pPr>
            <w:r w:rsidRPr="008925A8">
              <w:rPr>
                <w:sz w:val="20"/>
                <w:lang w:val="en-CA" w:bidi="ar-LB"/>
              </w:rPr>
              <w:t>313</w:t>
            </w:r>
          </w:p>
        </w:tc>
        <w:tc>
          <w:tcPr>
            <w:tcW w:w="1748" w:type="dxa"/>
            <w:vAlign w:val="center"/>
          </w:tcPr>
          <w:p w14:paraId="243CAC58" w14:textId="77777777" w:rsidR="008925A8" w:rsidRPr="008925A8" w:rsidRDefault="008925A8" w:rsidP="008925A8">
            <w:pPr>
              <w:bidi/>
              <w:ind w:right="-22"/>
              <w:jc w:val="center"/>
              <w:rPr>
                <w:sz w:val="20"/>
                <w:lang w:val="en-CA" w:bidi="ar-LB"/>
              </w:rPr>
            </w:pPr>
            <w:r w:rsidRPr="008925A8">
              <w:rPr>
                <w:sz w:val="20"/>
                <w:lang w:val="en-CA" w:bidi="ar-LB"/>
              </w:rPr>
              <w:t>210</w:t>
            </w:r>
          </w:p>
        </w:tc>
        <w:tc>
          <w:tcPr>
            <w:tcW w:w="1748" w:type="dxa"/>
            <w:vAlign w:val="center"/>
          </w:tcPr>
          <w:p w14:paraId="46AC625E" w14:textId="77777777" w:rsidR="008925A8" w:rsidRPr="008925A8" w:rsidRDefault="008925A8" w:rsidP="008925A8">
            <w:pPr>
              <w:bidi/>
              <w:ind w:right="-109"/>
              <w:jc w:val="center"/>
              <w:rPr>
                <w:sz w:val="20"/>
                <w:lang w:val="en-CA" w:bidi="ar-LB"/>
              </w:rPr>
            </w:pPr>
            <w:r w:rsidRPr="008925A8">
              <w:rPr>
                <w:sz w:val="20"/>
                <w:lang w:val="en-CA" w:bidi="ar-LB"/>
              </w:rPr>
              <w:t>325</w:t>
            </w:r>
          </w:p>
        </w:tc>
      </w:tr>
      <w:tr w:rsidR="008925A8" w:rsidRPr="008925A8" w14:paraId="4E984067" w14:textId="77777777" w:rsidTr="008925A8">
        <w:trPr>
          <w:trHeight w:val="154"/>
        </w:trPr>
        <w:tc>
          <w:tcPr>
            <w:tcW w:w="4106" w:type="dxa"/>
            <w:vAlign w:val="center"/>
          </w:tcPr>
          <w:p w14:paraId="526AC91E" w14:textId="792C38B4" w:rsidR="008925A8" w:rsidRPr="008925A8" w:rsidRDefault="00026574" w:rsidP="008925A8">
            <w:pPr>
              <w:bidi/>
              <w:jc w:val="left"/>
              <w:rPr>
                <w:sz w:val="20"/>
                <w:lang w:val="en-CA" w:bidi="ar-LB"/>
              </w:rPr>
            </w:pPr>
            <w:r w:rsidRPr="00026574">
              <w:rPr>
                <w:sz w:val="20"/>
                <w:rtl/>
                <w:lang w:val="en-CA" w:bidi="ar-LB"/>
              </w:rPr>
              <w:t>متوسط شحن غاز التبريد لكل نوع من المعدات</w:t>
            </w:r>
          </w:p>
        </w:tc>
        <w:tc>
          <w:tcPr>
            <w:tcW w:w="1748" w:type="dxa"/>
            <w:vAlign w:val="center"/>
          </w:tcPr>
          <w:p w14:paraId="65B260BC" w14:textId="1D08BD3D" w:rsidR="008925A8" w:rsidRPr="008925A8" w:rsidRDefault="008925A8" w:rsidP="00026574">
            <w:pPr>
              <w:bidi/>
              <w:ind w:left="-120" w:right="-93"/>
              <w:jc w:val="center"/>
              <w:rPr>
                <w:sz w:val="20"/>
                <w:lang w:val="en-CA" w:bidi="ar-LB"/>
              </w:rPr>
            </w:pPr>
            <w:r w:rsidRPr="008925A8">
              <w:rPr>
                <w:sz w:val="20"/>
                <w:lang w:val="en-CA" w:bidi="ar-LB"/>
              </w:rPr>
              <w:t xml:space="preserve">1.5 </w:t>
            </w:r>
            <w:r w:rsidR="00026574">
              <w:rPr>
                <w:sz w:val="20"/>
                <w:rtl/>
                <w:lang w:val="en-CA" w:bidi="ar-LB"/>
              </w:rPr>
              <w:t xml:space="preserve"> كلغ</w:t>
            </w:r>
          </w:p>
        </w:tc>
        <w:tc>
          <w:tcPr>
            <w:tcW w:w="1748" w:type="dxa"/>
            <w:vAlign w:val="center"/>
          </w:tcPr>
          <w:p w14:paraId="0735E82A" w14:textId="7F71B953" w:rsidR="008925A8" w:rsidRPr="008925A8" w:rsidRDefault="008925A8" w:rsidP="00026574">
            <w:pPr>
              <w:bidi/>
              <w:ind w:right="-22"/>
              <w:jc w:val="center"/>
              <w:rPr>
                <w:sz w:val="20"/>
                <w:lang w:val="en-CA" w:bidi="ar-LB"/>
              </w:rPr>
            </w:pPr>
            <w:r w:rsidRPr="008925A8">
              <w:rPr>
                <w:sz w:val="20"/>
                <w:lang w:val="en-CA" w:bidi="ar-LB"/>
              </w:rPr>
              <w:t xml:space="preserve">5 </w:t>
            </w:r>
            <w:r w:rsidR="00026574">
              <w:rPr>
                <w:sz w:val="20"/>
                <w:rtl/>
                <w:lang w:val="en-CA" w:bidi="ar-LB"/>
              </w:rPr>
              <w:t xml:space="preserve"> كلغ</w:t>
            </w:r>
          </w:p>
        </w:tc>
        <w:tc>
          <w:tcPr>
            <w:tcW w:w="1748" w:type="dxa"/>
            <w:vAlign w:val="center"/>
          </w:tcPr>
          <w:p w14:paraId="3A183AE5" w14:textId="77777777" w:rsidR="008925A8" w:rsidRPr="008925A8" w:rsidRDefault="008925A8" w:rsidP="008925A8">
            <w:pPr>
              <w:bidi/>
              <w:ind w:right="-109"/>
              <w:jc w:val="center"/>
              <w:rPr>
                <w:sz w:val="20"/>
                <w:lang w:val="en-CA" w:bidi="ar-LB"/>
              </w:rPr>
            </w:pPr>
            <w:r w:rsidRPr="008925A8">
              <w:rPr>
                <w:sz w:val="20"/>
                <w:lang w:val="en-CA" w:bidi="ar-LB"/>
              </w:rPr>
              <w:t>-</w:t>
            </w:r>
          </w:p>
        </w:tc>
      </w:tr>
      <w:tr w:rsidR="008925A8" w:rsidRPr="008925A8" w14:paraId="2A881834" w14:textId="77777777" w:rsidTr="008925A8">
        <w:trPr>
          <w:trHeight w:val="153"/>
        </w:trPr>
        <w:tc>
          <w:tcPr>
            <w:tcW w:w="4106" w:type="dxa"/>
            <w:vAlign w:val="center"/>
          </w:tcPr>
          <w:p w14:paraId="41EB87C2" w14:textId="4D49869C" w:rsidR="008925A8" w:rsidRPr="008925A8" w:rsidRDefault="00026574" w:rsidP="008925A8">
            <w:pPr>
              <w:bidi/>
              <w:jc w:val="left"/>
              <w:rPr>
                <w:sz w:val="20"/>
                <w:lang w:val="en-CA" w:bidi="ar-LB"/>
              </w:rPr>
            </w:pPr>
            <w:r w:rsidRPr="00026574">
              <w:rPr>
                <w:sz w:val="20"/>
                <w:rtl/>
                <w:lang w:val="en-CA" w:bidi="ar-LB"/>
              </w:rPr>
              <w:t>شحن غاز التبريد لجميع المعدات الخاضعة للخدمة</w:t>
            </w:r>
          </w:p>
        </w:tc>
        <w:tc>
          <w:tcPr>
            <w:tcW w:w="1748" w:type="dxa"/>
            <w:vAlign w:val="center"/>
          </w:tcPr>
          <w:p w14:paraId="03C3FD3D" w14:textId="0EC30A66" w:rsidR="008925A8" w:rsidRPr="008925A8" w:rsidRDefault="008925A8" w:rsidP="00026574">
            <w:pPr>
              <w:bidi/>
              <w:ind w:left="-120" w:right="-93"/>
              <w:jc w:val="center"/>
              <w:rPr>
                <w:sz w:val="20"/>
                <w:lang w:val="en-CA" w:bidi="ar-LB"/>
              </w:rPr>
            </w:pPr>
            <w:r w:rsidRPr="008925A8">
              <w:rPr>
                <w:sz w:val="20"/>
                <w:lang w:val="en-CA" w:bidi="ar-LB"/>
              </w:rPr>
              <w:t xml:space="preserve">469.5 </w:t>
            </w:r>
            <w:r w:rsidR="00026574">
              <w:rPr>
                <w:sz w:val="20"/>
                <w:rtl/>
                <w:lang w:val="en-CA" w:bidi="ar-LB"/>
              </w:rPr>
              <w:t xml:space="preserve"> كلغ</w:t>
            </w:r>
          </w:p>
        </w:tc>
        <w:tc>
          <w:tcPr>
            <w:tcW w:w="1748" w:type="dxa"/>
            <w:vAlign w:val="center"/>
          </w:tcPr>
          <w:p w14:paraId="10D6C5E2" w14:textId="35E734A2" w:rsidR="008925A8" w:rsidRPr="008925A8" w:rsidRDefault="008925A8" w:rsidP="00026574">
            <w:pPr>
              <w:bidi/>
              <w:ind w:right="-22"/>
              <w:jc w:val="center"/>
              <w:rPr>
                <w:sz w:val="20"/>
                <w:lang w:val="en-CA" w:bidi="ar-LB"/>
              </w:rPr>
            </w:pPr>
            <w:r w:rsidRPr="008925A8">
              <w:rPr>
                <w:sz w:val="20"/>
                <w:lang w:val="en-CA" w:bidi="ar-LB"/>
              </w:rPr>
              <w:t xml:space="preserve">1,050 </w:t>
            </w:r>
            <w:r w:rsidR="00026574">
              <w:rPr>
                <w:sz w:val="20"/>
                <w:rtl/>
                <w:lang w:val="en-CA" w:bidi="ar-LB"/>
              </w:rPr>
              <w:t xml:space="preserve"> كلغ</w:t>
            </w:r>
          </w:p>
        </w:tc>
        <w:tc>
          <w:tcPr>
            <w:tcW w:w="1748" w:type="dxa"/>
            <w:vAlign w:val="center"/>
          </w:tcPr>
          <w:p w14:paraId="1A7235D6" w14:textId="7E6AFB59" w:rsidR="008925A8" w:rsidRPr="008925A8" w:rsidRDefault="008925A8" w:rsidP="00026574">
            <w:pPr>
              <w:bidi/>
              <w:ind w:right="-109"/>
              <w:jc w:val="center"/>
              <w:rPr>
                <w:sz w:val="20"/>
                <w:lang w:val="en-CA" w:bidi="ar-LB"/>
              </w:rPr>
            </w:pPr>
            <w:r w:rsidRPr="008925A8">
              <w:rPr>
                <w:sz w:val="20"/>
                <w:lang w:val="en-CA" w:bidi="ar-LB"/>
              </w:rPr>
              <w:t xml:space="preserve">1,519.5 </w:t>
            </w:r>
            <w:r w:rsidR="00026574">
              <w:rPr>
                <w:sz w:val="20"/>
                <w:rtl/>
                <w:lang w:val="en-CA" w:bidi="ar-LB"/>
              </w:rPr>
              <w:t xml:space="preserve"> كلغ</w:t>
            </w:r>
          </w:p>
        </w:tc>
      </w:tr>
      <w:tr w:rsidR="008925A8" w:rsidRPr="008925A8" w14:paraId="73C99064" w14:textId="77777777" w:rsidTr="008925A8">
        <w:tc>
          <w:tcPr>
            <w:tcW w:w="4106" w:type="dxa"/>
            <w:vAlign w:val="center"/>
          </w:tcPr>
          <w:p w14:paraId="421544FA" w14:textId="1A82BA74" w:rsidR="008925A8" w:rsidRPr="008925A8" w:rsidRDefault="00026574" w:rsidP="008925A8">
            <w:pPr>
              <w:bidi/>
              <w:jc w:val="left"/>
              <w:rPr>
                <w:sz w:val="20"/>
                <w:lang w:val="en-CA" w:bidi="ar-LB"/>
              </w:rPr>
            </w:pPr>
            <w:r w:rsidRPr="00026574">
              <w:rPr>
                <w:sz w:val="20"/>
                <w:rtl/>
                <w:lang w:val="en-CA" w:bidi="ar-LB"/>
              </w:rPr>
              <w:t>معدل التسرب المقدر</w:t>
            </w:r>
          </w:p>
        </w:tc>
        <w:tc>
          <w:tcPr>
            <w:tcW w:w="1748" w:type="dxa"/>
            <w:vAlign w:val="center"/>
          </w:tcPr>
          <w:p w14:paraId="45040C9A" w14:textId="77777777" w:rsidR="008925A8" w:rsidRPr="008925A8" w:rsidRDefault="008925A8" w:rsidP="008925A8">
            <w:pPr>
              <w:bidi/>
              <w:ind w:left="-120" w:right="-93"/>
              <w:jc w:val="center"/>
              <w:rPr>
                <w:sz w:val="20"/>
                <w:lang w:val="en-CA" w:bidi="ar-LB"/>
              </w:rPr>
            </w:pPr>
            <w:r w:rsidRPr="008925A8">
              <w:rPr>
                <w:sz w:val="20"/>
                <w:lang w:val="en-CA" w:bidi="ar-LB"/>
              </w:rPr>
              <w:t>30%</w:t>
            </w:r>
          </w:p>
        </w:tc>
        <w:tc>
          <w:tcPr>
            <w:tcW w:w="1748" w:type="dxa"/>
            <w:vAlign w:val="center"/>
          </w:tcPr>
          <w:p w14:paraId="47644B5C" w14:textId="77777777" w:rsidR="008925A8" w:rsidRPr="008925A8" w:rsidRDefault="008925A8" w:rsidP="008925A8">
            <w:pPr>
              <w:bidi/>
              <w:ind w:right="-22"/>
              <w:jc w:val="center"/>
              <w:rPr>
                <w:sz w:val="20"/>
                <w:lang w:val="en-CA" w:bidi="ar-LB"/>
              </w:rPr>
            </w:pPr>
            <w:r w:rsidRPr="008925A8">
              <w:rPr>
                <w:sz w:val="20"/>
                <w:lang w:val="en-CA" w:bidi="ar-LB"/>
              </w:rPr>
              <w:t>40%</w:t>
            </w:r>
          </w:p>
        </w:tc>
        <w:tc>
          <w:tcPr>
            <w:tcW w:w="1748" w:type="dxa"/>
            <w:vAlign w:val="center"/>
          </w:tcPr>
          <w:p w14:paraId="6DABD2F9" w14:textId="77777777" w:rsidR="008925A8" w:rsidRPr="008925A8" w:rsidRDefault="008925A8" w:rsidP="008925A8">
            <w:pPr>
              <w:bidi/>
              <w:ind w:right="-109"/>
              <w:jc w:val="center"/>
              <w:rPr>
                <w:sz w:val="20"/>
                <w:lang w:val="en-CA" w:bidi="ar-LB"/>
              </w:rPr>
            </w:pPr>
            <w:r w:rsidRPr="008925A8">
              <w:rPr>
                <w:sz w:val="20"/>
                <w:lang w:val="en-CA" w:bidi="ar-LB"/>
              </w:rPr>
              <w:t>-</w:t>
            </w:r>
          </w:p>
        </w:tc>
      </w:tr>
      <w:tr w:rsidR="008925A8" w:rsidRPr="008925A8" w14:paraId="76467038" w14:textId="77777777" w:rsidTr="008925A8">
        <w:trPr>
          <w:trHeight w:val="54"/>
        </w:trPr>
        <w:tc>
          <w:tcPr>
            <w:tcW w:w="4106" w:type="dxa"/>
            <w:vMerge w:val="restart"/>
            <w:vAlign w:val="center"/>
          </w:tcPr>
          <w:p w14:paraId="16B548F0" w14:textId="4A7515AD" w:rsidR="008925A8" w:rsidRPr="008925A8" w:rsidRDefault="00026574" w:rsidP="008925A8">
            <w:pPr>
              <w:bidi/>
              <w:jc w:val="left"/>
              <w:rPr>
                <w:b/>
                <w:bCs/>
                <w:sz w:val="20"/>
                <w:lang w:val="en-CA" w:bidi="ar-LB"/>
              </w:rPr>
            </w:pPr>
            <w:r w:rsidRPr="00026574">
              <w:rPr>
                <w:b/>
                <w:bCs/>
                <w:sz w:val="20"/>
                <w:rtl/>
                <w:lang w:val="en-CA" w:bidi="ar-LB"/>
              </w:rPr>
              <w:t>الحاجة السنوية للخدمة</w:t>
            </w:r>
          </w:p>
        </w:tc>
        <w:tc>
          <w:tcPr>
            <w:tcW w:w="1748" w:type="dxa"/>
            <w:vAlign w:val="center"/>
          </w:tcPr>
          <w:p w14:paraId="43BBD55C" w14:textId="1F8AEB70" w:rsidR="008925A8" w:rsidRPr="008925A8" w:rsidRDefault="008925A8" w:rsidP="00026574">
            <w:pPr>
              <w:bidi/>
              <w:jc w:val="center"/>
              <w:rPr>
                <w:sz w:val="20"/>
                <w:lang w:val="en-CA" w:bidi="ar-LB"/>
              </w:rPr>
            </w:pPr>
            <w:r w:rsidRPr="008925A8">
              <w:rPr>
                <w:sz w:val="20"/>
                <w:lang w:val="en-CA" w:bidi="ar-LB"/>
              </w:rPr>
              <w:t xml:space="preserve">140.8 </w:t>
            </w:r>
            <w:r w:rsidR="00026574">
              <w:rPr>
                <w:sz w:val="20"/>
                <w:rtl/>
                <w:lang w:val="en-CA" w:bidi="ar-LB"/>
              </w:rPr>
              <w:t xml:space="preserve"> كلغ</w:t>
            </w:r>
          </w:p>
        </w:tc>
        <w:tc>
          <w:tcPr>
            <w:tcW w:w="1748" w:type="dxa"/>
            <w:vAlign w:val="center"/>
          </w:tcPr>
          <w:p w14:paraId="17F510C7" w14:textId="1585DADB" w:rsidR="008925A8" w:rsidRPr="008925A8" w:rsidRDefault="008925A8" w:rsidP="00026574">
            <w:pPr>
              <w:bidi/>
              <w:jc w:val="center"/>
              <w:rPr>
                <w:sz w:val="20"/>
                <w:lang w:val="en-CA" w:bidi="ar-LB"/>
              </w:rPr>
            </w:pPr>
            <w:r w:rsidRPr="008925A8">
              <w:rPr>
                <w:sz w:val="20"/>
                <w:lang w:val="en-CA" w:bidi="ar-LB"/>
              </w:rPr>
              <w:t xml:space="preserve">420 </w:t>
            </w:r>
            <w:r w:rsidR="00026574">
              <w:rPr>
                <w:sz w:val="20"/>
                <w:rtl/>
                <w:lang w:val="en-CA" w:bidi="ar-LB"/>
              </w:rPr>
              <w:t xml:space="preserve"> كلغ</w:t>
            </w:r>
          </w:p>
        </w:tc>
        <w:tc>
          <w:tcPr>
            <w:tcW w:w="1748" w:type="dxa"/>
            <w:vAlign w:val="center"/>
          </w:tcPr>
          <w:p w14:paraId="2F915A6A" w14:textId="7F08745F" w:rsidR="008925A8" w:rsidRPr="008925A8" w:rsidRDefault="008925A8" w:rsidP="00026574">
            <w:pPr>
              <w:bidi/>
              <w:jc w:val="center"/>
              <w:rPr>
                <w:sz w:val="20"/>
                <w:lang w:val="en-CA" w:bidi="ar-LB"/>
              </w:rPr>
            </w:pPr>
            <w:r w:rsidRPr="008925A8">
              <w:rPr>
                <w:sz w:val="20"/>
                <w:lang w:val="en-CA" w:bidi="ar-LB"/>
              </w:rPr>
              <w:t xml:space="preserve">560.8 </w:t>
            </w:r>
            <w:r w:rsidR="00026574">
              <w:rPr>
                <w:sz w:val="20"/>
                <w:rtl/>
                <w:lang w:val="en-CA" w:bidi="ar-LB"/>
              </w:rPr>
              <w:t xml:space="preserve"> كلغ</w:t>
            </w:r>
          </w:p>
        </w:tc>
      </w:tr>
      <w:tr w:rsidR="008925A8" w:rsidRPr="008925A8" w14:paraId="44605243" w14:textId="77777777" w:rsidTr="008925A8">
        <w:trPr>
          <w:trHeight w:val="101"/>
        </w:trPr>
        <w:tc>
          <w:tcPr>
            <w:tcW w:w="4106" w:type="dxa"/>
            <w:vMerge/>
            <w:vAlign w:val="center"/>
          </w:tcPr>
          <w:p w14:paraId="074BFAC6" w14:textId="77777777" w:rsidR="008925A8" w:rsidRPr="008925A8" w:rsidRDefault="008925A8" w:rsidP="008925A8">
            <w:pPr>
              <w:bidi/>
              <w:jc w:val="center"/>
              <w:rPr>
                <w:sz w:val="20"/>
                <w:lang w:val="en-CA" w:bidi="ar-LB"/>
              </w:rPr>
            </w:pPr>
          </w:p>
        </w:tc>
        <w:tc>
          <w:tcPr>
            <w:tcW w:w="1748" w:type="dxa"/>
            <w:shd w:val="clear" w:color="auto" w:fill="auto"/>
            <w:vAlign w:val="center"/>
          </w:tcPr>
          <w:p w14:paraId="08E03D19" w14:textId="72D1CB7E" w:rsidR="008925A8" w:rsidRPr="008925A8" w:rsidRDefault="008925A8" w:rsidP="00026574">
            <w:pPr>
              <w:bidi/>
              <w:jc w:val="center"/>
              <w:rPr>
                <w:b/>
                <w:bCs/>
                <w:sz w:val="20"/>
                <w:lang w:val="en-CA" w:bidi="ar-LB"/>
              </w:rPr>
            </w:pPr>
            <w:r w:rsidRPr="008925A8">
              <w:rPr>
                <w:b/>
                <w:bCs/>
                <w:sz w:val="20"/>
                <w:lang w:val="en-CA" w:bidi="ar-LB"/>
              </w:rPr>
              <w:t xml:space="preserve">0.14 </w:t>
            </w:r>
            <w:r w:rsidR="00026574">
              <w:rPr>
                <w:b/>
                <w:bCs/>
                <w:sz w:val="20"/>
                <w:rtl/>
                <w:lang w:val="en-CA" w:bidi="ar-LB"/>
              </w:rPr>
              <w:t xml:space="preserve"> طن متري</w:t>
            </w:r>
          </w:p>
        </w:tc>
        <w:tc>
          <w:tcPr>
            <w:tcW w:w="1748" w:type="dxa"/>
            <w:shd w:val="clear" w:color="auto" w:fill="auto"/>
            <w:vAlign w:val="center"/>
          </w:tcPr>
          <w:p w14:paraId="1D94A048" w14:textId="60432DA1" w:rsidR="008925A8" w:rsidRPr="008925A8" w:rsidRDefault="008925A8" w:rsidP="00026574">
            <w:pPr>
              <w:bidi/>
              <w:jc w:val="center"/>
              <w:rPr>
                <w:b/>
                <w:bCs/>
                <w:sz w:val="20"/>
                <w:lang w:val="en-CA" w:bidi="ar-LB"/>
              </w:rPr>
            </w:pPr>
            <w:r w:rsidRPr="008925A8">
              <w:rPr>
                <w:b/>
                <w:bCs/>
                <w:sz w:val="20"/>
                <w:lang w:val="en-CA" w:bidi="ar-LB"/>
              </w:rPr>
              <w:t xml:space="preserve">0.42 </w:t>
            </w:r>
            <w:r w:rsidR="00026574">
              <w:rPr>
                <w:b/>
                <w:bCs/>
                <w:sz w:val="20"/>
                <w:rtl/>
                <w:lang w:val="en-CA" w:bidi="ar-LB"/>
              </w:rPr>
              <w:t xml:space="preserve"> طن متري</w:t>
            </w:r>
          </w:p>
        </w:tc>
        <w:tc>
          <w:tcPr>
            <w:tcW w:w="1748" w:type="dxa"/>
            <w:shd w:val="clear" w:color="auto" w:fill="auto"/>
            <w:vAlign w:val="center"/>
          </w:tcPr>
          <w:p w14:paraId="69D5A679" w14:textId="5FCFE54B" w:rsidR="008925A8" w:rsidRPr="008925A8" w:rsidRDefault="008925A8" w:rsidP="00026574">
            <w:pPr>
              <w:bidi/>
              <w:jc w:val="center"/>
              <w:rPr>
                <w:b/>
                <w:bCs/>
                <w:sz w:val="20"/>
                <w:lang w:val="en-CA" w:bidi="ar-LB"/>
              </w:rPr>
            </w:pPr>
            <w:r w:rsidRPr="008925A8">
              <w:rPr>
                <w:b/>
                <w:bCs/>
                <w:sz w:val="20"/>
                <w:lang w:val="en-CA" w:bidi="ar-LB"/>
              </w:rPr>
              <w:t xml:space="preserve">0.56 </w:t>
            </w:r>
            <w:r w:rsidR="00026574">
              <w:rPr>
                <w:b/>
                <w:bCs/>
                <w:sz w:val="20"/>
                <w:rtl/>
                <w:lang w:val="en-CA" w:bidi="ar-LB"/>
              </w:rPr>
              <w:t xml:space="preserve"> طن متري</w:t>
            </w:r>
          </w:p>
        </w:tc>
      </w:tr>
    </w:tbl>
    <w:p w14:paraId="2D137C04" w14:textId="6AB90726" w:rsidR="00E07C27" w:rsidRDefault="00E07C27" w:rsidP="00837758">
      <w:pPr>
        <w:pStyle w:val="ListParagraph"/>
        <w:numPr>
          <w:ilvl w:val="0"/>
          <w:numId w:val="24"/>
        </w:numPr>
        <w:bidi/>
        <w:spacing w:before="120" w:after="120" w:line="340" w:lineRule="exact"/>
        <w:ind w:left="6" w:firstLine="0"/>
        <w:contextualSpacing w:val="0"/>
        <w:rPr>
          <w:sz w:val="26"/>
          <w:szCs w:val="26"/>
          <w:lang w:bidi="ar-LB"/>
        </w:rPr>
      </w:pPr>
      <w:r w:rsidRPr="00E07C27">
        <w:rPr>
          <w:sz w:val="26"/>
          <w:szCs w:val="26"/>
          <w:rtl/>
          <w:lang w:bidi="ar-LB"/>
        </w:rPr>
        <w:t xml:space="preserve">ويمثل </w:t>
      </w:r>
      <w:r w:rsidR="00106BFC" w:rsidRPr="00106BFC">
        <w:rPr>
          <w:sz w:val="26"/>
          <w:szCs w:val="26"/>
          <w:rtl/>
          <w:lang w:bidi="ar-LB"/>
        </w:rPr>
        <w:t>الهيدروكلوروفلوروكربون</w:t>
      </w:r>
      <w:r w:rsidR="00106BFC">
        <w:rPr>
          <w:sz w:val="26"/>
          <w:szCs w:val="26"/>
          <w:rtl/>
          <w:lang w:bidi="ar-LB"/>
        </w:rPr>
        <w:t>-</w:t>
      </w:r>
      <w:r w:rsidRPr="00E07C27">
        <w:rPr>
          <w:sz w:val="26"/>
          <w:szCs w:val="26"/>
          <w:rtl/>
          <w:lang w:bidi="ar-LB"/>
        </w:rPr>
        <w:t xml:space="preserve">22 ما يقرب من 5.3 في المائة من جميع </w:t>
      </w:r>
      <w:r w:rsidR="00106BFC">
        <w:rPr>
          <w:sz w:val="26"/>
          <w:szCs w:val="26"/>
          <w:rtl/>
          <w:lang w:bidi="ar-LB"/>
        </w:rPr>
        <w:t>غازات</w:t>
      </w:r>
      <w:r w:rsidRPr="00E07C27">
        <w:rPr>
          <w:sz w:val="26"/>
          <w:szCs w:val="26"/>
          <w:rtl/>
          <w:lang w:bidi="ar-LB"/>
        </w:rPr>
        <w:t xml:space="preserve"> التبريد المستهلكة في هذا القطاع، بينما يمثل </w:t>
      </w:r>
      <w:r w:rsidR="00837758" w:rsidRPr="00837758">
        <w:rPr>
          <w:sz w:val="26"/>
          <w:szCs w:val="26"/>
          <w:rtl/>
          <w:lang w:bidi="ar-LB"/>
        </w:rPr>
        <w:t xml:space="preserve">الهيدروكلوروفلوروكربون </w:t>
      </w:r>
      <w:r w:rsidR="00106BFC">
        <w:rPr>
          <w:sz w:val="26"/>
          <w:szCs w:val="26"/>
          <w:rtl/>
          <w:lang w:bidi="ar-LB"/>
        </w:rPr>
        <w:t>- أ</w:t>
      </w:r>
      <w:r w:rsidRPr="00E07C27">
        <w:rPr>
          <w:sz w:val="26"/>
          <w:szCs w:val="26"/>
          <w:rtl/>
          <w:lang w:bidi="ar-LB"/>
        </w:rPr>
        <w:t xml:space="preserve"> 134</w:t>
      </w:r>
      <w:r w:rsidR="00106BFC">
        <w:rPr>
          <w:sz w:val="26"/>
          <w:szCs w:val="26"/>
          <w:rtl/>
          <w:lang w:bidi="ar-LB"/>
        </w:rPr>
        <w:t xml:space="preserve"> نسبة</w:t>
      </w:r>
      <w:r w:rsidRPr="00E07C27">
        <w:rPr>
          <w:sz w:val="26"/>
          <w:szCs w:val="26"/>
          <w:rtl/>
          <w:lang w:bidi="ar-LB"/>
        </w:rPr>
        <w:t xml:space="preserve"> 28.4 في المائة، يليه</w:t>
      </w:r>
      <w:r w:rsidRPr="00E07C27">
        <w:rPr>
          <w:sz w:val="26"/>
          <w:szCs w:val="26"/>
          <w:lang w:bidi="ar-LB"/>
        </w:rPr>
        <w:t xml:space="preserve"> R</w:t>
      </w:r>
      <w:r w:rsidR="00AE7E9B">
        <w:rPr>
          <w:sz w:val="26"/>
          <w:szCs w:val="26"/>
          <w:lang w:bidi="ar-LB"/>
        </w:rPr>
        <w:t>-</w:t>
      </w:r>
      <w:r w:rsidRPr="00E07C27">
        <w:rPr>
          <w:sz w:val="26"/>
          <w:szCs w:val="26"/>
          <w:lang w:bidi="ar-LB"/>
        </w:rPr>
        <w:t xml:space="preserve">404A </w:t>
      </w:r>
      <w:r w:rsidR="00AE7E9B">
        <w:rPr>
          <w:sz w:val="26"/>
          <w:szCs w:val="26"/>
          <w:rtl/>
          <w:lang w:bidi="ar-LB"/>
        </w:rPr>
        <w:t xml:space="preserve"> (20.4 في المائة)،</w:t>
      </w:r>
      <w:r w:rsidRPr="00E07C27">
        <w:rPr>
          <w:sz w:val="26"/>
          <w:szCs w:val="26"/>
          <w:rtl/>
          <w:lang w:bidi="ar-LB"/>
        </w:rPr>
        <w:t xml:space="preserve"> و</w:t>
      </w:r>
      <w:r w:rsidRPr="00E07C27">
        <w:rPr>
          <w:sz w:val="26"/>
          <w:szCs w:val="26"/>
          <w:lang w:bidi="ar-LB"/>
        </w:rPr>
        <w:t>R</w:t>
      </w:r>
      <w:r w:rsidR="00AE7E9B">
        <w:rPr>
          <w:sz w:val="26"/>
          <w:szCs w:val="26"/>
          <w:lang w:bidi="ar-LB"/>
        </w:rPr>
        <w:t>-</w:t>
      </w:r>
      <w:r w:rsidRPr="00E07C27">
        <w:rPr>
          <w:sz w:val="26"/>
          <w:szCs w:val="26"/>
          <w:lang w:bidi="ar-LB"/>
        </w:rPr>
        <w:t>600a</w:t>
      </w:r>
      <w:r w:rsidR="00AE7E9B">
        <w:rPr>
          <w:sz w:val="26"/>
          <w:szCs w:val="26"/>
          <w:rtl/>
          <w:lang w:bidi="ar-LB"/>
        </w:rPr>
        <w:t xml:space="preserve"> (18.6 </w:t>
      </w:r>
      <w:r w:rsidRPr="00E07C27">
        <w:rPr>
          <w:sz w:val="26"/>
          <w:szCs w:val="26"/>
          <w:rtl/>
          <w:lang w:bidi="ar-LB"/>
        </w:rPr>
        <w:t>في المائة)، وغيرها (بما في ذلك</w:t>
      </w:r>
      <w:r w:rsidR="00AE7E9B">
        <w:rPr>
          <w:sz w:val="26"/>
          <w:szCs w:val="26"/>
          <w:rtl/>
          <w:lang w:bidi="ar-LB"/>
        </w:rPr>
        <w:t xml:space="preserve"> </w:t>
      </w:r>
      <w:r w:rsidRPr="00E07C27">
        <w:rPr>
          <w:sz w:val="26"/>
          <w:szCs w:val="26"/>
          <w:lang w:bidi="ar-LB"/>
        </w:rPr>
        <w:t xml:space="preserve"> R-410A</w:t>
      </w:r>
      <w:r w:rsidR="00AE7E9B">
        <w:rPr>
          <w:sz w:val="26"/>
          <w:szCs w:val="26"/>
          <w:rtl/>
          <w:lang w:bidi="ar-LB"/>
        </w:rPr>
        <w:t>و</w:t>
      </w:r>
      <w:r w:rsidR="00AE7E9B" w:rsidRPr="00AE7E9B">
        <w:rPr>
          <w:sz w:val="26"/>
          <w:szCs w:val="26"/>
          <w:lang w:bidi="ar-LB"/>
        </w:rPr>
        <w:t>R-407C</w:t>
      </w:r>
      <w:r w:rsidR="00AE7E9B">
        <w:rPr>
          <w:sz w:val="26"/>
          <w:szCs w:val="26"/>
          <w:rtl/>
          <w:lang w:bidi="ar-LB"/>
        </w:rPr>
        <w:t xml:space="preserve">) </w:t>
      </w:r>
      <w:r w:rsidR="00EA477A">
        <w:rPr>
          <w:sz w:val="26"/>
          <w:szCs w:val="26"/>
          <w:rtl/>
          <w:lang w:bidi="ar-LB"/>
        </w:rPr>
        <w:t>ت</w:t>
      </w:r>
      <w:r w:rsidRPr="00E07C27">
        <w:rPr>
          <w:sz w:val="26"/>
          <w:szCs w:val="26"/>
          <w:rtl/>
          <w:lang w:bidi="ar-LB"/>
        </w:rPr>
        <w:t>مثل النسبة المتبقية البالغة 27.3 في المائة</w:t>
      </w:r>
      <w:r w:rsidRPr="00E07C27">
        <w:rPr>
          <w:sz w:val="26"/>
          <w:szCs w:val="26"/>
          <w:lang w:bidi="ar-LB"/>
        </w:rPr>
        <w:t>.</w:t>
      </w:r>
    </w:p>
    <w:p w14:paraId="42DD823C" w14:textId="6467BD51" w:rsidR="00E07C27" w:rsidRPr="00EA477A" w:rsidRDefault="00E07C27" w:rsidP="00E07C27">
      <w:pPr>
        <w:bidi/>
        <w:spacing w:before="240" w:after="240" w:line="360" w:lineRule="exact"/>
        <w:rPr>
          <w:sz w:val="26"/>
          <w:szCs w:val="26"/>
          <w:u w:val="single"/>
          <w:lang w:bidi="ar-LB"/>
        </w:rPr>
      </w:pPr>
      <w:r w:rsidRPr="00EA477A">
        <w:rPr>
          <w:sz w:val="26"/>
          <w:szCs w:val="26"/>
          <w:u w:val="single"/>
          <w:rtl/>
          <w:lang w:bidi="ar-LB"/>
        </w:rPr>
        <w:t>استراتيجية التخلص التدريجي</w:t>
      </w:r>
    </w:p>
    <w:p w14:paraId="68121162" w14:textId="7E83E92C" w:rsidR="00A34C39" w:rsidRDefault="00E07C27" w:rsidP="00837758">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ب</w:t>
      </w:r>
      <w:r w:rsidRPr="00E07C27">
        <w:rPr>
          <w:sz w:val="26"/>
          <w:szCs w:val="26"/>
          <w:rtl/>
          <w:lang w:bidi="ar-LB"/>
        </w:rPr>
        <w:t xml:space="preserve">ناء على البنية التحتية والقدرات </w:t>
      </w:r>
      <w:r w:rsidR="00D30209">
        <w:rPr>
          <w:sz w:val="26"/>
          <w:szCs w:val="26"/>
          <w:rtl/>
          <w:lang w:bidi="ar-LB"/>
        </w:rPr>
        <w:t>التقنية</w:t>
      </w:r>
      <w:r w:rsidRPr="00E07C27">
        <w:rPr>
          <w:sz w:val="26"/>
          <w:szCs w:val="26"/>
          <w:rtl/>
          <w:lang w:bidi="ar-LB"/>
        </w:rPr>
        <w:t xml:space="preserve"> التي تم إنشاؤها في إطار المرحلة الأولى، ستركز المرحلة الثانية من خطة إدارة </w:t>
      </w:r>
      <w:r w:rsidR="00EA477A">
        <w:rPr>
          <w:sz w:val="26"/>
          <w:szCs w:val="26"/>
          <w:rtl/>
          <w:lang w:bidi="ar-LB"/>
        </w:rPr>
        <w:t>التخلص التدريجي من</w:t>
      </w:r>
      <w:r w:rsidRPr="00E07C27">
        <w:rPr>
          <w:sz w:val="26"/>
          <w:szCs w:val="26"/>
          <w:rtl/>
          <w:lang w:bidi="ar-LB"/>
        </w:rPr>
        <w:t xml:space="preserve"> المواد الهيدروكلوروفلوروكربونية </w:t>
      </w:r>
      <w:r w:rsidR="00EA477A">
        <w:rPr>
          <w:sz w:val="26"/>
          <w:szCs w:val="26"/>
          <w:rtl/>
          <w:lang w:bidi="ar-LB"/>
        </w:rPr>
        <w:t xml:space="preserve">على القضاء </w:t>
      </w:r>
      <w:r w:rsidRPr="00E07C27">
        <w:rPr>
          <w:sz w:val="26"/>
          <w:szCs w:val="26"/>
          <w:rtl/>
          <w:lang w:bidi="ar-LB"/>
        </w:rPr>
        <w:t xml:space="preserve">على الاستهلاك المتبقي من </w:t>
      </w:r>
      <w:r w:rsidR="00D30209" w:rsidRPr="00D30209">
        <w:rPr>
          <w:sz w:val="26"/>
          <w:szCs w:val="26"/>
          <w:rtl/>
          <w:lang w:bidi="ar-LB"/>
        </w:rPr>
        <w:t>الهيدروكلوروفلوروكربون</w:t>
      </w:r>
      <w:r w:rsidRPr="00E07C27">
        <w:rPr>
          <w:sz w:val="26"/>
          <w:szCs w:val="26"/>
          <w:rtl/>
          <w:lang w:bidi="ar-LB"/>
        </w:rPr>
        <w:t>-22 في قطاع خدمة التبريد من خلال تعزيز تدابير الرصد والرقابة، ومواصلة بناء قدرات موظفي الجمارك وإنفاذ القانون</w:t>
      </w:r>
      <w:r w:rsidR="00D30209">
        <w:rPr>
          <w:sz w:val="26"/>
          <w:szCs w:val="26"/>
          <w:rtl/>
          <w:lang w:bidi="ar-LB"/>
        </w:rPr>
        <w:t xml:space="preserve">، </w:t>
      </w:r>
      <w:r w:rsidRPr="00E07C27">
        <w:rPr>
          <w:sz w:val="26"/>
          <w:szCs w:val="26"/>
          <w:rtl/>
          <w:lang w:bidi="ar-LB"/>
        </w:rPr>
        <w:t xml:space="preserve">ومواصلة التدريب وإصدار الشهادات لفنيي التبريد، وتوفير الأدوات اللازمة لخدمة ورش العمل، </w:t>
      </w:r>
      <w:r w:rsidR="00D30209">
        <w:rPr>
          <w:sz w:val="26"/>
          <w:szCs w:val="26"/>
          <w:rtl/>
          <w:lang w:bidi="ar-LB"/>
        </w:rPr>
        <w:t>وتوعية الجمهور</w:t>
      </w:r>
      <w:r w:rsidRPr="00E07C27">
        <w:rPr>
          <w:sz w:val="26"/>
          <w:szCs w:val="26"/>
          <w:rtl/>
          <w:lang w:bidi="ar-LB"/>
        </w:rPr>
        <w:t xml:space="preserve"> بالتكنولوجيات البديلة</w:t>
      </w:r>
      <w:r w:rsidRPr="00E07C27">
        <w:rPr>
          <w:sz w:val="26"/>
          <w:szCs w:val="26"/>
          <w:lang w:bidi="ar-LB"/>
        </w:rPr>
        <w:t>.</w:t>
      </w:r>
    </w:p>
    <w:p w14:paraId="53C7BEB0" w14:textId="7F965AFB" w:rsidR="00E07C27" w:rsidRDefault="00E07C27" w:rsidP="00E07C27">
      <w:pPr>
        <w:pStyle w:val="ListParagraph"/>
        <w:bidi/>
        <w:spacing w:before="120" w:after="120" w:line="340" w:lineRule="exact"/>
        <w:ind w:left="6"/>
        <w:contextualSpacing w:val="0"/>
        <w:rPr>
          <w:i/>
          <w:iCs/>
          <w:sz w:val="26"/>
          <w:szCs w:val="26"/>
          <w:rtl/>
          <w:lang w:bidi="ar-LB"/>
        </w:rPr>
      </w:pPr>
      <w:r>
        <w:rPr>
          <w:i/>
          <w:iCs/>
          <w:sz w:val="26"/>
          <w:szCs w:val="26"/>
          <w:rtl/>
          <w:lang w:bidi="ar-LB"/>
        </w:rPr>
        <w:t>الأنشطة المقترحة</w:t>
      </w:r>
    </w:p>
    <w:p w14:paraId="74EB3D2A" w14:textId="10E790BE" w:rsidR="00E07C27" w:rsidRPr="00E07C27" w:rsidRDefault="00E07C27" w:rsidP="00E07C27">
      <w:pPr>
        <w:pStyle w:val="ListParagraph"/>
        <w:numPr>
          <w:ilvl w:val="0"/>
          <w:numId w:val="24"/>
        </w:numPr>
        <w:bidi/>
        <w:spacing w:before="120" w:after="120" w:line="340" w:lineRule="exact"/>
        <w:ind w:left="6" w:firstLine="0"/>
        <w:contextualSpacing w:val="0"/>
        <w:rPr>
          <w:sz w:val="26"/>
          <w:szCs w:val="26"/>
          <w:lang w:bidi="ar-LB"/>
        </w:rPr>
      </w:pPr>
      <w:r w:rsidRPr="00E07C27">
        <w:rPr>
          <w:sz w:val="26"/>
          <w:szCs w:val="26"/>
          <w:rtl/>
          <w:lang w:bidi="ar-LB"/>
        </w:rPr>
        <w:t>تقترح المرحلة الثانية الأنشطة التالية التي سينفذها برنامج الأمم المتحدة للبيئة</w:t>
      </w:r>
      <w:r w:rsidRPr="00E07C27">
        <w:rPr>
          <w:sz w:val="26"/>
          <w:szCs w:val="26"/>
          <w:lang w:bidi="ar-LB"/>
        </w:rPr>
        <w:t>:</w:t>
      </w:r>
    </w:p>
    <w:p w14:paraId="58DB6C7F" w14:textId="08005D8F" w:rsidR="00A34C39" w:rsidRPr="00E07C27" w:rsidRDefault="00E07C27" w:rsidP="00D30209">
      <w:pPr>
        <w:pStyle w:val="ListParagraph"/>
        <w:numPr>
          <w:ilvl w:val="0"/>
          <w:numId w:val="26"/>
        </w:numPr>
        <w:bidi/>
        <w:spacing w:before="120" w:after="120" w:line="340" w:lineRule="exact"/>
        <w:ind w:left="1422" w:hanging="709"/>
        <w:contextualSpacing w:val="0"/>
        <w:rPr>
          <w:sz w:val="26"/>
          <w:szCs w:val="26"/>
          <w:lang w:bidi="ar-LB"/>
        </w:rPr>
      </w:pPr>
      <w:r w:rsidRPr="00D30209">
        <w:rPr>
          <w:i/>
          <w:iCs/>
          <w:sz w:val="26"/>
          <w:szCs w:val="26"/>
          <w:rtl/>
          <w:lang w:bidi="ar-LB"/>
        </w:rPr>
        <w:t>تعزيز رصد وإنفاذ تدابير الرقابة</w:t>
      </w:r>
      <w:r w:rsidR="00D30209" w:rsidRPr="00D30209">
        <w:rPr>
          <w:i/>
          <w:iCs/>
          <w:sz w:val="26"/>
          <w:szCs w:val="26"/>
          <w:rtl/>
          <w:lang w:bidi="ar-LB"/>
        </w:rPr>
        <w:t xml:space="preserve"> لموظفي الجمارك وموظفي الإنفاذ</w:t>
      </w:r>
      <w:r w:rsidRPr="00D30209">
        <w:rPr>
          <w:i/>
          <w:iCs/>
          <w:sz w:val="26"/>
          <w:szCs w:val="26"/>
          <w:rtl/>
          <w:lang w:bidi="ar-LB"/>
        </w:rPr>
        <w:t xml:space="preserve"> وبناء قدرات</w:t>
      </w:r>
      <w:r w:rsidR="00D30209" w:rsidRPr="00D30209">
        <w:rPr>
          <w:i/>
          <w:iCs/>
          <w:sz w:val="26"/>
          <w:szCs w:val="26"/>
          <w:rtl/>
          <w:lang w:bidi="ar-LB"/>
        </w:rPr>
        <w:t>هم</w:t>
      </w:r>
      <w:r w:rsidRPr="00D30209">
        <w:rPr>
          <w:i/>
          <w:iCs/>
          <w:sz w:val="26"/>
          <w:szCs w:val="26"/>
          <w:rtl/>
          <w:lang w:bidi="ar-LB"/>
        </w:rPr>
        <w:t>:</w:t>
      </w:r>
      <w:r w:rsidRPr="00E07C27">
        <w:rPr>
          <w:sz w:val="26"/>
          <w:szCs w:val="26"/>
          <w:rtl/>
          <w:lang w:bidi="ar-LB"/>
        </w:rPr>
        <w:t xml:space="preserve"> استعراض وتحديث اللوائح </w:t>
      </w:r>
      <w:r w:rsidR="00D30209">
        <w:rPr>
          <w:sz w:val="26"/>
          <w:szCs w:val="26"/>
          <w:rtl/>
          <w:lang w:bidi="ar-LB"/>
        </w:rPr>
        <w:t>القائمة</w:t>
      </w:r>
      <w:r w:rsidRPr="00E07C27">
        <w:rPr>
          <w:sz w:val="26"/>
          <w:szCs w:val="26"/>
          <w:rtl/>
          <w:lang w:bidi="ar-LB"/>
        </w:rPr>
        <w:t xml:space="preserve"> وصياغة لوائح جديدة </w:t>
      </w:r>
      <w:r w:rsidR="00D30209">
        <w:rPr>
          <w:sz w:val="26"/>
          <w:szCs w:val="26"/>
          <w:rtl/>
          <w:lang w:bidi="ar-LB"/>
        </w:rPr>
        <w:t>تراعي</w:t>
      </w:r>
      <w:r w:rsidRPr="00E07C27">
        <w:rPr>
          <w:sz w:val="26"/>
          <w:szCs w:val="26"/>
          <w:rtl/>
          <w:lang w:bidi="ar-LB"/>
        </w:rPr>
        <w:t xml:space="preserve"> التكنولوجيات والمواد الجديدة البديلة ل</w:t>
      </w:r>
      <w:r w:rsidR="00C86E17">
        <w:rPr>
          <w:sz w:val="26"/>
          <w:szCs w:val="26"/>
          <w:rtl/>
          <w:lang w:bidi="ar-LB"/>
        </w:rPr>
        <w:t>لمواد الهيدروكلوروفلوروكربونية</w:t>
      </w:r>
      <w:r w:rsidRPr="00E07C27">
        <w:rPr>
          <w:sz w:val="26"/>
          <w:szCs w:val="26"/>
          <w:rtl/>
          <w:lang w:bidi="ar-LB"/>
        </w:rPr>
        <w:t>؛ وحظر استيراد المعدات المعتم</w:t>
      </w:r>
      <w:r w:rsidR="00D30209">
        <w:rPr>
          <w:sz w:val="26"/>
          <w:szCs w:val="26"/>
          <w:rtl/>
          <w:lang w:bidi="ar-LB"/>
        </w:rPr>
        <w:t>ِ</w:t>
      </w:r>
      <w:r w:rsidRPr="00E07C27">
        <w:rPr>
          <w:sz w:val="26"/>
          <w:szCs w:val="26"/>
          <w:rtl/>
          <w:lang w:bidi="ar-LB"/>
        </w:rPr>
        <w:t xml:space="preserve">دة على </w:t>
      </w:r>
      <w:r w:rsidR="00C86E17">
        <w:rPr>
          <w:sz w:val="26"/>
          <w:szCs w:val="26"/>
          <w:rtl/>
          <w:lang w:bidi="ar-LB"/>
        </w:rPr>
        <w:t>المواد الهيدروكلوروفلوروكربونية</w:t>
      </w:r>
      <w:r w:rsidRPr="00E07C27">
        <w:rPr>
          <w:sz w:val="26"/>
          <w:szCs w:val="26"/>
          <w:rtl/>
          <w:lang w:bidi="ar-LB"/>
        </w:rPr>
        <w:t xml:space="preserve"> بحلول يناير/كانون الثاني 2027؛ </w:t>
      </w:r>
      <w:r w:rsidR="00D30209">
        <w:rPr>
          <w:sz w:val="26"/>
          <w:szCs w:val="26"/>
          <w:rtl/>
          <w:lang w:bidi="ar-LB"/>
        </w:rPr>
        <w:t>وتدريب 15 مدربا جمركي</w:t>
      </w:r>
      <w:r w:rsidRPr="00E07C27">
        <w:rPr>
          <w:sz w:val="26"/>
          <w:szCs w:val="26"/>
          <w:rtl/>
          <w:lang w:bidi="ar-LB"/>
        </w:rPr>
        <w:t xml:space="preserve">ا (خمسة من كل جزيرة) على يد خبير وطني، وتنظيم 18 </w:t>
      </w:r>
      <w:r w:rsidR="00606990">
        <w:rPr>
          <w:sz w:val="26"/>
          <w:szCs w:val="26"/>
          <w:rtl/>
          <w:lang w:bidi="ar-LB"/>
        </w:rPr>
        <w:t>ورش</w:t>
      </w:r>
      <w:r w:rsidRPr="00E07C27">
        <w:rPr>
          <w:sz w:val="26"/>
          <w:szCs w:val="26"/>
          <w:rtl/>
          <w:lang w:bidi="ar-LB"/>
        </w:rPr>
        <w:t>ة عمل تدريبية (ستة في كل جزيرة) لما مجموعه 270 موظف</w:t>
      </w:r>
      <w:r w:rsidR="00D30209">
        <w:rPr>
          <w:sz w:val="26"/>
          <w:szCs w:val="26"/>
          <w:rtl/>
          <w:lang w:bidi="ar-LB"/>
        </w:rPr>
        <w:t xml:space="preserve"> جمركي</w:t>
      </w:r>
      <w:r w:rsidRPr="00E07C27">
        <w:rPr>
          <w:sz w:val="26"/>
          <w:szCs w:val="26"/>
          <w:rtl/>
          <w:lang w:bidi="ar-LB"/>
        </w:rPr>
        <w:t xml:space="preserve"> وغيرهم من موظفي إنفاذ القانون ووكلاء التخليص بشأن تحديد ومراقبة </w:t>
      </w:r>
      <w:r w:rsidR="00C86E17">
        <w:rPr>
          <w:sz w:val="26"/>
          <w:szCs w:val="26"/>
          <w:rtl/>
          <w:lang w:bidi="ar-LB"/>
        </w:rPr>
        <w:t>المواد الهيدروكلوروفلوروكربونية</w:t>
      </w:r>
      <w:r w:rsidRPr="00E07C27">
        <w:rPr>
          <w:sz w:val="26"/>
          <w:szCs w:val="26"/>
          <w:rtl/>
          <w:lang w:bidi="ar-LB"/>
        </w:rPr>
        <w:t xml:space="preserve"> ومركبات الكربون الهيدروفلورية والمعدات ذات الصلة؛ </w:t>
      </w:r>
      <w:r w:rsidR="00D30209">
        <w:rPr>
          <w:sz w:val="26"/>
          <w:szCs w:val="26"/>
          <w:rtl/>
          <w:lang w:bidi="ar-LB"/>
        </w:rPr>
        <w:t>و</w:t>
      </w:r>
      <w:r w:rsidRPr="00E07C27">
        <w:rPr>
          <w:sz w:val="26"/>
          <w:szCs w:val="26"/>
          <w:rtl/>
          <w:lang w:bidi="ar-LB"/>
        </w:rPr>
        <w:t>شراء</w:t>
      </w:r>
      <w:r w:rsidR="00D30209" w:rsidRPr="00D30209">
        <w:rPr>
          <w:sz w:val="26"/>
          <w:szCs w:val="26"/>
          <w:rtl/>
          <w:lang w:bidi="ar-LB"/>
        </w:rPr>
        <w:t xml:space="preserve"> خمسة أجهزة تحديد غازات التبريد</w:t>
      </w:r>
      <w:r w:rsidRPr="00E07C27">
        <w:rPr>
          <w:sz w:val="26"/>
          <w:szCs w:val="26"/>
          <w:rtl/>
          <w:lang w:bidi="ar-LB"/>
        </w:rPr>
        <w:t xml:space="preserve"> وتسليم</w:t>
      </w:r>
      <w:r w:rsidR="00D30209">
        <w:rPr>
          <w:sz w:val="26"/>
          <w:szCs w:val="26"/>
          <w:rtl/>
          <w:lang w:bidi="ar-LB"/>
        </w:rPr>
        <w:t>ها</w:t>
      </w:r>
      <w:r w:rsidRPr="00E07C27">
        <w:rPr>
          <w:sz w:val="26"/>
          <w:szCs w:val="26"/>
          <w:rtl/>
          <w:lang w:bidi="ar-LB"/>
        </w:rPr>
        <w:t xml:space="preserve"> إلى وحدة الأوزون الوطنية؛ وتسهيل الحوار والتنسيق والتعاون بين الجزر الثلاث في البلاد بشأن تنفيذ خطة إدارة </w:t>
      </w:r>
      <w:r w:rsidR="00D30209">
        <w:rPr>
          <w:sz w:val="26"/>
          <w:szCs w:val="26"/>
          <w:rtl/>
          <w:lang w:bidi="ar-LB"/>
        </w:rPr>
        <w:t>التخلص التدريجي من</w:t>
      </w:r>
      <w:r w:rsidRPr="00E07C27">
        <w:rPr>
          <w:sz w:val="26"/>
          <w:szCs w:val="26"/>
          <w:rtl/>
          <w:lang w:bidi="ar-LB"/>
        </w:rPr>
        <w:t xml:space="preserve"> المواد الهيدروكلوروفلوروكربونية (170,500 دولار أمريكي)؛</w:t>
      </w:r>
    </w:p>
    <w:p w14:paraId="0A9F8989" w14:textId="5080933C" w:rsidR="00A34C39" w:rsidRPr="00E07C27" w:rsidRDefault="00E07C27" w:rsidP="00270959">
      <w:pPr>
        <w:pStyle w:val="ListParagraph"/>
        <w:numPr>
          <w:ilvl w:val="0"/>
          <w:numId w:val="26"/>
        </w:numPr>
        <w:bidi/>
        <w:spacing w:before="120" w:after="120" w:line="340" w:lineRule="exact"/>
        <w:ind w:left="1422" w:hanging="709"/>
        <w:contextualSpacing w:val="0"/>
        <w:rPr>
          <w:sz w:val="26"/>
          <w:szCs w:val="26"/>
          <w:lang w:bidi="ar-LB"/>
        </w:rPr>
      </w:pPr>
      <w:r w:rsidRPr="00A077CD">
        <w:rPr>
          <w:i/>
          <w:iCs/>
          <w:sz w:val="26"/>
          <w:szCs w:val="26"/>
          <w:rtl/>
          <w:lang w:bidi="ar-LB"/>
        </w:rPr>
        <w:lastRenderedPageBreak/>
        <w:t xml:space="preserve">تدريب الفنيين، ووضع خطة </w:t>
      </w:r>
      <w:r w:rsidR="00A077CD" w:rsidRPr="00A077CD">
        <w:rPr>
          <w:i/>
          <w:iCs/>
          <w:sz w:val="26"/>
          <w:szCs w:val="26"/>
          <w:rtl/>
          <w:lang w:bidi="ar-LB"/>
        </w:rPr>
        <w:t>لترخيص المعدات</w:t>
      </w:r>
      <w:r w:rsidRPr="00A077CD">
        <w:rPr>
          <w:i/>
          <w:iCs/>
          <w:sz w:val="26"/>
          <w:szCs w:val="26"/>
          <w:rtl/>
          <w:lang w:bidi="ar-LB"/>
        </w:rPr>
        <w:t xml:space="preserve"> وتوفير</w:t>
      </w:r>
      <w:r w:rsidR="00A077CD" w:rsidRPr="00A077CD">
        <w:rPr>
          <w:i/>
          <w:iCs/>
          <w:sz w:val="26"/>
          <w:szCs w:val="26"/>
          <w:rtl/>
          <w:lang w:bidi="ar-LB"/>
        </w:rPr>
        <w:t>ها</w:t>
      </w:r>
      <w:r w:rsidRPr="00A077CD">
        <w:rPr>
          <w:i/>
          <w:iCs/>
          <w:sz w:val="26"/>
          <w:szCs w:val="26"/>
          <w:rtl/>
          <w:lang w:bidi="ar-LB"/>
        </w:rPr>
        <w:t xml:space="preserve"> لمركز الامتياز:</w:t>
      </w:r>
      <w:r w:rsidRPr="00E07C27">
        <w:rPr>
          <w:sz w:val="26"/>
          <w:szCs w:val="26"/>
          <w:rtl/>
          <w:lang w:bidi="ar-LB"/>
        </w:rPr>
        <w:t xml:space="preserve"> وضع معايير وبروتوكولات تنظيمية بشأن استخدام المواد القابلة للاشتعال والسامة في معدات </w:t>
      </w:r>
      <w:r w:rsidR="00A077CD">
        <w:rPr>
          <w:sz w:val="26"/>
          <w:szCs w:val="26"/>
          <w:rtl/>
          <w:lang w:bidi="ar-LB"/>
        </w:rPr>
        <w:t>التبريد وتكييف الهواء</w:t>
      </w:r>
      <w:r w:rsidRPr="00E07C27">
        <w:rPr>
          <w:sz w:val="26"/>
          <w:szCs w:val="26"/>
          <w:rtl/>
          <w:lang w:bidi="ar-LB"/>
        </w:rPr>
        <w:t xml:space="preserve">؛ </w:t>
      </w:r>
      <w:r w:rsidR="00A077CD">
        <w:rPr>
          <w:sz w:val="26"/>
          <w:szCs w:val="26"/>
          <w:rtl/>
          <w:lang w:bidi="ar-LB"/>
        </w:rPr>
        <w:t>و</w:t>
      </w:r>
      <w:r w:rsidRPr="00E07C27">
        <w:rPr>
          <w:sz w:val="26"/>
          <w:szCs w:val="26"/>
          <w:rtl/>
          <w:lang w:bidi="ar-LB"/>
        </w:rPr>
        <w:t xml:space="preserve">إنشاء نظام </w:t>
      </w:r>
      <w:r w:rsidR="00A077CD">
        <w:rPr>
          <w:sz w:val="26"/>
          <w:szCs w:val="26"/>
          <w:rtl/>
          <w:lang w:bidi="ar-LB"/>
        </w:rPr>
        <w:t>لترخيص</w:t>
      </w:r>
      <w:r w:rsidRPr="00E07C27">
        <w:rPr>
          <w:sz w:val="26"/>
          <w:szCs w:val="26"/>
          <w:rtl/>
          <w:lang w:bidi="ar-LB"/>
        </w:rPr>
        <w:t xml:space="preserve"> فنيي الخدمة، بما في ذلك التدريب على المعايير الدولية والتعامل الآمن مع الغازات المفلورة، و</w:t>
      </w:r>
      <w:r w:rsidR="00A077CD">
        <w:rPr>
          <w:sz w:val="26"/>
          <w:szCs w:val="26"/>
          <w:rtl/>
          <w:lang w:bidi="ar-LB"/>
        </w:rPr>
        <w:t>التشاور مع</w:t>
      </w:r>
      <w:r w:rsidRPr="00E07C27">
        <w:rPr>
          <w:sz w:val="26"/>
          <w:szCs w:val="26"/>
          <w:rtl/>
          <w:lang w:bidi="ar-LB"/>
        </w:rPr>
        <w:t xml:space="preserve"> أصحاب المصلحة، </w:t>
      </w:r>
      <w:r w:rsidR="00A077CD">
        <w:rPr>
          <w:sz w:val="26"/>
          <w:szCs w:val="26"/>
          <w:rtl/>
          <w:lang w:bidi="ar-LB"/>
        </w:rPr>
        <w:t>وترخيص 30 فني</w:t>
      </w:r>
      <w:r w:rsidRPr="00E07C27">
        <w:rPr>
          <w:sz w:val="26"/>
          <w:szCs w:val="26"/>
          <w:rtl/>
          <w:lang w:bidi="ar-LB"/>
        </w:rPr>
        <w:t xml:space="preserve"> (ست جهات اعتماد ست</w:t>
      </w:r>
      <w:r w:rsidR="00A077CD">
        <w:rPr>
          <w:sz w:val="26"/>
          <w:szCs w:val="26"/>
          <w:rtl/>
          <w:lang w:bidi="ar-LB"/>
        </w:rPr>
        <w:t>ُرخص 24 فني</w:t>
      </w:r>
      <w:r w:rsidRPr="00E07C27">
        <w:rPr>
          <w:sz w:val="26"/>
          <w:szCs w:val="26"/>
          <w:rtl/>
          <w:lang w:bidi="ar-LB"/>
        </w:rPr>
        <w:t xml:space="preserve">ا آخرين)؛ </w:t>
      </w:r>
      <w:r w:rsidR="00A077CD">
        <w:rPr>
          <w:sz w:val="26"/>
          <w:szCs w:val="26"/>
          <w:rtl/>
          <w:lang w:bidi="ar-LB"/>
        </w:rPr>
        <w:t>و</w:t>
      </w:r>
      <w:r w:rsidRPr="00E07C27">
        <w:rPr>
          <w:sz w:val="26"/>
          <w:szCs w:val="26"/>
          <w:rtl/>
          <w:lang w:bidi="ar-LB"/>
        </w:rPr>
        <w:t>تنظيم 21 ورشة عمل تدريبية (س</w:t>
      </w:r>
      <w:r w:rsidR="00A077CD">
        <w:rPr>
          <w:sz w:val="26"/>
          <w:szCs w:val="26"/>
          <w:rtl/>
          <w:lang w:bidi="ar-LB"/>
        </w:rPr>
        <w:t>بعة في كل جزيرة) لتدريب 315 فني</w:t>
      </w:r>
      <w:r w:rsidRPr="00E07C27">
        <w:rPr>
          <w:sz w:val="26"/>
          <w:szCs w:val="26"/>
          <w:rtl/>
          <w:lang w:bidi="ar-LB"/>
        </w:rPr>
        <w:t>ا على ممارسات الخدمة الجيدة وال</w:t>
      </w:r>
      <w:r w:rsidR="001B48C5">
        <w:rPr>
          <w:sz w:val="26"/>
          <w:szCs w:val="26"/>
          <w:rtl/>
          <w:lang w:bidi="ar-LB"/>
        </w:rPr>
        <w:t>لحام</w:t>
      </w:r>
      <w:r w:rsidRPr="00E07C27">
        <w:rPr>
          <w:sz w:val="26"/>
          <w:szCs w:val="26"/>
          <w:rtl/>
          <w:lang w:bidi="ar-LB"/>
        </w:rPr>
        <w:t xml:space="preserve"> والتعامل الآمن مع مركبات الهيدروكربون؛ </w:t>
      </w:r>
      <w:r w:rsidR="001B48C5">
        <w:rPr>
          <w:sz w:val="26"/>
          <w:szCs w:val="26"/>
          <w:rtl/>
          <w:lang w:bidi="ar-LB"/>
        </w:rPr>
        <w:t>و</w:t>
      </w:r>
      <w:r w:rsidRPr="00E07C27">
        <w:rPr>
          <w:sz w:val="26"/>
          <w:szCs w:val="26"/>
          <w:rtl/>
          <w:lang w:bidi="ar-LB"/>
        </w:rPr>
        <w:t>شراء 20 مجموعة أدوات</w:t>
      </w:r>
      <w:r w:rsidR="001B48C5">
        <w:rPr>
          <w:rStyle w:val="FootnoteReference"/>
          <w:sz w:val="26"/>
          <w:szCs w:val="26"/>
          <w:rtl/>
          <w:lang w:bidi="ar-LB"/>
        </w:rPr>
        <w:footnoteReference w:id="7"/>
      </w:r>
      <w:r w:rsidRPr="00E07C27">
        <w:rPr>
          <w:sz w:val="26"/>
          <w:szCs w:val="26"/>
          <w:rtl/>
          <w:lang w:bidi="ar-LB"/>
        </w:rPr>
        <w:t xml:space="preserve"> ومعدات لاستعادة غاز التبريد واكتشاف التسرب</w:t>
      </w:r>
      <w:r w:rsidR="001B48C5">
        <w:rPr>
          <w:sz w:val="26"/>
          <w:szCs w:val="26"/>
          <w:rtl/>
          <w:lang w:bidi="ar-LB"/>
        </w:rPr>
        <w:t xml:space="preserve"> وتوزيعها</w:t>
      </w:r>
      <w:r w:rsidRPr="00E07C27">
        <w:rPr>
          <w:sz w:val="26"/>
          <w:szCs w:val="26"/>
          <w:rtl/>
          <w:lang w:bidi="ar-LB"/>
        </w:rPr>
        <w:t xml:space="preserve"> على ورش عمل مختارة </w:t>
      </w:r>
      <w:r w:rsidR="001B48C5">
        <w:rPr>
          <w:sz w:val="26"/>
          <w:szCs w:val="26"/>
          <w:rtl/>
          <w:lang w:bidi="ar-LB"/>
        </w:rPr>
        <w:t>للتبريد وتكييف الهواء</w:t>
      </w:r>
      <w:r w:rsidRPr="00E07C27">
        <w:rPr>
          <w:sz w:val="26"/>
          <w:szCs w:val="26"/>
          <w:rtl/>
          <w:lang w:bidi="ar-LB"/>
        </w:rPr>
        <w:t xml:space="preserve"> و</w:t>
      </w:r>
      <w:r w:rsidR="001B48C5" w:rsidRPr="001B48C5">
        <w:rPr>
          <w:sz w:val="26"/>
          <w:szCs w:val="26"/>
          <w:rtl/>
          <w:lang w:bidi="ar-LB"/>
        </w:rPr>
        <w:t>المدرسة الوطنية للتدريب التقني والمهن</w:t>
      </w:r>
      <w:r w:rsidR="001B48C5">
        <w:rPr>
          <w:sz w:val="26"/>
          <w:szCs w:val="26"/>
          <w:rtl/>
          <w:lang w:bidi="ar-LB"/>
        </w:rPr>
        <w:t>ي</w:t>
      </w:r>
      <w:r w:rsidRPr="00E07C27">
        <w:rPr>
          <w:sz w:val="26"/>
          <w:szCs w:val="26"/>
          <w:rtl/>
          <w:lang w:bidi="ar-LB"/>
        </w:rPr>
        <w:t xml:space="preserve">؛ </w:t>
      </w:r>
      <w:r w:rsidR="001B48C5">
        <w:rPr>
          <w:sz w:val="26"/>
          <w:szCs w:val="26"/>
          <w:rtl/>
          <w:lang w:bidi="ar-LB"/>
        </w:rPr>
        <w:t>و</w:t>
      </w:r>
      <w:r w:rsidRPr="00E07C27">
        <w:rPr>
          <w:sz w:val="26"/>
          <w:szCs w:val="26"/>
          <w:rtl/>
          <w:lang w:bidi="ar-LB"/>
        </w:rPr>
        <w:t>تعزيز جمعية</w:t>
      </w:r>
      <w:r w:rsidRPr="00E07C27">
        <w:rPr>
          <w:sz w:val="26"/>
          <w:szCs w:val="26"/>
          <w:lang w:bidi="ar-LB"/>
        </w:rPr>
        <w:t xml:space="preserve"> </w:t>
      </w:r>
      <w:r w:rsidR="002E6628">
        <w:rPr>
          <w:sz w:val="26"/>
          <w:szCs w:val="26"/>
          <w:rtl/>
          <w:lang w:bidi="ar-LB"/>
        </w:rPr>
        <w:t>التبريد وتكييف الهواء</w:t>
      </w:r>
      <w:r w:rsidRPr="00E07C27">
        <w:rPr>
          <w:sz w:val="26"/>
          <w:szCs w:val="26"/>
          <w:lang w:bidi="ar-LB"/>
        </w:rPr>
        <w:t xml:space="preserve"> </w:t>
      </w:r>
      <w:r w:rsidRPr="00E07C27">
        <w:rPr>
          <w:sz w:val="26"/>
          <w:szCs w:val="26"/>
          <w:rtl/>
          <w:lang w:bidi="ar-LB"/>
        </w:rPr>
        <w:t>و</w:t>
      </w:r>
      <w:r w:rsidR="001B48C5" w:rsidRPr="001B48C5">
        <w:rPr>
          <w:sz w:val="26"/>
          <w:szCs w:val="26"/>
          <w:rtl/>
          <w:lang w:bidi="ar-LB"/>
        </w:rPr>
        <w:t>المدرسة الوطنية للتدريب التقني والمهني</w:t>
      </w:r>
      <w:r w:rsidRPr="00E07C27">
        <w:rPr>
          <w:sz w:val="26"/>
          <w:szCs w:val="26"/>
          <w:lang w:bidi="ar-LB"/>
        </w:rPr>
        <w:t xml:space="preserve"> </w:t>
      </w:r>
      <w:r w:rsidRPr="00E07C27">
        <w:rPr>
          <w:sz w:val="26"/>
          <w:szCs w:val="26"/>
          <w:rtl/>
          <w:lang w:bidi="ar-LB"/>
        </w:rPr>
        <w:t xml:space="preserve">من خلال تدريب المدربين، بما في ذلك </w:t>
      </w:r>
      <w:r w:rsidR="001B48C5">
        <w:rPr>
          <w:sz w:val="26"/>
          <w:szCs w:val="26"/>
          <w:rtl/>
          <w:lang w:bidi="ar-LB"/>
        </w:rPr>
        <w:t xml:space="preserve">تدريبهم على </w:t>
      </w:r>
      <w:r w:rsidRPr="00E07C27">
        <w:rPr>
          <w:sz w:val="26"/>
          <w:szCs w:val="26"/>
          <w:rtl/>
          <w:lang w:bidi="ar-LB"/>
        </w:rPr>
        <w:t xml:space="preserve">استخدام المعدات؛ وتشجيع الشابات على العمل في القطاع من خلال أنشطة </w:t>
      </w:r>
      <w:r w:rsidR="001B48C5">
        <w:rPr>
          <w:sz w:val="26"/>
          <w:szCs w:val="26"/>
          <w:rtl/>
          <w:lang w:bidi="ar-LB"/>
        </w:rPr>
        <w:t>إذكاء</w:t>
      </w:r>
      <w:r w:rsidRPr="00E07C27">
        <w:rPr>
          <w:sz w:val="26"/>
          <w:szCs w:val="26"/>
          <w:rtl/>
          <w:lang w:bidi="ar-LB"/>
        </w:rPr>
        <w:t xml:space="preserve"> الوعي، بما في ذلك الاعتراف بالنساء في القطاع والحملات الإعلامية (229</w:t>
      </w:r>
      <w:r w:rsidR="00270959">
        <w:rPr>
          <w:sz w:val="26"/>
          <w:szCs w:val="26"/>
          <w:rtl/>
          <w:lang w:bidi="ar-LB"/>
        </w:rPr>
        <w:t>,</w:t>
      </w:r>
      <w:r w:rsidRPr="00E07C27">
        <w:rPr>
          <w:sz w:val="26"/>
          <w:szCs w:val="26"/>
          <w:rtl/>
          <w:lang w:bidi="ar-LB"/>
        </w:rPr>
        <w:t>000 دولار أمريكي</w:t>
      </w:r>
      <w:r w:rsidR="00270959">
        <w:rPr>
          <w:sz w:val="26"/>
          <w:szCs w:val="26"/>
          <w:rtl/>
          <w:lang w:bidi="ar-LB"/>
        </w:rPr>
        <w:t>).</w:t>
      </w:r>
    </w:p>
    <w:p w14:paraId="001ADCD0" w14:textId="1DF91CCA" w:rsidR="00F036B8" w:rsidRDefault="00F036B8" w:rsidP="00270959">
      <w:pPr>
        <w:bidi/>
        <w:spacing w:before="240" w:after="240" w:line="360" w:lineRule="exact"/>
        <w:rPr>
          <w:sz w:val="26"/>
          <w:szCs w:val="26"/>
          <w:rtl/>
          <w:lang w:bidi="ar-LB"/>
        </w:rPr>
      </w:pPr>
      <w:r w:rsidRPr="003B0EDB">
        <w:rPr>
          <w:i/>
          <w:iCs/>
          <w:sz w:val="26"/>
          <w:szCs w:val="26"/>
          <w:rtl/>
          <w:lang w:bidi="ar-LB"/>
        </w:rPr>
        <w:t>تنفيذ المشروع</w:t>
      </w:r>
      <w:r w:rsidR="00270959">
        <w:rPr>
          <w:i/>
          <w:iCs/>
          <w:sz w:val="26"/>
          <w:szCs w:val="26"/>
          <w:rtl/>
          <w:lang w:bidi="ar-LB"/>
        </w:rPr>
        <w:t xml:space="preserve"> </w:t>
      </w:r>
      <w:r w:rsidR="00270959" w:rsidRPr="00270959">
        <w:rPr>
          <w:i/>
          <w:iCs/>
          <w:sz w:val="26"/>
          <w:szCs w:val="26"/>
          <w:rtl/>
          <w:lang w:bidi="ar-LB"/>
        </w:rPr>
        <w:t>ورص</w:t>
      </w:r>
      <w:r w:rsidR="00270959">
        <w:rPr>
          <w:i/>
          <w:iCs/>
          <w:sz w:val="26"/>
          <w:szCs w:val="26"/>
          <w:rtl/>
          <w:lang w:bidi="ar-LB"/>
        </w:rPr>
        <w:t>ده</w:t>
      </w:r>
    </w:p>
    <w:p w14:paraId="336922B2" w14:textId="7C038A57" w:rsidR="00F036B8" w:rsidRDefault="00E07C27" w:rsidP="00270959">
      <w:pPr>
        <w:pStyle w:val="ListParagraph"/>
        <w:numPr>
          <w:ilvl w:val="0"/>
          <w:numId w:val="24"/>
        </w:numPr>
        <w:bidi/>
        <w:spacing w:before="120" w:after="120" w:line="340" w:lineRule="exact"/>
        <w:ind w:left="6" w:firstLine="0"/>
        <w:contextualSpacing w:val="0"/>
        <w:rPr>
          <w:sz w:val="26"/>
          <w:szCs w:val="26"/>
          <w:lang w:bidi="ar-LB"/>
        </w:rPr>
      </w:pPr>
      <w:r w:rsidRPr="00E07C27">
        <w:rPr>
          <w:sz w:val="26"/>
          <w:szCs w:val="26"/>
          <w:rtl/>
          <w:lang w:bidi="ar-LB"/>
        </w:rPr>
        <w:t xml:space="preserve">سيستمر النظام الذي تم إنشاؤه في المرحلة الأولى من خطة إدارة </w:t>
      </w:r>
      <w:r w:rsidR="00270959">
        <w:rPr>
          <w:sz w:val="26"/>
          <w:szCs w:val="26"/>
          <w:rtl/>
          <w:lang w:bidi="ar-LB"/>
        </w:rPr>
        <w:t>التخلص التدريجي من</w:t>
      </w:r>
      <w:r w:rsidRPr="00E07C27">
        <w:rPr>
          <w:sz w:val="26"/>
          <w:szCs w:val="26"/>
          <w:rtl/>
          <w:lang w:bidi="ar-LB"/>
        </w:rPr>
        <w:t xml:space="preserve"> المواد الهيدروكلوروفلوروكربونية إلى المرحلة الثانية، مع أنشطة الرصد الخاصة بوحدة الأوزون الوطنية وبرنامج الأمم المتحدة للبيئة، والإبلاغ عن التقدم المحرز، والعمل مع أصحاب المصلحة للتخلص التدريجي من </w:t>
      </w:r>
      <w:r w:rsidR="00C86E17">
        <w:rPr>
          <w:sz w:val="26"/>
          <w:szCs w:val="26"/>
          <w:rtl/>
          <w:lang w:bidi="ar-LB"/>
        </w:rPr>
        <w:t>المواد الهيدروكلوروفلوروكربونية</w:t>
      </w:r>
      <w:r w:rsidR="00270959">
        <w:rPr>
          <w:sz w:val="26"/>
          <w:szCs w:val="26"/>
          <w:rtl/>
          <w:lang w:bidi="ar-LB"/>
        </w:rPr>
        <w:t>. و</w:t>
      </w:r>
      <w:r w:rsidRPr="00E07C27">
        <w:rPr>
          <w:sz w:val="26"/>
          <w:szCs w:val="26"/>
          <w:rtl/>
          <w:lang w:bidi="ar-LB"/>
        </w:rPr>
        <w:t xml:space="preserve">تبلغ تكلفة هذه الأنشطة 28,000 دولار أمريكي، بما في ذلك </w:t>
      </w:r>
      <w:r w:rsidR="00270959">
        <w:rPr>
          <w:sz w:val="26"/>
          <w:szCs w:val="26"/>
          <w:rtl/>
          <w:lang w:bidi="ar-LB"/>
        </w:rPr>
        <w:t xml:space="preserve">تكاليف </w:t>
      </w:r>
      <w:r w:rsidRPr="00E07C27">
        <w:rPr>
          <w:sz w:val="26"/>
          <w:szCs w:val="26"/>
          <w:rtl/>
          <w:lang w:bidi="ar-LB"/>
        </w:rPr>
        <w:t>مستشارين</w:t>
      </w:r>
      <w:r w:rsidR="00270959">
        <w:rPr>
          <w:sz w:val="26"/>
          <w:szCs w:val="26"/>
          <w:rtl/>
          <w:lang w:bidi="ar-LB"/>
        </w:rPr>
        <w:t xml:space="preserve"> اثنين معينين محلي</w:t>
      </w:r>
      <w:r w:rsidRPr="00E07C27">
        <w:rPr>
          <w:sz w:val="26"/>
          <w:szCs w:val="26"/>
          <w:rtl/>
          <w:lang w:bidi="ar-LB"/>
        </w:rPr>
        <w:t>ا (16,000 دولار أمريكي)، والسفر المتعلق بالرصد (6,000 دولار أمريكي)، و</w:t>
      </w:r>
      <w:r w:rsidR="00270959">
        <w:rPr>
          <w:sz w:val="26"/>
          <w:szCs w:val="26"/>
          <w:rtl/>
          <w:lang w:bidi="ar-LB"/>
        </w:rPr>
        <w:t xml:space="preserve">تنظيم </w:t>
      </w:r>
      <w:r w:rsidRPr="00E07C27">
        <w:rPr>
          <w:sz w:val="26"/>
          <w:szCs w:val="26"/>
          <w:rtl/>
          <w:lang w:bidi="ar-LB"/>
        </w:rPr>
        <w:t xml:space="preserve">ورش </w:t>
      </w:r>
      <w:r w:rsidR="00270959">
        <w:rPr>
          <w:sz w:val="26"/>
          <w:szCs w:val="26"/>
          <w:rtl/>
          <w:lang w:bidi="ar-LB"/>
        </w:rPr>
        <w:t>ال</w:t>
      </w:r>
      <w:r w:rsidRPr="00E07C27">
        <w:rPr>
          <w:sz w:val="26"/>
          <w:szCs w:val="26"/>
          <w:rtl/>
          <w:lang w:bidi="ar-LB"/>
        </w:rPr>
        <w:t>عمل و</w:t>
      </w:r>
      <w:r w:rsidR="00270959">
        <w:rPr>
          <w:sz w:val="26"/>
          <w:szCs w:val="26"/>
          <w:rtl/>
          <w:lang w:bidi="ar-LB"/>
        </w:rPr>
        <w:t>ال</w:t>
      </w:r>
      <w:r w:rsidRPr="00E07C27">
        <w:rPr>
          <w:sz w:val="26"/>
          <w:szCs w:val="26"/>
          <w:rtl/>
          <w:lang w:bidi="ar-LB"/>
        </w:rPr>
        <w:t xml:space="preserve">اجتماعات وأنشطة </w:t>
      </w:r>
      <w:r w:rsidR="00270959">
        <w:rPr>
          <w:sz w:val="26"/>
          <w:szCs w:val="26"/>
          <w:rtl/>
          <w:lang w:bidi="ar-LB"/>
        </w:rPr>
        <w:t>ال</w:t>
      </w:r>
      <w:r w:rsidRPr="00E07C27">
        <w:rPr>
          <w:sz w:val="26"/>
          <w:szCs w:val="26"/>
          <w:rtl/>
          <w:lang w:bidi="ar-LB"/>
        </w:rPr>
        <w:t>متابعة (6,000 دولار أمريكي</w:t>
      </w:r>
      <w:r w:rsidR="00270959">
        <w:rPr>
          <w:sz w:val="26"/>
          <w:szCs w:val="26"/>
          <w:rtl/>
          <w:lang w:bidi="ar-LB"/>
        </w:rPr>
        <w:t>).</w:t>
      </w:r>
    </w:p>
    <w:p w14:paraId="1EE135E3" w14:textId="1104135C" w:rsidR="003B0EDB" w:rsidRPr="00E07C27" w:rsidRDefault="00E07C27" w:rsidP="00270959">
      <w:pPr>
        <w:bidi/>
        <w:spacing w:before="240" w:after="240" w:line="360" w:lineRule="exact"/>
        <w:rPr>
          <w:i/>
          <w:iCs/>
          <w:sz w:val="26"/>
          <w:szCs w:val="26"/>
          <w:lang w:bidi="ar-LB"/>
        </w:rPr>
      </w:pPr>
      <w:r w:rsidRPr="00E07C27">
        <w:rPr>
          <w:i/>
          <w:iCs/>
          <w:sz w:val="26"/>
          <w:szCs w:val="26"/>
          <w:rtl/>
          <w:lang w:bidi="ar-LB"/>
        </w:rPr>
        <w:t xml:space="preserve">تنفيذ </w:t>
      </w:r>
      <w:r w:rsidR="00270959">
        <w:rPr>
          <w:i/>
          <w:iCs/>
          <w:sz w:val="26"/>
          <w:szCs w:val="26"/>
          <w:rtl/>
          <w:lang w:bidi="ar-LB"/>
        </w:rPr>
        <w:t>ال</w:t>
      </w:r>
      <w:r w:rsidRPr="00E07C27">
        <w:rPr>
          <w:i/>
          <w:iCs/>
          <w:sz w:val="26"/>
          <w:szCs w:val="26"/>
          <w:rtl/>
          <w:lang w:bidi="ar-LB"/>
        </w:rPr>
        <w:t xml:space="preserve">سياسة </w:t>
      </w:r>
      <w:r w:rsidR="00270959">
        <w:rPr>
          <w:i/>
          <w:iCs/>
          <w:sz w:val="26"/>
          <w:szCs w:val="26"/>
          <w:rtl/>
          <w:lang w:bidi="ar-LB"/>
        </w:rPr>
        <w:t>الجنسانية</w:t>
      </w:r>
    </w:p>
    <w:p w14:paraId="56C5153A" w14:textId="2C7C9C05" w:rsidR="003B0EDB" w:rsidRDefault="00270959" w:rsidP="00AB2046">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وفقا</w:t>
      </w:r>
      <w:r w:rsidR="00E07C27" w:rsidRPr="00E07C27">
        <w:rPr>
          <w:sz w:val="26"/>
          <w:szCs w:val="26"/>
          <w:rtl/>
          <w:lang w:bidi="ar-LB"/>
        </w:rPr>
        <w:t xml:space="preserve"> </w:t>
      </w:r>
      <w:r>
        <w:rPr>
          <w:sz w:val="26"/>
          <w:szCs w:val="26"/>
          <w:rtl/>
          <w:lang w:bidi="ar-LB"/>
        </w:rPr>
        <w:t>ل</w:t>
      </w:r>
      <w:r w:rsidR="00E07C27" w:rsidRPr="00E07C27">
        <w:rPr>
          <w:sz w:val="26"/>
          <w:szCs w:val="26"/>
          <w:rtl/>
          <w:lang w:bidi="ar-LB"/>
        </w:rPr>
        <w:t xml:space="preserve">لمقررات 84/92 (د) و90/48 (ج) و92/40 (ب)، فإن الأنشطة المنفذة في إطار المرحلة الثانية من خطة إدارة </w:t>
      </w:r>
      <w:r>
        <w:rPr>
          <w:sz w:val="26"/>
          <w:szCs w:val="26"/>
          <w:rtl/>
          <w:lang w:bidi="ar-LB"/>
        </w:rPr>
        <w:t>التخلص التدريجي من</w:t>
      </w:r>
      <w:r w:rsidR="00E07C27" w:rsidRPr="00E07C27">
        <w:rPr>
          <w:sz w:val="26"/>
          <w:szCs w:val="26"/>
          <w:rtl/>
          <w:lang w:bidi="ar-LB"/>
        </w:rPr>
        <w:t xml:space="preserve"> المواد الهيدروكلوروفلوروكربونية ستشجع على زيادة مشاركة </w:t>
      </w:r>
      <w:r>
        <w:rPr>
          <w:sz w:val="26"/>
          <w:szCs w:val="26"/>
          <w:rtl/>
          <w:lang w:bidi="ar-LB"/>
        </w:rPr>
        <w:t>النساء</w:t>
      </w:r>
      <w:r w:rsidR="00E07C27" w:rsidRPr="00E07C27">
        <w:rPr>
          <w:sz w:val="26"/>
          <w:szCs w:val="26"/>
          <w:rtl/>
          <w:lang w:bidi="ar-LB"/>
        </w:rPr>
        <w:t xml:space="preserve"> في هذا القطاع، من خلال جملة أمور منها ضمان مشاركته</w:t>
      </w:r>
      <w:r>
        <w:rPr>
          <w:sz w:val="26"/>
          <w:szCs w:val="26"/>
          <w:rtl/>
          <w:lang w:bidi="ar-LB"/>
        </w:rPr>
        <w:t>ن</w:t>
      </w:r>
      <w:r w:rsidR="00E07C27" w:rsidRPr="00E07C27">
        <w:rPr>
          <w:sz w:val="26"/>
          <w:szCs w:val="26"/>
          <w:rtl/>
          <w:lang w:bidi="ar-LB"/>
        </w:rPr>
        <w:t xml:space="preserve"> في أنشطة التدريب وبناء القدرات</w:t>
      </w:r>
      <w:r>
        <w:rPr>
          <w:sz w:val="26"/>
          <w:szCs w:val="26"/>
          <w:rtl/>
          <w:lang w:bidi="ar-LB"/>
        </w:rPr>
        <w:t xml:space="preserve">. </w:t>
      </w:r>
      <w:r w:rsidR="00E07C27" w:rsidRPr="00E07C27">
        <w:rPr>
          <w:sz w:val="26"/>
          <w:szCs w:val="26"/>
          <w:rtl/>
          <w:lang w:bidi="ar-LB"/>
        </w:rPr>
        <w:t>وس</w:t>
      </w:r>
      <w:r w:rsidR="00AB2046">
        <w:rPr>
          <w:sz w:val="26"/>
          <w:szCs w:val="26"/>
          <w:rtl/>
          <w:lang w:bidi="ar-LB"/>
        </w:rPr>
        <w:t>وف</w:t>
      </w:r>
      <w:r w:rsidR="00E07C27" w:rsidRPr="00E07C27">
        <w:rPr>
          <w:sz w:val="26"/>
          <w:szCs w:val="26"/>
          <w:rtl/>
          <w:lang w:bidi="ar-LB"/>
        </w:rPr>
        <w:t xml:space="preserve"> </w:t>
      </w:r>
      <w:r w:rsidR="00AB2046">
        <w:rPr>
          <w:sz w:val="26"/>
          <w:szCs w:val="26"/>
          <w:rtl/>
          <w:lang w:bidi="ar-LB"/>
        </w:rPr>
        <w:t>يُستعان</w:t>
      </w:r>
      <w:r w:rsidR="00E07C27" w:rsidRPr="00E07C27">
        <w:rPr>
          <w:sz w:val="26"/>
          <w:szCs w:val="26"/>
          <w:rtl/>
          <w:lang w:bidi="ar-LB"/>
        </w:rPr>
        <w:t xml:space="preserve"> بخبرة المنظمات القائمة التي تركز على المرأة، مثل المنظمات المجتمعية والجمعيات النسائية والمنظمات غير الحكومية، لتصميم أنشطة متوازنة بين الجنسين</w:t>
      </w:r>
      <w:r w:rsidR="00AB2046">
        <w:rPr>
          <w:sz w:val="26"/>
          <w:szCs w:val="26"/>
          <w:rtl/>
          <w:lang w:bidi="ar-LB"/>
        </w:rPr>
        <w:t>. و</w:t>
      </w:r>
      <w:r w:rsidR="00E07C27" w:rsidRPr="00E07C27">
        <w:rPr>
          <w:sz w:val="26"/>
          <w:szCs w:val="26"/>
          <w:rtl/>
          <w:lang w:bidi="ar-LB"/>
        </w:rPr>
        <w:t>ستتضمن الاجتماعات وورش العمل التدريبية جلسات توعية حول أهمية تعميم مراعاة المنظور الجنساني، وسيتم تنفيذ أنشطة التواصل والتوعية التي تستهدف النساء كمجموعة محددة من الجمهور</w:t>
      </w:r>
      <w:r w:rsidR="00AB2046">
        <w:rPr>
          <w:sz w:val="26"/>
          <w:szCs w:val="26"/>
          <w:rtl/>
          <w:lang w:bidi="ar-LB"/>
        </w:rPr>
        <w:t>. و</w:t>
      </w:r>
      <w:r w:rsidR="00E07C27" w:rsidRPr="00E07C27">
        <w:rPr>
          <w:sz w:val="26"/>
          <w:szCs w:val="26"/>
          <w:rtl/>
          <w:lang w:bidi="ar-LB"/>
        </w:rPr>
        <w:t>س</w:t>
      </w:r>
      <w:r w:rsidR="00AB2046">
        <w:rPr>
          <w:sz w:val="26"/>
          <w:szCs w:val="26"/>
          <w:rtl/>
          <w:lang w:bidi="ar-LB"/>
        </w:rPr>
        <w:t>وف تُستخدم</w:t>
      </w:r>
      <w:r w:rsidR="00E07C27" w:rsidRPr="00E07C27">
        <w:rPr>
          <w:sz w:val="26"/>
          <w:szCs w:val="26"/>
          <w:rtl/>
          <w:lang w:bidi="ar-LB"/>
        </w:rPr>
        <w:t xml:space="preserve"> البيانات المصنفة حسب نوع الجنس لرصد أداء المشروع من قبل وحدة الأوزون الوطنية والاستشاريين والمدربين والمتدربين، ولتقييم الأثر</w:t>
      </w:r>
      <w:r w:rsidR="00E07C27" w:rsidRPr="00E07C27">
        <w:rPr>
          <w:sz w:val="26"/>
          <w:szCs w:val="26"/>
          <w:lang w:bidi="ar-LB"/>
        </w:rPr>
        <w:t>.</w:t>
      </w:r>
    </w:p>
    <w:p w14:paraId="034A5AC3" w14:textId="6A1E71F0" w:rsidR="00E07C27" w:rsidRDefault="00AB2046" w:rsidP="004B29BD">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 xml:space="preserve">وسوف يجري </w:t>
      </w:r>
      <w:r w:rsidR="004B29BD">
        <w:rPr>
          <w:sz w:val="26"/>
          <w:szCs w:val="26"/>
          <w:rtl/>
          <w:lang w:bidi="ar-LB"/>
        </w:rPr>
        <w:t>تنفيذ</w:t>
      </w:r>
      <w:r w:rsidR="00E07C27" w:rsidRPr="00E07C27">
        <w:rPr>
          <w:sz w:val="26"/>
          <w:szCs w:val="26"/>
          <w:rtl/>
          <w:lang w:bidi="ar-LB"/>
        </w:rPr>
        <w:t xml:space="preserve"> نشاط </w:t>
      </w:r>
      <w:r w:rsidR="004B29BD">
        <w:rPr>
          <w:sz w:val="26"/>
          <w:szCs w:val="26"/>
          <w:rtl/>
          <w:lang w:bidi="ar-LB"/>
        </w:rPr>
        <w:t>للتواصل</w:t>
      </w:r>
      <w:r w:rsidR="00E07C27" w:rsidRPr="00E07C27">
        <w:rPr>
          <w:sz w:val="26"/>
          <w:szCs w:val="26"/>
          <w:rtl/>
          <w:lang w:bidi="ar-LB"/>
        </w:rPr>
        <w:t xml:space="preserve"> والتوعية لتشجيع النساء على الانضمام إلى قطاع </w:t>
      </w:r>
      <w:r w:rsidR="004B29BD">
        <w:rPr>
          <w:sz w:val="26"/>
          <w:szCs w:val="26"/>
          <w:rtl/>
          <w:lang w:bidi="ar-LB"/>
        </w:rPr>
        <w:t>التبريد وتكييف الهواء</w:t>
      </w:r>
      <w:r w:rsidR="00E07C27" w:rsidRPr="00E07C27">
        <w:rPr>
          <w:sz w:val="26"/>
          <w:szCs w:val="26"/>
          <w:rtl/>
          <w:lang w:bidi="ar-LB"/>
        </w:rPr>
        <w:t xml:space="preserve"> من خلال وسائل الإعلام والمنتديات العامة وجلسات المعلومات، حيث سيتم الاعتراف ب</w:t>
      </w:r>
      <w:r w:rsidR="004B29BD">
        <w:rPr>
          <w:sz w:val="26"/>
          <w:szCs w:val="26"/>
          <w:rtl/>
          <w:lang w:bidi="ar-LB"/>
        </w:rPr>
        <w:t>أخصائيات التبريد</w:t>
      </w:r>
      <w:r w:rsidR="00E07C27" w:rsidRPr="00E07C27">
        <w:rPr>
          <w:sz w:val="26"/>
          <w:szCs w:val="26"/>
          <w:rtl/>
          <w:lang w:bidi="ar-LB"/>
        </w:rPr>
        <w:t xml:space="preserve"> وسيتبادلن خبراتهن لتشجيع مشاركة النساء الأخريات</w:t>
      </w:r>
      <w:r w:rsidR="004B29BD">
        <w:rPr>
          <w:sz w:val="26"/>
          <w:szCs w:val="26"/>
          <w:rtl/>
          <w:lang w:bidi="ar-LB"/>
        </w:rPr>
        <w:t xml:space="preserve">. </w:t>
      </w:r>
      <w:r w:rsidR="00E07C27" w:rsidRPr="00E07C27">
        <w:rPr>
          <w:sz w:val="26"/>
          <w:szCs w:val="26"/>
          <w:rtl/>
          <w:lang w:bidi="ar-LB"/>
        </w:rPr>
        <w:t>وأوضح برنامج الأمم المتحدة للبيئة أن وحدة الأوزون الوطنية ستجري تقييما</w:t>
      </w:r>
      <w:r w:rsidR="004B29BD">
        <w:rPr>
          <w:sz w:val="26"/>
          <w:szCs w:val="26"/>
          <w:rtl/>
          <w:lang w:bidi="ar-LB"/>
        </w:rPr>
        <w:t xml:space="preserve"> جنسانيا </w:t>
      </w:r>
      <w:r w:rsidR="00E07C27" w:rsidRPr="00E07C27">
        <w:rPr>
          <w:sz w:val="26"/>
          <w:szCs w:val="26"/>
          <w:rtl/>
          <w:lang w:bidi="ar-LB"/>
        </w:rPr>
        <w:t>أثناء تنفيذ الشريحة الأولى، باستخدام التمويل من مشروع التعزيز المؤسسي</w:t>
      </w:r>
      <w:r w:rsidR="004B29BD">
        <w:rPr>
          <w:sz w:val="26"/>
          <w:szCs w:val="26"/>
          <w:rtl/>
          <w:lang w:bidi="ar-LB"/>
        </w:rPr>
        <w:t>. سوف تُنفذ</w:t>
      </w:r>
      <w:r w:rsidR="00E07C27" w:rsidRPr="00E07C27">
        <w:rPr>
          <w:sz w:val="26"/>
          <w:szCs w:val="26"/>
          <w:rtl/>
          <w:lang w:bidi="ar-LB"/>
        </w:rPr>
        <w:t xml:space="preserve"> التوصيات </w:t>
      </w:r>
      <w:r w:rsidR="004B29BD">
        <w:rPr>
          <w:sz w:val="26"/>
          <w:szCs w:val="26"/>
          <w:rtl/>
          <w:lang w:bidi="ar-LB"/>
        </w:rPr>
        <w:t>المنبثقة</w:t>
      </w:r>
      <w:r w:rsidR="00E07C27" w:rsidRPr="00E07C27">
        <w:rPr>
          <w:sz w:val="26"/>
          <w:szCs w:val="26"/>
          <w:rtl/>
          <w:lang w:bidi="ar-LB"/>
        </w:rPr>
        <w:t xml:space="preserve"> عن التقييم ضمن ميزانية المرحلة الثانية</w:t>
      </w:r>
      <w:r w:rsidR="00E07C27" w:rsidRPr="00E07C27">
        <w:rPr>
          <w:sz w:val="26"/>
          <w:szCs w:val="26"/>
          <w:lang w:bidi="ar-LB"/>
        </w:rPr>
        <w:t>.</w:t>
      </w:r>
    </w:p>
    <w:p w14:paraId="7D8CA666" w14:textId="1F1943E0" w:rsidR="003B0EDB" w:rsidRPr="003B0EDB" w:rsidRDefault="00E07C27" w:rsidP="00837758">
      <w:pPr>
        <w:keepNext/>
        <w:bidi/>
        <w:spacing w:before="240" w:after="240" w:line="360" w:lineRule="exact"/>
        <w:rPr>
          <w:sz w:val="26"/>
          <w:szCs w:val="26"/>
          <w:u w:val="single"/>
          <w:lang w:bidi="ar-LB"/>
        </w:rPr>
      </w:pPr>
      <w:r w:rsidRPr="00E07C27">
        <w:rPr>
          <w:sz w:val="26"/>
          <w:szCs w:val="26"/>
          <w:u w:val="single"/>
          <w:rtl/>
          <w:lang w:bidi="ar-LB"/>
        </w:rPr>
        <w:lastRenderedPageBreak/>
        <w:t xml:space="preserve">التكلفة الإجمالية للمرحلة الثانية </w:t>
      </w:r>
      <w:r w:rsidR="003B0EDB" w:rsidRPr="003B0EDB">
        <w:rPr>
          <w:sz w:val="26"/>
          <w:szCs w:val="26"/>
          <w:u w:val="single"/>
          <w:rtl/>
          <w:lang w:bidi="ar-LB"/>
        </w:rPr>
        <w:t>من خطة إدارة التخلص التدريجي من المواد الهيدروكلوروفلوروكربونية</w:t>
      </w:r>
    </w:p>
    <w:p w14:paraId="3FFEB3FA" w14:textId="0B99A653" w:rsidR="003B0EDB" w:rsidRDefault="005A59D0" w:rsidP="005A59D0">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قُدرت ال</w:t>
      </w:r>
      <w:r w:rsidR="00E07C27" w:rsidRPr="00E07C27">
        <w:rPr>
          <w:sz w:val="26"/>
          <w:szCs w:val="26"/>
          <w:rtl/>
          <w:lang w:bidi="ar-LB"/>
        </w:rPr>
        <w:t xml:space="preserve">تكلفة الإجمالية للمرحلة الثانية من خطة إدارة </w:t>
      </w:r>
      <w:r>
        <w:rPr>
          <w:sz w:val="26"/>
          <w:szCs w:val="26"/>
          <w:rtl/>
          <w:lang w:bidi="ar-LB"/>
        </w:rPr>
        <w:t>التخلص التدريجي من</w:t>
      </w:r>
      <w:r w:rsidR="00E07C27" w:rsidRPr="00E07C27">
        <w:rPr>
          <w:sz w:val="26"/>
          <w:szCs w:val="26"/>
          <w:rtl/>
          <w:lang w:bidi="ar-LB"/>
        </w:rPr>
        <w:t xml:space="preserve"> المواد الهيدروكلوروفلوروكربونية لجزر القمر بمبلغ 427,500 دولار أمريكي (بالإضافة إلى تكاليف دعم الوكالة)، </w:t>
      </w:r>
      <w:r>
        <w:rPr>
          <w:sz w:val="26"/>
          <w:szCs w:val="26"/>
          <w:rtl/>
          <w:lang w:bidi="ar-LB"/>
        </w:rPr>
        <w:t>على النحو الذي قُدمت به</w:t>
      </w:r>
      <w:r w:rsidR="00E07C27" w:rsidRPr="00E07C27">
        <w:rPr>
          <w:sz w:val="26"/>
          <w:szCs w:val="26"/>
          <w:rtl/>
          <w:lang w:bidi="ar-LB"/>
        </w:rPr>
        <w:t xml:space="preserve"> في الأصل، لتحقيق تخفيض بنسبة 67.5 في المائة من استهلاك خط الأساس ل</w:t>
      </w:r>
      <w:r w:rsidR="00C86E17">
        <w:rPr>
          <w:sz w:val="26"/>
          <w:szCs w:val="26"/>
          <w:rtl/>
          <w:lang w:bidi="ar-LB"/>
        </w:rPr>
        <w:t>لمواد الهيدروكلوروفلوروكربونية</w:t>
      </w:r>
      <w:r w:rsidR="00E07C27" w:rsidRPr="00E07C27">
        <w:rPr>
          <w:sz w:val="26"/>
          <w:szCs w:val="26"/>
          <w:rtl/>
          <w:lang w:bidi="ar-LB"/>
        </w:rPr>
        <w:t xml:space="preserve"> بحلول عام 2025 و</w:t>
      </w:r>
      <w:r>
        <w:rPr>
          <w:sz w:val="26"/>
          <w:szCs w:val="26"/>
          <w:rtl/>
          <w:lang w:bidi="ar-LB"/>
        </w:rPr>
        <w:t xml:space="preserve">تخفيض بنسبة </w:t>
      </w:r>
      <w:r w:rsidR="00E07C27" w:rsidRPr="00E07C27">
        <w:rPr>
          <w:sz w:val="26"/>
          <w:szCs w:val="26"/>
          <w:rtl/>
          <w:lang w:bidi="ar-LB"/>
        </w:rPr>
        <w:t>100 في المائة</w:t>
      </w:r>
      <w:r>
        <w:rPr>
          <w:sz w:val="26"/>
          <w:szCs w:val="26"/>
          <w:rtl/>
          <w:lang w:bidi="ar-LB"/>
        </w:rPr>
        <w:t xml:space="preserve"> بحلول عام 2023. </w:t>
      </w:r>
      <w:r w:rsidR="00E07C27" w:rsidRPr="00E07C27">
        <w:rPr>
          <w:sz w:val="26"/>
          <w:szCs w:val="26"/>
          <w:rtl/>
          <w:lang w:bidi="ar-LB"/>
        </w:rPr>
        <w:t>ويرد ملخص للأنشطة المقترحة التي سينفذها برنامج الأمم المتحدة للبيئة وتفصيل تكاليفها في الفقرتين 19 و20 أعلاه، وهي معروضة في الجدول 3 أدناه</w:t>
      </w:r>
      <w:r w:rsidR="00E07C27" w:rsidRPr="00E07C27">
        <w:rPr>
          <w:sz w:val="26"/>
          <w:szCs w:val="26"/>
          <w:lang w:bidi="ar-LB"/>
        </w:rPr>
        <w:t>.</w:t>
      </w:r>
    </w:p>
    <w:p w14:paraId="7B4BFDE6" w14:textId="570932A4" w:rsidR="00E07C27" w:rsidRDefault="00E07C27" w:rsidP="00E07C27">
      <w:pPr>
        <w:pStyle w:val="ListParagraph"/>
        <w:bidi/>
        <w:spacing w:before="120" w:after="120" w:line="340" w:lineRule="exact"/>
        <w:ind w:left="6"/>
        <w:contextualSpacing w:val="0"/>
        <w:rPr>
          <w:b/>
          <w:bCs/>
          <w:sz w:val="26"/>
          <w:szCs w:val="26"/>
          <w:rtl/>
          <w:lang w:bidi="ar-LB"/>
        </w:rPr>
      </w:pPr>
      <w:r w:rsidRPr="00E07C27">
        <w:rPr>
          <w:b/>
          <w:bCs/>
          <w:sz w:val="26"/>
          <w:szCs w:val="26"/>
          <w:rtl/>
          <w:lang w:bidi="ar-LB"/>
        </w:rPr>
        <w:t>الجدول 3. التكلفة الإجمالية للمرحلة الثانية من خطة إدارة التخلص التدريجي من المواد الهيدروكلوروفلوروكربونية لجزر القمر (على النحو المقدم)</w:t>
      </w:r>
    </w:p>
    <w:tbl>
      <w:tblPr>
        <w:tblpPr w:leftFromText="180" w:rightFromText="180" w:vertAnchor="text" w:tblpXSpec="center" w:tblpY="1"/>
        <w:tblOverlap w:val="never"/>
        <w:bidiVisual/>
        <w:tblW w:w="49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6"/>
        <w:gridCol w:w="1596"/>
      </w:tblGrid>
      <w:tr w:rsidR="00E07C27" w:rsidRPr="00E07C27" w14:paraId="777856A2" w14:textId="77777777" w:rsidTr="003D2D22">
        <w:trPr>
          <w:trHeight w:val="251"/>
          <w:tblHeader/>
          <w:jc w:val="center"/>
        </w:trPr>
        <w:tc>
          <w:tcPr>
            <w:tcW w:w="4154" w:type="pct"/>
            <w:shd w:val="clear" w:color="auto" w:fill="auto"/>
            <w:vAlign w:val="center"/>
            <w:hideMark/>
          </w:tcPr>
          <w:p w14:paraId="0BB74D08" w14:textId="3BFC8E5F" w:rsidR="00E07C27" w:rsidRPr="00C239F6" w:rsidRDefault="00C239F6" w:rsidP="003D2D22">
            <w:pPr>
              <w:bidi/>
              <w:jc w:val="center"/>
              <w:rPr>
                <w:bCs/>
                <w:color w:val="000000"/>
                <w:sz w:val="20"/>
                <w:lang w:val="en-CA" w:bidi="ar-LB"/>
              </w:rPr>
            </w:pPr>
            <w:r w:rsidRPr="00C239F6">
              <w:rPr>
                <w:bCs/>
                <w:color w:val="000000"/>
                <w:sz w:val="20"/>
                <w:rtl/>
                <w:lang w:val="en-CA" w:bidi="ar-LB"/>
              </w:rPr>
              <w:t>النشاط</w:t>
            </w:r>
          </w:p>
        </w:tc>
        <w:tc>
          <w:tcPr>
            <w:tcW w:w="846" w:type="pct"/>
            <w:shd w:val="clear" w:color="auto" w:fill="auto"/>
            <w:vAlign w:val="center"/>
            <w:hideMark/>
          </w:tcPr>
          <w:p w14:paraId="1212D4BF" w14:textId="62E0EA0B" w:rsidR="00E07C27" w:rsidRPr="00C239F6" w:rsidRDefault="00C239F6" w:rsidP="003D2D22">
            <w:pPr>
              <w:bidi/>
              <w:jc w:val="center"/>
              <w:rPr>
                <w:bCs/>
                <w:color w:val="000000"/>
                <w:sz w:val="20"/>
                <w:lang w:val="en-CA" w:bidi="ar-LB"/>
              </w:rPr>
            </w:pPr>
            <w:r w:rsidRPr="00C239F6">
              <w:rPr>
                <w:bCs/>
                <w:color w:val="000000"/>
                <w:sz w:val="20"/>
                <w:rtl/>
                <w:lang w:val="en-CA" w:bidi="ar-LB"/>
              </w:rPr>
              <w:t>التكلفة (بالدولارات الأمريكية)</w:t>
            </w:r>
          </w:p>
        </w:tc>
      </w:tr>
      <w:tr w:rsidR="00E07C27" w:rsidRPr="00E07C27" w14:paraId="5081ABCC" w14:textId="77777777" w:rsidTr="003D2D22">
        <w:trPr>
          <w:jc w:val="center"/>
        </w:trPr>
        <w:tc>
          <w:tcPr>
            <w:tcW w:w="5000" w:type="pct"/>
            <w:gridSpan w:val="2"/>
            <w:shd w:val="clear" w:color="auto" w:fill="auto"/>
            <w:noWrap/>
          </w:tcPr>
          <w:p w14:paraId="5EA08E58" w14:textId="78A88633" w:rsidR="00E07C27" w:rsidRPr="00E07C27" w:rsidRDefault="00C239F6" w:rsidP="003D2D22">
            <w:pPr>
              <w:numPr>
                <w:ilvl w:val="0"/>
                <w:numId w:val="29"/>
              </w:numPr>
              <w:bidi/>
              <w:contextualSpacing/>
              <w:jc w:val="left"/>
              <w:rPr>
                <w:b/>
                <w:bCs/>
                <w:color w:val="000000"/>
                <w:sz w:val="20"/>
                <w:lang w:bidi="ar-LB"/>
              </w:rPr>
            </w:pPr>
            <w:r w:rsidRPr="00C239F6">
              <w:rPr>
                <w:b/>
                <w:bCs/>
                <w:sz w:val="20"/>
                <w:rtl/>
                <w:lang w:bidi="ar-LB"/>
              </w:rPr>
              <w:t xml:space="preserve">تعزيز تدابير المراقبة والمراقبة وبناء </w:t>
            </w:r>
            <w:r>
              <w:rPr>
                <w:b/>
                <w:bCs/>
                <w:sz w:val="20"/>
                <w:rtl/>
                <w:lang w:bidi="ar-LB"/>
              </w:rPr>
              <w:t>ال</w:t>
            </w:r>
            <w:r w:rsidRPr="00C239F6">
              <w:rPr>
                <w:b/>
                <w:bCs/>
                <w:sz w:val="20"/>
                <w:rtl/>
                <w:lang w:bidi="ar-LB"/>
              </w:rPr>
              <w:t xml:space="preserve">قدرات </w:t>
            </w:r>
            <w:r>
              <w:rPr>
                <w:b/>
                <w:bCs/>
                <w:sz w:val="20"/>
                <w:rtl/>
                <w:lang w:bidi="ar-LB"/>
              </w:rPr>
              <w:t>لدى موظفي الجمارك و</w:t>
            </w:r>
            <w:r w:rsidRPr="00C239F6">
              <w:rPr>
                <w:b/>
                <w:bCs/>
                <w:sz w:val="20"/>
                <w:rtl/>
                <w:lang w:bidi="ar-LB"/>
              </w:rPr>
              <w:t>إنفاذ</w:t>
            </w:r>
            <w:r>
              <w:rPr>
                <w:b/>
                <w:bCs/>
                <w:sz w:val="20"/>
                <w:rtl/>
                <w:lang w:bidi="ar-LB"/>
              </w:rPr>
              <w:t xml:space="preserve"> القانون</w:t>
            </w:r>
          </w:p>
        </w:tc>
      </w:tr>
      <w:tr w:rsidR="00E07C27" w:rsidRPr="00E07C27" w14:paraId="28DE3316" w14:textId="77777777" w:rsidTr="003D2D22">
        <w:trPr>
          <w:jc w:val="center"/>
        </w:trPr>
        <w:tc>
          <w:tcPr>
            <w:tcW w:w="4154" w:type="pct"/>
            <w:shd w:val="clear" w:color="auto" w:fill="auto"/>
            <w:noWrap/>
            <w:vAlign w:val="bottom"/>
          </w:tcPr>
          <w:p w14:paraId="19A8852E" w14:textId="1B135264" w:rsidR="00E07C27" w:rsidRPr="00E07C27" w:rsidRDefault="00C239F6" w:rsidP="003D2D22">
            <w:pPr>
              <w:bidi/>
              <w:jc w:val="left"/>
              <w:rPr>
                <w:i/>
                <w:iCs/>
                <w:sz w:val="20"/>
                <w:lang w:val="en-CA" w:bidi="ar-LB"/>
              </w:rPr>
            </w:pPr>
            <w:r>
              <w:rPr>
                <w:sz w:val="20"/>
                <w:rtl/>
                <w:lang w:val="en-CA" w:bidi="ar-LB"/>
              </w:rPr>
              <w:t>استعراض</w:t>
            </w:r>
            <w:r w:rsidRPr="00C239F6">
              <w:rPr>
                <w:sz w:val="20"/>
                <w:rtl/>
                <w:lang w:val="en-CA" w:bidi="ar-LB"/>
              </w:rPr>
              <w:t xml:space="preserve"> وتحديث اللوائح الحالية وصياغة لوائح جديدة فيما يتعلق </w:t>
            </w:r>
            <w:r>
              <w:rPr>
                <w:sz w:val="20"/>
                <w:rtl/>
                <w:lang w:val="en-CA" w:bidi="ar-LB"/>
              </w:rPr>
              <w:t>بغازات التبريد البديلة  ل</w:t>
            </w:r>
            <w:r w:rsidR="00DA139A">
              <w:rPr>
                <w:sz w:val="20"/>
                <w:rtl/>
                <w:lang w:val="en-CA" w:bidi="ar-LB"/>
              </w:rPr>
              <w:t>لمواد الهيدروكلوروفلوروكربونية</w:t>
            </w:r>
          </w:p>
        </w:tc>
        <w:tc>
          <w:tcPr>
            <w:tcW w:w="846" w:type="pct"/>
            <w:shd w:val="clear" w:color="auto" w:fill="auto"/>
            <w:vAlign w:val="center"/>
          </w:tcPr>
          <w:p w14:paraId="710A07E8" w14:textId="77777777" w:rsidR="00E07C27" w:rsidRPr="00E07C27" w:rsidRDefault="00E07C27" w:rsidP="003D2D22">
            <w:pPr>
              <w:bidi/>
              <w:jc w:val="left"/>
              <w:rPr>
                <w:color w:val="000000"/>
                <w:sz w:val="20"/>
                <w:lang w:val="en-CA" w:bidi="ar-LB"/>
              </w:rPr>
            </w:pPr>
            <w:r w:rsidRPr="00E07C27">
              <w:rPr>
                <w:sz w:val="20"/>
                <w:lang w:val="en-CA" w:bidi="ar-LB"/>
              </w:rPr>
              <w:t>15,000</w:t>
            </w:r>
          </w:p>
        </w:tc>
      </w:tr>
      <w:tr w:rsidR="00E07C27" w:rsidRPr="00E07C27" w14:paraId="41D6EC53" w14:textId="77777777" w:rsidTr="003D2D22">
        <w:trPr>
          <w:jc w:val="center"/>
        </w:trPr>
        <w:tc>
          <w:tcPr>
            <w:tcW w:w="4154" w:type="pct"/>
            <w:shd w:val="clear" w:color="auto" w:fill="auto"/>
            <w:noWrap/>
            <w:vAlign w:val="bottom"/>
          </w:tcPr>
          <w:p w14:paraId="6F5AAABB" w14:textId="2BE4238F" w:rsidR="00E07C27" w:rsidRPr="00E07C27" w:rsidRDefault="00C239F6" w:rsidP="003D2D22">
            <w:pPr>
              <w:bidi/>
              <w:jc w:val="left"/>
              <w:rPr>
                <w:i/>
                <w:iCs/>
                <w:sz w:val="20"/>
                <w:lang w:val="en-CA" w:bidi="ar-LB"/>
              </w:rPr>
            </w:pPr>
            <w:r w:rsidRPr="00C239F6">
              <w:rPr>
                <w:sz w:val="20"/>
                <w:rtl/>
                <w:lang w:val="en-CA" w:bidi="ar-LB"/>
              </w:rPr>
              <w:t>تدريب 15 مدربا جمركيا في 3 ورش عمل</w:t>
            </w:r>
          </w:p>
        </w:tc>
        <w:tc>
          <w:tcPr>
            <w:tcW w:w="846" w:type="pct"/>
            <w:shd w:val="clear" w:color="auto" w:fill="auto"/>
            <w:vAlign w:val="center"/>
          </w:tcPr>
          <w:p w14:paraId="0454BCAD" w14:textId="77777777" w:rsidR="00E07C27" w:rsidRPr="00E07C27" w:rsidRDefault="00E07C27" w:rsidP="003D2D22">
            <w:pPr>
              <w:bidi/>
              <w:jc w:val="left"/>
              <w:rPr>
                <w:color w:val="000000"/>
                <w:sz w:val="20"/>
                <w:lang w:val="en-CA" w:bidi="ar-LB"/>
              </w:rPr>
            </w:pPr>
            <w:r w:rsidRPr="00E07C27">
              <w:rPr>
                <w:sz w:val="20"/>
                <w:lang w:val="en-CA" w:bidi="ar-LB"/>
              </w:rPr>
              <w:t>10,000</w:t>
            </w:r>
          </w:p>
        </w:tc>
      </w:tr>
      <w:tr w:rsidR="00E07C27" w:rsidRPr="00E07C27" w14:paraId="3469B14C" w14:textId="77777777" w:rsidTr="003D2D22">
        <w:trPr>
          <w:jc w:val="center"/>
        </w:trPr>
        <w:tc>
          <w:tcPr>
            <w:tcW w:w="4154" w:type="pct"/>
            <w:shd w:val="clear" w:color="auto" w:fill="auto"/>
            <w:noWrap/>
            <w:vAlign w:val="bottom"/>
          </w:tcPr>
          <w:p w14:paraId="6D34FDD2" w14:textId="4CF0FBD6" w:rsidR="00E07C27" w:rsidRPr="00E07C27" w:rsidRDefault="00C239F6" w:rsidP="003D2D22">
            <w:pPr>
              <w:bidi/>
              <w:jc w:val="left"/>
              <w:rPr>
                <w:i/>
                <w:iCs/>
                <w:sz w:val="20"/>
                <w:lang w:val="en-CA" w:bidi="ar-LB"/>
              </w:rPr>
            </w:pPr>
            <w:r w:rsidRPr="00C239F6">
              <w:rPr>
                <w:sz w:val="20"/>
                <w:rtl/>
                <w:lang w:val="en-CA" w:bidi="ar-LB"/>
              </w:rPr>
              <w:t>تدريب 180 من موظفي الجمارك والإنفاذ ووكلاء التخليص في 18 ورشة عمل بشأن تحديد ومراقبة المواد الهيدروكلوروفلوروكربونية</w:t>
            </w:r>
            <w:r>
              <w:rPr>
                <w:sz w:val="20"/>
                <w:rtl/>
                <w:lang w:val="en-CA" w:bidi="ar-LB"/>
              </w:rPr>
              <w:t xml:space="preserve"> </w:t>
            </w:r>
            <w:r w:rsidRPr="00C239F6">
              <w:rPr>
                <w:sz w:val="20"/>
                <w:rtl/>
                <w:lang w:val="en-CA" w:bidi="ar-LB"/>
              </w:rPr>
              <w:t xml:space="preserve">ومركبات الكربون الهيدروفلورية والمعدات ذات الصلة </w:t>
            </w:r>
          </w:p>
        </w:tc>
        <w:tc>
          <w:tcPr>
            <w:tcW w:w="846" w:type="pct"/>
            <w:shd w:val="clear" w:color="auto" w:fill="auto"/>
            <w:vAlign w:val="center"/>
          </w:tcPr>
          <w:p w14:paraId="24FA610B" w14:textId="77777777" w:rsidR="00E07C27" w:rsidRPr="00E07C27" w:rsidRDefault="00E07C27" w:rsidP="003D2D22">
            <w:pPr>
              <w:bidi/>
              <w:jc w:val="left"/>
              <w:rPr>
                <w:color w:val="000000"/>
                <w:sz w:val="20"/>
                <w:lang w:val="en-CA" w:bidi="ar-LB"/>
              </w:rPr>
            </w:pPr>
            <w:r w:rsidRPr="00E07C27">
              <w:rPr>
                <w:sz w:val="20"/>
                <w:lang w:val="en-CA" w:bidi="ar-LB"/>
              </w:rPr>
              <w:t>95,500</w:t>
            </w:r>
          </w:p>
        </w:tc>
      </w:tr>
      <w:tr w:rsidR="00E07C27" w:rsidRPr="00E07C27" w14:paraId="283EDC8E" w14:textId="77777777" w:rsidTr="003D2D22">
        <w:trPr>
          <w:jc w:val="center"/>
        </w:trPr>
        <w:tc>
          <w:tcPr>
            <w:tcW w:w="4154" w:type="pct"/>
            <w:shd w:val="clear" w:color="auto" w:fill="auto"/>
            <w:noWrap/>
            <w:vAlign w:val="bottom"/>
          </w:tcPr>
          <w:p w14:paraId="55C38354" w14:textId="5518F842" w:rsidR="00E07C27" w:rsidRPr="00E07C27" w:rsidRDefault="00C239F6" w:rsidP="003D2D22">
            <w:pPr>
              <w:bidi/>
              <w:jc w:val="left"/>
              <w:rPr>
                <w:i/>
                <w:iCs/>
                <w:sz w:val="20"/>
                <w:lang w:val="en-CA" w:bidi="ar-LB"/>
              </w:rPr>
            </w:pPr>
            <w:r w:rsidRPr="00C239F6">
              <w:rPr>
                <w:sz w:val="20"/>
                <w:rtl/>
                <w:lang w:val="en-CA" w:bidi="ar-LB"/>
              </w:rPr>
              <w:t xml:space="preserve">شراء 5 أجهزة </w:t>
            </w:r>
            <w:r>
              <w:rPr>
                <w:sz w:val="20"/>
                <w:rtl/>
                <w:lang w:val="en-CA" w:bidi="ar-LB"/>
              </w:rPr>
              <w:t>تحديد</w:t>
            </w:r>
            <w:r w:rsidRPr="00C239F6">
              <w:rPr>
                <w:sz w:val="20"/>
                <w:rtl/>
                <w:lang w:val="en-CA" w:bidi="ar-LB"/>
              </w:rPr>
              <w:t xml:space="preserve"> غازات التبريد وتسليم</w:t>
            </w:r>
            <w:r>
              <w:rPr>
                <w:sz w:val="20"/>
                <w:rtl/>
                <w:lang w:val="en-CA" w:bidi="ar-LB"/>
              </w:rPr>
              <w:t>ها</w:t>
            </w:r>
            <w:r w:rsidRPr="00C239F6">
              <w:rPr>
                <w:sz w:val="20"/>
                <w:rtl/>
                <w:lang w:val="en-CA" w:bidi="ar-LB"/>
              </w:rPr>
              <w:t xml:space="preserve"> إلى وحدة الأوزون الوطنية</w:t>
            </w:r>
          </w:p>
        </w:tc>
        <w:tc>
          <w:tcPr>
            <w:tcW w:w="846" w:type="pct"/>
            <w:shd w:val="clear" w:color="auto" w:fill="auto"/>
            <w:vAlign w:val="center"/>
          </w:tcPr>
          <w:p w14:paraId="48921BBC" w14:textId="77777777" w:rsidR="00E07C27" w:rsidRPr="00E07C27" w:rsidRDefault="00E07C27" w:rsidP="003D2D22">
            <w:pPr>
              <w:bidi/>
              <w:jc w:val="left"/>
              <w:rPr>
                <w:color w:val="000000"/>
                <w:sz w:val="20"/>
                <w:lang w:val="en-CA" w:bidi="ar-LB"/>
              </w:rPr>
            </w:pPr>
            <w:r w:rsidRPr="00E07C27">
              <w:rPr>
                <w:color w:val="000000"/>
                <w:sz w:val="20"/>
                <w:lang w:val="en-CA" w:bidi="ar-LB"/>
              </w:rPr>
              <w:t>30,000</w:t>
            </w:r>
          </w:p>
        </w:tc>
      </w:tr>
      <w:tr w:rsidR="00E07C27" w:rsidRPr="00E07C27" w14:paraId="4C46C15B" w14:textId="77777777" w:rsidTr="003D2D22">
        <w:trPr>
          <w:jc w:val="center"/>
        </w:trPr>
        <w:tc>
          <w:tcPr>
            <w:tcW w:w="4154" w:type="pct"/>
            <w:shd w:val="clear" w:color="auto" w:fill="auto"/>
            <w:noWrap/>
            <w:vAlign w:val="bottom"/>
          </w:tcPr>
          <w:p w14:paraId="0EA00496" w14:textId="5C7AD3D2" w:rsidR="00E07C27" w:rsidRPr="00E07C27" w:rsidRDefault="00C239F6" w:rsidP="003D2D22">
            <w:pPr>
              <w:bidi/>
              <w:jc w:val="left"/>
              <w:rPr>
                <w:i/>
                <w:iCs/>
                <w:sz w:val="20"/>
                <w:lang w:val="en-CA" w:bidi="ar-LB"/>
              </w:rPr>
            </w:pPr>
            <w:r w:rsidRPr="00C239F6">
              <w:rPr>
                <w:sz w:val="20"/>
                <w:rtl/>
                <w:lang w:val="en-CA" w:bidi="ar-LB"/>
              </w:rPr>
              <w:t>تسهيل الحوار والتنسيق والتعاون بين جزر البلاد</w:t>
            </w:r>
          </w:p>
        </w:tc>
        <w:tc>
          <w:tcPr>
            <w:tcW w:w="846" w:type="pct"/>
            <w:shd w:val="clear" w:color="auto" w:fill="auto"/>
            <w:vAlign w:val="center"/>
          </w:tcPr>
          <w:p w14:paraId="2BDCAF88" w14:textId="77777777" w:rsidR="00E07C27" w:rsidRPr="00E07C27" w:rsidRDefault="00E07C27" w:rsidP="003D2D22">
            <w:pPr>
              <w:bidi/>
              <w:jc w:val="left"/>
              <w:rPr>
                <w:color w:val="000000"/>
                <w:sz w:val="20"/>
                <w:lang w:val="en-CA" w:bidi="ar-LB"/>
              </w:rPr>
            </w:pPr>
            <w:r w:rsidRPr="00E07C27">
              <w:rPr>
                <w:color w:val="000000"/>
                <w:sz w:val="20"/>
                <w:lang w:val="en-CA" w:bidi="ar-LB"/>
              </w:rPr>
              <w:t>20,000</w:t>
            </w:r>
          </w:p>
        </w:tc>
      </w:tr>
      <w:tr w:rsidR="00E07C27" w:rsidRPr="00E07C27" w14:paraId="5F5797F4" w14:textId="77777777" w:rsidTr="003D2D22">
        <w:trPr>
          <w:jc w:val="center"/>
        </w:trPr>
        <w:tc>
          <w:tcPr>
            <w:tcW w:w="4154" w:type="pct"/>
            <w:shd w:val="clear" w:color="auto" w:fill="auto"/>
            <w:noWrap/>
            <w:vAlign w:val="bottom"/>
          </w:tcPr>
          <w:p w14:paraId="5174AECD" w14:textId="5DE85B04" w:rsidR="00E07C27" w:rsidRPr="00E07C27" w:rsidRDefault="00E07C27" w:rsidP="003D2D22">
            <w:pPr>
              <w:bidi/>
              <w:ind w:left="310"/>
              <w:jc w:val="left"/>
              <w:rPr>
                <w:b/>
                <w:bCs/>
                <w:sz w:val="20"/>
                <w:lang w:val="en-CA" w:bidi="ar-LB"/>
              </w:rPr>
            </w:pPr>
            <w:r w:rsidRPr="00E07C27">
              <w:rPr>
                <w:b/>
                <w:bCs/>
                <w:sz w:val="20"/>
                <w:lang w:val="en-CA" w:bidi="ar-LB"/>
              </w:rPr>
              <w:t xml:space="preserve"> </w:t>
            </w:r>
            <w:r w:rsidR="00C239F6">
              <w:rPr>
                <w:rtl/>
                <w:lang w:bidi="ar-LB"/>
              </w:rPr>
              <w:t xml:space="preserve"> </w:t>
            </w:r>
            <w:r w:rsidR="00C239F6" w:rsidRPr="00C239F6">
              <w:rPr>
                <w:b/>
                <w:bCs/>
                <w:sz w:val="20"/>
                <w:rtl/>
                <w:lang w:val="en-CA" w:bidi="ar-LB"/>
              </w:rPr>
              <w:t xml:space="preserve">المجموع الفرعي </w:t>
            </w:r>
            <w:r w:rsidR="00ED2AC1">
              <w:rPr>
                <w:b/>
                <w:bCs/>
                <w:sz w:val="20"/>
                <w:rtl/>
                <w:lang w:val="en-CA" w:bidi="ar-LB"/>
              </w:rPr>
              <w:t>الأول</w:t>
            </w:r>
          </w:p>
        </w:tc>
        <w:tc>
          <w:tcPr>
            <w:tcW w:w="846" w:type="pct"/>
            <w:shd w:val="clear" w:color="auto" w:fill="auto"/>
            <w:vAlign w:val="center"/>
          </w:tcPr>
          <w:p w14:paraId="0462DA26" w14:textId="77777777" w:rsidR="00E07C27" w:rsidRPr="00E07C27" w:rsidRDefault="00E07C27" w:rsidP="003D2D22">
            <w:pPr>
              <w:bidi/>
              <w:jc w:val="left"/>
              <w:rPr>
                <w:b/>
                <w:bCs/>
                <w:color w:val="000000"/>
                <w:sz w:val="20"/>
                <w:lang w:val="en-CA" w:bidi="ar-LB"/>
              </w:rPr>
            </w:pPr>
            <w:r w:rsidRPr="00E07C27">
              <w:rPr>
                <w:b/>
                <w:bCs/>
                <w:sz w:val="20"/>
                <w:lang w:val="en-CA" w:bidi="ar-LB"/>
              </w:rPr>
              <w:t>170,500</w:t>
            </w:r>
          </w:p>
        </w:tc>
      </w:tr>
      <w:tr w:rsidR="00E07C27" w:rsidRPr="00E07C27" w14:paraId="037C356D" w14:textId="77777777" w:rsidTr="003D2D22">
        <w:trPr>
          <w:jc w:val="center"/>
        </w:trPr>
        <w:tc>
          <w:tcPr>
            <w:tcW w:w="5000" w:type="pct"/>
            <w:gridSpan w:val="2"/>
            <w:shd w:val="clear" w:color="auto" w:fill="auto"/>
            <w:noWrap/>
            <w:vAlign w:val="bottom"/>
          </w:tcPr>
          <w:p w14:paraId="3E6D55AA" w14:textId="603A2CA6" w:rsidR="00E07C27" w:rsidRPr="00E07C27" w:rsidRDefault="00C239F6" w:rsidP="003D2D22">
            <w:pPr>
              <w:numPr>
                <w:ilvl w:val="0"/>
                <w:numId w:val="29"/>
              </w:numPr>
              <w:bidi/>
              <w:contextualSpacing/>
              <w:jc w:val="left"/>
              <w:rPr>
                <w:b/>
                <w:bCs/>
                <w:color w:val="000000"/>
                <w:sz w:val="20"/>
                <w:lang w:bidi="ar-LB"/>
              </w:rPr>
            </w:pPr>
            <w:r w:rsidRPr="00C239F6">
              <w:rPr>
                <w:b/>
                <w:bCs/>
                <w:sz w:val="20"/>
                <w:rtl/>
                <w:lang w:bidi="ar-LB"/>
              </w:rPr>
              <w:t xml:space="preserve">تدريب الفنيين ونظام </w:t>
            </w:r>
            <w:r>
              <w:rPr>
                <w:b/>
                <w:bCs/>
                <w:sz w:val="20"/>
                <w:rtl/>
                <w:lang w:bidi="ar-LB"/>
              </w:rPr>
              <w:t>الترخيص</w:t>
            </w:r>
            <w:r w:rsidRPr="00C239F6">
              <w:rPr>
                <w:b/>
                <w:bCs/>
                <w:sz w:val="20"/>
                <w:rtl/>
                <w:lang w:bidi="ar-LB"/>
              </w:rPr>
              <w:t xml:space="preserve"> وتوفير المعدات</w:t>
            </w:r>
          </w:p>
        </w:tc>
      </w:tr>
      <w:tr w:rsidR="00E07C27" w:rsidRPr="00E07C27" w14:paraId="1B143CD2" w14:textId="77777777" w:rsidTr="003D2D22">
        <w:trPr>
          <w:jc w:val="center"/>
        </w:trPr>
        <w:tc>
          <w:tcPr>
            <w:tcW w:w="4154" w:type="pct"/>
            <w:shd w:val="clear" w:color="auto" w:fill="auto"/>
            <w:noWrap/>
            <w:vAlign w:val="bottom"/>
          </w:tcPr>
          <w:p w14:paraId="4F1A41D5" w14:textId="40810551" w:rsidR="00E07C27" w:rsidRPr="00E07C27" w:rsidRDefault="00C239F6" w:rsidP="003D2D22">
            <w:pPr>
              <w:bidi/>
              <w:jc w:val="left"/>
              <w:rPr>
                <w:i/>
                <w:iCs/>
                <w:sz w:val="20"/>
                <w:lang w:val="en-CA" w:bidi="ar-LB"/>
              </w:rPr>
            </w:pPr>
            <w:r>
              <w:rPr>
                <w:sz w:val="20"/>
                <w:rtl/>
                <w:lang w:val="en-CA" w:bidi="ar-LB"/>
              </w:rPr>
              <w:t>وضع</w:t>
            </w:r>
            <w:r w:rsidRPr="00C239F6">
              <w:rPr>
                <w:sz w:val="20"/>
                <w:rtl/>
                <w:lang w:val="en-CA" w:bidi="ar-LB"/>
              </w:rPr>
              <w:t xml:space="preserve"> المعايير والبروتوكولات التنظيمية بشأن استخدام المواد القابلة للاشتعال والسامة في معدات </w:t>
            </w:r>
            <w:r w:rsidR="00E07C27" w:rsidRPr="00E07C27">
              <w:rPr>
                <w:sz w:val="20"/>
                <w:lang w:val="en-CA" w:bidi="ar-LB"/>
              </w:rPr>
              <w:t xml:space="preserve"> </w:t>
            </w:r>
            <w:r w:rsidR="002E6628">
              <w:rPr>
                <w:sz w:val="20"/>
                <w:rtl/>
                <w:lang w:val="en-CA" w:bidi="ar-LB"/>
              </w:rPr>
              <w:t>التبريد وتكييف الهواء</w:t>
            </w:r>
            <w:r w:rsidR="00E07C27" w:rsidRPr="00E07C27">
              <w:rPr>
                <w:sz w:val="20"/>
                <w:lang w:val="en-CA" w:bidi="ar-LB"/>
              </w:rPr>
              <w:t xml:space="preserve"> </w:t>
            </w:r>
          </w:p>
        </w:tc>
        <w:tc>
          <w:tcPr>
            <w:tcW w:w="846" w:type="pct"/>
            <w:shd w:val="clear" w:color="auto" w:fill="auto"/>
            <w:vAlign w:val="center"/>
          </w:tcPr>
          <w:p w14:paraId="3D5C5ACD" w14:textId="77777777" w:rsidR="00E07C27" w:rsidRPr="00E07C27" w:rsidRDefault="00E07C27" w:rsidP="003D2D22">
            <w:pPr>
              <w:bidi/>
              <w:jc w:val="left"/>
              <w:rPr>
                <w:color w:val="000000"/>
                <w:sz w:val="20"/>
                <w:lang w:val="en-CA" w:bidi="ar-LB"/>
              </w:rPr>
            </w:pPr>
            <w:r w:rsidRPr="00E07C27">
              <w:rPr>
                <w:color w:val="000000"/>
                <w:sz w:val="20"/>
                <w:lang w:val="en-CA" w:bidi="ar-LB"/>
              </w:rPr>
              <w:t>30,000</w:t>
            </w:r>
          </w:p>
        </w:tc>
      </w:tr>
      <w:tr w:rsidR="00E07C27" w:rsidRPr="00E07C27" w14:paraId="7711BCF5" w14:textId="77777777" w:rsidTr="003D2D22">
        <w:trPr>
          <w:jc w:val="center"/>
        </w:trPr>
        <w:tc>
          <w:tcPr>
            <w:tcW w:w="4154" w:type="pct"/>
            <w:shd w:val="clear" w:color="auto" w:fill="auto"/>
            <w:noWrap/>
            <w:vAlign w:val="bottom"/>
          </w:tcPr>
          <w:p w14:paraId="726E0FAA" w14:textId="4D80A54E" w:rsidR="00E07C27" w:rsidRPr="00E07C27" w:rsidRDefault="00C239F6" w:rsidP="003D2D22">
            <w:pPr>
              <w:bidi/>
              <w:jc w:val="left"/>
              <w:rPr>
                <w:sz w:val="20"/>
                <w:szCs w:val="22"/>
                <w:lang w:val="en-CA" w:bidi="ar-LB"/>
              </w:rPr>
            </w:pPr>
            <w:r w:rsidRPr="00C239F6">
              <w:rPr>
                <w:sz w:val="20"/>
                <w:rtl/>
                <w:lang w:val="en-CA" w:bidi="ar-LB"/>
              </w:rPr>
              <w:t xml:space="preserve">إنشاء نظام لإصدار الشهادات لفنيي خدمة </w:t>
            </w:r>
            <w:r w:rsidR="003963FA">
              <w:rPr>
                <w:sz w:val="20"/>
                <w:rtl/>
                <w:lang w:val="en-CA" w:bidi="ar-LB"/>
              </w:rPr>
              <w:t>التبريد وتكييف الهواء</w:t>
            </w:r>
            <w:r w:rsidRPr="00C239F6">
              <w:rPr>
                <w:sz w:val="20"/>
                <w:rtl/>
                <w:lang w:val="en-CA" w:bidi="ar-LB"/>
              </w:rPr>
              <w:t>، بما في ذلك التدريب على المعايير الدولية والتعامل الآمن مع الغازات المفلورة، و</w:t>
            </w:r>
            <w:r w:rsidR="003963FA">
              <w:rPr>
                <w:sz w:val="20"/>
                <w:rtl/>
                <w:lang w:val="en-CA" w:bidi="ar-LB"/>
              </w:rPr>
              <w:t>التشاور مع</w:t>
            </w:r>
            <w:r w:rsidRPr="00C239F6">
              <w:rPr>
                <w:sz w:val="20"/>
                <w:rtl/>
                <w:lang w:val="en-CA" w:bidi="ar-LB"/>
              </w:rPr>
              <w:t xml:space="preserve"> أصحاب المصلحة، </w:t>
            </w:r>
            <w:r w:rsidR="003963FA">
              <w:rPr>
                <w:sz w:val="20"/>
                <w:rtl/>
                <w:lang w:val="en-CA" w:bidi="ar-LB"/>
              </w:rPr>
              <w:t>وترخيص</w:t>
            </w:r>
            <w:r w:rsidRPr="00C239F6">
              <w:rPr>
                <w:sz w:val="20"/>
                <w:rtl/>
                <w:lang w:val="en-CA" w:bidi="ar-LB"/>
              </w:rPr>
              <w:t xml:space="preserve"> 30</w:t>
            </w:r>
            <w:r w:rsidR="003963FA">
              <w:rPr>
                <w:sz w:val="20"/>
                <w:rtl/>
                <w:lang w:val="en-CA" w:bidi="ar-LB"/>
              </w:rPr>
              <w:t xml:space="preserve"> فني</w:t>
            </w:r>
            <w:r w:rsidRPr="00C239F6">
              <w:rPr>
                <w:sz w:val="20"/>
                <w:rtl/>
                <w:lang w:val="en-CA" w:bidi="ar-LB"/>
              </w:rPr>
              <w:t>ا</w:t>
            </w:r>
            <w:r w:rsidR="002E6628">
              <w:rPr>
                <w:sz w:val="20"/>
                <w:rtl/>
                <w:lang w:val="en-CA" w:bidi="ar-LB"/>
              </w:rPr>
              <w:t xml:space="preserve"> </w:t>
            </w:r>
          </w:p>
        </w:tc>
        <w:tc>
          <w:tcPr>
            <w:tcW w:w="846" w:type="pct"/>
            <w:shd w:val="clear" w:color="auto" w:fill="auto"/>
            <w:vAlign w:val="center"/>
          </w:tcPr>
          <w:p w14:paraId="035BE2A0" w14:textId="77777777" w:rsidR="00E07C27" w:rsidRPr="00E07C27" w:rsidDel="00BE4E77" w:rsidRDefault="00E07C27" w:rsidP="003D2D22">
            <w:pPr>
              <w:bidi/>
              <w:jc w:val="left"/>
              <w:rPr>
                <w:color w:val="000000"/>
                <w:sz w:val="20"/>
                <w:lang w:val="en-CA" w:bidi="ar-LB"/>
              </w:rPr>
            </w:pPr>
            <w:r w:rsidRPr="00E07C27">
              <w:rPr>
                <w:color w:val="000000"/>
                <w:sz w:val="20"/>
                <w:lang w:val="en-CA" w:bidi="ar-LB"/>
              </w:rPr>
              <w:t>30</w:t>
            </w:r>
            <w:r w:rsidRPr="00E07C27">
              <w:rPr>
                <w:color w:val="000000"/>
                <w:sz w:val="20"/>
                <w:szCs w:val="22"/>
                <w:lang w:val="en-CA" w:bidi="ar-LB"/>
              </w:rPr>
              <w:t>,000</w:t>
            </w:r>
          </w:p>
        </w:tc>
      </w:tr>
      <w:tr w:rsidR="00E07C27" w:rsidRPr="00E07C27" w14:paraId="750FF4E3" w14:textId="77777777" w:rsidTr="003D2D22">
        <w:trPr>
          <w:jc w:val="center"/>
        </w:trPr>
        <w:tc>
          <w:tcPr>
            <w:tcW w:w="4154" w:type="pct"/>
            <w:shd w:val="clear" w:color="auto" w:fill="auto"/>
            <w:noWrap/>
            <w:vAlign w:val="bottom"/>
          </w:tcPr>
          <w:p w14:paraId="7E8B02FA" w14:textId="1FE21FAC" w:rsidR="00E07C27" w:rsidRPr="00E07C27" w:rsidRDefault="008C39B9" w:rsidP="003D2D22">
            <w:pPr>
              <w:bidi/>
              <w:jc w:val="left"/>
              <w:rPr>
                <w:i/>
                <w:iCs/>
                <w:sz w:val="20"/>
                <w:lang w:val="en-CA" w:bidi="ar-LB"/>
              </w:rPr>
            </w:pPr>
            <w:r w:rsidRPr="008C39B9">
              <w:rPr>
                <w:sz w:val="20"/>
                <w:rtl/>
                <w:lang w:val="en-CA" w:bidi="ar-LB"/>
              </w:rPr>
              <w:t xml:space="preserve">تدريب 315 من فنيي </w:t>
            </w:r>
            <w:r>
              <w:rPr>
                <w:sz w:val="20"/>
                <w:rtl/>
                <w:lang w:val="en-CA" w:bidi="ar-LB"/>
              </w:rPr>
              <w:t>التبريد وتكييف الهواء</w:t>
            </w:r>
            <w:r w:rsidRPr="008C39B9">
              <w:rPr>
                <w:sz w:val="20"/>
                <w:rtl/>
                <w:lang w:val="en-CA" w:bidi="ar-LB"/>
              </w:rPr>
              <w:t xml:space="preserve"> في 21 ورشة عمل على ممارسات الخدمة الجيدة وال</w:t>
            </w:r>
            <w:r>
              <w:rPr>
                <w:sz w:val="20"/>
                <w:rtl/>
                <w:lang w:val="en-CA" w:bidi="ar-LB"/>
              </w:rPr>
              <w:t>لحام</w:t>
            </w:r>
            <w:r w:rsidRPr="008C39B9">
              <w:rPr>
                <w:sz w:val="20"/>
                <w:rtl/>
                <w:lang w:val="en-CA" w:bidi="ar-LB"/>
              </w:rPr>
              <w:t xml:space="preserve"> والتعامل الآمن مع المركّبات الهيدروكربونية</w:t>
            </w:r>
          </w:p>
        </w:tc>
        <w:tc>
          <w:tcPr>
            <w:tcW w:w="846" w:type="pct"/>
            <w:shd w:val="clear" w:color="auto" w:fill="auto"/>
            <w:vAlign w:val="center"/>
          </w:tcPr>
          <w:p w14:paraId="35FE3A51" w14:textId="77777777" w:rsidR="00E07C27" w:rsidRPr="00E07C27" w:rsidRDefault="00E07C27" w:rsidP="003D2D22">
            <w:pPr>
              <w:bidi/>
              <w:jc w:val="left"/>
              <w:rPr>
                <w:color w:val="000000"/>
                <w:sz w:val="20"/>
                <w:lang w:val="en-CA" w:bidi="ar-LB"/>
              </w:rPr>
            </w:pPr>
            <w:r w:rsidRPr="00E07C27">
              <w:rPr>
                <w:sz w:val="20"/>
                <w:lang w:val="en-CA" w:bidi="ar-LB"/>
              </w:rPr>
              <w:t>101,000</w:t>
            </w:r>
          </w:p>
        </w:tc>
      </w:tr>
      <w:tr w:rsidR="00E07C27" w:rsidRPr="00E07C27" w14:paraId="678E204C" w14:textId="77777777" w:rsidTr="003D2D22">
        <w:trPr>
          <w:jc w:val="center"/>
        </w:trPr>
        <w:tc>
          <w:tcPr>
            <w:tcW w:w="4154" w:type="pct"/>
            <w:shd w:val="clear" w:color="auto" w:fill="auto"/>
            <w:noWrap/>
            <w:vAlign w:val="bottom"/>
          </w:tcPr>
          <w:p w14:paraId="0032A2E7" w14:textId="3BD2FA21" w:rsidR="00E07C27" w:rsidRPr="00E07C27" w:rsidRDefault="008C39B9" w:rsidP="003D2D22">
            <w:pPr>
              <w:bidi/>
              <w:jc w:val="left"/>
              <w:rPr>
                <w:i/>
                <w:iCs/>
                <w:sz w:val="20"/>
                <w:lang w:val="en-CA" w:bidi="ar-LB"/>
              </w:rPr>
            </w:pPr>
            <w:r w:rsidRPr="008C39B9">
              <w:rPr>
                <w:sz w:val="20"/>
                <w:rtl/>
                <w:lang w:val="en-CA" w:bidi="ar-LB"/>
              </w:rPr>
              <w:t>شراء 20 مجموعة أدوات ومعدات لاستعادة غاز التبريد واكتشاف التسرب  وتوزيع</w:t>
            </w:r>
            <w:r>
              <w:rPr>
                <w:sz w:val="20"/>
                <w:rtl/>
                <w:lang w:val="en-CA" w:bidi="ar-LB"/>
              </w:rPr>
              <w:t>ها</w:t>
            </w:r>
            <w:r w:rsidRPr="008C39B9">
              <w:rPr>
                <w:sz w:val="20"/>
                <w:rtl/>
                <w:lang w:val="en-CA" w:bidi="ar-LB"/>
              </w:rPr>
              <w:t xml:space="preserve"> على ورش عمل مختارة </w:t>
            </w:r>
            <w:r>
              <w:rPr>
                <w:sz w:val="20"/>
                <w:rtl/>
                <w:lang w:val="en-CA" w:bidi="ar-LB"/>
              </w:rPr>
              <w:t xml:space="preserve">للتبريد وتكييف الهواء </w:t>
            </w:r>
            <w:r w:rsidRPr="008C39B9">
              <w:rPr>
                <w:sz w:val="20"/>
                <w:rtl/>
                <w:lang w:val="en-CA" w:bidi="ar-LB"/>
              </w:rPr>
              <w:t xml:space="preserve"> والمدرسة الوطنية للتدريب التقني والمهني</w:t>
            </w:r>
          </w:p>
        </w:tc>
        <w:tc>
          <w:tcPr>
            <w:tcW w:w="846" w:type="pct"/>
            <w:shd w:val="clear" w:color="auto" w:fill="auto"/>
            <w:vAlign w:val="center"/>
          </w:tcPr>
          <w:p w14:paraId="31A023E7" w14:textId="77777777" w:rsidR="00E07C27" w:rsidRPr="00E07C27" w:rsidRDefault="00E07C27" w:rsidP="003D2D22">
            <w:pPr>
              <w:bidi/>
              <w:jc w:val="left"/>
              <w:rPr>
                <w:color w:val="000000"/>
                <w:sz w:val="20"/>
                <w:lang w:val="en-CA" w:bidi="ar-LB"/>
              </w:rPr>
            </w:pPr>
            <w:r w:rsidRPr="00E07C27">
              <w:rPr>
                <w:sz w:val="20"/>
                <w:lang w:val="en-CA" w:bidi="ar-LB"/>
              </w:rPr>
              <w:t>20,000</w:t>
            </w:r>
          </w:p>
        </w:tc>
      </w:tr>
      <w:tr w:rsidR="00E07C27" w:rsidRPr="00E07C27" w14:paraId="4AA8A943" w14:textId="77777777" w:rsidTr="003D2D22">
        <w:trPr>
          <w:jc w:val="center"/>
        </w:trPr>
        <w:tc>
          <w:tcPr>
            <w:tcW w:w="4154" w:type="pct"/>
            <w:shd w:val="clear" w:color="auto" w:fill="auto"/>
            <w:noWrap/>
            <w:vAlign w:val="bottom"/>
          </w:tcPr>
          <w:p w14:paraId="5279E17E" w14:textId="3E17DB44" w:rsidR="00E07C27" w:rsidRPr="00E07C27" w:rsidRDefault="008C39B9" w:rsidP="003D2D22">
            <w:pPr>
              <w:bidi/>
              <w:jc w:val="left"/>
              <w:rPr>
                <w:i/>
                <w:sz w:val="20"/>
                <w:szCs w:val="22"/>
                <w:lang w:val="en-CA" w:bidi="ar-LB"/>
              </w:rPr>
            </w:pPr>
            <w:r w:rsidRPr="008C39B9">
              <w:rPr>
                <w:sz w:val="20"/>
                <w:rtl/>
                <w:lang w:val="en-CA" w:bidi="ar-LB"/>
              </w:rPr>
              <w:t xml:space="preserve">تعزيز جمعية </w:t>
            </w:r>
            <w:r>
              <w:rPr>
                <w:sz w:val="20"/>
                <w:rtl/>
                <w:lang w:val="en-CA" w:bidi="ar-LB"/>
              </w:rPr>
              <w:t xml:space="preserve">التبريد وتكييف الهواء </w:t>
            </w:r>
            <w:r w:rsidRPr="008C39B9">
              <w:rPr>
                <w:sz w:val="20"/>
                <w:rtl/>
                <w:lang w:val="en-CA" w:bidi="ar-LB"/>
              </w:rPr>
              <w:t xml:space="preserve">والمدرسة الوطنية للتدريب التقني والمهني من خلال تدريب المدربين، بما في ذلك </w:t>
            </w:r>
            <w:r>
              <w:rPr>
                <w:sz w:val="20"/>
                <w:rtl/>
                <w:lang w:val="en-CA" w:bidi="ar-LB"/>
              </w:rPr>
              <w:t xml:space="preserve">التدريب على </w:t>
            </w:r>
            <w:r w:rsidRPr="008C39B9">
              <w:rPr>
                <w:sz w:val="20"/>
                <w:rtl/>
                <w:lang w:val="en-CA" w:bidi="ar-LB"/>
              </w:rPr>
              <w:t>استخدام المعدات</w:t>
            </w:r>
          </w:p>
        </w:tc>
        <w:tc>
          <w:tcPr>
            <w:tcW w:w="846" w:type="pct"/>
            <w:shd w:val="clear" w:color="auto" w:fill="auto"/>
            <w:vAlign w:val="center"/>
          </w:tcPr>
          <w:p w14:paraId="28CC8F78" w14:textId="77777777" w:rsidR="00E07C27" w:rsidRPr="00E07C27" w:rsidRDefault="00E07C27" w:rsidP="003D2D22">
            <w:pPr>
              <w:bidi/>
              <w:jc w:val="left"/>
              <w:rPr>
                <w:color w:val="000000"/>
                <w:sz w:val="20"/>
                <w:lang w:val="en-CA" w:bidi="ar-LB"/>
              </w:rPr>
            </w:pPr>
            <w:r w:rsidRPr="00E07C27">
              <w:rPr>
                <w:sz w:val="20"/>
                <w:lang w:val="en-CA" w:bidi="ar-LB"/>
              </w:rPr>
              <w:t>30,000</w:t>
            </w:r>
          </w:p>
        </w:tc>
      </w:tr>
      <w:tr w:rsidR="00E07C27" w:rsidRPr="00E07C27" w14:paraId="338A896B" w14:textId="77777777" w:rsidTr="003D2D22">
        <w:trPr>
          <w:jc w:val="center"/>
        </w:trPr>
        <w:tc>
          <w:tcPr>
            <w:tcW w:w="4154" w:type="pct"/>
            <w:shd w:val="clear" w:color="auto" w:fill="auto"/>
            <w:noWrap/>
            <w:vAlign w:val="bottom"/>
          </w:tcPr>
          <w:p w14:paraId="437251CC" w14:textId="58EDAD82" w:rsidR="00E07C27" w:rsidRPr="00E07C27" w:rsidRDefault="00ED2AC1" w:rsidP="003D2D22">
            <w:pPr>
              <w:bidi/>
              <w:jc w:val="left"/>
              <w:rPr>
                <w:sz w:val="20"/>
                <w:lang w:val="en-CA" w:bidi="ar-LB"/>
              </w:rPr>
            </w:pPr>
            <w:r w:rsidRPr="00ED2AC1">
              <w:rPr>
                <w:sz w:val="20"/>
                <w:rtl/>
                <w:lang w:val="en-CA" w:bidi="ar-LB"/>
              </w:rPr>
              <w:t>تعزيز مشاركة الشابات في القطاع من خلال أنشطة التوعية والتدريب</w:t>
            </w:r>
          </w:p>
        </w:tc>
        <w:tc>
          <w:tcPr>
            <w:tcW w:w="846" w:type="pct"/>
            <w:shd w:val="clear" w:color="auto" w:fill="auto"/>
            <w:vAlign w:val="center"/>
          </w:tcPr>
          <w:p w14:paraId="13B8CC83" w14:textId="77777777" w:rsidR="00E07C27" w:rsidRPr="00E07C27" w:rsidRDefault="00E07C27" w:rsidP="003D2D22">
            <w:pPr>
              <w:bidi/>
              <w:jc w:val="left"/>
              <w:rPr>
                <w:color w:val="000000"/>
                <w:sz w:val="20"/>
                <w:lang w:val="en-CA" w:bidi="ar-LB"/>
              </w:rPr>
            </w:pPr>
            <w:r w:rsidRPr="00E07C27">
              <w:rPr>
                <w:sz w:val="20"/>
                <w:lang w:val="en-CA" w:bidi="ar-LB"/>
              </w:rPr>
              <w:t>18,000</w:t>
            </w:r>
          </w:p>
        </w:tc>
      </w:tr>
      <w:tr w:rsidR="00E07C27" w:rsidRPr="00E07C27" w14:paraId="2D1B8AD5" w14:textId="77777777" w:rsidTr="003D2D22">
        <w:trPr>
          <w:jc w:val="center"/>
        </w:trPr>
        <w:tc>
          <w:tcPr>
            <w:tcW w:w="4154" w:type="pct"/>
            <w:shd w:val="clear" w:color="auto" w:fill="auto"/>
            <w:noWrap/>
            <w:vAlign w:val="bottom"/>
          </w:tcPr>
          <w:p w14:paraId="64C6A0D1" w14:textId="5CE20DF5" w:rsidR="00E07C27" w:rsidRPr="00E07C27" w:rsidRDefault="00ED2AC1" w:rsidP="003D2D22">
            <w:pPr>
              <w:bidi/>
              <w:ind w:left="310"/>
              <w:jc w:val="left"/>
              <w:rPr>
                <w:b/>
                <w:bCs/>
                <w:sz w:val="20"/>
                <w:lang w:val="en-CA" w:bidi="ar-LB"/>
              </w:rPr>
            </w:pPr>
            <w:r w:rsidRPr="00ED2AC1">
              <w:rPr>
                <w:b/>
                <w:bCs/>
                <w:sz w:val="20"/>
                <w:rtl/>
                <w:lang w:val="en-CA" w:bidi="ar-LB"/>
              </w:rPr>
              <w:t>المجموع الفرعي الثاني</w:t>
            </w:r>
          </w:p>
        </w:tc>
        <w:tc>
          <w:tcPr>
            <w:tcW w:w="846" w:type="pct"/>
            <w:shd w:val="clear" w:color="auto" w:fill="auto"/>
            <w:vAlign w:val="center"/>
          </w:tcPr>
          <w:p w14:paraId="33144EB0" w14:textId="77777777" w:rsidR="00E07C27" w:rsidRPr="00E07C27" w:rsidRDefault="00E07C27" w:rsidP="003D2D22">
            <w:pPr>
              <w:bidi/>
              <w:ind w:right="34"/>
              <w:jc w:val="left"/>
              <w:rPr>
                <w:color w:val="000000"/>
                <w:sz w:val="20"/>
                <w:lang w:val="en-CA" w:bidi="ar-LB"/>
              </w:rPr>
            </w:pPr>
            <w:r w:rsidRPr="00E07C27">
              <w:rPr>
                <w:b/>
                <w:bCs/>
                <w:sz w:val="20"/>
                <w:lang w:val="en-CA" w:bidi="ar-LB"/>
              </w:rPr>
              <w:t>229,000</w:t>
            </w:r>
          </w:p>
        </w:tc>
      </w:tr>
      <w:tr w:rsidR="00E07C27" w:rsidRPr="00E07C27" w14:paraId="53F00E56" w14:textId="77777777" w:rsidTr="003D2D22">
        <w:trPr>
          <w:trHeight w:val="266"/>
          <w:jc w:val="center"/>
        </w:trPr>
        <w:tc>
          <w:tcPr>
            <w:tcW w:w="5000" w:type="pct"/>
            <w:gridSpan w:val="2"/>
            <w:shd w:val="clear" w:color="auto" w:fill="auto"/>
            <w:noWrap/>
            <w:vAlign w:val="bottom"/>
          </w:tcPr>
          <w:p w14:paraId="14A9DF81" w14:textId="2FFA790D" w:rsidR="00E07C27" w:rsidRPr="00E07C27" w:rsidRDefault="00ED2AC1" w:rsidP="003D2D22">
            <w:pPr>
              <w:widowControl w:val="0"/>
              <w:numPr>
                <w:ilvl w:val="0"/>
                <w:numId w:val="29"/>
              </w:numPr>
              <w:bidi/>
              <w:contextualSpacing/>
              <w:jc w:val="left"/>
              <w:rPr>
                <w:color w:val="000000"/>
                <w:sz w:val="20"/>
                <w:lang w:bidi="ar-LB"/>
              </w:rPr>
            </w:pPr>
            <w:r>
              <w:rPr>
                <w:b/>
                <w:bCs/>
                <w:sz w:val="20"/>
                <w:rtl/>
                <w:lang w:bidi="ar-LB"/>
              </w:rPr>
              <w:t>تنفيذ المشروع ورصده</w:t>
            </w:r>
          </w:p>
        </w:tc>
      </w:tr>
      <w:tr w:rsidR="00E07C27" w:rsidRPr="00E07C27" w14:paraId="735AF468" w14:textId="77777777" w:rsidTr="003D2D22">
        <w:trPr>
          <w:jc w:val="center"/>
        </w:trPr>
        <w:tc>
          <w:tcPr>
            <w:tcW w:w="4154" w:type="pct"/>
            <w:shd w:val="clear" w:color="auto" w:fill="auto"/>
            <w:noWrap/>
            <w:vAlign w:val="bottom"/>
          </w:tcPr>
          <w:p w14:paraId="3B62D51B" w14:textId="67A8BA1C" w:rsidR="00E07C27" w:rsidRPr="00E07C27" w:rsidRDefault="00ED2AC1" w:rsidP="003D2D22">
            <w:pPr>
              <w:bidi/>
              <w:jc w:val="left"/>
              <w:rPr>
                <w:sz w:val="20"/>
                <w:lang w:val="en-CA" w:bidi="ar-LB"/>
              </w:rPr>
            </w:pPr>
            <w:r w:rsidRPr="00ED2AC1">
              <w:rPr>
                <w:sz w:val="20"/>
                <w:szCs w:val="22"/>
                <w:rtl/>
                <w:lang w:val="en-CA" w:bidi="ar-LB"/>
              </w:rPr>
              <w:t>الاستشاريون والسفر المتعلق بال</w:t>
            </w:r>
            <w:r>
              <w:rPr>
                <w:sz w:val="20"/>
                <w:szCs w:val="22"/>
                <w:rtl/>
                <w:lang w:val="en-CA" w:bidi="ar-LB"/>
              </w:rPr>
              <w:t>رصد</w:t>
            </w:r>
            <w:r w:rsidRPr="00ED2AC1">
              <w:rPr>
                <w:sz w:val="20"/>
                <w:szCs w:val="22"/>
                <w:rtl/>
                <w:lang w:val="en-CA" w:bidi="ar-LB"/>
              </w:rPr>
              <w:t xml:space="preserve"> والاجتماعات وأنشطة المتابعة</w:t>
            </w:r>
          </w:p>
        </w:tc>
        <w:tc>
          <w:tcPr>
            <w:tcW w:w="846" w:type="pct"/>
            <w:shd w:val="clear" w:color="auto" w:fill="auto"/>
            <w:vAlign w:val="center"/>
          </w:tcPr>
          <w:p w14:paraId="59963ACF" w14:textId="77777777" w:rsidR="00E07C27" w:rsidRPr="00E07C27" w:rsidRDefault="00E07C27" w:rsidP="003D2D22">
            <w:pPr>
              <w:bidi/>
              <w:jc w:val="left"/>
              <w:rPr>
                <w:color w:val="000000"/>
                <w:sz w:val="20"/>
                <w:lang w:val="en-CA" w:bidi="ar-LB"/>
              </w:rPr>
            </w:pPr>
            <w:r w:rsidRPr="00E07C27">
              <w:rPr>
                <w:sz w:val="20"/>
                <w:lang w:val="en-CA" w:bidi="ar-LB"/>
              </w:rPr>
              <w:t>28,000</w:t>
            </w:r>
          </w:p>
        </w:tc>
      </w:tr>
      <w:tr w:rsidR="00E07C27" w:rsidRPr="00E07C27" w14:paraId="5AEEB9CA" w14:textId="77777777" w:rsidTr="003D2D22">
        <w:trPr>
          <w:jc w:val="center"/>
        </w:trPr>
        <w:tc>
          <w:tcPr>
            <w:tcW w:w="4154" w:type="pct"/>
            <w:shd w:val="clear" w:color="auto" w:fill="auto"/>
            <w:noWrap/>
            <w:vAlign w:val="bottom"/>
          </w:tcPr>
          <w:p w14:paraId="035F387D" w14:textId="3A57A4CF" w:rsidR="00E07C27" w:rsidRPr="00E07C27" w:rsidRDefault="00ED2AC1" w:rsidP="003D2D22">
            <w:pPr>
              <w:bidi/>
              <w:ind w:left="310"/>
              <w:jc w:val="left"/>
              <w:rPr>
                <w:color w:val="000000"/>
                <w:sz w:val="20"/>
                <w:highlight w:val="cyan"/>
                <w:lang w:val="en-CA" w:bidi="ar-LB"/>
              </w:rPr>
            </w:pPr>
            <w:r w:rsidRPr="00ED2AC1">
              <w:rPr>
                <w:b/>
                <w:bCs/>
                <w:sz w:val="20"/>
                <w:rtl/>
                <w:lang w:val="en-CA" w:bidi="ar-LB"/>
              </w:rPr>
              <w:t xml:space="preserve">المجموع الفرعي </w:t>
            </w:r>
            <w:r>
              <w:rPr>
                <w:b/>
                <w:bCs/>
                <w:sz w:val="20"/>
                <w:rtl/>
                <w:lang w:val="en-CA" w:bidi="ar-LB"/>
              </w:rPr>
              <w:t>الثالث</w:t>
            </w:r>
          </w:p>
        </w:tc>
        <w:tc>
          <w:tcPr>
            <w:tcW w:w="846" w:type="pct"/>
            <w:shd w:val="clear" w:color="auto" w:fill="auto"/>
            <w:vAlign w:val="center"/>
          </w:tcPr>
          <w:p w14:paraId="7706CCE1" w14:textId="77777777" w:rsidR="00E07C27" w:rsidRPr="00E07C27" w:rsidRDefault="00E07C27" w:rsidP="003D2D22">
            <w:pPr>
              <w:bidi/>
              <w:ind w:right="34"/>
              <w:jc w:val="left"/>
              <w:rPr>
                <w:b/>
                <w:bCs/>
                <w:color w:val="000000"/>
                <w:sz w:val="20"/>
                <w:lang w:val="en-CA" w:bidi="ar-LB"/>
              </w:rPr>
            </w:pPr>
            <w:r w:rsidRPr="00E07C27">
              <w:rPr>
                <w:b/>
                <w:bCs/>
                <w:sz w:val="20"/>
                <w:lang w:val="en-CA" w:bidi="ar-LB"/>
              </w:rPr>
              <w:t>28,000</w:t>
            </w:r>
          </w:p>
        </w:tc>
      </w:tr>
      <w:tr w:rsidR="003D2D22" w:rsidRPr="00E07C27" w14:paraId="0B922454" w14:textId="7CC1FE19" w:rsidTr="008C7A45">
        <w:trPr>
          <w:trHeight w:val="188"/>
          <w:jc w:val="center"/>
        </w:trPr>
        <w:tc>
          <w:tcPr>
            <w:tcW w:w="4154" w:type="pct"/>
            <w:shd w:val="clear" w:color="auto" w:fill="auto"/>
            <w:noWrap/>
          </w:tcPr>
          <w:p w14:paraId="135A6383" w14:textId="36BF1AD4" w:rsidR="003D2D22" w:rsidRPr="00E47473" w:rsidRDefault="003D2D22" w:rsidP="003D2D22">
            <w:pPr>
              <w:tabs>
                <w:tab w:val="left" w:pos="360"/>
              </w:tabs>
              <w:bidi/>
              <w:ind w:left="310"/>
              <w:jc w:val="left"/>
              <w:rPr>
                <w:bCs/>
                <w:color w:val="000000"/>
                <w:sz w:val="20"/>
                <w:lang w:val="en-CA" w:bidi="ar-LB"/>
              </w:rPr>
            </w:pPr>
            <w:r>
              <w:rPr>
                <w:b/>
                <w:color w:val="000000"/>
                <w:sz w:val="20"/>
                <w:lang w:bidi="ar-LB"/>
              </w:rPr>
              <w:t xml:space="preserve"> </w:t>
            </w:r>
            <w:r w:rsidRPr="00884535">
              <w:rPr>
                <w:b/>
                <w:color w:val="000000"/>
                <w:sz w:val="20"/>
                <w:lang w:bidi="ar-LB"/>
              </w:rPr>
              <w:t>Total</w:t>
            </w:r>
          </w:p>
        </w:tc>
        <w:tc>
          <w:tcPr>
            <w:tcW w:w="846" w:type="pct"/>
            <w:vAlign w:val="center"/>
          </w:tcPr>
          <w:p w14:paraId="393E1193" w14:textId="403BD54D" w:rsidR="003D2D22" w:rsidRPr="00E07C27" w:rsidRDefault="003D2D22" w:rsidP="003D2D22">
            <w:pPr>
              <w:jc w:val="right"/>
              <w:rPr>
                <w:lang w:bidi="ar-LB"/>
              </w:rPr>
            </w:pPr>
            <w:r>
              <w:rPr>
                <w:b/>
                <w:bCs/>
                <w:sz w:val="20"/>
                <w:lang w:val="en-CA" w:bidi="ar-LB"/>
              </w:rPr>
              <w:t>427,500</w:t>
            </w:r>
          </w:p>
        </w:tc>
      </w:tr>
    </w:tbl>
    <w:p w14:paraId="16E8946C" w14:textId="55C9B53D" w:rsidR="00E07C27" w:rsidRDefault="004B26A7" w:rsidP="004B26A7">
      <w:pPr>
        <w:pStyle w:val="ListParagraph"/>
        <w:bidi/>
        <w:spacing w:before="120" w:after="120" w:line="340" w:lineRule="exact"/>
        <w:ind w:left="6"/>
        <w:contextualSpacing w:val="0"/>
        <w:rPr>
          <w:sz w:val="26"/>
          <w:szCs w:val="26"/>
          <w:u w:val="single"/>
          <w:rtl/>
          <w:lang w:bidi="ar-LB"/>
        </w:rPr>
      </w:pPr>
      <w:r w:rsidRPr="004B26A7">
        <w:rPr>
          <w:sz w:val="26"/>
          <w:szCs w:val="26"/>
          <w:u w:val="single"/>
          <w:rtl/>
          <w:lang w:bidi="ar-LB"/>
        </w:rPr>
        <w:t>خطة التنفيذ للشريحة الأولى من المرحلة الثانية من خطة إدارة التخلص التدريجي من المواد الهيدروكلوروفلوروكربونية</w:t>
      </w:r>
    </w:p>
    <w:p w14:paraId="099E1391" w14:textId="4B215666" w:rsidR="004B26A7" w:rsidRPr="004B26A7" w:rsidRDefault="00C846A1" w:rsidP="00C846A1">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سوف يُنفذ</w:t>
      </w:r>
      <w:r w:rsidRPr="00C846A1">
        <w:rPr>
          <w:sz w:val="26"/>
          <w:szCs w:val="26"/>
          <w:rtl/>
          <w:lang w:bidi="ar-LB"/>
        </w:rPr>
        <w:t xml:space="preserve"> برنامج الأمم المتحدة للبيئة</w:t>
      </w:r>
      <w:r w:rsidR="004B26A7" w:rsidRPr="004B26A7">
        <w:rPr>
          <w:sz w:val="26"/>
          <w:szCs w:val="26"/>
          <w:rtl/>
          <w:lang w:bidi="ar-LB"/>
        </w:rPr>
        <w:t xml:space="preserve"> شريحة التمويل الأولى للمرحلة الثانية من خطة إدارة </w:t>
      </w:r>
      <w:r>
        <w:rPr>
          <w:sz w:val="26"/>
          <w:szCs w:val="26"/>
          <w:rtl/>
          <w:lang w:bidi="ar-LB"/>
        </w:rPr>
        <w:t>التخلص التدريجي من</w:t>
      </w:r>
      <w:r w:rsidR="004B26A7" w:rsidRPr="004B26A7">
        <w:rPr>
          <w:sz w:val="26"/>
          <w:szCs w:val="26"/>
          <w:rtl/>
          <w:lang w:bidi="ar-LB"/>
        </w:rPr>
        <w:t xml:space="preserve"> المواد الهيدروكلوروفلوروكربونية بمبلغ إجمالي قدره 150</w:t>
      </w:r>
      <w:r>
        <w:rPr>
          <w:sz w:val="26"/>
          <w:szCs w:val="26"/>
          <w:rtl/>
          <w:lang w:bidi="ar-LB"/>
        </w:rPr>
        <w:t>,</w:t>
      </w:r>
      <w:r w:rsidR="004B26A7" w:rsidRPr="004B26A7">
        <w:rPr>
          <w:sz w:val="26"/>
          <w:szCs w:val="26"/>
          <w:rtl/>
          <w:lang w:bidi="ar-LB"/>
        </w:rPr>
        <w:t>000 دولار أمريكي في الفترة بين يونيو/حزيران 2024 وديسمبر/كانون الأول 2026 وستشمل الأنشطة التالية</w:t>
      </w:r>
      <w:r w:rsidR="004B26A7" w:rsidRPr="004B26A7">
        <w:rPr>
          <w:sz w:val="26"/>
          <w:szCs w:val="26"/>
          <w:lang w:bidi="ar-LB"/>
        </w:rPr>
        <w:t>:</w:t>
      </w:r>
    </w:p>
    <w:p w14:paraId="7468A517" w14:textId="4C0EFFEA" w:rsidR="003B0EDB" w:rsidRPr="004B26A7" w:rsidRDefault="004B26A7" w:rsidP="00C846A1">
      <w:pPr>
        <w:pStyle w:val="ListParagraph"/>
        <w:numPr>
          <w:ilvl w:val="0"/>
          <w:numId w:val="27"/>
        </w:numPr>
        <w:bidi/>
        <w:spacing w:before="120" w:after="120" w:line="340" w:lineRule="exact"/>
        <w:ind w:left="1423" w:hanging="709"/>
        <w:contextualSpacing w:val="0"/>
        <w:rPr>
          <w:sz w:val="26"/>
          <w:szCs w:val="26"/>
          <w:lang w:bidi="ar-LB"/>
        </w:rPr>
      </w:pPr>
      <w:r w:rsidRPr="00C846A1">
        <w:rPr>
          <w:i/>
          <w:iCs/>
          <w:sz w:val="26"/>
          <w:szCs w:val="26"/>
          <w:rtl/>
          <w:lang w:bidi="ar-LB"/>
        </w:rPr>
        <w:t>تعزيز تدابير الرصد والرق</w:t>
      </w:r>
      <w:r w:rsidR="00C846A1" w:rsidRPr="00C846A1">
        <w:rPr>
          <w:i/>
          <w:iCs/>
          <w:sz w:val="26"/>
          <w:szCs w:val="26"/>
          <w:rtl/>
          <w:lang w:bidi="ar-LB"/>
        </w:rPr>
        <w:t>ابة وبناء قدرات موظفي الجمارك و</w:t>
      </w:r>
      <w:r w:rsidRPr="00C846A1">
        <w:rPr>
          <w:i/>
          <w:iCs/>
          <w:sz w:val="26"/>
          <w:szCs w:val="26"/>
          <w:rtl/>
          <w:lang w:bidi="ar-LB"/>
        </w:rPr>
        <w:t>إنفاذ</w:t>
      </w:r>
      <w:r w:rsidR="00C846A1" w:rsidRPr="00C846A1">
        <w:rPr>
          <w:i/>
          <w:iCs/>
          <w:sz w:val="26"/>
          <w:szCs w:val="26"/>
          <w:rtl/>
          <w:lang w:bidi="ar-LB"/>
        </w:rPr>
        <w:t xml:space="preserve"> القانون</w:t>
      </w:r>
      <w:r w:rsidRPr="00C846A1">
        <w:rPr>
          <w:i/>
          <w:iCs/>
          <w:sz w:val="26"/>
          <w:szCs w:val="26"/>
          <w:rtl/>
          <w:lang w:bidi="ar-LB"/>
        </w:rPr>
        <w:t>:</w:t>
      </w:r>
      <w:r w:rsidRPr="004B26A7">
        <w:rPr>
          <w:sz w:val="26"/>
          <w:szCs w:val="26"/>
          <w:rtl/>
          <w:lang w:bidi="ar-LB"/>
        </w:rPr>
        <w:t xml:space="preserve"> استعراض وتحديث اللوائح الحالية وصياغة لوائح جديدة بشأن مواد التبريد البديلة ل</w:t>
      </w:r>
      <w:r w:rsidR="00C86E17">
        <w:rPr>
          <w:sz w:val="26"/>
          <w:szCs w:val="26"/>
          <w:rtl/>
          <w:lang w:bidi="ar-LB"/>
        </w:rPr>
        <w:t>لمواد الهيدروكلوروفلوروكربونية</w:t>
      </w:r>
      <w:r w:rsidRPr="004B26A7">
        <w:rPr>
          <w:sz w:val="26"/>
          <w:szCs w:val="26"/>
          <w:rtl/>
          <w:lang w:bidi="ar-LB"/>
        </w:rPr>
        <w:t xml:space="preserve">؛ </w:t>
      </w:r>
      <w:r w:rsidR="00C846A1">
        <w:rPr>
          <w:sz w:val="26"/>
          <w:szCs w:val="26"/>
          <w:rtl/>
          <w:lang w:bidi="ar-LB"/>
        </w:rPr>
        <w:t>و</w:t>
      </w:r>
      <w:r w:rsidRPr="004B26A7">
        <w:rPr>
          <w:sz w:val="26"/>
          <w:szCs w:val="26"/>
          <w:rtl/>
          <w:lang w:bidi="ar-LB"/>
        </w:rPr>
        <w:t xml:space="preserve">تدريب ستة مدربين جمركيين، وعقد ست ورش عمل تدريبية لتدريب 90 من موظفي الجمارك </w:t>
      </w:r>
      <w:r w:rsidRPr="004B26A7">
        <w:rPr>
          <w:sz w:val="26"/>
          <w:szCs w:val="26"/>
          <w:rtl/>
          <w:lang w:bidi="ar-LB"/>
        </w:rPr>
        <w:lastRenderedPageBreak/>
        <w:t xml:space="preserve">والإنفاذ ووكلاء التخليص على تحديد ومراقبة </w:t>
      </w:r>
      <w:r w:rsidR="00C86E17">
        <w:rPr>
          <w:sz w:val="26"/>
          <w:szCs w:val="26"/>
          <w:rtl/>
          <w:lang w:bidi="ar-LB"/>
        </w:rPr>
        <w:t>المواد الهيدروكلوروفلوروكربونية</w:t>
      </w:r>
      <w:r w:rsidRPr="004B26A7">
        <w:rPr>
          <w:sz w:val="26"/>
          <w:szCs w:val="26"/>
          <w:rtl/>
          <w:lang w:bidi="ar-LB"/>
        </w:rPr>
        <w:t xml:space="preserve"> ومركبات الكربون الهيدروفلورية والمعدات ذات الصلة؛ وتسهيل الحوار والتنسيق والتعاون بين الجزر الثلاث في البلاد بشأن تنفيذ خطة إدارة </w:t>
      </w:r>
      <w:r w:rsidR="00C846A1">
        <w:rPr>
          <w:sz w:val="26"/>
          <w:szCs w:val="26"/>
          <w:rtl/>
          <w:lang w:bidi="ar-LB"/>
        </w:rPr>
        <w:t>التخلص التدريجي من</w:t>
      </w:r>
      <w:r w:rsidRPr="004B26A7">
        <w:rPr>
          <w:sz w:val="26"/>
          <w:szCs w:val="26"/>
          <w:rtl/>
          <w:lang w:bidi="ar-LB"/>
        </w:rPr>
        <w:t xml:space="preserve"> المواد الهيدروكلوروفلوروكربونية (51</w:t>
      </w:r>
      <w:r w:rsidR="00C846A1">
        <w:rPr>
          <w:sz w:val="26"/>
          <w:szCs w:val="26"/>
          <w:rtl/>
          <w:lang w:bidi="ar-LB"/>
        </w:rPr>
        <w:t>,</w:t>
      </w:r>
      <w:r w:rsidRPr="004B26A7">
        <w:rPr>
          <w:sz w:val="26"/>
          <w:szCs w:val="26"/>
          <w:rtl/>
          <w:lang w:bidi="ar-LB"/>
        </w:rPr>
        <w:t>000 دولار أمريكي)؛</w:t>
      </w:r>
    </w:p>
    <w:p w14:paraId="321F10AC" w14:textId="428AEA18" w:rsidR="003B0EDB" w:rsidRPr="004B26A7" w:rsidRDefault="004B26A7" w:rsidP="00C846A1">
      <w:pPr>
        <w:pStyle w:val="ListParagraph"/>
        <w:numPr>
          <w:ilvl w:val="0"/>
          <w:numId w:val="27"/>
        </w:numPr>
        <w:bidi/>
        <w:spacing w:before="120" w:after="120" w:line="340" w:lineRule="exact"/>
        <w:ind w:left="1423" w:hanging="709"/>
        <w:contextualSpacing w:val="0"/>
        <w:rPr>
          <w:sz w:val="26"/>
          <w:szCs w:val="26"/>
          <w:lang w:bidi="ar-LB"/>
        </w:rPr>
      </w:pPr>
      <w:r w:rsidRPr="00C846A1">
        <w:rPr>
          <w:i/>
          <w:iCs/>
          <w:sz w:val="26"/>
          <w:szCs w:val="26"/>
          <w:rtl/>
          <w:lang w:bidi="ar-LB"/>
        </w:rPr>
        <w:t xml:space="preserve">تدريب الفنيين، وخطة إصدار </w:t>
      </w:r>
      <w:r w:rsidR="00C846A1" w:rsidRPr="00C846A1">
        <w:rPr>
          <w:i/>
          <w:iCs/>
          <w:sz w:val="26"/>
          <w:szCs w:val="26"/>
          <w:rtl/>
          <w:lang w:bidi="ar-LB"/>
        </w:rPr>
        <w:t>التراخيص</w:t>
      </w:r>
      <w:r w:rsidRPr="00C846A1">
        <w:rPr>
          <w:i/>
          <w:iCs/>
          <w:sz w:val="26"/>
          <w:szCs w:val="26"/>
          <w:rtl/>
          <w:lang w:bidi="ar-LB"/>
        </w:rPr>
        <w:t xml:space="preserve"> وتوفير المعدات:</w:t>
      </w:r>
      <w:r w:rsidRPr="004B26A7">
        <w:rPr>
          <w:sz w:val="26"/>
          <w:szCs w:val="26"/>
          <w:rtl/>
          <w:lang w:bidi="ar-LB"/>
        </w:rPr>
        <w:t xml:space="preserve"> البدء في وضع معايير وبروتوكولات بشأن استخدام مواد التبريد القابلة للاشتعال والسامة في قطاع خدمة </w:t>
      </w:r>
      <w:r w:rsidR="00C846A1">
        <w:rPr>
          <w:sz w:val="26"/>
          <w:szCs w:val="26"/>
          <w:rtl/>
          <w:lang w:bidi="ar-LB"/>
        </w:rPr>
        <w:t>التبريد وتكييف الهواء</w:t>
      </w:r>
      <w:r w:rsidRPr="004B26A7">
        <w:rPr>
          <w:sz w:val="26"/>
          <w:szCs w:val="26"/>
          <w:rtl/>
          <w:lang w:bidi="ar-LB"/>
        </w:rPr>
        <w:t xml:space="preserve">؛ </w:t>
      </w:r>
      <w:r w:rsidR="00C846A1">
        <w:rPr>
          <w:sz w:val="26"/>
          <w:szCs w:val="26"/>
          <w:rtl/>
          <w:lang w:bidi="ar-LB"/>
        </w:rPr>
        <w:t xml:space="preserve">وإجراء دراسة </w:t>
      </w:r>
      <w:r w:rsidRPr="004B26A7">
        <w:rPr>
          <w:sz w:val="26"/>
          <w:szCs w:val="26"/>
          <w:rtl/>
          <w:lang w:bidi="ar-LB"/>
        </w:rPr>
        <w:t xml:space="preserve">أولية للوضع والاحتياجات اللازمة لإنشاء نظام </w:t>
      </w:r>
      <w:r w:rsidR="00C846A1">
        <w:rPr>
          <w:sz w:val="26"/>
          <w:szCs w:val="26"/>
          <w:rtl/>
          <w:lang w:bidi="ar-LB"/>
        </w:rPr>
        <w:t>ترخيص</w:t>
      </w:r>
      <w:r w:rsidRPr="004B26A7">
        <w:rPr>
          <w:sz w:val="26"/>
          <w:szCs w:val="26"/>
          <w:rtl/>
          <w:lang w:bidi="ar-LB"/>
        </w:rPr>
        <w:t xml:space="preserve"> الفنيين وتنظيم مشاورات مع أصحاب المصلحة بشأن نظام إصدار </w:t>
      </w:r>
      <w:r w:rsidR="00C846A1">
        <w:rPr>
          <w:sz w:val="26"/>
          <w:szCs w:val="26"/>
          <w:rtl/>
          <w:lang w:bidi="ar-LB"/>
        </w:rPr>
        <w:t>التراخيص</w:t>
      </w:r>
      <w:r w:rsidRPr="004B26A7">
        <w:rPr>
          <w:sz w:val="26"/>
          <w:szCs w:val="26"/>
          <w:rtl/>
          <w:lang w:bidi="ar-LB"/>
        </w:rPr>
        <w:t xml:space="preserve">؛ </w:t>
      </w:r>
      <w:r w:rsidR="00C846A1">
        <w:rPr>
          <w:sz w:val="26"/>
          <w:szCs w:val="26"/>
          <w:rtl/>
          <w:lang w:bidi="ar-LB"/>
        </w:rPr>
        <w:t>وتدريب 68 فني</w:t>
      </w:r>
      <w:r w:rsidRPr="004B26A7">
        <w:rPr>
          <w:sz w:val="26"/>
          <w:szCs w:val="26"/>
          <w:rtl/>
          <w:lang w:bidi="ar-LB"/>
        </w:rPr>
        <w:t>ا في ست ورش عمل على ممارسات الخدمة الجيدة وال</w:t>
      </w:r>
      <w:r w:rsidR="00C846A1">
        <w:rPr>
          <w:sz w:val="26"/>
          <w:szCs w:val="26"/>
          <w:rtl/>
          <w:lang w:bidi="ar-LB"/>
        </w:rPr>
        <w:t>لحام</w:t>
      </w:r>
      <w:r w:rsidRPr="004B26A7">
        <w:rPr>
          <w:sz w:val="26"/>
          <w:szCs w:val="26"/>
          <w:rtl/>
          <w:lang w:bidi="ar-LB"/>
        </w:rPr>
        <w:t xml:space="preserve"> والتعامل الآمن مع المواد الهيدروكربونية؛ </w:t>
      </w:r>
      <w:r w:rsidR="00C846A1">
        <w:rPr>
          <w:sz w:val="26"/>
          <w:szCs w:val="26"/>
          <w:rtl/>
          <w:lang w:bidi="ar-LB"/>
        </w:rPr>
        <w:t>و</w:t>
      </w:r>
      <w:r w:rsidRPr="004B26A7">
        <w:rPr>
          <w:sz w:val="26"/>
          <w:szCs w:val="26"/>
          <w:rtl/>
          <w:lang w:bidi="ar-LB"/>
        </w:rPr>
        <w:t>شراء ثماني مجموعات أدوات ومعدات لاستعادة غازات التبريد واكتشاف التسرب</w:t>
      </w:r>
      <w:r w:rsidR="00C846A1" w:rsidRPr="00C846A1">
        <w:rPr>
          <w:sz w:val="26"/>
          <w:szCs w:val="26"/>
          <w:rtl/>
          <w:lang w:bidi="ar-LB"/>
        </w:rPr>
        <w:t xml:space="preserve"> وتوزيع</w:t>
      </w:r>
      <w:r w:rsidR="00C846A1">
        <w:rPr>
          <w:sz w:val="26"/>
          <w:szCs w:val="26"/>
          <w:rtl/>
          <w:lang w:bidi="ar-LB"/>
        </w:rPr>
        <w:t>ها</w:t>
      </w:r>
      <w:r w:rsidRPr="004B26A7">
        <w:rPr>
          <w:sz w:val="26"/>
          <w:szCs w:val="26"/>
          <w:rtl/>
          <w:lang w:bidi="ar-LB"/>
        </w:rPr>
        <w:t xml:space="preserve"> (ستة إلى ورش</w:t>
      </w:r>
      <w:r w:rsidR="00C846A1">
        <w:rPr>
          <w:sz w:val="26"/>
          <w:szCs w:val="26"/>
          <w:rtl/>
          <w:lang w:bidi="ar-LB"/>
        </w:rPr>
        <w:t xml:space="preserve"> عمل</w:t>
      </w:r>
      <w:r w:rsidRPr="004B26A7">
        <w:rPr>
          <w:sz w:val="26"/>
          <w:szCs w:val="26"/>
          <w:rtl/>
          <w:lang w:bidi="ar-LB"/>
        </w:rPr>
        <w:t xml:space="preserve"> </w:t>
      </w:r>
      <w:r w:rsidR="00C846A1">
        <w:rPr>
          <w:sz w:val="26"/>
          <w:szCs w:val="26"/>
          <w:rtl/>
          <w:lang w:bidi="ar-LB"/>
        </w:rPr>
        <w:t>مختارة ل</w:t>
      </w:r>
      <w:r w:rsidR="002E6628">
        <w:rPr>
          <w:sz w:val="26"/>
          <w:szCs w:val="26"/>
          <w:rtl/>
          <w:lang w:bidi="ar-LB"/>
        </w:rPr>
        <w:t>لتبريد وتكييف الهواء</w:t>
      </w:r>
      <w:r w:rsidRPr="004B26A7">
        <w:rPr>
          <w:sz w:val="26"/>
          <w:szCs w:val="26"/>
          <w:lang w:bidi="ar-LB"/>
        </w:rPr>
        <w:t xml:space="preserve"> </w:t>
      </w:r>
      <w:r w:rsidRPr="004B26A7">
        <w:rPr>
          <w:sz w:val="26"/>
          <w:szCs w:val="26"/>
          <w:rtl/>
          <w:lang w:bidi="ar-LB"/>
        </w:rPr>
        <w:t>واثنتان إلى</w:t>
      </w:r>
      <w:r w:rsidRPr="004B26A7">
        <w:rPr>
          <w:sz w:val="26"/>
          <w:szCs w:val="26"/>
          <w:lang w:bidi="ar-LB"/>
        </w:rPr>
        <w:t xml:space="preserve"> </w:t>
      </w:r>
      <w:r w:rsidR="00C846A1" w:rsidRPr="00C846A1">
        <w:rPr>
          <w:sz w:val="26"/>
          <w:szCs w:val="26"/>
          <w:rtl/>
          <w:lang w:bidi="ar-LB"/>
        </w:rPr>
        <w:t>المدرسة الوطنية للتدريب التقني والمهني</w:t>
      </w:r>
      <w:r w:rsidRPr="004B26A7">
        <w:rPr>
          <w:sz w:val="26"/>
          <w:szCs w:val="26"/>
          <w:rtl/>
          <w:lang w:bidi="ar-LB"/>
        </w:rPr>
        <w:t>؛ وتشجيع الشابات على العمل في القطاع من خلال أنشطة التوعية بما في ذلك الحملات الإعلامية (89,000 دولار أمريكي)؛</w:t>
      </w:r>
    </w:p>
    <w:p w14:paraId="199E7737" w14:textId="301CAD31" w:rsidR="00291F18" w:rsidRDefault="004B26A7" w:rsidP="00C846A1">
      <w:pPr>
        <w:pStyle w:val="ListParagraph"/>
        <w:numPr>
          <w:ilvl w:val="0"/>
          <w:numId w:val="27"/>
        </w:numPr>
        <w:bidi/>
        <w:spacing w:before="120" w:after="120" w:line="340" w:lineRule="exact"/>
        <w:ind w:left="1423" w:hanging="709"/>
        <w:contextualSpacing w:val="0"/>
        <w:rPr>
          <w:sz w:val="26"/>
          <w:szCs w:val="26"/>
          <w:lang w:bidi="ar-LB"/>
        </w:rPr>
      </w:pPr>
      <w:r w:rsidRPr="00C846A1">
        <w:rPr>
          <w:i/>
          <w:iCs/>
          <w:sz w:val="26"/>
          <w:szCs w:val="26"/>
          <w:rtl/>
          <w:lang w:bidi="ar-LB"/>
        </w:rPr>
        <w:t xml:space="preserve">تنفيذ المشروع </w:t>
      </w:r>
      <w:r w:rsidR="00C846A1" w:rsidRPr="00C846A1">
        <w:rPr>
          <w:i/>
          <w:iCs/>
          <w:sz w:val="26"/>
          <w:szCs w:val="26"/>
          <w:rtl/>
          <w:lang w:bidi="ar-LB"/>
        </w:rPr>
        <w:t>ورصده</w:t>
      </w:r>
      <w:r w:rsidRPr="00C846A1">
        <w:rPr>
          <w:i/>
          <w:iCs/>
          <w:sz w:val="26"/>
          <w:szCs w:val="26"/>
          <w:rtl/>
          <w:lang w:bidi="ar-LB"/>
        </w:rPr>
        <w:t>:</w:t>
      </w:r>
      <w:r w:rsidRPr="004B26A7">
        <w:rPr>
          <w:sz w:val="26"/>
          <w:szCs w:val="26"/>
          <w:rtl/>
          <w:lang w:bidi="ar-LB"/>
        </w:rPr>
        <w:t xml:space="preserve"> توظيف استشاريين محليين والسفر</w:t>
      </w:r>
      <w:r w:rsidR="00C846A1">
        <w:rPr>
          <w:sz w:val="26"/>
          <w:szCs w:val="26"/>
          <w:rtl/>
          <w:lang w:bidi="ar-LB"/>
        </w:rPr>
        <w:t xml:space="preserve"> المتعلق بالرصد</w:t>
      </w:r>
      <w:r w:rsidRPr="004B26A7">
        <w:rPr>
          <w:sz w:val="26"/>
          <w:szCs w:val="26"/>
          <w:rtl/>
          <w:lang w:bidi="ar-LB"/>
        </w:rPr>
        <w:t xml:space="preserve"> و</w:t>
      </w:r>
      <w:r w:rsidR="00C846A1">
        <w:rPr>
          <w:sz w:val="26"/>
          <w:szCs w:val="26"/>
          <w:rtl/>
          <w:lang w:bidi="ar-LB"/>
        </w:rPr>
        <w:t xml:space="preserve">عقد </w:t>
      </w:r>
      <w:r w:rsidRPr="004B26A7">
        <w:rPr>
          <w:sz w:val="26"/>
          <w:szCs w:val="26"/>
          <w:rtl/>
          <w:lang w:bidi="ar-LB"/>
        </w:rPr>
        <w:t>الاجتماعات و</w:t>
      </w:r>
      <w:r w:rsidR="00C846A1">
        <w:rPr>
          <w:sz w:val="26"/>
          <w:szCs w:val="26"/>
          <w:rtl/>
          <w:lang w:bidi="ar-LB"/>
        </w:rPr>
        <w:t>الاضطلاع ب</w:t>
      </w:r>
      <w:r w:rsidRPr="004B26A7">
        <w:rPr>
          <w:sz w:val="26"/>
          <w:szCs w:val="26"/>
          <w:rtl/>
          <w:lang w:bidi="ar-LB"/>
        </w:rPr>
        <w:t>أنشطة المتابعة ذات الصلة (10</w:t>
      </w:r>
      <w:r w:rsidR="00C846A1">
        <w:rPr>
          <w:sz w:val="26"/>
          <w:szCs w:val="26"/>
          <w:rtl/>
          <w:lang w:bidi="ar-LB"/>
        </w:rPr>
        <w:t>,</w:t>
      </w:r>
      <w:r w:rsidRPr="004B26A7">
        <w:rPr>
          <w:sz w:val="26"/>
          <w:szCs w:val="26"/>
          <w:rtl/>
          <w:lang w:bidi="ar-LB"/>
        </w:rPr>
        <w:t>000 دولار أمريكي</w:t>
      </w:r>
      <w:r w:rsidR="00C846A1">
        <w:rPr>
          <w:sz w:val="26"/>
          <w:szCs w:val="26"/>
          <w:rtl/>
          <w:lang w:bidi="ar-LB"/>
        </w:rPr>
        <w:t>).</w:t>
      </w:r>
    </w:p>
    <w:p w14:paraId="75A480CB" w14:textId="07FE0BE2" w:rsidR="004B26A7" w:rsidRDefault="004B26A7" w:rsidP="004B26A7">
      <w:pPr>
        <w:pStyle w:val="ListParagraph"/>
        <w:numPr>
          <w:ilvl w:val="0"/>
          <w:numId w:val="24"/>
        </w:numPr>
        <w:bidi/>
        <w:spacing w:before="120" w:after="120" w:line="340" w:lineRule="exact"/>
        <w:ind w:left="6" w:firstLine="0"/>
        <w:contextualSpacing w:val="0"/>
        <w:rPr>
          <w:sz w:val="26"/>
          <w:szCs w:val="26"/>
          <w:lang w:bidi="ar-LB"/>
        </w:rPr>
      </w:pPr>
      <w:r w:rsidRPr="004B26A7">
        <w:rPr>
          <w:sz w:val="26"/>
          <w:szCs w:val="26"/>
          <w:rtl/>
          <w:lang w:bidi="ar-LB"/>
        </w:rPr>
        <w:t>ويرد في الجدول 4 توزيع تكاليف الأنشطة المقررة في الشريحة الأولى</w:t>
      </w:r>
      <w:r w:rsidRPr="004B26A7">
        <w:rPr>
          <w:sz w:val="26"/>
          <w:szCs w:val="26"/>
          <w:lang w:bidi="ar-LB"/>
        </w:rPr>
        <w:t>.</w:t>
      </w:r>
    </w:p>
    <w:p w14:paraId="6F03C59B" w14:textId="601BAA0E" w:rsidR="004B26A7" w:rsidRDefault="004B26A7" w:rsidP="000A38AD">
      <w:pPr>
        <w:pStyle w:val="ListParagraph"/>
        <w:bidi/>
        <w:spacing w:before="120" w:after="120" w:line="340" w:lineRule="exact"/>
        <w:ind w:left="6"/>
        <w:contextualSpacing w:val="0"/>
        <w:rPr>
          <w:b/>
          <w:bCs/>
          <w:sz w:val="26"/>
          <w:szCs w:val="26"/>
          <w:rtl/>
          <w:lang w:bidi="ar-LB"/>
        </w:rPr>
      </w:pPr>
      <w:r w:rsidRPr="004B26A7">
        <w:rPr>
          <w:b/>
          <w:bCs/>
          <w:sz w:val="26"/>
          <w:szCs w:val="26"/>
          <w:rtl/>
          <w:lang w:bidi="ar-LB"/>
        </w:rPr>
        <w:t xml:space="preserve">الجدول 4. الأنشطة </w:t>
      </w:r>
      <w:r w:rsidR="000A38AD">
        <w:rPr>
          <w:b/>
          <w:bCs/>
          <w:sz w:val="26"/>
          <w:szCs w:val="26"/>
          <w:rtl/>
          <w:lang w:bidi="ar-LB"/>
        </w:rPr>
        <w:t>المقرر</w:t>
      </w:r>
      <w:r w:rsidRPr="004B26A7">
        <w:rPr>
          <w:b/>
          <w:bCs/>
          <w:sz w:val="26"/>
          <w:szCs w:val="26"/>
          <w:rtl/>
          <w:lang w:bidi="ar-LB"/>
        </w:rPr>
        <w:t xml:space="preserve"> تنفيذها في إطار الشريحة الأولى من المرحلة الأولى من مشروع خطة إدارة التخلص التدريجي من المواد الهيدروكلوروفلوروكربونية</w:t>
      </w:r>
    </w:p>
    <w:tbl>
      <w:tblPr>
        <w:bidiVisual/>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6"/>
        <w:gridCol w:w="1596"/>
      </w:tblGrid>
      <w:tr w:rsidR="004B26A7" w:rsidRPr="004B26A7" w14:paraId="407A3DF8" w14:textId="77777777" w:rsidTr="004B26A7">
        <w:trPr>
          <w:trHeight w:val="251"/>
          <w:tblHeader/>
        </w:trPr>
        <w:tc>
          <w:tcPr>
            <w:tcW w:w="4154" w:type="pct"/>
            <w:shd w:val="clear" w:color="auto" w:fill="auto"/>
            <w:vAlign w:val="center"/>
            <w:hideMark/>
          </w:tcPr>
          <w:p w14:paraId="3B02592A" w14:textId="16ECB170" w:rsidR="004B26A7" w:rsidRPr="000A38AD" w:rsidRDefault="000A38AD" w:rsidP="004B26A7">
            <w:pPr>
              <w:bidi/>
              <w:jc w:val="center"/>
              <w:rPr>
                <w:bCs/>
                <w:color w:val="000000"/>
                <w:sz w:val="20"/>
                <w:lang w:val="en-CA" w:bidi="ar-LB"/>
              </w:rPr>
            </w:pPr>
            <w:r w:rsidRPr="000A38AD">
              <w:rPr>
                <w:bCs/>
                <w:color w:val="000000"/>
                <w:sz w:val="20"/>
                <w:rtl/>
                <w:lang w:val="en-CA" w:bidi="ar-LB"/>
              </w:rPr>
              <w:t>النشاط</w:t>
            </w:r>
          </w:p>
        </w:tc>
        <w:tc>
          <w:tcPr>
            <w:tcW w:w="846" w:type="pct"/>
            <w:shd w:val="clear" w:color="auto" w:fill="auto"/>
            <w:vAlign w:val="center"/>
            <w:hideMark/>
          </w:tcPr>
          <w:p w14:paraId="64237CDE" w14:textId="49DAFC9F" w:rsidR="004B26A7" w:rsidRPr="000A38AD" w:rsidRDefault="000A38AD" w:rsidP="004B26A7">
            <w:pPr>
              <w:bidi/>
              <w:jc w:val="center"/>
              <w:rPr>
                <w:bCs/>
                <w:color w:val="000000"/>
                <w:sz w:val="20"/>
                <w:lang w:val="en-CA" w:bidi="ar-LB"/>
              </w:rPr>
            </w:pPr>
            <w:r w:rsidRPr="000A38AD">
              <w:rPr>
                <w:bCs/>
                <w:color w:val="000000"/>
                <w:sz w:val="20"/>
                <w:rtl/>
                <w:lang w:val="en-CA" w:bidi="ar-LB"/>
              </w:rPr>
              <w:t>التكلفة (بالدولارات الأمريكية)</w:t>
            </w:r>
          </w:p>
        </w:tc>
      </w:tr>
      <w:tr w:rsidR="004B26A7" w:rsidRPr="004B26A7" w14:paraId="4AE4BD97" w14:textId="77777777" w:rsidTr="00A41A32">
        <w:tc>
          <w:tcPr>
            <w:tcW w:w="5000" w:type="pct"/>
            <w:gridSpan w:val="2"/>
            <w:shd w:val="clear" w:color="auto" w:fill="auto"/>
            <w:noWrap/>
            <w:vAlign w:val="bottom"/>
          </w:tcPr>
          <w:p w14:paraId="2CA82D75" w14:textId="3DD1A3AF" w:rsidR="004B26A7" w:rsidRPr="004B26A7" w:rsidRDefault="000A38AD" w:rsidP="00A41A32">
            <w:pPr>
              <w:numPr>
                <w:ilvl w:val="0"/>
                <w:numId w:val="30"/>
              </w:numPr>
              <w:bidi/>
              <w:contextualSpacing/>
              <w:jc w:val="left"/>
              <w:rPr>
                <w:b/>
                <w:bCs/>
                <w:color w:val="000000"/>
                <w:sz w:val="20"/>
                <w:lang w:bidi="ar-LB"/>
              </w:rPr>
            </w:pPr>
            <w:r w:rsidRPr="000A38AD">
              <w:rPr>
                <w:b/>
                <w:bCs/>
                <w:sz w:val="20"/>
                <w:rtl/>
                <w:lang w:bidi="ar-LB"/>
              </w:rPr>
              <w:t xml:space="preserve">تعزيز تدابير </w:t>
            </w:r>
            <w:r>
              <w:rPr>
                <w:b/>
                <w:bCs/>
                <w:sz w:val="20"/>
                <w:rtl/>
                <w:lang w:bidi="ar-LB"/>
              </w:rPr>
              <w:t>الرصد</w:t>
            </w:r>
            <w:r w:rsidRPr="000A38AD">
              <w:rPr>
                <w:b/>
                <w:bCs/>
                <w:sz w:val="20"/>
                <w:rtl/>
                <w:lang w:bidi="ar-LB"/>
              </w:rPr>
              <w:t xml:space="preserve"> والمراقبة وبناء </w:t>
            </w:r>
            <w:r>
              <w:rPr>
                <w:b/>
                <w:bCs/>
                <w:sz w:val="20"/>
                <w:rtl/>
                <w:lang w:bidi="ar-LB"/>
              </w:rPr>
              <w:t>ال</w:t>
            </w:r>
            <w:r w:rsidRPr="000A38AD">
              <w:rPr>
                <w:b/>
                <w:bCs/>
                <w:sz w:val="20"/>
                <w:rtl/>
                <w:lang w:bidi="ar-LB"/>
              </w:rPr>
              <w:t xml:space="preserve">قدرات </w:t>
            </w:r>
            <w:r>
              <w:rPr>
                <w:b/>
                <w:bCs/>
                <w:sz w:val="20"/>
                <w:rtl/>
                <w:lang w:bidi="ar-LB"/>
              </w:rPr>
              <w:t>ل</w:t>
            </w:r>
            <w:r w:rsidRPr="000A38AD">
              <w:rPr>
                <w:b/>
                <w:bCs/>
                <w:sz w:val="20"/>
                <w:rtl/>
                <w:lang w:bidi="ar-LB"/>
              </w:rPr>
              <w:t>موظفي الجمارك والإنفاذ</w:t>
            </w:r>
          </w:p>
        </w:tc>
      </w:tr>
      <w:tr w:rsidR="004B26A7" w:rsidRPr="004B26A7" w14:paraId="6B7B0A66" w14:textId="77777777" w:rsidTr="00A41A32">
        <w:tc>
          <w:tcPr>
            <w:tcW w:w="4154" w:type="pct"/>
            <w:shd w:val="clear" w:color="auto" w:fill="auto"/>
            <w:noWrap/>
            <w:vAlign w:val="bottom"/>
          </w:tcPr>
          <w:p w14:paraId="444A2CC3" w14:textId="15BBCC5A" w:rsidR="004B26A7" w:rsidRPr="004B26A7" w:rsidRDefault="00A41A32" w:rsidP="00A41A32">
            <w:pPr>
              <w:bidi/>
              <w:jc w:val="left"/>
              <w:rPr>
                <w:i/>
                <w:iCs/>
                <w:sz w:val="20"/>
                <w:lang w:val="en-CA" w:bidi="ar-LB"/>
              </w:rPr>
            </w:pPr>
            <w:r w:rsidRPr="00A41A32">
              <w:rPr>
                <w:sz w:val="20"/>
                <w:rtl/>
                <w:lang w:val="en-CA" w:bidi="ar-LB"/>
              </w:rPr>
              <w:t>استعراض وتحديث اللوائح الحالية وصياغة لوائح جديدة فيما يتعلق بغازات التبريد البديلة  للمواد الهيدروكلوروفلوروكربونية</w:t>
            </w:r>
          </w:p>
        </w:tc>
        <w:tc>
          <w:tcPr>
            <w:tcW w:w="846" w:type="pct"/>
            <w:shd w:val="clear" w:color="auto" w:fill="auto"/>
            <w:vAlign w:val="center"/>
          </w:tcPr>
          <w:p w14:paraId="6CA405AF" w14:textId="77777777" w:rsidR="004B26A7" w:rsidRPr="004B26A7" w:rsidRDefault="004B26A7" w:rsidP="00A41A32">
            <w:pPr>
              <w:bidi/>
              <w:jc w:val="left"/>
              <w:rPr>
                <w:color w:val="000000"/>
                <w:sz w:val="20"/>
                <w:lang w:val="en-CA" w:bidi="ar-LB"/>
              </w:rPr>
            </w:pPr>
            <w:r w:rsidRPr="004B26A7">
              <w:rPr>
                <w:sz w:val="20"/>
                <w:lang w:val="en-CA" w:bidi="ar-LB"/>
              </w:rPr>
              <w:t>5,000</w:t>
            </w:r>
          </w:p>
        </w:tc>
      </w:tr>
      <w:tr w:rsidR="004B26A7" w:rsidRPr="004B26A7" w14:paraId="12170C21" w14:textId="77777777" w:rsidTr="00A41A32">
        <w:tc>
          <w:tcPr>
            <w:tcW w:w="4154" w:type="pct"/>
            <w:shd w:val="clear" w:color="auto" w:fill="auto"/>
            <w:noWrap/>
            <w:vAlign w:val="bottom"/>
          </w:tcPr>
          <w:p w14:paraId="6A4AE6C2" w14:textId="70BC0EB4" w:rsidR="004B26A7" w:rsidRPr="004B26A7" w:rsidRDefault="00A41A32" w:rsidP="00A41A32">
            <w:pPr>
              <w:bidi/>
              <w:jc w:val="left"/>
              <w:rPr>
                <w:i/>
                <w:iCs/>
                <w:sz w:val="20"/>
                <w:lang w:val="en-CA" w:bidi="ar-LB"/>
              </w:rPr>
            </w:pPr>
            <w:r w:rsidRPr="00A41A32">
              <w:rPr>
                <w:sz w:val="20"/>
                <w:rtl/>
                <w:lang w:val="en-CA" w:bidi="ar-LB"/>
              </w:rPr>
              <w:t>تدريب 6 مدربين جمركيين</w:t>
            </w:r>
          </w:p>
        </w:tc>
        <w:tc>
          <w:tcPr>
            <w:tcW w:w="846" w:type="pct"/>
            <w:shd w:val="clear" w:color="auto" w:fill="auto"/>
            <w:vAlign w:val="center"/>
          </w:tcPr>
          <w:p w14:paraId="56839C7B" w14:textId="77777777" w:rsidR="004B26A7" w:rsidRPr="004B26A7" w:rsidRDefault="004B26A7" w:rsidP="00A41A32">
            <w:pPr>
              <w:bidi/>
              <w:jc w:val="left"/>
              <w:rPr>
                <w:color w:val="000000"/>
                <w:sz w:val="20"/>
                <w:lang w:val="en-CA" w:bidi="ar-LB"/>
              </w:rPr>
            </w:pPr>
            <w:r w:rsidRPr="004B26A7">
              <w:rPr>
                <w:sz w:val="20"/>
                <w:lang w:val="en-CA" w:bidi="ar-LB"/>
              </w:rPr>
              <w:t>5,000</w:t>
            </w:r>
          </w:p>
        </w:tc>
      </w:tr>
      <w:tr w:rsidR="004B26A7" w:rsidRPr="004B26A7" w14:paraId="01016218" w14:textId="77777777" w:rsidTr="00A41A32">
        <w:tc>
          <w:tcPr>
            <w:tcW w:w="4154" w:type="pct"/>
            <w:shd w:val="clear" w:color="auto" w:fill="auto"/>
            <w:noWrap/>
            <w:vAlign w:val="bottom"/>
          </w:tcPr>
          <w:p w14:paraId="1939019E" w14:textId="59B19AA8" w:rsidR="004B26A7" w:rsidRPr="004B26A7" w:rsidRDefault="00A41A32" w:rsidP="00A41A32">
            <w:pPr>
              <w:bidi/>
              <w:jc w:val="left"/>
              <w:rPr>
                <w:i/>
                <w:iCs/>
                <w:sz w:val="20"/>
                <w:lang w:val="en-CA" w:bidi="ar-LB"/>
              </w:rPr>
            </w:pPr>
            <w:r w:rsidRPr="00A41A32">
              <w:rPr>
                <w:sz w:val="20"/>
                <w:rtl/>
                <w:lang w:val="en-CA" w:bidi="ar-LB"/>
              </w:rPr>
              <w:t>تدريب 90 من موظفي الجمارك والإنفاذ ووكلاء التخليص في 6 حلقات عمل تدريبية حول تحديد ومراقبة للمواد الهيدروكلوروفلوروكربونية ومركبات الكربون الهيدروفلورية والمعدات ذات الصلة</w:t>
            </w:r>
          </w:p>
        </w:tc>
        <w:tc>
          <w:tcPr>
            <w:tcW w:w="846" w:type="pct"/>
            <w:shd w:val="clear" w:color="auto" w:fill="auto"/>
            <w:vAlign w:val="center"/>
          </w:tcPr>
          <w:p w14:paraId="3AFFC3A5" w14:textId="77777777" w:rsidR="004B26A7" w:rsidRPr="004B26A7" w:rsidRDefault="004B26A7" w:rsidP="00A41A32">
            <w:pPr>
              <w:bidi/>
              <w:jc w:val="left"/>
              <w:rPr>
                <w:color w:val="000000"/>
                <w:sz w:val="20"/>
                <w:lang w:val="en-CA" w:bidi="ar-LB"/>
              </w:rPr>
            </w:pPr>
            <w:r w:rsidRPr="004B26A7">
              <w:rPr>
                <w:sz w:val="20"/>
                <w:lang w:val="en-CA" w:bidi="ar-LB"/>
              </w:rPr>
              <w:t>35,000</w:t>
            </w:r>
          </w:p>
        </w:tc>
      </w:tr>
      <w:tr w:rsidR="004B26A7" w:rsidRPr="004B26A7" w14:paraId="5AE4457C" w14:textId="77777777" w:rsidTr="00A41A32">
        <w:tc>
          <w:tcPr>
            <w:tcW w:w="4154" w:type="pct"/>
            <w:shd w:val="clear" w:color="auto" w:fill="auto"/>
            <w:noWrap/>
            <w:vAlign w:val="bottom"/>
          </w:tcPr>
          <w:p w14:paraId="2D1CDB55" w14:textId="60D5751C" w:rsidR="004B26A7" w:rsidRPr="004B26A7" w:rsidRDefault="00A41A32" w:rsidP="00A41A32">
            <w:pPr>
              <w:bidi/>
              <w:jc w:val="left"/>
              <w:rPr>
                <w:i/>
                <w:iCs/>
                <w:sz w:val="20"/>
                <w:lang w:val="en-CA" w:bidi="ar-LB"/>
              </w:rPr>
            </w:pPr>
            <w:r w:rsidRPr="00A41A32">
              <w:rPr>
                <w:sz w:val="20"/>
                <w:rtl/>
                <w:lang w:val="en-CA" w:bidi="ar-LB"/>
              </w:rPr>
              <w:t>تسهيل الحوار والتنسيق والتعاون بين جزر البلاد</w:t>
            </w:r>
          </w:p>
        </w:tc>
        <w:tc>
          <w:tcPr>
            <w:tcW w:w="846" w:type="pct"/>
            <w:shd w:val="clear" w:color="auto" w:fill="auto"/>
            <w:vAlign w:val="center"/>
          </w:tcPr>
          <w:p w14:paraId="47171097" w14:textId="77777777" w:rsidR="004B26A7" w:rsidRPr="004B26A7" w:rsidRDefault="004B26A7" w:rsidP="00A41A32">
            <w:pPr>
              <w:bidi/>
              <w:jc w:val="left"/>
              <w:rPr>
                <w:color w:val="000000"/>
                <w:sz w:val="20"/>
                <w:lang w:val="en-CA" w:bidi="ar-LB"/>
              </w:rPr>
            </w:pPr>
            <w:r w:rsidRPr="004B26A7">
              <w:rPr>
                <w:color w:val="000000"/>
                <w:sz w:val="20"/>
                <w:lang w:val="en-CA" w:bidi="ar-LB"/>
              </w:rPr>
              <w:t>6,000</w:t>
            </w:r>
          </w:p>
        </w:tc>
      </w:tr>
      <w:tr w:rsidR="004B26A7" w:rsidRPr="004B26A7" w14:paraId="0358C60C" w14:textId="77777777" w:rsidTr="00A41A32">
        <w:tc>
          <w:tcPr>
            <w:tcW w:w="4154" w:type="pct"/>
            <w:shd w:val="clear" w:color="auto" w:fill="auto"/>
            <w:noWrap/>
            <w:vAlign w:val="bottom"/>
          </w:tcPr>
          <w:p w14:paraId="024A994A" w14:textId="226E38AE" w:rsidR="004B26A7" w:rsidRPr="004B26A7" w:rsidRDefault="004B26A7" w:rsidP="00A41A32">
            <w:pPr>
              <w:bidi/>
              <w:ind w:left="310"/>
              <w:jc w:val="left"/>
              <w:rPr>
                <w:b/>
                <w:bCs/>
                <w:sz w:val="20"/>
                <w:lang w:val="en-CA" w:bidi="ar-LB"/>
              </w:rPr>
            </w:pPr>
            <w:r w:rsidRPr="004B26A7">
              <w:rPr>
                <w:b/>
                <w:bCs/>
                <w:sz w:val="20"/>
                <w:lang w:val="en-CA" w:bidi="ar-LB"/>
              </w:rPr>
              <w:t xml:space="preserve"> </w:t>
            </w:r>
            <w:r w:rsidR="00A41A32">
              <w:rPr>
                <w:b/>
                <w:bCs/>
                <w:sz w:val="20"/>
                <w:rtl/>
                <w:lang w:val="en-CA" w:bidi="ar-LB"/>
              </w:rPr>
              <w:t>المجموع الفرعي الأول</w:t>
            </w:r>
          </w:p>
        </w:tc>
        <w:tc>
          <w:tcPr>
            <w:tcW w:w="846" w:type="pct"/>
            <w:shd w:val="clear" w:color="auto" w:fill="auto"/>
            <w:vAlign w:val="center"/>
          </w:tcPr>
          <w:p w14:paraId="02E76D4D" w14:textId="77777777" w:rsidR="004B26A7" w:rsidRPr="004B26A7" w:rsidRDefault="004B26A7" w:rsidP="00A41A32">
            <w:pPr>
              <w:bidi/>
              <w:jc w:val="left"/>
              <w:rPr>
                <w:b/>
                <w:bCs/>
                <w:color w:val="000000"/>
                <w:sz w:val="20"/>
                <w:lang w:val="en-CA" w:bidi="ar-LB"/>
              </w:rPr>
            </w:pPr>
            <w:r w:rsidRPr="004B26A7">
              <w:rPr>
                <w:b/>
                <w:bCs/>
                <w:sz w:val="20"/>
                <w:lang w:val="en-CA" w:bidi="ar-LB"/>
              </w:rPr>
              <w:t>51,000</w:t>
            </w:r>
          </w:p>
        </w:tc>
      </w:tr>
      <w:tr w:rsidR="004B26A7" w:rsidRPr="004B26A7" w14:paraId="78EA886A" w14:textId="77777777" w:rsidTr="00A41A32">
        <w:tc>
          <w:tcPr>
            <w:tcW w:w="5000" w:type="pct"/>
            <w:gridSpan w:val="2"/>
            <w:shd w:val="clear" w:color="auto" w:fill="auto"/>
            <w:noWrap/>
            <w:vAlign w:val="bottom"/>
          </w:tcPr>
          <w:p w14:paraId="7FB25EC4" w14:textId="206F39AC" w:rsidR="004B26A7" w:rsidRPr="004B26A7" w:rsidRDefault="00A41A32" w:rsidP="00A41A32">
            <w:pPr>
              <w:numPr>
                <w:ilvl w:val="0"/>
                <w:numId w:val="30"/>
              </w:numPr>
              <w:bidi/>
              <w:contextualSpacing/>
              <w:jc w:val="left"/>
              <w:rPr>
                <w:b/>
                <w:bCs/>
                <w:color w:val="000000"/>
                <w:sz w:val="20"/>
                <w:lang w:bidi="ar-LB"/>
              </w:rPr>
            </w:pPr>
            <w:r w:rsidRPr="00A41A32">
              <w:rPr>
                <w:b/>
                <w:bCs/>
                <w:sz w:val="20"/>
                <w:rtl/>
                <w:lang w:bidi="ar-LB"/>
              </w:rPr>
              <w:t xml:space="preserve">تدريب الفنيين ونظام إصدار </w:t>
            </w:r>
            <w:r>
              <w:rPr>
                <w:b/>
                <w:bCs/>
                <w:sz w:val="20"/>
                <w:rtl/>
                <w:lang w:bidi="ar-LB"/>
              </w:rPr>
              <w:t>التراخيص</w:t>
            </w:r>
            <w:r w:rsidRPr="00A41A32">
              <w:rPr>
                <w:b/>
                <w:bCs/>
                <w:sz w:val="20"/>
                <w:rtl/>
                <w:lang w:bidi="ar-LB"/>
              </w:rPr>
              <w:t xml:space="preserve"> وتوفير المعدات</w:t>
            </w:r>
          </w:p>
        </w:tc>
      </w:tr>
      <w:tr w:rsidR="004B26A7" w:rsidRPr="004B26A7" w14:paraId="288ED31B" w14:textId="77777777" w:rsidTr="00A41A32">
        <w:tc>
          <w:tcPr>
            <w:tcW w:w="4154" w:type="pct"/>
            <w:shd w:val="clear" w:color="auto" w:fill="auto"/>
            <w:noWrap/>
            <w:vAlign w:val="bottom"/>
          </w:tcPr>
          <w:p w14:paraId="58803D5F" w14:textId="54C72E87" w:rsidR="004B26A7" w:rsidRPr="004B26A7" w:rsidRDefault="00A41A32" w:rsidP="00A41A32">
            <w:pPr>
              <w:bidi/>
              <w:jc w:val="left"/>
              <w:rPr>
                <w:i/>
                <w:iCs/>
                <w:sz w:val="20"/>
                <w:lang w:val="en-CA" w:bidi="ar-LB"/>
              </w:rPr>
            </w:pPr>
            <w:r w:rsidRPr="00A41A32">
              <w:rPr>
                <w:sz w:val="20"/>
                <w:rtl/>
                <w:lang w:val="en-CA" w:bidi="ar-LB"/>
              </w:rPr>
              <w:t>البدء في وضع معايير وبروتوكولات بشأن استخدام المبرد</w:t>
            </w:r>
            <w:r w:rsidR="00401471">
              <w:rPr>
                <w:sz w:val="20"/>
                <w:lang w:val="en-CA" w:bidi="ar-LB"/>
              </w:rPr>
              <w:t xml:space="preserve"> </w:t>
            </w:r>
            <w:r w:rsidR="00401471">
              <w:rPr>
                <w:sz w:val="20"/>
                <w:rtl/>
                <w:lang w:val="en-CA" w:bidi="ar-LB"/>
              </w:rPr>
              <w:t>ل</w:t>
            </w:r>
            <w:r>
              <w:rPr>
                <w:sz w:val="20"/>
                <w:rtl/>
                <w:lang w:val="en-CA" w:bidi="ar-LB"/>
              </w:rPr>
              <w:t>غازات التبريد</w:t>
            </w:r>
            <w:r w:rsidRPr="00A41A32">
              <w:rPr>
                <w:sz w:val="20"/>
                <w:rtl/>
                <w:lang w:val="en-CA" w:bidi="ar-LB"/>
              </w:rPr>
              <w:t xml:space="preserve"> القابلة للاشتعال والسامة في قطاع خدمة </w:t>
            </w:r>
            <w:r>
              <w:rPr>
                <w:sz w:val="20"/>
                <w:rtl/>
                <w:lang w:val="en-CA" w:bidi="ar-LB"/>
              </w:rPr>
              <w:t>التبريد وتكييف الهواء</w:t>
            </w:r>
          </w:p>
        </w:tc>
        <w:tc>
          <w:tcPr>
            <w:tcW w:w="846" w:type="pct"/>
            <w:shd w:val="clear" w:color="auto" w:fill="auto"/>
            <w:vAlign w:val="center"/>
          </w:tcPr>
          <w:p w14:paraId="4ABF50E2" w14:textId="77777777" w:rsidR="004B26A7" w:rsidRPr="004B26A7" w:rsidRDefault="004B26A7" w:rsidP="00A41A32">
            <w:pPr>
              <w:bidi/>
              <w:jc w:val="left"/>
              <w:rPr>
                <w:color w:val="000000"/>
                <w:sz w:val="20"/>
                <w:lang w:val="en-CA" w:bidi="ar-LB"/>
              </w:rPr>
            </w:pPr>
            <w:r w:rsidRPr="004B26A7">
              <w:rPr>
                <w:color w:val="000000"/>
                <w:sz w:val="20"/>
                <w:lang w:val="en-CA" w:bidi="ar-LB"/>
              </w:rPr>
              <w:t>10,000</w:t>
            </w:r>
          </w:p>
        </w:tc>
      </w:tr>
      <w:tr w:rsidR="004B26A7" w:rsidRPr="004B26A7" w14:paraId="30391985" w14:textId="77777777" w:rsidTr="00A41A32">
        <w:tc>
          <w:tcPr>
            <w:tcW w:w="4154" w:type="pct"/>
            <w:shd w:val="clear" w:color="auto" w:fill="auto"/>
            <w:noWrap/>
            <w:vAlign w:val="bottom"/>
          </w:tcPr>
          <w:p w14:paraId="0A4586F5" w14:textId="3F1BC3C9" w:rsidR="004B26A7" w:rsidRPr="004B26A7" w:rsidRDefault="00A41A32" w:rsidP="00A41A32">
            <w:pPr>
              <w:bidi/>
              <w:jc w:val="left"/>
              <w:rPr>
                <w:sz w:val="20"/>
                <w:lang w:val="en-CA" w:bidi="ar-LB"/>
              </w:rPr>
            </w:pPr>
            <w:r w:rsidRPr="00A41A32">
              <w:rPr>
                <w:sz w:val="20"/>
                <w:rtl/>
                <w:lang w:val="en-CA" w:bidi="ar-LB"/>
              </w:rPr>
              <w:t xml:space="preserve">إجراء تقييم أولي للوضع والاحتياجات اللازمة لإنشاء نظام </w:t>
            </w:r>
            <w:r>
              <w:rPr>
                <w:sz w:val="20"/>
                <w:rtl/>
                <w:lang w:val="en-CA" w:bidi="ar-LB"/>
              </w:rPr>
              <w:t>لترخيص</w:t>
            </w:r>
            <w:r w:rsidRPr="00A41A32">
              <w:rPr>
                <w:sz w:val="20"/>
                <w:rtl/>
                <w:lang w:val="en-CA" w:bidi="ar-LB"/>
              </w:rPr>
              <w:t xml:space="preserve"> الفنيين وعقد مشاورات مع أصحاب المصلحة بشأن نظام إصدار </w:t>
            </w:r>
            <w:r>
              <w:rPr>
                <w:sz w:val="20"/>
                <w:rtl/>
                <w:lang w:val="en-CA" w:bidi="ar-LB"/>
              </w:rPr>
              <w:t>التراخيص</w:t>
            </w:r>
          </w:p>
        </w:tc>
        <w:tc>
          <w:tcPr>
            <w:tcW w:w="846" w:type="pct"/>
            <w:shd w:val="clear" w:color="auto" w:fill="auto"/>
            <w:vAlign w:val="center"/>
          </w:tcPr>
          <w:p w14:paraId="285717CF" w14:textId="77777777" w:rsidR="004B26A7" w:rsidRPr="004B26A7" w:rsidDel="00A37319" w:rsidRDefault="004B26A7" w:rsidP="00A41A32">
            <w:pPr>
              <w:bidi/>
              <w:jc w:val="left"/>
              <w:rPr>
                <w:color w:val="000000"/>
                <w:sz w:val="20"/>
                <w:lang w:val="en-CA" w:bidi="ar-LB"/>
              </w:rPr>
            </w:pPr>
            <w:r w:rsidRPr="004B26A7">
              <w:rPr>
                <w:color w:val="000000"/>
                <w:sz w:val="20"/>
                <w:lang w:val="en-CA" w:bidi="ar-LB"/>
              </w:rPr>
              <w:t>15,000</w:t>
            </w:r>
          </w:p>
        </w:tc>
      </w:tr>
      <w:tr w:rsidR="004B26A7" w:rsidRPr="004B26A7" w14:paraId="338135CC" w14:textId="77777777" w:rsidTr="00A41A32">
        <w:tc>
          <w:tcPr>
            <w:tcW w:w="4154" w:type="pct"/>
            <w:shd w:val="clear" w:color="auto" w:fill="auto"/>
            <w:noWrap/>
            <w:vAlign w:val="bottom"/>
          </w:tcPr>
          <w:p w14:paraId="1994DB6F" w14:textId="1F9F6543" w:rsidR="004B26A7" w:rsidRPr="00A41A32" w:rsidRDefault="00A41A32" w:rsidP="00A41A32">
            <w:pPr>
              <w:bidi/>
              <w:jc w:val="left"/>
              <w:rPr>
                <w:sz w:val="20"/>
                <w:lang w:val="en-CA" w:bidi="ar-LB"/>
              </w:rPr>
            </w:pPr>
            <w:r>
              <w:rPr>
                <w:sz w:val="20"/>
                <w:rtl/>
                <w:lang w:val="en-CA" w:bidi="ar-LB"/>
              </w:rPr>
              <w:t>تدريب 68 فني</w:t>
            </w:r>
            <w:r w:rsidRPr="00A41A32">
              <w:rPr>
                <w:sz w:val="20"/>
                <w:rtl/>
                <w:lang w:val="en-CA" w:bidi="ar-LB"/>
              </w:rPr>
              <w:t xml:space="preserve">ا في ست ورش عمل على ممارسات الخدمة الجيدة </w:t>
            </w:r>
            <w:r>
              <w:rPr>
                <w:sz w:val="20"/>
                <w:rtl/>
                <w:lang w:val="en-CA" w:bidi="ar-LB"/>
              </w:rPr>
              <w:t>واللحام</w:t>
            </w:r>
            <w:r w:rsidRPr="00A41A32">
              <w:rPr>
                <w:sz w:val="20"/>
                <w:rtl/>
                <w:lang w:val="en-CA" w:bidi="ar-LB"/>
              </w:rPr>
              <w:t xml:space="preserve"> والتعامل الآمن مع المركّبات الهيدروكربونية</w:t>
            </w:r>
          </w:p>
        </w:tc>
        <w:tc>
          <w:tcPr>
            <w:tcW w:w="846" w:type="pct"/>
            <w:shd w:val="clear" w:color="auto" w:fill="auto"/>
            <w:vAlign w:val="center"/>
          </w:tcPr>
          <w:p w14:paraId="7EB2FC2D" w14:textId="77777777" w:rsidR="004B26A7" w:rsidRPr="004B26A7" w:rsidRDefault="004B26A7" w:rsidP="00A41A32">
            <w:pPr>
              <w:bidi/>
              <w:jc w:val="left"/>
              <w:rPr>
                <w:color w:val="000000"/>
                <w:sz w:val="20"/>
                <w:lang w:val="en-CA" w:bidi="ar-LB"/>
              </w:rPr>
            </w:pPr>
            <w:r w:rsidRPr="004B26A7">
              <w:rPr>
                <w:sz w:val="20"/>
                <w:lang w:val="en-CA" w:bidi="ar-LB"/>
              </w:rPr>
              <w:t>34,000</w:t>
            </w:r>
          </w:p>
        </w:tc>
      </w:tr>
      <w:tr w:rsidR="004B26A7" w:rsidRPr="004B26A7" w14:paraId="3322E41F" w14:textId="77777777" w:rsidTr="00A41A32">
        <w:tc>
          <w:tcPr>
            <w:tcW w:w="4154" w:type="pct"/>
            <w:shd w:val="clear" w:color="auto" w:fill="auto"/>
            <w:noWrap/>
            <w:vAlign w:val="bottom"/>
          </w:tcPr>
          <w:p w14:paraId="7EF998DD" w14:textId="5C470930" w:rsidR="004B26A7" w:rsidRPr="004B26A7" w:rsidRDefault="00A41A32" w:rsidP="00A41A32">
            <w:pPr>
              <w:bidi/>
              <w:jc w:val="left"/>
              <w:rPr>
                <w:i/>
                <w:iCs/>
                <w:sz w:val="20"/>
                <w:lang w:val="en-CA" w:bidi="ar-LB"/>
              </w:rPr>
            </w:pPr>
            <w:r w:rsidRPr="00A41A32">
              <w:rPr>
                <w:sz w:val="20"/>
                <w:rtl/>
                <w:lang w:val="en-CA" w:bidi="ar-LB"/>
              </w:rPr>
              <w:t>شراء 8 مجموعات أدوات ومعدات لاستعادة غاز التبريد واكتشاف التسرب وتوزيع</w:t>
            </w:r>
            <w:r>
              <w:rPr>
                <w:sz w:val="20"/>
                <w:rtl/>
                <w:lang w:val="en-CA" w:bidi="ar-LB"/>
              </w:rPr>
              <w:t>ها</w:t>
            </w:r>
            <w:r w:rsidRPr="00A41A32">
              <w:rPr>
                <w:sz w:val="20"/>
                <w:rtl/>
                <w:lang w:val="en-CA" w:bidi="ar-LB"/>
              </w:rPr>
              <w:t xml:space="preserve"> (6 إلى ورش عمل مختارة</w:t>
            </w:r>
            <w:r>
              <w:rPr>
                <w:sz w:val="20"/>
                <w:rtl/>
                <w:lang w:val="en-CA" w:bidi="ar-LB"/>
              </w:rPr>
              <w:t xml:space="preserve"> للتبريد وتكييف الهواء</w:t>
            </w:r>
            <w:r w:rsidRPr="00A41A32">
              <w:rPr>
                <w:sz w:val="20"/>
                <w:rtl/>
                <w:lang w:val="en-CA" w:bidi="ar-LB"/>
              </w:rPr>
              <w:t xml:space="preserve"> و2 إلى المدرسة الوطنية للتدريب التقني والمهني)</w:t>
            </w:r>
          </w:p>
        </w:tc>
        <w:tc>
          <w:tcPr>
            <w:tcW w:w="846" w:type="pct"/>
            <w:shd w:val="clear" w:color="auto" w:fill="auto"/>
            <w:vAlign w:val="center"/>
          </w:tcPr>
          <w:p w14:paraId="486A5A9C" w14:textId="77777777" w:rsidR="004B26A7" w:rsidRPr="004B26A7" w:rsidRDefault="004B26A7" w:rsidP="00A41A32">
            <w:pPr>
              <w:bidi/>
              <w:jc w:val="left"/>
              <w:rPr>
                <w:color w:val="000000"/>
                <w:sz w:val="20"/>
                <w:lang w:val="en-CA" w:bidi="ar-LB"/>
              </w:rPr>
            </w:pPr>
            <w:r w:rsidRPr="004B26A7">
              <w:rPr>
                <w:sz w:val="20"/>
                <w:lang w:val="en-CA" w:bidi="ar-LB"/>
              </w:rPr>
              <w:t>20,000</w:t>
            </w:r>
          </w:p>
        </w:tc>
      </w:tr>
      <w:tr w:rsidR="004B26A7" w:rsidRPr="004B26A7" w14:paraId="41381B73" w14:textId="77777777" w:rsidTr="00A41A32">
        <w:tc>
          <w:tcPr>
            <w:tcW w:w="4154" w:type="pct"/>
            <w:shd w:val="clear" w:color="auto" w:fill="auto"/>
            <w:noWrap/>
            <w:vAlign w:val="bottom"/>
          </w:tcPr>
          <w:p w14:paraId="5C963DBF" w14:textId="5CE7D1D2" w:rsidR="004B26A7" w:rsidRPr="004B26A7" w:rsidRDefault="00A41A32" w:rsidP="00A41A32">
            <w:pPr>
              <w:bidi/>
              <w:jc w:val="left"/>
              <w:rPr>
                <w:sz w:val="20"/>
                <w:lang w:val="en-CA" w:bidi="ar-LB"/>
              </w:rPr>
            </w:pPr>
            <w:r w:rsidRPr="00A41A32">
              <w:rPr>
                <w:sz w:val="20"/>
                <w:rtl/>
                <w:lang w:val="en-CA" w:bidi="ar-LB"/>
              </w:rPr>
              <w:t>تعزيز مشاركة الشابات في القطاع من خلال أنشطة التوعية والتدريب</w:t>
            </w:r>
          </w:p>
        </w:tc>
        <w:tc>
          <w:tcPr>
            <w:tcW w:w="846" w:type="pct"/>
            <w:shd w:val="clear" w:color="auto" w:fill="auto"/>
            <w:vAlign w:val="center"/>
          </w:tcPr>
          <w:p w14:paraId="0ACBA2FB" w14:textId="77777777" w:rsidR="004B26A7" w:rsidRPr="004B26A7" w:rsidRDefault="004B26A7" w:rsidP="00A41A32">
            <w:pPr>
              <w:bidi/>
              <w:jc w:val="left"/>
              <w:rPr>
                <w:color w:val="000000"/>
                <w:sz w:val="20"/>
                <w:lang w:val="en-CA" w:bidi="ar-LB"/>
              </w:rPr>
            </w:pPr>
            <w:r w:rsidRPr="004B26A7">
              <w:rPr>
                <w:sz w:val="20"/>
                <w:lang w:val="en-CA" w:bidi="ar-LB"/>
              </w:rPr>
              <w:t>10,000</w:t>
            </w:r>
          </w:p>
        </w:tc>
      </w:tr>
      <w:tr w:rsidR="004B26A7" w:rsidRPr="004B26A7" w14:paraId="75617FBD" w14:textId="77777777" w:rsidTr="00A41A32">
        <w:tc>
          <w:tcPr>
            <w:tcW w:w="4154" w:type="pct"/>
            <w:shd w:val="clear" w:color="auto" w:fill="auto"/>
            <w:noWrap/>
            <w:vAlign w:val="bottom"/>
          </w:tcPr>
          <w:p w14:paraId="2081E152" w14:textId="33BF2002" w:rsidR="004B26A7" w:rsidRPr="004B26A7" w:rsidRDefault="004B26A7" w:rsidP="00A41A32">
            <w:pPr>
              <w:bidi/>
              <w:ind w:left="310"/>
              <w:jc w:val="left"/>
              <w:rPr>
                <w:b/>
                <w:bCs/>
                <w:sz w:val="20"/>
                <w:lang w:val="en-CA" w:bidi="ar-LB"/>
              </w:rPr>
            </w:pPr>
            <w:r w:rsidRPr="004B26A7">
              <w:rPr>
                <w:b/>
                <w:bCs/>
                <w:sz w:val="20"/>
                <w:lang w:val="en-CA" w:bidi="ar-LB"/>
              </w:rPr>
              <w:t xml:space="preserve"> </w:t>
            </w:r>
            <w:r w:rsidR="00A41A32">
              <w:rPr>
                <w:b/>
                <w:bCs/>
                <w:sz w:val="20"/>
                <w:rtl/>
                <w:lang w:val="en-CA" w:bidi="ar-LB"/>
              </w:rPr>
              <w:t>المجموع الفرعي الثاني</w:t>
            </w:r>
          </w:p>
        </w:tc>
        <w:tc>
          <w:tcPr>
            <w:tcW w:w="846" w:type="pct"/>
            <w:shd w:val="clear" w:color="auto" w:fill="auto"/>
            <w:vAlign w:val="center"/>
          </w:tcPr>
          <w:p w14:paraId="31ADD8C3" w14:textId="77777777" w:rsidR="004B26A7" w:rsidRPr="004B26A7" w:rsidRDefault="004B26A7" w:rsidP="00A41A32">
            <w:pPr>
              <w:bidi/>
              <w:ind w:right="34"/>
              <w:jc w:val="left"/>
              <w:rPr>
                <w:color w:val="000000"/>
                <w:sz w:val="20"/>
                <w:lang w:val="en-CA" w:bidi="ar-LB"/>
              </w:rPr>
            </w:pPr>
            <w:r w:rsidRPr="004B26A7">
              <w:rPr>
                <w:b/>
                <w:bCs/>
                <w:sz w:val="20"/>
                <w:lang w:val="en-CA" w:bidi="ar-LB"/>
              </w:rPr>
              <w:t>89,000</w:t>
            </w:r>
          </w:p>
        </w:tc>
      </w:tr>
      <w:tr w:rsidR="004B26A7" w:rsidRPr="004B26A7" w14:paraId="7C768173" w14:textId="77777777" w:rsidTr="00A41A32">
        <w:trPr>
          <w:trHeight w:val="266"/>
        </w:trPr>
        <w:tc>
          <w:tcPr>
            <w:tcW w:w="5000" w:type="pct"/>
            <w:gridSpan w:val="2"/>
            <w:shd w:val="clear" w:color="auto" w:fill="auto"/>
            <w:noWrap/>
            <w:vAlign w:val="bottom"/>
          </w:tcPr>
          <w:p w14:paraId="386E59C4" w14:textId="4F59D6C1" w:rsidR="004B26A7" w:rsidRPr="004B26A7" w:rsidRDefault="00A41A32" w:rsidP="00A41A32">
            <w:pPr>
              <w:widowControl w:val="0"/>
              <w:numPr>
                <w:ilvl w:val="0"/>
                <w:numId w:val="30"/>
              </w:numPr>
              <w:bidi/>
              <w:contextualSpacing/>
              <w:jc w:val="left"/>
              <w:rPr>
                <w:color w:val="000000"/>
                <w:sz w:val="20"/>
                <w:lang w:bidi="ar-LB"/>
              </w:rPr>
            </w:pPr>
            <w:r>
              <w:rPr>
                <w:b/>
                <w:bCs/>
                <w:sz w:val="20"/>
                <w:rtl/>
                <w:lang w:bidi="ar-LB"/>
              </w:rPr>
              <w:t>تنفيذ المشروع ورصده</w:t>
            </w:r>
          </w:p>
        </w:tc>
      </w:tr>
      <w:tr w:rsidR="004B26A7" w:rsidRPr="004B26A7" w14:paraId="5078B77E" w14:textId="77777777" w:rsidTr="00A41A32">
        <w:tc>
          <w:tcPr>
            <w:tcW w:w="4154" w:type="pct"/>
            <w:shd w:val="clear" w:color="auto" w:fill="auto"/>
            <w:noWrap/>
            <w:vAlign w:val="bottom"/>
          </w:tcPr>
          <w:p w14:paraId="69512364" w14:textId="1589DFA7" w:rsidR="004B26A7" w:rsidRPr="004B26A7" w:rsidRDefault="00A41A32" w:rsidP="00A41A32">
            <w:pPr>
              <w:bidi/>
              <w:jc w:val="left"/>
              <w:rPr>
                <w:sz w:val="20"/>
                <w:lang w:val="en-CA" w:bidi="ar-LB"/>
              </w:rPr>
            </w:pPr>
            <w:r w:rsidRPr="00A41A32">
              <w:rPr>
                <w:sz w:val="20"/>
                <w:szCs w:val="22"/>
                <w:rtl/>
                <w:lang w:val="en-CA" w:bidi="ar-LB"/>
              </w:rPr>
              <w:t xml:space="preserve">الاستشاريون والسفر المتعلق </w:t>
            </w:r>
            <w:r>
              <w:rPr>
                <w:sz w:val="20"/>
                <w:szCs w:val="22"/>
                <w:rtl/>
                <w:lang w:val="en-CA" w:bidi="ar-LB"/>
              </w:rPr>
              <w:t>بالرصد</w:t>
            </w:r>
            <w:r w:rsidRPr="00A41A32">
              <w:rPr>
                <w:sz w:val="20"/>
                <w:szCs w:val="22"/>
                <w:rtl/>
                <w:lang w:val="en-CA" w:bidi="ar-LB"/>
              </w:rPr>
              <w:t xml:space="preserve"> و</w:t>
            </w:r>
            <w:r>
              <w:rPr>
                <w:sz w:val="20"/>
                <w:szCs w:val="22"/>
                <w:rtl/>
                <w:lang w:val="en-CA" w:bidi="ar-LB"/>
              </w:rPr>
              <w:t xml:space="preserve">عقد </w:t>
            </w:r>
            <w:r w:rsidRPr="00A41A32">
              <w:rPr>
                <w:sz w:val="20"/>
                <w:szCs w:val="22"/>
                <w:rtl/>
                <w:lang w:val="en-CA" w:bidi="ar-LB"/>
              </w:rPr>
              <w:t>الاجتماعات و</w:t>
            </w:r>
            <w:r>
              <w:rPr>
                <w:sz w:val="20"/>
                <w:szCs w:val="22"/>
                <w:rtl/>
                <w:lang w:val="en-CA" w:bidi="ar-LB"/>
              </w:rPr>
              <w:t xml:space="preserve">إجراء </w:t>
            </w:r>
            <w:r w:rsidRPr="00A41A32">
              <w:rPr>
                <w:sz w:val="20"/>
                <w:szCs w:val="22"/>
                <w:rtl/>
                <w:lang w:val="en-CA" w:bidi="ar-LB"/>
              </w:rPr>
              <w:t>أنشطة المتابعة</w:t>
            </w:r>
          </w:p>
        </w:tc>
        <w:tc>
          <w:tcPr>
            <w:tcW w:w="846" w:type="pct"/>
            <w:shd w:val="clear" w:color="auto" w:fill="auto"/>
            <w:vAlign w:val="center"/>
          </w:tcPr>
          <w:p w14:paraId="68C7B507" w14:textId="77777777" w:rsidR="004B26A7" w:rsidRPr="004B26A7" w:rsidRDefault="004B26A7" w:rsidP="00A41A32">
            <w:pPr>
              <w:bidi/>
              <w:jc w:val="left"/>
              <w:rPr>
                <w:color w:val="000000"/>
                <w:sz w:val="20"/>
                <w:lang w:val="en-CA" w:bidi="ar-LB"/>
              </w:rPr>
            </w:pPr>
            <w:r w:rsidRPr="004B26A7">
              <w:rPr>
                <w:sz w:val="20"/>
                <w:lang w:val="en-CA" w:bidi="ar-LB"/>
              </w:rPr>
              <w:t>10,000</w:t>
            </w:r>
          </w:p>
        </w:tc>
      </w:tr>
      <w:tr w:rsidR="004B26A7" w:rsidRPr="004B26A7" w14:paraId="7E2A6C1B" w14:textId="77777777" w:rsidTr="00A41A32">
        <w:tc>
          <w:tcPr>
            <w:tcW w:w="4154" w:type="pct"/>
            <w:shd w:val="clear" w:color="auto" w:fill="auto"/>
            <w:noWrap/>
            <w:vAlign w:val="bottom"/>
          </w:tcPr>
          <w:p w14:paraId="42243078" w14:textId="40EEB2D7" w:rsidR="004B26A7" w:rsidRPr="004B26A7" w:rsidRDefault="004B26A7" w:rsidP="00A41A32">
            <w:pPr>
              <w:bidi/>
              <w:ind w:left="310"/>
              <w:jc w:val="left"/>
              <w:rPr>
                <w:color w:val="000000"/>
                <w:sz w:val="20"/>
                <w:highlight w:val="cyan"/>
                <w:lang w:val="en-CA" w:bidi="ar-LB"/>
              </w:rPr>
            </w:pPr>
            <w:r w:rsidRPr="004B26A7">
              <w:rPr>
                <w:b/>
                <w:bCs/>
                <w:sz w:val="20"/>
                <w:lang w:val="en-CA" w:bidi="ar-LB"/>
              </w:rPr>
              <w:t xml:space="preserve"> </w:t>
            </w:r>
            <w:r w:rsidR="00A41A32">
              <w:rPr>
                <w:b/>
                <w:bCs/>
                <w:sz w:val="20"/>
                <w:rtl/>
                <w:lang w:val="en-CA" w:bidi="ar-LB"/>
              </w:rPr>
              <w:t>المجموع الفرعي الثالث</w:t>
            </w:r>
          </w:p>
        </w:tc>
        <w:tc>
          <w:tcPr>
            <w:tcW w:w="846" w:type="pct"/>
            <w:shd w:val="clear" w:color="auto" w:fill="auto"/>
            <w:vAlign w:val="center"/>
          </w:tcPr>
          <w:p w14:paraId="01644151" w14:textId="77777777" w:rsidR="004B26A7" w:rsidRPr="004B26A7" w:rsidRDefault="004B26A7" w:rsidP="00A41A32">
            <w:pPr>
              <w:bidi/>
              <w:ind w:right="34"/>
              <w:jc w:val="left"/>
              <w:rPr>
                <w:b/>
                <w:bCs/>
                <w:color w:val="000000"/>
                <w:sz w:val="20"/>
                <w:lang w:val="en-CA" w:bidi="ar-LB"/>
              </w:rPr>
            </w:pPr>
            <w:r w:rsidRPr="004B26A7">
              <w:rPr>
                <w:b/>
                <w:bCs/>
                <w:sz w:val="20"/>
                <w:lang w:val="en-CA" w:bidi="ar-LB"/>
              </w:rPr>
              <w:t>10,000</w:t>
            </w:r>
          </w:p>
        </w:tc>
      </w:tr>
      <w:tr w:rsidR="0044360C" w:rsidRPr="004B26A7" w14:paraId="7DAD0E1B" w14:textId="188A9A10" w:rsidTr="00DB3B88">
        <w:trPr>
          <w:trHeight w:val="188"/>
        </w:trPr>
        <w:tc>
          <w:tcPr>
            <w:tcW w:w="4154" w:type="pct"/>
            <w:shd w:val="clear" w:color="auto" w:fill="auto"/>
            <w:noWrap/>
            <w:vAlign w:val="bottom"/>
          </w:tcPr>
          <w:p w14:paraId="3C82440B" w14:textId="2D406C38" w:rsidR="0044360C" w:rsidRPr="00A41A32" w:rsidRDefault="0044360C" w:rsidP="0044360C">
            <w:pPr>
              <w:tabs>
                <w:tab w:val="left" w:pos="360"/>
              </w:tabs>
              <w:bidi/>
              <w:ind w:left="310"/>
              <w:jc w:val="left"/>
              <w:rPr>
                <w:bCs/>
                <w:color w:val="000000"/>
                <w:sz w:val="20"/>
                <w:lang w:val="en-CA" w:bidi="ar-LB"/>
              </w:rPr>
            </w:pPr>
            <w:r w:rsidRPr="004B26A7">
              <w:rPr>
                <w:b/>
                <w:color w:val="000000"/>
                <w:sz w:val="20"/>
                <w:lang w:val="en-CA" w:bidi="ar-LB"/>
              </w:rPr>
              <w:t xml:space="preserve"> </w:t>
            </w:r>
            <w:r w:rsidRPr="00A41A32">
              <w:rPr>
                <w:bCs/>
                <w:color w:val="000000"/>
                <w:sz w:val="20"/>
                <w:rtl/>
                <w:lang w:val="en-CA" w:bidi="ar-LB"/>
              </w:rPr>
              <w:t>المجموع</w:t>
            </w:r>
          </w:p>
        </w:tc>
        <w:tc>
          <w:tcPr>
            <w:tcW w:w="846" w:type="pct"/>
            <w:vAlign w:val="center"/>
          </w:tcPr>
          <w:p w14:paraId="18451CC0" w14:textId="4FF5113B" w:rsidR="0044360C" w:rsidRPr="004B26A7" w:rsidRDefault="0044360C" w:rsidP="0044360C">
            <w:pPr>
              <w:jc w:val="right"/>
              <w:rPr>
                <w:lang w:bidi="ar-LB"/>
              </w:rPr>
            </w:pPr>
            <w:r>
              <w:rPr>
                <w:b/>
                <w:bCs/>
                <w:sz w:val="20"/>
                <w:lang w:val="en-CA" w:bidi="ar-LB"/>
              </w:rPr>
              <w:t>150,000</w:t>
            </w:r>
          </w:p>
        </w:tc>
      </w:tr>
    </w:tbl>
    <w:p w14:paraId="51636639" w14:textId="77777777" w:rsidR="004B26A7" w:rsidRPr="004B26A7" w:rsidRDefault="004B26A7" w:rsidP="004B26A7">
      <w:pPr>
        <w:pStyle w:val="ListParagraph"/>
        <w:bidi/>
        <w:spacing w:before="120" w:after="120" w:line="340" w:lineRule="exact"/>
        <w:ind w:left="6"/>
        <w:contextualSpacing w:val="0"/>
        <w:rPr>
          <w:b/>
          <w:bCs/>
          <w:sz w:val="26"/>
          <w:szCs w:val="26"/>
          <w:lang w:bidi="ar-LB"/>
        </w:rPr>
      </w:pPr>
    </w:p>
    <w:p w14:paraId="1355EFBC" w14:textId="4A72BE1A" w:rsidR="00176120" w:rsidRDefault="00176120" w:rsidP="007C3104">
      <w:pPr>
        <w:keepNext/>
        <w:bidi/>
        <w:spacing w:before="240" w:after="240" w:line="360" w:lineRule="exact"/>
        <w:jc w:val="center"/>
        <w:rPr>
          <w:b/>
          <w:bCs/>
          <w:sz w:val="28"/>
          <w:szCs w:val="28"/>
          <w:rtl/>
          <w:lang w:bidi="ar-LB"/>
        </w:rPr>
      </w:pPr>
      <w:r w:rsidRPr="00176120">
        <w:rPr>
          <w:b/>
          <w:bCs/>
          <w:sz w:val="28"/>
          <w:szCs w:val="28"/>
          <w:rtl/>
          <w:lang w:bidi="ar-LB"/>
        </w:rPr>
        <w:lastRenderedPageBreak/>
        <w:t>تعليقات الأمانة وتوصياتها</w:t>
      </w:r>
    </w:p>
    <w:p w14:paraId="0FCFD35B" w14:textId="04D4190E" w:rsidR="00176120" w:rsidRDefault="00176120" w:rsidP="00176120">
      <w:pPr>
        <w:bidi/>
        <w:spacing w:before="240" w:after="240" w:line="360" w:lineRule="exact"/>
        <w:jc w:val="left"/>
        <w:rPr>
          <w:b/>
          <w:bCs/>
          <w:sz w:val="28"/>
          <w:szCs w:val="28"/>
          <w:rtl/>
          <w:lang w:bidi="ar-LB"/>
        </w:rPr>
      </w:pPr>
      <w:r>
        <w:rPr>
          <w:b/>
          <w:bCs/>
          <w:sz w:val="28"/>
          <w:szCs w:val="28"/>
          <w:rtl/>
          <w:lang w:bidi="ar-LB"/>
        </w:rPr>
        <w:t>التعليقات</w:t>
      </w:r>
    </w:p>
    <w:p w14:paraId="29BE1EF8" w14:textId="14CA34FE" w:rsidR="00176120" w:rsidRPr="00176120" w:rsidRDefault="004B26A7" w:rsidP="006318E5">
      <w:pPr>
        <w:pStyle w:val="ListParagraph"/>
        <w:numPr>
          <w:ilvl w:val="0"/>
          <w:numId w:val="24"/>
        </w:numPr>
        <w:bidi/>
        <w:spacing w:before="120" w:after="120" w:line="340" w:lineRule="exact"/>
        <w:ind w:left="6" w:firstLine="0"/>
        <w:contextualSpacing w:val="0"/>
        <w:rPr>
          <w:sz w:val="26"/>
          <w:szCs w:val="26"/>
          <w:rtl/>
          <w:lang w:bidi="ar-LB"/>
        </w:rPr>
      </w:pPr>
      <w:r w:rsidRPr="004B26A7">
        <w:rPr>
          <w:sz w:val="26"/>
          <w:szCs w:val="26"/>
          <w:rtl/>
          <w:lang w:bidi="ar-LB"/>
        </w:rPr>
        <w:t xml:space="preserve">استعرضت الأمانة المرحلة الثانية من خطة إدارة </w:t>
      </w:r>
      <w:r w:rsidR="007C3104">
        <w:rPr>
          <w:sz w:val="26"/>
          <w:szCs w:val="26"/>
          <w:rtl/>
          <w:lang w:bidi="ar-LB"/>
        </w:rPr>
        <w:t>التخلص التدريجي</w:t>
      </w:r>
      <w:r w:rsidR="006318E5">
        <w:rPr>
          <w:sz w:val="26"/>
          <w:szCs w:val="26"/>
          <w:rtl/>
          <w:lang w:bidi="ar-LB"/>
        </w:rPr>
        <w:t xml:space="preserve"> من</w:t>
      </w:r>
      <w:r w:rsidRPr="004B26A7">
        <w:rPr>
          <w:sz w:val="26"/>
          <w:szCs w:val="26"/>
          <w:rtl/>
          <w:lang w:bidi="ar-LB"/>
        </w:rPr>
        <w:t xml:space="preserve"> المواد الهيدروكلوروفلوروكربونية في ضوء المرحلة الأولى، والسياسات والمبادئ التوجيهية للصندوق المتعدد الأطراف، بما في ذلك معايير تمويل التخلص التدريجي من </w:t>
      </w:r>
      <w:r w:rsidR="00C86E17">
        <w:rPr>
          <w:sz w:val="26"/>
          <w:szCs w:val="26"/>
          <w:rtl/>
          <w:lang w:bidi="ar-LB"/>
        </w:rPr>
        <w:t>المواد الهيدروكلوروفلوروكربونية</w:t>
      </w:r>
      <w:r w:rsidRPr="004B26A7">
        <w:rPr>
          <w:sz w:val="26"/>
          <w:szCs w:val="26"/>
          <w:rtl/>
          <w:lang w:bidi="ar-LB"/>
        </w:rPr>
        <w:t xml:space="preserve"> في قطاع الاستهلاك للمرحلة الثانية من خطط إدارة </w:t>
      </w:r>
      <w:r w:rsidR="006318E5">
        <w:rPr>
          <w:sz w:val="26"/>
          <w:szCs w:val="26"/>
          <w:rtl/>
          <w:lang w:bidi="ar-LB"/>
        </w:rPr>
        <w:t>التخلص التدريجي من</w:t>
      </w:r>
      <w:r w:rsidRPr="004B26A7">
        <w:rPr>
          <w:sz w:val="26"/>
          <w:szCs w:val="26"/>
          <w:rtl/>
          <w:lang w:bidi="ar-LB"/>
        </w:rPr>
        <w:t xml:space="preserve"> المواد الهيدروكلوروفلوروكربونية (المقرر 74/50</w:t>
      </w:r>
      <w:r w:rsidR="006318E5">
        <w:rPr>
          <w:sz w:val="26"/>
          <w:szCs w:val="26"/>
          <w:rtl/>
          <w:lang w:bidi="ar-LB"/>
        </w:rPr>
        <w:t>)</w:t>
      </w:r>
      <w:r w:rsidRPr="004B26A7">
        <w:rPr>
          <w:sz w:val="26"/>
          <w:szCs w:val="26"/>
          <w:rtl/>
          <w:lang w:bidi="ar-LB"/>
        </w:rPr>
        <w:t>، وخطة عمل الصندوق المتعدد الأطراف للفترة 2024-2026</w:t>
      </w:r>
      <w:r w:rsidRPr="004B26A7">
        <w:rPr>
          <w:sz w:val="26"/>
          <w:szCs w:val="26"/>
          <w:lang w:bidi="ar-LB"/>
        </w:rPr>
        <w:t>.</w:t>
      </w:r>
    </w:p>
    <w:p w14:paraId="6D13C047" w14:textId="0E417434" w:rsidR="001B6861" w:rsidRDefault="004B26A7" w:rsidP="004B26A7">
      <w:pPr>
        <w:bidi/>
        <w:spacing w:before="240" w:after="240" w:line="360" w:lineRule="exact"/>
        <w:jc w:val="left"/>
        <w:rPr>
          <w:sz w:val="26"/>
          <w:szCs w:val="26"/>
          <w:u w:val="single"/>
          <w:rtl/>
          <w:lang w:bidi="ar-LB"/>
        </w:rPr>
      </w:pPr>
      <w:r w:rsidRPr="004B26A7">
        <w:rPr>
          <w:sz w:val="26"/>
          <w:szCs w:val="26"/>
          <w:u w:val="single"/>
          <w:rtl/>
          <w:lang w:bidi="ar-LB"/>
        </w:rPr>
        <w:t xml:space="preserve">تقرير عن استهلاك المواد الهيدروكلوروفلوروكربونية </w:t>
      </w:r>
    </w:p>
    <w:p w14:paraId="0AA514B5" w14:textId="10A5DEF7" w:rsidR="004B26A7" w:rsidRPr="004B26A7" w:rsidRDefault="004B26A7" w:rsidP="004B26A7">
      <w:pPr>
        <w:bidi/>
        <w:spacing w:before="240" w:after="240" w:line="360" w:lineRule="exact"/>
        <w:jc w:val="left"/>
        <w:rPr>
          <w:i/>
          <w:iCs/>
          <w:sz w:val="26"/>
          <w:szCs w:val="26"/>
          <w:rtl/>
          <w:lang w:bidi="ar-LB"/>
        </w:rPr>
      </w:pPr>
      <w:r w:rsidRPr="004B26A7">
        <w:rPr>
          <w:i/>
          <w:iCs/>
          <w:sz w:val="26"/>
          <w:szCs w:val="26"/>
          <w:rtl/>
          <w:lang w:bidi="ar-LB"/>
        </w:rPr>
        <w:t>تقرير التحقق</w:t>
      </w:r>
    </w:p>
    <w:p w14:paraId="6AE465EC" w14:textId="3019CBF9" w:rsidR="001B6861" w:rsidRDefault="006318E5" w:rsidP="006318E5">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شمل</w:t>
      </w:r>
      <w:r w:rsidR="004B26A7" w:rsidRPr="004B26A7">
        <w:rPr>
          <w:sz w:val="26"/>
          <w:szCs w:val="26"/>
          <w:rtl/>
          <w:lang w:bidi="ar-LB"/>
        </w:rPr>
        <w:t xml:space="preserve"> تقرير التحقق المقدم من برنامج الأمم المتحدة للبيئة الفترة 2018-2022 ولكنه لم يقدم بيانات </w:t>
      </w:r>
      <w:r>
        <w:rPr>
          <w:sz w:val="26"/>
          <w:szCs w:val="26"/>
          <w:rtl/>
          <w:lang w:bidi="ar-LB"/>
        </w:rPr>
        <w:t xml:space="preserve">عن </w:t>
      </w:r>
      <w:r w:rsidR="004B26A7" w:rsidRPr="004B26A7">
        <w:rPr>
          <w:sz w:val="26"/>
          <w:szCs w:val="26"/>
          <w:rtl/>
          <w:lang w:bidi="ar-LB"/>
        </w:rPr>
        <w:t xml:space="preserve">عام 2023. والتزم برنامج الأمم المتحدة للبيئة بتحديث تقرير التحقق في أقرب وقت ممكن، من أجل تقديم التقرير المنقح بحلول نهاية يونيو/حزيران 2024، بما في ذلك البيانات </w:t>
      </w:r>
      <w:r>
        <w:rPr>
          <w:sz w:val="26"/>
          <w:szCs w:val="26"/>
          <w:rtl/>
          <w:lang w:bidi="ar-LB"/>
        </w:rPr>
        <w:t xml:space="preserve">عن </w:t>
      </w:r>
      <w:r w:rsidR="004B26A7" w:rsidRPr="004B26A7">
        <w:rPr>
          <w:sz w:val="26"/>
          <w:szCs w:val="26"/>
          <w:rtl/>
          <w:lang w:bidi="ar-LB"/>
        </w:rPr>
        <w:t>عام 2023 بما يتماشى مع المقرر 72/19</w:t>
      </w:r>
      <w:r>
        <w:rPr>
          <w:sz w:val="26"/>
          <w:szCs w:val="26"/>
          <w:rtl/>
          <w:lang w:bidi="ar-LB"/>
        </w:rPr>
        <w:t xml:space="preserve"> (أ).</w:t>
      </w:r>
      <w:r>
        <w:rPr>
          <w:rStyle w:val="FootnoteReference"/>
          <w:sz w:val="26"/>
          <w:szCs w:val="26"/>
          <w:rtl/>
          <w:lang w:bidi="ar-LB"/>
        </w:rPr>
        <w:footnoteReference w:id="8"/>
      </w:r>
    </w:p>
    <w:p w14:paraId="4B4C1BF5" w14:textId="36684913" w:rsidR="000805EA" w:rsidRPr="000805EA" w:rsidRDefault="004B26A7" w:rsidP="00067294">
      <w:pPr>
        <w:bidi/>
        <w:spacing w:before="240" w:after="240" w:line="360" w:lineRule="exact"/>
        <w:ind w:right="-426"/>
        <w:jc w:val="left"/>
        <w:rPr>
          <w:sz w:val="26"/>
          <w:szCs w:val="26"/>
          <w:u w:val="single"/>
          <w:lang w:bidi="ar-LB"/>
        </w:rPr>
      </w:pPr>
      <w:r w:rsidRPr="004B26A7">
        <w:rPr>
          <w:sz w:val="26"/>
          <w:szCs w:val="26"/>
          <w:u w:val="single"/>
          <w:rtl/>
          <w:lang w:bidi="ar-LB"/>
        </w:rPr>
        <w:t>استراتيجية شاملة</w:t>
      </w:r>
    </w:p>
    <w:p w14:paraId="3D926BDC" w14:textId="37688A77" w:rsidR="000805EA" w:rsidRDefault="004B26A7" w:rsidP="000A5EB7">
      <w:pPr>
        <w:pStyle w:val="ListParagraph"/>
        <w:numPr>
          <w:ilvl w:val="0"/>
          <w:numId w:val="24"/>
        </w:numPr>
        <w:bidi/>
        <w:spacing w:before="120" w:after="120" w:line="340" w:lineRule="exact"/>
        <w:ind w:left="6" w:firstLine="0"/>
        <w:contextualSpacing w:val="0"/>
        <w:rPr>
          <w:sz w:val="26"/>
          <w:szCs w:val="26"/>
          <w:lang w:bidi="ar-LB"/>
        </w:rPr>
      </w:pPr>
      <w:r w:rsidRPr="004B26A7">
        <w:rPr>
          <w:sz w:val="26"/>
          <w:szCs w:val="26"/>
          <w:rtl/>
          <w:lang w:bidi="ar-LB"/>
        </w:rPr>
        <w:t>قدمت حكومة جزر القمر رسالة تشير إلى التزامها بتحقيق خفض بنسبة 100 في المائة في استهلاك</w:t>
      </w:r>
      <w:r w:rsidR="000A5EB7">
        <w:rPr>
          <w:sz w:val="26"/>
          <w:szCs w:val="26"/>
          <w:rtl/>
          <w:lang w:bidi="ar-LB"/>
        </w:rPr>
        <w:t>ها الأساسي من</w:t>
      </w:r>
      <w:r w:rsidRPr="004B26A7">
        <w:rPr>
          <w:sz w:val="26"/>
          <w:szCs w:val="26"/>
          <w:rtl/>
          <w:lang w:bidi="ar-LB"/>
        </w:rPr>
        <w:t xml:space="preserve"> </w:t>
      </w:r>
      <w:r w:rsidR="000A5EB7">
        <w:rPr>
          <w:sz w:val="26"/>
          <w:szCs w:val="26"/>
          <w:rtl/>
          <w:lang w:bidi="ar-LB"/>
        </w:rPr>
        <w:t>ا</w:t>
      </w:r>
      <w:r w:rsidR="00C86E17">
        <w:rPr>
          <w:sz w:val="26"/>
          <w:szCs w:val="26"/>
          <w:rtl/>
          <w:lang w:bidi="ar-LB"/>
        </w:rPr>
        <w:t>لمواد الهيدروكلوروفلوروكربونية</w:t>
      </w:r>
      <w:r w:rsidRPr="004B26A7">
        <w:rPr>
          <w:sz w:val="26"/>
          <w:szCs w:val="26"/>
          <w:rtl/>
          <w:lang w:bidi="ar-LB"/>
        </w:rPr>
        <w:t xml:space="preserve"> وتحقيق الامتثال لتدابير بروتوكول مونتريال بحلول عام 2030، وأن البلد لن يحتاج إلى أي </w:t>
      </w:r>
      <w:r w:rsidR="006318E5">
        <w:rPr>
          <w:sz w:val="26"/>
          <w:szCs w:val="26"/>
          <w:rtl/>
          <w:lang w:bidi="ar-LB"/>
        </w:rPr>
        <w:t xml:space="preserve">مواد </w:t>
      </w:r>
      <w:r w:rsidR="00C86E17">
        <w:rPr>
          <w:sz w:val="26"/>
          <w:szCs w:val="26"/>
          <w:rtl/>
          <w:lang w:bidi="ar-LB"/>
        </w:rPr>
        <w:t>هيدروكلوروفلوروكربونية</w:t>
      </w:r>
      <w:r w:rsidRPr="004B26A7">
        <w:rPr>
          <w:sz w:val="26"/>
          <w:szCs w:val="26"/>
          <w:rtl/>
          <w:lang w:bidi="ar-LB"/>
        </w:rPr>
        <w:t xml:space="preserve"> لتلبية احتياجات الخدمة </w:t>
      </w:r>
      <w:r w:rsidR="006318E5">
        <w:rPr>
          <w:sz w:val="26"/>
          <w:szCs w:val="26"/>
          <w:rtl/>
          <w:lang w:bidi="ar-LB"/>
        </w:rPr>
        <w:t>لديه</w:t>
      </w:r>
      <w:r w:rsidRPr="004B26A7">
        <w:rPr>
          <w:sz w:val="26"/>
          <w:szCs w:val="26"/>
          <w:rtl/>
          <w:lang w:bidi="ar-LB"/>
        </w:rPr>
        <w:t xml:space="preserve"> بعد</w:t>
      </w:r>
      <w:r w:rsidR="006318E5">
        <w:rPr>
          <w:sz w:val="26"/>
          <w:szCs w:val="26"/>
          <w:rtl/>
          <w:lang w:bidi="ar-LB"/>
        </w:rPr>
        <w:t xml:space="preserve"> عام 2030.</w:t>
      </w:r>
    </w:p>
    <w:p w14:paraId="48116455" w14:textId="42F43E17" w:rsidR="00D93D81" w:rsidRPr="004B26A7" w:rsidRDefault="00D93D81" w:rsidP="00755CE4">
      <w:pPr>
        <w:bidi/>
        <w:spacing w:before="240" w:after="240" w:line="340" w:lineRule="exact"/>
        <w:rPr>
          <w:sz w:val="26"/>
          <w:szCs w:val="26"/>
          <w:u w:val="single"/>
          <w:rtl/>
          <w:lang w:bidi="ar-LB"/>
        </w:rPr>
      </w:pPr>
      <w:r w:rsidRPr="004B26A7">
        <w:rPr>
          <w:sz w:val="26"/>
          <w:szCs w:val="26"/>
          <w:u w:val="single"/>
          <w:rtl/>
          <w:lang w:bidi="ar-LB"/>
        </w:rPr>
        <w:t>الإطار القانوني</w:t>
      </w:r>
    </w:p>
    <w:p w14:paraId="00068306" w14:textId="6876FF99" w:rsidR="00D93D81" w:rsidRDefault="00D93D81" w:rsidP="000A5EB7">
      <w:pPr>
        <w:pStyle w:val="ListParagraph"/>
        <w:numPr>
          <w:ilvl w:val="0"/>
          <w:numId w:val="24"/>
        </w:numPr>
        <w:bidi/>
        <w:spacing w:before="120" w:after="120" w:line="340" w:lineRule="exact"/>
        <w:ind w:left="6" w:firstLine="0"/>
        <w:contextualSpacing w:val="0"/>
        <w:rPr>
          <w:sz w:val="26"/>
          <w:szCs w:val="26"/>
          <w:lang w:bidi="ar-LB"/>
        </w:rPr>
      </w:pPr>
      <w:r w:rsidRPr="00D93D81">
        <w:rPr>
          <w:sz w:val="26"/>
          <w:szCs w:val="26"/>
          <w:rtl/>
          <w:lang w:bidi="ar-LB"/>
        </w:rPr>
        <w:t xml:space="preserve">أصدرت حكومة </w:t>
      </w:r>
      <w:r w:rsidR="00823766">
        <w:rPr>
          <w:sz w:val="26"/>
          <w:szCs w:val="26"/>
          <w:rtl/>
          <w:lang w:bidi="ar-LB"/>
        </w:rPr>
        <w:t>جزر القمر</w:t>
      </w:r>
      <w:r w:rsidRPr="00D93D81">
        <w:rPr>
          <w:sz w:val="26"/>
          <w:szCs w:val="26"/>
          <w:rtl/>
          <w:lang w:bidi="ar-LB"/>
        </w:rPr>
        <w:t xml:space="preserve"> حصص استيراد </w:t>
      </w:r>
      <w:bookmarkStart w:id="10" w:name="_Hlk151576749"/>
      <w:r w:rsidRPr="00D93D81">
        <w:rPr>
          <w:sz w:val="26"/>
          <w:szCs w:val="26"/>
          <w:rtl/>
          <w:lang w:bidi="ar-LB"/>
        </w:rPr>
        <w:t xml:space="preserve">المواد الهيدروكلوروفلوروكربونية </w:t>
      </w:r>
      <w:bookmarkEnd w:id="10"/>
      <w:r w:rsidRPr="00D93D81">
        <w:rPr>
          <w:sz w:val="26"/>
          <w:szCs w:val="26"/>
          <w:rtl/>
          <w:lang w:bidi="ar-LB"/>
        </w:rPr>
        <w:t xml:space="preserve">لعام </w:t>
      </w:r>
      <w:r w:rsidR="00823766">
        <w:rPr>
          <w:sz w:val="26"/>
          <w:szCs w:val="26"/>
          <w:rtl/>
          <w:lang w:bidi="ar-LB"/>
        </w:rPr>
        <w:t>2024</w:t>
      </w:r>
      <w:r w:rsidRPr="00D93D81">
        <w:rPr>
          <w:sz w:val="26"/>
          <w:szCs w:val="26"/>
          <w:rtl/>
          <w:lang w:bidi="ar-LB"/>
        </w:rPr>
        <w:t xml:space="preserve"> بقيمة </w:t>
      </w:r>
      <w:r w:rsidR="00823766">
        <w:rPr>
          <w:sz w:val="26"/>
          <w:szCs w:val="26"/>
          <w:rtl/>
          <w:lang w:bidi="ar-LB"/>
        </w:rPr>
        <w:t>0.45</w:t>
      </w:r>
      <w:r w:rsidRPr="00D93D81">
        <w:rPr>
          <w:sz w:val="26"/>
          <w:szCs w:val="26"/>
          <w:rtl/>
          <w:lang w:bidi="ar-LB"/>
        </w:rPr>
        <w:t xml:space="preserve"> طن </w:t>
      </w:r>
      <w:r>
        <w:rPr>
          <w:sz w:val="26"/>
          <w:szCs w:val="26"/>
          <w:rtl/>
          <w:lang w:bidi="ar-LB"/>
        </w:rPr>
        <w:t>من قدرات</w:t>
      </w:r>
      <w:r w:rsidRPr="00D93D81">
        <w:rPr>
          <w:sz w:val="26"/>
          <w:szCs w:val="26"/>
          <w:rtl/>
          <w:lang w:bidi="ar-LB"/>
        </w:rPr>
        <w:t xml:space="preserve"> استنفاد الأوزون، وهو أقل من أهداف الرقابة في بروتوكول مونتريال </w:t>
      </w:r>
      <w:r w:rsidR="00823766">
        <w:rPr>
          <w:sz w:val="26"/>
          <w:szCs w:val="26"/>
          <w:rtl/>
          <w:lang w:bidi="ar-LB"/>
        </w:rPr>
        <w:t>لتلك السنة</w:t>
      </w:r>
      <w:r w:rsidRPr="00D93D81">
        <w:rPr>
          <w:sz w:val="26"/>
          <w:szCs w:val="26"/>
          <w:rtl/>
          <w:lang w:bidi="ar-LB"/>
        </w:rPr>
        <w:t xml:space="preserve">. </w:t>
      </w:r>
      <w:r w:rsidR="00823766">
        <w:rPr>
          <w:sz w:val="26"/>
          <w:szCs w:val="26"/>
          <w:rtl/>
          <w:lang w:bidi="ar-LB"/>
        </w:rPr>
        <w:t>و</w:t>
      </w:r>
      <w:r w:rsidR="00823766" w:rsidRPr="00823766">
        <w:rPr>
          <w:sz w:val="26"/>
          <w:szCs w:val="26"/>
          <w:rtl/>
          <w:lang w:bidi="ar-LB"/>
        </w:rPr>
        <w:t xml:space="preserve">أكد برنامج الأمم المتحدة للبيئة التزام الحكومة بإصدار حظر على استيراد المعدات المعتمدة على </w:t>
      </w:r>
      <w:r w:rsidR="00C86E17">
        <w:rPr>
          <w:sz w:val="26"/>
          <w:szCs w:val="26"/>
          <w:rtl/>
          <w:lang w:bidi="ar-LB"/>
        </w:rPr>
        <w:t>المواد الهيدروكلوروفلوروكربونية</w:t>
      </w:r>
      <w:r w:rsidR="00823766" w:rsidRPr="00823766">
        <w:rPr>
          <w:sz w:val="26"/>
          <w:szCs w:val="26"/>
          <w:rtl/>
          <w:lang w:bidi="ar-LB"/>
        </w:rPr>
        <w:t xml:space="preserve">، الجديدة والمستعملة، بحلول 1 </w:t>
      </w:r>
      <w:r w:rsidR="000A5EB7">
        <w:rPr>
          <w:sz w:val="26"/>
          <w:szCs w:val="26"/>
          <w:rtl/>
          <w:lang w:bidi="ar-LB"/>
        </w:rPr>
        <w:t>يناير/</w:t>
      </w:r>
      <w:r w:rsidR="00823766" w:rsidRPr="00823766">
        <w:rPr>
          <w:sz w:val="26"/>
          <w:szCs w:val="26"/>
          <w:rtl/>
          <w:lang w:bidi="ar-LB"/>
        </w:rPr>
        <w:t>كانون الثاني 2027</w:t>
      </w:r>
      <w:r w:rsidR="00823766" w:rsidRPr="00823766">
        <w:rPr>
          <w:sz w:val="26"/>
          <w:szCs w:val="26"/>
          <w:lang w:bidi="ar-LB"/>
        </w:rPr>
        <w:t>.</w:t>
      </w:r>
    </w:p>
    <w:p w14:paraId="6B5DCB54" w14:textId="43F8549A" w:rsidR="00F023D3" w:rsidRDefault="00823766" w:rsidP="00755CE4">
      <w:pPr>
        <w:bidi/>
        <w:spacing w:before="240" w:after="240" w:line="340" w:lineRule="exact"/>
        <w:rPr>
          <w:sz w:val="26"/>
          <w:szCs w:val="26"/>
          <w:u w:val="single"/>
          <w:rtl/>
          <w:lang w:bidi="ar-LB"/>
        </w:rPr>
      </w:pPr>
      <w:r>
        <w:rPr>
          <w:sz w:val="26"/>
          <w:szCs w:val="26"/>
          <w:u w:val="single"/>
          <w:rtl/>
          <w:lang w:bidi="ar-LB"/>
        </w:rPr>
        <w:t>المسائل التقنية والمسائل المتعلقة بالتكلفة</w:t>
      </w:r>
    </w:p>
    <w:p w14:paraId="28D27E26" w14:textId="60092DFB" w:rsidR="00823766" w:rsidRPr="00823766" w:rsidRDefault="00823766" w:rsidP="00823766">
      <w:pPr>
        <w:bidi/>
        <w:spacing w:before="240" w:after="240" w:line="340" w:lineRule="exact"/>
        <w:rPr>
          <w:i/>
          <w:iCs/>
          <w:sz w:val="26"/>
          <w:szCs w:val="26"/>
          <w:rtl/>
          <w:lang w:bidi="ar-LB"/>
        </w:rPr>
      </w:pPr>
      <w:r w:rsidRPr="00823766">
        <w:rPr>
          <w:i/>
          <w:iCs/>
          <w:sz w:val="26"/>
          <w:szCs w:val="26"/>
          <w:rtl/>
          <w:lang w:bidi="ar-LB"/>
        </w:rPr>
        <w:t>التأخيرات في التنفيذ</w:t>
      </w:r>
    </w:p>
    <w:p w14:paraId="5F3E2708" w14:textId="6384D153" w:rsidR="00F023D3" w:rsidRDefault="00823766" w:rsidP="009D2CCE">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أوضح برنامج الأمم المتحدة للبيئة أن التأخير الذي حدث في تنفيذ المرحلة الأولى من خطة إدارة </w:t>
      </w:r>
      <w:r w:rsidR="009D2CCE">
        <w:rPr>
          <w:sz w:val="26"/>
          <w:szCs w:val="26"/>
          <w:rtl/>
          <w:lang w:bidi="ar-LB"/>
        </w:rPr>
        <w:t>التخلص التدريجي من</w:t>
      </w:r>
      <w:r w:rsidRPr="00823766">
        <w:rPr>
          <w:sz w:val="26"/>
          <w:szCs w:val="26"/>
          <w:rtl/>
          <w:lang w:bidi="ar-LB"/>
        </w:rPr>
        <w:t xml:space="preserve"> المواد الهيدروكلوروفلوروكربونية لجزر القمر كان بسبب القيود التي فرضتها الاضطرابات المدنية في البلاد، والتغيرات في وحدة الأوزون الوطنية، وجائحة كوفيد 19، والانتخابات العامة </w:t>
      </w:r>
      <w:r w:rsidR="009D2CCE">
        <w:rPr>
          <w:sz w:val="26"/>
          <w:szCs w:val="26"/>
          <w:rtl/>
          <w:lang w:bidi="ar-LB"/>
        </w:rPr>
        <w:t>التي جرت في ا</w:t>
      </w:r>
      <w:r w:rsidRPr="00823766">
        <w:rPr>
          <w:sz w:val="26"/>
          <w:szCs w:val="26"/>
          <w:rtl/>
          <w:lang w:bidi="ar-LB"/>
        </w:rPr>
        <w:t>لعام الماضي</w:t>
      </w:r>
      <w:r w:rsidR="009D2CCE">
        <w:rPr>
          <w:sz w:val="26"/>
          <w:szCs w:val="26"/>
          <w:rtl/>
          <w:lang w:bidi="ar-LB"/>
        </w:rPr>
        <w:t xml:space="preserve">. </w:t>
      </w:r>
      <w:r w:rsidRPr="00823766">
        <w:rPr>
          <w:sz w:val="26"/>
          <w:szCs w:val="26"/>
          <w:rtl/>
          <w:lang w:bidi="ar-LB"/>
        </w:rPr>
        <w:t>وأكد برنامج الأمم المتحدة للبيئة أنه يواصل تقديم الدعم إلى وحدة الأوزون الوطنية للحفاظ على الإنجازات وضمان التنفيذ الجيد وفي الوقت المناسب للمرحلة الثانية</w:t>
      </w:r>
      <w:r w:rsidR="009D2CCE">
        <w:rPr>
          <w:sz w:val="26"/>
          <w:szCs w:val="26"/>
          <w:rtl/>
          <w:lang w:bidi="ar-LB"/>
        </w:rPr>
        <w:t xml:space="preserve">. </w:t>
      </w:r>
      <w:r w:rsidRPr="00823766">
        <w:rPr>
          <w:sz w:val="26"/>
          <w:szCs w:val="26"/>
          <w:rtl/>
          <w:lang w:bidi="ar-LB"/>
        </w:rPr>
        <w:t>وسوف يضع برنامج الأمم المتحدة للبيئة خ</w:t>
      </w:r>
      <w:r w:rsidR="009D2CCE">
        <w:rPr>
          <w:sz w:val="26"/>
          <w:szCs w:val="26"/>
          <w:rtl/>
          <w:lang w:bidi="ar-LB"/>
        </w:rPr>
        <w:t>ار</w:t>
      </w:r>
      <w:r w:rsidRPr="00823766">
        <w:rPr>
          <w:sz w:val="26"/>
          <w:szCs w:val="26"/>
          <w:rtl/>
          <w:lang w:bidi="ar-LB"/>
        </w:rPr>
        <w:t xml:space="preserve">طة طريق لتنفيذ </w:t>
      </w:r>
      <w:r w:rsidRPr="00823766">
        <w:rPr>
          <w:sz w:val="26"/>
          <w:szCs w:val="26"/>
          <w:rtl/>
          <w:lang w:bidi="ar-LB"/>
        </w:rPr>
        <w:lastRenderedPageBreak/>
        <w:t>ورصد الأنشطة بالتنسيق مع وحدة الأوزون الوطنية وأصحاب المصلحة الآخرين</w:t>
      </w:r>
      <w:r w:rsidR="009D2CCE">
        <w:rPr>
          <w:sz w:val="26"/>
          <w:szCs w:val="26"/>
          <w:rtl/>
          <w:lang w:bidi="ar-LB"/>
        </w:rPr>
        <w:t>. ويُتوقع</w:t>
      </w:r>
      <w:r w:rsidRPr="00823766">
        <w:rPr>
          <w:sz w:val="26"/>
          <w:szCs w:val="26"/>
          <w:rtl/>
          <w:lang w:bidi="ar-LB"/>
        </w:rPr>
        <w:t xml:space="preserve"> أن تؤدي هذه الإجراءات إلى التخفيف من مخاطر التأخير </w:t>
      </w:r>
      <w:r w:rsidR="009D2CCE">
        <w:rPr>
          <w:sz w:val="26"/>
          <w:szCs w:val="26"/>
          <w:rtl/>
          <w:lang w:bidi="ar-LB"/>
        </w:rPr>
        <w:t>التي واجهت</w:t>
      </w:r>
      <w:r w:rsidRPr="00823766">
        <w:rPr>
          <w:sz w:val="26"/>
          <w:szCs w:val="26"/>
          <w:rtl/>
          <w:lang w:bidi="ar-LB"/>
        </w:rPr>
        <w:t xml:space="preserve"> تنفيذ المشروع في الماضي</w:t>
      </w:r>
      <w:r w:rsidRPr="00823766">
        <w:rPr>
          <w:sz w:val="26"/>
          <w:szCs w:val="26"/>
          <w:lang w:bidi="ar-LB"/>
        </w:rPr>
        <w:t>.</w:t>
      </w:r>
    </w:p>
    <w:p w14:paraId="395BC775" w14:textId="025C5A2A" w:rsidR="00755CE4" w:rsidRPr="00823766" w:rsidRDefault="00823766" w:rsidP="002038D7">
      <w:pPr>
        <w:bidi/>
        <w:spacing w:before="240" w:after="240" w:line="340" w:lineRule="exact"/>
        <w:rPr>
          <w:i/>
          <w:iCs/>
          <w:sz w:val="26"/>
          <w:szCs w:val="26"/>
          <w:rtl/>
          <w:lang w:bidi="ar-LB"/>
        </w:rPr>
      </w:pPr>
      <w:r w:rsidRPr="00823766">
        <w:rPr>
          <w:i/>
          <w:iCs/>
          <w:sz w:val="26"/>
          <w:szCs w:val="26"/>
          <w:rtl/>
          <w:lang w:bidi="ar-LB"/>
        </w:rPr>
        <w:t xml:space="preserve">نظام </w:t>
      </w:r>
      <w:r w:rsidR="002038D7">
        <w:rPr>
          <w:i/>
          <w:iCs/>
          <w:sz w:val="26"/>
          <w:szCs w:val="26"/>
          <w:rtl/>
          <w:lang w:bidi="ar-LB"/>
        </w:rPr>
        <w:t>ترخيص</w:t>
      </w:r>
      <w:r w:rsidRPr="00823766">
        <w:rPr>
          <w:i/>
          <w:iCs/>
          <w:sz w:val="26"/>
          <w:szCs w:val="26"/>
          <w:rtl/>
          <w:lang w:bidi="ar-LB"/>
        </w:rPr>
        <w:t xml:space="preserve"> الفنيين</w:t>
      </w:r>
    </w:p>
    <w:p w14:paraId="16B8C055" w14:textId="6D1D006E" w:rsidR="00755CE4" w:rsidRDefault="00823766" w:rsidP="007C61C1">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فيما يتعلق بخطة </w:t>
      </w:r>
      <w:r w:rsidR="002038D7">
        <w:rPr>
          <w:sz w:val="26"/>
          <w:szCs w:val="26"/>
          <w:rtl/>
          <w:lang w:bidi="ar-LB"/>
        </w:rPr>
        <w:t>ترخيص</w:t>
      </w:r>
      <w:r w:rsidRPr="00823766">
        <w:rPr>
          <w:sz w:val="26"/>
          <w:szCs w:val="26"/>
          <w:rtl/>
          <w:lang w:bidi="ar-LB"/>
        </w:rPr>
        <w:t xml:space="preserve"> الفنيين، أوضح برنامج الأمم المتحدة للبيئة أنه سيدعم عمل البلد مع منظمة دولية لتسهيل إنشاء خطة كاملة وتشغيلية لإصدار </w:t>
      </w:r>
      <w:r w:rsidR="002038D7">
        <w:rPr>
          <w:sz w:val="26"/>
          <w:szCs w:val="26"/>
          <w:rtl/>
          <w:lang w:bidi="ar-LB"/>
        </w:rPr>
        <w:t>التراخيص</w:t>
      </w:r>
      <w:r w:rsidRPr="00823766">
        <w:rPr>
          <w:sz w:val="26"/>
          <w:szCs w:val="26"/>
          <w:rtl/>
          <w:lang w:bidi="ar-LB"/>
        </w:rPr>
        <w:t xml:space="preserve"> لفنيي </w:t>
      </w:r>
      <w:r w:rsidR="002038D7">
        <w:rPr>
          <w:sz w:val="26"/>
          <w:szCs w:val="26"/>
          <w:rtl/>
          <w:lang w:bidi="ar-LB"/>
        </w:rPr>
        <w:t>التبريد وتكييف الهواء</w:t>
      </w:r>
      <w:r w:rsidRPr="00823766">
        <w:rPr>
          <w:sz w:val="26"/>
          <w:szCs w:val="26"/>
          <w:rtl/>
          <w:lang w:bidi="ar-LB"/>
        </w:rPr>
        <w:t xml:space="preserve"> في جزر القمر</w:t>
      </w:r>
      <w:r w:rsidR="002038D7">
        <w:rPr>
          <w:sz w:val="26"/>
          <w:szCs w:val="26"/>
          <w:rtl/>
          <w:lang w:bidi="ar-LB"/>
        </w:rPr>
        <w:t>. و</w:t>
      </w:r>
      <w:r w:rsidRPr="00823766">
        <w:rPr>
          <w:sz w:val="26"/>
          <w:szCs w:val="26"/>
          <w:rtl/>
          <w:lang w:bidi="ar-LB"/>
        </w:rPr>
        <w:t xml:space="preserve">بعد تقييم الوضع والتفاصيل الضرورية لنظام إصدار </w:t>
      </w:r>
      <w:r w:rsidR="002038D7">
        <w:rPr>
          <w:sz w:val="26"/>
          <w:szCs w:val="26"/>
          <w:rtl/>
          <w:lang w:bidi="ar-LB"/>
        </w:rPr>
        <w:t>التراخيص</w:t>
      </w:r>
      <w:r w:rsidRPr="00823766">
        <w:rPr>
          <w:sz w:val="26"/>
          <w:szCs w:val="26"/>
          <w:rtl/>
          <w:lang w:bidi="ar-LB"/>
        </w:rPr>
        <w:t xml:space="preserve"> </w:t>
      </w:r>
      <w:r w:rsidR="007C5EC9">
        <w:rPr>
          <w:sz w:val="26"/>
          <w:szCs w:val="26"/>
          <w:rtl/>
          <w:lang w:bidi="ar-LB"/>
        </w:rPr>
        <w:t>المقرر</w:t>
      </w:r>
      <w:r w:rsidRPr="00823766">
        <w:rPr>
          <w:sz w:val="26"/>
          <w:szCs w:val="26"/>
          <w:rtl/>
          <w:lang w:bidi="ar-LB"/>
        </w:rPr>
        <w:t xml:space="preserve"> إنشاؤه، بما في ذلك الإعداد المؤسسي لضمان استدامة النظام بعد نهاية المرحلة الثانية، سيتم </w:t>
      </w:r>
      <w:r w:rsidR="002038D7">
        <w:rPr>
          <w:sz w:val="26"/>
          <w:szCs w:val="26"/>
          <w:rtl/>
          <w:lang w:bidi="ar-LB"/>
        </w:rPr>
        <w:t>وضع</w:t>
      </w:r>
      <w:r w:rsidR="007C5EC9">
        <w:rPr>
          <w:sz w:val="26"/>
          <w:szCs w:val="26"/>
          <w:rtl/>
          <w:lang w:bidi="ar-LB"/>
        </w:rPr>
        <w:t xml:space="preserve"> الصيغة النهائية</w:t>
      </w:r>
      <w:r w:rsidRPr="00823766">
        <w:rPr>
          <w:sz w:val="26"/>
          <w:szCs w:val="26"/>
          <w:rtl/>
          <w:lang w:bidi="ar-LB"/>
        </w:rPr>
        <w:t xml:space="preserve"> </w:t>
      </w:r>
      <w:r w:rsidR="007C5EC9">
        <w:rPr>
          <w:sz w:val="26"/>
          <w:szCs w:val="26"/>
          <w:rtl/>
          <w:lang w:bidi="ar-LB"/>
        </w:rPr>
        <w:t>ل</w:t>
      </w:r>
      <w:r w:rsidRPr="00823766">
        <w:rPr>
          <w:sz w:val="26"/>
          <w:szCs w:val="26"/>
          <w:rtl/>
          <w:lang w:bidi="ar-LB"/>
        </w:rPr>
        <w:t>لمعايير وسيتم تصميم العملية</w:t>
      </w:r>
      <w:r w:rsidR="002038D7">
        <w:rPr>
          <w:sz w:val="26"/>
          <w:szCs w:val="26"/>
          <w:rtl/>
          <w:lang w:bidi="ar-LB"/>
        </w:rPr>
        <w:t xml:space="preserve">. </w:t>
      </w:r>
      <w:r w:rsidRPr="00823766">
        <w:rPr>
          <w:sz w:val="26"/>
          <w:szCs w:val="26"/>
          <w:rtl/>
          <w:lang w:bidi="ar-LB"/>
        </w:rPr>
        <w:t>وس</w:t>
      </w:r>
      <w:r w:rsidR="007C5EC9">
        <w:rPr>
          <w:sz w:val="26"/>
          <w:szCs w:val="26"/>
          <w:rtl/>
          <w:lang w:bidi="ar-LB"/>
        </w:rPr>
        <w:t>ت</w:t>
      </w:r>
      <w:r w:rsidRPr="00823766">
        <w:rPr>
          <w:sz w:val="26"/>
          <w:szCs w:val="26"/>
          <w:rtl/>
          <w:lang w:bidi="ar-LB"/>
        </w:rPr>
        <w:t>تضمن تحديد المؤسسة ال</w:t>
      </w:r>
      <w:r w:rsidR="002038D7">
        <w:rPr>
          <w:sz w:val="26"/>
          <w:szCs w:val="26"/>
          <w:rtl/>
          <w:lang w:bidi="ar-LB"/>
        </w:rPr>
        <w:t>معتمدة لتصبح سلطة إصدار التراخيص ونظام</w:t>
      </w:r>
      <w:r w:rsidRPr="00823766">
        <w:rPr>
          <w:sz w:val="26"/>
          <w:szCs w:val="26"/>
          <w:rtl/>
          <w:lang w:bidi="ar-LB"/>
        </w:rPr>
        <w:t xml:space="preserve">ا لتقييم المرشحين الطامحين للحصول على </w:t>
      </w:r>
      <w:r w:rsidR="002038D7">
        <w:rPr>
          <w:sz w:val="26"/>
          <w:szCs w:val="26"/>
          <w:rtl/>
          <w:lang w:bidi="ar-LB"/>
        </w:rPr>
        <w:t xml:space="preserve">الترخيص. </w:t>
      </w:r>
      <w:r w:rsidRPr="00823766">
        <w:rPr>
          <w:sz w:val="26"/>
          <w:szCs w:val="26"/>
          <w:rtl/>
          <w:lang w:bidi="ar-LB"/>
        </w:rPr>
        <w:t xml:space="preserve">وبمجرد وضع خطة </w:t>
      </w:r>
      <w:r w:rsidR="002038D7">
        <w:rPr>
          <w:sz w:val="26"/>
          <w:szCs w:val="26"/>
          <w:rtl/>
          <w:lang w:bidi="ar-LB"/>
        </w:rPr>
        <w:t>الترخيص</w:t>
      </w:r>
      <w:r w:rsidRPr="00823766">
        <w:rPr>
          <w:sz w:val="26"/>
          <w:szCs w:val="26"/>
          <w:rtl/>
          <w:lang w:bidi="ar-LB"/>
        </w:rPr>
        <w:t>، سي</w:t>
      </w:r>
      <w:r w:rsidR="007C61C1">
        <w:rPr>
          <w:sz w:val="26"/>
          <w:szCs w:val="26"/>
          <w:rtl/>
          <w:lang w:bidi="ar-LB"/>
        </w:rPr>
        <w:t>جري</w:t>
      </w:r>
      <w:r w:rsidRPr="00823766">
        <w:rPr>
          <w:sz w:val="26"/>
          <w:szCs w:val="26"/>
          <w:rtl/>
          <w:lang w:bidi="ar-LB"/>
        </w:rPr>
        <w:t xml:space="preserve"> اعتماد تدابير تنظيمية تكميلية لجعلها إلزامية</w:t>
      </w:r>
      <w:r w:rsidR="002038D7">
        <w:rPr>
          <w:sz w:val="26"/>
          <w:szCs w:val="26"/>
          <w:rtl/>
          <w:lang w:bidi="ar-LB"/>
        </w:rPr>
        <w:t xml:space="preserve">. </w:t>
      </w:r>
      <w:r w:rsidRPr="00823766">
        <w:rPr>
          <w:sz w:val="26"/>
          <w:szCs w:val="26"/>
          <w:rtl/>
          <w:lang w:bidi="ar-LB"/>
        </w:rPr>
        <w:t xml:space="preserve">وسيتم تنفيذ مبادرات لضمان تحفيز الفنيين للخضوع لعملية </w:t>
      </w:r>
      <w:r w:rsidR="002038D7">
        <w:rPr>
          <w:sz w:val="26"/>
          <w:szCs w:val="26"/>
          <w:rtl/>
          <w:lang w:bidi="ar-LB"/>
        </w:rPr>
        <w:t>الترخيص. وستقوم المنظمة الدولية أيضا</w:t>
      </w:r>
      <w:r w:rsidRPr="00823766">
        <w:rPr>
          <w:sz w:val="26"/>
          <w:szCs w:val="26"/>
          <w:rtl/>
          <w:lang w:bidi="ar-LB"/>
        </w:rPr>
        <w:t xml:space="preserve"> بإجراء تدريب على المعايير الدولية، وسيتم إجراء مشاورات مع أصحاب المصلحة</w:t>
      </w:r>
      <w:r w:rsidRPr="00823766">
        <w:rPr>
          <w:sz w:val="26"/>
          <w:szCs w:val="26"/>
          <w:lang w:bidi="ar-LB"/>
        </w:rPr>
        <w:t>.</w:t>
      </w:r>
    </w:p>
    <w:p w14:paraId="219F408F" w14:textId="68B62678" w:rsidR="00823766" w:rsidRPr="00823766" w:rsidRDefault="00823766" w:rsidP="00823766">
      <w:pPr>
        <w:pStyle w:val="ListParagraph"/>
        <w:bidi/>
        <w:spacing w:before="120" w:after="120" w:line="340" w:lineRule="exact"/>
        <w:ind w:left="6"/>
        <w:contextualSpacing w:val="0"/>
        <w:rPr>
          <w:sz w:val="26"/>
          <w:szCs w:val="26"/>
          <w:u w:val="single"/>
          <w:lang w:bidi="ar-LB"/>
        </w:rPr>
      </w:pPr>
      <w:r w:rsidRPr="00823766">
        <w:rPr>
          <w:sz w:val="26"/>
          <w:szCs w:val="26"/>
          <w:u w:val="single"/>
          <w:rtl/>
          <w:lang w:bidi="ar-LB"/>
        </w:rPr>
        <w:t>التكلفة الإجمالية للمشروع</w:t>
      </w:r>
    </w:p>
    <w:p w14:paraId="49418780" w14:textId="648DE041" w:rsidR="00760C0F" w:rsidRDefault="00823766" w:rsidP="007C5EC9">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تبلغ التكلفة الإجمالية للمرحلة الثانية من خطة إدارة </w:t>
      </w:r>
      <w:r w:rsidR="007C5EC9">
        <w:rPr>
          <w:sz w:val="26"/>
          <w:szCs w:val="26"/>
          <w:rtl/>
          <w:lang w:bidi="ar-LB"/>
        </w:rPr>
        <w:t>التخلص التدريجي من</w:t>
      </w:r>
      <w:r w:rsidRPr="00823766">
        <w:rPr>
          <w:sz w:val="26"/>
          <w:szCs w:val="26"/>
          <w:rtl/>
          <w:lang w:bidi="ar-LB"/>
        </w:rPr>
        <w:t xml:space="preserve"> المواد الهيدروكلوروفلوروكربونية 427</w:t>
      </w:r>
      <w:r w:rsidR="007C5EC9">
        <w:rPr>
          <w:sz w:val="26"/>
          <w:szCs w:val="26"/>
          <w:rtl/>
          <w:lang w:bidi="ar-LB"/>
        </w:rPr>
        <w:t>,</w:t>
      </w:r>
      <w:r w:rsidRPr="00823766">
        <w:rPr>
          <w:sz w:val="26"/>
          <w:szCs w:val="26"/>
          <w:rtl/>
          <w:lang w:bidi="ar-LB"/>
        </w:rPr>
        <w:t>500 دولار أمريكي، استنادا إلى المقرر 74/50 (ج) (12) بشأن مستوى التمويل المؤهل للبلد ذي الاستهلاك المنخفض</w:t>
      </w:r>
      <w:r w:rsidR="007C5EC9">
        <w:rPr>
          <w:sz w:val="26"/>
          <w:szCs w:val="26"/>
          <w:rtl/>
          <w:lang w:bidi="ar-LB"/>
        </w:rPr>
        <w:t xml:space="preserve">. </w:t>
      </w:r>
      <w:r w:rsidRPr="00823766">
        <w:rPr>
          <w:sz w:val="26"/>
          <w:szCs w:val="26"/>
          <w:rtl/>
          <w:lang w:bidi="ar-LB"/>
        </w:rPr>
        <w:t xml:space="preserve">وتمت الموافقة على تمويل الشريحة الأولى </w:t>
      </w:r>
      <w:r w:rsidR="007C5EC9">
        <w:rPr>
          <w:sz w:val="26"/>
          <w:szCs w:val="26"/>
          <w:rtl/>
          <w:lang w:bidi="ar-LB"/>
        </w:rPr>
        <w:t>على النحو الذي قُدمت به</w:t>
      </w:r>
      <w:r w:rsidRPr="00823766">
        <w:rPr>
          <w:sz w:val="26"/>
          <w:szCs w:val="26"/>
          <w:lang w:bidi="ar-LB"/>
        </w:rPr>
        <w:t>.</w:t>
      </w:r>
    </w:p>
    <w:p w14:paraId="5B0F8A27" w14:textId="3D482217" w:rsidR="00760C0F" w:rsidRPr="00760C0F" w:rsidRDefault="00823766" w:rsidP="00760C0F">
      <w:pPr>
        <w:pStyle w:val="ListParagraph"/>
        <w:bidi/>
        <w:spacing w:before="240" w:after="240" w:line="340" w:lineRule="exact"/>
        <w:ind w:left="6"/>
        <w:contextualSpacing w:val="0"/>
        <w:rPr>
          <w:sz w:val="26"/>
          <w:szCs w:val="26"/>
          <w:u w:val="single"/>
          <w:lang w:bidi="ar-LB"/>
        </w:rPr>
      </w:pPr>
      <w:r w:rsidRPr="00823766">
        <w:rPr>
          <w:sz w:val="26"/>
          <w:szCs w:val="26"/>
          <w:u w:val="single"/>
          <w:rtl/>
          <w:lang w:bidi="ar-LB"/>
        </w:rPr>
        <w:t>التأثير على المناخ</w:t>
      </w:r>
    </w:p>
    <w:p w14:paraId="17F7D19E" w14:textId="11396ED6" w:rsidR="00823766" w:rsidRPr="00823766" w:rsidRDefault="00355485" w:rsidP="007C61C1">
      <w:pPr>
        <w:pStyle w:val="ListParagraph"/>
        <w:numPr>
          <w:ilvl w:val="0"/>
          <w:numId w:val="24"/>
        </w:numPr>
        <w:bidi/>
        <w:spacing w:before="120" w:after="120" w:line="340" w:lineRule="exact"/>
        <w:ind w:left="6" w:firstLine="0"/>
        <w:contextualSpacing w:val="0"/>
        <w:rPr>
          <w:sz w:val="26"/>
          <w:szCs w:val="26"/>
          <w:lang w:bidi="ar-LB"/>
        </w:rPr>
      </w:pPr>
      <w:r w:rsidRPr="00355485">
        <w:rPr>
          <w:sz w:val="26"/>
          <w:szCs w:val="26"/>
          <w:rtl/>
          <w:lang w:bidi="ar-LB"/>
        </w:rPr>
        <w:t xml:space="preserve">سوف تقلل </w:t>
      </w:r>
      <w:r w:rsidR="00823766" w:rsidRPr="00823766">
        <w:rPr>
          <w:sz w:val="26"/>
          <w:szCs w:val="26"/>
          <w:rtl/>
          <w:lang w:bidi="ar-LB"/>
        </w:rPr>
        <w:t xml:space="preserve">الأنشطة المقترحة في قطاع الخدمة، التي تشمل احتواء أفضل لغازات التبريد من خلال التدريب وتوفير المعدات، من كمية </w:t>
      </w:r>
      <w:r w:rsidRPr="00355485">
        <w:rPr>
          <w:sz w:val="26"/>
          <w:szCs w:val="26"/>
          <w:rtl/>
          <w:lang w:bidi="ar-LB"/>
        </w:rPr>
        <w:t>المواد الهيدروكلوروفلوروكربونية</w:t>
      </w:r>
      <w:r>
        <w:rPr>
          <w:sz w:val="26"/>
          <w:szCs w:val="26"/>
          <w:rtl/>
          <w:lang w:bidi="ar-LB"/>
        </w:rPr>
        <w:t>-</w:t>
      </w:r>
      <w:r w:rsidR="00823766" w:rsidRPr="00823766">
        <w:rPr>
          <w:sz w:val="26"/>
          <w:szCs w:val="26"/>
          <w:rtl/>
          <w:lang w:bidi="ar-LB"/>
        </w:rPr>
        <w:t>22 المستخدم</w:t>
      </w:r>
      <w:r>
        <w:rPr>
          <w:sz w:val="26"/>
          <w:szCs w:val="26"/>
          <w:rtl/>
          <w:lang w:bidi="ar-LB"/>
        </w:rPr>
        <w:t>ة</w:t>
      </w:r>
      <w:r w:rsidR="00823766" w:rsidRPr="00823766">
        <w:rPr>
          <w:sz w:val="26"/>
          <w:szCs w:val="26"/>
          <w:rtl/>
          <w:lang w:bidi="ar-LB"/>
        </w:rPr>
        <w:t xml:space="preserve"> في خدمة </w:t>
      </w:r>
      <w:r>
        <w:rPr>
          <w:sz w:val="26"/>
          <w:szCs w:val="26"/>
          <w:rtl/>
          <w:lang w:bidi="ar-LB"/>
        </w:rPr>
        <w:t>التبريد و</w:t>
      </w:r>
      <w:r w:rsidR="00823766" w:rsidRPr="00823766">
        <w:rPr>
          <w:sz w:val="26"/>
          <w:szCs w:val="26"/>
          <w:rtl/>
          <w:lang w:bidi="ar-LB"/>
        </w:rPr>
        <w:t xml:space="preserve">تكييف الهواء. </w:t>
      </w:r>
      <w:r>
        <w:rPr>
          <w:sz w:val="26"/>
          <w:szCs w:val="26"/>
          <w:rtl/>
          <w:lang w:bidi="ar-LB"/>
        </w:rPr>
        <w:t xml:space="preserve">وسوف يؤدي </w:t>
      </w:r>
      <w:r w:rsidR="009D49F2">
        <w:rPr>
          <w:sz w:val="26"/>
          <w:szCs w:val="26"/>
          <w:rtl/>
          <w:lang w:bidi="ar-LB"/>
        </w:rPr>
        <w:t xml:space="preserve">عدم انبعاث </w:t>
      </w:r>
      <w:r w:rsidR="00823766" w:rsidRPr="00823766">
        <w:rPr>
          <w:sz w:val="26"/>
          <w:szCs w:val="26"/>
          <w:rtl/>
          <w:lang w:bidi="ar-LB"/>
        </w:rPr>
        <w:t xml:space="preserve">كل كيلوغرام من </w:t>
      </w:r>
      <w:r w:rsidRPr="00355485">
        <w:rPr>
          <w:sz w:val="26"/>
          <w:szCs w:val="26"/>
          <w:rtl/>
          <w:lang w:bidi="ar-LB"/>
        </w:rPr>
        <w:t xml:space="preserve">المواد الهيدروكلوروفلوروكربونية </w:t>
      </w:r>
      <w:r w:rsidR="00823766" w:rsidRPr="00823766">
        <w:rPr>
          <w:sz w:val="26"/>
          <w:szCs w:val="26"/>
          <w:rtl/>
          <w:lang w:bidi="ar-LB"/>
        </w:rPr>
        <w:t xml:space="preserve">-22 </w:t>
      </w:r>
      <w:r w:rsidR="009D49F2">
        <w:rPr>
          <w:sz w:val="26"/>
          <w:szCs w:val="26"/>
          <w:rtl/>
          <w:lang w:bidi="ar-LB"/>
        </w:rPr>
        <w:t>بفضل</w:t>
      </w:r>
      <w:r w:rsidR="00823766" w:rsidRPr="00823766">
        <w:rPr>
          <w:sz w:val="26"/>
          <w:szCs w:val="26"/>
          <w:rtl/>
          <w:lang w:bidi="ar-LB"/>
        </w:rPr>
        <w:t xml:space="preserve"> ممارسات التبريد الأفضل إلى توفير حوالي 1.80 طن من مكافئ ثاني أكسيد الكربون. </w:t>
      </w:r>
      <w:r w:rsidR="009D49F2">
        <w:rPr>
          <w:sz w:val="26"/>
          <w:szCs w:val="26"/>
          <w:rtl/>
          <w:lang w:bidi="ar-LB"/>
        </w:rPr>
        <w:t>وتضمنت الخطة حساب تأثير ذلك على المناخ</w:t>
      </w:r>
      <w:r w:rsidR="00823766" w:rsidRPr="00823766">
        <w:rPr>
          <w:sz w:val="26"/>
          <w:szCs w:val="26"/>
          <w:rtl/>
          <w:lang w:bidi="ar-LB"/>
        </w:rPr>
        <w:t xml:space="preserve">. </w:t>
      </w:r>
      <w:r w:rsidR="009D49F2">
        <w:rPr>
          <w:sz w:val="26"/>
          <w:szCs w:val="26"/>
          <w:rtl/>
          <w:lang w:bidi="ar-LB"/>
        </w:rPr>
        <w:t>و</w:t>
      </w:r>
      <w:r w:rsidR="00823766" w:rsidRPr="00823766">
        <w:rPr>
          <w:sz w:val="26"/>
          <w:szCs w:val="26"/>
          <w:rtl/>
          <w:lang w:bidi="ar-LB"/>
        </w:rPr>
        <w:t xml:space="preserve">تشير الأنشطة التي </w:t>
      </w:r>
      <w:r w:rsidR="009D49F2">
        <w:rPr>
          <w:sz w:val="26"/>
          <w:szCs w:val="26"/>
          <w:rtl/>
          <w:lang w:bidi="ar-LB"/>
        </w:rPr>
        <w:t>تعتزم</w:t>
      </w:r>
      <w:r w:rsidR="00823766" w:rsidRPr="00823766">
        <w:rPr>
          <w:sz w:val="26"/>
          <w:szCs w:val="26"/>
          <w:rtl/>
          <w:lang w:bidi="ar-LB"/>
        </w:rPr>
        <w:t xml:space="preserve"> حكومة جزر القمر</w:t>
      </w:r>
      <w:r w:rsidR="009D49F2">
        <w:rPr>
          <w:sz w:val="26"/>
          <w:szCs w:val="26"/>
          <w:rtl/>
          <w:lang w:bidi="ar-LB"/>
        </w:rPr>
        <w:t xml:space="preserve"> القيام بها</w:t>
      </w:r>
      <w:r w:rsidR="00823766" w:rsidRPr="00823766">
        <w:rPr>
          <w:sz w:val="26"/>
          <w:szCs w:val="26"/>
          <w:rtl/>
          <w:lang w:bidi="ar-LB"/>
        </w:rPr>
        <w:t>، بما في ذلك جهودها لتشجيع البدائل ذات القدرة المنخفضة على إحداث الاحترار العالمي والحد من تسرب غازات التبريد من خلال ممارسات خدمة أفضل، إل</w:t>
      </w:r>
      <w:r w:rsidR="007C61C1">
        <w:rPr>
          <w:sz w:val="26"/>
          <w:szCs w:val="26"/>
          <w:rtl/>
          <w:lang w:bidi="ar-LB"/>
        </w:rPr>
        <w:t>ى</w:t>
      </w:r>
      <w:r w:rsidR="00823766" w:rsidRPr="00823766">
        <w:rPr>
          <w:sz w:val="26"/>
          <w:szCs w:val="26"/>
          <w:rtl/>
          <w:lang w:bidi="ar-LB"/>
        </w:rPr>
        <w:t xml:space="preserve"> أن تنفيذ خطة إدارة </w:t>
      </w:r>
      <w:r w:rsidR="009D49F2">
        <w:rPr>
          <w:sz w:val="26"/>
          <w:szCs w:val="26"/>
          <w:rtl/>
          <w:lang w:bidi="ar-LB"/>
        </w:rPr>
        <w:t>التخلص التدريجي من</w:t>
      </w:r>
      <w:r w:rsidR="00823766" w:rsidRPr="00823766">
        <w:rPr>
          <w:sz w:val="26"/>
          <w:szCs w:val="26"/>
          <w:rtl/>
          <w:lang w:bidi="ar-LB"/>
        </w:rPr>
        <w:t xml:space="preserve"> المواد الهيدروكلوروفلوروكربونية سيقلل من انبعاثات غازات التبريد في الغلاف الجوي، مما يؤدي إلى فوائد مناخية.</w:t>
      </w:r>
    </w:p>
    <w:p w14:paraId="19316614" w14:textId="582FC714" w:rsidR="00823766" w:rsidRPr="009D49F2" w:rsidRDefault="00823766" w:rsidP="009D49F2">
      <w:pPr>
        <w:pStyle w:val="ListParagraph"/>
        <w:bidi/>
        <w:spacing w:before="240" w:after="240" w:line="340" w:lineRule="exact"/>
        <w:ind w:left="6"/>
        <w:contextualSpacing w:val="0"/>
        <w:rPr>
          <w:sz w:val="26"/>
          <w:szCs w:val="26"/>
          <w:u w:val="single"/>
          <w:lang w:bidi="ar-LB"/>
        </w:rPr>
      </w:pPr>
      <w:r w:rsidRPr="009D49F2">
        <w:rPr>
          <w:sz w:val="26"/>
          <w:szCs w:val="26"/>
          <w:u w:val="single"/>
          <w:rtl/>
          <w:lang w:bidi="ar-LB"/>
        </w:rPr>
        <w:t xml:space="preserve">استدامة التخلص التدريجي من </w:t>
      </w:r>
      <w:r w:rsidR="00C86E17" w:rsidRPr="009D49F2">
        <w:rPr>
          <w:sz w:val="26"/>
          <w:szCs w:val="26"/>
          <w:u w:val="single"/>
          <w:rtl/>
          <w:lang w:bidi="ar-LB"/>
        </w:rPr>
        <w:t>المواد الهيدروكلوروفلوروكربونية</w:t>
      </w:r>
      <w:r w:rsidRPr="009D49F2">
        <w:rPr>
          <w:sz w:val="26"/>
          <w:szCs w:val="26"/>
          <w:u w:val="single"/>
          <w:rtl/>
          <w:lang w:bidi="ar-LB"/>
        </w:rPr>
        <w:t xml:space="preserve"> وتقييم المخاطر</w:t>
      </w:r>
    </w:p>
    <w:p w14:paraId="1725D247" w14:textId="62968F98" w:rsidR="00823766" w:rsidRPr="00823766" w:rsidRDefault="00823766" w:rsidP="009D49F2">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أدى البناء المستمر لقدرات موظفي الجمارك ووكلاء التخليص، وتعزيز التدابير والآليات التنظيمية بالتعاون مع السلطات الجمركية، إلى وضع أساس متين يسمح بالمحافظة على التخلص التدريجي من </w:t>
      </w:r>
      <w:r w:rsidR="00C86E17">
        <w:rPr>
          <w:sz w:val="26"/>
          <w:szCs w:val="26"/>
          <w:rtl/>
          <w:lang w:bidi="ar-LB"/>
        </w:rPr>
        <w:t>المواد الهيدروكلوروفلوروكربونية</w:t>
      </w:r>
      <w:r w:rsidRPr="00823766">
        <w:rPr>
          <w:sz w:val="26"/>
          <w:szCs w:val="26"/>
          <w:rtl/>
          <w:lang w:bidi="ar-LB"/>
        </w:rPr>
        <w:t xml:space="preserve"> بما يتجاوز خطة إدارة </w:t>
      </w:r>
      <w:r w:rsidR="009D49F2">
        <w:rPr>
          <w:sz w:val="26"/>
          <w:szCs w:val="26"/>
          <w:rtl/>
          <w:lang w:bidi="ar-LB"/>
        </w:rPr>
        <w:t>التخلص التدريجي من</w:t>
      </w:r>
      <w:r w:rsidRPr="00823766">
        <w:rPr>
          <w:sz w:val="26"/>
          <w:szCs w:val="26"/>
          <w:rtl/>
          <w:lang w:bidi="ar-LB"/>
        </w:rPr>
        <w:t xml:space="preserve"> المواد الهيدروكلوروفلوروكربونية. وقد ساهم هذا، بالإضافة إلى أنشطة التوعية الراسخة والمستمرة للمستوردين والجمهور، في تقليل حالات </w:t>
      </w:r>
      <w:r w:rsidR="009D49F2">
        <w:rPr>
          <w:sz w:val="26"/>
          <w:szCs w:val="26"/>
          <w:rtl/>
          <w:lang w:bidi="ar-LB"/>
        </w:rPr>
        <w:t>الإتجار غير المشروع</w:t>
      </w:r>
      <w:r w:rsidRPr="00823766">
        <w:rPr>
          <w:sz w:val="26"/>
          <w:szCs w:val="26"/>
          <w:rtl/>
          <w:lang w:bidi="ar-LB"/>
        </w:rPr>
        <w:t xml:space="preserve"> في البلاد.</w:t>
      </w:r>
    </w:p>
    <w:p w14:paraId="2100AC6F" w14:textId="3EB5EF7E" w:rsidR="00823766" w:rsidRPr="00823766" w:rsidRDefault="0001636B" w:rsidP="0001636B">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وقد</w:t>
      </w:r>
      <w:r w:rsidR="00823766" w:rsidRPr="00823766">
        <w:rPr>
          <w:sz w:val="26"/>
          <w:szCs w:val="26"/>
          <w:rtl/>
          <w:lang w:bidi="ar-LB"/>
        </w:rPr>
        <w:t xml:space="preserve"> د</w:t>
      </w:r>
      <w:r>
        <w:rPr>
          <w:sz w:val="26"/>
          <w:szCs w:val="26"/>
          <w:rtl/>
          <w:lang w:bidi="ar-LB"/>
        </w:rPr>
        <w:t>ُ</w:t>
      </w:r>
      <w:r w:rsidR="00823766" w:rsidRPr="00823766">
        <w:rPr>
          <w:sz w:val="26"/>
          <w:szCs w:val="26"/>
          <w:rtl/>
          <w:lang w:bidi="ar-LB"/>
        </w:rPr>
        <w:t>مج</w:t>
      </w:r>
      <w:r>
        <w:rPr>
          <w:sz w:val="26"/>
          <w:szCs w:val="26"/>
          <w:rtl/>
          <w:lang w:bidi="ar-LB"/>
        </w:rPr>
        <w:t>ت</w:t>
      </w:r>
      <w:r w:rsidR="00823766" w:rsidRPr="00823766">
        <w:rPr>
          <w:sz w:val="26"/>
          <w:szCs w:val="26"/>
          <w:rtl/>
          <w:lang w:bidi="ar-LB"/>
        </w:rPr>
        <w:t xml:space="preserve"> التزامات البلاد بالامتثال بموجب بروتوكول مونتريال في برنامج تدريب </w:t>
      </w:r>
      <w:r w:rsidRPr="0001636B">
        <w:rPr>
          <w:sz w:val="26"/>
          <w:szCs w:val="26"/>
          <w:rtl/>
          <w:lang w:bidi="ar-LB"/>
        </w:rPr>
        <w:t>المدرسة الوطنية للتدريب التقني والمهني</w:t>
      </w:r>
      <w:r w:rsidR="00823766" w:rsidRPr="00823766">
        <w:rPr>
          <w:sz w:val="26"/>
          <w:szCs w:val="26"/>
          <w:rtl/>
          <w:lang w:bidi="ar-LB"/>
        </w:rPr>
        <w:t xml:space="preserve">. وقد ساهم </w:t>
      </w:r>
      <w:r>
        <w:rPr>
          <w:sz w:val="26"/>
          <w:szCs w:val="26"/>
          <w:rtl/>
          <w:lang w:bidi="ar-LB"/>
        </w:rPr>
        <w:t>ذلك</w:t>
      </w:r>
      <w:r w:rsidR="00823766" w:rsidRPr="00823766">
        <w:rPr>
          <w:sz w:val="26"/>
          <w:szCs w:val="26"/>
          <w:rtl/>
          <w:lang w:bidi="ar-LB"/>
        </w:rPr>
        <w:t xml:space="preserve">، إلى جانب الأنشطة المنفذة حتى الآن، في تعزيز قطاع خدمة </w:t>
      </w:r>
      <w:r>
        <w:rPr>
          <w:sz w:val="26"/>
          <w:szCs w:val="26"/>
          <w:rtl/>
          <w:lang w:bidi="ar-LB"/>
        </w:rPr>
        <w:t>التبريد</w:t>
      </w:r>
      <w:r w:rsidR="00823766" w:rsidRPr="00823766">
        <w:rPr>
          <w:sz w:val="26"/>
          <w:szCs w:val="26"/>
          <w:rtl/>
          <w:lang w:bidi="ar-LB"/>
        </w:rPr>
        <w:t xml:space="preserve"> </w:t>
      </w:r>
      <w:r>
        <w:rPr>
          <w:sz w:val="26"/>
          <w:szCs w:val="26"/>
          <w:rtl/>
          <w:lang w:bidi="ar-LB"/>
        </w:rPr>
        <w:t>و</w:t>
      </w:r>
      <w:r w:rsidR="00823766" w:rsidRPr="00823766">
        <w:rPr>
          <w:sz w:val="26"/>
          <w:szCs w:val="26"/>
          <w:rtl/>
          <w:lang w:bidi="ar-LB"/>
        </w:rPr>
        <w:t xml:space="preserve">تكييف الهواء بشكل عام من خلال تحسين الممارسات الجيدة لفنيي مراكز تكييف الهواء وتشجيع البدائل ذات القدرة المنخفضة على إحداث الاحترار العالمي. </w:t>
      </w:r>
      <w:r>
        <w:rPr>
          <w:sz w:val="26"/>
          <w:szCs w:val="26"/>
          <w:rtl/>
          <w:lang w:bidi="ar-LB"/>
        </w:rPr>
        <w:t>وسوف يجري</w:t>
      </w:r>
      <w:r w:rsidR="00823766" w:rsidRPr="00823766">
        <w:rPr>
          <w:sz w:val="26"/>
          <w:szCs w:val="26"/>
          <w:rtl/>
          <w:lang w:bidi="ar-LB"/>
        </w:rPr>
        <w:t xml:space="preserve"> تعزيز التنفيذ الناجح لنظام الترخيص والحصص الخاص </w:t>
      </w:r>
      <w:r w:rsidR="00823766" w:rsidRPr="00823766">
        <w:rPr>
          <w:sz w:val="26"/>
          <w:szCs w:val="26"/>
          <w:rtl/>
          <w:lang w:bidi="ar-LB"/>
        </w:rPr>
        <w:lastRenderedPageBreak/>
        <w:t>ب</w:t>
      </w:r>
      <w:r w:rsidR="00C86E17">
        <w:rPr>
          <w:sz w:val="26"/>
          <w:szCs w:val="26"/>
          <w:rtl/>
          <w:lang w:bidi="ar-LB"/>
        </w:rPr>
        <w:t>المواد الهيدروكلوروفلوروكربونية</w:t>
      </w:r>
      <w:r w:rsidR="00823766" w:rsidRPr="00823766">
        <w:rPr>
          <w:sz w:val="26"/>
          <w:szCs w:val="26"/>
          <w:rtl/>
          <w:lang w:bidi="ar-LB"/>
        </w:rPr>
        <w:t xml:space="preserve"> من خلال إنشاء منصة على الإنترنت، مما سيسهل تبادل المعلومات </w:t>
      </w:r>
      <w:r>
        <w:rPr>
          <w:sz w:val="26"/>
          <w:szCs w:val="26"/>
          <w:rtl/>
          <w:lang w:bidi="ar-LB"/>
        </w:rPr>
        <w:t>ورصد</w:t>
      </w:r>
      <w:r w:rsidR="00823766" w:rsidRPr="00823766">
        <w:rPr>
          <w:sz w:val="26"/>
          <w:szCs w:val="26"/>
          <w:rtl/>
          <w:lang w:bidi="ar-LB"/>
        </w:rPr>
        <w:t xml:space="preserve"> الواردات من قبل إدارة الجمارك وإدارة التجارة ووحدة الأوزون الوطنية، مما يضمن </w:t>
      </w:r>
      <w:r>
        <w:rPr>
          <w:sz w:val="26"/>
          <w:szCs w:val="26"/>
          <w:rtl/>
          <w:lang w:bidi="ar-LB"/>
        </w:rPr>
        <w:t>إبقاء</w:t>
      </w:r>
      <w:r w:rsidR="00823766" w:rsidRPr="00823766">
        <w:rPr>
          <w:sz w:val="26"/>
          <w:szCs w:val="26"/>
          <w:rtl/>
          <w:lang w:bidi="ar-LB"/>
        </w:rPr>
        <w:t xml:space="preserve"> واردات </w:t>
      </w:r>
      <w:r w:rsidR="00C86E17">
        <w:rPr>
          <w:sz w:val="26"/>
          <w:szCs w:val="26"/>
          <w:rtl/>
          <w:lang w:bidi="ar-LB"/>
        </w:rPr>
        <w:t>المواد الهيدروكلوروفلوروكربونية</w:t>
      </w:r>
      <w:r w:rsidR="00823766" w:rsidRPr="00823766">
        <w:rPr>
          <w:sz w:val="26"/>
          <w:szCs w:val="26"/>
          <w:rtl/>
          <w:lang w:bidi="ar-LB"/>
        </w:rPr>
        <w:t xml:space="preserve"> تحت السيطرة. وأكد برنامج الأمم المتحدة للبيئة أنه سيتم تعزيز أنظمة الرصد بشكل أكبر أثناء تنفيذ مشروع </w:t>
      </w:r>
      <w:r>
        <w:rPr>
          <w:sz w:val="26"/>
          <w:szCs w:val="26"/>
          <w:rtl/>
          <w:lang w:bidi="ar-LB"/>
        </w:rPr>
        <w:t>مراقبة</w:t>
      </w:r>
      <w:r w:rsidR="00823766" w:rsidRPr="00823766">
        <w:rPr>
          <w:sz w:val="26"/>
          <w:szCs w:val="26"/>
          <w:rtl/>
          <w:lang w:bidi="ar-LB"/>
        </w:rPr>
        <w:t xml:space="preserve"> واردات </w:t>
      </w:r>
      <w:r w:rsidR="00C86E17">
        <w:rPr>
          <w:sz w:val="26"/>
          <w:szCs w:val="26"/>
          <w:rtl/>
          <w:lang w:bidi="ar-LB"/>
        </w:rPr>
        <w:t>المواد الهيدروكلوروفلوروكربونية</w:t>
      </w:r>
      <w:r w:rsidR="00823766" w:rsidRPr="00823766">
        <w:rPr>
          <w:sz w:val="26"/>
          <w:szCs w:val="26"/>
          <w:rtl/>
          <w:lang w:bidi="ar-LB"/>
        </w:rPr>
        <w:t xml:space="preserve"> بعد عام 2030.</w:t>
      </w:r>
    </w:p>
    <w:p w14:paraId="7C0E5612" w14:textId="1D82461D" w:rsidR="009416CF" w:rsidRDefault="00823766" w:rsidP="007C61C1">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وأكد برنامج الأمم المتحدة للبيئة أنه لا يوجد أي خطر متصور أو محدد لاعتماد بدائل </w:t>
      </w:r>
      <w:r w:rsidR="007C61C1">
        <w:rPr>
          <w:sz w:val="26"/>
          <w:szCs w:val="26"/>
          <w:rtl/>
          <w:lang w:bidi="ar-LB"/>
        </w:rPr>
        <w:t>بخلاف</w:t>
      </w:r>
      <w:r w:rsidRPr="00823766">
        <w:rPr>
          <w:sz w:val="26"/>
          <w:szCs w:val="26"/>
          <w:rtl/>
          <w:lang w:bidi="ar-LB"/>
        </w:rPr>
        <w:t xml:space="preserve"> </w:t>
      </w:r>
      <w:r w:rsidR="00C86E17">
        <w:rPr>
          <w:sz w:val="26"/>
          <w:szCs w:val="26"/>
          <w:rtl/>
          <w:lang w:bidi="ar-LB"/>
        </w:rPr>
        <w:t>المواد الهيدروكلوروفلوروكربونية</w:t>
      </w:r>
      <w:r w:rsidRPr="00823766">
        <w:rPr>
          <w:sz w:val="26"/>
          <w:szCs w:val="26"/>
          <w:rtl/>
          <w:lang w:bidi="ar-LB"/>
        </w:rPr>
        <w:t xml:space="preserve"> أثناء تنفيذ المرحلة الثانية من خطة إدارة </w:t>
      </w:r>
      <w:r w:rsidR="00081812">
        <w:rPr>
          <w:sz w:val="26"/>
          <w:szCs w:val="26"/>
          <w:rtl/>
          <w:lang w:bidi="ar-LB"/>
        </w:rPr>
        <w:t>التخلص التدريجي من</w:t>
      </w:r>
      <w:r w:rsidRPr="00823766">
        <w:rPr>
          <w:sz w:val="26"/>
          <w:szCs w:val="26"/>
          <w:rtl/>
          <w:lang w:bidi="ar-LB"/>
        </w:rPr>
        <w:t xml:space="preserve"> المواد الهيدروكلوروفلوروكربونية وما بعدها، وأن الحكومة سوف تدمج التخلص التدريجي من </w:t>
      </w:r>
      <w:r w:rsidR="00C86E17">
        <w:rPr>
          <w:sz w:val="26"/>
          <w:szCs w:val="26"/>
          <w:rtl/>
          <w:lang w:bidi="ar-LB"/>
        </w:rPr>
        <w:t>المواد الهيدروكلوروفلوروكربونية</w:t>
      </w:r>
      <w:r w:rsidRPr="00823766">
        <w:rPr>
          <w:sz w:val="26"/>
          <w:szCs w:val="26"/>
          <w:rtl/>
          <w:lang w:bidi="ar-LB"/>
        </w:rPr>
        <w:t xml:space="preserve"> مع التخفيض التدريجي لمركبات الكربون الهيدروفلورية لتحقيق التآزر بطريقة مستدامة </w:t>
      </w:r>
      <w:r w:rsidR="00D32F4A">
        <w:rPr>
          <w:sz w:val="26"/>
          <w:szCs w:val="26"/>
          <w:rtl/>
          <w:lang w:bidi="ar-LB"/>
        </w:rPr>
        <w:t>وا</w:t>
      </w:r>
      <w:r w:rsidRPr="00823766">
        <w:rPr>
          <w:sz w:val="26"/>
          <w:szCs w:val="26"/>
          <w:rtl/>
          <w:lang w:bidi="ar-LB"/>
        </w:rPr>
        <w:t xml:space="preserve">لحفاظ على الامتثال لبروتوكول مونتريال ومعالجة تغير المناخ. </w:t>
      </w:r>
      <w:r w:rsidR="00D32F4A">
        <w:rPr>
          <w:sz w:val="26"/>
          <w:szCs w:val="26"/>
          <w:rtl/>
          <w:lang w:bidi="ar-LB"/>
        </w:rPr>
        <w:t>و</w:t>
      </w:r>
      <w:r w:rsidRPr="00823766">
        <w:rPr>
          <w:sz w:val="26"/>
          <w:szCs w:val="26"/>
          <w:rtl/>
          <w:lang w:bidi="ar-LB"/>
        </w:rPr>
        <w:t xml:space="preserve">ستقوم الحكومة بوضع معايير وبروتوكولات بشأن الاستخدام الآمن لغازات التبريد القابلة للاشتعال والسامة في معدات </w:t>
      </w:r>
      <w:r w:rsidR="002E6628">
        <w:rPr>
          <w:sz w:val="26"/>
          <w:szCs w:val="26"/>
          <w:rtl/>
          <w:lang w:bidi="ar-LB"/>
        </w:rPr>
        <w:t>التبريد وتكييف الهواء</w:t>
      </w:r>
      <w:r w:rsidRPr="00823766">
        <w:rPr>
          <w:sz w:val="26"/>
          <w:szCs w:val="26"/>
          <w:rtl/>
          <w:lang w:bidi="ar-LB"/>
        </w:rPr>
        <w:t xml:space="preserve"> أثناء تنفيذ المرحلة الثانية وتنفيذ حملات إعلامية و</w:t>
      </w:r>
      <w:r w:rsidR="00D32F4A">
        <w:rPr>
          <w:sz w:val="26"/>
          <w:szCs w:val="26"/>
          <w:rtl/>
          <w:lang w:bidi="ar-LB"/>
        </w:rPr>
        <w:t xml:space="preserve">حملات </w:t>
      </w:r>
      <w:r w:rsidRPr="00823766">
        <w:rPr>
          <w:sz w:val="26"/>
          <w:szCs w:val="26"/>
          <w:rtl/>
          <w:lang w:bidi="ar-LB"/>
        </w:rPr>
        <w:t xml:space="preserve">توعية ذات صلة خلال هذه الفترة. </w:t>
      </w:r>
      <w:r w:rsidR="00D32F4A">
        <w:rPr>
          <w:sz w:val="26"/>
          <w:szCs w:val="26"/>
          <w:rtl/>
          <w:lang w:bidi="ar-LB"/>
        </w:rPr>
        <w:t>و</w:t>
      </w:r>
      <w:r w:rsidRPr="00823766">
        <w:rPr>
          <w:sz w:val="26"/>
          <w:szCs w:val="26"/>
          <w:rtl/>
          <w:lang w:bidi="ar-LB"/>
        </w:rPr>
        <w:t xml:space="preserve">تدعم خطة إدارة </w:t>
      </w:r>
      <w:r w:rsidR="00D32F4A">
        <w:rPr>
          <w:sz w:val="26"/>
          <w:szCs w:val="26"/>
          <w:rtl/>
          <w:lang w:bidi="ar-LB"/>
        </w:rPr>
        <w:t>التخلص التدريجي من</w:t>
      </w:r>
      <w:r w:rsidRPr="00823766">
        <w:rPr>
          <w:sz w:val="26"/>
          <w:szCs w:val="26"/>
          <w:rtl/>
          <w:lang w:bidi="ar-LB"/>
        </w:rPr>
        <w:t xml:space="preserve"> المواد الهيدروكلوروفلوروكربونية، بالتعاون مع الجمعية الوطنية للتبريد، التدريب على ممارسات الخدمة الجيدة، بما في ذلك التعامل الآمن مع </w:t>
      </w:r>
      <w:r w:rsidR="00D32F4A">
        <w:rPr>
          <w:sz w:val="26"/>
          <w:szCs w:val="26"/>
          <w:rtl/>
          <w:lang w:bidi="ar-LB"/>
        </w:rPr>
        <w:t>غازات</w:t>
      </w:r>
      <w:r w:rsidRPr="00823766">
        <w:rPr>
          <w:sz w:val="26"/>
          <w:szCs w:val="26"/>
          <w:rtl/>
          <w:lang w:bidi="ar-LB"/>
        </w:rPr>
        <w:t xml:space="preserve"> التبريد القابلة للاشتعال المعتمدة على الهيدروكربونات.</w:t>
      </w:r>
    </w:p>
    <w:p w14:paraId="10D9BEC3" w14:textId="26CADEF2" w:rsidR="00823766" w:rsidRPr="00D32F4A" w:rsidRDefault="00823766" w:rsidP="00D32F4A">
      <w:pPr>
        <w:pStyle w:val="ListParagraph"/>
        <w:bidi/>
        <w:spacing w:before="240" w:after="240" w:line="340" w:lineRule="exact"/>
        <w:ind w:left="6"/>
        <w:contextualSpacing w:val="0"/>
        <w:rPr>
          <w:sz w:val="26"/>
          <w:szCs w:val="26"/>
          <w:u w:val="single"/>
          <w:rtl/>
          <w:lang w:bidi="ar-LB"/>
        </w:rPr>
      </w:pPr>
      <w:r w:rsidRPr="00D32F4A">
        <w:rPr>
          <w:sz w:val="26"/>
          <w:szCs w:val="26"/>
          <w:u w:val="single"/>
          <w:rtl/>
          <w:lang w:bidi="ar-LB"/>
        </w:rPr>
        <w:t>التمويل المشترك</w:t>
      </w:r>
    </w:p>
    <w:p w14:paraId="71781502" w14:textId="58D0DA9B" w:rsidR="00823766" w:rsidRDefault="00823766" w:rsidP="00D32F4A">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ستقدم حكومة جزر القمر مساهمة عينية لتنفيذ المرحلة الثانية في شكل دعم لوجستي و</w:t>
      </w:r>
      <w:r w:rsidR="00D32F4A">
        <w:rPr>
          <w:sz w:val="26"/>
          <w:szCs w:val="26"/>
          <w:rtl/>
          <w:lang w:bidi="ar-LB"/>
        </w:rPr>
        <w:t>دعم</w:t>
      </w:r>
      <w:r w:rsidRPr="00823766">
        <w:rPr>
          <w:sz w:val="26"/>
          <w:szCs w:val="26"/>
          <w:rtl/>
          <w:lang w:bidi="ar-LB"/>
        </w:rPr>
        <w:t xml:space="preserve"> الموظفين بقيمة 82</w:t>
      </w:r>
      <w:r w:rsidR="00D32F4A">
        <w:rPr>
          <w:sz w:val="26"/>
          <w:szCs w:val="26"/>
          <w:rtl/>
          <w:lang w:bidi="ar-LB"/>
        </w:rPr>
        <w:t>,000</w:t>
      </w:r>
      <w:r w:rsidRPr="00823766">
        <w:rPr>
          <w:sz w:val="26"/>
          <w:szCs w:val="26"/>
          <w:rtl/>
          <w:lang w:bidi="ar-LB"/>
        </w:rPr>
        <w:t xml:space="preserve"> دولار أمريكي، على النحو المبين في الجدول 5</w:t>
      </w:r>
      <w:r w:rsidRPr="00823766">
        <w:rPr>
          <w:sz w:val="26"/>
          <w:szCs w:val="26"/>
          <w:lang w:bidi="ar-LB"/>
        </w:rPr>
        <w:t>.</w:t>
      </w:r>
    </w:p>
    <w:p w14:paraId="57B4A8A7" w14:textId="543426F8" w:rsidR="00823766" w:rsidRDefault="00823766" w:rsidP="00823766">
      <w:pPr>
        <w:pStyle w:val="ListParagraph"/>
        <w:bidi/>
        <w:spacing w:before="120" w:after="120" w:line="340" w:lineRule="exact"/>
        <w:ind w:left="6"/>
        <w:contextualSpacing w:val="0"/>
        <w:rPr>
          <w:b/>
          <w:bCs/>
          <w:sz w:val="26"/>
          <w:szCs w:val="26"/>
          <w:rtl/>
          <w:lang w:bidi="ar-LB"/>
        </w:rPr>
      </w:pPr>
      <w:r w:rsidRPr="00823766">
        <w:rPr>
          <w:b/>
          <w:bCs/>
          <w:sz w:val="26"/>
          <w:szCs w:val="26"/>
          <w:rtl/>
          <w:lang w:bidi="ar-LB"/>
        </w:rPr>
        <w:t>الجدول 5. مساهمة حكومة جزر القمر في المرحلة الثانية من خطة إدارة التخلص التدريجي من المواد الهيدروكلوروفلوروكربونية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524"/>
        <w:gridCol w:w="1524"/>
        <w:gridCol w:w="1524"/>
        <w:gridCol w:w="1521"/>
      </w:tblGrid>
      <w:tr w:rsidR="00823766" w:rsidRPr="00823766" w14:paraId="105D045F" w14:textId="77777777" w:rsidTr="00823766">
        <w:trPr>
          <w:trHeight w:val="389"/>
          <w:tblHeader/>
        </w:trPr>
        <w:tc>
          <w:tcPr>
            <w:tcW w:w="1818" w:type="pct"/>
            <w:vAlign w:val="center"/>
          </w:tcPr>
          <w:p w14:paraId="41DC60EB" w14:textId="149980E6" w:rsidR="00823766" w:rsidRPr="00823766" w:rsidRDefault="00D32F4A" w:rsidP="00823766">
            <w:pPr>
              <w:widowControl w:val="0"/>
              <w:bidi/>
              <w:contextualSpacing/>
              <w:jc w:val="center"/>
              <w:outlineLvl w:val="0"/>
              <w:rPr>
                <w:b/>
                <w:bCs/>
                <w:sz w:val="20"/>
                <w:lang w:val="fr-FR" w:bidi="ar-LB"/>
              </w:rPr>
            </w:pPr>
            <w:r>
              <w:rPr>
                <w:b/>
                <w:bCs/>
                <w:sz w:val="20"/>
                <w:rtl/>
                <w:lang w:val="fr-FR" w:bidi="ar-LB"/>
              </w:rPr>
              <w:t>المكوِّن</w:t>
            </w:r>
          </w:p>
        </w:tc>
        <w:tc>
          <w:tcPr>
            <w:tcW w:w="796" w:type="pct"/>
            <w:vAlign w:val="center"/>
          </w:tcPr>
          <w:p w14:paraId="3E7F0153" w14:textId="71F1258B" w:rsidR="00823766" w:rsidRPr="00823766" w:rsidRDefault="00D32F4A" w:rsidP="00823766">
            <w:pPr>
              <w:widowControl w:val="0"/>
              <w:bidi/>
              <w:contextualSpacing/>
              <w:jc w:val="center"/>
              <w:outlineLvl w:val="0"/>
              <w:rPr>
                <w:b/>
                <w:bCs/>
                <w:sz w:val="20"/>
                <w:lang w:val="fr-FR" w:bidi="ar-LB"/>
              </w:rPr>
            </w:pPr>
            <w:r>
              <w:rPr>
                <w:b/>
                <w:bCs/>
                <w:sz w:val="20"/>
                <w:rtl/>
                <w:lang w:val="fr-FR" w:bidi="ar-LB"/>
              </w:rPr>
              <w:t>الشريحة الأولى</w:t>
            </w:r>
          </w:p>
        </w:tc>
        <w:tc>
          <w:tcPr>
            <w:tcW w:w="796" w:type="pct"/>
            <w:vAlign w:val="center"/>
          </w:tcPr>
          <w:p w14:paraId="2962917D" w14:textId="4864981C" w:rsidR="00823766" w:rsidRPr="00823766" w:rsidRDefault="00D32F4A" w:rsidP="00823766">
            <w:pPr>
              <w:widowControl w:val="0"/>
              <w:bidi/>
              <w:ind w:left="-178" w:right="-111"/>
              <w:contextualSpacing/>
              <w:jc w:val="center"/>
              <w:outlineLvl w:val="0"/>
              <w:rPr>
                <w:b/>
                <w:bCs/>
                <w:sz w:val="20"/>
                <w:lang w:val="fr-FR" w:bidi="ar-LB"/>
              </w:rPr>
            </w:pPr>
            <w:r>
              <w:rPr>
                <w:b/>
                <w:bCs/>
                <w:sz w:val="20"/>
                <w:rtl/>
                <w:lang w:val="fr-FR" w:bidi="ar-LB"/>
              </w:rPr>
              <w:t>الشريحة الثانية</w:t>
            </w:r>
          </w:p>
        </w:tc>
        <w:tc>
          <w:tcPr>
            <w:tcW w:w="796" w:type="pct"/>
            <w:vAlign w:val="center"/>
          </w:tcPr>
          <w:p w14:paraId="45743510" w14:textId="18F1A8F4" w:rsidR="00823766" w:rsidRPr="00823766" w:rsidRDefault="00D32F4A" w:rsidP="00823766">
            <w:pPr>
              <w:widowControl w:val="0"/>
              <w:bidi/>
              <w:contextualSpacing/>
              <w:jc w:val="center"/>
              <w:outlineLvl w:val="0"/>
              <w:rPr>
                <w:b/>
                <w:bCs/>
                <w:sz w:val="20"/>
                <w:lang w:val="fr-FR" w:bidi="ar-LB"/>
              </w:rPr>
            </w:pPr>
            <w:r>
              <w:rPr>
                <w:b/>
                <w:bCs/>
                <w:sz w:val="20"/>
                <w:rtl/>
                <w:lang w:val="fr-FR" w:bidi="ar-LB"/>
              </w:rPr>
              <w:t>الشريحة الثالثة</w:t>
            </w:r>
          </w:p>
        </w:tc>
        <w:tc>
          <w:tcPr>
            <w:tcW w:w="795" w:type="pct"/>
            <w:vAlign w:val="center"/>
          </w:tcPr>
          <w:p w14:paraId="162479B0" w14:textId="6504921F" w:rsidR="00823766" w:rsidRPr="00823766" w:rsidRDefault="00D32F4A" w:rsidP="00823766">
            <w:pPr>
              <w:widowControl w:val="0"/>
              <w:bidi/>
              <w:contextualSpacing/>
              <w:jc w:val="center"/>
              <w:outlineLvl w:val="0"/>
              <w:rPr>
                <w:b/>
                <w:bCs/>
                <w:sz w:val="20"/>
                <w:lang w:val="fr-FR" w:bidi="ar-LB"/>
              </w:rPr>
            </w:pPr>
            <w:r>
              <w:rPr>
                <w:b/>
                <w:bCs/>
                <w:sz w:val="20"/>
                <w:rtl/>
                <w:lang w:val="fr-FR" w:bidi="ar-LB"/>
              </w:rPr>
              <w:t>المجموع</w:t>
            </w:r>
          </w:p>
        </w:tc>
      </w:tr>
      <w:tr w:rsidR="00823766" w:rsidRPr="00823766" w14:paraId="18FD460A" w14:textId="77777777" w:rsidTr="00D32F4A">
        <w:tc>
          <w:tcPr>
            <w:tcW w:w="1818" w:type="pct"/>
            <w:vAlign w:val="center"/>
          </w:tcPr>
          <w:p w14:paraId="5B7D6329" w14:textId="59957723" w:rsidR="00823766" w:rsidRPr="00823766" w:rsidRDefault="00D32F4A" w:rsidP="00823766">
            <w:pPr>
              <w:widowControl w:val="0"/>
              <w:bidi/>
              <w:contextualSpacing/>
              <w:jc w:val="left"/>
              <w:outlineLvl w:val="0"/>
              <w:rPr>
                <w:sz w:val="20"/>
                <w:lang w:val="en-US" w:bidi="ar-LB"/>
              </w:rPr>
            </w:pPr>
            <w:r w:rsidRPr="00D32F4A">
              <w:rPr>
                <w:sz w:val="20"/>
                <w:rtl/>
                <w:lang w:val="en-US" w:bidi="ar-LB"/>
              </w:rPr>
              <w:t>تعزيز تدابير الرصد والمراقبة وبناء قدرات موظفي الجمارك والإنفاذ</w:t>
            </w:r>
          </w:p>
        </w:tc>
        <w:tc>
          <w:tcPr>
            <w:tcW w:w="796" w:type="pct"/>
            <w:vAlign w:val="center"/>
          </w:tcPr>
          <w:p w14:paraId="74521400"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10,000</w:t>
            </w:r>
          </w:p>
        </w:tc>
        <w:tc>
          <w:tcPr>
            <w:tcW w:w="796" w:type="pct"/>
            <w:vAlign w:val="center"/>
          </w:tcPr>
          <w:p w14:paraId="0BD64AB9"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10,000</w:t>
            </w:r>
          </w:p>
        </w:tc>
        <w:tc>
          <w:tcPr>
            <w:tcW w:w="796" w:type="pct"/>
            <w:vAlign w:val="center"/>
          </w:tcPr>
          <w:p w14:paraId="36FD6576"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8,000</w:t>
            </w:r>
          </w:p>
        </w:tc>
        <w:tc>
          <w:tcPr>
            <w:tcW w:w="795" w:type="pct"/>
            <w:vAlign w:val="center"/>
          </w:tcPr>
          <w:p w14:paraId="322A39EF"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28,000</w:t>
            </w:r>
          </w:p>
        </w:tc>
      </w:tr>
      <w:tr w:rsidR="00823766" w:rsidRPr="00823766" w14:paraId="37E4CB06" w14:textId="77777777" w:rsidTr="00D32F4A">
        <w:tc>
          <w:tcPr>
            <w:tcW w:w="1818" w:type="pct"/>
            <w:vAlign w:val="center"/>
          </w:tcPr>
          <w:p w14:paraId="4774BAA9" w14:textId="62460E62" w:rsidR="00823766" w:rsidRPr="00D32F4A" w:rsidRDefault="00D32F4A" w:rsidP="00D32F4A">
            <w:pPr>
              <w:widowControl w:val="0"/>
              <w:bidi/>
              <w:contextualSpacing/>
              <w:jc w:val="left"/>
              <w:outlineLvl w:val="0"/>
              <w:rPr>
                <w:i/>
                <w:sz w:val="20"/>
                <w:lang w:val="en-US" w:bidi="ar-LB"/>
              </w:rPr>
            </w:pPr>
            <w:r w:rsidRPr="00D32F4A">
              <w:rPr>
                <w:i/>
                <w:sz w:val="20"/>
                <w:rtl/>
                <w:lang w:val="en-US" w:bidi="ar-LB"/>
              </w:rPr>
              <w:t>تدريب الفنيين ونظام إصدار التراخيص وتوفير المعدات</w:t>
            </w:r>
          </w:p>
        </w:tc>
        <w:tc>
          <w:tcPr>
            <w:tcW w:w="796" w:type="pct"/>
            <w:vAlign w:val="center"/>
          </w:tcPr>
          <w:p w14:paraId="6429B4BE"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11,000</w:t>
            </w:r>
          </w:p>
        </w:tc>
        <w:tc>
          <w:tcPr>
            <w:tcW w:w="796" w:type="pct"/>
            <w:vAlign w:val="center"/>
          </w:tcPr>
          <w:p w14:paraId="2F07C493"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11,000</w:t>
            </w:r>
          </w:p>
        </w:tc>
        <w:tc>
          <w:tcPr>
            <w:tcW w:w="796" w:type="pct"/>
            <w:vAlign w:val="center"/>
          </w:tcPr>
          <w:p w14:paraId="580D164A"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12,000</w:t>
            </w:r>
          </w:p>
        </w:tc>
        <w:tc>
          <w:tcPr>
            <w:tcW w:w="795" w:type="pct"/>
            <w:vAlign w:val="center"/>
          </w:tcPr>
          <w:p w14:paraId="091CFB63" w14:textId="77777777" w:rsidR="00823766" w:rsidRPr="00823766" w:rsidRDefault="00823766" w:rsidP="00D32F4A">
            <w:pPr>
              <w:widowControl w:val="0"/>
              <w:bidi/>
              <w:contextualSpacing/>
              <w:jc w:val="left"/>
              <w:outlineLvl w:val="0"/>
              <w:rPr>
                <w:sz w:val="20"/>
                <w:lang w:val="en-US" w:bidi="ar-LB"/>
              </w:rPr>
            </w:pPr>
            <w:r w:rsidRPr="00823766">
              <w:rPr>
                <w:sz w:val="20"/>
                <w:lang w:val="en-US" w:bidi="ar-LB"/>
              </w:rPr>
              <w:t>34,000</w:t>
            </w:r>
          </w:p>
        </w:tc>
      </w:tr>
      <w:tr w:rsidR="00823766" w:rsidRPr="00823766" w14:paraId="11D40197" w14:textId="77777777" w:rsidTr="00D32F4A">
        <w:tc>
          <w:tcPr>
            <w:tcW w:w="1818" w:type="pct"/>
            <w:tcBorders>
              <w:bottom w:val="single" w:sz="4" w:space="0" w:color="auto"/>
            </w:tcBorders>
            <w:vAlign w:val="center"/>
          </w:tcPr>
          <w:p w14:paraId="5F4D78A6" w14:textId="1EA8D255" w:rsidR="00823766" w:rsidRPr="00533F4F" w:rsidRDefault="00D32F4A" w:rsidP="00823766">
            <w:pPr>
              <w:widowControl w:val="0"/>
              <w:bidi/>
              <w:contextualSpacing/>
              <w:jc w:val="left"/>
              <w:outlineLvl w:val="0"/>
              <w:rPr>
                <w:i/>
                <w:sz w:val="20"/>
                <w:lang w:val="en-CA" w:bidi="ar-LB"/>
              </w:rPr>
            </w:pPr>
            <w:r w:rsidRPr="00533F4F">
              <w:rPr>
                <w:i/>
                <w:sz w:val="20"/>
                <w:rtl/>
                <w:lang w:val="en-CA" w:bidi="ar-LB"/>
              </w:rPr>
              <w:t>تنفيذ المشروع ورصده</w:t>
            </w:r>
          </w:p>
        </w:tc>
        <w:tc>
          <w:tcPr>
            <w:tcW w:w="796" w:type="pct"/>
            <w:tcBorders>
              <w:bottom w:val="single" w:sz="4" w:space="0" w:color="auto"/>
            </w:tcBorders>
            <w:vAlign w:val="center"/>
          </w:tcPr>
          <w:p w14:paraId="3A1A5F7B" w14:textId="77777777" w:rsidR="00823766" w:rsidRPr="00823766" w:rsidRDefault="00823766" w:rsidP="00D32F4A">
            <w:pPr>
              <w:widowControl w:val="0"/>
              <w:bidi/>
              <w:contextualSpacing/>
              <w:jc w:val="left"/>
              <w:outlineLvl w:val="0"/>
              <w:rPr>
                <w:sz w:val="20"/>
                <w:lang w:val="fr-FR" w:bidi="ar-LB"/>
              </w:rPr>
            </w:pPr>
            <w:r w:rsidRPr="00823766">
              <w:rPr>
                <w:sz w:val="20"/>
                <w:lang w:val="fr-FR" w:bidi="ar-LB"/>
              </w:rPr>
              <w:t>6,000</w:t>
            </w:r>
          </w:p>
        </w:tc>
        <w:tc>
          <w:tcPr>
            <w:tcW w:w="796" w:type="pct"/>
            <w:tcBorders>
              <w:bottom w:val="single" w:sz="4" w:space="0" w:color="auto"/>
            </w:tcBorders>
            <w:vAlign w:val="center"/>
          </w:tcPr>
          <w:p w14:paraId="20CDD018" w14:textId="77777777" w:rsidR="00823766" w:rsidRPr="00823766" w:rsidRDefault="00823766" w:rsidP="00D32F4A">
            <w:pPr>
              <w:widowControl w:val="0"/>
              <w:bidi/>
              <w:contextualSpacing/>
              <w:jc w:val="left"/>
              <w:outlineLvl w:val="0"/>
              <w:rPr>
                <w:sz w:val="20"/>
                <w:lang w:val="fr-FR" w:bidi="ar-LB"/>
              </w:rPr>
            </w:pPr>
            <w:r w:rsidRPr="00823766">
              <w:rPr>
                <w:sz w:val="20"/>
                <w:lang w:val="fr-FR" w:bidi="ar-LB"/>
              </w:rPr>
              <w:t>7,000</w:t>
            </w:r>
          </w:p>
        </w:tc>
        <w:tc>
          <w:tcPr>
            <w:tcW w:w="796" w:type="pct"/>
            <w:tcBorders>
              <w:bottom w:val="single" w:sz="4" w:space="0" w:color="auto"/>
            </w:tcBorders>
            <w:vAlign w:val="center"/>
          </w:tcPr>
          <w:p w14:paraId="12B4FD77" w14:textId="77777777" w:rsidR="00823766" w:rsidRPr="00823766" w:rsidRDefault="00823766" w:rsidP="00D32F4A">
            <w:pPr>
              <w:widowControl w:val="0"/>
              <w:bidi/>
              <w:contextualSpacing/>
              <w:jc w:val="left"/>
              <w:outlineLvl w:val="0"/>
              <w:rPr>
                <w:sz w:val="20"/>
                <w:lang w:val="fr-FR" w:bidi="ar-LB"/>
              </w:rPr>
            </w:pPr>
            <w:r w:rsidRPr="00823766">
              <w:rPr>
                <w:sz w:val="20"/>
                <w:lang w:val="fr-FR" w:bidi="ar-LB"/>
              </w:rPr>
              <w:t>7,000</w:t>
            </w:r>
          </w:p>
        </w:tc>
        <w:tc>
          <w:tcPr>
            <w:tcW w:w="795" w:type="pct"/>
            <w:tcBorders>
              <w:bottom w:val="single" w:sz="4" w:space="0" w:color="auto"/>
            </w:tcBorders>
            <w:vAlign w:val="center"/>
          </w:tcPr>
          <w:p w14:paraId="446C826A" w14:textId="77777777" w:rsidR="00823766" w:rsidRPr="00823766" w:rsidRDefault="00823766" w:rsidP="00D32F4A">
            <w:pPr>
              <w:widowControl w:val="0"/>
              <w:bidi/>
              <w:contextualSpacing/>
              <w:jc w:val="left"/>
              <w:outlineLvl w:val="0"/>
              <w:rPr>
                <w:sz w:val="20"/>
                <w:lang w:val="fr-FR" w:bidi="ar-LB"/>
              </w:rPr>
            </w:pPr>
            <w:r w:rsidRPr="00823766">
              <w:rPr>
                <w:sz w:val="20"/>
                <w:lang w:val="fr-FR" w:bidi="ar-LB"/>
              </w:rPr>
              <w:t>20,000</w:t>
            </w:r>
          </w:p>
        </w:tc>
      </w:tr>
      <w:tr w:rsidR="00823766" w:rsidRPr="00823766" w14:paraId="04A3B1C3" w14:textId="77777777" w:rsidTr="00D32F4A">
        <w:tc>
          <w:tcPr>
            <w:tcW w:w="1818" w:type="pct"/>
            <w:tcBorders>
              <w:bottom w:val="single" w:sz="4" w:space="0" w:color="auto"/>
            </w:tcBorders>
            <w:vAlign w:val="center"/>
          </w:tcPr>
          <w:p w14:paraId="0D4DB29C" w14:textId="2029E8BB" w:rsidR="00823766" w:rsidRPr="00823766" w:rsidRDefault="00D32F4A" w:rsidP="00823766">
            <w:pPr>
              <w:widowControl w:val="0"/>
              <w:bidi/>
              <w:contextualSpacing/>
              <w:outlineLvl w:val="0"/>
              <w:rPr>
                <w:b/>
                <w:bCs/>
                <w:sz w:val="20"/>
                <w:lang w:val="fr-FR" w:bidi="ar-LB"/>
              </w:rPr>
            </w:pPr>
            <w:r>
              <w:rPr>
                <w:b/>
                <w:bCs/>
                <w:sz w:val="20"/>
                <w:rtl/>
                <w:lang w:val="fr-FR" w:bidi="ar-LB"/>
              </w:rPr>
              <w:t>المجموع</w:t>
            </w:r>
          </w:p>
        </w:tc>
        <w:tc>
          <w:tcPr>
            <w:tcW w:w="796" w:type="pct"/>
            <w:tcBorders>
              <w:bottom w:val="single" w:sz="4" w:space="0" w:color="auto"/>
            </w:tcBorders>
            <w:vAlign w:val="center"/>
          </w:tcPr>
          <w:p w14:paraId="78C9B959" w14:textId="77777777" w:rsidR="00823766" w:rsidRPr="00823766" w:rsidRDefault="00823766" w:rsidP="00D32F4A">
            <w:pPr>
              <w:widowControl w:val="0"/>
              <w:bidi/>
              <w:contextualSpacing/>
              <w:jc w:val="left"/>
              <w:outlineLvl w:val="0"/>
              <w:rPr>
                <w:b/>
                <w:bCs/>
                <w:sz w:val="20"/>
                <w:lang w:val="fr-FR" w:bidi="ar-LB"/>
              </w:rPr>
            </w:pPr>
            <w:r w:rsidRPr="00823766">
              <w:rPr>
                <w:b/>
                <w:bCs/>
                <w:sz w:val="20"/>
                <w:lang w:val="fr-FR" w:bidi="ar-LB"/>
              </w:rPr>
              <w:t>27,000</w:t>
            </w:r>
          </w:p>
        </w:tc>
        <w:tc>
          <w:tcPr>
            <w:tcW w:w="796" w:type="pct"/>
            <w:tcBorders>
              <w:bottom w:val="single" w:sz="4" w:space="0" w:color="auto"/>
            </w:tcBorders>
            <w:vAlign w:val="center"/>
          </w:tcPr>
          <w:p w14:paraId="6DD891C0" w14:textId="77777777" w:rsidR="00823766" w:rsidRPr="00823766" w:rsidRDefault="00823766" w:rsidP="00D32F4A">
            <w:pPr>
              <w:widowControl w:val="0"/>
              <w:bidi/>
              <w:contextualSpacing/>
              <w:jc w:val="left"/>
              <w:outlineLvl w:val="0"/>
              <w:rPr>
                <w:b/>
                <w:bCs/>
                <w:sz w:val="20"/>
                <w:lang w:val="fr-FR" w:bidi="ar-LB"/>
              </w:rPr>
            </w:pPr>
            <w:r w:rsidRPr="00823766">
              <w:rPr>
                <w:b/>
                <w:bCs/>
                <w:sz w:val="20"/>
                <w:lang w:val="fr-FR" w:bidi="ar-LB"/>
              </w:rPr>
              <w:t>28,000</w:t>
            </w:r>
          </w:p>
        </w:tc>
        <w:tc>
          <w:tcPr>
            <w:tcW w:w="796" w:type="pct"/>
            <w:tcBorders>
              <w:bottom w:val="single" w:sz="4" w:space="0" w:color="auto"/>
            </w:tcBorders>
            <w:vAlign w:val="center"/>
          </w:tcPr>
          <w:p w14:paraId="285C6DDC" w14:textId="77777777" w:rsidR="00823766" w:rsidRPr="00823766" w:rsidRDefault="00823766" w:rsidP="00D32F4A">
            <w:pPr>
              <w:widowControl w:val="0"/>
              <w:bidi/>
              <w:contextualSpacing/>
              <w:jc w:val="left"/>
              <w:outlineLvl w:val="0"/>
              <w:rPr>
                <w:b/>
                <w:bCs/>
                <w:sz w:val="20"/>
                <w:lang w:val="fr-FR" w:bidi="ar-LB"/>
              </w:rPr>
            </w:pPr>
            <w:r w:rsidRPr="00823766">
              <w:rPr>
                <w:b/>
                <w:bCs/>
                <w:sz w:val="20"/>
                <w:lang w:val="fr-FR" w:bidi="ar-LB"/>
              </w:rPr>
              <w:t>27,000</w:t>
            </w:r>
          </w:p>
        </w:tc>
        <w:tc>
          <w:tcPr>
            <w:tcW w:w="795" w:type="pct"/>
            <w:tcBorders>
              <w:bottom w:val="single" w:sz="4" w:space="0" w:color="auto"/>
            </w:tcBorders>
            <w:vAlign w:val="center"/>
          </w:tcPr>
          <w:p w14:paraId="7CEF552E" w14:textId="77777777" w:rsidR="00823766" w:rsidRPr="00823766" w:rsidRDefault="00823766" w:rsidP="00D32F4A">
            <w:pPr>
              <w:widowControl w:val="0"/>
              <w:bidi/>
              <w:contextualSpacing/>
              <w:jc w:val="left"/>
              <w:outlineLvl w:val="0"/>
              <w:rPr>
                <w:b/>
                <w:bCs/>
                <w:sz w:val="20"/>
                <w:lang w:val="fr-FR" w:bidi="ar-LB"/>
              </w:rPr>
            </w:pPr>
            <w:r w:rsidRPr="00823766">
              <w:rPr>
                <w:b/>
                <w:bCs/>
                <w:sz w:val="20"/>
                <w:lang w:val="fr-FR" w:bidi="ar-LB"/>
              </w:rPr>
              <w:t>82,000</w:t>
            </w:r>
          </w:p>
        </w:tc>
      </w:tr>
    </w:tbl>
    <w:p w14:paraId="5E99FD55" w14:textId="27BA3E3A" w:rsidR="00823766" w:rsidRDefault="00823766" w:rsidP="00604BAA">
      <w:pPr>
        <w:pStyle w:val="ListParagraph"/>
        <w:bidi/>
        <w:spacing w:before="240" w:after="240" w:line="340" w:lineRule="exact"/>
        <w:ind w:left="6"/>
        <w:contextualSpacing w:val="0"/>
        <w:rPr>
          <w:sz w:val="26"/>
          <w:szCs w:val="26"/>
          <w:u w:val="single"/>
          <w:rtl/>
          <w:lang w:bidi="ar-LB"/>
        </w:rPr>
      </w:pPr>
      <w:r w:rsidRPr="00823766">
        <w:rPr>
          <w:sz w:val="26"/>
          <w:szCs w:val="26"/>
          <w:u w:val="single"/>
          <w:rtl/>
          <w:lang w:bidi="ar-LB"/>
        </w:rPr>
        <w:t xml:space="preserve">مشروع خطة </w:t>
      </w:r>
      <w:r w:rsidR="00604BAA">
        <w:rPr>
          <w:sz w:val="26"/>
          <w:szCs w:val="26"/>
          <w:u w:val="single"/>
          <w:rtl/>
          <w:lang w:bidi="ar-LB"/>
        </w:rPr>
        <w:t>ال</w:t>
      </w:r>
      <w:r w:rsidRPr="00823766">
        <w:rPr>
          <w:sz w:val="26"/>
          <w:szCs w:val="26"/>
          <w:u w:val="single"/>
          <w:rtl/>
          <w:lang w:bidi="ar-LB"/>
        </w:rPr>
        <w:t>عمل</w:t>
      </w:r>
      <w:r w:rsidR="00604BAA">
        <w:rPr>
          <w:sz w:val="26"/>
          <w:szCs w:val="26"/>
          <w:u w:val="single"/>
          <w:rtl/>
          <w:lang w:bidi="ar-LB"/>
        </w:rPr>
        <w:t xml:space="preserve"> للفترة 2024-2026</w:t>
      </w:r>
      <w:r w:rsidRPr="00823766">
        <w:rPr>
          <w:sz w:val="26"/>
          <w:szCs w:val="26"/>
          <w:u w:val="single"/>
          <w:rtl/>
          <w:lang w:bidi="ar-LB"/>
        </w:rPr>
        <w:t xml:space="preserve"> </w:t>
      </w:r>
      <w:r w:rsidR="00604BAA">
        <w:rPr>
          <w:sz w:val="26"/>
          <w:szCs w:val="26"/>
          <w:u w:val="single"/>
          <w:rtl/>
          <w:lang w:bidi="ar-LB"/>
        </w:rPr>
        <w:t>ل</w:t>
      </w:r>
      <w:r w:rsidRPr="00823766">
        <w:rPr>
          <w:sz w:val="26"/>
          <w:szCs w:val="26"/>
          <w:u w:val="single"/>
          <w:rtl/>
          <w:lang w:bidi="ar-LB"/>
        </w:rPr>
        <w:t>لصندوق المتعدد الأطراف</w:t>
      </w:r>
    </w:p>
    <w:p w14:paraId="52707476" w14:textId="02E2192B" w:rsidR="00823766" w:rsidRPr="00823766" w:rsidRDefault="00823766" w:rsidP="00604BAA">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يطلب برنامج الأمم المتحدة للبيئة مبلغ 427</w:t>
      </w:r>
      <w:r w:rsidR="00604BAA">
        <w:rPr>
          <w:sz w:val="26"/>
          <w:szCs w:val="26"/>
          <w:rtl/>
          <w:lang w:bidi="ar-LB"/>
        </w:rPr>
        <w:t>,</w:t>
      </w:r>
      <w:r w:rsidRPr="00823766">
        <w:rPr>
          <w:sz w:val="26"/>
          <w:szCs w:val="26"/>
          <w:rtl/>
          <w:lang w:bidi="ar-LB"/>
        </w:rPr>
        <w:t xml:space="preserve">500 دولار أمريكي، بالإضافة إلى تكاليف دعم الوكالة، لتنفيذ المرحلة الثانية من خطة إدارة </w:t>
      </w:r>
      <w:r w:rsidR="00604BAA">
        <w:rPr>
          <w:sz w:val="26"/>
          <w:szCs w:val="26"/>
          <w:rtl/>
          <w:lang w:bidi="ar-LB"/>
        </w:rPr>
        <w:t>التخلص التدريجي من</w:t>
      </w:r>
      <w:r w:rsidRPr="00823766">
        <w:rPr>
          <w:sz w:val="26"/>
          <w:szCs w:val="26"/>
          <w:rtl/>
          <w:lang w:bidi="ar-LB"/>
        </w:rPr>
        <w:t xml:space="preserve"> المواد الهيدروكلوروفلوروكربونية في جزر القمر. </w:t>
      </w:r>
      <w:r w:rsidR="00604BAA">
        <w:rPr>
          <w:sz w:val="26"/>
          <w:szCs w:val="26"/>
          <w:rtl/>
          <w:lang w:bidi="ar-LB"/>
        </w:rPr>
        <w:t xml:space="preserve">وتبلغ </w:t>
      </w:r>
      <w:r w:rsidRPr="00823766">
        <w:rPr>
          <w:sz w:val="26"/>
          <w:szCs w:val="26"/>
          <w:rtl/>
          <w:lang w:bidi="ar-LB"/>
        </w:rPr>
        <w:t xml:space="preserve">القيمة الإجمالية المطلوبة </w:t>
      </w:r>
      <w:r w:rsidR="00604BAA">
        <w:rPr>
          <w:sz w:val="26"/>
          <w:szCs w:val="26"/>
          <w:rtl/>
          <w:lang w:bidi="ar-LB"/>
        </w:rPr>
        <w:t>435,615 دولارا أمريكي</w:t>
      </w:r>
      <w:r w:rsidRPr="00823766">
        <w:rPr>
          <w:sz w:val="26"/>
          <w:szCs w:val="26"/>
          <w:rtl/>
          <w:lang w:bidi="ar-LB"/>
        </w:rPr>
        <w:t xml:space="preserve">ا، بما في ذلك تكاليف دعم الوكالة للفترة 2024-2026، </w:t>
      </w:r>
      <w:r w:rsidR="00604BAA">
        <w:rPr>
          <w:sz w:val="26"/>
          <w:szCs w:val="26"/>
          <w:rtl/>
          <w:lang w:bidi="ar-LB"/>
        </w:rPr>
        <w:t>مما يزيد بمقدار 100,266 دولارا أمريكي</w:t>
      </w:r>
      <w:r w:rsidRPr="00823766">
        <w:rPr>
          <w:sz w:val="26"/>
          <w:szCs w:val="26"/>
          <w:rtl/>
          <w:lang w:bidi="ar-LB"/>
        </w:rPr>
        <w:t>ا عن المبلغ الوارد في خطة العمل.</w:t>
      </w:r>
    </w:p>
    <w:p w14:paraId="3F30B4E0" w14:textId="5524B8F6" w:rsidR="00823766" w:rsidRPr="00604BAA" w:rsidRDefault="00604BAA" w:rsidP="00604BAA">
      <w:pPr>
        <w:pStyle w:val="ListParagraph"/>
        <w:bidi/>
        <w:spacing w:before="240" w:after="240" w:line="340" w:lineRule="exact"/>
        <w:ind w:left="6"/>
        <w:contextualSpacing w:val="0"/>
        <w:rPr>
          <w:sz w:val="26"/>
          <w:szCs w:val="26"/>
          <w:u w:val="single"/>
          <w:lang w:bidi="ar-LB"/>
        </w:rPr>
      </w:pPr>
      <w:r>
        <w:rPr>
          <w:sz w:val="26"/>
          <w:szCs w:val="26"/>
          <w:u w:val="single"/>
          <w:rtl/>
          <w:lang w:bidi="ar-LB"/>
        </w:rPr>
        <w:t>مشروع</w:t>
      </w:r>
      <w:r w:rsidR="00823766" w:rsidRPr="00604BAA">
        <w:rPr>
          <w:sz w:val="26"/>
          <w:szCs w:val="26"/>
          <w:u w:val="single"/>
          <w:rtl/>
          <w:lang w:bidi="ar-LB"/>
        </w:rPr>
        <w:t xml:space="preserve"> </w:t>
      </w:r>
      <w:r w:rsidR="0017036F" w:rsidRPr="00604BAA">
        <w:rPr>
          <w:sz w:val="26"/>
          <w:szCs w:val="26"/>
          <w:u w:val="single"/>
          <w:rtl/>
          <w:lang w:bidi="ar-LB"/>
        </w:rPr>
        <w:t>الاتفاق</w:t>
      </w:r>
    </w:p>
    <w:p w14:paraId="694EDB17" w14:textId="0FE91383" w:rsidR="00823766" w:rsidRPr="00823766" w:rsidRDefault="00823766" w:rsidP="00604BAA">
      <w:pPr>
        <w:pStyle w:val="ListParagraph"/>
        <w:numPr>
          <w:ilvl w:val="0"/>
          <w:numId w:val="24"/>
        </w:numPr>
        <w:bidi/>
        <w:spacing w:before="120" w:after="120" w:line="340" w:lineRule="exact"/>
        <w:ind w:left="6" w:firstLine="0"/>
        <w:contextualSpacing w:val="0"/>
        <w:rPr>
          <w:sz w:val="26"/>
          <w:szCs w:val="26"/>
          <w:lang w:bidi="ar-LB"/>
        </w:rPr>
      </w:pPr>
      <w:r w:rsidRPr="00823766">
        <w:rPr>
          <w:sz w:val="26"/>
          <w:szCs w:val="26"/>
          <w:rtl/>
          <w:lang w:bidi="ar-LB"/>
        </w:rPr>
        <w:t xml:space="preserve">يرد مشروع </w:t>
      </w:r>
      <w:r w:rsidR="00604BAA">
        <w:rPr>
          <w:sz w:val="26"/>
          <w:szCs w:val="26"/>
          <w:rtl/>
          <w:lang w:bidi="ar-LB"/>
        </w:rPr>
        <w:t>ال</w:t>
      </w:r>
      <w:r w:rsidRPr="00823766">
        <w:rPr>
          <w:sz w:val="26"/>
          <w:szCs w:val="26"/>
          <w:rtl/>
          <w:lang w:bidi="ar-LB"/>
        </w:rPr>
        <w:t xml:space="preserve">اتفاق بين حكومة جزر القمر واللجنة التنفيذية للمرحلة الثانية من خطة إدارة </w:t>
      </w:r>
      <w:r w:rsidR="00604BAA">
        <w:rPr>
          <w:sz w:val="26"/>
          <w:szCs w:val="26"/>
          <w:rtl/>
          <w:lang w:bidi="ar-LB"/>
        </w:rPr>
        <w:t>التخلص التدريجي من</w:t>
      </w:r>
      <w:r w:rsidRPr="00823766">
        <w:rPr>
          <w:sz w:val="26"/>
          <w:szCs w:val="26"/>
          <w:rtl/>
          <w:lang w:bidi="ar-LB"/>
        </w:rPr>
        <w:t xml:space="preserve"> المواد الهيدروكلوروفلوروكربونية في المرفق الأول لهذه الوثيقة.</w:t>
      </w:r>
    </w:p>
    <w:p w14:paraId="68DA7925" w14:textId="53647A81" w:rsidR="00D55D1A" w:rsidRPr="00D55D1A" w:rsidRDefault="00D55D1A" w:rsidP="00604BAA">
      <w:pPr>
        <w:pStyle w:val="ListParagraph"/>
        <w:keepNext/>
        <w:tabs>
          <w:tab w:val="center" w:pos="4683"/>
        </w:tabs>
        <w:bidi/>
        <w:spacing w:before="240" w:after="240" w:line="360" w:lineRule="exact"/>
        <w:ind w:left="0"/>
        <w:contextualSpacing w:val="0"/>
        <w:rPr>
          <w:b/>
          <w:bCs/>
          <w:sz w:val="28"/>
          <w:szCs w:val="28"/>
          <w:lang w:bidi="ar-LB"/>
        </w:rPr>
      </w:pPr>
      <w:r w:rsidRPr="00D55D1A">
        <w:rPr>
          <w:b/>
          <w:bCs/>
          <w:sz w:val="28"/>
          <w:szCs w:val="28"/>
          <w:rtl/>
          <w:lang w:bidi="ar-LB"/>
        </w:rPr>
        <w:lastRenderedPageBreak/>
        <w:t>التوصية</w:t>
      </w:r>
      <w:r w:rsidR="00823766">
        <w:rPr>
          <w:b/>
          <w:bCs/>
          <w:sz w:val="28"/>
          <w:szCs w:val="28"/>
          <w:rtl/>
          <w:lang w:bidi="ar-LB"/>
        </w:rPr>
        <w:tab/>
      </w:r>
    </w:p>
    <w:p w14:paraId="2C461FE8" w14:textId="697B4764" w:rsidR="00D55D1A" w:rsidRDefault="001407FB" w:rsidP="001407FB">
      <w:pPr>
        <w:pStyle w:val="ListParagraph"/>
        <w:numPr>
          <w:ilvl w:val="0"/>
          <w:numId w:val="24"/>
        </w:numPr>
        <w:bidi/>
        <w:spacing w:before="120" w:after="120" w:line="340" w:lineRule="exact"/>
        <w:ind w:left="6" w:firstLine="0"/>
        <w:contextualSpacing w:val="0"/>
        <w:rPr>
          <w:sz w:val="26"/>
          <w:szCs w:val="26"/>
          <w:lang w:bidi="ar-LB"/>
        </w:rPr>
      </w:pPr>
      <w:r w:rsidRPr="001407FB">
        <w:rPr>
          <w:sz w:val="26"/>
          <w:szCs w:val="26"/>
          <w:rtl/>
          <w:lang w:bidi="ar-LB"/>
        </w:rPr>
        <w:t>قد ترغب اللجنة التنفيذية في النظر في ما يلي</w:t>
      </w:r>
      <w:r w:rsidRPr="001407FB">
        <w:rPr>
          <w:sz w:val="26"/>
          <w:szCs w:val="26"/>
          <w:lang w:bidi="ar-LB"/>
        </w:rPr>
        <w:t>:</w:t>
      </w:r>
    </w:p>
    <w:p w14:paraId="6F9667F6" w14:textId="042034DD" w:rsidR="001407FB" w:rsidRDefault="001407FB" w:rsidP="00543F90">
      <w:pPr>
        <w:pStyle w:val="ListParagraph"/>
        <w:numPr>
          <w:ilvl w:val="0"/>
          <w:numId w:val="28"/>
        </w:numPr>
        <w:bidi/>
        <w:spacing w:before="120" w:after="120" w:line="340" w:lineRule="exact"/>
        <w:ind w:left="1423" w:hanging="709"/>
        <w:contextualSpacing w:val="0"/>
        <w:rPr>
          <w:sz w:val="26"/>
          <w:szCs w:val="26"/>
          <w:lang w:bidi="ar-LB"/>
        </w:rPr>
      </w:pPr>
      <w:r w:rsidRPr="001407FB">
        <w:rPr>
          <w:sz w:val="26"/>
          <w:szCs w:val="26"/>
          <w:rtl/>
          <w:lang w:bidi="ar-LB"/>
        </w:rPr>
        <w:t xml:space="preserve">الموافقة، من حيث المبدأ، على المرحلة الثانية من خطة إدارة التخلص التدريجي من </w:t>
      </w:r>
      <w:r w:rsidR="00C86E17">
        <w:rPr>
          <w:sz w:val="26"/>
          <w:szCs w:val="26"/>
          <w:rtl/>
          <w:lang w:bidi="ar-LB"/>
        </w:rPr>
        <w:t>المواد الهيدروكلوروفلوروكربونية</w:t>
      </w:r>
      <w:r w:rsidRPr="001407FB">
        <w:rPr>
          <w:sz w:val="26"/>
          <w:szCs w:val="26"/>
          <w:lang w:bidi="ar-LB"/>
        </w:rPr>
        <w:t xml:space="preserve"> (HPMP) </w:t>
      </w:r>
      <w:r w:rsidRPr="001407FB">
        <w:rPr>
          <w:sz w:val="26"/>
          <w:szCs w:val="26"/>
          <w:rtl/>
          <w:lang w:bidi="ar-LB"/>
        </w:rPr>
        <w:t xml:space="preserve">لجزر القمر للفترة من 2024 إلى 2030 للتخلص التدريجي الكامل من استهلاك </w:t>
      </w:r>
      <w:r w:rsidR="00C86E17">
        <w:rPr>
          <w:sz w:val="26"/>
          <w:szCs w:val="26"/>
          <w:rtl/>
          <w:lang w:bidi="ar-LB"/>
        </w:rPr>
        <w:t>المواد الهيدروكلوروفلوروكربونية</w:t>
      </w:r>
      <w:r w:rsidRPr="001407FB">
        <w:rPr>
          <w:sz w:val="26"/>
          <w:szCs w:val="26"/>
          <w:rtl/>
          <w:lang w:bidi="ar-LB"/>
        </w:rPr>
        <w:t>، بمبلغ 427,500 دولار أمريكي، بالإضافة إلى تكاليف دعم</w:t>
      </w:r>
      <w:r w:rsidR="00604BAA">
        <w:rPr>
          <w:sz w:val="26"/>
          <w:szCs w:val="26"/>
          <w:rtl/>
          <w:lang w:bidi="ar-LB"/>
        </w:rPr>
        <w:t xml:space="preserve"> الوكالة</w:t>
      </w:r>
      <w:r w:rsidRPr="001407FB">
        <w:rPr>
          <w:sz w:val="26"/>
          <w:szCs w:val="26"/>
          <w:rtl/>
          <w:lang w:bidi="ar-LB"/>
        </w:rPr>
        <w:t xml:space="preserve"> </w:t>
      </w:r>
      <w:r w:rsidR="00604BAA">
        <w:rPr>
          <w:sz w:val="26"/>
          <w:szCs w:val="26"/>
          <w:rtl/>
          <w:lang w:bidi="ar-LB"/>
        </w:rPr>
        <w:t>البالغة 55</w:t>
      </w:r>
      <w:r w:rsidR="00543F90">
        <w:rPr>
          <w:sz w:val="26"/>
          <w:szCs w:val="26"/>
          <w:rtl/>
          <w:lang w:bidi="ar-LB"/>
        </w:rPr>
        <w:t>,</w:t>
      </w:r>
      <w:r w:rsidR="00604BAA">
        <w:rPr>
          <w:sz w:val="26"/>
          <w:szCs w:val="26"/>
          <w:rtl/>
          <w:lang w:bidi="ar-LB"/>
        </w:rPr>
        <w:t>575 دولارا</w:t>
      </w:r>
      <w:r w:rsidRPr="001407FB">
        <w:rPr>
          <w:sz w:val="26"/>
          <w:szCs w:val="26"/>
          <w:rtl/>
          <w:lang w:bidi="ar-LB"/>
        </w:rPr>
        <w:t xml:space="preserve"> أمريكيا لبرنامج الأمم المتحدة للبيئة، على أساس أنه لن </w:t>
      </w:r>
      <w:r w:rsidR="00604BAA">
        <w:rPr>
          <w:sz w:val="26"/>
          <w:szCs w:val="26"/>
          <w:rtl/>
          <w:lang w:bidi="ar-LB"/>
        </w:rPr>
        <w:t xml:space="preserve">يُوفَّر </w:t>
      </w:r>
      <w:r w:rsidRPr="001407FB">
        <w:rPr>
          <w:sz w:val="26"/>
          <w:szCs w:val="26"/>
          <w:rtl/>
          <w:lang w:bidi="ar-LB"/>
        </w:rPr>
        <w:t xml:space="preserve">مزيد من التمويل من الصندوق المتعدد الأطراف للتخلص التدريجي من </w:t>
      </w:r>
      <w:r w:rsidR="00C86E17">
        <w:rPr>
          <w:sz w:val="26"/>
          <w:szCs w:val="26"/>
          <w:rtl/>
          <w:lang w:bidi="ar-LB"/>
        </w:rPr>
        <w:t>المواد الهيدروكلوروفلوروكربونية</w:t>
      </w:r>
      <w:r w:rsidRPr="001407FB">
        <w:rPr>
          <w:sz w:val="26"/>
          <w:szCs w:val="26"/>
          <w:rtl/>
          <w:lang w:bidi="ar-LB"/>
        </w:rPr>
        <w:t xml:space="preserve"> و</w:t>
      </w:r>
      <w:r w:rsidR="00543F90">
        <w:rPr>
          <w:sz w:val="26"/>
          <w:szCs w:val="26"/>
          <w:rtl/>
          <w:lang w:bidi="ar-LB"/>
        </w:rPr>
        <w:t xml:space="preserve">أنه </w:t>
      </w:r>
      <w:r w:rsidRPr="001407FB">
        <w:rPr>
          <w:sz w:val="26"/>
          <w:szCs w:val="26"/>
          <w:rtl/>
          <w:lang w:bidi="ar-LB"/>
        </w:rPr>
        <w:t>لن تكون هناك حاجة إلى أي خدمة إضافية؛</w:t>
      </w:r>
    </w:p>
    <w:p w14:paraId="29C8796A" w14:textId="77777777" w:rsidR="007C61C1" w:rsidRDefault="001407FB" w:rsidP="00543F90">
      <w:pPr>
        <w:pStyle w:val="ListParagraph"/>
        <w:numPr>
          <w:ilvl w:val="0"/>
          <w:numId w:val="28"/>
        </w:numPr>
        <w:bidi/>
        <w:spacing w:before="120" w:after="120" w:line="340" w:lineRule="exact"/>
        <w:ind w:left="1423" w:hanging="709"/>
        <w:contextualSpacing w:val="0"/>
        <w:rPr>
          <w:sz w:val="26"/>
          <w:szCs w:val="26"/>
          <w:lang w:bidi="ar-LB"/>
        </w:rPr>
      </w:pPr>
      <w:r w:rsidRPr="001407FB">
        <w:rPr>
          <w:sz w:val="26"/>
          <w:szCs w:val="26"/>
          <w:rtl/>
          <w:lang w:bidi="ar-LB"/>
        </w:rPr>
        <w:t>الإشارة إلى التزام حكومة جزر القمر</w:t>
      </w:r>
      <w:r w:rsidR="007C61C1">
        <w:rPr>
          <w:sz w:val="26"/>
          <w:szCs w:val="26"/>
          <w:rtl/>
          <w:lang w:bidi="ar-LB"/>
        </w:rPr>
        <w:t xml:space="preserve"> بما يلي:</w:t>
      </w:r>
    </w:p>
    <w:p w14:paraId="31FC9BF2" w14:textId="09C33621" w:rsidR="00F23C76" w:rsidRDefault="00F23C76" w:rsidP="00183AF1">
      <w:pPr>
        <w:pStyle w:val="StyleHeader4Para4Left0Firstline0"/>
        <w:numPr>
          <w:ilvl w:val="1"/>
          <w:numId w:val="28"/>
        </w:numPr>
        <w:tabs>
          <w:tab w:val="clear" w:pos="2880"/>
          <w:tab w:val="clear" w:pos="5760"/>
        </w:tabs>
        <w:bidi/>
        <w:spacing w:before="120" w:after="120" w:line="340" w:lineRule="exact"/>
        <w:ind w:left="1620" w:hanging="180"/>
        <w:rPr>
          <w:sz w:val="26"/>
          <w:szCs w:val="26"/>
          <w:lang w:bidi="ar-LB"/>
        </w:rPr>
      </w:pPr>
      <w:r>
        <w:rPr>
          <w:sz w:val="26"/>
          <w:szCs w:val="26"/>
          <w:rtl/>
          <w:lang w:bidi="ar-LB"/>
        </w:rPr>
        <w:t>التخلص</w:t>
      </w:r>
      <w:r w:rsidR="0054339A">
        <w:rPr>
          <w:sz w:val="26"/>
          <w:szCs w:val="26"/>
          <w:rtl/>
          <w:lang w:bidi="ar-LB"/>
        </w:rPr>
        <w:t xml:space="preserve"> التدريجي</w:t>
      </w:r>
      <w:r>
        <w:rPr>
          <w:sz w:val="26"/>
          <w:szCs w:val="26"/>
          <w:rtl/>
          <w:lang w:bidi="ar-LB"/>
        </w:rPr>
        <w:t xml:space="preserve"> الكامل من ا</w:t>
      </w:r>
      <w:r w:rsidRPr="00F23C76">
        <w:rPr>
          <w:sz w:val="26"/>
          <w:szCs w:val="26"/>
          <w:rtl/>
          <w:lang w:bidi="ar-LB"/>
        </w:rPr>
        <w:t>لمواد الهيدروكلوروفلوروكربونية</w:t>
      </w:r>
      <w:r>
        <w:rPr>
          <w:sz w:val="26"/>
          <w:szCs w:val="26"/>
          <w:rtl/>
          <w:lang w:bidi="ar-LB"/>
        </w:rPr>
        <w:t xml:space="preserve"> بحلول 1 يناير/كانون الثاني 2030، وعدم استيراد </w:t>
      </w:r>
      <w:r w:rsidRPr="00F23C76">
        <w:rPr>
          <w:sz w:val="26"/>
          <w:szCs w:val="26"/>
          <w:rtl/>
          <w:lang w:bidi="ar-LB"/>
        </w:rPr>
        <w:t>المواد الهيدروكلوروفلوروكربونية</w:t>
      </w:r>
      <w:r>
        <w:rPr>
          <w:sz w:val="26"/>
          <w:szCs w:val="26"/>
          <w:rtl/>
          <w:lang w:bidi="ar-LB"/>
        </w:rPr>
        <w:t xml:space="preserve"> بعد ذلك التاريخ؛</w:t>
      </w:r>
    </w:p>
    <w:p w14:paraId="61C09686" w14:textId="26005D39" w:rsidR="001407FB" w:rsidRPr="001407FB" w:rsidRDefault="001407FB" w:rsidP="00183AF1">
      <w:pPr>
        <w:pStyle w:val="StyleHeader4Para4Left0Firstline0"/>
        <w:numPr>
          <w:ilvl w:val="1"/>
          <w:numId w:val="28"/>
        </w:numPr>
        <w:tabs>
          <w:tab w:val="clear" w:pos="2880"/>
          <w:tab w:val="clear" w:pos="5760"/>
        </w:tabs>
        <w:bidi/>
        <w:spacing w:before="120" w:after="120" w:line="340" w:lineRule="exact"/>
        <w:ind w:left="1620" w:hanging="180"/>
        <w:rPr>
          <w:sz w:val="26"/>
          <w:szCs w:val="26"/>
          <w:lang w:bidi="ar-LB"/>
        </w:rPr>
      </w:pPr>
      <w:r w:rsidRPr="001407FB">
        <w:rPr>
          <w:sz w:val="26"/>
          <w:szCs w:val="26"/>
          <w:rtl/>
          <w:lang w:bidi="ar-LB"/>
        </w:rPr>
        <w:t>حظر استيراد المعدات المعتم</w:t>
      </w:r>
      <w:r w:rsidR="00543F90">
        <w:rPr>
          <w:sz w:val="26"/>
          <w:szCs w:val="26"/>
          <w:rtl/>
          <w:lang w:bidi="ar-LB"/>
        </w:rPr>
        <w:t>ِ</w:t>
      </w:r>
      <w:r w:rsidRPr="001407FB">
        <w:rPr>
          <w:sz w:val="26"/>
          <w:szCs w:val="26"/>
          <w:rtl/>
          <w:lang w:bidi="ar-LB"/>
        </w:rPr>
        <w:t xml:space="preserve">دة على </w:t>
      </w:r>
      <w:r w:rsidR="00C86E17">
        <w:rPr>
          <w:sz w:val="26"/>
          <w:szCs w:val="26"/>
          <w:rtl/>
          <w:lang w:bidi="ar-LB"/>
        </w:rPr>
        <w:t>المواد الهيدروكلوروفلوروكربونية</w:t>
      </w:r>
      <w:r w:rsidRPr="001407FB">
        <w:rPr>
          <w:sz w:val="26"/>
          <w:szCs w:val="26"/>
          <w:rtl/>
          <w:lang w:bidi="ar-LB"/>
        </w:rPr>
        <w:t xml:space="preserve"> بحلول </w:t>
      </w:r>
      <w:r w:rsidR="00543F90">
        <w:rPr>
          <w:sz w:val="26"/>
          <w:szCs w:val="26"/>
          <w:rtl/>
          <w:lang w:bidi="ar-LB"/>
        </w:rPr>
        <w:t>يناير/</w:t>
      </w:r>
      <w:r w:rsidRPr="001407FB">
        <w:rPr>
          <w:sz w:val="26"/>
          <w:szCs w:val="26"/>
          <w:rtl/>
          <w:lang w:bidi="ar-LB"/>
        </w:rPr>
        <w:t>كانون الثاني 2027؛</w:t>
      </w:r>
    </w:p>
    <w:p w14:paraId="345B7D3B" w14:textId="2D80E099" w:rsidR="001407FB" w:rsidRPr="001407FB" w:rsidRDefault="001407FB" w:rsidP="003D36B7">
      <w:pPr>
        <w:pStyle w:val="ListParagraph"/>
        <w:numPr>
          <w:ilvl w:val="0"/>
          <w:numId w:val="28"/>
        </w:numPr>
        <w:bidi/>
        <w:spacing w:before="120" w:after="120" w:line="340" w:lineRule="exact"/>
        <w:ind w:left="1423" w:hanging="709"/>
        <w:contextualSpacing w:val="0"/>
        <w:rPr>
          <w:sz w:val="26"/>
          <w:szCs w:val="26"/>
          <w:lang w:bidi="ar-LB"/>
        </w:rPr>
      </w:pPr>
      <w:r w:rsidRPr="001407FB">
        <w:rPr>
          <w:sz w:val="26"/>
          <w:szCs w:val="26"/>
          <w:rtl/>
          <w:lang w:bidi="ar-LB"/>
        </w:rPr>
        <w:t xml:space="preserve">خصم 0.09 طن </w:t>
      </w:r>
      <w:r w:rsidR="003D36B7" w:rsidRPr="003D36B7">
        <w:rPr>
          <w:sz w:val="28"/>
          <w:szCs w:val="28"/>
          <w:rtl/>
          <w:lang w:bidi="ar-LB"/>
        </w:rPr>
        <w:t xml:space="preserve">من قدرات استنفاد الأوزون </w:t>
      </w:r>
      <w:r w:rsidRPr="001407FB">
        <w:rPr>
          <w:sz w:val="26"/>
          <w:szCs w:val="26"/>
          <w:rtl/>
          <w:lang w:bidi="ar-LB"/>
        </w:rPr>
        <w:t xml:space="preserve">من </w:t>
      </w:r>
      <w:r w:rsidR="00C86E17">
        <w:rPr>
          <w:sz w:val="26"/>
          <w:szCs w:val="26"/>
          <w:rtl/>
          <w:lang w:bidi="ar-LB"/>
        </w:rPr>
        <w:t>المواد الهيدروكلوروفلوروكربونية</w:t>
      </w:r>
      <w:r w:rsidRPr="001407FB">
        <w:rPr>
          <w:sz w:val="26"/>
          <w:szCs w:val="26"/>
          <w:rtl/>
          <w:lang w:bidi="ar-LB"/>
        </w:rPr>
        <w:t xml:space="preserve"> من </w:t>
      </w:r>
      <w:r w:rsidR="003D36B7">
        <w:rPr>
          <w:sz w:val="26"/>
          <w:szCs w:val="26"/>
          <w:rtl/>
          <w:lang w:bidi="ar-LB"/>
        </w:rPr>
        <w:t>ال</w:t>
      </w:r>
      <w:r w:rsidRPr="001407FB">
        <w:rPr>
          <w:sz w:val="26"/>
          <w:szCs w:val="26"/>
          <w:rtl/>
          <w:lang w:bidi="ar-LB"/>
        </w:rPr>
        <w:t>استهلاك</w:t>
      </w:r>
      <w:r w:rsidR="003D36B7">
        <w:rPr>
          <w:sz w:val="26"/>
          <w:szCs w:val="26"/>
          <w:rtl/>
          <w:lang w:bidi="ar-LB"/>
        </w:rPr>
        <w:t xml:space="preserve"> المتبقي</w:t>
      </w:r>
      <w:r w:rsidRPr="001407FB">
        <w:rPr>
          <w:sz w:val="26"/>
          <w:szCs w:val="26"/>
          <w:rtl/>
          <w:lang w:bidi="ar-LB"/>
        </w:rPr>
        <w:t xml:space="preserve"> </w:t>
      </w:r>
      <w:r w:rsidR="003D36B7">
        <w:rPr>
          <w:sz w:val="26"/>
          <w:szCs w:val="26"/>
          <w:rtl/>
          <w:lang w:bidi="ar-LB"/>
        </w:rPr>
        <w:t>ل</w:t>
      </w:r>
      <w:r w:rsidR="00C86E17">
        <w:rPr>
          <w:sz w:val="26"/>
          <w:szCs w:val="26"/>
          <w:rtl/>
          <w:lang w:bidi="ar-LB"/>
        </w:rPr>
        <w:t>لمواد الهيدروكلوروفلوروكربونية</w:t>
      </w:r>
      <w:r w:rsidRPr="001407FB">
        <w:rPr>
          <w:sz w:val="26"/>
          <w:szCs w:val="26"/>
          <w:rtl/>
          <w:lang w:bidi="ar-LB"/>
        </w:rPr>
        <w:t xml:space="preserve"> المؤهل للتمويل؛</w:t>
      </w:r>
    </w:p>
    <w:p w14:paraId="0008A76D" w14:textId="4F59FCC4" w:rsidR="00067294" w:rsidRDefault="001407FB" w:rsidP="001407FB">
      <w:pPr>
        <w:pStyle w:val="ListParagraph"/>
        <w:numPr>
          <w:ilvl w:val="0"/>
          <w:numId w:val="28"/>
        </w:numPr>
        <w:bidi/>
        <w:spacing w:before="120" w:after="120" w:line="340" w:lineRule="exact"/>
        <w:ind w:left="1423" w:hanging="709"/>
        <w:contextualSpacing w:val="0"/>
        <w:rPr>
          <w:sz w:val="26"/>
          <w:szCs w:val="26"/>
          <w:lang w:bidi="ar-LB"/>
        </w:rPr>
      </w:pPr>
      <w:r w:rsidRPr="001407FB">
        <w:rPr>
          <w:sz w:val="26"/>
          <w:szCs w:val="26"/>
          <w:rtl/>
          <w:lang w:bidi="ar-LB"/>
        </w:rPr>
        <w:t>الموافقة</w:t>
      </w:r>
      <w:r w:rsidR="003D36B7">
        <w:rPr>
          <w:sz w:val="26"/>
          <w:szCs w:val="26"/>
          <w:rtl/>
          <w:lang w:bidi="ar-LB"/>
        </w:rPr>
        <w:t xml:space="preserve"> على ما يلي</w:t>
      </w:r>
      <w:r w:rsidRPr="001407FB">
        <w:rPr>
          <w:sz w:val="26"/>
          <w:szCs w:val="26"/>
          <w:rtl/>
          <w:lang w:bidi="ar-LB"/>
        </w:rPr>
        <w:t>:</w:t>
      </w:r>
    </w:p>
    <w:p w14:paraId="48E234D5" w14:textId="78E68DBD" w:rsidR="001407FB" w:rsidRPr="001407FB" w:rsidRDefault="001407FB" w:rsidP="00183AF1">
      <w:pPr>
        <w:pStyle w:val="StyleHeader4Para4Left0Firstline0"/>
        <w:numPr>
          <w:ilvl w:val="1"/>
          <w:numId w:val="28"/>
        </w:numPr>
        <w:tabs>
          <w:tab w:val="clear" w:pos="2880"/>
          <w:tab w:val="clear" w:pos="5760"/>
        </w:tabs>
        <w:bidi/>
        <w:spacing w:before="120" w:after="120" w:line="340" w:lineRule="exact"/>
        <w:ind w:left="1620" w:hanging="180"/>
        <w:rPr>
          <w:sz w:val="26"/>
          <w:szCs w:val="26"/>
          <w:lang w:bidi="ar-LB"/>
        </w:rPr>
      </w:pPr>
      <w:r w:rsidRPr="001407FB">
        <w:rPr>
          <w:sz w:val="26"/>
          <w:szCs w:val="26"/>
          <w:rtl/>
          <w:lang w:bidi="ar-LB"/>
        </w:rPr>
        <w:t xml:space="preserve">مشروع الاتفاق بين حكومة جزر القمر واللجنة التنفيذية لخفض استهلاك </w:t>
      </w:r>
      <w:r w:rsidR="00C86E17">
        <w:rPr>
          <w:sz w:val="26"/>
          <w:szCs w:val="26"/>
          <w:rtl/>
          <w:lang w:bidi="ar-LB"/>
        </w:rPr>
        <w:t>المواد الهيدروكلوروفلوروكربونية</w:t>
      </w:r>
      <w:r w:rsidRPr="001407FB">
        <w:rPr>
          <w:sz w:val="26"/>
          <w:szCs w:val="26"/>
          <w:rtl/>
          <w:lang w:bidi="ar-LB"/>
        </w:rPr>
        <w:t xml:space="preserve">، وفقا للمرحلة الثانية من خطة إدارة </w:t>
      </w:r>
      <w:r w:rsidR="003D36B7">
        <w:rPr>
          <w:sz w:val="26"/>
          <w:szCs w:val="26"/>
          <w:rtl/>
          <w:lang w:bidi="ar-LB"/>
        </w:rPr>
        <w:t>التخلص التدريجي من</w:t>
      </w:r>
      <w:r w:rsidRPr="001407FB">
        <w:rPr>
          <w:sz w:val="26"/>
          <w:szCs w:val="26"/>
          <w:rtl/>
          <w:lang w:bidi="ar-LB"/>
        </w:rPr>
        <w:t xml:space="preserve"> المواد الهيدروكلوروفلوروكربونية، الوارد</w:t>
      </w:r>
      <w:r w:rsidR="003D36B7">
        <w:rPr>
          <w:sz w:val="26"/>
          <w:szCs w:val="26"/>
          <w:rtl/>
          <w:lang w:bidi="ar-LB"/>
        </w:rPr>
        <w:t>ة</w:t>
      </w:r>
      <w:r w:rsidRPr="001407FB">
        <w:rPr>
          <w:sz w:val="26"/>
          <w:szCs w:val="26"/>
          <w:rtl/>
          <w:lang w:bidi="ar-LB"/>
        </w:rPr>
        <w:t xml:space="preserve"> في المرفق الأول لهذه الوثيقة؛ </w:t>
      </w:r>
    </w:p>
    <w:p w14:paraId="69A1C238" w14:textId="4B5D5402" w:rsidR="001407FB" w:rsidRDefault="001407FB" w:rsidP="00183AF1">
      <w:pPr>
        <w:pStyle w:val="StyleHeader4Para4Left0Firstline0"/>
        <w:numPr>
          <w:ilvl w:val="1"/>
          <w:numId w:val="28"/>
        </w:numPr>
        <w:tabs>
          <w:tab w:val="clear" w:pos="2880"/>
          <w:tab w:val="clear" w:pos="5760"/>
        </w:tabs>
        <w:bidi/>
        <w:spacing w:before="120" w:after="120" w:line="340" w:lineRule="exact"/>
        <w:ind w:left="1620" w:hanging="180"/>
        <w:rPr>
          <w:sz w:val="26"/>
          <w:szCs w:val="26"/>
          <w:lang w:bidi="ar-LB"/>
        </w:rPr>
      </w:pPr>
      <w:r w:rsidRPr="001407FB">
        <w:rPr>
          <w:sz w:val="26"/>
          <w:szCs w:val="26"/>
          <w:rtl/>
          <w:lang w:bidi="ar-LB"/>
        </w:rPr>
        <w:t>الشريحة الأولى من المرحلة الثانية من خطة إدارة إزالة المواد الهيدروكلوروفلوروكربونية لجزر القمر، وخطة تنفيذ الشريحة المقابلة لها، بمبلغ 150,000 دولار أمريكي، بالإضافة إلى تكاليف دعم الوكالة البالغة 19,500 دولار أمريكي لبرنامج الأمم المتحدة للبيئة، على أساس أن يقدم برنامج الأمم</w:t>
      </w:r>
      <w:r w:rsidR="003D36B7">
        <w:rPr>
          <w:sz w:val="26"/>
          <w:szCs w:val="26"/>
          <w:rtl/>
          <w:lang w:bidi="ar-LB"/>
        </w:rPr>
        <w:t xml:space="preserve"> المتحدة للبيئة تقرير تحقق محدث</w:t>
      </w:r>
      <w:r w:rsidRPr="001407FB">
        <w:rPr>
          <w:sz w:val="26"/>
          <w:szCs w:val="26"/>
          <w:rtl/>
          <w:lang w:bidi="ar-LB"/>
        </w:rPr>
        <w:t>ا ل</w:t>
      </w:r>
      <w:r w:rsidR="003D36B7">
        <w:rPr>
          <w:sz w:val="26"/>
          <w:szCs w:val="26"/>
          <w:rtl/>
          <w:lang w:bidi="ar-LB"/>
        </w:rPr>
        <w:t>ي</w:t>
      </w:r>
      <w:r w:rsidRPr="001407FB">
        <w:rPr>
          <w:sz w:val="26"/>
          <w:szCs w:val="26"/>
          <w:rtl/>
          <w:lang w:bidi="ar-LB"/>
        </w:rPr>
        <w:t>شمل بيانات الاستهلاك لعام 2023 بحلول 30 يونيو</w:t>
      </w:r>
      <w:r w:rsidR="003D36B7">
        <w:rPr>
          <w:sz w:val="26"/>
          <w:szCs w:val="26"/>
          <w:rtl/>
          <w:lang w:bidi="ar-LB"/>
        </w:rPr>
        <w:t>/حزيران</w:t>
      </w:r>
      <w:r w:rsidRPr="001407FB">
        <w:rPr>
          <w:sz w:val="26"/>
          <w:szCs w:val="26"/>
          <w:rtl/>
          <w:lang w:bidi="ar-LB"/>
        </w:rPr>
        <w:t xml:space="preserve"> 2024.</w:t>
      </w:r>
    </w:p>
    <w:p w14:paraId="5FB8C314" w14:textId="77777777" w:rsidR="001407FB" w:rsidRDefault="001407FB" w:rsidP="001407FB">
      <w:pPr>
        <w:pStyle w:val="ListParagraph"/>
        <w:bidi/>
        <w:spacing w:before="120" w:after="120" w:line="340" w:lineRule="exact"/>
        <w:ind w:left="1440"/>
        <w:contextualSpacing w:val="0"/>
        <w:rPr>
          <w:sz w:val="26"/>
          <w:szCs w:val="26"/>
          <w:rtl/>
          <w:lang w:bidi="ar-LB"/>
        </w:rPr>
        <w:sectPr w:rsidR="001407FB" w:rsidSect="00832E2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C6C4CE3" w14:textId="6B4EBE14" w:rsidR="007E5D09" w:rsidRPr="005C39D4" w:rsidRDefault="00126006" w:rsidP="00126006">
      <w:pPr>
        <w:pStyle w:val="StyleHeader4Para4Left0Firstline0"/>
        <w:jc w:val="center"/>
        <w:rPr>
          <w:b/>
          <w:bCs/>
          <w:sz w:val="28"/>
          <w:szCs w:val="28"/>
          <w:rtl/>
          <w:lang w:bidi="ar-LB"/>
        </w:rPr>
      </w:pPr>
      <w:r w:rsidRPr="005C39D4">
        <w:rPr>
          <w:b/>
          <w:bCs/>
          <w:sz w:val="28"/>
          <w:szCs w:val="28"/>
          <w:rtl/>
          <w:lang w:bidi="ar-LB"/>
        </w:rPr>
        <w:lastRenderedPageBreak/>
        <w:t>المرفق الأول</w:t>
      </w:r>
    </w:p>
    <w:p w14:paraId="209E1315" w14:textId="6349E719" w:rsidR="00126006" w:rsidRPr="005C39D4" w:rsidRDefault="00126006" w:rsidP="004F19D2">
      <w:pPr>
        <w:pStyle w:val="StyleHeader4Para4Left0Firstline0"/>
        <w:bidi/>
        <w:jc w:val="center"/>
        <w:rPr>
          <w:b/>
          <w:bCs/>
          <w:sz w:val="26"/>
          <w:szCs w:val="26"/>
          <w:rtl/>
          <w:lang w:bidi="ar-LB"/>
        </w:rPr>
      </w:pPr>
      <w:r w:rsidRPr="005C39D4">
        <w:rPr>
          <w:b/>
          <w:bCs/>
          <w:sz w:val="26"/>
          <w:szCs w:val="26"/>
          <w:rtl/>
          <w:lang w:bidi="ar-LB"/>
        </w:rPr>
        <w:t xml:space="preserve">مشروع اتفاقية بين حكومة جزر القمر واللجنة التنفيذية للصندوق المتعدد الأطراف لخفض استهلاك </w:t>
      </w:r>
      <w:r w:rsidR="004F19D2" w:rsidRPr="005C39D4">
        <w:rPr>
          <w:b/>
          <w:bCs/>
          <w:sz w:val="26"/>
          <w:szCs w:val="26"/>
          <w:rtl/>
          <w:lang w:bidi="ar-LB"/>
        </w:rPr>
        <w:t xml:space="preserve">المواد الهيدروكلوروفلوروكربونية </w:t>
      </w:r>
      <w:r w:rsidRPr="005C39D4">
        <w:rPr>
          <w:b/>
          <w:bCs/>
          <w:sz w:val="26"/>
          <w:szCs w:val="26"/>
          <w:rtl/>
          <w:lang w:bidi="ar-LB"/>
        </w:rPr>
        <w:t xml:space="preserve">وفقا للمرحلة الثانية من خطة إدارة التخلص التدريجي من </w:t>
      </w:r>
      <w:r w:rsidR="00C86E17" w:rsidRPr="005C39D4">
        <w:rPr>
          <w:b/>
          <w:bCs/>
          <w:sz w:val="26"/>
          <w:szCs w:val="26"/>
          <w:rtl/>
          <w:lang w:bidi="ar-LB"/>
        </w:rPr>
        <w:t>المواد الهيدروكلوروفلوروكربونية</w:t>
      </w:r>
    </w:p>
    <w:p w14:paraId="13A003E5" w14:textId="3C72EEE4" w:rsidR="00126006" w:rsidRPr="005C39D4" w:rsidRDefault="00126006" w:rsidP="00126006">
      <w:pPr>
        <w:pStyle w:val="StyleHeader4Para4Left0Firstline0"/>
        <w:bidi/>
        <w:rPr>
          <w:b/>
          <w:bCs/>
          <w:sz w:val="26"/>
          <w:szCs w:val="26"/>
          <w:rtl/>
          <w:lang w:bidi="ar-LB"/>
        </w:rPr>
      </w:pPr>
      <w:r w:rsidRPr="005C39D4">
        <w:rPr>
          <w:b/>
          <w:bCs/>
          <w:sz w:val="26"/>
          <w:szCs w:val="26"/>
          <w:rtl/>
          <w:lang w:bidi="ar-LB"/>
        </w:rPr>
        <w:t>الهدف</w:t>
      </w:r>
    </w:p>
    <w:p w14:paraId="71133825" w14:textId="33C1D3EA" w:rsidR="00126006" w:rsidRPr="005C39D4" w:rsidRDefault="00126006" w:rsidP="005C39D4">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 xml:space="preserve">تمثل هذه الاتفاقية </w:t>
      </w:r>
      <w:r w:rsidR="004F19D2" w:rsidRPr="005C39D4">
        <w:rPr>
          <w:sz w:val="26"/>
          <w:szCs w:val="26"/>
          <w:rtl/>
          <w:lang w:bidi="ar-LB"/>
        </w:rPr>
        <w:t>ال</w:t>
      </w:r>
      <w:r w:rsidRPr="005C39D4">
        <w:rPr>
          <w:sz w:val="26"/>
          <w:szCs w:val="26"/>
          <w:rtl/>
          <w:lang w:bidi="ar-LB"/>
        </w:rPr>
        <w:t xml:space="preserve">تفاهم </w:t>
      </w:r>
      <w:r w:rsidR="004F19D2" w:rsidRPr="005C39D4">
        <w:rPr>
          <w:sz w:val="26"/>
          <w:szCs w:val="26"/>
          <w:rtl/>
          <w:lang w:bidi="ar-LB"/>
        </w:rPr>
        <w:t xml:space="preserve">بين </w:t>
      </w:r>
      <w:r w:rsidRPr="005C39D4">
        <w:rPr>
          <w:sz w:val="26"/>
          <w:szCs w:val="26"/>
          <w:rtl/>
          <w:lang w:bidi="ar-LB"/>
        </w:rPr>
        <w:t>حكومة جزر القمر ("الدولة") واللجنة التنفيذية فيما يتعلق بتخفيض الاستخدام الخاضع للرقابة للمواد المستنفدة للأوزون (</w:t>
      </w:r>
      <w:r w:rsidRPr="005C39D4">
        <w:rPr>
          <w:sz w:val="26"/>
          <w:szCs w:val="26"/>
          <w:lang w:bidi="ar-LB"/>
        </w:rPr>
        <w:t>ODS</w:t>
      </w:r>
      <w:r w:rsidRPr="005C39D4">
        <w:rPr>
          <w:sz w:val="26"/>
          <w:szCs w:val="26"/>
          <w:rtl/>
          <w:lang w:bidi="ar-LB"/>
        </w:rPr>
        <w:t xml:space="preserve">) المنصوص عليه في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1-</w:t>
      </w:r>
      <w:r w:rsidR="004F19D2" w:rsidRPr="005C39D4">
        <w:rPr>
          <w:sz w:val="26"/>
          <w:szCs w:val="26"/>
          <w:rtl/>
          <w:lang w:bidi="ar-LB"/>
        </w:rPr>
        <w:t>ألف</w:t>
      </w:r>
      <w:r w:rsidRPr="005C39D4">
        <w:rPr>
          <w:sz w:val="26"/>
          <w:szCs w:val="26"/>
          <w:rtl/>
          <w:lang w:bidi="ar-LB"/>
        </w:rPr>
        <w:t xml:space="preserve"> ("المواد ") إلى مستوى مستدام قدره صفر طن من قدرات استنفاد الأوزون بحلول 1 </w:t>
      </w:r>
      <w:r w:rsidR="004F19D2" w:rsidRPr="005C39D4">
        <w:rPr>
          <w:sz w:val="26"/>
          <w:szCs w:val="26"/>
          <w:rtl/>
          <w:lang w:bidi="ar-LB"/>
        </w:rPr>
        <w:t>يناير/</w:t>
      </w:r>
      <w:r w:rsidRPr="005C39D4">
        <w:rPr>
          <w:sz w:val="26"/>
          <w:szCs w:val="26"/>
          <w:rtl/>
          <w:lang w:bidi="ar-LB"/>
        </w:rPr>
        <w:t>كانون الثاني 2030 امتثالا للجدول الزمني لبروتوكول مونتريال.</w:t>
      </w:r>
    </w:p>
    <w:p w14:paraId="095DCC6B" w14:textId="5631FBE3" w:rsidR="00126006" w:rsidRPr="005C39D4" w:rsidRDefault="004F19D2" w:rsidP="00EF498C">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و</w:t>
      </w:r>
      <w:r w:rsidR="00D84F59" w:rsidRPr="005C39D4">
        <w:rPr>
          <w:sz w:val="26"/>
          <w:szCs w:val="26"/>
          <w:rtl/>
          <w:lang w:bidi="ar-LB"/>
        </w:rPr>
        <w:t>ي</w:t>
      </w:r>
      <w:r w:rsidR="00126006" w:rsidRPr="005C39D4">
        <w:rPr>
          <w:sz w:val="26"/>
          <w:szCs w:val="26"/>
          <w:rtl/>
          <w:lang w:bidi="ar-LB"/>
        </w:rPr>
        <w:t xml:space="preserve">وافق </w:t>
      </w:r>
      <w:r w:rsidR="00D84F59" w:rsidRPr="005C39D4">
        <w:rPr>
          <w:sz w:val="26"/>
          <w:szCs w:val="26"/>
          <w:rtl/>
          <w:lang w:bidi="ar-LB"/>
        </w:rPr>
        <w:t>البلد</w:t>
      </w:r>
      <w:r w:rsidR="00126006" w:rsidRPr="005C39D4">
        <w:rPr>
          <w:sz w:val="26"/>
          <w:szCs w:val="26"/>
          <w:rtl/>
          <w:lang w:bidi="ar-LB"/>
        </w:rPr>
        <w:t xml:space="preserve"> على الوفاء بحدود الاستهلاك السنوي للمواد على النحو المبين في الصف </w:t>
      </w:r>
      <w:r w:rsidRPr="005C39D4">
        <w:rPr>
          <w:sz w:val="26"/>
          <w:szCs w:val="26"/>
          <w:rtl/>
          <w:lang w:bidi="ar-LB"/>
        </w:rPr>
        <w:t>1-2</w:t>
      </w:r>
      <w:r w:rsidR="00126006" w:rsidRPr="005C39D4">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 xml:space="preserve">2 </w:t>
      </w:r>
      <w:r w:rsidR="00EE14B5">
        <w:rPr>
          <w:sz w:val="26"/>
          <w:szCs w:val="26"/>
          <w:rtl/>
          <w:lang w:bidi="ar-LB"/>
        </w:rPr>
        <w:t>-</w:t>
      </w:r>
      <w:r w:rsidRPr="005C39D4">
        <w:rPr>
          <w:sz w:val="26"/>
          <w:szCs w:val="26"/>
          <w:rtl/>
          <w:lang w:bidi="ar-LB"/>
        </w:rPr>
        <w:t>ألف</w:t>
      </w:r>
      <w:r w:rsidR="00126006" w:rsidRPr="005C39D4">
        <w:rPr>
          <w:sz w:val="26"/>
          <w:szCs w:val="26"/>
          <w:rtl/>
          <w:lang w:bidi="ar-LB"/>
        </w:rPr>
        <w:t xml:space="preserve"> ("الأهداف والتمويل") في هذ</w:t>
      </w:r>
      <w:r w:rsidR="00D84F59" w:rsidRPr="005C39D4">
        <w:rPr>
          <w:sz w:val="26"/>
          <w:szCs w:val="26"/>
          <w:rtl/>
          <w:lang w:bidi="ar-LB"/>
        </w:rPr>
        <w:t>ا الاتفاق</w:t>
      </w:r>
      <w:r w:rsidR="00126006" w:rsidRPr="005C39D4">
        <w:rPr>
          <w:sz w:val="26"/>
          <w:szCs w:val="26"/>
          <w:rtl/>
          <w:lang w:bidi="ar-LB"/>
        </w:rPr>
        <w:t xml:space="preserve"> وكذلك في جدول التخفيض الخاص ببروتوكول مونتريال لجميع المواد المذكورة في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1-</w:t>
      </w:r>
      <w:r w:rsidRPr="005C39D4">
        <w:rPr>
          <w:sz w:val="26"/>
          <w:szCs w:val="26"/>
          <w:rtl/>
          <w:lang w:bidi="ar-LB"/>
        </w:rPr>
        <w:t xml:space="preserve"> ألف</w:t>
      </w:r>
      <w:r w:rsidR="00126006" w:rsidRPr="005C39D4">
        <w:rPr>
          <w:sz w:val="26"/>
          <w:szCs w:val="26"/>
          <w:rtl/>
          <w:lang w:bidi="ar-LB"/>
        </w:rPr>
        <w:t xml:space="preserve">. </w:t>
      </w:r>
      <w:r w:rsidRPr="005C39D4">
        <w:rPr>
          <w:sz w:val="26"/>
          <w:szCs w:val="26"/>
          <w:rtl/>
          <w:lang w:bidi="ar-LB"/>
        </w:rPr>
        <w:t>و</w:t>
      </w:r>
      <w:r w:rsidR="00126006" w:rsidRPr="005C39D4">
        <w:rPr>
          <w:sz w:val="26"/>
          <w:szCs w:val="26"/>
          <w:rtl/>
          <w:lang w:bidi="ar-LB"/>
        </w:rPr>
        <w:t>ي</w:t>
      </w:r>
      <w:r w:rsidRPr="005C39D4">
        <w:rPr>
          <w:sz w:val="26"/>
          <w:szCs w:val="26"/>
          <w:rtl/>
          <w:lang w:bidi="ar-LB"/>
        </w:rPr>
        <w:t>وافق</w:t>
      </w:r>
      <w:r w:rsidR="00126006" w:rsidRPr="005C39D4">
        <w:rPr>
          <w:sz w:val="26"/>
          <w:szCs w:val="26"/>
          <w:rtl/>
          <w:lang w:bidi="ar-LB"/>
        </w:rPr>
        <w:t xml:space="preserve"> البلد </w:t>
      </w:r>
      <w:r w:rsidRPr="005C39D4">
        <w:rPr>
          <w:sz w:val="26"/>
          <w:szCs w:val="26"/>
          <w:rtl/>
          <w:lang w:bidi="ar-LB"/>
        </w:rPr>
        <w:t xml:space="preserve">على </w:t>
      </w:r>
      <w:r w:rsidR="00126006" w:rsidRPr="005C39D4">
        <w:rPr>
          <w:sz w:val="26"/>
          <w:szCs w:val="26"/>
          <w:rtl/>
          <w:lang w:bidi="ar-LB"/>
        </w:rPr>
        <w:t>أنه، بقبوله هذا الاتفاق وأداء اللجنة التنفيذية لالتزاماته</w:t>
      </w:r>
      <w:r w:rsidRPr="005C39D4">
        <w:rPr>
          <w:sz w:val="26"/>
          <w:szCs w:val="26"/>
          <w:rtl/>
          <w:lang w:bidi="ar-LB"/>
        </w:rPr>
        <w:t>ا</w:t>
      </w:r>
      <w:r w:rsidR="00126006" w:rsidRPr="005C39D4">
        <w:rPr>
          <w:sz w:val="26"/>
          <w:szCs w:val="26"/>
          <w:rtl/>
          <w:lang w:bidi="ar-LB"/>
        </w:rPr>
        <w:t xml:space="preserve"> التمويلية الموضحة في الفقرة 3، يُ</w:t>
      </w:r>
      <w:r w:rsidR="00D84F59" w:rsidRPr="005C39D4">
        <w:rPr>
          <w:sz w:val="26"/>
          <w:szCs w:val="26"/>
          <w:rtl/>
          <w:lang w:bidi="ar-LB"/>
        </w:rPr>
        <w:t>حظر عليه</w:t>
      </w:r>
      <w:r w:rsidR="00126006" w:rsidRPr="005C39D4">
        <w:rPr>
          <w:sz w:val="26"/>
          <w:szCs w:val="26"/>
          <w:rtl/>
          <w:lang w:bidi="ar-LB"/>
        </w:rPr>
        <w:t xml:space="preserve"> التقدم بطلب للحصول على تمويل إضافي أو </w:t>
      </w:r>
      <w:r w:rsidR="00D84F59" w:rsidRPr="005C39D4">
        <w:rPr>
          <w:sz w:val="26"/>
          <w:szCs w:val="26"/>
          <w:rtl/>
          <w:lang w:bidi="ar-LB"/>
        </w:rPr>
        <w:t>تلقيه</w:t>
      </w:r>
      <w:r w:rsidR="00126006" w:rsidRPr="005C39D4">
        <w:rPr>
          <w:sz w:val="26"/>
          <w:szCs w:val="26"/>
          <w:rtl/>
          <w:lang w:bidi="ar-LB"/>
        </w:rPr>
        <w:t xml:space="preserve"> من الصندوق المتعدد الأطراف فيما يتعلق بأي استهلاك من المواد يتجاوز المستوى المحدد في الصف </w:t>
      </w:r>
      <w:r w:rsidR="00D84F59" w:rsidRPr="005C39D4">
        <w:rPr>
          <w:sz w:val="26"/>
          <w:szCs w:val="26"/>
          <w:rtl/>
          <w:lang w:bidi="ar-LB"/>
        </w:rPr>
        <w:t>1-2</w:t>
      </w:r>
      <w:r w:rsidR="00126006" w:rsidRPr="005C39D4">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2-</w:t>
      </w:r>
      <w:r w:rsidR="00D84F59" w:rsidRPr="005C39D4">
        <w:rPr>
          <w:sz w:val="26"/>
          <w:szCs w:val="26"/>
          <w:rtl/>
          <w:lang w:bidi="ar-LB"/>
        </w:rPr>
        <w:t>ألف</w:t>
      </w:r>
      <w:r w:rsidR="00126006" w:rsidRPr="005C39D4">
        <w:rPr>
          <w:sz w:val="26"/>
          <w:szCs w:val="26"/>
          <w:rtl/>
          <w:lang w:bidi="ar-LB"/>
        </w:rPr>
        <w:t xml:space="preserve"> كخطوة التخفيض النهائية بموجب هذه الاتفاقية لجميع المواد المحددة في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1-</w:t>
      </w:r>
      <w:r w:rsidR="00D84F59" w:rsidRPr="005C39D4">
        <w:rPr>
          <w:sz w:val="26"/>
          <w:szCs w:val="26"/>
          <w:rtl/>
          <w:lang w:bidi="ar-LB"/>
        </w:rPr>
        <w:t>ألف</w:t>
      </w:r>
      <w:r w:rsidR="00126006" w:rsidRPr="005C39D4">
        <w:rPr>
          <w:sz w:val="26"/>
          <w:szCs w:val="26"/>
          <w:rtl/>
          <w:lang w:bidi="ar-LB"/>
        </w:rPr>
        <w:t>، وفيما يتعلق بأي استهلاك لكل مادة</w:t>
      </w:r>
      <w:r w:rsidR="00D84F59" w:rsidRPr="005C39D4">
        <w:rPr>
          <w:sz w:val="26"/>
          <w:szCs w:val="26"/>
          <w:rtl/>
          <w:lang w:bidi="ar-LB"/>
        </w:rPr>
        <w:t xml:space="preserve"> من المواد</w:t>
      </w:r>
      <w:r w:rsidR="00126006" w:rsidRPr="005C39D4">
        <w:rPr>
          <w:sz w:val="26"/>
          <w:szCs w:val="26"/>
          <w:rtl/>
          <w:lang w:bidi="ar-LB"/>
        </w:rPr>
        <w:t xml:space="preserve"> يتجاوز المستوى المحدد في الصف </w:t>
      </w:r>
      <w:r w:rsidR="00D84F59" w:rsidRPr="005C39D4">
        <w:rPr>
          <w:sz w:val="26"/>
          <w:szCs w:val="26"/>
          <w:rtl/>
          <w:lang w:bidi="ar-LB"/>
        </w:rPr>
        <w:t>4-1-3</w:t>
      </w:r>
      <w:r w:rsidR="00126006" w:rsidRPr="005C39D4">
        <w:rPr>
          <w:sz w:val="26"/>
          <w:szCs w:val="26"/>
          <w:rtl/>
          <w:lang w:bidi="ar-LB"/>
        </w:rPr>
        <w:t xml:space="preserve"> (الاستهلاك المتبقي المؤهل للتمويل).</w:t>
      </w:r>
    </w:p>
    <w:p w14:paraId="6E77EAC7" w14:textId="7614D15A" w:rsidR="00126006" w:rsidRPr="005C39D4" w:rsidRDefault="00D84F59" w:rsidP="00EF498C">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ورهنا</w:t>
      </w:r>
      <w:r w:rsidR="00126006" w:rsidRPr="005C39D4">
        <w:rPr>
          <w:sz w:val="26"/>
          <w:szCs w:val="26"/>
          <w:rtl/>
          <w:lang w:bidi="ar-LB"/>
        </w:rPr>
        <w:t xml:space="preserve"> </w:t>
      </w:r>
      <w:r w:rsidRPr="005C39D4">
        <w:rPr>
          <w:sz w:val="26"/>
          <w:szCs w:val="26"/>
          <w:rtl/>
          <w:lang w:bidi="ar-LB"/>
        </w:rPr>
        <w:t>ب</w:t>
      </w:r>
      <w:r w:rsidR="00126006" w:rsidRPr="005C39D4">
        <w:rPr>
          <w:sz w:val="26"/>
          <w:szCs w:val="26"/>
          <w:rtl/>
          <w:lang w:bidi="ar-LB"/>
        </w:rPr>
        <w:t xml:space="preserve">امتثال </w:t>
      </w:r>
      <w:r w:rsidRPr="005C39D4">
        <w:rPr>
          <w:sz w:val="26"/>
          <w:szCs w:val="26"/>
          <w:rtl/>
          <w:lang w:bidi="ar-LB"/>
        </w:rPr>
        <w:t>البلد لالتزاماته</w:t>
      </w:r>
      <w:r w:rsidR="00126006" w:rsidRPr="005C39D4">
        <w:rPr>
          <w:sz w:val="26"/>
          <w:szCs w:val="26"/>
          <w:rtl/>
          <w:lang w:bidi="ar-LB"/>
        </w:rPr>
        <w:t xml:space="preserve"> المنصوص عليها في هذ</w:t>
      </w:r>
      <w:r w:rsidRPr="005C39D4">
        <w:rPr>
          <w:sz w:val="26"/>
          <w:szCs w:val="26"/>
          <w:rtl/>
          <w:lang w:bidi="ar-LB"/>
        </w:rPr>
        <w:t>ا</w:t>
      </w:r>
      <w:r w:rsidR="00126006" w:rsidRPr="005C39D4">
        <w:rPr>
          <w:sz w:val="26"/>
          <w:szCs w:val="26"/>
          <w:rtl/>
          <w:lang w:bidi="ar-LB"/>
        </w:rPr>
        <w:t xml:space="preserve"> الاتفاق، توافق اللجنة التنفيذية، من حيث المبدأ، على توفير التمويل المنصوص عليه في الصف </w:t>
      </w:r>
      <w:r w:rsidRPr="005C39D4">
        <w:rPr>
          <w:sz w:val="26"/>
          <w:szCs w:val="26"/>
          <w:rtl/>
          <w:lang w:bidi="ar-LB"/>
        </w:rPr>
        <w:t>3-1</w:t>
      </w:r>
      <w:r w:rsidR="00126006" w:rsidRPr="005C39D4">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2-</w:t>
      </w:r>
      <w:r w:rsidRPr="005C39D4">
        <w:rPr>
          <w:sz w:val="26"/>
          <w:szCs w:val="26"/>
          <w:rtl/>
          <w:lang w:bidi="ar-LB"/>
        </w:rPr>
        <w:t>ألف</w:t>
      </w:r>
      <w:r w:rsidR="00126006" w:rsidRPr="005C39D4">
        <w:rPr>
          <w:sz w:val="26"/>
          <w:szCs w:val="26"/>
          <w:rtl/>
          <w:lang w:bidi="ar-LB"/>
        </w:rPr>
        <w:t xml:space="preserve"> إلى </w:t>
      </w:r>
      <w:r w:rsidRPr="005C39D4">
        <w:rPr>
          <w:sz w:val="26"/>
          <w:szCs w:val="26"/>
          <w:rtl/>
          <w:lang w:bidi="ar-LB"/>
        </w:rPr>
        <w:t>البلد</w:t>
      </w:r>
      <w:r w:rsidR="00126006" w:rsidRPr="005C39D4">
        <w:rPr>
          <w:sz w:val="26"/>
          <w:szCs w:val="26"/>
          <w:rtl/>
          <w:lang w:bidi="ar-LB"/>
        </w:rPr>
        <w:t xml:space="preserve">. </w:t>
      </w:r>
      <w:r w:rsidRPr="005C39D4">
        <w:rPr>
          <w:sz w:val="26"/>
          <w:szCs w:val="26"/>
          <w:rtl/>
          <w:lang w:bidi="ar-LB"/>
        </w:rPr>
        <w:t>و</w:t>
      </w:r>
      <w:r w:rsidR="00126006" w:rsidRPr="005C39D4">
        <w:rPr>
          <w:sz w:val="26"/>
          <w:szCs w:val="26"/>
          <w:rtl/>
          <w:lang w:bidi="ar-LB"/>
        </w:rPr>
        <w:t xml:space="preserve">ستقوم اللجنة التنفيذية، من حيث المبدأ، بتوفير هذا التمويل في اجتماعات اللجنة التنفيذية المحددة في </w:t>
      </w:r>
      <w:r w:rsidR="00EE14B5">
        <w:rPr>
          <w:sz w:val="26"/>
          <w:szCs w:val="26"/>
          <w:rtl/>
          <w:lang w:bidi="ar-LB"/>
        </w:rPr>
        <w:t>التذييل</w:t>
      </w:r>
      <w:r w:rsidR="00EE14B5" w:rsidRPr="005A2E89">
        <w:rPr>
          <w:sz w:val="26"/>
          <w:szCs w:val="26"/>
          <w:rtl/>
          <w:lang w:bidi="ar-LB"/>
        </w:rPr>
        <w:t xml:space="preserve"> </w:t>
      </w:r>
      <w:r w:rsidR="00126006" w:rsidRPr="005C39D4">
        <w:rPr>
          <w:sz w:val="26"/>
          <w:szCs w:val="26"/>
          <w:rtl/>
          <w:lang w:bidi="ar-LB"/>
        </w:rPr>
        <w:t>3-</w:t>
      </w:r>
      <w:r w:rsidRPr="005C39D4">
        <w:rPr>
          <w:sz w:val="26"/>
          <w:szCs w:val="26"/>
          <w:rtl/>
          <w:lang w:bidi="ar-LB"/>
        </w:rPr>
        <w:t>ألف</w:t>
      </w:r>
      <w:r w:rsidR="00126006" w:rsidRPr="005C39D4">
        <w:rPr>
          <w:sz w:val="26"/>
          <w:szCs w:val="26"/>
          <w:rtl/>
          <w:lang w:bidi="ar-LB"/>
        </w:rPr>
        <w:t xml:space="preserve"> ("جدول الموافقة على التمويل").</w:t>
      </w:r>
    </w:p>
    <w:p w14:paraId="7CC2137F" w14:textId="63ADC764" w:rsidR="00126006" w:rsidRPr="005C39D4" w:rsidRDefault="00D84F59" w:rsidP="00EF498C">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و</w:t>
      </w:r>
      <w:r w:rsidR="00126006" w:rsidRPr="005C39D4">
        <w:rPr>
          <w:sz w:val="26"/>
          <w:szCs w:val="26"/>
          <w:rtl/>
          <w:lang w:bidi="ar-LB"/>
        </w:rPr>
        <w:t xml:space="preserve">يوافق البلد على تنفيذ هذا الاتفاق وفقا للمرحلة الثانية من خطة إدارة التخلص التدريجي من </w:t>
      </w:r>
      <w:r w:rsidR="00C86E17" w:rsidRPr="005C39D4">
        <w:rPr>
          <w:sz w:val="26"/>
          <w:szCs w:val="26"/>
          <w:rtl/>
          <w:lang w:bidi="ar-LB"/>
        </w:rPr>
        <w:t>المواد الهيدروكلوروفلوروكربونية</w:t>
      </w:r>
      <w:r w:rsidR="00126006" w:rsidRPr="005C39D4">
        <w:rPr>
          <w:sz w:val="26"/>
          <w:szCs w:val="26"/>
          <w:rtl/>
          <w:lang w:bidi="ar-LB"/>
        </w:rPr>
        <w:t xml:space="preserve"> المعتمدة ("الخطة"). </w:t>
      </w:r>
      <w:r w:rsidRPr="005C39D4">
        <w:rPr>
          <w:sz w:val="26"/>
          <w:szCs w:val="26"/>
          <w:rtl/>
          <w:lang w:bidi="ar-LB"/>
        </w:rPr>
        <w:t>و</w:t>
      </w:r>
      <w:r w:rsidR="00126006" w:rsidRPr="005C39D4">
        <w:rPr>
          <w:sz w:val="26"/>
          <w:szCs w:val="26"/>
          <w:rtl/>
          <w:lang w:bidi="ar-LB"/>
        </w:rPr>
        <w:t>وفقا للفقرة الفرعية 5 (ب) من هذ</w:t>
      </w:r>
      <w:r w:rsidRPr="005C39D4">
        <w:rPr>
          <w:sz w:val="26"/>
          <w:szCs w:val="26"/>
          <w:rtl/>
          <w:lang w:bidi="ar-LB"/>
        </w:rPr>
        <w:t>ا</w:t>
      </w:r>
      <w:r w:rsidR="00126006" w:rsidRPr="005C39D4">
        <w:rPr>
          <w:sz w:val="26"/>
          <w:szCs w:val="26"/>
          <w:rtl/>
          <w:lang w:bidi="ar-LB"/>
        </w:rPr>
        <w:t xml:space="preserve"> الاتفاق، </w:t>
      </w:r>
      <w:r w:rsidRPr="005C39D4">
        <w:rPr>
          <w:sz w:val="26"/>
          <w:szCs w:val="26"/>
          <w:rtl/>
          <w:lang w:bidi="ar-LB"/>
        </w:rPr>
        <w:t>و</w:t>
      </w:r>
      <w:r w:rsidR="00126006" w:rsidRPr="005C39D4">
        <w:rPr>
          <w:sz w:val="26"/>
          <w:szCs w:val="26"/>
          <w:rtl/>
          <w:lang w:bidi="ar-LB"/>
        </w:rPr>
        <w:t>س</w:t>
      </w:r>
      <w:r w:rsidRPr="005C39D4">
        <w:rPr>
          <w:sz w:val="26"/>
          <w:szCs w:val="26"/>
          <w:rtl/>
          <w:lang w:bidi="ar-LB"/>
        </w:rPr>
        <w:t>ي</w:t>
      </w:r>
      <w:r w:rsidR="00126006" w:rsidRPr="005C39D4">
        <w:rPr>
          <w:sz w:val="26"/>
          <w:szCs w:val="26"/>
          <w:rtl/>
          <w:lang w:bidi="ar-LB"/>
        </w:rPr>
        <w:t xml:space="preserve">قبل </w:t>
      </w:r>
      <w:r w:rsidRPr="005C39D4">
        <w:rPr>
          <w:sz w:val="26"/>
          <w:szCs w:val="26"/>
          <w:rtl/>
          <w:lang w:bidi="ar-LB"/>
        </w:rPr>
        <w:t>البلد</w:t>
      </w:r>
      <w:r w:rsidR="00126006" w:rsidRPr="005C39D4">
        <w:rPr>
          <w:sz w:val="26"/>
          <w:szCs w:val="26"/>
          <w:rtl/>
          <w:lang w:bidi="ar-LB"/>
        </w:rPr>
        <w:t xml:space="preserve"> التحقق المستقل من تحقيق</w:t>
      </w:r>
      <w:r w:rsidRPr="005C39D4">
        <w:rPr>
          <w:sz w:val="26"/>
          <w:szCs w:val="26"/>
          <w:rtl/>
          <w:lang w:bidi="ar-LB"/>
        </w:rPr>
        <w:t>ه</w:t>
      </w:r>
      <w:r w:rsidR="00126006" w:rsidRPr="005C39D4">
        <w:rPr>
          <w:sz w:val="26"/>
          <w:szCs w:val="26"/>
          <w:rtl/>
          <w:lang w:bidi="ar-LB"/>
        </w:rPr>
        <w:t xml:space="preserve"> حدود الاستهلاك السنوي للمواد على النحو المبين في الصف </w:t>
      </w:r>
      <w:r w:rsidRPr="005C39D4">
        <w:rPr>
          <w:sz w:val="26"/>
          <w:szCs w:val="26"/>
          <w:rtl/>
          <w:lang w:bidi="ar-LB"/>
        </w:rPr>
        <w:t>1-2</w:t>
      </w:r>
      <w:r w:rsidR="00126006" w:rsidRPr="005C39D4">
        <w:rPr>
          <w:sz w:val="26"/>
          <w:szCs w:val="26"/>
          <w:rtl/>
          <w:lang w:bidi="ar-LB"/>
        </w:rPr>
        <w:t xml:space="preserve"> من </w:t>
      </w:r>
      <w:r w:rsidR="00EE14B5">
        <w:rPr>
          <w:sz w:val="26"/>
          <w:szCs w:val="26"/>
          <w:rtl/>
          <w:lang w:bidi="ar-LB"/>
        </w:rPr>
        <w:t>التذييل</w:t>
      </w:r>
      <w:r w:rsidR="00126006" w:rsidRPr="005C39D4">
        <w:rPr>
          <w:sz w:val="26"/>
          <w:szCs w:val="26"/>
          <w:rtl/>
          <w:lang w:bidi="ar-LB"/>
        </w:rPr>
        <w:t xml:space="preserve"> 2-</w:t>
      </w:r>
      <w:r w:rsidRPr="005C39D4">
        <w:rPr>
          <w:sz w:val="26"/>
          <w:szCs w:val="26"/>
          <w:rtl/>
          <w:lang w:bidi="ar-LB"/>
        </w:rPr>
        <w:t>ألف</w:t>
      </w:r>
      <w:r w:rsidR="00126006" w:rsidRPr="005C39D4">
        <w:rPr>
          <w:sz w:val="26"/>
          <w:szCs w:val="26"/>
          <w:rtl/>
          <w:lang w:bidi="ar-LB"/>
        </w:rPr>
        <w:t xml:space="preserve"> من هذ</w:t>
      </w:r>
      <w:r w:rsidRPr="005C39D4">
        <w:rPr>
          <w:sz w:val="26"/>
          <w:szCs w:val="26"/>
          <w:rtl/>
          <w:lang w:bidi="ar-LB"/>
        </w:rPr>
        <w:t>ا الاتفاق</w:t>
      </w:r>
      <w:r w:rsidR="00126006" w:rsidRPr="005C39D4">
        <w:rPr>
          <w:sz w:val="26"/>
          <w:szCs w:val="26"/>
          <w:rtl/>
          <w:lang w:bidi="ar-LB"/>
        </w:rPr>
        <w:t xml:space="preserve">. </w:t>
      </w:r>
      <w:r w:rsidRPr="005C39D4">
        <w:rPr>
          <w:sz w:val="26"/>
          <w:szCs w:val="26"/>
          <w:rtl/>
          <w:lang w:bidi="ar-LB"/>
        </w:rPr>
        <w:t>وستصدر الوكالة الثنائية أو المنفذة ذات الصلة تكليفا بإجراء التحقق المذكور أعلاه</w:t>
      </w:r>
      <w:r w:rsidR="00126006" w:rsidRPr="005C39D4">
        <w:rPr>
          <w:sz w:val="26"/>
          <w:szCs w:val="26"/>
          <w:rtl/>
          <w:lang w:bidi="ar-LB"/>
        </w:rPr>
        <w:t>.</w:t>
      </w:r>
    </w:p>
    <w:p w14:paraId="2BB7E0DC" w14:textId="7403B16D" w:rsidR="00126006" w:rsidRPr="005C39D4" w:rsidRDefault="00126006" w:rsidP="00EF498C">
      <w:pPr>
        <w:pStyle w:val="ListParagraph"/>
        <w:keepNext/>
        <w:tabs>
          <w:tab w:val="center" w:pos="4683"/>
        </w:tabs>
        <w:bidi/>
        <w:spacing w:before="240" w:after="240" w:line="360" w:lineRule="exact"/>
        <w:ind w:left="0"/>
        <w:contextualSpacing w:val="0"/>
        <w:rPr>
          <w:b/>
          <w:bCs/>
          <w:sz w:val="26"/>
          <w:szCs w:val="26"/>
          <w:rtl/>
          <w:lang w:bidi="ar-LB"/>
        </w:rPr>
      </w:pPr>
      <w:r w:rsidRPr="005C39D4">
        <w:rPr>
          <w:b/>
          <w:bCs/>
          <w:sz w:val="26"/>
          <w:szCs w:val="26"/>
          <w:rtl/>
          <w:lang w:bidi="ar-LB"/>
        </w:rPr>
        <w:t>شروط صرف التمويل</w:t>
      </w:r>
    </w:p>
    <w:p w14:paraId="49D67A36" w14:textId="5935ACDF" w:rsidR="00DC0374" w:rsidRPr="005C39D4" w:rsidRDefault="00DC0374" w:rsidP="00EF498C">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لن تق</w:t>
      </w:r>
      <w:r w:rsidR="00D84F59" w:rsidRPr="005C39D4">
        <w:rPr>
          <w:sz w:val="26"/>
          <w:szCs w:val="26"/>
          <w:rtl/>
          <w:lang w:bidi="ar-LB"/>
        </w:rPr>
        <w:t xml:space="preserve">دم اللجنة التنفيذية التمويل </w:t>
      </w:r>
      <w:r w:rsidR="007A4558" w:rsidRPr="005C39D4">
        <w:rPr>
          <w:sz w:val="26"/>
          <w:szCs w:val="26"/>
          <w:rtl/>
          <w:lang w:bidi="ar-LB"/>
        </w:rPr>
        <w:t xml:space="preserve">إلا </w:t>
      </w:r>
      <w:r w:rsidR="00D84F59" w:rsidRPr="005C39D4">
        <w:rPr>
          <w:sz w:val="26"/>
          <w:szCs w:val="26"/>
          <w:rtl/>
          <w:lang w:bidi="ar-LB"/>
        </w:rPr>
        <w:t>وفق</w:t>
      </w:r>
      <w:r w:rsidRPr="005C39D4">
        <w:rPr>
          <w:sz w:val="26"/>
          <w:szCs w:val="26"/>
          <w:rtl/>
          <w:lang w:bidi="ar-LB"/>
        </w:rPr>
        <w:t xml:space="preserve">ا لجدول </w:t>
      </w:r>
      <w:r w:rsidR="007A4558" w:rsidRPr="005C39D4">
        <w:rPr>
          <w:sz w:val="26"/>
          <w:szCs w:val="26"/>
          <w:rtl/>
          <w:lang w:bidi="ar-LB"/>
        </w:rPr>
        <w:t>الموافقة على التمويل عندما ي</w:t>
      </w:r>
      <w:r w:rsidRPr="005C39D4">
        <w:rPr>
          <w:sz w:val="26"/>
          <w:szCs w:val="26"/>
          <w:rtl/>
          <w:lang w:bidi="ar-LB"/>
        </w:rPr>
        <w:t xml:space="preserve">ستوفي </w:t>
      </w:r>
      <w:r w:rsidR="007A4558" w:rsidRPr="005C39D4">
        <w:rPr>
          <w:sz w:val="26"/>
          <w:szCs w:val="26"/>
          <w:rtl/>
          <w:lang w:bidi="ar-LB"/>
        </w:rPr>
        <w:t>البلد</w:t>
      </w:r>
      <w:r w:rsidRPr="005C39D4">
        <w:rPr>
          <w:sz w:val="26"/>
          <w:szCs w:val="26"/>
          <w:rtl/>
          <w:lang w:bidi="ar-LB"/>
        </w:rPr>
        <w:t xml:space="preserve"> الشروط التالية قبل ثمانية أسابيع على الأقل من اجتماع اللجنة التنفيذية الم</w:t>
      </w:r>
      <w:r w:rsidR="007A4558" w:rsidRPr="005C39D4">
        <w:rPr>
          <w:sz w:val="26"/>
          <w:szCs w:val="26"/>
          <w:rtl/>
          <w:lang w:bidi="ar-LB"/>
        </w:rPr>
        <w:t>عمول به</w:t>
      </w:r>
      <w:r w:rsidRPr="005C39D4">
        <w:rPr>
          <w:sz w:val="26"/>
          <w:szCs w:val="26"/>
          <w:rtl/>
          <w:lang w:bidi="ar-LB"/>
        </w:rPr>
        <w:t xml:space="preserve"> </w:t>
      </w:r>
      <w:r w:rsidR="007A4558" w:rsidRPr="005C39D4">
        <w:rPr>
          <w:sz w:val="26"/>
          <w:szCs w:val="26"/>
          <w:rtl/>
          <w:lang w:bidi="ar-LB"/>
        </w:rPr>
        <w:t>و</w:t>
      </w:r>
      <w:r w:rsidRPr="005C39D4">
        <w:rPr>
          <w:sz w:val="26"/>
          <w:szCs w:val="26"/>
          <w:rtl/>
          <w:lang w:bidi="ar-LB"/>
        </w:rPr>
        <w:t>المنصوص عليه في جدول الموافقة على التمويل:</w:t>
      </w:r>
    </w:p>
    <w:p w14:paraId="441B481A" w14:textId="2F1F6817" w:rsidR="00DC0374" w:rsidRPr="005C39D4" w:rsidRDefault="007A4558" w:rsidP="00EF498C">
      <w:pPr>
        <w:pStyle w:val="StyleHeader4Para4Left0Firstline0"/>
        <w:tabs>
          <w:tab w:val="clear" w:pos="2880"/>
          <w:tab w:val="clear" w:pos="5760"/>
        </w:tabs>
        <w:bidi/>
        <w:spacing w:before="120" w:after="120" w:line="340" w:lineRule="exact"/>
        <w:ind w:left="1440" w:hanging="630"/>
        <w:rPr>
          <w:sz w:val="26"/>
          <w:szCs w:val="26"/>
          <w:lang w:bidi="ar-LB"/>
        </w:rPr>
      </w:pPr>
      <w:r w:rsidRPr="005C39D4">
        <w:rPr>
          <w:sz w:val="26"/>
          <w:szCs w:val="26"/>
          <w:rtl/>
          <w:lang w:bidi="ar-LB"/>
        </w:rPr>
        <w:t>(أ)</w:t>
      </w:r>
      <w:r w:rsidR="005C39D4">
        <w:rPr>
          <w:sz w:val="26"/>
          <w:szCs w:val="26"/>
          <w:rtl/>
          <w:lang w:bidi="ar-LB"/>
        </w:rPr>
        <w:tab/>
      </w:r>
      <w:r w:rsidRPr="005C39D4">
        <w:rPr>
          <w:sz w:val="26"/>
          <w:szCs w:val="26"/>
          <w:rtl/>
          <w:lang w:bidi="ar-LB"/>
        </w:rPr>
        <w:t>أن يكون البلد قد حقق</w:t>
      </w:r>
      <w:r w:rsidR="00DC0374" w:rsidRPr="005C39D4">
        <w:rPr>
          <w:sz w:val="26"/>
          <w:szCs w:val="26"/>
          <w:rtl/>
          <w:lang w:bidi="ar-LB"/>
        </w:rPr>
        <w:t xml:space="preserve"> الأهداف المنصوص عليها في الصف </w:t>
      </w:r>
      <w:r w:rsidRPr="005C39D4">
        <w:rPr>
          <w:sz w:val="26"/>
          <w:szCs w:val="26"/>
          <w:rtl/>
          <w:lang w:bidi="ar-LB"/>
        </w:rPr>
        <w:t>1-2</w:t>
      </w:r>
      <w:r w:rsidR="00DC0374" w:rsidRPr="005C39D4">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00DC0374" w:rsidRPr="005C39D4">
        <w:rPr>
          <w:sz w:val="26"/>
          <w:szCs w:val="26"/>
          <w:rtl/>
          <w:lang w:bidi="ar-LB"/>
        </w:rPr>
        <w:t>2-</w:t>
      </w:r>
      <w:r w:rsidRPr="005C39D4">
        <w:rPr>
          <w:sz w:val="26"/>
          <w:szCs w:val="26"/>
          <w:rtl/>
          <w:lang w:bidi="ar-LB"/>
        </w:rPr>
        <w:t>ألف</w:t>
      </w:r>
      <w:r w:rsidR="00DC0374" w:rsidRPr="005C39D4">
        <w:rPr>
          <w:sz w:val="26"/>
          <w:szCs w:val="26"/>
          <w:rtl/>
          <w:lang w:bidi="ar-LB"/>
        </w:rPr>
        <w:t xml:space="preserve"> لجميع السنوات ذات الصلة. </w:t>
      </w:r>
      <w:r w:rsidRPr="005C39D4">
        <w:rPr>
          <w:sz w:val="26"/>
          <w:szCs w:val="26"/>
          <w:rtl/>
          <w:lang w:bidi="ar-LB"/>
        </w:rPr>
        <w:t>و</w:t>
      </w:r>
      <w:r w:rsidR="00DC0374" w:rsidRPr="005C39D4">
        <w:rPr>
          <w:sz w:val="26"/>
          <w:szCs w:val="26"/>
          <w:rtl/>
          <w:lang w:bidi="ar-LB"/>
        </w:rPr>
        <w:t>السنوات ذات الصلة هي جميع السنوات</w:t>
      </w:r>
      <w:r w:rsidRPr="005C39D4">
        <w:rPr>
          <w:sz w:val="26"/>
          <w:szCs w:val="26"/>
          <w:rtl/>
          <w:lang w:bidi="ar-LB"/>
        </w:rPr>
        <w:t xml:space="preserve"> التي انقضت</w:t>
      </w:r>
      <w:r w:rsidR="00DC0374" w:rsidRPr="005C39D4">
        <w:rPr>
          <w:sz w:val="26"/>
          <w:szCs w:val="26"/>
          <w:rtl/>
          <w:lang w:bidi="ar-LB"/>
        </w:rPr>
        <w:t xml:space="preserve"> منذ السن</w:t>
      </w:r>
      <w:r w:rsidRPr="005C39D4">
        <w:rPr>
          <w:sz w:val="26"/>
          <w:szCs w:val="26"/>
          <w:rtl/>
          <w:lang w:bidi="ar-LB"/>
        </w:rPr>
        <w:t>ة التي تمت فيها الموافقة على هذا الاتفاق</w:t>
      </w:r>
      <w:r w:rsidR="00DC0374" w:rsidRPr="005C39D4">
        <w:rPr>
          <w:sz w:val="26"/>
          <w:szCs w:val="26"/>
          <w:rtl/>
          <w:lang w:bidi="ar-LB"/>
        </w:rPr>
        <w:t xml:space="preserve">. وتُستثنى من ذلك السنوات التي لا </w:t>
      </w:r>
      <w:r w:rsidRPr="005C39D4">
        <w:rPr>
          <w:sz w:val="26"/>
          <w:szCs w:val="26"/>
          <w:rtl/>
          <w:lang w:bidi="ar-LB"/>
        </w:rPr>
        <w:t>يُستوجب إصدار</w:t>
      </w:r>
      <w:r w:rsidR="00DC0374" w:rsidRPr="005C39D4">
        <w:rPr>
          <w:sz w:val="26"/>
          <w:szCs w:val="26"/>
          <w:rtl/>
          <w:lang w:bidi="ar-LB"/>
        </w:rPr>
        <w:t xml:space="preserve"> تقارير </w:t>
      </w:r>
      <w:r w:rsidRPr="005C39D4">
        <w:rPr>
          <w:sz w:val="26"/>
          <w:szCs w:val="26"/>
          <w:rtl/>
          <w:lang w:bidi="ar-LB"/>
        </w:rPr>
        <w:t xml:space="preserve">بشأنها </w:t>
      </w:r>
      <w:r w:rsidR="00DC0374" w:rsidRPr="005C39D4">
        <w:rPr>
          <w:sz w:val="26"/>
          <w:szCs w:val="26"/>
          <w:rtl/>
          <w:lang w:bidi="ar-LB"/>
        </w:rPr>
        <w:t>عن تنفيذ البرامج القطرية في تاريخ اجتماع اللجنة التنفيذية الذي يُقدم فيه طلب التمويل؛</w:t>
      </w:r>
    </w:p>
    <w:p w14:paraId="65A9E928" w14:textId="0D399509" w:rsidR="00DC0374" w:rsidRPr="005C39D4" w:rsidRDefault="00DC0374" w:rsidP="00EF498C">
      <w:pPr>
        <w:pStyle w:val="StyleHeader4Para4Left0Firstline0"/>
        <w:tabs>
          <w:tab w:val="clear" w:pos="2880"/>
          <w:tab w:val="clear" w:pos="5760"/>
        </w:tabs>
        <w:bidi/>
        <w:spacing w:before="120" w:after="120" w:line="340" w:lineRule="exact"/>
        <w:ind w:left="1440" w:hanging="630"/>
        <w:rPr>
          <w:sz w:val="26"/>
          <w:szCs w:val="26"/>
          <w:lang w:bidi="ar-LB"/>
        </w:rPr>
      </w:pPr>
      <w:r w:rsidRPr="005C39D4">
        <w:rPr>
          <w:sz w:val="26"/>
          <w:szCs w:val="26"/>
          <w:rtl/>
          <w:lang w:bidi="ar-LB"/>
        </w:rPr>
        <w:t>(ب)</w:t>
      </w:r>
      <w:r w:rsidR="005C39D4">
        <w:rPr>
          <w:sz w:val="26"/>
          <w:szCs w:val="26"/>
          <w:rtl/>
          <w:lang w:bidi="ar-LB"/>
        </w:rPr>
        <w:tab/>
      </w:r>
      <w:r w:rsidRPr="005C39D4">
        <w:rPr>
          <w:sz w:val="26"/>
          <w:szCs w:val="26"/>
          <w:rtl/>
          <w:lang w:bidi="ar-LB"/>
        </w:rPr>
        <w:t>أن</w:t>
      </w:r>
      <w:r w:rsidR="007A4558" w:rsidRPr="005C39D4">
        <w:rPr>
          <w:sz w:val="26"/>
          <w:szCs w:val="26"/>
          <w:rtl/>
          <w:lang w:bidi="ar-LB"/>
        </w:rPr>
        <w:t xml:space="preserve"> يكون </w:t>
      </w:r>
      <w:r w:rsidRPr="005C39D4">
        <w:rPr>
          <w:sz w:val="26"/>
          <w:szCs w:val="26"/>
          <w:rtl/>
          <w:lang w:bidi="ar-LB"/>
        </w:rPr>
        <w:t>قد تم التحقق من تحقيق هذه الأهداف بشكل مستقل لجميع السنوات ذات الصلة، ما لم تقرر اللجنة التنفيذية أن هذا التحقق لن يكون مطلوبا؛</w:t>
      </w:r>
    </w:p>
    <w:p w14:paraId="426289F5" w14:textId="42066575" w:rsidR="00DC0374" w:rsidRPr="005C39D4" w:rsidRDefault="00DC0374" w:rsidP="00EF498C">
      <w:pPr>
        <w:pStyle w:val="StyleHeader4Para4Left0Firstline0"/>
        <w:tabs>
          <w:tab w:val="clear" w:pos="2880"/>
          <w:tab w:val="clear" w:pos="5760"/>
        </w:tabs>
        <w:bidi/>
        <w:spacing w:before="120" w:after="120" w:line="340" w:lineRule="exact"/>
        <w:ind w:left="1440" w:hanging="630"/>
        <w:rPr>
          <w:sz w:val="26"/>
          <w:szCs w:val="26"/>
          <w:lang w:bidi="ar-LB"/>
        </w:rPr>
      </w:pPr>
      <w:r w:rsidRPr="005C39D4">
        <w:rPr>
          <w:sz w:val="26"/>
          <w:szCs w:val="26"/>
          <w:rtl/>
          <w:lang w:bidi="ar-LB"/>
        </w:rPr>
        <w:t>(ج)</w:t>
      </w:r>
      <w:r w:rsidR="005C39D4">
        <w:rPr>
          <w:sz w:val="26"/>
          <w:szCs w:val="26"/>
          <w:rtl/>
          <w:lang w:bidi="ar-LB"/>
        </w:rPr>
        <w:tab/>
      </w:r>
      <w:r w:rsidRPr="005C39D4">
        <w:rPr>
          <w:sz w:val="26"/>
          <w:szCs w:val="26"/>
          <w:rtl/>
          <w:lang w:bidi="ar-LB"/>
        </w:rPr>
        <w:t xml:space="preserve">أن </w:t>
      </w:r>
      <w:r w:rsidR="007A4558" w:rsidRPr="005C39D4">
        <w:rPr>
          <w:sz w:val="26"/>
          <w:szCs w:val="26"/>
          <w:rtl/>
          <w:lang w:bidi="ar-LB"/>
        </w:rPr>
        <w:t>يكون البلد قد قدم</w:t>
      </w:r>
      <w:r w:rsidRPr="005C39D4">
        <w:rPr>
          <w:sz w:val="26"/>
          <w:szCs w:val="26"/>
          <w:rtl/>
          <w:lang w:bidi="ar-LB"/>
        </w:rPr>
        <w:t xml:space="preserve"> تقرير</w:t>
      </w:r>
      <w:r w:rsidR="007A4558" w:rsidRPr="005C39D4">
        <w:rPr>
          <w:sz w:val="26"/>
          <w:szCs w:val="26"/>
          <w:rtl/>
          <w:lang w:bidi="ar-LB"/>
        </w:rPr>
        <w:t>ا عن</w:t>
      </w:r>
      <w:r w:rsidRPr="005C39D4">
        <w:rPr>
          <w:sz w:val="26"/>
          <w:szCs w:val="26"/>
          <w:rtl/>
          <w:lang w:bidi="ar-LB"/>
        </w:rPr>
        <w:t xml:space="preserve"> تنفيذ الشريحة في </w:t>
      </w:r>
      <w:r w:rsidR="007A4558" w:rsidRPr="005C39D4">
        <w:rPr>
          <w:sz w:val="26"/>
          <w:szCs w:val="26"/>
          <w:rtl/>
          <w:lang w:bidi="ar-LB"/>
        </w:rPr>
        <w:t>نموذج</w:t>
      </w:r>
      <w:r w:rsidRPr="005C39D4">
        <w:rPr>
          <w:sz w:val="26"/>
          <w:szCs w:val="26"/>
          <w:rtl/>
          <w:lang w:bidi="ar-LB"/>
        </w:rPr>
        <w:t xml:space="preserve">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4</w:t>
      </w:r>
      <w:r w:rsidR="00EE14B5">
        <w:rPr>
          <w:sz w:val="26"/>
          <w:szCs w:val="26"/>
          <w:rtl/>
          <w:lang w:bidi="ar-LB"/>
        </w:rPr>
        <w:t>-</w:t>
      </w:r>
      <w:r w:rsidR="007A4558" w:rsidRPr="005C39D4">
        <w:rPr>
          <w:sz w:val="26"/>
          <w:szCs w:val="26"/>
          <w:rtl/>
          <w:lang w:bidi="ar-LB"/>
        </w:rPr>
        <w:t>ألف</w:t>
      </w:r>
      <w:r w:rsidRPr="005C39D4">
        <w:rPr>
          <w:sz w:val="26"/>
          <w:szCs w:val="26"/>
          <w:rtl/>
          <w:lang w:bidi="ar-LB"/>
        </w:rPr>
        <w:t xml:space="preserve"> ("</w:t>
      </w:r>
      <w:r w:rsidR="007A4558" w:rsidRPr="005C39D4">
        <w:rPr>
          <w:sz w:val="26"/>
          <w:szCs w:val="26"/>
          <w:rtl/>
          <w:lang w:bidi="ar-LB"/>
        </w:rPr>
        <w:t>نموذج</w:t>
      </w:r>
      <w:r w:rsidRPr="005C39D4">
        <w:rPr>
          <w:sz w:val="26"/>
          <w:szCs w:val="26"/>
          <w:rtl/>
          <w:lang w:bidi="ar-LB"/>
        </w:rPr>
        <w:t xml:space="preserve"> تقارير وخطط </w:t>
      </w:r>
      <w:r w:rsidRPr="005C39D4">
        <w:rPr>
          <w:sz w:val="26"/>
          <w:szCs w:val="26"/>
          <w:rtl/>
          <w:lang w:bidi="ar-LB"/>
        </w:rPr>
        <w:lastRenderedPageBreak/>
        <w:t>تنفيذ الشريحة") يغطي كل سنة تقويمية سابقة؛ وأنه</w:t>
      </w:r>
      <w:r w:rsidR="007A4558" w:rsidRPr="005C39D4">
        <w:rPr>
          <w:sz w:val="26"/>
          <w:szCs w:val="26"/>
          <w:rtl/>
          <w:lang w:bidi="ar-LB"/>
        </w:rPr>
        <w:t xml:space="preserve"> حقق مستوى كبير</w:t>
      </w:r>
      <w:r w:rsidRPr="005C39D4">
        <w:rPr>
          <w:sz w:val="26"/>
          <w:szCs w:val="26"/>
          <w:rtl/>
          <w:lang w:bidi="ar-LB"/>
        </w:rPr>
        <w:t xml:space="preserve">ا من تنفيذ الأنشطة التي بدأت بشرائح تمت الموافقة عليها </w:t>
      </w:r>
      <w:r w:rsidR="007A4558" w:rsidRPr="005C39D4">
        <w:rPr>
          <w:sz w:val="26"/>
          <w:szCs w:val="26"/>
          <w:rtl/>
          <w:lang w:bidi="ar-LB"/>
        </w:rPr>
        <w:t>في السابق</w:t>
      </w:r>
      <w:r w:rsidRPr="005C39D4">
        <w:rPr>
          <w:sz w:val="26"/>
          <w:szCs w:val="26"/>
          <w:rtl/>
          <w:lang w:bidi="ar-LB"/>
        </w:rPr>
        <w:t xml:space="preserve">؛ وأن </w:t>
      </w:r>
      <w:r w:rsidR="007A4558" w:rsidRPr="005C39D4">
        <w:rPr>
          <w:sz w:val="26"/>
          <w:szCs w:val="26"/>
          <w:rtl/>
          <w:lang w:bidi="ar-LB"/>
        </w:rPr>
        <w:t xml:space="preserve">يكون </w:t>
      </w:r>
      <w:r w:rsidRPr="005C39D4">
        <w:rPr>
          <w:sz w:val="26"/>
          <w:szCs w:val="26"/>
          <w:rtl/>
          <w:lang w:bidi="ar-LB"/>
        </w:rPr>
        <w:t xml:space="preserve">معدل صرف التمويل المتاح من الشريحة المعتمدة سابقا </w:t>
      </w:r>
      <w:r w:rsidR="007A4558" w:rsidRPr="005C39D4">
        <w:rPr>
          <w:sz w:val="26"/>
          <w:szCs w:val="26"/>
          <w:rtl/>
          <w:lang w:bidi="ar-LB"/>
        </w:rPr>
        <w:t>تجاوز</w:t>
      </w:r>
      <w:r w:rsidRPr="005C39D4">
        <w:rPr>
          <w:sz w:val="26"/>
          <w:szCs w:val="26"/>
          <w:rtl/>
          <w:lang w:bidi="ar-LB"/>
        </w:rPr>
        <w:t xml:space="preserve"> 20 في المائة؛ </w:t>
      </w:r>
    </w:p>
    <w:p w14:paraId="4CBA9A8F" w14:textId="4DF30B49" w:rsidR="00126006" w:rsidRPr="005C39D4" w:rsidRDefault="00DC0374" w:rsidP="00EF498C">
      <w:pPr>
        <w:pStyle w:val="StyleHeader4Para4Left0Firstline0"/>
        <w:tabs>
          <w:tab w:val="clear" w:pos="2880"/>
          <w:tab w:val="clear" w:pos="5760"/>
        </w:tabs>
        <w:bidi/>
        <w:spacing w:before="120" w:after="120" w:line="340" w:lineRule="exact"/>
        <w:ind w:left="1440" w:hanging="630"/>
        <w:rPr>
          <w:sz w:val="26"/>
          <w:szCs w:val="26"/>
          <w:rtl/>
          <w:lang w:bidi="ar-LB"/>
        </w:rPr>
      </w:pPr>
      <w:r w:rsidRPr="005C39D4">
        <w:rPr>
          <w:sz w:val="26"/>
          <w:szCs w:val="26"/>
          <w:rtl/>
          <w:lang w:bidi="ar-LB"/>
        </w:rPr>
        <w:t>(د)</w:t>
      </w:r>
      <w:r w:rsidR="005C39D4">
        <w:rPr>
          <w:sz w:val="26"/>
          <w:szCs w:val="26"/>
          <w:rtl/>
          <w:lang w:bidi="ar-LB"/>
        </w:rPr>
        <w:tab/>
      </w:r>
      <w:r w:rsidRPr="005C39D4">
        <w:rPr>
          <w:sz w:val="26"/>
          <w:szCs w:val="26"/>
          <w:rtl/>
          <w:lang w:bidi="ar-LB"/>
        </w:rPr>
        <w:t xml:space="preserve">أن </w:t>
      </w:r>
      <w:r w:rsidR="007A4558" w:rsidRPr="005C39D4">
        <w:rPr>
          <w:sz w:val="26"/>
          <w:szCs w:val="26"/>
          <w:rtl/>
          <w:lang w:bidi="ar-LB"/>
        </w:rPr>
        <w:t>يكون البلد قد قدم</w:t>
      </w:r>
      <w:r w:rsidRPr="005C39D4">
        <w:rPr>
          <w:sz w:val="26"/>
          <w:szCs w:val="26"/>
          <w:rtl/>
          <w:lang w:bidi="ar-LB"/>
        </w:rPr>
        <w:t xml:space="preserve"> خطة تنفيذ الشريحة في </w:t>
      </w:r>
      <w:r w:rsidR="007A4558" w:rsidRPr="005C39D4">
        <w:rPr>
          <w:sz w:val="26"/>
          <w:szCs w:val="26"/>
          <w:rtl/>
          <w:lang w:bidi="ar-LB"/>
        </w:rPr>
        <w:t>نموذج</w:t>
      </w:r>
      <w:r w:rsidRPr="005C39D4">
        <w:rPr>
          <w:sz w:val="26"/>
          <w:szCs w:val="26"/>
          <w:rtl/>
          <w:lang w:bidi="ar-LB"/>
        </w:rPr>
        <w:t xml:space="preserve">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4</w:t>
      </w:r>
      <w:r w:rsidR="00EE14B5">
        <w:rPr>
          <w:sz w:val="26"/>
          <w:szCs w:val="26"/>
          <w:rtl/>
          <w:lang w:bidi="ar-LB"/>
        </w:rPr>
        <w:t>-</w:t>
      </w:r>
      <w:r w:rsidR="007A4558" w:rsidRPr="005C39D4">
        <w:rPr>
          <w:sz w:val="26"/>
          <w:szCs w:val="26"/>
          <w:rtl/>
          <w:lang w:bidi="ar-LB"/>
        </w:rPr>
        <w:t>ألف</w:t>
      </w:r>
      <w:r w:rsidRPr="005C39D4">
        <w:rPr>
          <w:sz w:val="26"/>
          <w:szCs w:val="26"/>
          <w:rtl/>
          <w:lang w:bidi="ar-LB"/>
        </w:rPr>
        <w:t xml:space="preserve"> الذي يغطي كل سنة تقويمية </w:t>
      </w:r>
      <w:r w:rsidR="007A4558" w:rsidRPr="005C39D4">
        <w:rPr>
          <w:sz w:val="26"/>
          <w:szCs w:val="26"/>
          <w:rtl/>
          <w:lang w:bidi="ar-LB"/>
        </w:rPr>
        <w:t>لي</w:t>
      </w:r>
      <w:r w:rsidRPr="005C39D4">
        <w:rPr>
          <w:sz w:val="26"/>
          <w:szCs w:val="26"/>
          <w:rtl/>
          <w:lang w:bidi="ar-LB"/>
        </w:rPr>
        <w:t>شمل السنة التي يتوقع</w:t>
      </w:r>
      <w:r w:rsidR="00712C68" w:rsidRPr="005C39D4">
        <w:rPr>
          <w:sz w:val="26"/>
          <w:szCs w:val="26"/>
          <w:rtl/>
          <w:lang w:bidi="ar-LB"/>
        </w:rPr>
        <w:t xml:space="preserve"> فيها</w:t>
      </w:r>
      <w:r w:rsidRPr="005C39D4">
        <w:rPr>
          <w:sz w:val="26"/>
          <w:szCs w:val="26"/>
          <w:rtl/>
          <w:lang w:bidi="ar-LB"/>
        </w:rPr>
        <w:t xml:space="preserve"> جدول التمويل تقديم الشريحة التالية لها، أو، في حالة الشريحة النهائية، </w:t>
      </w:r>
      <w:r w:rsidR="00712C68" w:rsidRPr="005C39D4">
        <w:rPr>
          <w:sz w:val="26"/>
          <w:szCs w:val="26"/>
          <w:rtl/>
          <w:lang w:bidi="ar-LB"/>
        </w:rPr>
        <w:t>إلى حين إنجاز جميع</w:t>
      </w:r>
      <w:r w:rsidRPr="005C39D4">
        <w:rPr>
          <w:sz w:val="26"/>
          <w:szCs w:val="26"/>
          <w:rtl/>
          <w:lang w:bidi="ar-LB"/>
        </w:rPr>
        <w:t xml:space="preserve"> الأنشطة المتوقعة.</w:t>
      </w:r>
    </w:p>
    <w:p w14:paraId="6ECE9D18" w14:textId="076D8886"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rtl/>
          <w:lang w:bidi="ar-LB"/>
        </w:rPr>
      </w:pPr>
      <w:r w:rsidRPr="005C39D4">
        <w:rPr>
          <w:b/>
          <w:bCs/>
          <w:sz w:val="26"/>
          <w:szCs w:val="26"/>
          <w:rtl/>
          <w:lang w:bidi="ar-LB"/>
        </w:rPr>
        <w:t>الرصد</w:t>
      </w:r>
    </w:p>
    <w:p w14:paraId="1D97FBE8" w14:textId="1B688FD4" w:rsidR="00DC0374" w:rsidRPr="005C39D4" w:rsidRDefault="00DC0374" w:rsidP="00EF498C">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س</w:t>
      </w:r>
      <w:r w:rsidR="00FE0980" w:rsidRPr="005C39D4">
        <w:rPr>
          <w:sz w:val="26"/>
          <w:szCs w:val="26"/>
          <w:rtl/>
          <w:lang w:bidi="ar-LB"/>
        </w:rPr>
        <w:t>يضمن</w:t>
      </w:r>
      <w:r w:rsidRPr="005C39D4">
        <w:rPr>
          <w:sz w:val="26"/>
          <w:szCs w:val="26"/>
          <w:rtl/>
          <w:lang w:bidi="ar-LB"/>
        </w:rPr>
        <w:t xml:space="preserve"> </w:t>
      </w:r>
      <w:r w:rsidR="00FE0980" w:rsidRPr="005C39D4">
        <w:rPr>
          <w:sz w:val="26"/>
          <w:szCs w:val="26"/>
          <w:rtl/>
          <w:lang w:bidi="ar-LB"/>
        </w:rPr>
        <w:t>البلد</w:t>
      </w:r>
      <w:r w:rsidRPr="005C39D4">
        <w:rPr>
          <w:sz w:val="26"/>
          <w:szCs w:val="26"/>
          <w:rtl/>
          <w:lang w:bidi="ar-LB"/>
        </w:rPr>
        <w:t xml:space="preserve"> إجراء مراقبة دقيقة لأنشطته بموجب هذ</w:t>
      </w:r>
      <w:r w:rsidR="00FE0980" w:rsidRPr="005C39D4">
        <w:rPr>
          <w:sz w:val="26"/>
          <w:szCs w:val="26"/>
          <w:rtl/>
          <w:lang w:bidi="ar-LB"/>
        </w:rPr>
        <w:t>ا</w:t>
      </w:r>
      <w:r w:rsidRPr="005C39D4">
        <w:rPr>
          <w:sz w:val="26"/>
          <w:szCs w:val="26"/>
          <w:rtl/>
          <w:lang w:bidi="ar-LB"/>
        </w:rPr>
        <w:t xml:space="preserve"> الاتفاق. </w:t>
      </w:r>
      <w:r w:rsidR="00FE0980" w:rsidRPr="005C39D4">
        <w:rPr>
          <w:sz w:val="26"/>
          <w:szCs w:val="26"/>
          <w:rtl/>
          <w:lang w:bidi="ar-LB"/>
        </w:rPr>
        <w:t>و</w:t>
      </w:r>
      <w:r w:rsidRPr="005C39D4">
        <w:rPr>
          <w:sz w:val="26"/>
          <w:szCs w:val="26"/>
          <w:rtl/>
          <w:lang w:bidi="ar-LB"/>
        </w:rPr>
        <w:t xml:space="preserve">ستقوم المؤسسات المنصوص عليها في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5-</w:t>
      </w:r>
      <w:r w:rsidR="00FE0980" w:rsidRPr="005C39D4">
        <w:rPr>
          <w:sz w:val="26"/>
          <w:szCs w:val="26"/>
          <w:rtl/>
          <w:lang w:bidi="ar-LB"/>
        </w:rPr>
        <w:t>ألف</w:t>
      </w:r>
      <w:r w:rsidRPr="005C39D4">
        <w:rPr>
          <w:sz w:val="26"/>
          <w:szCs w:val="26"/>
          <w:rtl/>
          <w:lang w:bidi="ar-LB"/>
        </w:rPr>
        <w:t xml:space="preserve"> ("مؤسسات</w:t>
      </w:r>
      <w:r w:rsidR="00FE0980" w:rsidRPr="005C39D4">
        <w:rPr>
          <w:sz w:val="26"/>
          <w:szCs w:val="26"/>
          <w:rtl/>
          <w:lang w:bidi="ar-LB"/>
        </w:rPr>
        <w:t xml:space="preserve"> الرصد</w:t>
      </w:r>
      <w:r w:rsidRPr="005C39D4">
        <w:rPr>
          <w:sz w:val="26"/>
          <w:szCs w:val="26"/>
          <w:rtl/>
          <w:lang w:bidi="ar-LB"/>
        </w:rPr>
        <w:t xml:space="preserve"> و</w:t>
      </w:r>
      <w:r w:rsidR="00FE0980" w:rsidRPr="005C39D4">
        <w:rPr>
          <w:sz w:val="26"/>
          <w:szCs w:val="26"/>
          <w:rtl/>
          <w:lang w:bidi="ar-LB"/>
        </w:rPr>
        <w:t>الأدوار</w:t>
      </w:r>
      <w:r w:rsidRPr="005C39D4">
        <w:rPr>
          <w:sz w:val="26"/>
          <w:szCs w:val="26"/>
          <w:rtl/>
          <w:lang w:bidi="ar-LB"/>
        </w:rPr>
        <w:t xml:space="preserve">") </w:t>
      </w:r>
      <w:r w:rsidR="00FE0980" w:rsidRPr="005C39D4">
        <w:rPr>
          <w:sz w:val="26"/>
          <w:szCs w:val="26"/>
          <w:rtl/>
          <w:lang w:bidi="ar-LB"/>
        </w:rPr>
        <w:t>برصد</w:t>
      </w:r>
      <w:r w:rsidRPr="005C39D4">
        <w:rPr>
          <w:sz w:val="26"/>
          <w:szCs w:val="26"/>
          <w:rtl/>
          <w:lang w:bidi="ar-LB"/>
        </w:rPr>
        <w:t xml:space="preserve"> تنفيذ الأنشطة الواردة في خطط تنفيذ الشريحة ا</w:t>
      </w:r>
      <w:r w:rsidR="00FE0980" w:rsidRPr="005C39D4">
        <w:rPr>
          <w:sz w:val="26"/>
          <w:szCs w:val="26"/>
          <w:rtl/>
          <w:lang w:bidi="ar-LB"/>
        </w:rPr>
        <w:t>لسابقة وإعداد التقارير عنها وفق</w:t>
      </w:r>
      <w:r w:rsidRPr="005C39D4">
        <w:rPr>
          <w:sz w:val="26"/>
          <w:szCs w:val="26"/>
          <w:rtl/>
          <w:lang w:bidi="ar-LB"/>
        </w:rPr>
        <w:t xml:space="preserve">ا لأدوارها ومسؤولياتها المنصوص عليها في نفس </w:t>
      </w:r>
      <w:r w:rsidR="00EE14B5">
        <w:rPr>
          <w:sz w:val="26"/>
          <w:szCs w:val="26"/>
          <w:rtl/>
          <w:lang w:bidi="ar-LB"/>
        </w:rPr>
        <w:t>التذييل</w:t>
      </w:r>
      <w:r w:rsidRPr="005C39D4">
        <w:rPr>
          <w:sz w:val="26"/>
          <w:szCs w:val="26"/>
          <w:rtl/>
          <w:lang w:bidi="ar-LB"/>
        </w:rPr>
        <w:t>.</w:t>
      </w:r>
    </w:p>
    <w:p w14:paraId="6AA7A601" w14:textId="77777777"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lang w:bidi="ar-LB"/>
        </w:rPr>
      </w:pPr>
      <w:r w:rsidRPr="005C39D4">
        <w:rPr>
          <w:b/>
          <w:bCs/>
          <w:sz w:val="26"/>
          <w:szCs w:val="26"/>
          <w:rtl/>
          <w:lang w:bidi="ar-LB"/>
        </w:rPr>
        <w:t>المرونة في إعادة تخصيص الأموال</w:t>
      </w:r>
    </w:p>
    <w:p w14:paraId="3C987371" w14:textId="7D1B82EC"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 xml:space="preserve">توافق اللجنة التنفيذية على أنه </w:t>
      </w:r>
      <w:r w:rsidR="00FE0980" w:rsidRPr="005C39D4">
        <w:rPr>
          <w:sz w:val="26"/>
          <w:szCs w:val="26"/>
          <w:rtl/>
          <w:lang w:bidi="ar-LB"/>
        </w:rPr>
        <w:t>يجوز أن يتمتع</w:t>
      </w:r>
      <w:r w:rsidRPr="005C39D4">
        <w:rPr>
          <w:sz w:val="26"/>
          <w:szCs w:val="26"/>
          <w:rtl/>
          <w:lang w:bidi="ar-LB"/>
        </w:rPr>
        <w:t xml:space="preserve"> </w:t>
      </w:r>
      <w:r w:rsidR="00FE0980" w:rsidRPr="005C39D4">
        <w:rPr>
          <w:sz w:val="26"/>
          <w:szCs w:val="26"/>
          <w:rtl/>
          <w:lang w:bidi="ar-LB"/>
        </w:rPr>
        <w:t>ا</w:t>
      </w:r>
      <w:r w:rsidRPr="005C39D4">
        <w:rPr>
          <w:sz w:val="26"/>
          <w:szCs w:val="26"/>
          <w:rtl/>
          <w:lang w:bidi="ar-LB"/>
        </w:rPr>
        <w:t xml:space="preserve">لبلد </w:t>
      </w:r>
      <w:r w:rsidR="00FE0980" w:rsidRPr="005C39D4">
        <w:rPr>
          <w:sz w:val="26"/>
          <w:szCs w:val="26"/>
          <w:rtl/>
          <w:lang w:bidi="ar-LB"/>
        </w:rPr>
        <w:t>بال</w:t>
      </w:r>
      <w:r w:rsidRPr="005C39D4">
        <w:rPr>
          <w:sz w:val="26"/>
          <w:szCs w:val="26"/>
          <w:rtl/>
          <w:lang w:bidi="ar-LB"/>
        </w:rPr>
        <w:t xml:space="preserve">مرونة لإعادة تخصيص جزء أو كل الأموال المعتمدة، وفقًا للظروف </w:t>
      </w:r>
      <w:r w:rsidR="00FE0980" w:rsidRPr="005C39D4">
        <w:rPr>
          <w:sz w:val="26"/>
          <w:szCs w:val="26"/>
          <w:rtl/>
          <w:lang w:bidi="ar-LB"/>
        </w:rPr>
        <w:t>الناشئة</w:t>
      </w:r>
      <w:r w:rsidRPr="005C39D4">
        <w:rPr>
          <w:sz w:val="26"/>
          <w:szCs w:val="26"/>
          <w:rtl/>
          <w:lang w:bidi="ar-LB"/>
        </w:rPr>
        <w:t xml:space="preserve"> لتحقيق خفض </w:t>
      </w:r>
      <w:r w:rsidR="00FE0980" w:rsidRPr="005C39D4">
        <w:rPr>
          <w:sz w:val="26"/>
          <w:szCs w:val="26"/>
          <w:rtl/>
          <w:lang w:bidi="ar-LB"/>
        </w:rPr>
        <w:t>ا</w:t>
      </w:r>
      <w:r w:rsidRPr="005C39D4">
        <w:rPr>
          <w:sz w:val="26"/>
          <w:szCs w:val="26"/>
          <w:rtl/>
          <w:lang w:bidi="ar-LB"/>
        </w:rPr>
        <w:t>لاستهلاك</w:t>
      </w:r>
      <w:r w:rsidR="00FE0980" w:rsidRPr="005C39D4">
        <w:rPr>
          <w:sz w:val="26"/>
          <w:szCs w:val="26"/>
          <w:rtl/>
          <w:lang w:bidi="ar-LB"/>
        </w:rPr>
        <w:t xml:space="preserve"> الأكثر سلاسة</w:t>
      </w:r>
      <w:r w:rsidRPr="005C39D4">
        <w:rPr>
          <w:sz w:val="26"/>
          <w:szCs w:val="26"/>
          <w:rtl/>
          <w:lang w:bidi="ar-LB"/>
        </w:rPr>
        <w:t xml:space="preserve"> والتخلص التدريجي من المواد المحددة في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1-</w:t>
      </w:r>
      <w:r w:rsidR="00FE0980" w:rsidRPr="005C39D4">
        <w:rPr>
          <w:sz w:val="26"/>
          <w:szCs w:val="26"/>
          <w:rtl/>
          <w:lang w:bidi="ar-LB"/>
        </w:rPr>
        <w:t xml:space="preserve"> ألف</w:t>
      </w:r>
      <w:r w:rsidRPr="005C39D4">
        <w:rPr>
          <w:sz w:val="26"/>
          <w:szCs w:val="26"/>
          <w:rtl/>
          <w:lang w:bidi="ar-LB"/>
        </w:rPr>
        <w:t>:</w:t>
      </w:r>
    </w:p>
    <w:p w14:paraId="3F91924A" w14:textId="2B32E367" w:rsidR="00DC0374" w:rsidRPr="005C39D4" w:rsidRDefault="00DC0374" w:rsidP="005A2E89">
      <w:pPr>
        <w:pStyle w:val="StyleHeader4Para4Left0Firstline0"/>
        <w:tabs>
          <w:tab w:val="clear" w:pos="2880"/>
          <w:tab w:val="clear" w:pos="5760"/>
        </w:tabs>
        <w:bidi/>
        <w:spacing w:before="120" w:after="120" w:line="340" w:lineRule="exact"/>
        <w:ind w:left="1422" w:hanging="567"/>
        <w:rPr>
          <w:sz w:val="26"/>
          <w:szCs w:val="26"/>
          <w:lang w:bidi="ar-LB"/>
        </w:rPr>
      </w:pPr>
      <w:r w:rsidRPr="005C39D4">
        <w:rPr>
          <w:sz w:val="26"/>
          <w:szCs w:val="26"/>
          <w:rtl/>
          <w:lang w:bidi="ar-LB"/>
        </w:rPr>
        <w:t>(أ)</w:t>
      </w:r>
      <w:r w:rsidR="005A2E89">
        <w:rPr>
          <w:sz w:val="26"/>
          <w:szCs w:val="26"/>
          <w:rtl/>
          <w:lang w:bidi="ar-LB"/>
        </w:rPr>
        <w:tab/>
      </w:r>
      <w:r w:rsidRPr="005C39D4">
        <w:rPr>
          <w:sz w:val="26"/>
          <w:szCs w:val="26"/>
          <w:rtl/>
          <w:lang w:bidi="ar-LB"/>
        </w:rPr>
        <w:t>يجب توثيق عمليات إعادة التخصيص المصن</w:t>
      </w:r>
      <w:r w:rsidR="00FE0980" w:rsidRPr="005C39D4">
        <w:rPr>
          <w:sz w:val="26"/>
          <w:szCs w:val="26"/>
          <w:rtl/>
          <w:lang w:bidi="ar-LB"/>
        </w:rPr>
        <w:t>فة على أنها تغييرات رئيسية مسبقا</w:t>
      </w:r>
      <w:r w:rsidRPr="005C39D4">
        <w:rPr>
          <w:sz w:val="26"/>
          <w:szCs w:val="26"/>
          <w:rtl/>
          <w:lang w:bidi="ar-LB"/>
        </w:rPr>
        <w:t xml:space="preserve"> إما في خطة تنفيذ الشريحة كما هو متوقع في الفقرة الفرعية 5 (د) أعلاه، أو ك</w:t>
      </w:r>
      <w:r w:rsidR="00FE0980" w:rsidRPr="005C39D4">
        <w:rPr>
          <w:sz w:val="26"/>
          <w:szCs w:val="26"/>
          <w:rtl/>
          <w:lang w:bidi="ar-LB"/>
        </w:rPr>
        <w:t xml:space="preserve">تنقيح </w:t>
      </w:r>
      <w:r w:rsidRPr="005C39D4">
        <w:rPr>
          <w:sz w:val="26"/>
          <w:szCs w:val="26"/>
          <w:rtl/>
          <w:lang w:bidi="ar-LB"/>
        </w:rPr>
        <w:t xml:space="preserve"> لخطة تنفيذ الشريحة الحالية التي </w:t>
      </w:r>
      <w:r w:rsidR="00FE0980" w:rsidRPr="005C39D4">
        <w:rPr>
          <w:sz w:val="26"/>
          <w:szCs w:val="26"/>
          <w:rtl/>
          <w:lang w:bidi="ar-LB"/>
        </w:rPr>
        <w:t>ستقدَّم</w:t>
      </w:r>
      <w:r w:rsidRPr="005C39D4">
        <w:rPr>
          <w:sz w:val="26"/>
          <w:szCs w:val="26"/>
          <w:rtl/>
          <w:lang w:bidi="ar-LB"/>
        </w:rPr>
        <w:t xml:space="preserve"> قبل ثمانية أسابيع من أي اجتماع </w:t>
      </w:r>
      <w:r w:rsidR="00FE0980" w:rsidRPr="005C39D4">
        <w:rPr>
          <w:sz w:val="26"/>
          <w:szCs w:val="26"/>
          <w:rtl/>
          <w:lang w:bidi="ar-LB"/>
        </w:rPr>
        <w:t>من اجتماعات</w:t>
      </w:r>
      <w:r w:rsidRPr="005C39D4">
        <w:rPr>
          <w:sz w:val="26"/>
          <w:szCs w:val="26"/>
          <w:rtl/>
          <w:lang w:bidi="ar-LB"/>
        </w:rPr>
        <w:t xml:space="preserve"> اللجنة التنفيذية للموافقة عليها. </w:t>
      </w:r>
      <w:r w:rsidR="00FE0980" w:rsidRPr="005C39D4">
        <w:rPr>
          <w:sz w:val="26"/>
          <w:szCs w:val="26"/>
          <w:rtl/>
          <w:lang w:bidi="ar-LB"/>
        </w:rPr>
        <w:t xml:space="preserve">وتتعلق </w:t>
      </w:r>
      <w:r w:rsidRPr="005C39D4">
        <w:rPr>
          <w:sz w:val="26"/>
          <w:szCs w:val="26"/>
          <w:rtl/>
          <w:lang w:bidi="ar-LB"/>
        </w:rPr>
        <w:t>التغييرات الرئيسية بما يلي:</w:t>
      </w:r>
    </w:p>
    <w:p w14:paraId="4EA5EB5C" w14:textId="085A359E" w:rsidR="00DC0374" w:rsidRPr="005C39D4" w:rsidRDefault="00DC0374" w:rsidP="00183AF1">
      <w:pPr>
        <w:pStyle w:val="StyleHeader4Para4Left0Firstline0"/>
        <w:tabs>
          <w:tab w:val="clear" w:pos="2880"/>
          <w:tab w:val="clear" w:pos="5760"/>
        </w:tabs>
        <w:bidi/>
        <w:spacing w:before="120" w:after="120" w:line="340" w:lineRule="exact"/>
        <w:ind w:left="1620" w:hanging="180"/>
        <w:rPr>
          <w:sz w:val="26"/>
          <w:szCs w:val="26"/>
          <w:lang w:bidi="ar-LB"/>
        </w:rPr>
      </w:pPr>
      <w:r w:rsidRPr="005C39D4">
        <w:rPr>
          <w:sz w:val="26"/>
          <w:szCs w:val="26"/>
          <w:rtl/>
          <w:lang w:bidi="ar-LB"/>
        </w:rPr>
        <w:t>(</w:t>
      </w:r>
      <w:r w:rsidR="005A2E89">
        <w:rPr>
          <w:sz w:val="26"/>
          <w:szCs w:val="26"/>
          <w:rtl/>
          <w:lang w:bidi="ar-LB"/>
        </w:rPr>
        <w:t>1</w:t>
      </w:r>
      <w:r w:rsidRPr="005C39D4">
        <w:rPr>
          <w:sz w:val="26"/>
          <w:szCs w:val="26"/>
          <w:rtl/>
          <w:lang w:bidi="ar-LB"/>
        </w:rPr>
        <w:t>)</w:t>
      </w:r>
      <w:r w:rsidR="005A2E89">
        <w:rPr>
          <w:sz w:val="26"/>
          <w:szCs w:val="26"/>
          <w:rtl/>
          <w:lang w:bidi="ar-LB"/>
        </w:rPr>
        <w:tab/>
      </w:r>
      <w:r w:rsidR="00FE0980" w:rsidRPr="005C39D4">
        <w:rPr>
          <w:sz w:val="26"/>
          <w:szCs w:val="26"/>
          <w:rtl/>
          <w:lang w:bidi="ar-LB"/>
        </w:rPr>
        <w:t>المسائل</w:t>
      </w:r>
      <w:r w:rsidRPr="005C39D4">
        <w:rPr>
          <w:sz w:val="26"/>
          <w:szCs w:val="26"/>
          <w:rtl/>
          <w:lang w:bidi="ar-LB"/>
        </w:rPr>
        <w:t xml:space="preserve"> التي يحتمل أن تتعلق بقواعد وسياسات الصندوق المتعدد الأطراف؛</w:t>
      </w:r>
    </w:p>
    <w:p w14:paraId="4E431764" w14:textId="3C4E9B39" w:rsidR="00DC0374" w:rsidRPr="005C39D4" w:rsidRDefault="00DC0374" w:rsidP="00183AF1">
      <w:pPr>
        <w:pStyle w:val="StyleHeader4Para4Left0Firstline0"/>
        <w:tabs>
          <w:tab w:val="clear" w:pos="2880"/>
          <w:tab w:val="clear" w:pos="5760"/>
        </w:tabs>
        <w:bidi/>
        <w:spacing w:before="120" w:after="120" w:line="340" w:lineRule="exact"/>
        <w:ind w:left="1620" w:hanging="180"/>
        <w:rPr>
          <w:sz w:val="26"/>
          <w:szCs w:val="26"/>
          <w:lang w:bidi="ar-LB"/>
        </w:rPr>
      </w:pPr>
      <w:r w:rsidRPr="005C39D4">
        <w:rPr>
          <w:sz w:val="26"/>
          <w:szCs w:val="26"/>
          <w:rtl/>
          <w:lang w:bidi="ar-LB"/>
        </w:rPr>
        <w:t>(2)</w:t>
      </w:r>
      <w:r w:rsidR="005A2E89">
        <w:rPr>
          <w:sz w:val="26"/>
          <w:szCs w:val="26"/>
          <w:rtl/>
          <w:lang w:bidi="ar-LB"/>
        </w:rPr>
        <w:tab/>
      </w:r>
      <w:r w:rsidRPr="005C39D4">
        <w:rPr>
          <w:sz w:val="26"/>
          <w:szCs w:val="26"/>
          <w:rtl/>
          <w:lang w:bidi="ar-LB"/>
        </w:rPr>
        <w:t>التغييرات التي من شأنها تعديل أي بند في هذ</w:t>
      </w:r>
      <w:r w:rsidR="00FE0980" w:rsidRPr="005C39D4">
        <w:rPr>
          <w:sz w:val="26"/>
          <w:szCs w:val="26"/>
          <w:rtl/>
          <w:lang w:bidi="ar-LB"/>
        </w:rPr>
        <w:t>ا</w:t>
      </w:r>
      <w:r w:rsidRPr="005C39D4">
        <w:rPr>
          <w:sz w:val="26"/>
          <w:szCs w:val="26"/>
          <w:rtl/>
          <w:lang w:bidi="ar-LB"/>
        </w:rPr>
        <w:t xml:space="preserve"> الاتفاق؛</w:t>
      </w:r>
    </w:p>
    <w:p w14:paraId="7EE5318A" w14:textId="2B7DCB8C" w:rsidR="00DC0374" w:rsidRPr="005C39D4" w:rsidRDefault="00DC0374" w:rsidP="00183AF1">
      <w:pPr>
        <w:pStyle w:val="StyleHeader4Para4Left0Firstline0"/>
        <w:tabs>
          <w:tab w:val="clear" w:pos="2880"/>
          <w:tab w:val="clear" w:pos="5760"/>
        </w:tabs>
        <w:bidi/>
        <w:spacing w:before="120" w:after="120" w:line="340" w:lineRule="exact"/>
        <w:ind w:left="1620" w:hanging="180"/>
        <w:rPr>
          <w:sz w:val="26"/>
          <w:szCs w:val="26"/>
          <w:lang w:bidi="ar-LB"/>
        </w:rPr>
      </w:pPr>
      <w:r w:rsidRPr="005C39D4">
        <w:rPr>
          <w:sz w:val="26"/>
          <w:szCs w:val="26"/>
          <w:rtl/>
          <w:lang w:bidi="ar-LB"/>
        </w:rPr>
        <w:t>(3)</w:t>
      </w:r>
      <w:r w:rsidR="005A2E89">
        <w:rPr>
          <w:sz w:val="26"/>
          <w:szCs w:val="26"/>
          <w:rtl/>
          <w:lang w:bidi="ar-LB"/>
        </w:rPr>
        <w:tab/>
      </w:r>
      <w:r w:rsidRPr="005C39D4">
        <w:rPr>
          <w:sz w:val="26"/>
          <w:szCs w:val="26"/>
          <w:rtl/>
          <w:lang w:bidi="ar-LB"/>
        </w:rPr>
        <w:t>التغييرات في مستويات التمويل السنوية المخصصة لفرادى الوكالات الثنائية أو المنفذة لمختلف الشرائح؛</w:t>
      </w:r>
    </w:p>
    <w:p w14:paraId="39AA6FA6" w14:textId="320FC195" w:rsidR="00DC0374" w:rsidRPr="005C39D4" w:rsidRDefault="00DC0374" w:rsidP="00183AF1">
      <w:pPr>
        <w:pStyle w:val="StyleHeader4Para4Left0Firstline0"/>
        <w:tabs>
          <w:tab w:val="clear" w:pos="2880"/>
          <w:tab w:val="clear" w:pos="5760"/>
        </w:tabs>
        <w:bidi/>
        <w:spacing w:before="120" w:after="120" w:line="340" w:lineRule="exact"/>
        <w:ind w:left="1620" w:hanging="180"/>
        <w:rPr>
          <w:sz w:val="26"/>
          <w:szCs w:val="26"/>
          <w:lang w:bidi="ar-LB"/>
        </w:rPr>
      </w:pPr>
      <w:r w:rsidRPr="005C39D4">
        <w:rPr>
          <w:sz w:val="26"/>
          <w:szCs w:val="26"/>
          <w:rtl/>
          <w:lang w:bidi="ar-LB"/>
        </w:rPr>
        <w:t>(4)</w:t>
      </w:r>
      <w:r w:rsidR="005A2E89">
        <w:rPr>
          <w:sz w:val="26"/>
          <w:szCs w:val="26"/>
          <w:rtl/>
          <w:lang w:bidi="ar-LB"/>
        </w:rPr>
        <w:tab/>
      </w:r>
      <w:r w:rsidRPr="005C39D4">
        <w:rPr>
          <w:sz w:val="26"/>
          <w:szCs w:val="26"/>
          <w:rtl/>
          <w:lang w:bidi="ar-LB"/>
        </w:rPr>
        <w:t xml:space="preserve">توفير التمويل للأنشطة غير المدرجة في خطة تنفيذ الشريحة المعتمدة الحالية، أو إزالة نشاط </w:t>
      </w:r>
      <w:r w:rsidR="00FE0980" w:rsidRPr="005C39D4">
        <w:rPr>
          <w:sz w:val="26"/>
          <w:szCs w:val="26"/>
          <w:rtl/>
          <w:lang w:bidi="ar-LB"/>
        </w:rPr>
        <w:t xml:space="preserve">ما </w:t>
      </w:r>
      <w:r w:rsidRPr="005C39D4">
        <w:rPr>
          <w:sz w:val="26"/>
          <w:szCs w:val="26"/>
          <w:rtl/>
          <w:lang w:bidi="ar-LB"/>
        </w:rPr>
        <w:t>من خطة تنفيذ الشريحة بتكلفة تزيد عن 30 في المائة من إجمالي تكلفة الشريحة الأخيرة المعتمدة؛</w:t>
      </w:r>
    </w:p>
    <w:p w14:paraId="5A89F82A" w14:textId="6817AD98" w:rsidR="00DC0374" w:rsidRPr="005C39D4" w:rsidRDefault="00FE0980" w:rsidP="00183AF1">
      <w:pPr>
        <w:pStyle w:val="StyleHeader4Para4Left0Firstline0"/>
        <w:tabs>
          <w:tab w:val="clear" w:pos="2880"/>
          <w:tab w:val="clear" w:pos="5760"/>
        </w:tabs>
        <w:bidi/>
        <w:spacing w:before="120" w:after="120" w:line="340" w:lineRule="exact"/>
        <w:ind w:left="1620" w:hanging="180"/>
        <w:rPr>
          <w:sz w:val="26"/>
          <w:szCs w:val="26"/>
          <w:lang w:bidi="ar-LB"/>
        </w:rPr>
      </w:pPr>
      <w:r w:rsidRPr="005C39D4">
        <w:rPr>
          <w:sz w:val="26"/>
          <w:szCs w:val="26"/>
          <w:rtl/>
          <w:lang w:bidi="ar-LB"/>
        </w:rPr>
        <w:t>(5)</w:t>
      </w:r>
      <w:r w:rsidR="005A2E89">
        <w:rPr>
          <w:sz w:val="26"/>
          <w:szCs w:val="26"/>
          <w:rtl/>
          <w:lang w:bidi="ar-LB"/>
        </w:rPr>
        <w:tab/>
      </w:r>
      <w:r w:rsidR="00DC0374" w:rsidRPr="005C39D4">
        <w:rPr>
          <w:sz w:val="26"/>
          <w:szCs w:val="26"/>
          <w:rtl/>
          <w:lang w:bidi="ar-LB"/>
        </w:rPr>
        <w:t>التغييرات في التكنولوجيات البديلة، على أساس أن أي تقديم لمثل هذا الطلب من شأنه أن يحدد التكاليف الإضافية المرتبطة بها، والتأثير المحتمل على المناخ، وأي اختلافات في أطنان قدرات استنفاد الأوزون التي سيتم التخلص منها تدريجي</w:t>
      </w:r>
      <w:r w:rsidRPr="005C39D4">
        <w:rPr>
          <w:sz w:val="26"/>
          <w:szCs w:val="26"/>
          <w:rtl/>
          <w:lang w:bidi="ar-LB"/>
        </w:rPr>
        <w:t xml:space="preserve">ا إذا كان ذلك ممكنا، </w:t>
      </w:r>
      <w:r w:rsidR="00DC0374" w:rsidRPr="005C39D4">
        <w:rPr>
          <w:sz w:val="26"/>
          <w:szCs w:val="26"/>
          <w:rtl/>
          <w:lang w:bidi="ar-LB"/>
        </w:rPr>
        <w:t xml:space="preserve">وكذلك التأكيد على أن </w:t>
      </w:r>
      <w:r w:rsidR="00F628B0" w:rsidRPr="005C39D4">
        <w:rPr>
          <w:sz w:val="26"/>
          <w:szCs w:val="26"/>
          <w:rtl/>
          <w:lang w:bidi="ar-LB"/>
        </w:rPr>
        <w:t xml:space="preserve">البلد </w:t>
      </w:r>
      <w:r w:rsidRPr="005C39D4">
        <w:rPr>
          <w:sz w:val="26"/>
          <w:szCs w:val="26"/>
          <w:rtl/>
          <w:lang w:bidi="ar-LB"/>
        </w:rPr>
        <w:t>ي</w:t>
      </w:r>
      <w:r w:rsidR="00DC0374" w:rsidRPr="005C39D4">
        <w:rPr>
          <w:sz w:val="26"/>
          <w:szCs w:val="26"/>
          <w:rtl/>
          <w:lang w:bidi="ar-LB"/>
        </w:rPr>
        <w:t xml:space="preserve">وافق على أن الوفورات المحتملة المتعلقة بتغيير التكنولوجيا </w:t>
      </w:r>
      <w:r w:rsidR="00F628B0" w:rsidRPr="005C39D4">
        <w:rPr>
          <w:sz w:val="26"/>
          <w:szCs w:val="26"/>
          <w:rtl/>
          <w:lang w:bidi="ar-LB"/>
        </w:rPr>
        <w:t>ستخفض</w:t>
      </w:r>
      <w:r w:rsidR="00DC0374" w:rsidRPr="005C39D4">
        <w:rPr>
          <w:sz w:val="26"/>
          <w:szCs w:val="26"/>
          <w:rtl/>
          <w:lang w:bidi="ar-LB"/>
        </w:rPr>
        <w:t xml:space="preserve"> مستوى التمويل الإجمالي بموجب هذه الاتفاقية </w:t>
      </w:r>
      <w:r w:rsidR="008B4C8E" w:rsidRPr="005C39D4">
        <w:rPr>
          <w:sz w:val="26"/>
          <w:szCs w:val="26"/>
          <w:rtl/>
          <w:lang w:bidi="ar-LB"/>
        </w:rPr>
        <w:t>تبعا</w:t>
      </w:r>
      <w:r w:rsidR="00DC0374" w:rsidRPr="005C39D4">
        <w:rPr>
          <w:sz w:val="26"/>
          <w:szCs w:val="26"/>
          <w:rtl/>
          <w:lang w:bidi="ar-LB"/>
        </w:rPr>
        <w:t xml:space="preserve"> لذلك؛</w:t>
      </w:r>
    </w:p>
    <w:p w14:paraId="7A023A52" w14:textId="2323E265" w:rsidR="00DC0374" w:rsidRPr="005C39D4" w:rsidRDefault="00DC0374" w:rsidP="005A2E89">
      <w:pPr>
        <w:pStyle w:val="StyleHeader4Para4Left0Firstline0"/>
        <w:tabs>
          <w:tab w:val="clear" w:pos="2880"/>
          <w:tab w:val="clear" w:pos="5760"/>
        </w:tabs>
        <w:bidi/>
        <w:spacing w:before="120" w:after="120" w:line="340" w:lineRule="exact"/>
        <w:ind w:left="1422" w:hanging="567"/>
        <w:rPr>
          <w:sz w:val="26"/>
          <w:szCs w:val="26"/>
          <w:lang w:bidi="ar-LB"/>
        </w:rPr>
      </w:pPr>
      <w:r w:rsidRPr="005C39D4">
        <w:rPr>
          <w:sz w:val="26"/>
          <w:szCs w:val="26"/>
          <w:rtl/>
          <w:lang w:bidi="ar-LB"/>
        </w:rPr>
        <w:t>(ب)</w:t>
      </w:r>
      <w:r w:rsidR="005A2E89">
        <w:rPr>
          <w:sz w:val="26"/>
          <w:szCs w:val="26"/>
          <w:rtl/>
          <w:lang w:bidi="ar-LB"/>
        </w:rPr>
        <w:tab/>
      </w:r>
      <w:r w:rsidRPr="005C39D4">
        <w:rPr>
          <w:sz w:val="26"/>
          <w:szCs w:val="26"/>
          <w:rtl/>
          <w:lang w:bidi="ar-LB"/>
        </w:rPr>
        <w:t xml:space="preserve">يجوز دمج عمليات إعادة التخصيص غير المصنفة على أنها تغييرات رئيسية في خطة تنفيذ الشريحة المعتمدة، والتي تكون قيد التنفيذ في ذلك الوقت، ويتم الإبلاغ عنها إلى اللجنة التنفيذية في </w:t>
      </w:r>
      <w:r w:rsidRPr="005C39D4">
        <w:rPr>
          <w:sz w:val="26"/>
          <w:szCs w:val="26"/>
          <w:rtl/>
          <w:lang w:bidi="ar-LB"/>
        </w:rPr>
        <w:lastRenderedPageBreak/>
        <w:t xml:space="preserve">تقرير تنفيذ الشريحة اللاحق؛ </w:t>
      </w:r>
    </w:p>
    <w:p w14:paraId="101B3840" w14:textId="0AA10C8E" w:rsidR="00DC0374" w:rsidRPr="005C39D4" w:rsidRDefault="00DC0374" w:rsidP="005A2E89">
      <w:pPr>
        <w:pStyle w:val="StyleHeader4Para4Left0Firstline0"/>
        <w:tabs>
          <w:tab w:val="clear" w:pos="2880"/>
          <w:tab w:val="clear" w:pos="5760"/>
        </w:tabs>
        <w:bidi/>
        <w:spacing w:before="120" w:after="120" w:line="340" w:lineRule="exact"/>
        <w:ind w:left="1422" w:hanging="567"/>
        <w:rPr>
          <w:sz w:val="26"/>
          <w:szCs w:val="26"/>
          <w:rtl/>
          <w:lang w:bidi="ar-LB"/>
        </w:rPr>
      </w:pPr>
      <w:r w:rsidRPr="005C39D4">
        <w:rPr>
          <w:sz w:val="26"/>
          <w:szCs w:val="26"/>
          <w:rtl/>
          <w:lang w:bidi="ar-LB"/>
        </w:rPr>
        <w:t>(ج)</w:t>
      </w:r>
      <w:r w:rsidR="005A2E89">
        <w:rPr>
          <w:sz w:val="26"/>
          <w:szCs w:val="26"/>
          <w:rtl/>
          <w:lang w:bidi="ar-LB"/>
        </w:rPr>
        <w:tab/>
      </w:r>
      <w:r w:rsidR="008B4C8E" w:rsidRPr="005C39D4">
        <w:rPr>
          <w:sz w:val="26"/>
          <w:szCs w:val="26"/>
          <w:rtl/>
          <w:lang w:bidi="ar-LB"/>
        </w:rPr>
        <w:t>تُعاد</w:t>
      </w:r>
      <w:r w:rsidRPr="005C39D4">
        <w:rPr>
          <w:sz w:val="26"/>
          <w:szCs w:val="26"/>
          <w:rtl/>
          <w:lang w:bidi="ar-LB"/>
        </w:rPr>
        <w:t xml:space="preserve"> أي أموال متبقية تحتفظ بها الوكالات الثنائية أو الوكالات المنفذة أو البلد بموجب الخطة إلى الصندوق المتعدد الأطراف عند استكمال الشريحة الأخيرة المتوقعة بموجب هذا الاتفاق.</w:t>
      </w:r>
    </w:p>
    <w:p w14:paraId="6B2BAC9F" w14:textId="51BCBEB3"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rtl/>
          <w:lang w:bidi="ar-LB"/>
        </w:rPr>
      </w:pPr>
      <w:r w:rsidRPr="005C39D4">
        <w:rPr>
          <w:b/>
          <w:bCs/>
          <w:sz w:val="26"/>
          <w:szCs w:val="26"/>
          <w:rtl/>
          <w:lang w:bidi="ar-LB"/>
        </w:rPr>
        <w:t>اعتبارات لقطاع خدمة التبريد</w:t>
      </w:r>
    </w:p>
    <w:p w14:paraId="47BE0660" w14:textId="4E598A77"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سيتم إيلاء اهتمام خاص لتنفيذ الأنشطة في قطاع خدمة التبريد المدرجة في الخطة، وعلى وجه الخصوص:</w:t>
      </w:r>
    </w:p>
    <w:p w14:paraId="6007646B" w14:textId="4F842ADB" w:rsidR="00DC0374" w:rsidRPr="005C39D4" w:rsidRDefault="00DC0374" w:rsidP="005A2E89">
      <w:pPr>
        <w:pStyle w:val="StyleHeader4Para4Left0Firstline0"/>
        <w:tabs>
          <w:tab w:val="clear" w:pos="2880"/>
          <w:tab w:val="clear" w:pos="5760"/>
        </w:tabs>
        <w:bidi/>
        <w:spacing w:before="120" w:after="120" w:line="340" w:lineRule="exact"/>
        <w:ind w:left="1422" w:hanging="567"/>
        <w:rPr>
          <w:sz w:val="26"/>
          <w:szCs w:val="26"/>
          <w:lang w:bidi="ar-LB"/>
        </w:rPr>
      </w:pPr>
      <w:r w:rsidRPr="005C39D4">
        <w:rPr>
          <w:sz w:val="26"/>
          <w:szCs w:val="26"/>
          <w:rtl/>
          <w:lang w:bidi="ar-LB"/>
        </w:rPr>
        <w:t>(أ)</w:t>
      </w:r>
      <w:r w:rsidR="005A2E89">
        <w:rPr>
          <w:sz w:val="26"/>
          <w:szCs w:val="26"/>
          <w:rtl/>
          <w:lang w:bidi="ar-LB"/>
        </w:rPr>
        <w:tab/>
      </w:r>
      <w:r w:rsidRPr="005C39D4">
        <w:rPr>
          <w:sz w:val="26"/>
          <w:szCs w:val="26"/>
          <w:rtl/>
          <w:lang w:bidi="ar-LB"/>
        </w:rPr>
        <w:t>س</w:t>
      </w:r>
      <w:r w:rsidR="00857B63" w:rsidRPr="005C39D4">
        <w:rPr>
          <w:sz w:val="26"/>
          <w:szCs w:val="26"/>
          <w:rtl/>
          <w:lang w:bidi="ar-LB"/>
        </w:rPr>
        <w:t>ي</w:t>
      </w:r>
      <w:r w:rsidRPr="005C39D4">
        <w:rPr>
          <w:sz w:val="26"/>
          <w:szCs w:val="26"/>
          <w:rtl/>
          <w:lang w:bidi="ar-LB"/>
        </w:rPr>
        <w:t xml:space="preserve">ستخدم </w:t>
      </w:r>
      <w:r w:rsidR="00857B63" w:rsidRPr="005C39D4">
        <w:rPr>
          <w:sz w:val="26"/>
          <w:szCs w:val="26"/>
          <w:rtl/>
          <w:lang w:bidi="ar-LB"/>
        </w:rPr>
        <w:t>البلد</w:t>
      </w:r>
      <w:r w:rsidRPr="005C39D4">
        <w:rPr>
          <w:sz w:val="26"/>
          <w:szCs w:val="26"/>
          <w:rtl/>
          <w:lang w:bidi="ar-LB"/>
        </w:rPr>
        <w:t xml:space="preserve"> المرونة المتاحة بموجب هذه الاتفاقية لتلبية الاحتياجات المحددة التي قد تنشأ أثناء تنفيذ المشروع؛ </w:t>
      </w:r>
    </w:p>
    <w:p w14:paraId="16A44B05" w14:textId="0862BF43" w:rsidR="00DC0374" w:rsidRPr="005C39D4" w:rsidRDefault="00DC0374" w:rsidP="005A2E89">
      <w:pPr>
        <w:pStyle w:val="StyleHeader4Para4Left0Firstline0"/>
        <w:tabs>
          <w:tab w:val="clear" w:pos="2880"/>
          <w:tab w:val="clear" w:pos="5760"/>
        </w:tabs>
        <w:bidi/>
        <w:spacing w:before="120" w:after="120" w:line="340" w:lineRule="exact"/>
        <w:ind w:left="1422" w:hanging="567"/>
        <w:rPr>
          <w:sz w:val="26"/>
          <w:szCs w:val="26"/>
          <w:lang w:bidi="ar-LB"/>
        </w:rPr>
      </w:pPr>
      <w:r w:rsidRPr="005C39D4">
        <w:rPr>
          <w:sz w:val="26"/>
          <w:szCs w:val="26"/>
          <w:rtl/>
          <w:lang w:bidi="ar-LB"/>
        </w:rPr>
        <w:t>(ب)</w:t>
      </w:r>
      <w:r w:rsidR="005A2E89">
        <w:rPr>
          <w:sz w:val="26"/>
          <w:szCs w:val="26"/>
          <w:rtl/>
          <w:lang w:bidi="ar-LB"/>
        </w:rPr>
        <w:tab/>
      </w:r>
      <w:r w:rsidRPr="005C39D4">
        <w:rPr>
          <w:sz w:val="26"/>
          <w:szCs w:val="26"/>
          <w:rtl/>
          <w:lang w:bidi="ar-LB"/>
        </w:rPr>
        <w:t xml:space="preserve">سيأخذ البلد والوكالات الثنائية و/أو المنفذة </w:t>
      </w:r>
      <w:r w:rsidR="00857B63" w:rsidRPr="005C39D4">
        <w:rPr>
          <w:sz w:val="26"/>
          <w:szCs w:val="26"/>
          <w:rtl/>
          <w:lang w:bidi="ar-LB"/>
        </w:rPr>
        <w:t>المعنية</w:t>
      </w:r>
      <w:r w:rsidRPr="005C39D4">
        <w:rPr>
          <w:sz w:val="26"/>
          <w:szCs w:val="26"/>
          <w:rtl/>
          <w:lang w:bidi="ar-LB"/>
        </w:rPr>
        <w:t xml:space="preserve"> في الاعتبار القرارات ذات الصلة بشأن قطاع خدمة التبريد أثناء تنفيذ الخطة.</w:t>
      </w:r>
    </w:p>
    <w:p w14:paraId="37DEB2BE" w14:textId="77777777"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lang w:bidi="ar-LB"/>
        </w:rPr>
      </w:pPr>
      <w:r w:rsidRPr="005C39D4">
        <w:rPr>
          <w:b/>
          <w:bCs/>
          <w:sz w:val="26"/>
          <w:szCs w:val="26"/>
          <w:rtl/>
          <w:lang w:bidi="ar-LB"/>
        </w:rPr>
        <w:t>الوكالات الثنائية والمنفذة</w:t>
      </w:r>
    </w:p>
    <w:p w14:paraId="757BF824" w14:textId="7AD76A45" w:rsidR="00DC0374" w:rsidRPr="005C39D4" w:rsidRDefault="006608A2"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ي</w:t>
      </w:r>
      <w:r w:rsidR="00DC0374" w:rsidRPr="005C39D4">
        <w:rPr>
          <w:sz w:val="26"/>
          <w:szCs w:val="26"/>
          <w:rtl/>
          <w:lang w:bidi="ar-LB"/>
        </w:rPr>
        <w:t xml:space="preserve">وافق </w:t>
      </w:r>
      <w:r w:rsidRPr="005C39D4">
        <w:rPr>
          <w:sz w:val="26"/>
          <w:szCs w:val="26"/>
          <w:rtl/>
          <w:lang w:bidi="ar-LB"/>
        </w:rPr>
        <w:t>البلد</w:t>
      </w:r>
      <w:r w:rsidR="00DC0374" w:rsidRPr="005C39D4">
        <w:rPr>
          <w:sz w:val="26"/>
          <w:szCs w:val="26"/>
          <w:rtl/>
          <w:lang w:bidi="ar-LB"/>
        </w:rPr>
        <w:t xml:space="preserve"> على تحمل المسؤولية الشاملة عن إدارة وتنفيذ هذه الاتفاقية وجميع الأنشطة التي </w:t>
      </w:r>
      <w:r w:rsidR="00171579" w:rsidRPr="005C39D4">
        <w:rPr>
          <w:sz w:val="26"/>
          <w:szCs w:val="26"/>
          <w:rtl/>
          <w:lang w:bidi="ar-LB"/>
        </w:rPr>
        <w:t>يُضطلع بها من قبله</w:t>
      </w:r>
      <w:r w:rsidR="00DC0374" w:rsidRPr="005C39D4">
        <w:rPr>
          <w:sz w:val="26"/>
          <w:szCs w:val="26"/>
          <w:rtl/>
          <w:lang w:bidi="ar-LB"/>
        </w:rPr>
        <w:t xml:space="preserve"> أو بالنيابة عنه للوفاء بالالتزامات بموجب هذ</w:t>
      </w:r>
      <w:r w:rsidR="00171579" w:rsidRPr="005C39D4">
        <w:rPr>
          <w:sz w:val="26"/>
          <w:szCs w:val="26"/>
          <w:rtl/>
          <w:lang w:bidi="ar-LB"/>
        </w:rPr>
        <w:t>ا الاتفاق</w:t>
      </w:r>
      <w:r w:rsidR="00DC0374" w:rsidRPr="005C39D4">
        <w:rPr>
          <w:sz w:val="26"/>
          <w:szCs w:val="26"/>
          <w:rtl/>
          <w:lang w:bidi="ar-LB"/>
        </w:rPr>
        <w:t>. و</w:t>
      </w:r>
      <w:r w:rsidR="00171579" w:rsidRPr="005C39D4">
        <w:rPr>
          <w:sz w:val="26"/>
          <w:szCs w:val="26"/>
          <w:rtl/>
          <w:lang w:bidi="ar-LB"/>
        </w:rPr>
        <w:t>و</w:t>
      </w:r>
      <w:r w:rsidR="00DC0374" w:rsidRPr="005C39D4">
        <w:rPr>
          <w:sz w:val="26"/>
          <w:szCs w:val="26"/>
          <w:rtl/>
          <w:lang w:bidi="ar-LB"/>
        </w:rPr>
        <w:t xml:space="preserve">افق برنامج الأمم المتحدة للبيئة على أن يكون </w:t>
      </w:r>
      <w:r w:rsidR="00171579" w:rsidRPr="005C39D4">
        <w:rPr>
          <w:sz w:val="26"/>
          <w:szCs w:val="26"/>
          <w:rtl/>
          <w:lang w:bidi="ar-LB"/>
        </w:rPr>
        <w:t xml:space="preserve">هو </w:t>
      </w:r>
      <w:r w:rsidR="00DC0374" w:rsidRPr="005C39D4">
        <w:rPr>
          <w:sz w:val="26"/>
          <w:szCs w:val="26"/>
          <w:rtl/>
          <w:lang w:bidi="ar-LB"/>
        </w:rPr>
        <w:t>الوكالة المنفذة الرائدة ("الوكالة المنفذة الرئيسية") فيما يتعلق بأنشطة البلد بموجب هذ</w:t>
      </w:r>
      <w:r w:rsidR="00171579" w:rsidRPr="005C39D4">
        <w:rPr>
          <w:sz w:val="26"/>
          <w:szCs w:val="26"/>
          <w:rtl/>
          <w:lang w:bidi="ar-LB"/>
        </w:rPr>
        <w:t>ا</w:t>
      </w:r>
      <w:r w:rsidR="00DC0374" w:rsidRPr="005C39D4">
        <w:rPr>
          <w:sz w:val="26"/>
          <w:szCs w:val="26"/>
          <w:rtl/>
          <w:lang w:bidi="ar-LB"/>
        </w:rPr>
        <w:t xml:space="preserve"> الاتفاق. </w:t>
      </w:r>
      <w:r w:rsidR="00171579" w:rsidRPr="005C39D4">
        <w:rPr>
          <w:sz w:val="26"/>
          <w:szCs w:val="26"/>
          <w:rtl/>
          <w:lang w:bidi="ar-LB"/>
        </w:rPr>
        <w:t>ويوافق البلد</w:t>
      </w:r>
      <w:r w:rsidR="00DC0374" w:rsidRPr="005C39D4">
        <w:rPr>
          <w:sz w:val="26"/>
          <w:szCs w:val="26"/>
          <w:rtl/>
          <w:lang w:bidi="ar-LB"/>
        </w:rPr>
        <w:t xml:space="preserve"> على التقييمات التي يمكن إجراؤها في إطار برامج</w:t>
      </w:r>
      <w:r w:rsidR="00171579" w:rsidRPr="005C39D4">
        <w:rPr>
          <w:sz w:val="26"/>
          <w:szCs w:val="26"/>
          <w:rtl/>
          <w:lang w:bidi="ar-LB"/>
        </w:rPr>
        <w:t xml:space="preserve"> عمل الصندوق المتعدد الأطراف</w:t>
      </w:r>
      <w:r w:rsidR="00DC0374" w:rsidRPr="005C39D4">
        <w:rPr>
          <w:sz w:val="26"/>
          <w:szCs w:val="26"/>
          <w:rtl/>
          <w:lang w:bidi="ar-LB"/>
        </w:rPr>
        <w:t xml:space="preserve"> </w:t>
      </w:r>
      <w:r w:rsidR="00171579" w:rsidRPr="005C39D4">
        <w:rPr>
          <w:sz w:val="26"/>
          <w:szCs w:val="26"/>
          <w:rtl/>
          <w:lang w:bidi="ar-LB"/>
        </w:rPr>
        <w:t>ل</w:t>
      </w:r>
      <w:r w:rsidR="00DC0374" w:rsidRPr="005C39D4">
        <w:rPr>
          <w:sz w:val="26"/>
          <w:szCs w:val="26"/>
          <w:rtl/>
          <w:lang w:bidi="ar-LB"/>
        </w:rPr>
        <w:t>لرصد والتقييم أو في إطار برنامج التقييم للوكالة المنفذة الرئيسية المشاركة في هذ</w:t>
      </w:r>
      <w:r w:rsidR="00171579" w:rsidRPr="005C39D4">
        <w:rPr>
          <w:sz w:val="26"/>
          <w:szCs w:val="26"/>
          <w:rtl/>
          <w:lang w:bidi="ar-LB"/>
        </w:rPr>
        <w:t>ا</w:t>
      </w:r>
      <w:r w:rsidR="00DC0374" w:rsidRPr="005C39D4">
        <w:rPr>
          <w:sz w:val="26"/>
          <w:szCs w:val="26"/>
          <w:rtl/>
          <w:lang w:bidi="ar-LB"/>
        </w:rPr>
        <w:t xml:space="preserve"> الاتفاق.</w:t>
      </w:r>
    </w:p>
    <w:p w14:paraId="2FEB641B" w14:textId="5C43C751" w:rsidR="00DC0374" w:rsidRPr="005C39D4" w:rsidRDefault="00171579"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و</w:t>
      </w:r>
      <w:r w:rsidR="00DC0374" w:rsidRPr="005C39D4">
        <w:rPr>
          <w:sz w:val="26"/>
          <w:szCs w:val="26"/>
          <w:rtl/>
          <w:lang w:bidi="ar-LB"/>
        </w:rPr>
        <w:t xml:space="preserve"> س</w:t>
      </w:r>
      <w:r w:rsidRPr="005C39D4">
        <w:rPr>
          <w:sz w:val="26"/>
          <w:szCs w:val="26"/>
          <w:rtl/>
          <w:lang w:bidi="ar-LB"/>
        </w:rPr>
        <w:t>ت</w:t>
      </w:r>
      <w:r w:rsidR="00DC0374" w:rsidRPr="005C39D4">
        <w:rPr>
          <w:sz w:val="26"/>
          <w:szCs w:val="26"/>
          <w:rtl/>
          <w:lang w:bidi="ar-LB"/>
        </w:rPr>
        <w:t>كون الوك</w:t>
      </w:r>
      <w:r w:rsidRPr="005C39D4">
        <w:rPr>
          <w:sz w:val="26"/>
          <w:szCs w:val="26"/>
          <w:rtl/>
          <w:lang w:bidi="ar-LB"/>
        </w:rPr>
        <w:t>ا</w:t>
      </w:r>
      <w:r w:rsidR="00DC0374" w:rsidRPr="005C39D4">
        <w:rPr>
          <w:sz w:val="26"/>
          <w:szCs w:val="26"/>
          <w:rtl/>
          <w:lang w:bidi="ar-LB"/>
        </w:rPr>
        <w:t>ل</w:t>
      </w:r>
      <w:r w:rsidRPr="005C39D4">
        <w:rPr>
          <w:sz w:val="26"/>
          <w:szCs w:val="26"/>
          <w:rtl/>
          <w:lang w:bidi="ar-LB"/>
        </w:rPr>
        <w:t>ة</w:t>
      </w:r>
      <w:r w:rsidR="00DC0374" w:rsidRPr="005C39D4">
        <w:rPr>
          <w:sz w:val="26"/>
          <w:szCs w:val="26"/>
          <w:rtl/>
          <w:lang w:bidi="ar-LB"/>
        </w:rPr>
        <w:t xml:space="preserve"> المنفذ</w:t>
      </w:r>
      <w:r w:rsidRPr="005C39D4">
        <w:rPr>
          <w:sz w:val="26"/>
          <w:szCs w:val="26"/>
          <w:rtl/>
          <w:lang w:bidi="ar-LB"/>
        </w:rPr>
        <w:t>ة</w:t>
      </w:r>
      <w:r w:rsidR="00DC0374" w:rsidRPr="005C39D4">
        <w:rPr>
          <w:sz w:val="26"/>
          <w:szCs w:val="26"/>
          <w:rtl/>
          <w:lang w:bidi="ar-LB"/>
        </w:rPr>
        <w:t xml:space="preserve"> الرئيسي</w:t>
      </w:r>
      <w:r w:rsidRPr="005C39D4">
        <w:rPr>
          <w:sz w:val="26"/>
          <w:szCs w:val="26"/>
          <w:rtl/>
          <w:lang w:bidi="ar-LB"/>
        </w:rPr>
        <w:t>ة</w:t>
      </w:r>
      <w:r w:rsidR="00DC0374" w:rsidRPr="005C39D4">
        <w:rPr>
          <w:sz w:val="26"/>
          <w:szCs w:val="26"/>
          <w:rtl/>
          <w:lang w:bidi="ar-LB"/>
        </w:rPr>
        <w:t xml:space="preserve"> مسؤول</w:t>
      </w:r>
      <w:r w:rsidRPr="005C39D4">
        <w:rPr>
          <w:sz w:val="26"/>
          <w:szCs w:val="26"/>
          <w:rtl/>
          <w:lang w:bidi="ar-LB"/>
        </w:rPr>
        <w:t>ة</w:t>
      </w:r>
      <w:r w:rsidR="00DC0374" w:rsidRPr="005C39D4">
        <w:rPr>
          <w:sz w:val="26"/>
          <w:szCs w:val="26"/>
          <w:rtl/>
          <w:lang w:bidi="ar-LB"/>
        </w:rPr>
        <w:t xml:space="preserve"> عن ضمان التخطيط المنسق والتنفيذ والإبلاغ عن جميع الأنشطة بموجب هذ</w:t>
      </w:r>
      <w:r w:rsidRPr="005C39D4">
        <w:rPr>
          <w:sz w:val="26"/>
          <w:szCs w:val="26"/>
          <w:rtl/>
          <w:lang w:bidi="ar-LB"/>
        </w:rPr>
        <w:t>ا</w:t>
      </w:r>
      <w:r w:rsidR="00DC0374" w:rsidRPr="005C39D4">
        <w:rPr>
          <w:sz w:val="26"/>
          <w:szCs w:val="26"/>
          <w:rtl/>
          <w:lang w:bidi="ar-LB"/>
        </w:rPr>
        <w:t xml:space="preserve"> الاتفاق، بما في ذلك، على سبيل المثال لا الحصر، التحقق المستقل وفقا للفقرة الفرعية 5 (ب). ويرد دور التدقيق الداخلي الرئيسي في </w:t>
      </w:r>
      <w:r w:rsidR="00EE14B5">
        <w:rPr>
          <w:sz w:val="26"/>
          <w:szCs w:val="26"/>
          <w:rtl/>
          <w:lang w:bidi="ar-LB"/>
        </w:rPr>
        <w:t>التذييل</w:t>
      </w:r>
      <w:r w:rsidR="00EE14B5" w:rsidRPr="005A2E89">
        <w:rPr>
          <w:sz w:val="26"/>
          <w:szCs w:val="26"/>
          <w:rtl/>
          <w:lang w:bidi="ar-LB"/>
        </w:rPr>
        <w:t xml:space="preserve"> </w:t>
      </w:r>
      <w:r w:rsidR="00DC0374" w:rsidRPr="005C39D4">
        <w:rPr>
          <w:sz w:val="26"/>
          <w:szCs w:val="26"/>
          <w:rtl/>
          <w:lang w:bidi="ar-LB"/>
        </w:rPr>
        <w:t>6-</w:t>
      </w:r>
      <w:r w:rsidRPr="005C39D4">
        <w:rPr>
          <w:sz w:val="26"/>
          <w:szCs w:val="26"/>
          <w:rtl/>
          <w:lang w:bidi="ar-LB"/>
        </w:rPr>
        <w:t>ألف</w:t>
      </w:r>
      <w:r w:rsidR="00DC0374" w:rsidRPr="005C39D4">
        <w:rPr>
          <w:sz w:val="26"/>
          <w:szCs w:val="26"/>
          <w:rtl/>
          <w:lang w:bidi="ar-LB"/>
        </w:rPr>
        <w:t xml:space="preserve">. </w:t>
      </w:r>
      <w:r w:rsidRPr="005C39D4">
        <w:rPr>
          <w:sz w:val="26"/>
          <w:szCs w:val="26"/>
          <w:rtl/>
          <w:lang w:bidi="ar-LB"/>
        </w:rPr>
        <w:t>و</w:t>
      </w:r>
      <w:r w:rsidR="00DC0374" w:rsidRPr="005C39D4">
        <w:rPr>
          <w:sz w:val="26"/>
          <w:szCs w:val="26"/>
          <w:rtl/>
          <w:lang w:bidi="ar-LB"/>
        </w:rPr>
        <w:t>توافق اللجنة التنفيذية، من حيث المبدأ، على تزويد الوكالة المنفذة الرئيسية بالرسوم المنصوص عليها في الصف 2</w:t>
      </w:r>
      <w:r w:rsidRPr="005C39D4">
        <w:rPr>
          <w:sz w:val="26"/>
          <w:szCs w:val="26"/>
          <w:rtl/>
          <w:lang w:bidi="ar-LB"/>
        </w:rPr>
        <w:t>-</w:t>
      </w:r>
      <w:r w:rsidR="00DC0374" w:rsidRPr="005C39D4">
        <w:rPr>
          <w:sz w:val="26"/>
          <w:szCs w:val="26"/>
          <w:rtl/>
          <w:lang w:bidi="ar-LB"/>
        </w:rPr>
        <w:t xml:space="preserve">2 من </w:t>
      </w:r>
      <w:r w:rsidR="00EE14B5">
        <w:rPr>
          <w:sz w:val="26"/>
          <w:szCs w:val="26"/>
          <w:rtl/>
          <w:lang w:bidi="ar-LB"/>
        </w:rPr>
        <w:t>التذييل</w:t>
      </w:r>
      <w:r w:rsidR="00EE14B5" w:rsidRPr="005A2E89">
        <w:rPr>
          <w:sz w:val="26"/>
          <w:szCs w:val="26"/>
          <w:rtl/>
          <w:lang w:bidi="ar-LB"/>
        </w:rPr>
        <w:t xml:space="preserve"> </w:t>
      </w:r>
      <w:r w:rsidR="00DC0374" w:rsidRPr="005C39D4">
        <w:rPr>
          <w:sz w:val="26"/>
          <w:szCs w:val="26"/>
          <w:rtl/>
          <w:lang w:bidi="ar-LB"/>
        </w:rPr>
        <w:t>2</w:t>
      </w:r>
      <w:r w:rsidR="00470D22">
        <w:rPr>
          <w:sz w:val="26"/>
          <w:szCs w:val="26"/>
          <w:lang w:bidi="ar-LB"/>
        </w:rPr>
        <w:t>-</w:t>
      </w:r>
      <w:r w:rsidRPr="005C39D4">
        <w:rPr>
          <w:sz w:val="26"/>
          <w:szCs w:val="26"/>
          <w:rtl/>
          <w:lang w:bidi="ar-LB"/>
        </w:rPr>
        <w:t>ألف</w:t>
      </w:r>
      <w:r w:rsidR="00DC0374" w:rsidRPr="005C39D4">
        <w:rPr>
          <w:sz w:val="26"/>
          <w:szCs w:val="26"/>
          <w:rtl/>
          <w:lang w:bidi="ar-LB"/>
        </w:rPr>
        <w:t>.</w:t>
      </w:r>
    </w:p>
    <w:p w14:paraId="746C305B" w14:textId="6F28EA2A"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lang w:bidi="ar-LB"/>
        </w:rPr>
      </w:pPr>
      <w:r w:rsidRPr="005C39D4">
        <w:rPr>
          <w:b/>
          <w:bCs/>
          <w:sz w:val="26"/>
          <w:szCs w:val="26"/>
          <w:rtl/>
          <w:lang w:bidi="ar-LB"/>
        </w:rPr>
        <w:t xml:space="preserve">عدم </w:t>
      </w:r>
      <w:r w:rsidR="00436D50" w:rsidRPr="005C39D4">
        <w:rPr>
          <w:b/>
          <w:bCs/>
          <w:sz w:val="26"/>
          <w:szCs w:val="26"/>
          <w:rtl/>
          <w:lang w:bidi="ar-LB"/>
        </w:rPr>
        <w:t>الامتثال</w:t>
      </w:r>
      <w:r w:rsidRPr="005C39D4">
        <w:rPr>
          <w:b/>
          <w:bCs/>
          <w:sz w:val="26"/>
          <w:szCs w:val="26"/>
          <w:rtl/>
          <w:lang w:bidi="ar-LB"/>
        </w:rPr>
        <w:t xml:space="preserve"> </w:t>
      </w:r>
      <w:r w:rsidR="00436D50" w:rsidRPr="005C39D4">
        <w:rPr>
          <w:b/>
          <w:bCs/>
          <w:sz w:val="26"/>
          <w:szCs w:val="26"/>
          <w:rtl/>
          <w:lang w:bidi="ar-LB"/>
        </w:rPr>
        <w:t>لل</w:t>
      </w:r>
      <w:r w:rsidRPr="005C39D4">
        <w:rPr>
          <w:b/>
          <w:bCs/>
          <w:sz w:val="26"/>
          <w:szCs w:val="26"/>
          <w:rtl/>
          <w:lang w:bidi="ar-LB"/>
        </w:rPr>
        <w:t>اتفاقية</w:t>
      </w:r>
    </w:p>
    <w:p w14:paraId="7587F703" w14:textId="4062A950"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 xml:space="preserve">إذا لم </w:t>
      </w:r>
      <w:r w:rsidR="00436D50" w:rsidRPr="005C39D4">
        <w:rPr>
          <w:sz w:val="26"/>
          <w:szCs w:val="26"/>
          <w:rtl/>
          <w:lang w:bidi="ar-LB"/>
        </w:rPr>
        <w:t>يفِ</w:t>
      </w:r>
      <w:r w:rsidRPr="005C39D4">
        <w:rPr>
          <w:sz w:val="26"/>
          <w:szCs w:val="26"/>
          <w:rtl/>
          <w:lang w:bidi="ar-LB"/>
        </w:rPr>
        <w:t xml:space="preserve"> </w:t>
      </w:r>
      <w:r w:rsidR="00436D50" w:rsidRPr="005C39D4">
        <w:rPr>
          <w:sz w:val="26"/>
          <w:szCs w:val="26"/>
          <w:rtl/>
          <w:lang w:bidi="ar-LB"/>
        </w:rPr>
        <w:t>البلد</w:t>
      </w:r>
      <w:r w:rsidRPr="005C39D4">
        <w:rPr>
          <w:sz w:val="26"/>
          <w:szCs w:val="26"/>
          <w:rtl/>
          <w:lang w:bidi="ar-LB"/>
        </w:rPr>
        <w:t xml:space="preserve">، لأي سبب من الأسباب، </w:t>
      </w:r>
      <w:r w:rsidR="00436D50" w:rsidRPr="005C39D4">
        <w:rPr>
          <w:sz w:val="26"/>
          <w:szCs w:val="26"/>
          <w:rtl/>
          <w:lang w:bidi="ar-LB"/>
        </w:rPr>
        <w:t>ب</w:t>
      </w:r>
      <w:r w:rsidRPr="005C39D4">
        <w:rPr>
          <w:sz w:val="26"/>
          <w:szCs w:val="26"/>
          <w:rtl/>
          <w:lang w:bidi="ar-LB"/>
        </w:rPr>
        <w:t>أهداف</w:t>
      </w:r>
      <w:r w:rsidR="00436D50" w:rsidRPr="005C39D4">
        <w:rPr>
          <w:sz w:val="26"/>
          <w:szCs w:val="26"/>
          <w:rtl/>
          <w:lang w:bidi="ar-LB"/>
        </w:rPr>
        <w:t xml:space="preserve"> </w:t>
      </w:r>
      <w:r w:rsidRPr="005C39D4">
        <w:rPr>
          <w:sz w:val="26"/>
          <w:szCs w:val="26"/>
          <w:rtl/>
          <w:lang w:bidi="ar-LB"/>
        </w:rPr>
        <w:t xml:space="preserve">القضاء على المواد المنصوص عليها في الصف </w:t>
      </w:r>
      <w:r w:rsidR="00436D50" w:rsidRPr="005C39D4">
        <w:rPr>
          <w:sz w:val="26"/>
          <w:szCs w:val="26"/>
          <w:rtl/>
          <w:lang w:bidi="ar-LB"/>
        </w:rPr>
        <w:t>1-2</w:t>
      </w:r>
      <w:r w:rsidRPr="005C39D4">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2-</w:t>
      </w:r>
      <w:r w:rsidR="00436D50" w:rsidRPr="005C39D4">
        <w:rPr>
          <w:sz w:val="26"/>
          <w:szCs w:val="26"/>
          <w:rtl/>
          <w:lang w:bidi="ar-LB"/>
        </w:rPr>
        <w:t>ألف</w:t>
      </w:r>
      <w:r w:rsidRPr="005C39D4">
        <w:rPr>
          <w:sz w:val="26"/>
          <w:szCs w:val="26"/>
          <w:rtl/>
          <w:lang w:bidi="ar-LB"/>
        </w:rPr>
        <w:t xml:space="preserve"> أو </w:t>
      </w:r>
      <w:r w:rsidR="00436D50" w:rsidRPr="005C39D4">
        <w:rPr>
          <w:sz w:val="26"/>
          <w:szCs w:val="26"/>
          <w:rtl/>
          <w:lang w:bidi="ar-LB"/>
        </w:rPr>
        <w:t>في حال عدم امتثاله</w:t>
      </w:r>
      <w:r w:rsidRPr="005C39D4">
        <w:rPr>
          <w:sz w:val="26"/>
          <w:szCs w:val="26"/>
          <w:rtl/>
          <w:lang w:bidi="ar-LB"/>
        </w:rPr>
        <w:t xml:space="preserve"> لهذ</w:t>
      </w:r>
      <w:r w:rsidR="00436D50" w:rsidRPr="005C39D4">
        <w:rPr>
          <w:sz w:val="26"/>
          <w:szCs w:val="26"/>
          <w:rtl/>
          <w:lang w:bidi="ar-LB"/>
        </w:rPr>
        <w:t>ا</w:t>
      </w:r>
      <w:r w:rsidRPr="005C39D4">
        <w:rPr>
          <w:sz w:val="26"/>
          <w:szCs w:val="26"/>
          <w:rtl/>
          <w:lang w:bidi="ar-LB"/>
        </w:rPr>
        <w:t xml:space="preserve"> الاتفاق، فإن ال</w:t>
      </w:r>
      <w:r w:rsidR="00436D50" w:rsidRPr="005C39D4">
        <w:rPr>
          <w:sz w:val="26"/>
          <w:szCs w:val="26"/>
          <w:rtl/>
          <w:lang w:bidi="ar-LB"/>
        </w:rPr>
        <w:t>بلد</w:t>
      </w:r>
      <w:r w:rsidRPr="005C39D4">
        <w:rPr>
          <w:sz w:val="26"/>
          <w:szCs w:val="26"/>
          <w:rtl/>
          <w:lang w:bidi="ar-LB"/>
        </w:rPr>
        <w:t xml:space="preserve"> </w:t>
      </w:r>
      <w:r w:rsidR="00436D50" w:rsidRPr="005C39D4">
        <w:rPr>
          <w:sz w:val="26"/>
          <w:szCs w:val="26"/>
          <w:rtl/>
          <w:lang w:bidi="ar-LB"/>
        </w:rPr>
        <w:t>ي</w:t>
      </w:r>
      <w:r w:rsidRPr="005C39D4">
        <w:rPr>
          <w:sz w:val="26"/>
          <w:szCs w:val="26"/>
          <w:rtl/>
          <w:lang w:bidi="ar-LB"/>
        </w:rPr>
        <w:t>وافق على أنه لن يحق له</w:t>
      </w:r>
      <w:r w:rsidR="00436D50" w:rsidRPr="005C39D4">
        <w:rPr>
          <w:sz w:val="26"/>
          <w:szCs w:val="26"/>
          <w:rtl/>
          <w:lang w:bidi="ar-LB"/>
        </w:rPr>
        <w:t xml:space="preserve"> الحصول على</w:t>
      </w:r>
      <w:r w:rsidRPr="005C39D4">
        <w:rPr>
          <w:sz w:val="26"/>
          <w:szCs w:val="26"/>
          <w:rtl/>
          <w:lang w:bidi="ar-LB"/>
        </w:rPr>
        <w:t xml:space="preserve"> التمويل وفقا لجدول الموافقة على التمويل. </w:t>
      </w:r>
      <w:r w:rsidR="00436D50" w:rsidRPr="005C39D4">
        <w:rPr>
          <w:sz w:val="26"/>
          <w:szCs w:val="26"/>
          <w:rtl/>
          <w:lang w:bidi="ar-LB"/>
        </w:rPr>
        <w:t xml:space="preserve">وحسب </w:t>
      </w:r>
      <w:r w:rsidRPr="005C39D4">
        <w:rPr>
          <w:sz w:val="26"/>
          <w:szCs w:val="26"/>
          <w:rtl/>
          <w:lang w:bidi="ar-LB"/>
        </w:rPr>
        <w:t xml:space="preserve">تقدير اللجنة التنفيذية، سيتم إعادة التمويل وفقا لجدول الموافقة على التمويل المنقح الذي تحدده اللجنة بعد أن </w:t>
      </w:r>
      <w:r w:rsidR="00436D50" w:rsidRPr="005C39D4">
        <w:rPr>
          <w:sz w:val="26"/>
          <w:szCs w:val="26"/>
          <w:rtl/>
          <w:lang w:bidi="ar-LB"/>
        </w:rPr>
        <w:t>ي</w:t>
      </w:r>
      <w:r w:rsidRPr="005C39D4">
        <w:rPr>
          <w:sz w:val="26"/>
          <w:szCs w:val="26"/>
          <w:rtl/>
          <w:lang w:bidi="ar-LB"/>
        </w:rPr>
        <w:t xml:space="preserve">ثبت </w:t>
      </w:r>
      <w:r w:rsidR="00436D50" w:rsidRPr="005C39D4">
        <w:rPr>
          <w:sz w:val="26"/>
          <w:szCs w:val="26"/>
          <w:rtl/>
          <w:lang w:bidi="ar-LB"/>
        </w:rPr>
        <w:t>البلد أنه</w:t>
      </w:r>
      <w:r w:rsidRPr="005C39D4">
        <w:rPr>
          <w:sz w:val="26"/>
          <w:szCs w:val="26"/>
          <w:rtl/>
          <w:lang w:bidi="ar-LB"/>
        </w:rPr>
        <w:t xml:space="preserve"> أوف</w:t>
      </w:r>
      <w:r w:rsidR="00436D50" w:rsidRPr="005C39D4">
        <w:rPr>
          <w:sz w:val="26"/>
          <w:szCs w:val="26"/>
          <w:rtl/>
          <w:lang w:bidi="ar-LB"/>
        </w:rPr>
        <w:t>ى بجميع التزاماته</w:t>
      </w:r>
      <w:r w:rsidRPr="005C39D4">
        <w:rPr>
          <w:sz w:val="26"/>
          <w:szCs w:val="26"/>
          <w:rtl/>
          <w:lang w:bidi="ar-LB"/>
        </w:rPr>
        <w:t xml:space="preserve"> التي كان من المقرر الوفاء بها قبل استلام الشريحة التالية التمويل بموجب جدول الموافقة على التمويل. </w:t>
      </w:r>
      <w:r w:rsidR="00436D50" w:rsidRPr="005C39D4">
        <w:rPr>
          <w:sz w:val="26"/>
          <w:szCs w:val="26"/>
          <w:rtl/>
          <w:lang w:bidi="ar-LB"/>
        </w:rPr>
        <w:t>ويقر</w:t>
      </w:r>
      <w:r w:rsidRPr="005C39D4">
        <w:rPr>
          <w:sz w:val="26"/>
          <w:szCs w:val="26"/>
          <w:rtl/>
          <w:lang w:bidi="ar-LB"/>
        </w:rPr>
        <w:t xml:space="preserve"> </w:t>
      </w:r>
      <w:r w:rsidR="00436D50" w:rsidRPr="005C39D4">
        <w:rPr>
          <w:sz w:val="26"/>
          <w:szCs w:val="26"/>
          <w:rtl/>
          <w:lang w:bidi="ar-LB"/>
        </w:rPr>
        <w:t>البلد</w:t>
      </w:r>
      <w:r w:rsidRPr="005C39D4">
        <w:rPr>
          <w:sz w:val="26"/>
          <w:szCs w:val="26"/>
          <w:rtl/>
          <w:lang w:bidi="ar-LB"/>
        </w:rPr>
        <w:t xml:space="preserve"> بأنه يجوز للجنة التنفيذية تخفيض مبلغ التمويل بالمبلغ المنصوص عليه في الملحق 7-</w:t>
      </w:r>
      <w:r w:rsidR="00436D50" w:rsidRPr="005C39D4">
        <w:rPr>
          <w:sz w:val="26"/>
          <w:szCs w:val="26"/>
          <w:rtl/>
          <w:lang w:bidi="ar-LB"/>
        </w:rPr>
        <w:t xml:space="preserve"> ألف</w:t>
      </w:r>
      <w:r w:rsidRPr="005C39D4">
        <w:rPr>
          <w:sz w:val="26"/>
          <w:szCs w:val="26"/>
          <w:rtl/>
          <w:lang w:bidi="ar-LB"/>
        </w:rPr>
        <w:t xml:space="preserve"> ("التخفيضات في التمويل بسبب عدم الامتثال") فيما يتعلق بكل كيلوغرام من قدرات استنفاد الأوزون من التخفيضات في الاستهلاك التي لم يتم تحقيقها في أي سنة</w:t>
      </w:r>
      <w:r w:rsidR="00436D50" w:rsidRPr="005C39D4">
        <w:rPr>
          <w:sz w:val="26"/>
          <w:szCs w:val="26"/>
          <w:rtl/>
          <w:lang w:bidi="ar-LB"/>
        </w:rPr>
        <w:t xml:space="preserve"> من السنين</w:t>
      </w:r>
      <w:r w:rsidRPr="005C39D4">
        <w:rPr>
          <w:sz w:val="26"/>
          <w:szCs w:val="26"/>
          <w:rtl/>
          <w:lang w:bidi="ar-LB"/>
        </w:rPr>
        <w:t xml:space="preserve">. </w:t>
      </w:r>
      <w:r w:rsidR="00436D50" w:rsidRPr="005C39D4">
        <w:rPr>
          <w:sz w:val="26"/>
          <w:szCs w:val="26"/>
          <w:rtl/>
          <w:lang w:bidi="ar-LB"/>
        </w:rPr>
        <w:t>و</w:t>
      </w:r>
      <w:r w:rsidRPr="005C39D4">
        <w:rPr>
          <w:sz w:val="26"/>
          <w:szCs w:val="26"/>
          <w:rtl/>
          <w:lang w:bidi="ar-LB"/>
        </w:rPr>
        <w:t xml:space="preserve">ستناقش اللجنة التنفيذية كل حالة محددة لم </w:t>
      </w:r>
      <w:r w:rsidR="00436D50" w:rsidRPr="005C39D4">
        <w:rPr>
          <w:sz w:val="26"/>
          <w:szCs w:val="26"/>
          <w:rtl/>
          <w:lang w:bidi="ar-LB"/>
        </w:rPr>
        <w:t>ي</w:t>
      </w:r>
      <w:r w:rsidRPr="005C39D4">
        <w:rPr>
          <w:sz w:val="26"/>
          <w:szCs w:val="26"/>
          <w:rtl/>
          <w:lang w:bidi="ar-LB"/>
        </w:rPr>
        <w:t xml:space="preserve">لتزم فيها </w:t>
      </w:r>
      <w:r w:rsidR="00436D50" w:rsidRPr="005C39D4">
        <w:rPr>
          <w:sz w:val="26"/>
          <w:szCs w:val="26"/>
          <w:rtl/>
          <w:lang w:bidi="ar-LB"/>
        </w:rPr>
        <w:t>البلد</w:t>
      </w:r>
      <w:r w:rsidRPr="005C39D4">
        <w:rPr>
          <w:sz w:val="26"/>
          <w:szCs w:val="26"/>
          <w:rtl/>
          <w:lang w:bidi="ar-LB"/>
        </w:rPr>
        <w:t xml:space="preserve"> بهذ</w:t>
      </w:r>
      <w:r w:rsidR="00436D50" w:rsidRPr="005C39D4">
        <w:rPr>
          <w:sz w:val="26"/>
          <w:szCs w:val="26"/>
          <w:rtl/>
          <w:lang w:bidi="ar-LB"/>
        </w:rPr>
        <w:t>ا</w:t>
      </w:r>
      <w:r w:rsidRPr="005C39D4">
        <w:rPr>
          <w:sz w:val="26"/>
          <w:szCs w:val="26"/>
          <w:rtl/>
          <w:lang w:bidi="ar-LB"/>
        </w:rPr>
        <w:t xml:space="preserve"> الاتفاق، وستتخذ القرارات ذات الصلة. وبمجرد اتخاذ القرارات، لن تشكل الحالة المحددة لع</w:t>
      </w:r>
      <w:r w:rsidR="00436D50" w:rsidRPr="005C39D4">
        <w:rPr>
          <w:sz w:val="26"/>
          <w:szCs w:val="26"/>
          <w:rtl/>
          <w:lang w:bidi="ar-LB"/>
        </w:rPr>
        <w:t>دم الامتثال لهذه الاتفاقية عائق</w:t>
      </w:r>
      <w:r w:rsidRPr="005C39D4">
        <w:rPr>
          <w:sz w:val="26"/>
          <w:szCs w:val="26"/>
          <w:rtl/>
          <w:lang w:bidi="ar-LB"/>
        </w:rPr>
        <w:t>ا أمام توفير</w:t>
      </w:r>
      <w:r w:rsidR="00436D50" w:rsidRPr="005C39D4">
        <w:rPr>
          <w:sz w:val="26"/>
          <w:szCs w:val="26"/>
          <w:rtl/>
          <w:lang w:bidi="ar-LB"/>
        </w:rPr>
        <w:t xml:space="preserve"> التمويل للشرائح المستقبلية وفق</w:t>
      </w:r>
      <w:r w:rsidRPr="005C39D4">
        <w:rPr>
          <w:sz w:val="26"/>
          <w:szCs w:val="26"/>
          <w:rtl/>
          <w:lang w:bidi="ar-LB"/>
        </w:rPr>
        <w:t>ا للفقرة 5 أعلاه.</w:t>
      </w:r>
    </w:p>
    <w:p w14:paraId="7C1C13EA" w14:textId="7DF7D7CA"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لن يتم تعديل تمويل هذ</w:t>
      </w:r>
      <w:r w:rsidR="00EC56CD" w:rsidRPr="005C39D4">
        <w:rPr>
          <w:sz w:val="26"/>
          <w:szCs w:val="26"/>
          <w:rtl/>
          <w:lang w:bidi="ar-LB"/>
        </w:rPr>
        <w:t>ا</w:t>
      </w:r>
      <w:r w:rsidRPr="005C39D4">
        <w:rPr>
          <w:sz w:val="26"/>
          <w:szCs w:val="26"/>
          <w:rtl/>
          <w:lang w:bidi="ar-LB"/>
        </w:rPr>
        <w:t xml:space="preserve"> الاتفاق على أساس أي </w:t>
      </w:r>
      <w:r w:rsidR="00EC56CD" w:rsidRPr="005C39D4">
        <w:rPr>
          <w:sz w:val="26"/>
          <w:szCs w:val="26"/>
          <w:rtl/>
          <w:lang w:bidi="ar-LB"/>
        </w:rPr>
        <w:t>م</w:t>
      </w:r>
      <w:r w:rsidRPr="005C39D4">
        <w:rPr>
          <w:sz w:val="26"/>
          <w:szCs w:val="26"/>
          <w:rtl/>
          <w:lang w:bidi="ar-LB"/>
        </w:rPr>
        <w:t xml:space="preserve">قررات مستقبلية </w:t>
      </w:r>
      <w:r w:rsidR="00EC56CD" w:rsidRPr="005C39D4">
        <w:rPr>
          <w:sz w:val="26"/>
          <w:szCs w:val="26"/>
          <w:rtl/>
          <w:lang w:bidi="ar-LB"/>
        </w:rPr>
        <w:t>تصدرها ا</w:t>
      </w:r>
      <w:r w:rsidRPr="005C39D4">
        <w:rPr>
          <w:sz w:val="26"/>
          <w:szCs w:val="26"/>
          <w:rtl/>
          <w:lang w:bidi="ar-LB"/>
        </w:rPr>
        <w:t xml:space="preserve">للجنة التنفيذية </w:t>
      </w:r>
      <w:r w:rsidR="00EC56CD" w:rsidRPr="005C39D4">
        <w:rPr>
          <w:sz w:val="26"/>
          <w:szCs w:val="26"/>
          <w:rtl/>
          <w:lang w:bidi="ar-LB"/>
        </w:rPr>
        <w:t xml:space="preserve">والتي </w:t>
      </w:r>
      <w:r w:rsidRPr="005C39D4">
        <w:rPr>
          <w:sz w:val="26"/>
          <w:szCs w:val="26"/>
          <w:rtl/>
          <w:lang w:bidi="ar-LB"/>
        </w:rPr>
        <w:t xml:space="preserve">قد تؤثر على تمويل أي مشاريع أخرى في قطاع الاستهلاك أو أي أنشطة أخرى ذات صلة </w:t>
      </w:r>
      <w:r w:rsidR="00EC56CD" w:rsidRPr="005C39D4">
        <w:rPr>
          <w:sz w:val="26"/>
          <w:szCs w:val="26"/>
          <w:rtl/>
          <w:lang w:bidi="ar-LB"/>
        </w:rPr>
        <w:t>في البلد</w:t>
      </w:r>
      <w:r w:rsidRPr="005C39D4">
        <w:rPr>
          <w:sz w:val="26"/>
          <w:szCs w:val="26"/>
          <w:rtl/>
          <w:lang w:bidi="ar-LB"/>
        </w:rPr>
        <w:t>.</w:t>
      </w:r>
    </w:p>
    <w:p w14:paraId="50ECBEDB" w14:textId="567C2D6D"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lastRenderedPageBreak/>
        <w:t>س</w:t>
      </w:r>
      <w:r w:rsidR="00EC56CD" w:rsidRPr="005C39D4">
        <w:rPr>
          <w:sz w:val="26"/>
          <w:szCs w:val="26"/>
          <w:rtl/>
          <w:lang w:bidi="ar-LB"/>
        </w:rPr>
        <w:t>ي</w:t>
      </w:r>
      <w:r w:rsidRPr="005C39D4">
        <w:rPr>
          <w:sz w:val="26"/>
          <w:szCs w:val="26"/>
          <w:rtl/>
          <w:lang w:bidi="ar-LB"/>
        </w:rPr>
        <w:t xml:space="preserve">لتزم </w:t>
      </w:r>
      <w:r w:rsidR="00EC56CD" w:rsidRPr="005C39D4">
        <w:rPr>
          <w:sz w:val="26"/>
          <w:szCs w:val="26"/>
          <w:rtl/>
          <w:lang w:bidi="ar-LB"/>
        </w:rPr>
        <w:t>البلد</w:t>
      </w:r>
      <w:r w:rsidRPr="005C39D4">
        <w:rPr>
          <w:sz w:val="26"/>
          <w:szCs w:val="26"/>
          <w:rtl/>
          <w:lang w:bidi="ar-LB"/>
        </w:rPr>
        <w:t xml:space="preserve"> بأي طلب معقول من اللجنة التنفيذية والوكالة المنفذة الرئيسية لتسهيل تنفيذ هذ</w:t>
      </w:r>
      <w:r w:rsidR="00EC56CD" w:rsidRPr="005C39D4">
        <w:rPr>
          <w:sz w:val="26"/>
          <w:szCs w:val="26"/>
          <w:rtl/>
          <w:lang w:bidi="ar-LB"/>
        </w:rPr>
        <w:t>ا</w:t>
      </w:r>
      <w:r w:rsidRPr="005C39D4">
        <w:rPr>
          <w:sz w:val="26"/>
          <w:szCs w:val="26"/>
          <w:rtl/>
          <w:lang w:bidi="ar-LB"/>
        </w:rPr>
        <w:t xml:space="preserve"> الاتفاق. وعلى وجه الخصوص، سيوفر لل</w:t>
      </w:r>
      <w:r w:rsidR="00EC56CD" w:rsidRPr="005C39D4">
        <w:rPr>
          <w:sz w:val="26"/>
          <w:szCs w:val="26"/>
          <w:rtl/>
          <w:lang w:bidi="ar-LB"/>
        </w:rPr>
        <w:t>جنة ال</w:t>
      </w:r>
      <w:r w:rsidRPr="005C39D4">
        <w:rPr>
          <w:sz w:val="26"/>
          <w:szCs w:val="26"/>
          <w:rtl/>
          <w:lang w:bidi="ar-LB"/>
        </w:rPr>
        <w:t>تنفيذي</w:t>
      </w:r>
      <w:r w:rsidR="00EC56CD" w:rsidRPr="005C39D4">
        <w:rPr>
          <w:sz w:val="26"/>
          <w:szCs w:val="26"/>
          <w:rtl/>
          <w:lang w:bidi="ar-LB"/>
        </w:rPr>
        <w:t>ة</w:t>
      </w:r>
      <w:r w:rsidRPr="005C39D4">
        <w:rPr>
          <w:sz w:val="26"/>
          <w:szCs w:val="26"/>
          <w:rtl/>
          <w:lang w:bidi="ar-LB"/>
        </w:rPr>
        <w:t xml:space="preserve"> الرئيسي</w:t>
      </w:r>
      <w:r w:rsidR="00EC56CD" w:rsidRPr="005C39D4">
        <w:rPr>
          <w:sz w:val="26"/>
          <w:szCs w:val="26"/>
          <w:rtl/>
          <w:lang w:bidi="ar-LB"/>
        </w:rPr>
        <w:t>ة</w:t>
      </w:r>
      <w:r w:rsidRPr="005C39D4">
        <w:rPr>
          <w:sz w:val="26"/>
          <w:szCs w:val="26"/>
          <w:rtl/>
          <w:lang w:bidi="ar-LB"/>
        </w:rPr>
        <w:t xml:space="preserve"> إمكانية الوصول إلى المعلومات اللازمة للتحقق من الامتثال لهذ</w:t>
      </w:r>
      <w:r w:rsidR="00EC56CD" w:rsidRPr="005C39D4">
        <w:rPr>
          <w:sz w:val="26"/>
          <w:szCs w:val="26"/>
          <w:rtl/>
          <w:lang w:bidi="ar-LB"/>
        </w:rPr>
        <w:t>ا</w:t>
      </w:r>
      <w:r w:rsidRPr="005C39D4">
        <w:rPr>
          <w:sz w:val="26"/>
          <w:szCs w:val="26"/>
          <w:rtl/>
          <w:lang w:bidi="ar-LB"/>
        </w:rPr>
        <w:t xml:space="preserve"> الاتفاق.</w:t>
      </w:r>
    </w:p>
    <w:p w14:paraId="76488B31" w14:textId="1540DF4A" w:rsidR="00DC0374" w:rsidRPr="005C39D4" w:rsidRDefault="00DC0374" w:rsidP="00183AF1">
      <w:pPr>
        <w:pStyle w:val="ListParagraph"/>
        <w:keepNext/>
        <w:tabs>
          <w:tab w:val="center" w:pos="4683"/>
        </w:tabs>
        <w:bidi/>
        <w:spacing w:before="240" w:after="240" w:line="360" w:lineRule="exact"/>
        <w:ind w:left="0"/>
        <w:contextualSpacing w:val="0"/>
        <w:rPr>
          <w:b/>
          <w:bCs/>
          <w:sz w:val="26"/>
          <w:szCs w:val="26"/>
          <w:rtl/>
          <w:lang w:bidi="ar-LB"/>
        </w:rPr>
      </w:pPr>
      <w:r w:rsidRPr="005C39D4">
        <w:rPr>
          <w:b/>
          <w:bCs/>
          <w:sz w:val="26"/>
          <w:szCs w:val="26"/>
          <w:rtl/>
          <w:lang w:bidi="ar-LB"/>
        </w:rPr>
        <w:t>تاريخ الإنجاز</w:t>
      </w:r>
    </w:p>
    <w:p w14:paraId="60FFB22F" w14:textId="1F5453E9"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س</w:t>
      </w:r>
      <w:r w:rsidR="00A577CA" w:rsidRPr="005C39D4">
        <w:rPr>
          <w:sz w:val="26"/>
          <w:szCs w:val="26"/>
          <w:rtl/>
          <w:lang w:bidi="ar-LB"/>
        </w:rPr>
        <w:t>وف</w:t>
      </w:r>
      <w:r w:rsidRPr="005C39D4">
        <w:rPr>
          <w:sz w:val="26"/>
          <w:szCs w:val="26"/>
          <w:rtl/>
          <w:lang w:bidi="ar-LB"/>
        </w:rPr>
        <w:t xml:space="preserve"> </w:t>
      </w:r>
      <w:r w:rsidR="00A577CA" w:rsidRPr="005C39D4">
        <w:rPr>
          <w:sz w:val="26"/>
          <w:szCs w:val="26"/>
          <w:rtl/>
          <w:lang w:bidi="ar-LB"/>
        </w:rPr>
        <w:t>تُنجَز</w:t>
      </w:r>
      <w:r w:rsidRPr="005C39D4">
        <w:rPr>
          <w:sz w:val="26"/>
          <w:szCs w:val="26"/>
          <w:rtl/>
          <w:lang w:bidi="ar-LB"/>
        </w:rPr>
        <w:t xml:space="preserve"> الخطة والاتفاقية المرتبطة بها في نهاية العام التالي للسنة الأخيرة التي تم</w:t>
      </w:r>
      <w:r w:rsidR="00A577CA" w:rsidRPr="005C39D4">
        <w:rPr>
          <w:sz w:val="26"/>
          <w:szCs w:val="26"/>
          <w:rtl/>
          <w:lang w:bidi="ar-LB"/>
        </w:rPr>
        <w:t xml:space="preserve"> فيها</w:t>
      </w:r>
      <w:r w:rsidRPr="005C39D4">
        <w:rPr>
          <w:sz w:val="26"/>
          <w:szCs w:val="26"/>
          <w:rtl/>
          <w:lang w:bidi="ar-LB"/>
        </w:rPr>
        <w:t xml:space="preserve"> تحديد الحد الأقصى المسموح به لمستوى الاستهلاك الإجمالي في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2-</w:t>
      </w:r>
      <w:r w:rsidR="00A577CA" w:rsidRPr="005C39D4">
        <w:rPr>
          <w:sz w:val="26"/>
          <w:szCs w:val="26"/>
          <w:rtl/>
          <w:lang w:bidi="ar-LB"/>
        </w:rPr>
        <w:t>ألف</w:t>
      </w:r>
      <w:r w:rsidRPr="005C39D4">
        <w:rPr>
          <w:sz w:val="26"/>
          <w:szCs w:val="26"/>
          <w:rtl/>
          <w:lang w:bidi="ar-LB"/>
        </w:rPr>
        <w:t>. وفي حالة استمرار وجود أنشطة معلقة في ذلك الوقت، والتي كان</w:t>
      </w:r>
      <w:r w:rsidR="00A577CA" w:rsidRPr="005C39D4">
        <w:rPr>
          <w:sz w:val="26"/>
          <w:szCs w:val="26"/>
          <w:rtl/>
          <w:lang w:bidi="ar-LB"/>
        </w:rPr>
        <w:t>ت</w:t>
      </w:r>
      <w:r w:rsidRPr="005C39D4">
        <w:rPr>
          <w:sz w:val="26"/>
          <w:szCs w:val="26"/>
          <w:rtl/>
          <w:lang w:bidi="ar-LB"/>
        </w:rPr>
        <w:t xml:space="preserve"> </w:t>
      </w:r>
      <w:r w:rsidR="00A577CA" w:rsidRPr="005C39D4">
        <w:rPr>
          <w:sz w:val="26"/>
          <w:szCs w:val="26"/>
          <w:rtl/>
          <w:lang w:bidi="ar-LB"/>
        </w:rPr>
        <w:t>مقررة</w:t>
      </w:r>
      <w:r w:rsidRPr="005C39D4">
        <w:rPr>
          <w:sz w:val="26"/>
          <w:szCs w:val="26"/>
          <w:rtl/>
          <w:lang w:bidi="ar-LB"/>
        </w:rPr>
        <w:t xml:space="preserve"> في خطة تنفيذ الشريحة الأخيرة وتنقيحاتها اللاحق</w:t>
      </w:r>
      <w:r w:rsidR="00A577CA" w:rsidRPr="005C39D4">
        <w:rPr>
          <w:sz w:val="26"/>
          <w:szCs w:val="26"/>
          <w:rtl/>
          <w:lang w:bidi="ar-LB"/>
        </w:rPr>
        <w:t>ة وفق</w:t>
      </w:r>
      <w:r w:rsidRPr="005C39D4">
        <w:rPr>
          <w:sz w:val="26"/>
          <w:szCs w:val="26"/>
          <w:rtl/>
          <w:lang w:bidi="ar-LB"/>
        </w:rPr>
        <w:t xml:space="preserve">ا للفقرة الفرعية 5 (د) والفقرة 7، فسيتم تأخير </w:t>
      </w:r>
      <w:r w:rsidR="00A577CA" w:rsidRPr="005C39D4">
        <w:rPr>
          <w:sz w:val="26"/>
          <w:szCs w:val="26"/>
          <w:rtl/>
          <w:lang w:bidi="ar-LB"/>
        </w:rPr>
        <w:t>إنجاز</w:t>
      </w:r>
      <w:r w:rsidRPr="005C39D4">
        <w:rPr>
          <w:sz w:val="26"/>
          <w:szCs w:val="26"/>
          <w:rtl/>
          <w:lang w:bidi="ar-LB"/>
        </w:rPr>
        <w:t xml:space="preserve"> الخطة حتى نهاية الفترة السنة التالية لتنفيذ الأنشطة المتبقية. </w:t>
      </w:r>
      <w:r w:rsidR="00A577CA" w:rsidRPr="005C39D4">
        <w:rPr>
          <w:sz w:val="26"/>
          <w:szCs w:val="26"/>
          <w:rtl/>
          <w:lang w:bidi="ar-LB"/>
        </w:rPr>
        <w:t>و</w:t>
      </w:r>
      <w:r w:rsidRPr="005C39D4">
        <w:rPr>
          <w:sz w:val="26"/>
          <w:szCs w:val="26"/>
          <w:rtl/>
          <w:lang w:bidi="ar-LB"/>
        </w:rPr>
        <w:t>ست</w:t>
      </w:r>
      <w:r w:rsidR="00A577CA" w:rsidRPr="005C39D4">
        <w:rPr>
          <w:sz w:val="26"/>
          <w:szCs w:val="26"/>
          <w:rtl/>
          <w:lang w:bidi="ar-LB"/>
        </w:rPr>
        <w:t>ستمر متطلبات إعداد التقارير وفق</w:t>
      </w:r>
      <w:r w:rsidRPr="005C39D4">
        <w:rPr>
          <w:sz w:val="26"/>
          <w:szCs w:val="26"/>
          <w:rtl/>
          <w:lang w:bidi="ar-LB"/>
        </w:rPr>
        <w:t xml:space="preserve">ا للفقرات الفرعية 1 (أ) و1 (ب) و1 (د) و1 (هـ) من </w:t>
      </w:r>
      <w:r w:rsidR="00EE14B5">
        <w:rPr>
          <w:sz w:val="26"/>
          <w:szCs w:val="26"/>
          <w:rtl/>
          <w:lang w:bidi="ar-LB"/>
        </w:rPr>
        <w:t>التذييل</w:t>
      </w:r>
      <w:r w:rsidR="00EE14B5" w:rsidRPr="005A2E89">
        <w:rPr>
          <w:sz w:val="26"/>
          <w:szCs w:val="26"/>
          <w:rtl/>
          <w:lang w:bidi="ar-LB"/>
        </w:rPr>
        <w:t xml:space="preserve"> </w:t>
      </w:r>
      <w:r w:rsidRPr="005C39D4">
        <w:rPr>
          <w:sz w:val="26"/>
          <w:szCs w:val="26"/>
          <w:rtl/>
          <w:lang w:bidi="ar-LB"/>
        </w:rPr>
        <w:t>4-</w:t>
      </w:r>
      <w:r w:rsidR="00A577CA" w:rsidRPr="005C39D4">
        <w:rPr>
          <w:sz w:val="26"/>
          <w:szCs w:val="26"/>
          <w:rtl/>
          <w:lang w:bidi="ar-LB"/>
        </w:rPr>
        <w:t>ألف</w:t>
      </w:r>
      <w:r w:rsidRPr="005C39D4">
        <w:rPr>
          <w:sz w:val="26"/>
          <w:szCs w:val="26"/>
          <w:rtl/>
          <w:lang w:bidi="ar-LB"/>
        </w:rPr>
        <w:t xml:space="preserve"> حتى وقت الانتهاء من الخطة ما لم تحدد اللجنة التنفيذية خلاف ذلك.</w:t>
      </w:r>
    </w:p>
    <w:p w14:paraId="4C639D99" w14:textId="65113DE9" w:rsidR="00DC0374" w:rsidRPr="005C39D4" w:rsidRDefault="00DC0374" w:rsidP="00EF498C">
      <w:pPr>
        <w:pStyle w:val="ListParagraph"/>
        <w:keepNext/>
        <w:tabs>
          <w:tab w:val="center" w:pos="4683"/>
        </w:tabs>
        <w:bidi/>
        <w:spacing w:before="240" w:after="240" w:line="360" w:lineRule="exact"/>
        <w:ind w:left="0"/>
        <w:contextualSpacing w:val="0"/>
        <w:rPr>
          <w:b/>
          <w:bCs/>
          <w:sz w:val="26"/>
          <w:szCs w:val="26"/>
          <w:lang w:bidi="ar-LB"/>
        </w:rPr>
      </w:pPr>
      <w:r w:rsidRPr="005C39D4">
        <w:rPr>
          <w:b/>
          <w:bCs/>
          <w:sz w:val="26"/>
          <w:szCs w:val="26"/>
          <w:rtl/>
          <w:lang w:bidi="ar-LB"/>
        </w:rPr>
        <w:t>الصلاحية</w:t>
      </w:r>
    </w:p>
    <w:p w14:paraId="24A1DF55" w14:textId="12E52C6A" w:rsidR="00DC0374" w:rsidRPr="005C39D4" w:rsidRDefault="00817FD3"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تُنفذ</w:t>
      </w:r>
      <w:r w:rsidR="00DC0374" w:rsidRPr="005C39D4">
        <w:rPr>
          <w:sz w:val="26"/>
          <w:szCs w:val="26"/>
          <w:rtl/>
          <w:lang w:bidi="ar-LB"/>
        </w:rPr>
        <w:t xml:space="preserve"> جميع الشروط المنصوص عليها في هذ</w:t>
      </w:r>
      <w:r w:rsidRPr="005C39D4">
        <w:rPr>
          <w:sz w:val="26"/>
          <w:szCs w:val="26"/>
          <w:rtl/>
          <w:lang w:bidi="ar-LB"/>
        </w:rPr>
        <w:t>ا</w:t>
      </w:r>
      <w:r w:rsidR="00DC0374" w:rsidRPr="005C39D4">
        <w:rPr>
          <w:sz w:val="26"/>
          <w:szCs w:val="26"/>
          <w:rtl/>
          <w:lang w:bidi="ar-LB"/>
        </w:rPr>
        <w:t xml:space="preserve"> الاتفاق فقط في سياق بروتوكول مونتريال </w:t>
      </w:r>
      <w:r w:rsidRPr="005C39D4">
        <w:rPr>
          <w:sz w:val="26"/>
          <w:szCs w:val="26"/>
          <w:rtl/>
          <w:lang w:bidi="ar-LB"/>
        </w:rPr>
        <w:t>وعلى النحو</w:t>
      </w:r>
      <w:r w:rsidR="00DC0374" w:rsidRPr="005C39D4">
        <w:rPr>
          <w:sz w:val="26"/>
          <w:szCs w:val="26"/>
          <w:rtl/>
          <w:lang w:bidi="ar-LB"/>
        </w:rPr>
        <w:t xml:space="preserve"> </w:t>
      </w:r>
      <w:r w:rsidRPr="005C39D4">
        <w:rPr>
          <w:sz w:val="26"/>
          <w:szCs w:val="26"/>
          <w:rtl/>
          <w:lang w:bidi="ar-LB"/>
        </w:rPr>
        <w:t>ال</w:t>
      </w:r>
      <w:r w:rsidR="00DC0374" w:rsidRPr="005C39D4">
        <w:rPr>
          <w:sz w:val="26"/>
          <w:szCs w:val="26"/>
          <w:rtl/>
          <w:lang w:bidi="ar-LB"/>
        </w:rPr>
        <w:t>محدد في هذ</w:t>
      </w:r>
      <w:r w:rsidRPr="005C39D4">
        <w:rPr>
          <w:sz w:val="26"/>
          <w:szCs w:val="26"/>
          <w:rtl/>
          <w:lang w:bidi="ar-LB"/>
        </w:rPr>
        <w:t>ا</w:t>
      </w:r>
      <w:r w:rsidR="00DC0374" w:rsidRPr="005C39D4">
        <w:rPr>
          <w:sz w:val="26"/>
          <w:szCs w:val="26"/>
          <w:rtl/>
          <w:lang w:bidi="ar-LB"/>
        </w:rPr>
        <w:t xml:space="preserve"> الاتفاق. </w:t>
      </w:r>
      <w:r w:rsidRPr="005C39D4">
        <w:rPr>
          <w:sz w:val="26"/>
          <w:szCs w:val="26"/>
          <w:rtl/>
          <w:lang w:bidi="ar-LB"/>
        </w:rPr>
        <w:t>و</w:t>
      </w:r>
      <w:r w:rsidR="00DC0374" w:rsidRPr="005C39D4">
        <w:rPr>
          <w:sz w:val="26"/>
          <w:szCs w:val="26"/>
          <w:rtl/>
          <w:lang w:bidi="ar-LB"/>
        </w:rPr>
        <w:t>جميع المصطلحات المستخدمة في هذ</w:t>
      </w:r>
      <w:r w:rsidRPr="005C39D4">
        <w:rPr>
          <w:sz w:val="26"/>
          <w:szCs w:val="26"/>
          <w:rtl/>
          <w:lang w:bidi="ar-LB"/>
        </w:rPr>
        <w:t>ا</w:t>
      </w:r>
      <w:r w:rsidR="00DC0374" w:rsidRPr="005C39D4">
        <w:rPr>
          <w:sz w:val="26"/>
          <w:szCs w:val="26"/>
          <w:rtl/>
          <w:lang w:bidi="ar-LB"/>
        </w:rPr>
        <w:t xml:space="preserve"> الاتفاق لها المعنى المخصص لها في بروتوكول مونتريال ما لم ينص </w:t>
      </w:r>
      <w:r w:rsidRPr="005C39D4">
        <w:rPr>
          <w:sz w:val="26"/>
          <w:szCs w:val="26"/>
          <w:rtl/>
          <w:lang w:bidi="ar-LB"/>
        </w:rPr>
        <w:t xml:space="preserve">هذا الاتفاق </w:t>
      </w:r>
      <w:r w:rsidR="00DC0374" w:rsidRPr="005C39D4">
        <w:rPr>
          <w:sz w:val="26"/>
          <w:szCs w:val="26"/>
          <w:rtl/>
          <w:lang w:bidi="ar-LB"/>
        </w:rPr>
        <w:t>على خلاف ذلك.</w:t>
      </w:r>
    </w:p>
    <w:p w14:paraId="74C2CCAE" w14:textId="3A84F9FA" w:rsidR="00DC0374" w:rsidRPr="005C39D4" w:rsidRDefault="00DC0374" w:rsidP="00183AF1">
      <w:pPr>
        <w:pStyle w:val="StyleHeader4Para4Left0Firstline0"/>
        <w:numPr>
          <w:ilvl w:val="0"/>
          <w:numId w:val="31"/>
        </w:numPr>
        <w:tabs>
          <w:tab w:val="clear" w:pos="2880"/>
          <w:tab w:val="clear" w:pos="5760"/>
        </w:tabs>
        <w:bidi/>
        <w:spacing w:before="120" w:after="120" w:line="340" w:lineRule="exact"/>
        <w:ind w:left="4" w:firstLine="0"/>
        <w:rPr>
          <w:sz w:val="26"/>
          <w:szCs w:val="26"/>
          <w:lang w:bidi="ar-LB"/>
        </w:rPr>
      </w:pPr>
      <w:r w:rsidRPr="005C39D4">
        <w:rPr>
          <w:sz w:val="26"/>
          <w:szCs w:val="26"/>
          <w:rtl/>
          <w:lang w:bidi="ar-LB"/>
        </w:rPr>
        <w:t>لا يجوز تعديل هذ</w:t>
      </w:r>
      <w:r w:rsidR="00817FD3" w:rsidRPr="005C39D4">
        <w:rPr>
          <w:sz w:val="26"/>
          <w:szCs w:val="26"/>
          <w:rtl/>
          <w:lang w:bidi="ar-LB"/>
        </w:rPr>
        <w:t>ا</w:t>
      </w:r>
      <w:r w:rsidRPr="005C39D4">
        <w:rPr>
          <w:sz w:val="26"/>
          <w:szCs w:val="26"/>
          <w:rtl/>
          <w:lang w:bidi="ar-LB"/>
        </w:rPr>
        <w:t xml:space="preserve"> الاتفاق أو إنهاؤ</w:t>
      </w:r>
      <w:r w:rsidR="00817FD3" w:rsidRPr="005C39D4">
        <w:rPr>
          <w:sz w:val="26"/>
          <w:szCs w:val="26"/>
          <w:rtl/>
          <w:lang w:bidi="ar-LB"/>
        </w:rPr>
        <w:t>ه</w:t>
      </w:r>
      <w:r w:rsidRPr="005C39D4">
        <w:rPr>
          <w:sz w:val="26"/>
          <w:szCs w:val="26"/>
          <w:rtl/>
          <w:lang w:bidi="ar-LB"/>
        </w:rPr>
        <w:t xml:space="preserve"> إلا بموجب اتفاق كتابي متبادل بين حكومة البلد واللجنة التنفيذية للصندوق المتعدد الأطراف.</w:t>
      </w:r>
    </w:p>
    <w:p w14:paraId="6181060F" w14:textId="05E0ADBC" w:rsidR="00DC0374" w:rsidRPr="00470D22" w:rsidRDefault="00470D22" w:rsidP="00EF498C">
      <w:pPr>
        <w:pStyle w:val="ListParagraph"/>
        <w:keepNext/>
        <w:tabs>
          <w:tab w:val="center" w:pos="4683"/>
        </w:tabs>
        <w:bidi/>
        <w:spacing w:before="240" w:after="240" w:line="360" w:lineRule="exact"/>
        <w:ind w:left="0"/>
        <w:contextualSpacing w:val="0"/>
        <w:rPr>
          <w:b/>
          <w:bCs/>
          <w:sz w:val="28"/>
          <w:szCs w:val="28"/>
          <w:lang w:val="en-CA" w:bidi="ar-LB"/>
        </w:rPr>
      </w:pPr>
      <w:r>
        <w:rPr>
          <w:b/>
          <w:bCs/>
          <w:sz w:val="28"/>
          <w:szCs w:val="28"/>
          <w:rtl/>
          <w:lang w:bidi="ar-LB"/>
        </w:rPr>
        <w:t>التذييلات</w:t>
      </w:r>
    </w:p>
    <w:p w14:paraId="2DD2554D" w14:textId="75F28D1C" w:rsidR="00DC0374" w:rsidRPr="005C39D4" w:rsidRDefault="00FF67C3" w:rsidP="00EF498C">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00DC0374" w:rsidRPr="005C39D4">
        <w:rPr>
          <w:b/>
          <w:bCs/>
          <w:sz w:val="26"/>
          <w:szCs w:val="26"/>
          <w:rtl/>
          <w:lang w:bidi="ar-LB"/>
        </w:rPr>
        <w:t xml:space="preserve"> 1-</w:t>
      </w:r>
      <w:r w:rsidR="00817FD3" w:rsidRPr="005C39D4">
        <w:rPr>
          <w:b/>
          <w:bCs/>
          <w:sz w:val="26"/>
          <w:szCs w:val="26"/>
          <w:rtl/>
          <w:lang w:bidi="ar-LB"/>
        </w:rPr>
        <w:t xml:space="preserve"> ألف</w:t>
      </w:r>
      <w:r w:rsidR="00DC0374" w:rsidRPr="005C39D4">
        <w:rPr>
          <w:b/>
          <w:bCs/>
          <w:sz w:val="26"/>
          <w:szCs w:val="26"/>
          <w:rtl/>
          <w:lang w:bidi="ar-LB"/>
        </w:rPr>
        <w:t>: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DC0374" w:rsidRPr="00DC0374" w14:paraId="108BC1BB" w14:textId="77777777" w:rsidTr="00DC0374">
        <w:trPr>
          <w:trHeight w:val="413"/>
          <w:tblHeader/>
        </w:trPr>
        <w:tc>
          <w:tcPr>
            <w:tcW w:w="1896" w:type="pct"/>
            <w:shd w:val="clear" w:color="auto" w:fill="auto"/>
            <w:vAlign w:val="center"/>
          </w:tcPr>
          <w:p w14:paraId="2F562CA0" w14:textId="5A138BDF" w:rsidR="00DC0374" w:rsidRPr="00DC0374" w:rsidRDefault="00817FD3" w:rsidP="00DC0374">
            <w:pPr>
              <w:widowControl w:val="0"/>
              <w:bidi/>
              <w:jc w:val="center"/>
              <w:rPr>
                <w:sz w:val="20"/>
                <w:lang w:val="en-CA" w:bidi="ar-LB"/>
              </w:rPr>
            </w:pPr>
            <w:r>
              <w:rPr>
                <w:sz w:val="20"/>
                <w:rtl/>
                <w:lang w:val="en-CA" w:bidi="ar-LB"/>
              </w:rPr>
              <w:t>المادة</w:t>
            </w:r>
          </w:p>
        </w:tc>
        <w:tc>
          <w:tcPr>
            <w:tcW w:w="758" w:type="pct"/>
            <w:shd w:val="clear" w:color="auto" w:fill="auto"/>
            <w:vAlign w:val="center"/>
          </w:tcPr>
          <w:p w14:paraId="17FAB7B1" w14:textId="385B4DB8" w:rsidR="00DC0374" w:rsidRPr="00DC0374" w:rsidRDefault="00817FD3" w:rsidP="00DC0374">
            <w:pPr>
              <w:widowControl w:val="0"/>
              <w:bidi/>
              <w:jc w:val="center"/>
              <w:rPr>
                <w:sz w:val="20"/>
                <w:lang w:val="en-CA" w:bidi="ar-LB"/>
              </w:rPr>
            </w:pPr>
            <w:r>
              <w:rPr>
                <w:sz w:val="20"/>
                <w:rtl/>
                <w:lang w:val="en-CA" w:bidi="ar-LB"/>
              </w:rPr>
              <w:t>المرفق</w:t>
            </w:r>
          </w:p>
        </w:tc>
        <w:tc>
          <w:tcPr>
            <w:tcW w:w="758" w:type="pct"/>
            <w:shd w:val="clear" w:color="auto" w:fill="auto"/>
            <w:vAlign w:val="center"/>
          </w:tcPr>
          <w:p w14:paraId="0865B24F" w14:textId="0F5ECAAD" w:rsidR="00DC0374" w:rsidRPr="00DC0374" w:rsidRDefault="00817FD3" w:rsidP="00DC0374">
            <w:pPr>
              <w:widowControl w:val="0"/>
              <w:bidi/>
              <w:jc w:val="center"/>
              <w:rPr>
                <w:sz w:val="20"/>
                <w:lang w:val="en-CA" w:bidi="ar-LB"/>
              </w:rPr>
            </w:pPr>
            <w:r>
              <w:rPr>
                <w:sz w:val="20"/>
                <w:rtl/>
                <w:lang w:val="en-CA" w:bidi="ar-LB"/>
              </w:rPr>
              <w:t>المجموعة</w:t>
            </w:r>
          </w:p>
        </w:tc>
        <w:tc>
          <w:tcPr>
            <w:tcW w:w="1588" w:type="pct"/>
            <w:shd w:val="clear" w:color="auto" w:fill="auto"/>
            <w:vAlign w:val="center"/>
          </w:tcPr>
          <w:p w14:paraId="40762C3C" w14:textId="4EC66C9E" w:rsidR="00DC0374" w:rsidRPr="00DC0374" w:rsidRDefault="00817FD3" w:rsidP="00DC0374">
            <w:pPr>
              <w:widowControl w:val="0"/>
              <w:bidi/>
              <w:jc w:val="center"/>
              <w:rPr>
                <w:sz w:val="20"/>
                <w:lang w:val="en-CA" w:bidi="ar-LB"/>
              </w:rPr>
            </w:pPr>
            <w:r w:rsidRPr="00817FD3">
              <w:rPr>
                <w:sz w:val="20"/>
                <w:rtl/>
                <w:lang w:val="en-CA" w:bidi="ar-LB"/>
              </w:rPr>
              <w:t>نقطة البداية للتخفيضات الإجمالية في الاستهلاك (أطنان قدرات استنفاد الأوزون)</w:t>
            </w:r>
          </w:p>
        </w:tc>
      </w:tr>
      <w:tr w:rsidR="00DC0374" w:rsidRPr="00DC0374" w14:paraId="028C2046" w14:textId="77777777" w:rsidTr="00817FD3">
        <w:tc>
          <w:tcPr>
            <w:tcW w:w="1896" w:type="pct"/>
            <w:shd w:val="clear" w:color="auto" w:fill="auto"/>
          </w:tcPr>
          <w:p w14:paraId="5C93E4CB" w14:textId="4DBD5DFB" w:rsidR="00DC0374" w:rsidRPr="00DC0374" w:rsidRDefault="00DA139A" w:rsidP="005A2E89">
            <w:pPr>
              <w:widowControl w:val="0"/>
              <w:bidi/>
              <w:rPr>
                <w:sz w:val="20"/>
                <w:lang w:val="en-CA" w:bidi="ar-LB"/>
              </w:rPr>
            </w:pPr>
            <w:r>
              <w:rPr>
                <w:sz w:val="20"/>
                <w:rtl/>
                <w:lang w:val="en-CA" w:bidi="ar-LB"/>
              </w:rPr>
              <w:t>الهيدروكلوروفلوروكربون</w:t>
            </w:r>
            <w:r w:rsidR="00817FD3">
              <w:rPr>
                <w:sz w:val="20"/>
                <w:rtl/>
                <w:lang w:val="en-CA" w:bidi="ar-LB"/>
              </w:rPr>
              <w:t xml:space="preserve"> - </w:t>
            </w:r>
            <w:r w:rsidR="00DC0374" w:rsidRPr="00DC0374">
              <w:rPr>
                <w:sz w:val="20"/>
                <w:lang w:val="en-CA" w:bidi="ar-LB"/>
              </w:rPr>
              <w:t>22</w:t>
            </w:r>
          </w:p>
        </w:tc>
        <w:tc>
          <w:tcPr>
            <w:tcW w:w="758" w:type="pct"/>
            <w:shd w:val="clear" w:color="auto" w:fill="auto"/>
            <w:vAlign w:val="center"/>
          </w:tcPr>
          <w:p w14:paraId="30BD32FD" w14:textId="7E44247C" w:rsidR="00DC0374" w:rsidRPr="00DC0374" w:rsidRDefault="00817FD3" w:rsidP="00DC0374">
            <w:pPr>
              <w:widowControl w:val="0"/>
              <w:bidi/>
              <w:jc w:val="center"/>
              <w:rPr>
                <w:sz w:val="20"/>
                <w:lang w:val="en-CA" w:bidi="ar-LB"/>
              </w:rPr>
            </w:pPr>
            <w:r>
              <w:rPr>
                <w:sz w:val="20"/>
                <w:rtl/>
                <w:lang w:val="en-CA" w:bidi="ar-LB"/>
              </w:rPr>
              <w:t>جيم</w:t>
            </w:r>
          </w:p>
        </w:tc>
        <w:tc>
          <w:tcPr>
            <w:tcW w:w="758" w:type="pct"/>
            <w:shd w:val="clear" w:color="auto" w:fill="auto"/>
            <w:vAlign w:val="center"/>
          </w:tcPr>
          <w:p w14:paraId="6559D552" w14:textId="0E5C8FB9" w:rsidR="00DC0374" w:rsidRPr="00DC0374" w:rsidRDefault="00817FD3" w:rsidP="00DC0374">
            <w:pPr>
              <w:widowControl w:val="0"/>
              <w:bidi/>
              <w:jc w:val="center"/>
              <w:rPr>
                <w:sz w:val="20"/>
                <w:lang w:val="en-CA" w:bidi="ar-LB"/>
              </w:rPr>
            </w:pPr>
            <w:r>
              <w:rPr>
                <w:sz w:val="20"/>
                <w:rtl/>
                <w:lang w:val="en-CA" w:bidi="ar-LB"/>
              </w:rPr>
              <w:t>الأولى</w:t>
            </w:r>
          </w:p>
        </w:tc>
        <w:tc>
          <w:tcPr>
            <w:tcW w:w="1588" w:type="pct"/>
            <w:shd w:val="clear" w:color="auto" w:fill="FFFFFF" w:themeFill="background1"/>
            <w:vAlign w:val="center"/>
          </w:tcPr>
          <w:p w14:paraId="42599A95" w14:textId="77777777" w:rsidR="00DC0374" w:rsidRPr="00DC0374" w:rsidRDefault="00DC0374" w:rsidP="00817FD3">
            <w:pPr>
              <w:widowControl w:val="0"/>
              <w:bidi/>
              <w:ind w:right="317"/>
              <w:jc w:val="center"/>
              <w:rPr>
                <w:sz w:val="20"/>
                <w:lang w:val="en-CA" w:bidi="ar-LB"/>
              </w:rPr>
            </w:pPr>
            <w:r w:rsidRPr="00DC0374">
              <w:rPr>
                <w:sz w:val="20"/>
                <w:lang w:val="en-CA" w:bidi="ar-LB"/>
              </w:rPr>
              <w:t>0.14</w:t>
            </w:r>
          </w:p>
        </w:tc>
      </w:tr>
      <w:tr w:rsidR="00DC0374" w:rsidRPr="00DC0374" w14:paraId="627CF342" w14:textId="77777777" w:rsidTr="00817FD3">
        <w:tc>
          <w:tcPr>
            <w:tcW w:w="3412" w:type="pct"/>
            <w:gridSpan w:val="3"/>
            <w:shd w:val="clear" w:color="auto" w:fill="auto"/>
          </w:tcPr>
          <w:p w14:paraId="54BEBE3F" w14:textId="73DA179C" w:rsidR="00DC0374" w:rsidRPr="00DC0374" w:rsidRDefault="00817FD3" w:rsidP="00DC0374">
            <w:pPr>
              <w:widowControl w:val="0"/>
              <w:autoSpaceDE w:val="0"/>
              <w:autoSpaceDN w:val="0"/>
              <w:bidi/>
              <w:adjustRightInd w:val="0"/>
              <w:jc w:val="left"/>
              <w:rPr>
                <w:color w:val="000000"/>
                <w:sz w:val="20"/>
                <w:lang w:bidi="ar-LB"/>
              </w:rPr>
            </w:pPr>
            <w:r>
              <w:rPr>
                <w:b/>
                <w:bCs/>
                <w:color w:val="000000"/>
                <w:sz w:val="20"/>
                <w:rtl/>
                <w:lang w:bidi="ar-LB"/>
              </w:rPr>
              <w:t>المجموع</w:t>
            </w:r>
          </w:p>
        </w:tc>
        <w:tc>
          <w:tcPr>
            <w:tcW w:w="1588" w:type="pct"/>
            <w:shd w:val="clear" w:color="auto" w:fill="FFFFFF" w:themeFill="background1"/>
            <w:vAlign w:val="center"/>
          </w:tcPr>
          <w:p w14:paraId="34956629" w14:textId="77777777" w:rsidR="00DC0374" w:rsidRPr="00DC0374" w:rsidRDefault="00DC0374" w:rsidP="00817FD3">
            <w:pPr>
              <w:widowControl w:val="0"/>
              <w:autoSpaceDE w:val="0"/>
              <w:autoSpaceDN w:val="0"/>
              <w:bidi/>
              <w:adjustRightInd w:val="0"/>
              <w:ind w:right="317"/>
              <w:jc w:val="center"/>
              <w:rPr>
                <w:color w:val="000000"/>
                <w:sz w:val="20"/>
                <w:lang w:bidi="ar-LB"/>
              </w:rPr>
            </w:pPr>
            <w:r w:rsidRPr="00DC0374">
              <w:rPr>
                <w:color w:val="000000"/>
                <w:sz w:val="20"/>
                <w:lang w:bidi="ar-LB"/>
              </w:rPr>
              <w:t>0.14</w:t>
            </w:r>
          </w:p>
        </w:tc>
      </w:tr>
    </w:tbl>
    <w:p w14:paraId="41686848" w14:textId="77777777" w:rsidR="00DC0374" w:rsidRDefault="00DC0374" w:rsidP="00DC0374">
      <w:pPr>
        <w:pStyle w:val="StyleHeader4Para4Left0Firstline0"/>
        <w:bidi/>
        <w:ind w:left="360"/>
        <w:rPr>
          <w:b/>
          <w:bCs/>
          <w:rtl/>
          <w:lang w:bidi="ar-LB"/>
        </w:rPr>
      </w:pPr>
    </w:p>
    <w:p w14:paraId="6E8D05F0" w14:textId="25AFE4EF" w:rsidR="00DC0374" w:rsidRPr="005A2E89" w:rsidRDefault="00470D22" w:rsidP="00EF498C">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00DC0374" w:rsidRPr="005A2E89">
        <w:rPr>
          <w:b/>
          <w:bCs/>
          <w:sz w:val="26"/>
          <w:szCs w:val="26"/>
          <w:rtl/>
          <w:lang w:bidi="ar-LB"/>
        </w:rPr>
        <w:t xml:space="preserve"> 2-</w:t>
      </w:r>
      <w:r w:rsidR="00817FD3" w:rsidRPr="005A2E89">
        <w:rPr>
          <w:b/>
          <w:bCs/>
          <w:sz w:val="26"/>
          <w:szCs w:val="26"/>
          <w:rtl/>
          <w:lang w:bidi="ar-LB"/>
        </w:rPr>
        <w:t xml:space="preserve"> ألف</w:t>
      </w:r>
      <w:r w:rsidR="00DC0374" w:rsidRPr="005A2E89">
        <w:rPr>
          <w:b/>
          <w:bCs/>
          <w:sz w:val="26"/>
          <w:szCs w:val="26"/>
          <w:rtl/>
          <w:lang w:bidi="ar-LB"/>
        </w:rPr>
        <w:t>: الأهداف والتمويل</w:t>
      </w:r>
    </w:p>
    <w:tbl>
      <w:tblPr>
        <w:bidiVisual/>
        <w:tblW w:w="5000" w:type="pct"/>
        <w:jc w:val="center"/>
        <w:tblCellMar>
          <w:left w:w="85" w:type="dxa"/>
          <w:right w:w="85" w:type="dxa"/>
        </w:tblCellMar>
        <w:tblLook w:val="04A0" w:firstRow="1" w:lastRow="0" w:firstColumn="1" w:lastColumn="0" w:noHBand="0" w:noVBand="1"/>
      </w:tblPr>
      <w:tblGrid>
        <w:gridCol w:w="716"/>
        <w:gridCol w:w="3618"/>
        <w:gridCol w:w="867"/>
        <w:gridCol w:w="867"/>
        <w:gridCol w:w="867"/>
        <w:gridCol w:w="867"/>
        <w:gridCol w:w="884"/>
        <w:gridCol w:w="844"/>
      </w:tblGrid>
      <w:tr w:rsidR="00DC0374" w:rsidRPr="00DC0374" w14:paraId="28F26601" w14:textId="77777777" w:rsidTr="00E411AD">
        <w:trPr>
          <w:trHeight w:val="98"/>
          <w:tblHeader/>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504DFC5E" w14:textId="5D3ECFAD" w:rsidR="00DC0374" w:rsidRPr="00DC0374" w:rsidRDefault="00817FD3" w:rsidP="00DC0374">
            <w:pPr>
              <w:keepNext/>
              <w:keepLines/>
              <w:bidi/>
              <w:jc w:val="center"/>
              <w:rPr>
                <w:b/>
                <w:bCs/>
                <w:color w:val="000000"/>
                <w:sz w:val="20"/>
                <w:lang w:val="en-CA" w:eastAsia="en-CA" w:bidi="ar-LB"/>
              </w:rPr>
            </w:pPr>
            <w:r>
              <w:rPr>
                <w:b/>
                <w:bCs/>
                <w:color w:val="000000"/>
                <w:sz w:val="20"/>
                <w:rtl/>
                <w:lang w:val="en-CA" w:eastAsia="en-CA" w:bidi="ar-LB"/>
              </w:rPr>
              <w:t>الصف</w:t>
            </w:r>
          </w:p>
        </w:tc>
        <w:tc>
          <w:tcPr>
            <w:tcW w:w="1898" w:type="pct"/>
            <w:tcBorders>
              <w:top w:val="single" w:sz="4" w:space="0" w:color="auto"/>
              <w:left w:val="nil"/>
              <w:bottom w:val="single" w:sz="4" w:space="0" w:color="auto"/>
              <w:right w:val="single" w:sz="4" w:space="0" w:color="auto"/>
            </w:tcBorders>
            <w:shd w:val="clear" w:color="auto" w:fill="auto"/>
            <w:hideMark/>
          </w:tcPr>
          <w:p w14:paraId="5AD77072" w14:textId="2662669F" w:rsidR="00DC0374" w:rsidRPr="00DC0374" w:rsidRDefault="00817FD3" w:rsidP="00DC0374">
            <w:pPr>
              <w:keepNext/>
              <w:keepLines/>
              <w:bidi/>
              <w:jc w:val="center"/>
              <w:rPr>
                <w:b/>
                <w:bCs/>
                <w:color w:val="000000"/>
                <w:sz w:val="20"/>
                <w:lang w:val="en-CA" w:eastAsia="en-CA" w:bidi="ar-LB"/>
              </w:rPr>
            </w:pPr>
            <w:r>
              <w:rPr>
                <w:b/>
                <w:bCs/>
                <w:color w:val="000000"/>
                <w:sz w:val="20"/>
                <w:rtl/>
                <w:lang w:val="en-CA" w:eastAsia="en-CA" w:bidi="ar-LB"/>
              </w:rPr>
              <w:t>التفاصيل</w:t>
            </w:r>
          </w:p>
        </w:tc>
        <w:tc>
          <w:tcPr>
            <w:tcW w:w="455" w:type="pct"/>
            <w:tcBorders>
              <w:top w:val="single" w:sz="4" w:space="0" w:color="auto"/>
              <w:left w:val="nil"/>
              <w:bottom w:val="single" w:sz="4" w:space="0" w:color="auto"/>
              <w:right w:val="single" w:sz="4" w:space="0" w:color="auto"/>
            </w:tcBorders>
            <w:shd w:val="clear" w:color="auto" w:fill="auto"/>
            <w:hideMark/>
          </w:tcPr>
          <w:p w14:paraId="1601BE80" w14:textId="77777777" w:rsidR="00DC0374" w:rsidRPr="00DC0374" w:rsidRDefault="00DC0374" w:rsidP="00DC0374">
            <w:pPr>
              <w:keepNext/>
              <w:keepLines/>
              <w:bidi/>
              <w:jc w:val="center"/>
              <w:rPr>
                <w:b/>
                <w:bCs/>
                <w:color w:val="000000"/>
                <w:sz w:val="20"/>
                <w:lang w:val="en-CA" w:eastAsia="en-CA" w:bidi="ar-LB"/>
              </w:rPr>
            </w:pPr>
            <w:r w:rsidRPr="00DC0374">
              <w:rPr>
                <w:b/>
                <w:bCs/>
                <w:color w:val="000000"/>
                <w:sz w:val="20"/>
                <w:lang w:val="en-CA" w:eastAsia="en-CA" w:bidi="ar-LB"/>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5BF5FC5B" w14:textId="77777777" w:rsidR="00DC0374" w:rsidRPr="00DC0374" w:rsidRDefault="00DC0374" w:rsidP="00DC0374">
            <w:pPr>
              <w:keepNext/>
              <w:keepLines/>
              <w:bidi/>
              <w:jc w:val="center"/>
              <w:rPr>
                <w:b/>
                <w:bCs/>
                <w:color w:val="000000"/>
                <w:sz w:val="20"/>
                <w:lang w:val="en-CA" w:eastAsia="en-CA" w:bidi="ar-LB"/>
              </w:rPr>
            </w:pPr>
            <w:r w:rsidRPr="00DC0374">
              <w:rPr>
                <w:b/>
                <w:bCs/>
                <w:color w:val="000000"/>
                <w:sz w:val="20"/>
                <w:lang w:val="en-CA" w:eastAsia="en-CA" w:bidi="ar-LB"/>
              </w:rPr>
              <w:t>2025</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06DF1052" w14:textId="77777777" w:rsidR="00DC0374" w:rsidRPr="00DC0374" w:rsidRDefault="00DC0374" w:rsidP="00DC0374">
            <w:pPr>
              <w:keepNext/>
              <w:keepLines/>
              <w:bidi/>
              <w:jc w:val="center"/>
              <w:rPr>
                <w:b/>
                <w:bCs/>
                <w:color w:val="000000"/>
                <w:sz w:val="20"/>
                <w:lang w:val="en-CA" w:eastAsia="en-CA" w:bidi="ar-LB"/>
              </w:rPr>
            </w:pPr>
            <w:r w:rsidRPr="00DC0374">
              <w:rPr>
                <w:b/>
                <w:bCs/>
                <w:color w:val="000000"/>
                <w:sz w:val="20"/>
                <w:lang w:val="en-CA" w:eastAsia="en-CA" w:bidi="ar-LB"/>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681C46D" w14:textId="77777777" w:rsidR="00DC0374" w:rsidRPr="00DC0374" w:rsidRDefault="00DC0374" w:rsidP="00DC0374">
            <w:pPr>
              <w:keepNext/>
              <w:keepLines/>
              <w:bidi/>
              <w:jc w:val="center"/>
              <w:rPr>
                <w:b/>
                <w:bCs/>
                <w:color w:val="000000"/>
                <w:sz w:val="20"/>
                <w:lang w:val="en-CA" w:eastAsia="en-CA" w:bidi="ar-LB"/>
              </w:rPr>
            </w:pPr>
            <w:r w:rsidRPr="00DC0374">
              <w:rPr>
                <w:b/>
                <w:bCs/>
                <w:color w:val="000000"/>
                <w:sz w:val="20"/>
                <w:lang w:val="en-CA" w:eastAsia="en-CA" w:bidi="ar-LB"/>
              </w:rPr>
              <w:t>2027-2029</w:t>
            </w:r>
          </w:p>
        </w:tc>
        <w:tc>
          <w:tcPr>
            <w:tcW w:w="464" w:type="pct"/>
            <w:tcBorders>
              <w:top w:val="single" w:sz="4" w:space="0" w:color="auto"/>
              <w:left w:val="nil"/>
              <w:bottom w:val="single" w:sz="4" w:space="0" w:color="auto"/>
              <w:right w:val="single" w:sz="4" w:space="0" w:color="auto"/>
            </w:tcBorders>
            <w:shd w:val="clear" w:color="auto" w:fill="auto"/>
            <w:hideMark/>
          </w:tcPr>
          <w:p w14:paraId="2B594AA3" w14:textId="77777777" w:rsidR="00DC0374" w:rsidRPr="00DC0374" w:rsidRDefault="00DC0374" w:rsidP="00DC0374">
            <w:pPr>
              <w:keepNext/>
              <w:keepLines/>
              <w:bidi/>
              <w:jc w:val="center"/>
              <w:rPr>
                <w:b/>
                <w:bCs/>
                <w:color w:val="000000"/>
                <w:sz w:val="20"/>
                <w:lang w:val="en-CA" w:eastAsia="en-CA" w:bidi="ar-LB"/>
              </w:rPr>
            </w:pPr>
            <w:r w:rsidRPr="00DC0374">
              <w:rPr>
                <w:b/>
                <w:bCs/>
                <w:color w:val="000000"/>
                <w:sz w:val="20"/>
                <w:lang w:val="en-CA" w:eastAsia="en-CA" w:bidi="ar-LB"/>
              </w:rPr>
              <w:t>2030</w:t>
            </w:r>
          </w:p>
        </w:tc>
        <w:tc>
          <w:tcPr>
            <w:tcW w:w="444" w:type="pct"/>
            <w:tcBorders>
              <w:top w:val="single" w:sz="4" w:space="0" w:color="auto"/>
              <w:left w:val="nil"/>
              <w:bottom w:val="single" w:sz="4" w:space="0" w:color="auto"/>
              <w:right w:val="single" w:sz="4" w:space="0" w:color="auto"/>
            </w:tcBorders>
            <w:shd w:val="clear" w:color="auto" w:fill="auto"/>
            <w:hideMark/>
          </w:tcPr>
          <w:p w14:paraId="1B911C2B" w14:textId="5A346556" w:rsidR="00DC0374" w:rsidRPr="00DC0374" w:rsidRDefault="00470D22" w:rsidP="00DC0374">
            <w:pPr>
              <w:keepNext/>
              <w:keepLines/>
              <w:bidi/>
              <w:jc w:val="center"/>
              <w:rPr>
                <w:b/>
                <w:bCs/>
                <w:color w:val="000000"/>
                <w:sz w:val="20"/>
                <w:lang w:val="en-CA" w:eastAsia="en-CA" w:bidi="ar-LB"/>
              </w:rPr>
            </w:pPr>
            <w:r>
              <w:rPr>
                <w:b/>
                <w:bCs/>
                <w:color w:val="000000"/>
                <w:sz w:val="20"/>
                <w:rtl/>
                <w:lang w:val="en-CA" w:eastAsia="en-CA" w:bidi="ar-LB"/>
              </w:rPr>
              <w:t>المجموع</w:t>
            </w:r>
          </w:p>
        </w:tc>
      </w:tr>
      <w:tr w:rsidR="00DC0374" w:rsidRPr="00DC0374" w14:paraId="00F59E87" w14:textId="77777777" w:rsidTr="00E411AD">
        <w:trPr>
          <w:trHeight w:val="408"/>
          <w:jc w:val="center"/>
        </w:trPr>
        <w:tc>
          <w:tcPr>
            <w:tcW w:w="375" w:type="pct"/>
            <w:tcBorders>
              <w:top w:val="nil"/>
              <w:left w:val="single" w:sz="4" w:space="0" w:color="auto"/>
              <w:bottom w:val="single" w:sz="4" w:space="0" w:color="auto"/>
              <w:right w:val="single" w:sz="4" w:space="0" w:color="auto"/>
            </w:tcBorders>
            <w:shd w:val="clear" w:color="auto" w:fill="auto"/>
            <w:hideMark/>
          </w:tcPr>
          <w:p w14:paraId="763FF9AB" w14:textId="27AF05DA" w:rsidR="00DC0374" w:rsidRPr="00DC0374" w:rsidRDefault="00E411AD" w:rsidP="00DC0374">
            <w:pPr>
              <w:keepNext/>
              <w:keepLines/>
              <w:bidi/>
              <w:jc w:val="left"/>
              <w:rPr>
                <w:color w:val="000000"/>
                <w:sz w:val="20"/>
                <w:lang w:val="en-CA" w:eastAsia="en-CA" w:bidi="ar-LB"/>
              </w:rPr>
            </w:pPr>
            <w:r>
              <w:rPr>
                <w:color w:val="000000"/>
                <w:sz w:val="20"/>
                <w:rtl/>
                <w:lang w:val="en-CA" w:eastAsia="en-CA" w:bidi="ar-LB"/>
              </w:rPr>
              <w:t>1-1</w:t>
            </w:r>
          </w:p>
        </w:tc>
        <w:tc>
          <w:tcPr>
            <w:tcW w:w="1898" w:type="pct"/>
            <w:tcBorders>
              <w:top w:val="nil"/>
              <w:left w:val="nil"/>
              <w:bottom w:val="single" w:sz="4" w:space="0" w:color="auto"/>
              <w:right w:val="single" w:sz="4" w:space="0" w:color="auto"/>
            </w:tcBorders>
            <w:shd w:val="clear" w:color="auto" w:fill="auto"/>
            <w:hideMark/>
          </w:tcPr>
          <w:p w14:paraId="0F5A1600" w14:textId="379E65EA" w:rsidR="00DC0374" w:rsidRPr="00DC0374" w:rsidRDefault="00817FD3" w:rsidP="00DC0374">
            <w:pPr>
              <w:keepNext/>
              <w:keepLines/>
              <w:bidi/>
              <w:jc w:val="left"/>
              <w:rPr>
                <w:color w:val="000000"/>
                <w:sz w:val="20"/>
                <w:lang w:val="en-CA" w:eastAsia="en-CA" w:bidi="ar-LB"/>
              </w:rPr>
            </w:pPr>
            <w:r w:rsidRPr="00817FD3">
              <w:rPr>
                <w:color w:val="000000"/>
                <w:sz w:val="20"/>
                <w:rtl/>
                <w:lang w:val="en-CA" w:eastAsia="en-CA" w:bidi="ar-LB"/>
              </w:rPr>
              <w:t>جدول التخفيض في بروتوكول مونتريال للمواد المدرجة في المجموعة الأولى من المرفق جيم (أطنان قدرات استنفاد الأوزون)</w:t>
            </w:r>
          </w:p>
        </w:tc>
        <w:tc>
          <w:tcPr>
            <w:tcW w:w="455" w:type="pct"/>
            <w:tcBorders>
              <w:top w:val="nil"/>
              <w:left w:val="nil"/>
              <w:bottom w:val="single" w:sz="4" w:space="0" w:color="auto"/>
              <w:right w:val="single" w:sz="4" w:space="0" w:color="auto"/>
            </w:tcBorders>
            <w:shd w:val="clear" w:color="auto" w:fill="auto"/>
          </w:tcPr>
          <w:p w14:paraId="0E0AC1AA" w14:textId="77777777" w:rsidR="00DC0374" w:rsidRPr="00DC0374" w:rsidRDefault="00DC0374" w:rsidP="00DC0374">
            <w:pPr>
              <w:keepNext/>
              <w:keepLines/>
              <w:bidi/>
              <w:jc w:val="right"/>
              <w:rPr>
                <w:color w:val="000000"/>
                <w:sz w:val="20"/>
                <w:lang w:val="en-CA" w:eastAsia="en-CA" w:bidi="ar-LB"/>
              </w:rPr>
            </w:pPr>
            <w:r w:rsidRPr="00DC0374">
              <w:rPr>
                <w:sz w:val="20"/>
                <w:szCs w:val="22"/>
                <w:lang w:val="en-CA" w:bidi="ar-LB"/>
              </w:rPr>
              <w:t>0.09</w:t>
            </w:r>
          </w:p>
        </w:tc>
        <w:tc>
          <w:tcPr>
            <w:tcW w:w="455" w:type="pct"/>
            <w:tcBorders>
              <w:top w:val="nil"/>
              <w:left w:val="nil"/>
              <w:bottom w:val="single" w:sz="4" w:space="0" w:color="auto"/>
              <w:right w:val="single" w:sz="4" w:space="0" w:color="auto"/>
            </w:tcBorders>
            <w:shd w:val="clear" w:color="auto" w:fill="auto"/>
          </w:tcPr>
          <w:p w14:paraId="4DB44B0F" w14:textId="77777777" w:rsidR="00DC0374" w:rsidRPr="00DC0374" w:rsidRDefault="00DC0374" w:rsidP="00DC0374">
            <w:pPr>
              <w:keepNext/>
              <w:keepLines/>
              <w:bidi/>
              <w:jc w:val="right"/>
              <w:rPr>
                <w:color w:val="000000"/>
                <w:sz w:val="20"/>
                <w:lang w:val="en-CA" w:eastAsia="en-CA" w:bidi="ar-LB"/>
              </w:rPr>
            </w:pPr>
            <w:r w:rsidRPr="00DC0374">
              <w:rPr>
                <w:sz w:val="20"/>
                <w:szCs w:val="22"/>
                <w:lang w:val="en-CA" w:bidi="ar-LB"/>
              </w:rPr>
              <w:t>0.04</w:t>
            </w:r>
          </w:p>
        </w:tc>
        <w:tc>
          <w:tcPr>
            <w:tcW w:w="455" w:type="pct"/>
            <w:tcBorders>
              <w:top w:val="nil"/>
              <w:left w:val="nil"/>
              <w:bottom w:val="single" w:sz="4" w:space="0" w:color="auto"/>
              <w:right w:val="single" w:sz="4" w:space="0" w:color="auto"/>
            </w:tcBorders>
            <w:shd w:val="clear" w:color="auto" w:fill="auto"/>
          </w:tcPr>
          <w:p w14:paraId="18B0500D" w14:textId="77777777" w:rsidR="00DC0374" w:rsidRPr="00DC0374" w:rsidRDefault="00DC0374" w:rsidP="00DC0374">
            <w:pPr>
              <w:keepNext/>
              <w:keepLines/>
              <w:bidi/>
              <w:jc w:val="right"/>
              <w:rPr>
                <w:color w:val="000000"/>
                <w:sz w:val="20"/>
                <w:lang w:val="en-CA" w:eastAsia="en-CA" w:bidi="ar-LB"/>
              </w:rPr>
            </w:pPr>
            <w:r w:rsidRPr="00DC0374">
              <w:rPr>
                <w:sz w:val="20"/>
                <w:szCs w:val="22"/>
                <w:lang w:val="en-CA" w:bidi="ar-LB"/>
              </w:rPr>
              <w:t>0.04</w:t>
            </w:r>
          </w:p>
        </w:tc>
        <w:tc>
          <w:tcPr>
            <w:tcW w:w="455" w:type="pct"/>
            <w:tcBorders>
              <w:top w:val="nil"/>
              <w:left w:val="nil"/>
              <w:bottom w:val="single" w:sz="4" w:space="0" w:color="auto"/>
              <w:right w:val="single" w:sz="4" w:space="0" w:color="auto"/>
            </w:tcBorders>
            <w:shd w:val="clear" w:color="auto" w:fill="auto"/>
          </w:tcPr>
          <w:p w14:paraId="3EFBAEC8" w14:textId="77777777" w:rsidR="00DC0374" w:rsidRPr="00DC0374" w:rsidRDefault="00DC0374" w:rsidP="00DC0374">
            <w:pPr>
              <w:keepNext/>
              <w:keepLines/>
              <w:bidi/>
              <w:jc w:val="right"/>
              <w:rPr>
                <w:color w:val="000000"/>
                <w:sz w:val="20"/>
                <w:lang w:val="en-CA" w:eastAsia="en-CA" w:bidi="ar-LB"/>
              </w:rPr>
            </w:pPr>
            <w:r w:rsidRPr="00DC0374">
              <w:rPr>
                <w:sz w:val="20"/>
                <w:szCs w:val="22"/>
                <w:lang w:val="en-CA" w:bidi="ar-LB"/>
              </w:rPr>
              <w:t>0.04</w:t>
            </w:r>
          </w:p>
        </w:tc>
        <w:tc>
          <w:tcPr>
            <w:tcW w:w="464" w:type="pct"/>
            <w:tcBorders>
              <w:top w:val="nil"/>
              <w:left w:val="nil"/>
              <w:bottom w:val="single" w:sz="4" w:space="0" w:color="auto"/>
              <w:right w:val="single" w:sz="4" w:space="0" w:color="auto"/>
            </w:tcBorders>
            <w:shd w:val="clear" w:color="auto" w:fill="auto"/>
          </w:tcPr>
          <w:p w14:paraId="586D0100" w14:textId="77777777" w:rsidR="00DC0374" w:rsidRPr="00DC0374" w:rsidRDefault="00DC0374" w:rsidP="00DC0374">
            <w:pPr>
              <w:keepNext/>
              <w:keepLines/>
              <w:bidi/>
              <w:jc w:val="right"/>
              <w:rPr>
                <w:color w:val="000000"/>
                <w:sz w:val="20"/>
                <w:lang w:val="en-CA" w:eastAsia="en-CA" w:bidi="ar-LB"/>
              </w:rPr>
            </w:pPr>
            <w:r w:rsidRPr="00DC0374">
              <w:rPr>
                <w:sz w:val="20"/>
                <w:szCs w:val="22"/>
                <w:lang w:val="en-CA" w:bidi="ar-LB"/>
              </w:rPr>
              <w:t>0</w:t>
            </w:r>
          </w:p>
        </w:tc>
        <w:tc>
          <w:tcPr>
            <w:tcW w:w="444" w:type="pct"/>
            <w:tcBorders>
              <w:top w:val="nil"/>
              <w:left w:val="nil"/>
              <w:bottom w:val="single" w:sz="4" w:space="0" w:color="auto"/>
              <w:right w:val="single" w:sz="4" w:space="0" w:color="auto"/>
            </w:tcBorders>
            <w:shd w:val="clear" w:color="auto" w:fill="auto"/>
          </w:tcPr>
          <w:p w14:paraId="68CC4EBD" w14:textId="46E130D5" w:rsidR="00DC0374" w:rsidRPr="00DC0374" w:rsidRDefault="00470D22" w:rsidP="00DC0374">
            <w:pPr>
              <w:keepNext/>
              <w:keepLines/>
              <w:bidi/>
              <w:jc w:val="right"/>
              <w:rPr>
                <w:color w:val="000000"/>
                <w:sz w:val="20"/>
                <w:lang w:val="en-CA" w:eastAsia="en-CA" w:bidi="ar-LB"/>
              </w:rPr>
            </w:pPr>
            <w:r>
              <w:rPr>
                <w:sz w:val="20"/>
                <w:szCs w:val="22"/>
                <w:rtl/>
                <w:lang w:val="en-CA" w:bidi="ar-LB"/>
              </w:rPr>
              <w:t>لا ينطبق</w:t>
            </w:r>
          </w:p>
        </w:tc>
      </w:tr>
      <w:tr w:rsidR="00DC0374" w:rsidRPr="00DC0374" w14:paraId="4B1158B4" w14:textId="77777777" w:rsidTr="00E411AD">
        <w:trPr>
          <w:trHeight w:val="408"/>
          <w:jc w:val="center"/>
        </w:trPr>
        <w:tc>
          <w:tcPr>
            <w:tcW w:w="375" w:type="pct"/>
            <w:tcBorders>
              <w:top w:val="nil"/>
              <w:left w:val="single" w:sz="4" w:space="0" w:color="auto"/>
              <w:bottom w:val="single" w:sz="4" w:space="0" w:color="auto"/>
              <w:right w:val="single" w:sz="4" w:space="0" w:color="auto"/>
            </w:tcBorders>
            <w:shd w:val="clear" w:color="auto" w:fill="auto"/>
            <w:hideMark/>
          </w:tcPr>
          <w:p w14:paraId="69CF49CD" w14:textId="53638C1E" w:rsidR="00DC0374" w:rsidRPr="00DC0374" w:rsidRDefault="00E411AD" w:rsidP="00DC0374">
            <w:pPr>
              <w:bidi/>
              <w:jc w:val="left"/>
              <w:rPr>
                <w:color w:val="000000"/>
                <w:sz w:val="20"/>
                <w:lang w:val="en-CA" w:eastAsia="en-CA" w:bidi="ar-LB"/>
              </w:rPr>
            </w:pPr>
            <w:r>
              <w:rPr>
                <w:color w:val="000000"/>
                <w:sz w:val="20"/>
                <w:rtl/>
                <w:lang w:val="en-CA" w:eastAsia="en-CA" w:bidi="ar-LB"/>
              </w:rPr>
              <w:t>1-2</w:t>
            </w:r>
          </w:p>
        </w:tc>
        <w:tc>
          <w:tcPr>
            <w:tcW w:w="1898" w:type="pct"/>
            <w:tcBorders>
              <w:top w:val="nil"/>
              <w:left w:val="nil"/>
              <w:bottom w:val="single" w:sz="4" w:space="0" w:color="auto"/>
              <w:right w:val="single" w:sz="4" w:space="0" w:color="auto"/>
            </w:tcBorders>
            <w:shd w:val="clear" w:color="auto" w:fill="auto"/>
            <w:hideMark/>
          </w:tcPr>
          <w:p w14:paraId="504F367B" w14:textId="4D15231B" w:rsidR="00DC0374" w:rsidRPr="00DC0374" w:rsidRDefault="00817FD3" w:rsidP="00DC0374">
            <w:pPr>
              <w:bidi/>
              <w:jc w:val="left"/>
              <w:rPr>
                <w:color w:val="000000"/>
                <w:sz w:val="20"/>
                <w:lang w:val="en-CA" w:eastAsia="en-CA" w:bidi="ar-LB"/>
              </w:rPr>
            </w:pPr>
            <w:r w:rsidRPr="00817FD3">
              <w:rPr>
                <w:color w:val="000000"/>
                <w:sz w:val="20"/>
                <w:rtl/>
                <w:lang w:val="en-CA" w:eastAsia="en-CA" w:bidi="ar-LB"/>
              </w:rPr>
              <w:t>الحد الأقصى المسموح به للاستهلاك الإجمالي لمواد المجموعة الأولى في المرفق جيم (طن قدرات استنفاد الأوزون)</w:t>
            </w:r>
          </w:p>
        </w:tc>
        <w:tc>
          <w:tcPr>
            <w:tcW w:w="455" w:type="pct"/>
            <w:tcBorders>
              <w:top w:val="nil"/>
              <w:left w:val="nil"/>
              <w:bottom w:val="single" w:sz="4" w:space="0" w:color="auto"/>
              <w:right w:val="single" w:sz="4" w:space="0" w:color="auto"/>
            </w:tcBorders>
            <w:shd w:val="clear" w:color="auto" w:fill="auto"/>
          </w:tcPr>
          <w:p w14:paraId="09E9FF67" w14:textId="77777777" w:rsidR="00DC0374" w:rsidRPr="00DC0374" w:rsidRDefault="00DC0374" w:rsidP="00DC0374">
            <w:pPr>
              <w:bidi/>
              <w:jc w:val="right"/>
              <w:rPr>
                <w:color w:val="000000"/>
                <w:sz w:val="20"/>
                <w:lang w:val="en-CA" w:eastAsia="en-CA" w:bidi="ar-LB"/>
              </w:rPr>
            </w:pPr>
            <w:r w:rsidRPr="00DC0374">
              <w:rPr>
                <w:sz w:val="20"/>
                <w:szCs w:val="22"/>
                <w:lang w:val="en-CA" w:bidi="ar-LB"/>
              </w:rPr>
              <w:t>0.09</w:t>
            </w:r>
          </w:p>
        </w:tc>
        <w:tc>
          <w:tcPr>
            <w:tcW w:w="455" w:type="pct"/>
            <w:tcBorders>
              <w:top w:val="nil"/>
              <w:left w:val="nil"/>
              <w:bottom w:val="single" w:sz="4" w:space="0" w:color="auto"/>
              <w:right w:val="single" w:sz="4" w:space="0" w:color="auto"/>
            </w:tcBorders>
            <w:shd w:val="clear" w:color="auto" w:fill="auto"/>
          </w:tcPr>
          <w:p w14:paraId="70F7C96A" w14:textId="77777777" w:rsidR="00DC0374" w:rsidRPr="00DC0374" w:rsidRDefault="00DC0374" w:rsidP="00DC0374">
            <w:pPr>
              <w:bidi/>
              <w:jc w:val="right"/>
              <w:rPr>
                <w:color w:val="000000"/>
                <w:sz w:val="20"/>
                <w:lang w:val="en-CA" w:eastAsia="en-CA" w:bidi="ar-LB"/>
              </w:rPr>
            </w:pPr>
            <w:r w:rsidRPr="00DC0374">
              <w:rPr>
                <w:sz w:val="20"/>
                <w:szCs w:val="22"/>
                <w:lang w:val="en-CA" w:bidi="ar-LB"/>
              </w:rPr>
              <w:t>0.04</w:t>
            </w:r>
          </w:p>
        </w:tc>
        <w:tc>
          <w:tcPr>
            <w:tcW w:w="455" w:type="pct"/>
            <w:tcBorders>
              <w:top w:val="nil"/>
              <w:left w:val="nil"/>
              <w:bottom w:val="single" w:sz="4" w:space="0" w:color="auto"/>
              <w:right w:val="single" w:sz="4" w:space="0" w:color="auto"/>
            </w:tcBorders>
            <w:shd w:val="clear" w:color="auto" w:fill="auto"/>
          </w:tcPr>
          <w:p w14:paraId="6CF6CDC8" w14:textId="77777777" w:rsidR="00DC0374" w:rsidRPr="00DC0374" w:rsidRDefault="00DC0374" w:rsidP="00DC0374">
            <w:pPr>
              <w:bidi/>
              <w:jc w:val="right"/>
              <w:rPr>
                <w:color w:val="000000"/>
                <w:sz w:val="20"/>
                <w:lang w:val="en-CA" w:eastAsia="en-CA" w:bidi="ar-LB"/>
              </w:rPr>
            </w:pPr>
            <w:r w:rsidRPr="00DC0374">
              <w:rPr>
                <w:sz w:val="20"/>
                <w:szCs w:val="22"/>
                <w:lang w:val="en-CA" w:bidi="ar-LB"/>
              </w:rPr>
              <w:t>0.04</w:t>
            </w:r>
          </w:p>
        </w:tc>
        <w:tc>
          <w:tcPr>
            <w:tcW w:w="455" w:type="pct"/>
            <w:tcBorders>
              <w:top w:val="nil"/>
              <w:left w:val="nil"/>
              <w:bottom w:val="single" w:sz="4" w:space="0" w:color="auto"/>
              <w:right w:val="single" w:sz="4" w:space="0" w:color="auto"/>
            </w:tcBorders>
            <w:shd w:val="clear" w:color="auto" w:fill="auto"/>
          </w:tcPr>
          <w:p w14:paraId="53416F9C" w14:textId="77777777" w:rsidR="00DC0374" w:rsidRPr="00DC0374" w:rsidRDefault="00DC0374" w:rsidP="00DC0374">
            <w:pPr>
              <w:bidi/>
              <w:jc w:val="right"/>
              <w:rPr>
                <w:color w:val="000000"/>
                <w:sz w:val="20"/>
                <w:lang w:val="en-CA" w:eastAsia="en-CA" w:bidi="ar-LB"/>
              </w:rPr>
            </w:pPr>
            <w:r w:rsidRPr="00DC0374">
              <w:rPr>
                <w:sz w:val="20"/>
                <w:szCs w:val="22"/>
                <w:lang w:val="en-CA" w:bidi="ar-LB"/>
              </w:rPr>
              <w:t>0.04</w:t>
            </w:r>
          </w:p>
        </w:tc>
        <w:tc>
          <w:tcPr>
            <w:tcW w:w="464" w:type="pct"/>
            <w:tcBorders>
              <w:top w:val="nil"/>
              <w:left w:val="nil"/>
              <w:bottom w:val="single" w:sz="4" w:space="0" w:color="auto"/>
              <w:right w:val="single" w:sz="4" w:space="0" w:color="auto"/>
            </w:tcBorders>
            <w:shd w:val="clear" w:color="auto" w:fill="auto"/>
          </w:tcPr>
          <w:p w14:paraId="10639A8D"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44" w:type="pct"/>
            <w:tcBorders>
              <w:top w:val="nil"/>
              <w:left w:val="nil"/>
              <w:bottom w:val="single" w:sz="4" w:space="0" w:color="auto"/>
              <w:right w:val="single" w:sz="4" w:space="0" w:color="auto"/>
            </w:tcBorders>
            <w:shd w:val="clear" w:color="auto" w:fill="auto"/>
          </w:tcPr>
          <w:p w14:paraId="582CD5C2" w14:textId="5548C8DD" w:rsidR="00DC0374" w:rsidRPr="00DC0374" w:rsidRDefault="00470D22" w:rsidP="00DC0374">
            <w:pPr>
              <w:bidi/>
              <w:jc w:val="right"/>
              <w:rPr>
                <w:color w:val="000000"/>
                <w:sz w:val="20"/>
                <w:lang w:val="en-CA" w:eastAsia="en-CA" w:bidi="ar-LB"/>
              </w:rPr>
            </w:pPr>
            <w:r>
              <w:rPr>
                <w:sz w:val="20"/>
                <w:szCs w:val="22"/>
                <w:rtl/>
                <w:lang w:val="en-CA" w:bidi="ar-LB"/>
              </w:rPr>
              <w:t>لا ينطبق</w:t>
            </w:r>
          </w:p>
        </w:tc>
      </w:tr>
      <w:tr w:rsidR="00DC0374" w:rsidRPr="00DC0374" w14:paraId="394A55A5" w14:textId="77777777" w:rsidTr="00E411AD">
        <w:trPr>
          <w:trHeight w:val="116"/>
          <w:jc w:val="center"/>
        </w:trPr>
        <w:tc>
          <w:tcPr>
            <w:tcW w:w="375" w:type="pct"/>
            <w:tcBorders>
              <w:top w:val="nil"/>
              <w:left w:val="single" w:sz="4" w:space="0" w:color="auto"/>
              <w:bottom w:val="single" w:sz="4" w:space="0" w:color="auto"/>
              <w:right w:val="single" w:sz="4" w:space="0" w:color="auto"/>
            </w:tcBorders>
            <w:shd w:val="clear" w:color="auto" w:fill="auto"/>
            <w:hideMark/>
          </w:tcPr>
          <w:p w14:paraId="7384DA70" w14:textId="703BC616" w:rsidR="00DC0374" w:rsidRPr="00DC0374" w:rsidRDefault="00E411AD" w:rsidP="00DC0374">
            <w:pPr>
              <w:bidi/>
              <w:jc w:val="left"/>
              <w:rPr>
                <w:color w:val="000000"/>
                <w:sz w:val="20"/>
                <w:lang w:val="en-CA" w:eastAsia="en-CA" w:bidi="ar-LB"/>
              </w:rPr>
            </w:pPr>
            <w:r>
              <w:rPr>
                <w:color w:val="000000"/>
                <w:sz w:val="20"/>
                <w:rtl/>
                <w:lang w:val="en-CA" w:eastAsia="en-CA" w:bidi="ar-LB"/>
              </w:rPr>
              <w:t>2-1</w:t>
            </w:r>
          </w:p>
        </w:tc>
        <w:tc>
          <w:tcPr>
            <w:tcW w:w="1898" w:type="pct"/>
            <w:tcBorders>
              <w:top w:val="nil"/>
              <w:left w:val="nil"/>
              <w:bottom w:val="single" w:sz="4" w:space="0" w:color="auto"/>
              <w:right w:val="single" w:sz="4" w:space="0" w:color="auto"/>
            </w:tcBorders>
            <w:shd w:val="clear" w:color="auto" w:fill="FFFFFF" w:themeFill="background1"/>
            <w:hideMark/>
          </w:tcPr>
          <w:p w14:paraId="4ABCEDDA" w14:textId="10830070" w:rsidR="00DC0374" w:rsidRPr="00DC0374" w:rsidRDefault="00817FD3" w:rsidP="00DC0374">
            <w:pPr>
              <w:bidi/>
              <w:jc w:val="left"/>
              <w:rPr>
                <w:color w:val="000000"/>
                <w:sz w:val="20"/>
                <w:lang w:val="en-CA" w:eastAsia="en-CA" w:bidi="ar-LB"/>
              </w:rPr>
            </w:pPr>
            <w:r w:rsidRPr="00817FD3">
              <w:rPr>
                <w:color w:val="000000"/>
                <w:sz w:val="20"/>
                <w:rtl/>
                <w:lang w:val="en-CA" w:eastAsia="en-CA" w:bidi="ar-LB"/>
              </w:rPr>
              <w:t>التمويل المتفق عليه للوكالة المنفذة الرئيسية (برنامج الأمم المتحدة للبيئة) (بالدولار الأمريكي)</w:t>
            </w:r>
          </w:p>
        </w:tc>
        <w:tc>
          <w:tcPr>
            <w:tcW w:w="455" w:type="pct"/>
            <w:tcBorders>
              <w:top w:val="nil"/>
              <w:left w:val="nil"/>
              <w:bottom w:val="single" w:sz="4" w:space="0" w:color="auto"/>
              <w:right w:val="single" w:sz="4" w:space="0" w:color="auto"/>
            </w:tcBorders>
            <w:shd w:val="clear" w:color="auto" w:fill="auto"/>
          </w:tcPr>
          <w:p w14:paraId="4CFDA514" w14:textId="77777777" w:rsidR="00DC0374" w:rsidRPr="00DC0374" w:rsidRDefault="00DC0374" w:rsidP="00DC0374">
            <w:pPr>
              <w:bidi/>
              <w:jc w:val="right"/>
              <w:rPr>
                <w:color w:val="000000"/>
                <w:sz w:val="20"/>
                <w:lang w:val="en-CA" w:eastAsia="en-CA" w:bidi="ar-LB"/>
              </w:rPr>
            </w:pPr>
            <w:r w:rsidRPr="00DC0374">
              <w:rPr>
                <w:sz w:val="20"/>
                <w:szCs w:val="22"/>
                <w:lang w:val="en-CA" w:bidi="ar-LB"/>
              </w:rPr>
              <w:t>150,000</w:t>
            </w:r>
          </w:p>
        </w:tc>
        <w:tc>
          <w:tcPr>
            <w:tcW w:w="455" w:type="pct"/>
            <w:tcBorders>
              <w:top w:val="nil"/>
              <w:left w:val="nil"/>
              <w:bottom w:val="single" w:sz="4" w:space="0" w:color="auto"/>
              <w:right w:val="single" w:sz="4" w:space="0" w:color="auto"/>
            </w:tcBorders>
            <w:shd w:val="clear" w:color="auto" w:fill="auto"/>
          </w:tcPr>
          <w:p w14:paraId="39B2C4C9"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55" w:type="pct"/>
            <w:tcBorders>
              <w:top w:val="nil"/>
              <w:left w:val="nil"/>
              <w:bottom w:val="single" w:sz="4" w:space="0" w:color="auto"/>
              <w:right w:val="single" w:sz="4" w:space="0" w:color="auto"/>
            </w:tcBorders>
            <w:shd w:val="clear" w:color="auto" w:fill="auto"/>
          </w:tcPr>
          <w:p w14:paraId="1A3428AA" w14:textId="77777777" w:rsidR="00DC0374" w:rsidRPr="00DC0374" w:rsidRDefault="00DC0374" w:rsidP="00DC0374">
            <w:pPr>
              <w:bidi/>
              <w:jc w:val="right"/>
              <w:rPr>
                <w:color w:val="000000"/>
                <w:sz w:val="20"/>
                <w:lang w:val="en-CA" w:eastAsia="en-CA" w:bidi="ar-LB"/>
              </w:rPr>
            </w:pPr>
            <w:r w:rsidRPr="00DC0374">
              <w:rPr>
                <w:sz w:val="20"/>
                <w:szCs w:val="22"/>
                <w:lang w:val="en-CA" w:bidi="ar-LB"/>
              </w:rPr>
              <w:t>235,500</w:t>
            </w:r>
          </w:p>
        </w:tc>
        <w:tc>
          <w:tcPr>
            <w:tcW w:w="455" w:type="pct"/>
            <w:tcBorders>
              <w:top w:val="nil"/>
              <w:left w:val="nil"/>
              <w:bottom w:val="single" w:sz="4" w:space="0" w:color="auto"/>
              <w:right w:val="single" w:sz="4" w:space="0" w:color="auto"/>
            </w:tcBorders>
            <w:shd w:val="clear" w:color="auto" w:fill="auto"/>
          </w:tcPr>
          <w:p w14:paraId="5E08CCD6"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64" w:type="pct"/>
            <w:tcBorders>
              <w:top w:val="nil"/>
              <w:left w:val="nil"/>
              <w:bottom w:val="single" w:sz="4" w:space="0" w:color="auto"/>
              <w:right w:val="single" w:sz="4" w:space="0" w:color="auto"/>
            </w:tcBorders>
            <w:shd w:val="clear" w:color="auto" w:fill="auto"/>
          </w:tcPr>
          <w:p w14:paraId="12A707BC" w14:textId="77777777" w:rsidR="00DC0374" w:rsidRPr="00DC0374" w:rsidRDefault="00DC0374" w:rsidP="00DC0374">
            <w:pPr>
              <w:bidi/>
              <w:jc w:val="right"/>
              <w:rPr>
                <w:color w:val="000000"/>
                <w:sz w:val="20"/>
                <w:lang w:val="en-CA" w:eastAsia="en-CA" w:bidi="ar-LB"/>
              </w:rPr>
            </w:pPr>
            <w:r w:rsidRPr="00DC0374">
              <w:rPr>
                <w:sz w:val="20"/>
                <w:szCs w:val="22"/>
                <w:lang w:val="en-CA" w:bidi="ar-LB"/>
              </w:rPr>
              <w:t>42,000</w:t>
            </w:r>
          </w:p>
        </w:tc>
        <w:tc>
          <w:tcPr>
            <w:tcW w:w="444" w:type="pct"/>
            <w:tcBorders>
              <w:top w:val="nil"/>
              <w:left w:val="nil"/>
              <w:bottom w:val="single" w:sz="4" w:space="0" w:color="auto"/>
              <w:right w:val="single" w:sz="4" w:space="0" w:color="auto"/>
            </w:tcBorders>
            <w:shd w:val="clear" w:color="auto" w:fill="auto"/>
          </w:tcPr>
          <w:p w14:paraId="2CE0708B" w14:textId="77777777" w:rsidR="00DC0374" w:rsidRPr="00DC0374" w:rsidRDefault="00DC0374" w:rsidP="00DC0374">
            <w:pPr>
              <w:bidi/>
              <w:jc w:val="right"/>
              <w:rPr>
                <w:color w:val="000000"/>
                <w:sz w:val="20"/>
                <w:lang w:val="en-CA" w:eastAsia="en-CA" w:bidi="ar-LB"/>
              </w:rPr>
            </w:pPr>
            <w:r w:rsidRPr="00DC0374">
              <w:rPr>
                <w:sz w:val="20"/>
                <w:szCs w:val="22"/>
                <w:lang w:val="en-CA" w:bidi="ar-LB"/>
              </w:rPr>
              <w:t>427,500</w:t>
            </w:r>
          </w:p>
        </w:tc>
      </w:tr>
      <w:tr w:rsidR="00DC0374" w:rsidRPr="00DC0374" w14:paraId="7F226D9E" w14:textId="77777777" w:rsidTr="00E411AD">
        <w:trPr>
          <w:trHeight w:val="56"/>
          <w:jc w:val="center"/>
        </w:trPr>
        <w:tc>
          <w:tcPr>
            <w:tcW w:w="375" w:type="pct"/>
            <w:tcBorders>
              <w:top w:val="nil"/>
              <w:left w:val="single" w:sz="4" w:space="0" w:color="auto"/>
              <w:bottom w:val="single" w:sz="4" w:space="0" w:color="auto"/>
              <w:right w:val="single" w:sz="4" w:space="0" w:color="auto"/>
            </w:tcBorders>
            <w:shd w:val="clear" w:color="auto" w:fill="auto"/>
            <w:hideMark/>
          </w:tcPr>
          <w:p w14:paraId="73C469EA" w14:textId="51E66A0E" w:rsidR="00DC0374" w:rsidRPr="00DC0374" w:rsidRDefault="00E411AD" w:rsidP="00DC0374">
            <w:pPr>
              <w:bidi/>
              <w:jc w:val="left"/>
              <w:rPr>
                <w:color w:val="000000"/>
                <w:sz w:val="20"/>
                <w:lang w:val="en-CA" w:eastAsia="en-CA" w:bidi="ar-LB"/>
              </w:rPr>
            </w:pPr>
            <w:r>
              <w:rPr>
                <w:color w:val="000000"/>
                <w:sz w:val="20"/>
                <w:rtl/>
                <w:lang w:val="en-CA" w:eastAsia="en-CA" w:bidi="ar-LB"/>
              </w:rPr>
              <w:t>2-2</w:t>
            </w:r>
          </w:p>
        </w:tc>
        <w:tc>
          <w:tcPr>
            <w:tcW w:w="1898" w:type="pct"/>
            <w:tcBorders>
              <w:top w:val="nil"/>
              <w:left w:val="nil"/>
              <w:bottom w:val="single" w:sz="4" w:space="0" w:color="auto"/>
              <w:right w:val="single" w:sz="4" w:space="0" w:color="auto"/>
            </w:tcBorders>
            <w:shd w:val="clear" w:color="auto" w:fill="auto"/>
            <w:hideMark/>
          </w:tcPr>
          <w:p w14:paraId="51202114" w14:textId="15AFECE5" w:rsidR="00DC0374" w:rsidRPr="00DC0374" w:rsidRDefault="00817FD3" w:rsidP="00817FD3">
            <w:pPr>
              <w:bidi/>
              <w:jc w:val="left"/>
              <w:rPr>
                <w:color w:val="000000"/>
                <w:sz w:val="20"/>
                <w:lang w:val="en-CA" w:eastAsia="en-CA" w:bidi="ar-LB"/>
              </w:rPr>
            </w:pPr>
            <w:r>
              <w:rPr>
                <w:color w:val="000000"/>
                <w:sz w:val="20"/>
                <w:rtl/>
                <w:lang w:val="en-CA" w:eastAsia="en-CA" w:bidi="ar-LB"/>
              </w:rPr>
              <w:t xml:space="preserve">تكاليف </w:t>
            </w:r>
            <w:r w:rsidRPr="00817FD3">
              <w:rPr>
                <w:color w:val="000000"/>
                <w:sz w:val="20"/>
                <w:rtl/>
                <w:lang w:val="en-CA" w:eastAsia="en-CA" w:bidi="ar-LB"/>
              </w:rPr>
              <w:t xml:space="preserve">دعم </w:t>
            </w:r>
            <w:r>
              <w:rPr>
                <w:color w:val="000000"/>
                <w:sz w:val="20"/>
                <w:rtl/>
                <w:lang w:val="en-CA" w:eastAsia="en-CA" w:bidi="ar-LB"/>
              </w:rPr>
              <w:t>ا</w:t>
            </w:r>
            <w:r w:rsidRPr="00817FD3">
              <w:rPr>
                <w:color w:val="000000"/>
                <w:sz w:val="20"/>
                <w:rtl/>
                <w:lang w:val="en-CA" w:eastAsia="en-CA" w:bidi="ar-LB"/>
              </w:rPr>
              <w:t xml:space="preserve">لتنفيذ </w:t>
            </w:r>
            <w:r>
              <w:rPr>
                <w:color w:val="000000"/>
                <w:sz w:val="20"/>
                <w:rtl/>
                <w:lang w:val="en-CA" w:eastAsia="en-CA" w:bidi="ar-LB"/>
              </w:rPr>
              <w:t>للوكالة المنفذة الرئيسية</w:t>
            </w:r>
            <w:r w:rsidRPr="00817FD3">
              <w:rPr>
                <w:color w:val="000000"/>
                <w:sz w:val="20"/>
                <w:rtl/>
                <w:lang w:val="en-CA" w:eastAsia="en-CA" w:bidi="ar-LB"/>
              </w:rPr>
              <w:t xml:space="preserve"> (بالدولار الأمريكي)</w:t>
            </w:r>
          </w:p>
        </w:tc>
        <w:tc>
          <w:tcPr>
            <w:tcW w:w="455" w:type="pct"/>
            <w:tcBorders>
              <w:top w:val="nil"/>
              <w:left w:val="nil"/>
              <w:bottom w:val="single" w:sz="4" w:space="0" w:color="auto"/>
              <w:right w:val="single" w:sz="4" w:space="0" w:color="auto"/>
            </w:tcBorders>
            <w:shd w:val="clear" w:color="auto" w:fill="auto"/>
          </w:tcPr>
          <w:p w14:paraId="58A1EBD5" w14:textId="77777777" w:rsidR="00DC0374" w:rsidRPr="00DC0374" w:rsidRDefault="00DC0374" w:rsidP="00DC0374">
            <w:pPr>
              <w:bidi/>
              <w:jc w:val="right"/>
              <w:rPr>
                <w:color w:val="000000"/>
                <w:sz w:val="20"/>
                <w:lang w:val="en-CA" w:eastAsia="en-CA" w:bidi="ar-LB"/>
              </w:rPr>
            </w:pPr>
            <w:r w:rsidRPr="00DC0374">
              <w:rPr>
                <w:sz w:val="20"/>
                <w:szCs w:val="22"/>
                <w:lang w:val="en-CA" w:bidi="ar-LB"/>
              </w:rPr>
              <w:t>19,500</w:t>
            </w:r>
          </w:p>
        </w:tc>
        <w:tc>
          <w:tcPr>
            <w:tcW w:w="455" w:type="pct"/>
            <w:tcBorders>
              <w:top w:val="nil"/>
              <w:left w:val="nil"/>
              <w:bottom w:val="single" w:sz="4" w:space="0" w:color="auto"/>
              <w:right w:val="single" w:sz="4" w:space="0" w:color="auto"/>
            </w:tcBorders>
            <w:shd w:val="clear" w:color="auto" w:fill="auto"/>
          </w:tcPr>
          <w:p w14:paraId="56E135FA"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55" w:type="pct"/>
            <w:tcBorders>
              <w:top w:val="nil"/>
              <w:left w:val="nil"/>
              <w:bottom w:val="single" w:sz="4" w:space="0" w:color="auto"/>
              <w:right w:val="single" w:sz="4" w:space="0" w:color="auto"/>
            </w:tcBorders>
            <w:shd w:val="clear" w:color="auto" w:fill="auto"/>
          </w:tcPr>
          <w:p w14:paraId="18E08B5E" w14:textId="77777777" w:rsidR="00DC0374" w:rsidRPr="00DC0374" w:rsidRDefault="00DC0374" w:rsidP="00DC0374">
            <w:pPr>
              <w:bidi/>
              <w:jc w:val="right"/>
              <w:rPr>
                <w:color w:val="000000"/>
                <w:sz w:val="20"/>
                <w:lang w:val="en-CA" w:eastAsia="en-CA" w:bidi="ar-LB"/>
              </w:rPr>
            </w:pPr>
            <w:r w:rsidRPr="00DC0374">
              <w:rPr>
                <w:sz w:val="20"/>
                <w:szCs w:val="22"/>
                <w:lang w:val="en-CA" w:bidi="ar-LB"/>
              </w:rPr>
              <w:t>30,615</w:t>
            </w:r>
          </w:p>
        </w:tc>
        <w:tc>
          <w:tcPr>
            <w:tcW w:w="455" w:type="pct"/>
            <w:tcBorders>
              <w:top w:val="nil"/>
              <w:left w:val="nil"/>
              <w:bottom w:val="single" w:sz="4" w:space="0" w:color="auto"/>
              <w:right w:val="single" w:sz="4" w:space="0" w:color="auto"/>
            </w:tcBorders>
            <w:shd w:val="clear" w:color="auto" w:fill="auto"/>
          </w:tcPr>
          <w:p w14:paraId="794F5CED"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64" w:type="pct"/>
            <w:tcBorders>
              <w:top w:val="nil"/>
              <w:left w:val="nil"/>
              <w:bottom w:val="single" w:sz="4" w:space="0" w:color="auto"/>
              <w:right w:val="single" w:sz="4" w:space="0" w:color="auto"/>
            </w:tcBorders>
            <w:shd w:val="clear" w:color="auto" w:fill="auto"/>
          </w:tcPr>
          <w:p w14:paraId="74ACF0BF" w14:textId="77777777" w:rsidR="00DC0374" w:rsidRPr="00DC0374" w:rsidRDefault="00DC0374" w:rsidP="00DC0374">
            <w:pPr>
              <w:bidi/>
              <w:jc w:val="right"/>
              <w:rPr>
                <w:color w:val="000000"/>
                <w:sz w:val="20"/>
                <w:lang w:val="en-CA" w:eastAsia="en-CA" w:bidi="ar-LB"/>
              </w:rPr>
            </w:pPr>
            <w:r w:rsidRPr="00DC0374">
              <w:rPr>
                <w:sz w:val="20"/>
                <w:szCs w:val="22"/>
                <w:lang w:val="en-CA" w:bidi="ar-LB"/>
              </w:rPr>
              <w:t>5,460</w:t>
            </w:r>
          </w:p>
        </w:tc>
        <w:tc>
          <w:tcPr>
            <w:tcW w:w="444" w:type="pct"/>
            <w:tcBorders>
              <w:top w:val="nil"/>
              <w:left w:val="nil"/>
              <w:bottom w:val="single" w:sz="4" w:space="0" w:color="auto"/>
              <w:right w:val="single" w:sz="4" w:space="0" w:color="auto"/>
            </w:tcBorders>
            <w:shd w:val="clear" w:color="auto" w:fill="auto"/>
          </w:tcPr>
          <w:p w14:paraId="299CCAF2" w14:textId="77777777" w:rsidR="00DC0374" w:rsidRPr="00DC0374" w:rsidRDefault="00DC0374" w:rsidP="00DC0374">
            <w:pPr>
              <w:bidi/>
              <w:jc w:val="right"/>
              <w:rPr>
                <w:color w:val="000000"/>
                <w:sz w:val="20"/>
                <w:lang w:val="en-CA" w:eastAsia="en-CA" w:bidi="ar-LB"/>
              </w:rPr>
            </w:pPr>
            <w:r w:rsidRPr="00DC0374">
              <w:rPr>
                <w:sz w:val="20"/>
                <w:szCs w:val="22"/>
                <w:lang w:val="en-CA" w:bidi="ar-LB"/>
              </w:rPr>
              <w:t>55,575</w:t>
            </w:r>
          </w:p>
        </w:tc>
      </w:tr>
      <w:tr w:rsidR="00DC0374" w:rsidRPr="00DC0374" w14:paraId="39CEB040" w14:textId="77777777" w:rsidTr="00E411AD">
        <w:trPr>
          <w:trHeight w:val="62"/>
          <w:jc w:val="center"/>
        </w:trPr>
        <w:tc>
          <w:tcPr>
            <w:tcW w:w="375" w:type="pct"/>
            <w:tcBorders>
              <w:top w:val="nil"/>
              <w:left w:val="single" w:sz="4" w:space="0" w:color="auto"/>
              <w:bottom w:val="single" w:sz="4" w:space="0" w:color="auto"/>
              <w:right w:val="single" w:sz="4" w:space="0" w:color="auto"/>
            </w:tcBorders>
            <w:shd w:val="clear" w:color="auto" w:fill="auto"/>
            <w:hideMark/>
          </w:tcPr>
          <w:p w14:paraId="66D44014" w14:textId="29FCFF85" w:rsidR="00DC0374" w:rsidRPr="00DC0374" w:rsidRDefault="00E411AD" w:rsidP="00DC0374">
            <w:pPr>
              <w:bidi/>
              <w:jc w:val="left"/>
              <w:rPr>
                <w:color w:val="000000"/>
                <w:sz w:val="20"/>
                <w:lang w:val="en-CA" w:eastAsia="en-CA" w:bidi="ar-LB"/>
              </w:rPr>
            </w:pPr>
            <w:r>
              <w:rPr>
                <w:color w:val="000000"/>
                <w:sz w:val="20"/>
                <w:rtl/>
                <w:lang w:val="en-CA" w:eastAsia="en-CA" w:bidi="ar-LB"/>
              </w:rPr>
              <w:t>3-1</w:t>
            </w:r>
          </w:p>
        </w:tc>
        <w:tc>
          <w:tcPr>
            <w:tcW w:w="1898" w:type="pct"/>
            <w:tcBorders>
              <w:top w:val="nil"/>
              <w:left w:val="nil"/>
              <w:bottom w:val="single" w:sz="4" w:space="0" w:color="auto"/>
              <w:right w:val="single" w:sz="4" w:space="0" w:color="auto"/>
            </w:tcBorders>
            <w:shd w:val="clear" w:color="auto" w:fill="auto"/>
            <w:hideMark/>
          </w:tcPr>
          <w:p w14:paraId="77AB3EDE" w14:textId="118DC96B" w:rsidR="00DC0374" w:rsidRPr="00DC0374" w:rsidRDefault="00817FD3" w:rsidP="00DC0374">
            <w:pPr>
              <w:bidi/>
              <w:jc w:val="left"/>
              <w:rPr>
                <w:color w:val="000000"/>
                <w:sz w:val="20"/>
                <w:lang w:val="en-CA" w:eastAsia="en-CA" w:bidi="ar-LB"/>
              </w:rPr>
            </w:pPr>
            <w:r w:rsidRPr="00817FD3">
              <w:rPr>
                <w:color w:val="000000"/>
                <w:sz w:val="20"/>
                <w:rtl/>
                <w:lang w:val="en-CA" w:eastAsia="en-CA" w:bidi="ar-LB"/>
              </w:rPr>
              <w:t>إجمالي التمويل المتفق عليه (بالدولار الأمريكي)</w:t>
            </w:r>
          </w:p>
        </w:tc>
        <w:tc>
          <w:tcPr>
            <w:tcW w:w="455" w:type="pct"/>
            <w:tcBorders>
              <w:top w:val="nil"/>
              <w:left w:val="nil"/>
              <w:bottom w:val="single" w:sz="4" w:space="0" w:color="auto"/>
              <w:right w:val="single" w:sz="4" w:space="0" w:color="auto"/>
            </w:tcBorders>
            <w:shd w:val="clear" w:color="auto" w:fill="auto"/>
          </w:tcPr>
          <w:p w14:paraId="7F97B14C" w14:textId="77777777" w:rsidR="00DC0374" w:rsidRPr="00DC0374" w:rsidRDefault="00DC0374" w:rsidP="00DC0374">
            <w:pPr>
              <w:bidi/>
              <w:jc w:val="right"/>
              <w:rPr>
                <w:color w:val="000000"/>
                <w:sz w:val="20"/>
                <w:lang w:val="en-CA" w:eastAsia="en-CA" w:bidi="ar-LB"/>
              </w:rPr>
            </w:pPr>
            <w:r w:rsidRPr="00DC0374">
              <w:rPr>
                <w:sz w:val="20"/>
                <w:szCs w:val="22"/>
                <w:lang w:val="en-CA" w:bidi="ar-LB"/>
              </w:rPr>
              <w:t>150,000</w:t>
            </w:r>
          </w:p>
        </w:tc>
        <w:tc>
          <w:tcPr>
            <w:tcW w:w="455" w:type="pct"/>
            <w:tcBorders>
              <w:top w:val="nil"/>
              <w:left w:val="nil"/>
              <w:bottom w:val="single" w:sz="4" w:space="0" w:color="auto"/>
              <w:right w:val="single" w:sz="4" w:space="0" w:color="auto"/>
            </w:tcBorders>
            <w:shd w:val="clear" w:color="auto" w:fill="auto"/>
          </w:tcPr>
          <w:p w14:paraId="7979AB1D"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55" w:type="pct"/>
            <w:tcBorders>
              <w:top w:val="nil"/>
              <w:left w:val="nil"/>
              <w:bottom w:val="single" w:sz="4" w:space="0" w:color="auto"/>
              <w:right w:val="single" w:sz="4" w:space="0" w:color="auto"/>
            </w:tcBorders>
            <w:shd w:val="clear" w:color="auto" w:fill="auto"/>
          </w:tcPr>
          <w:p w14:paraId="4BA67723" w14:textId="77777777" w:rsidR="00DC0374" w:rsidRPr="00DC0374" w:rsidRDefault="00DC0374" w:rsidP="00DC0374">
            <w:pPr>
              <w:bidi/>
              <w:jc w:val="right"/>
              <w:rPr>
                <w:color w:val="000000"/>
                <w:sz w:val="20"/>
                <w:lang w:val="en-CA" w:eastAsia="en-CA" w:bidi="ar-LB"/>
              </w:rPr>
            </w:pPr>
            <w:r w:rsidRPr="00DC0374">
              <w:rPr>
                <w:sz w:val="20"/>
                <w:szCs w:val="22"/>
                <w:lang w:val="en-CA" w:bidi="ar-LB"/>
              </w:rPr>
              <w:t>235,500</w:t>
            </w:r>
          </w:p>
        </w:tc>
        <w:tc>
          <w:tcPr>
            <w:tcW w:w="455" w:type="pct"/>
            <w:tcBorders>
              <w:top w:val="nil"/>
              <w:left w:val="nil"/>
              <w:bottom w:val="single" w:sz="4" w:space="0" w:color="auto"/>
              <w:right w:val="single" w:sz="4" w:space="0" w:color="auto"/>
            </w:tcBorders>
            <w:shd w:val="clear" w:color="auto" w:fill="auto"/>
          </w:tcPr>
          <w:p w14:paraId="4C356071"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64" w:type="pct"/>
            <w:tcBorders>
              <w:top w:val="nil"/>
              <w:left w:val="nil"/>
              <w:bottom w:val="single" w:sz="4" w:space="0" w:color="auto"/>
              <w:right w:val="single" w:sz="4" w:space="0" w:color="auto"/>
            </w:tcBorders>
            <w:shd w:val="clear" w:color="auto" w:fill="auto"/>
          </w:tcPr>
          <w:p w14:paraId="36C1AA04" w14:textId="77777777" w:rsidR="00DC0374" w:rsidRPr="00DC0374" w:rsidRDefault="00DC0374" w:rsidP="00DC0374">
            <w:pPr>
              <w:bidi/>
              <w:jc w:val="right"/>
              <w:rPr>
                <w:color w:val="000000"/>
                <w:sz w:val="20"/>
                <w:lang w:val="en-CA" w:eastAsia="en-CA" w:bidi="ar-LB"/>
              </w:rPr>
            </w:pPr>
            <w:r w:rsidRPr="00DC0374">
              <w:rPr>
                <w:sz w:val="20"/>
                <w:szCs w:val="22"/>
                <w:lang w:val="en-CA" w:bidi="ar-LB"/>
              </w:rPr>
              <w:t>42,000</w:t>
            </w:r>
          </w:p>
        </w:tc>
        <w:tc>
          <w:tcPr>
            <w:tcW w:w="444" w:type="pct"/>
            <w:tcBorders>
              <w:top w:val="nil"/>
              <w:left w:val="nil"/>
              <w:bottom w:val="single" w:sz="4" w:space="0" w:color="auto"/>
              <w:right w:val="single" w:sz="4" w:space="0" w:color="auto"/>
            </w:tcBorders>
            <w:shd w:val="clear" w:color="auto" w:fill="auto"/>
          </w:tcPr>
          <w:p w14:paraId="3EA4228F" w14:textId="77777777" w:rsidR="00DC0374" w:rsidRPr="00DC0374" w:rsidRDefault="00DC0374" w:rsidP="00DC0374">
            <w:pPr>
              <w:bidi/>
              <w:jc w:val="right"/>
              <w:rPr>
                <w:color w:val="000000"/>
                <w:sz w:val="20"/>
                <w:lang w:val="en-CA" w:eastAsia="en-CA" w:bidi="ar-LB"/>
              </w:rPr>
            </w:pPr>
            <w:r w:rsidRPr="00DC0374">
              <w:rPr>
                <w:sz w:val="20"/>
                <w:szCs w:val="22"/>
                <w:lang w:val="en-CA" w:bidi="ar-LB"/>
              </w:rPr>
              <w:t>427,500</w:t>
            </w:r>
          </w:p>
        </w:tc>
      </w:tr>
      <w:tr w:rsidR="00DC0374" w:rsidRPr="00DC0374" w14:paraId="12ADD264" w14:textId="77777777" w:rsidTr="00E411AD">
        <w:trPr>
          <w:trHeight w:val="62"/>
          <w:jc w:val="center"/>
        </w:trPr>
        <w:tc>
          <w:tcPr>
            <w:tcW w:w="375" w:type="pct"/>
            <w:tcBorders>
              <w:top w:val="nil"/>
              <w:left w:val="single" w:sz="4" w:space="0" w:color="auto"/>
              <w:bottom w:val="single" w:sz="4" w:space="0" w:color="auto"/>
              <w:right w:val="single" w:sz="4" w:space="0" w:color="auto"/>
            </w:tcBorders>
            <w:shd w:val="clear" w:color="auto" w:fill="auto"/>
            <w:hideMark/>
          </w:tcPr>
          <w:p w14:paraId="494C5B18" w14:textId="4FDE4564" w:rsidR="00DC0374" w:rsidRPr="00DC0374" w:rsidRDefault="00E411AD" w:rsidP="00DC0374">
            <w:pPr>
              <w:bidi/>
              <w:jc w:val="left"/>
              <w:rPr>
                <w:color w:val="000000"/>
                <w:sz w:val="20"/>
                <w:lang w:val="en-CA" w:eastAsia="en-CA" w:bidi="ar-LB"/>
              </w:rPr>
            </w:pPr>
            <w:r>
              <w:rPr>
                <w:color w:val="000000"/>
                <w:sz w:val="20"/>
                <w:rtl/>
                <w:lang w:val="en-CA" w:eastAsia="en-CA" w:bidi="ar-LB"/>
              </w:rPr>
              <w:lastRenderedPageBreak/>
              <w:t>3-2</w:t>
            </w:r>
          </w:p>
        </w:tc>
        <w:tc>
          <w:tcPr>
            <w:tcW w:w="1898" w:type="pct"/>
            <w:tcBorders>
              <w:top w:val="nil"/>
              <w:left w:val="nil"/>
              <w:bottom w:val="single" w:sz="4" w:space="0" w:color="auto"/>
              <w:right w:val="single" w:sz="4" w:space="0" w:color="auto"/>
            </w:tcBorders>
            <w:shd w:val="clear" w:color="auto" w:fill="auto"/>
            <w:hideMark/>
          </w:tcPr>
          <w:p w14:paraId="114F8B60" w14:textId="7D7DACB6" w:rsidR="00DC0374" w:rsidRPr="00DC0374" w:rsidRDefault="00817FD3" w:rsidP="00DC0374">
            <w:pPr>
              <w:bidi/>
              <w:jc w:val="left"/>
              <w:rPr>
                <w:color w:val="000000"/>
                <w:sz w:val="20"/>
                <w:lang w:val="en-CA" w:eastAsia="en-CA" w:bidi="ar-LB"/>
              </w:rPr>
            </w:pPr>
            <w:r>
              <w:rPr>
                <w:color w:val="000000"/>
                <w:sz w:val="20"/>
                <w:rtl/>
                <w:lang w:val="en-CA" w:eastAsia="en-CA" w:bidi="ar-LB"/>
              </w:rPr>
              <w:t>إجمالي تكاليف الدعم (بالدولار الأمريكي)</w:t>
            </w:r>
          </w:p>
        </w:tc>
        <w:tc>
          <w:tcPr>
            <w:tcW w:w="455" w:type="pct"/>
            <w:tcBorders>
              <w:top w:val="nil"/>
              <w:left w:val="nil"/>
              <w:bottom w:val="single" w:sz="4" w:space="0" w:color="auto"/>
              <w:right w:val="single" w:sz="4" w:space="0" w:color="auto"/>
            </w:tcBorders>
            <w:shd w:val="clear" w:color="auto" w:fill="auto"/>
          </w:tcPr>
          <w:p w14:paraId="33A2ABAE" w14:textId="77777777" w:rsidR="00DC0374" w:rsidRPr="00DC0374" w:rsidRDefault="00DC0374" w:rsidP="00DC0374">
            <w:pPr>
              <w:bidi/>
              <w:jc w:val="right"/>
              <w:rPr>
                <w:color w:val="000000"/>
                <w:sz w:val="20"/>
                <w:lang w:val="en-CA" w:eastAsia="en-CA" w:bidi="ar-LB"/>
              </w:rPr>
            </w:pPr>
            <w:r w:rsidRPr="00DC0374">
              <w:rPr>
                <w:sz w:val="20"/>
                <w:szCs w:val="22"/>
                <w:lang w:val="en-CA" w:bidi="ar-LB"/>
              </w:rPr>
              <w:t>19,500</w:t>
            </w:r>
          </w:p>
        </w:tc>
        <w:tc>
          <w:tcPr>
            <w:tcW w:w="455" w:type="pct"/>
            <w:tcBorders>
              <w:top w:val="nil"/>
              <w:left w:val="nil"/>
              <w:bottom w:val="single" w:sz="4" w:space="0" w:color="auto"/>
              <w:right w:val="single" w:sz="4" w:space="0" w:color="auto"/>
            </w:tcBorders>
            <w:shd w:val="clear" w:color="auto" w:fill="auto"/>
          </w:tcPr>
          <w:p w14:paraId="02A108D5"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55" w:type="pct"/>
            <w:tcBorders>
              <w:top w:val="nil"/>
              <w:left w:val="nil"/>
              <w:bottom w:val="single" w:sz="4" w:space="0" w:color="auto"/>
              <w:right w:val="single" w:sz="4" w:space="0" w:color="auto"/>
            </w:tcBorders>
            <w:shd w:val="clear" w:color="auto" w:fill="auto"/>
          </w:tcPr>
          <w:p w14:paraId="76DC85F4" w14:textId="77777777" w:rsidR="00DC0374" w:rsidRPr="00DC0374" w:rsidRDefault="00DC0374" w:rsidP="00DC0374">
            <w:pPr>
              <w:bidi/>
              <w:jc w:val="right"/>
              <w:rPr>
                <w:color w:val="000000"/>
                <w:sz w:val="20"/>
                <w:lang w:val="en-CA" w:eastAsia="en-CA" w:bidi="ar-LB"/>
              </w:rPr>
            </w:pPr>
            <w:r w:rsidRPr="00DC0374">
              <w:rPr>
                <w:sz w:val="20"/>
                <w:szCs w:val="22"/>
                <w:lang w:val="en-CA" w:bidi="ar-LB"/>
              </w:rPr>
              <w:t>30,615</w:t>
            </w:r>
          </w:p>
        </w:tc>
        <w:tc>
          <w:tcPr>
            <w:tcW w:w="455" w:type="pct"/>
            <w:tcBorders>
              <w:top w:val="nil"/>
              <w:left w:val="nil"/>
              <w:bottom w:val="single" w:sz="4" w:space="0" w:color="auto"/>
              <w:right w:val="single" w:sz="4" w:space="0" w:color="auto"/>
            </w:tcBorders>
            <w:shd w:val="clear" w:color="auto" w:fill="auto"/>
          </w:tcPr>
          <w:p w14:paraId="050BD2CA"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64" w:type="pct"/>
            <w:tcBorders>
              <w:top w:val="nil"/>
              <w:left w:val="nil"/>
              <w:bottom w:val="single" w:sz="4" w:space="0" w:color="auto"/>
              <w:right w:val="single" w:sz="4" w:space="0" w:color="auto"/>
            </w:tcBorders>
            <w:shd w:val="clear" w:color="auto" w:fill="auto"/>
          </w:tcPr>
          <w:p w14:paraId="31A23E37" w14:textId="77777777" w:rsidR="00DC0374" w:rsidRPr="00DC0374" w:rsidRDefault="00DC0374" w:rsidP="00DC0374">
            <w:pPr>
              <w:bidi/>
              <w:jc w:val="right"/>
              <w:rPr>
                <w:color w:val="000000"/>
                <w:sz w:val="20"/>
                <w:lang w:val="en-CA" w:eastAsia="en-CA" w:bidi="ar-LB"/>
              </w:rPr>
            </w:pPr>
            <w:r w:rsidRPr="00DC0374">
              <w:rPr>
                <w:sz w:val="20"/>
                <w:szCs w:val="22"/>
                <w:lang w:val="en-CA" w:bidi="ar-LB"/>
              </w:rPr>
              <w:t>5,460</w:t>
            </w:r>
          </w:p>
        </w:tc>
        <w:tc>
          <w:tcPr>
            <w:tcW w:w="444" w:type="pct"/>
            <w:tcBorders>
              <w:top w:val="nil"/>
              <w:left w:val="nil"/>
              <w:bottom w:val="single" w:sz="4" w:space="0" w:color="auto"/>
              <w:right w:val="single" w:sz="4" w:space="0" w:color="auto"/>
            </w:tcBorders>
            <w:shd w:val="clear" w:color="auto" w:fill="auto"/>
          </w:tcPr>
          <w:p w14:paraId="38398B9D" w14:textId="77777777" w:rsidR="00DC0374" w:rsidRPr="00DC0374" w:rsidRDefault="00DC0374" w:rsidP="00DC0374">
            <w:pPr>
              <w:bidi/>
              <w:jc w:val="right"/>
              <w:rPr>
                <w:color w:val="000000"/>
                <w:sz w:val="20"/>
                <w:lang w:val="en-CA" w:eastAsia="en-CA" w:bidi="ar-LB"/>
              </w:rPr>
            </w:pPr>
            <w:r w:rsidRPr="00DC0374">
              <w:rPr>
                <w:sz w:val="20"/>
                <w:szCs w:val="22"/>
                <w:lang w:val="en-CA" w:bidi="ar-LB"/>
              </w:rPr>
              <w:t>55,575</w:t>
            </w:r>
          </w:p>
        </w:tc>
      </w:tr>
      <w:tr w:rsidR="00DC0374" w:rsidRPr="00DC0374" w14:paraId="284C495F" w14:textId="77777777" w:rsidTr="00E411AD">
        <w:trPr>
          <w:trHeight w:val="53"/>
          <w:jc w:val="center"/>
        </w:trPr>
        <w:tc>
          <w:tcPr>
            <w:tcW w:w="375" w:type="pct"/>
            <w:tcBorders>
              <w:top w:val="nil"/>
              <w:left w:val="single" w:sz="4" w:space="0" w:color="auto"/>
              <w:bottom w:val="single" w:sz="4" w:space="0" w:color="auto"/>
              <w:right w:val="single" w:sz="4" w:space="0" w:color="auto"/>
            </w:tcBorders>
            <w:shd w:val="clear" w:color="auto" w:fill="auto"/>
            <w:hideMark/>
          </w:tcPr>
          <w:p w14:paraId="316CFD54" w14:textId="5F664E6C" w:rsidR="00DC0374" w:rsidRPr="00DC0374" w:rsidRDefault="00E411AD" w:rsidP="00DC0374">
            <w:pPr>
              <w:bidi/>
              <w:jc w:val="left"/>
              <w:rPr>
                <w:color w:val="000000"/>
                <w:sz w:val="20"/>
                <w:lang w:val="en-CA" w:eastAsia="en-CA" w:bidi="ar-LB"/>
              </w:rPr>
            </w:pPr>
            <w:r>
              <w:rPr>
                <w:color w:val="000000"/>
                <w:sz w:val="20"/>
                <w:rtl/>
                <w:lang w:val="en-CA" w:eastAsia="en-CA" w:bidi="ar-LB"/>
              </w:rPr>
              <w:t>3-3</w:t>
            </w:r>
          </w:p>
        </w:tc>
        <w:tc>
          <w:tcPr>
            <w:tcW w:w="1898" w:type="pct"/>
            <w:tcBorders>
              <w:top w:val="nil"/>
              <w:left w:val="nil"/>
              <w:bottom w:val="single" w:sz="4" w:space="0" w:color="auto"/>
              <w:right w:val="single" w:sz="4" w:space="0" w:color="auto"/>
            </w:tcBorders>
            <w:shd w:val="clear" w:color="auto" w:fill="auto"/>
            <w:hideMark/>
          </w:tcPr>
          <w:p w14:paraId="3D3F3F6E" w14:textId="3BA1E7CD" w:rsidR="00DC0374" w:rsidRPr="00DC0374" w:rsidRDefault="00817FD3" w:rsidP="00DC0374">
            <w:pPr>
              <w:bidi/>
              <w:jc w:val="left"/>
              <w:rPr>
                <w:color w:val="000000"/>
                <w:sz w:val="20"/>
                <w:lang w:val="en-CA" w:eastAsia="en-CA" w:bidi="ar-LB"/>
              </w:rPr>
            </w:pPr>
            <w:r>
              <w:rPr>
                <w:color w:val="000000"/>
                <w:sz w:val="20"/>
                <w:rtl/>
                <w:lang w:val="en-CA" w:eastAsia="en-CA" w:bidi="ar-LB"/>
              </w:rPr>
              <w:t>إجمالي التكاليف المتفق عليها (بالدولار الأمريكي)</w:t>
            </w:r>
          </w:p>
        </w:tc>
        <w:tc>
          <w:tcPr>
            <w:tcW w:w="455" w:type="pct"/>
            <w:tcBorders>
              <w:top w:val="nil"/>
              <w:left w:val="nil"/>
              <w:bottom w:val="single" w:sz="4" w:space="0" w:color="auto"/>
              <w:right w:val="single" w:sz="4" w:space="0" w:color="auto"/>
            </w:tcBorders>
            <w:shd w:val="clear" w:color="auto" w:fill="auto"/>
          </w:tcPr>
          <w:p w14:paraId="3E71367A" w14:textId="77777777" w:rsidR="00DC0374" w:rsidRPr="00DC0374" w:rsidRDefault="00DC0374" w:rsidP="00DC0374">
            <w:pPr>
              <w:bidi/>
              <w:jc w:val="right"/>
              <w:rPr>
                <w:color w:val="000000"/>
                <w:sz w:val="20"/>
                <w:lang w:val="en-CA" w:eastAsia="en-CA" w:bidi="ar-LB"/>
              </w:rPr>
            </w:pPr>
            <w:r w:rsidRPr="00DC0374">
              <w:rPr>
                <w:sz w:val="20"/>
                <w:szCs w:val="22"/>
                <w:lang w:val="en-CA" w:bidi="ar-LB"/>
              </w:rPr>
              <w:t>169,500</w:t>
            </w:r>
          </w:p>
        </w:tc>
        <w:tc>
          <w:tcPr>
            <w:tcW w:w="455" w:type="pct"/>
            <w:tcBorders>
              <w:top w:val="nil"/>
              <w:left w:val="nil"/>
              <w:bottom w:val="single" w:sz="4" w:space="0" w:color="auto"/>
              <w:right w:val="single" w:sz="4" w:space="0" w:color="auto"/>
            </w:tcBorders>
            <w:shd w:val="clear" w:color="auto" w:fill="auto"/>
          </w:tcPr>
          <w:p w14:paraId="1843C628"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55" w:type="pct"/>
            <w:tcBorders>
              <w:top w:val="nil"/>
              <w:left w:val="nil"/>
              <w:bottom w:val="single" w:sz="4" w:space="0" w:color="auto"/>
              <w:right w:val="single" w:sz="4" w:space="0" w:color="auto"/>
            </w:tcBorders>
            <w:shd w:val="clear" w:color="auto" w:fill="auto"/>
          </w:tcPr>
          <w:p w14:paraId="7B15AC38" w14:textId="77777777" w:rsidR="00DC0374" w:rsidRPr="00DC0374" w:rsidRDefault="00DC0374" w:rsidP="00DC0374">
            <w:pPr>
              <w:bidi/>
              <w:jc w:val="right"/>
              <w:rPr>
                <w:color w:val="000000"/>
                <w:sz w:val="20"/>
                <w:lang w:val="en-CA" w:eastAsia="en-CA" w:bidi="ar-LB"/>
              </w:rPr>
            </w:pPr>
            <w:r w:rsidRPr="00DC0374">
              <w:rPr>
                <w:sz w:val="20"/>
                <w:szCs w:val="22"/>
                <w:lang w:val="en-CA" w:bidi="ar-LB"/>
              </w:rPr>
              <w:t>266,115</w:t>
            </w:r>
          </w:p>
        </w:tc>
        <w:tc>
          <w:tcPr>
            <w:tcW w:w="455" w:type="pct"/>
            <w:tcBorders>
              <w:top w:val="nil"/>
              <w:left w:val="nil"/>
              <w:bottom w:val="single" w:sz="4" w:space="0" w:color="auto"/>
              <w:right w:val="single" w:sz="4" w:space="0" w:color="auto"/>
            </w:tcBorders>
            <w:shd w:val="clear" w:color="auto" w:fill="auto"/>
          </w:tcPr>
          <w:p w14:paraId="097CC952" w14:textId="77777777" w:rsidR="00DC0374" w:rsidRPr="00DC0374" w:rsidRDefault="00DC0374" w:rsidP="00DC0374">
            <w:pPr>
              <w:bidi/>
              <w:jc w:val="right"/>
              <w:rPr>
                <w:color w:val="000000"/>
                <w:sz w:val="20"/>
                <w:lang w:val="en-CA" w:eastAsia="en-CA" w:bidi="ar-LB"/>
              </w:rPr>
            </w:pPr>
            <w:r w:rsidRPr="00DC0374">
              <w:rPr>
                <w:sz w:val="20"/>
                <w:szCs w:val="22"/>
                <w:lang w:val="en-CA" w:bidi="ar-LB"/>
              </w:rPr>
              <w:t>0</w:t>
            </w:r>
          </w:p>
        </w:tc>
        <w:tc>
          <w:tcPr>
            <w:tcW w:w="464" w:type="pct"/>
            <w:tcBorders>
              <w:top w:val="nil"/>
              <w:left w:val="nil"/>
              <w:bottom w:val="single" w:sz="4" w:space="0" w:color="auto"/>
              <w:right w:val="single" w:sz="4" w:space="0" w:color="auto"/>
            </w:tcBorders>
            <w:shd w:val="clear" w:color="auto" w:fill="auto"/>
          </w:tcPr>
          <w:p w14:paraId="134414B3" w14:textId="77777777" w:rsidR="00DC0374" w:rsidRPr="00DC0374" w:rsidRDefault="00DC0374" w:rsidP="00DC0374">
            <w:pPr>
              <w:bidi/>
              <w:jc w:val="right"/>
              <w:rPr>
                <w:color w:val="000000"/>
                <w:sz w:val="20"/>
                <w:lang w:val="en-CA" w:eastAsia="en-CA" w:bidi="ar-LB"/>
              </w:rPr>
            </w:pPr>
            <w:r w:rsidRPr="00DC0374">
              <w:rPr>
                <w:sz w:val="20"/>
                <w:szCs w:val="22"/>
                <w:lang w:val="en-CA" w:bidi="ar-LB"/>
              </w:rPr>
              <w:t>47,460</w:t>
            </w:r>
          </w:p>
        </w:tc>
        <w:tc>
          <w:tcPr>
            <w:tcW w:w="444" w:type="pct"/>
            <w:tcBorders>
              <w:top w:val="nil"/>
              <w:left w:val="nil"/>
              <w:bottom w:val="single" w:sz="4" w:space="0" w:color="auto"/>
              <w:right w:val="single" w:sz="4" w:space="0" w:color="auto"/>
            </w:tcBorders>
            <w:shd w:val="clear" w:color="auto" w:fill="auto"/>
          </w:tcPr>
          <w:p w14:paraId="35DADC90" w14:textId="77777777" w:rsidR="00DC0374" w:rsidRPr="00DC0374" w:rsidRDefault="00DC0374" w:rsidP="00DC0374">
            <w:pPr>
              <w:bidi/>
              <w:jc w:val="right"/>
              <w:rPr>
                <w:color w:val="000000"/>
                <w:sz w:val="20"/>
                <w:lang w:val="en-CA" w:eastAsia="en-CA" w:bidi="ar-LB"/>
              </w:rPr>
            </w:pPr>
            <w:r w:rsidRPr="00DC0374">
              <w:rPr>
                <w:sz w:val="20"/>
                <w:szCs w:val="22"/>
                <w:lang w:val="en-CA" w:bidi="ar-LB"/>
              </w:rPr>
              <w:t>483,075</w:t>
            </w:r>
          </w:p>
        </w:tc>
      </w:tr>
      <w:tr w:rsidR="00DC0374" w:rsidRPr="00DC0374" w14:paraId="729326E1" w14:textId="77777777" w:rsidTr="00E411AD">
        <w:trPr>
          <w:trHeight w:val="53"/>
          <w:jc w:val="center"/>
        </w:trPr>
        <w:tc>
          <w:tcPr>
            <w:tcW w:w="375" w:type="pct"/>
            <w:tcBorders>
              <w:top w:val="single" w:sz="4" w:space="0" w:color="auto"/>
              <w:left w:val="single" w:sz="4" w:space="0" w:color="auto"/>
              <w:bottom w:val="single" w:sz="4" w:space="0" w:color="auto"/>
              <w:right w:val="single" w:sz="4" w:space="0" w:color="auto"/>
            </w:tcBorders>
            <w:shd w:val="clear" w:color="auto" w:fill="auto"/>
            <w:hideMark/>
          </w:tcPr>
          <w:p w14:paraId="11A778D0" w14:textId="6568073C" w:rsidR="00DC0374" w:rsidRPr="00DC0374" w:rsidRDefault="00E411AD" w:rsidP="00DC0374">
            <w:pPr>
              <w:bidi/>
              <w:jc w:val="left"/>
              <w:rPr>
                <w:color w:val="000000"/>
                <w:sz w:val="20"/>
                <w:lang w:val="en-CA" w:eastAsia="en-CA" w:bidi="ar-LB"/>
              </w:rPr>
            </w:pPr>
            <w:r>
              <w:rPr>
                <w:color w:val="000000"/>
                <w:sz w:val="20"/>
                <w:rtl/>
                <w:lang w:val="en-CA" w:eastAsia="en-CA" w:bidi="ar-LB"/>
              </w:rPr>
              <w:t>4-1-1</w:t>
            </w:r>
          </w:p>
        </w:tc>
        <w:tc>
          <w:tcPr>
            <w:tcW w:w="4181" w:type="pct"/>
            <w:gridSpan w:val="6"/>
            <w:tcBorders>
              <w:top w:val="single" w:sz="4" w:space="0" w:color="auto"/>
              <w:left w:val="nil"/>
              <w:bottom w:val="single" w:sz="4" w:space="0" w:color="auto"/>
              <w:right w:val="single" w:sz="4" w:space="0" w:color="000000"/>
            </w:tcBorders>
            <w:shd w:val="clear" w:color="auto" w:fill="auto"/>
            <w:hideMark/>
          </w:tcPr>
          <w:p w14:paraId="60D278FC" w14:textId="33D43E52" w:rsidR="00DC0374" w:rsidRPr="00DC0374" w:rsidRDefault="00BA2A0E" w:rsidP="005A2E89">
            <w:pPr>
              <w:bidi/>
              <w:jc w:val="left"/>
              <w:rPr>
                <w:color w:val="000000"/>
                <w:sz w:val="20"/>
                <w:lang w:val="en-CA" w:eastAsia="en-CA" w:bidi="ar-LB"/>
              </w:rPr>
            </w:pPr>
            <w:r>
              <w:rPr>
                <w:color w:val="000000"/>
                <w:sz w:val="20"/>
                <w:rtl/>
                <w:lang w:val="en-CA" w:eastAsia="en-CA" w:bidi="ar-LB"/>
              </w:rPr>
              <w:t>إجمالي</w:t>
            </w:r>
            <w:r w:rsidRPr="00BA2A0E">
              <w:rPr>
                <w:color w:val="000000"/>
                <w:sz w:val="20"/>
                <w:rtl/>
                <w:lang w:val="en-CA" w:eastAsia="en-CA" w:bidi="ar-LB"/>
              </w:rPr>
              <w:t xml:space="preserve"> التخلص التدريجي من الهيدروكلوروفلوروكربون -22 المتفق عليه بموجب هذا الاتفاق (</w:t>
            </w:r>
            <w:r>
              <w:rPr>
                <w:color w:val="000000"/>
                <w:sz w:val="20"/>
                <w:rtl/>
                <w:lang w:val="en-CA" w:eastAsia="en-CA" w:bidi="ar-LB"/>
              </w:rPr>
              <w:t>ب</w:t>
            </w:r>
            <w:r w:rsidRPr="00BA2A0E">
              <w:rPr>
                <w:color w:val="000000"/>
                <w:sz w:val="20"/>
                <w:rtl/>
                <w:lang w:val="en-CA" w:eastAsia="en-CA" w:bidi="ar-LB"/>
              </w:rPr>
              <w:t>أطنان قدرات استنفاد الأوزون)</w:t>
            </w:r>
          </w:p>
        </w:tc>
        <w:tc>
          <w:tcPr>
            <w:tcW w:w="444" w:type="pct"/>
            <w:tcBorders>
              <w:top w:val="single" w:sz="4" w:space="0" w:color="auto"/>
              <w:left w:val="nil"/>
              <w:bottom w:val="single" w:sz="4" w:space="0" w:color="auto"/>
              <w:right w:val="single" w:sz="4" w:space="0" w:color="auto"/>
            </w:tcBorders>
            <w:shd w:val="clear" w:color="auto" w:fill="auto"/>
          </w:tcPr>
          <w:p w14:paraId="057848F2" w14:textId="77777777" w:rsidR="00DC0374" w:rsidRPr="00DC0374" w:rsidRDefault="00DC0374" w:rsidP="00DC0374">
            <w:pPr>
              <w:bidi/>
              <w:jc w:val="right"/>
              <w:rPr>
                <w:color w:val="000000"/>
                <w:sz w:val="20"/>
                <w:lang w:val="en-CA" w:eastAsia="en-CA" w:bidi="ar-LB"/>
              </w:rPr>
            </w:pPr>
            <w:r w:rsidRPr="00DC0374">
              <w:rPr>
                <w:color w:val="000000"/>
                <w:sz w:val="20"/>
                <w:lang w:val="en-CA" w:eastAsia="en-CA" w:bidi="ar-LB"/>
              </w:rPr>
              <w:t>0.09</w:t>
            </w:r>
          </w:p>
        </w:tc>
      </w:tr>
      <w:tr w:rsidR="00DC0374" w:rsidRPr="00DC0374" w14:paraId="4DF32005" w14:textId="77777777" w:rsidTr="00E411AD">
        <w:trPr>
          <w:trHeight w:val="116"/>
          <w:jc w:val="center"/>
        </w:trPr>
        <w:tc>
          <w:tcPr>
            <w:tcW w:w="375" w:type="pct"/>
            <w:tcBorders>
              <w:top w:val="nil"/>
              <w:left w:val="single" w:sz="4" w:space="0" w:color="auto"/>
              <w:bottom w:val="single" w:sz="4" w:space="0" w:color="auto"/>
              <w:right w:val="single" w:sz="4" w:space="0" w:color="auto"/>
            </w:tcBorders>
            <w:shd w:val="clear" w:color="auto" w:fill="auto"/>
            <w:hideMark/>
          </w:tcPr>
          <w:p w14:paraId="12478412" w14:textId="590428C7" w:rsidR="00DC0374" w:rsidRPr="00DC0374" w:rsidRDefault="00E411AD" w:rsidP="00DC0374">
            <w:pPr>
              <w:bidi/>
              <w:jc w:val="left"/>
              <w:rPr>
                <w:color w:val="000000"/>
                <w:sz w:val="20"/>
                <w:lang w:val="en-CA" w:eastAsia="en-CA" w:bidi="ar-LB"/>
              </w:rPr>
            </w:pPr>
            <w:r>
              <w:rPr>
                <w:color w:val="000000"/>
                <w:sz w:val="20"/>
                <w:rtl/>
                <w:lang w:val="en-CA" w:eastAsia="en-CA" w:bidi="ar-LB"/>
              </w:rPr>
              <w:t>4-1-2</w:t>
            </w:r>
          </w:p>
        </w:tc>
        <w:tc>
          <w:tcPr>
            <w:tcW w:w="4181" w:type="pct"/>
            <w:gridSpan w:val="6"/>
            <w:tcBorders>
              <w:top w:val="single" w:sz="4" w:space="0" w:color="auto"/>
              <w:left w:val="nil"/>
              <w:bottom w:val="single" w:sz="4" w:space="0" w:color="auto"/>
              <w:right w:val="single" w:sz="4" w:space="0" w:color="000000"/>
            </w:tcBorders>
            <w:shd w:val="clear" w:color="auto" w:fill="auto"/>
            <w:hideMark/>
          </w:tcPr>
          <w:p w14:paraId="5CA2639B" w14:textId="50348194" w:rsidR="00DC0374" w:rsidRPr="00DC0374" w:rsidRDefault="00BA2A0E" w:rsidP="005A2E89">
            <w:pPr>
              <w:bidi/>
              <w:jc w:val="left"/>
              <w:rPr>
                <w:color w:val="000000"/>
                <w:sz w:val="20"/>
                <w:lang w:val="en-CA" w:eastAsia="en-CA" w:bidi="ar-LB"/>
              </w:rPr>
            </w:pPr>
            <w:r>
              <w:rPr>
                <w:color w:val="000000"/>
                <w:sz w:val="20"/>
                <w:rtl/>
                <w:lang w:val="en-CA" w:eastAsia="en-CA" w:bidi="ar-LB"/>
              </w:rPr>
              <w:t>إجمالي</w:t>
            </w:r>
            <w:r w:rsidRPr="00BA2A0E">
              <w:rPr>
                <w:color w:val="000000"/>
                <w:sz w:val="20"/>
                <w:rtl/>
                <w:lang w:val="en-CA" w:eastAsia="en-CA" w:bidi="ar-LB"/>
              </w:rPr>
              <w:t xml:space="preserve"> التخلص التدريجي من الهيدروكلوروفلوروكربون -22 </w:t>
            </w:r>
            <w:r>
              <w:rPr>
                <w:color w:val="000000"/>
                <w:sz w:val="20"/>
                <w:rtl/>
                <w:lang w:val="en-CA" w:eastAsia="en-CA" w:bidi="ar-LB"/>
              </w:rPr>
              <w:t xml:space="preserve">الذي تم تحقيقه </w:t>
            </w:r>
            <w:r w:rsidRPr="00BA2A0E">
              <w:rPr>
                <w:color w:val="000000"/>
                <w:sz w:val="20"/>
                <w:rtl/>
                <w:lang w:val="en-CA" w:eastAsia="en-CA" w:bidi="ar-LB"/>
              </w:rPr>
              <w:t>في المرحلة السابقة (</w:t>
            </w:r>
            <w:r>
              <w:rPr>
                <w:color w:val="000000"/>
                <w:sz w:val="20"/>
                <w:rtl/>
                <w:lang w:val="en-CA" w:eastAsia="en-CA" w:bidi="ar-LB"/>
              </w:rPr>
              <w:t xml:space="preserve">بأطنان </w:t>
            </w:r>
            <w:r w:rsidRPr="00BA2A0E">
              <w:rPr>
                <w:color w:val="000000"/>
                <w:sz w:val="20"/>
                <w:rtl/>
                <w:lang w:val="en-CA" w:eastAsia="en-CA" w:bidi="ar-LB"/>
              </w:rPr>
              <w:t>قدرات استنفاد الأوزون)</w:t>
            </w:r>
          </w:p>
        </w:tc>
        <w:tc>
          <w:tcPr>
            <w:tcW w:w="444" w:type="pct"/>
            <w:tcBorders>
              <w:top w:val="nil"/>
              <w:left w:val="nil"/>
              <w:bottom w:val="single" w:sz="4" w:space="0" w:color="auto"/>
              <w:right w:val="single" w:sz="4" w:space="0" w:color="auto"/>
            </w:tcBorders>
            <w:shd w:val="clear" w:color="auto" w:fill="auto"/>
          </w:tcPr>
          <w:p w14:paraId="5CD40C92" w14:textId="77777777" w:rsidR="00DC0374" w:rsidRPr="00DC0374" w:rsidRDefault="00DC0374" w:rsidP="00DC0374">
            <w:pPr>
              <w:bidi/>
              <w:jc w:val="right"/>
              <w:rPr>
                <w:color w:val="000000"/>
                <w:sz w:val="20"/>
                <w:lang w:val="en-CA" w:eastAsia="en-CA" w:bidi="ar-LB"/>
              </w:rPr>
            </w:pPr>
            <w:r w:rsidRPr="00DC0374">
              <w:rPr>
                <w:color w:val="000000"/>
                <w:sz w:val="20"/>
                <w:lang w:val="en-CA" w:eastAsia="en-CA" w:bidi="ar-LB"/>
              </w:rPr>
              <w:t>0.05</w:t>
            </w:r>
          </w:p>
        </w:tc>
      </w:tr>
      <w:tr w:rsidR="00DC0374" w:rsidRPr="00DC0374" w14:paraId="1F453D67" w14:textId="77777777" w:rsidTr="00E411AD">
        <w:trPr>
          <w:trHeight w:val="98"/>
          <w:jc w:val="center"/>
        </w:trPr>
        <w:tc>
          <w:tcPr>
            <w:tcW w:w="375" w:type="pct"/>
            <w:tcBorders>
              <w:top w:val="nil"/>
              <w:left w:val="single" w:sz="4" w:space="0" w:color="auto"/>
              <w:bottom w:val="single" w:sz="4" w:space="0" w:color="auto"/>
              <w:right w:val="single" w:sz="4" w:space="0" w:color="auto"/>
            </w:tcBorders>
            <w:shd w:val="clear" w:color="auto" w:fill="auto"/>
            <w:hideMark/>
          </w:tcPr>
          <w:p w14:paraId="032037A3" w14:textId="1D0E0C37" w:rsidR="00DC0374" w:rsidRPr="00DC0374" w:rsidRDefault="00E411AD" w:rsidP="00DC0374">
            <w:pPr>
              <w:bidi/>
              <w:jc w:val="left"/>
              <w:rPr>
                <w:color w:val="000000"/>
                <w:sz w:val="20"/>
                <w:lang w:val="en-CA" w:eastAsia="en-CA" w:bidi="ar-LB"/>
              </w:rPr>
            </w:pPr>
            <w:r>
              <w:rPr>
                <w:color w:val="000000"/>
                <w:sz w:val="20"/>
                <w:rtl/>
                <w:lang w:val="en-CA" w:eastAsia="en-CA" w:bidi="ar-LB"/>
              </w:rPr>
              <w:t>4-1-3</w:t>
            </w:r>
          </w:p>
        </w:tc>
        <w:tc>
          <w:tcPr>
            <w:tcW w:w="4181" w:type="pct"/>
            <w:gridSpan w:val="6"/>
            <w:tcBorders>
              <w:top w:val="single" w:sz="4" w:space="0" w:color="auto"/>
              <w:left w:val="nil"/>
              <w:bottom w:val="single" w:sz="4" w:space="0" w:color="auto"/>
              <w:right w:val="single" w:sz="4" w:space="0" w:color="000000"/>
            </w:tcBorders>
            <w:shd w:val="clear" w:color="auto" w:fill="auto"/>
            <w:hideMark/>
          </w:tcPr>
          <w:p w14:paraId="06031733" w14:textId="7DE72225" w:rsidR="00DC0374" w:rsidRPr="00DC0374" w:rsidRDefault="00BA2A0E" w:rsidP="005A2E89">
            <w:pPr>
              <w:bidi/>
              <w:jc w:val="left"/>
              <w:rPr>
                <w:color w:val="000000"/>
                <w:sz w:val="20"/>
                <w:lang w:val="en-CA" w:eastAsia="en-CA" w:bidi="ar-LB"/>
              </w:rPr>
            </w:pPr>
            <w:r w:rsidRPr="00BA2A0E">
              <w:rPr>
                <w:color w:val="000000"/>
                <w:sz w:val="20"/>
                <w:rtl/>
                <w:lang w:val="en-CA" w:eastAsia="en-CA" w:bidi="ar-LB"/>
              </w:rPr>
              <w:t xml:space="preserve">الاستهلاك المؤهل المتبقي </w:t>
            </w:r>
            <w:r w:rsidR="005A2E89">
              <w:rPr>
                <w:color w:val="000000"/>
                <w:sz w:val="20"/>
                <w:rtl/>
                <w:lang w:val="en-CA" w:eastAsia="en-CA" w:bidi="ar-LB"/>
              </w:rPr>
              <w:t>ل</w:t>
            </w:r>
            <w:r w:rsidRPr="00BA2A0E">
              <w:rPr>
                <w:color w:val="000000"/>
                <w:sz w:val="20"/>
                <w:rtl/>
                <w:lang w:val="en-CA" w:eastAsia="en-CA" w:bidi="ar-LB"/>
              </w:rPr>
              <w:t>لهيدروكلوروفلوروكربون -22 (</w:t>
            </w:r>
            <w:r>
              <w:rPr>
                <w:color w:val="000000"/>
                <w:sz w:val="20"/>
                <w:rtl/>
                <w:lang w:val="en-CA" w:eastAsia="en-CA" w:bidi="ar-LB"/>
              </w:rPr>
              <w:t>ب</w:t>
            </w:r>
            <w:r w:rsidRPr="00BA2A0E">
              <w:rPr>
                <w:color w:val="000000"/>
                <w:sz w:val="20"/>
                <w:rtl/>
                <w:lang w:val="en-CA" w:eastAsia="en-CA" w:bidi="ar-LB"/>
              </w:rPr>
              <w:t>أطنان قدرات استنفاد الأوزون)</w:t>
            </w:r>
          </w:p>
        </w:tc>
        <w:tc>
          <w:tcPr>
            <w:tcW w:w="444" w:type="pct"/>
            <w:tcBorders>
              <w:top w:val="nil"/>
              <w:left w:val="nil"/>
              <w:bottom w:val="single" w:sz="4" w:space="0" w:color="auto"/>
              <w:right w:val="single" w:sz="4" w:space="0" w:color="auto"/>
            </w:tcBorders>
            <w:shd w:val="clear" w:color="auto" w:fill="auto"/>
          </w:tcPr>
          <w:p w14:paraId="3F9DAEBC" w14:textId="77777777" w:rsidR="00DC0374" w:rsidRPr="00DC0374" w:rsidRDefault="00DC0374" w:rsidP="00DC0374">
            <w:pPr>
              <w:bidi/>
              <w:jc w:val="right"/>
              <w:rPr>
                <w:color w:val="000000"/>
                <w:sz w:val="20"/>
                <w:lang w:val="en-CA" w:eastAsia="en-CA" w:bidi="ar-LB"/>
              </w:rPr>
            </w:pPr>
            <w:r w:rsidRPr="00DC0374">
              <w:rPr>
                <w:color w:val="000000"/>
                <w:sz w:val="20"/>
                <w:lang w:val="en-CA" w:eastAsia="en-CA" w:bidi="ar-LB"/>
              </w:rPr>
              <w:t>0.00</w:t>
            </w:r>
          </w:p>
        </w:tc>
      </w:tr>
    </w:tbl>
    <w:p w14:paraId="3786A452" w14:textId="4C07CA60" w:rsidR="00DC0374" w:rsidRPr="00217C4C" w:rsidRDefault="00DC0374" w:rsidP="00217C4C">
      <w:pPr>
        <w:pStyle w:val="StyleHeader4Para4Left0Firstline0"/>
        <w:bidi/>
        <w:ind w:left="360"/>
        <w:rPr>
          <w:rtl/>
          <w:lang w:bidi="ar-LB"/>
        </w:rPr>
      </w:pPr>
      <w:r w:rsidRPr="00217C4C">
        <w:rPr>
          <w:rtl/>
          <w:lang w:bidi="ar-LB"/>
        </w:rPr>
        <w:t xml:space="preserve">*تاريخ الانتهاء من المرحلة الأولى بموجب </w:t>
      </w:r>
      <w:r w:rsidR="00217C4C">
        <w:rPr>
          <w:rtl/>
          <w:lang w:bidi="ar-LB"/>
        </w:rPr>
        <w:t>المقرر</w:t>
      </w:r>
      <w:r w:rsidRPr="00217C4C">
        <w:rPr>
          <w:rtl/>
          <w:lang w:bidi="ar-LB"/>
        </w:rPr>
        <w:t xml:space="preserve"> 87/28: 31 ديسمبر</w:t>
      </w:r>
      <w:r w:rsidR="00217C4C">
        <w:rPr>
          <w:rtl/>
          <w:lang w:bidi="ar-LB"/>
        </w:rPr>
        <w:t>/كانون الأول</w:t>
      </w:r>
      <w:r w:rsidRPr="00217C4C">
        <w:rPr>
          <w:rtl/>
          <w:lang w:bidi="ar-LB"/>
        </w:rPr>
        <w:t xml:space="preserve"> 2022</w:t>
      </w:r>
    </w:p>
    <w:p w14:paraId="3229D0F5" w14:textId="545651D7" w:rsidR="00DC0374" w:rsidRPr="005A2E89" w:rsidRDefault="00470D22" w:rsidP="00EF498C">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Pr="005A2E89">
        <w:rPr>
          <w:b/>
          <w:bCs/>
          <w:sz w:val="26"/>
          <w:szCs w:val="26"/>
          <w:rtl/>
          <w:lang w:bidi="ar-LB"/>
        </w:rPr>
        <w:t xml:space="preserve"> </w:t>
      </w:r>
      <w:r w:rsidR="00DC0374" w:rsidRPr="005A2E89">
        <w:rPr>
          <w:b/>
          <w:bCs/>
          <w:sz w:val="26"/>
          <w:szCs w:val="26"/>
          <w:rtl/>
          <w:lang w:bidi="ar-LB"/>
        </w:rPr>
        <w:t>3-</w:t>
      </w:r>
      <w:r w:rsidR="00217C4C" w:rsidRPr="005A2E89">
        <w:rPr>
          <w:b/>
          <w:bCs/>
          <w:sz w:val="26"/>
          <w:szCs w:val="26"/>
          <w:rtl/>
          <w:lang w:bidi="ar-LB"/>
        </w:rPr>
        <w:t xml:space="preserve"> ألف</w:t>
      </w:r>
      <w:r w:rsidR="00DC0374" w:rsidRPr="005A2E89">
        <w:rPr>
          <w:b/>
          <w:bCs/>
          <w:sz w:val="26"/>
          <w:szCs w:val="26"/>
          <w:rtl/>
          <w:lang w:bidi="ar-LB"/>
        </w:rPr>
        <w:t>: جدول الموافقة على التمويل</w:t>
      </w:r>
    </w:p>
    <w:p w14:paraId="3DDBFD52" w14:textId="674BB7B7" w:rsidR="00DC0374" w:rsidRPr="005A2E89" w:rsidRDefault="00217C4C" w:rsidP="00183AF1">
      <w:pPr>
        <w:pStyle w:val="StyleHeader4Para4Left0Firstline0"/>
        <w:numPr>
          <w:ilvl w:val="0"/>
          <w:numId w:val="36"/>
        </w:numPr>
        <w:tabs>
          <w:tab w:val="clear" w:pos="2880"/>
          <w:tab w:val="clear" w:pos="5760"/>
        </w:tabs>
        <w:bidi/>
        <w:spacing w:before="120" w:after="120" w:line="340" w:lineRule="exact"/>
        <w:ind w:left="4" w:firstLine="0"/>
        <w:rPr>
          <w:sz w:val="26"/>
          <w:szCs w:val="26"/>
          <w:rtl/>
          <w:lang w:bidi="ar-LB"/>
        </w:rPr>
      </w:pPr>
      <w:r w:rsidRPr="005A2E89">
        <w:rPr>
          <w:sz w:val="26"/>
          <w:szCs w:val="26"/>
          <w:rtl/>
          <w:lang w:bidi="ar-LB"/>
        </w:rPr>
        <w:t>سوف يُنظر</w:t>
      </w:r>
      <w:r w:rsidR="00DC0374" w:rsidRPr="005A2E89">
        <w:rPr>
          <w:sz w:val="26"/>
          <w:szCs w:val="26"/>
          <w:rtl/>
          <w:lang w:bidi="ar-LB"/>
        </w:rPr>
        <w:t xml:space="preserve"> في الموافقة على تمويل الشرائح المستقبلية في الاجتماع الأول للسنة المحددة في </w:t>
      </w:r>
      <w:r w:rsidR="00EE14B5">
        <w:rPr>
          <w:sz w:val="26"/>
          <w:szCs w:val="26"/>
          <w:rtl/>
          <w:lang w:bidi="ar-LB"/>
        </w:rPr>
        <w:t>التذييل</w:t>
      </w:r>
      <w:r w:rsidR="00EE14B5" w:rsidRPr="005A2E89">
        <w:rPr>
          <w:sz w:val="26"/>
          <w:szCs w:val="26"/>
          <w:rtl/>
          <w:lang w:bidi="ar-LB"/>
        </w:rPr>
        <w:t xml:space="preserve"> </w:t>
      </w:r>
      <w:r w:rsidR="00DC0374" w:rsidRPr="005A2E89">
        <w:rPr>
          <w:sz w:val="26"/>
          <w:szCs w:val="26"/>
          <w:rtl/>
          <w:lang w:bidi="ar-LB"/>
        </w:rPr>
        <w:t>2-</w:t>
      </w:r>
      <w:r w:rsidRPr="005A2E89">
        <w:rPr>
          <w:sz w:val="26"/>
          <w:szCs w:val="26"/>
          <w:rtl/>
          <w:lang w:bidi="ar-LB"/>
        </w:rPr>
        <w:t>ألف</w:t>
      </w:r>
      <w:r w:rsidR="00DC0374" w:rsidRPr="005A2E89">
        <w:rPr>
          <w:sz w:val="26"/>
          <w:szCs w:val="26"/>
          <w:rtl/>
          <w:lang w:bidi="ar-LB"/>
        </w:rPr>
        <w:t>.</w:t>
      </w:r>
    </w:p>
    <w:p w14:paraId="49FA8702" w14:textId="5F0F41C6" w:rsidR="00DC0374" w:rsidRPr="005A2E89" w:rsidRDefault="00470D22" w:rsidP="00EF498C">
      <w:pPr>
        <w:pStyle w:val="ListParagraph"/>
        <w:keepNext/>
        <w:tabs>
          <w:tab w:val="center" w:pos="4683"/>
        </w:tabs>
        <w:bidi/>
        <w:spacing w:before="240" w:after="240" w:line="360" w:lineRule="exact"/>
        <w:ind w:left="0"/>
        <w:contextualSpacing w:val="0"/>
        <w:rPr>
          <w:b/>
          <w:bCs/>
          <w:sz w:val="26"/>
          <w:szCs w:val="26"/>
          <w:rtl/>
          <w:lang w:bidi="ar-LB"/>
        </w:rPr>
      </w:pPr>
      <w:r w:rsidRPr="00470D22">
        <w:rPr>
          <w:b/>
          <w:bCs/>
          <w:sz w:val="26"/>
          <w:szCs w:val="26"/>
          <w:rtl/>
          <w:lang w:bidi="ar-LB"/>
        </w:rPr>
        <w:t xml:space="preserve">التذييل </w:t>
      </w:r>
      <w:r w:rsidR="00DC0374" w:rsidRPr="005A2E89">
        <w:rPr>
          <w:b/>
          <w:bCs/>
          <w:sz w:val="26"/>
          <w:szCs w:val="26"/>
          <w:rtl/>
          <w:lang w:bidi="ar-LB"/>
        </w:rPr>
        <w:t>4-</w:t>
      </w:r>
      <w:r w:rsidR="00217C4C" w:rsidRPr="005A2E89">
        <w:rPr>
          <w:b/>
          <w:bCs/>
          <w:sz w:val="26"/>
          <w:szCs w:val="26"/>
          <w:rtl/>
          <w:lang w:bidi="ar-LB"/>
        </w:rPr>
        <w:t xml:space="preserve"> ألف</w:t>
      </w:r>
      <w:r w:rsidR="00DC0374" w:rsidRPr="005A2E89">
        <w:rPr>
          <w:b/>
          <w:bCs/>
          <w:sz w:val="26"/>
          <w:szCs w:val="26"/>
          <w:rtl/>
          <w:lang w:bidi="ar-LB"/>
        </w:rPr>
        <w:t>: شكل تقارير وخطط تنفيذ الشرائح</w:t>
      </w:r>
    </w:p>
    <w:p w14:paraId="152AB08A" w14:textId="18E4C3FD" w:rsidR="00DC0374" w:rsidRPr="005A2E89" w:rsidRDefault="00183AF1" w:rsidP="00183AF1">
      <w:pPr>
        <w:pStyle w:val="StyleHeader4Para4Left0Firstline0"/>
        <w:tabs>
          <w:tab w:val="clear" w:pos="2880"/>
          <w:tab w:val="clear" w:pos="5760"/>
        </w:tabs>
        <w:bidi/>
        <w:spacing w:before="120" w:after="120" w:line="340" w:lineRule="exact"/>
        <w:ind w:left="4"/>
        <w:rPr>
          <w:sz w:val="26"/>
          <w:szCs w:val="26"/>
          <w:rtl/>
          <w:lang w:bidi="ar-LB"/>
        </w:rPr>
      </w:pPr>
      <w:r>
        <w:rPr>
          <w:sz w:val="26"/>
          <w:szCs w:val="26"/>
          <w:rtl/>
          <w:lang w:bidi="ar-LB"/>
        </w:rPr>
        <w:t>1-</w:t>
      </w:r>
      <w:r>
        <w:rPr>
          <w:sz w:val="26"/>
          <w:szCs w:val="26"/>
          <w:rtl/>
          <w:lang w:bidi="ar-LB"/>
        </w:rPr>
        <w:tab/>
      </w:r>
      <w:r w:rsidR="00DC0374" w:rsidRPr="005A2E89">
        <w:rPr>
          <w:sz w:val="26"/>
          <w:szCs w:val="26"/>
          <w:rtl/>
          <w:lang w:bidi="ar-LB"/>
        </w:rPr>
        <w:t xml:space="preserve">سيتكون تقديم </w:t>
      </w:r>
      <w:r w:rsidR="00217C4C" w:rsidRPr="005A2E89">
        <w:rPr>
          <w:sz w:val="26"/>
          <w:szCs w:val="26"/>
          <w:rtl/>
          <w:lang w:bidi="ar-LB"/>
        </w:rPr>
        <w:t>ال</w:t>
      </w:r>
      <w:r w:rsidR="00DC0374" w:rsidRPr="005A2E89">
        <w:rPr>
          <w:sz w:val="26"/>
          <w:szCs w:val="26"/>
          <w:rtl/>
          <w:lang w:bidi="ar-LB"/>
        </w:rPr>
        <w:t>تقرير و</w:t>
      </w:r>
      <w:r w:rsidR="00217C4C" w:rsidRPr="005A2E89">
        <w:rPr>
          <w:sz w:val="26"/>
          <w:szCs w:val="26"/>
          <w:rtl/>
          <w:lang w:bidi="ar-LB"/>
        </w:rPr>
        <w:t>ال</w:t>
      </w:r>
      <w:r w:rsidR="00DC0374" w:rsidRPr="005A2E89">
        <w:rPr>
          <w:sz w:val="26"/>
          <w:szCs w:val="26"/>
          <w:rtl/>
          <w:lang w:bidi="ar-LB"/>
        </w:rPr>
        <w:t xml:space="preserve">خطط </w:t>
      </w:r>
      <w:r w:rsidR="00217C4C" w:rsidRPr="005A2E89">
        <w:rPr>
          <w:sz w:val="26"/>
          <w:szCs w:val="26"/>
          <w:rtl/>
          <w:lang w:bidi="ar-LB"/>
        </w:rPr>
        <w:t>ل</w:t>
      </w:r>
      <w:r w:rsidR="00DC0374" w:rsidRPr="005A2E89">
        <w:rPr>
          <w:sz w:val="26"/>
          <w:szCs w:val="26"/>
          <w:rtl/>
          <w:lang w:bidi="ar-LB"/>
        </w:rPr>
        <w:t>تنفيذ الشريحة</w:t>
      </w:r>
      <w:r w:rsidR="00217C4C" w:rsidRPr="005A2E89">
        <w:rPr>
          <w:sz w:val="26"/>
          <w:szCs w:val="26"/>
          <w:rtl/>
          <w:lang w:bidi="ar-LB"/>
        </w:rPr>
        <w:t xml:space="preserve"> من خمسة أجزاء</w:t>
      </w:r>
      <w:r w:rsidR="00DC0374" w:rsidRPr="005A2E89">
        <w:rPr>
          <w:sz w:val="26"/>
          <w:szCs w:val="26"/>
          <w:rtl/>
          <w:lang w:bidi="ar-LB"/>
        </w:rPr>
        <w:t xml:space="preserve"> لكل طلب شريحة</w:t>
      </w:r>
      <w:r w:rsidR="00DC0374" w:rsidRPr="005A2E89">
        <w:rPr>
          <w:sz w:val="26"/>
          <w:szCs w:val="26"/>
          <w:lang w:bidi="ar-LB"/>
        </w:rPr>
        <w:t>:</w:t>
      </w:r>
    </w:p>
    <w:p w14:paraId="21C34E77" w14:textId="591A774E" w:rsidR="00DC0374" w:rsidRPr="005A2E89" w:rsidRDefault="00183AF1" w:rsidP="00183AF1">
      <w:pPr>
        <w:pStyle w:val="StyleHeader4Para4Left0Firstline0"/>
        <w:tabs>
          <w:tab w:val="clear" w:pos="2880"/>
          <w:tab w:val="clear" w:pos="5760"/>
        </w:tabs>
        <w:bidi/>
        <w:spacing w:before="120" w:after="120" w:line="340" w:lineRule="exact"/>
        <w:ind w:left="1440" w:hanging="630"/>
        <w:rPr>
          <w:sz w:val="26"/>
          <w:szCs w:val="26"/>
          <w:rtl/>
          <w:lang w:bidi="ar-LB"/>
        </w:rPr>
      </w:pPr>
      <w:r>
        <w:rPr>
          <w:sz w:val="26"/>
          <w:szCs w:val="26"/>
          <w:rtl/>
          <w:lang w:bidi="ar-LB"/>
        </w:rPr>
        <w:t>(</w:t>
      </w:r>
      <w:r w:rsidR="00DC0374" w:rsidRPr="005A2E89">
        <w:rPr>
          <w:sz w:val="26"/>
          <w:szCs w:val="26"/>
          <w:rtl/>
          <w:lang w:bidi="ar-LB"/>
        </w:rPr>
        <w:t>أ)</w:t>
      </w:r>
      <w:r>
        <w:rPr>
          <w:sz w:val="26"/>
          <w:szCs w:val="26"/>
          <w:rtl/>
          <w:lang w:bidi="ar-LB"/>
        </w:rPr>
        <w:tab/>
      </w:r>
      <w:r w:rsidR="00DC0374" w:rsidRPr="005A2E89">
        <w:rPr>
          <w:sz w:val="26"/>
          <w:szCs w:val="26"/>
          <w:rtl/>
          <w:lang w:bidi="ar-LB"/>
        </w:rPr>
        <w:t xml:space="preserve">تقرير سردي، يتضمن البيانات المقدمة حسب الشريحة، يصف التقدم المحرز منذ التقرير السابق، ويعكس حالة البلد فيما يتعلق بالتخلص التدريجي من المواد، وكيف تساهم الأنشطة المختلفة فيه، وكيفية ارتباطها بعضها البعض. </w:t>
      </w:r>
      <w:r w:rsidR="00217C4C" w:rsidRPr="005A2E89">
        <w:rPr>
          <w:sz w:val="26"/>
          <w:szCs w:val="26"/>
          <w:rtl/>
          <w:lang w:bidi="ar-LB"/>
        </w:rPr>
        <w:t>و</w:t>
      </w:r>
      <w:r w:rsidR="00DC0374" w:rsidRPr="005A2E89">
        <w:rPr>
          <w:sz w:val="26"/>
          <w:szCs w:val="26"/>
          <w:rtl/>
          <w:lang w:bidi="ar-LB"/>
        </w:rPr>
        <w:t xml:space="preserve">ينبغي أن يتضمن التقرير كمية المواد المستنفدة للأوزون التي تم التخلص منها كنتيجة مباشرة لتنفيذ الأنشطة، حسب المادة والتكنولوجيا البديلة المستخدمة والبدء التدريجي </w:t>
      </w:r>
      <w:r w:rsidR="00217C4C" w:rsidRPr="005A2E89">
        <w:rPr>
          <w:sz w:val="26"/>
          <w:szCs w:val="26"/>
          <w:rtl/>
          <w:lang w:bidi="ar-LB"/>
        </w:rPr>
        <w:t>في استخدام ا</w:t>
      </w:r>
      <w:r w:rsidR="00DC0374" w:rsidRPr="005A2E89">
        <w:rPr>
          <w:sz w:val="26"/>
          <w:szCs w:val="26"/>
          <w:rtl/>
          <w:lang w:bidi="ar-LB"/>
        </w:rPr>
        <w:t xml:space="preserve">لبدائل ذات الصلة، للسماح للأمانة بتزويد اللجنة التنفيذية بمعلومات عن التغير الناتج في الانبعاثات </w:t>
      </w:r>
      <w:r w:rsidR="00217C4C" w:rsidRPr="005A2E89">
        <w:rPr>
          <w:sz w:val="26"/>
          <w:szCs w:val="26"/>
          <w:rtl/>
          <w:lang w:bidi="ar-LB"/>
        </w:rPr>
        <w:t>المتعلقة</w:t>
      </w:r>
      <w:r w:rsidR="00DC0374" w:rsidRPr="005A2E89">
        <w:rPr>
          <w:sz w:val="26"/>
          <w:szCs w:val="26"/>
          <w:rtl/>
          <w:lang w:bidi="ar-LB"/>
        </w:rPr>
        <w:t xml:space="preserve"> </w:t>
      </w:r>
      <w:r w:rsidR="00217C4C" w:rsidRPr="005A2E89">
        <w:rPr>
          <w:sz w:val="26"/>
          <w:szCs w:val="26"/>
          <w:rtl/>
          <w:lang w:bidi="ar-LB"/>
        </w:rPr>
        <w:t>ب</w:t>
      </w:r>
      <w:r w:rsidR="00DC0374" w:rsidRPr="005A2E89">
        <w:rPr>
          <w:sz w:val="26"/>
          <w:szCs w:val="26"/>
          <w:rtl/>
          <w:lang w:bidi="ar-LB"/>
        </w:rPr>
        <w:t>المناخ.</w:t>
      </w:r>
      <w:r w:rsidR="00217C4C" w:rsidRPr="005A2E89">
        <w:rPr>
          <w:sz w:val="26"/>
          <w:szCs w:val="26"/>
          <w:rtl/>
          <w:lang w:bidi="ar-LB"/>
        </w:rPr>
        <w:t xml:space="preserve"> ويجب أن يسلط التقرير الضوء أيض</w:t>
      </w:r>
      <w:r w:rsidR="00DC0374" w:rsidRPr="005A2E89">
        <w:rPr>
          <w:sz w:val="26"/>
          <w:szCs w:val="26"/>
          <w:rtl/>
          <w:lang w:bidi="ar-LB"/>
        </w:rPr>
        <w:t xml:space="preserve">ا على النجاحات والتجارب والتحديات المتعلقة بالأنشطة المختلفة المدرجة في الخطة، </w:t>
      </w:r>
      <w:r w:rsidR="00217C4C" w:rsidRPr="005A2E89">
        <w:rPr>
          <w:sz w:val="26"/>
          <w:szCs w:val="26"/>
          <w:rtl/>
          <w:lang w:bidi="ar-LB"/>
        </w:rPr>
        <w:t>ب</w:t>
      </w:r>
      <w:r w:rsidR="00DC0374" w:rsidRPr="005A2E89">
        <w:rPr>
          <w:sz w:val="26"/>
          <w:szCs w:val="26"/>
          <w:rtl/>
          <w:lang w:bidi="ar-LB"/>
        </w:rPr>
        <w:t xml:space="preserve">ما يعكس أي تغييرات في الظروف </w:t>
      </w:r>
      <w:r w:rsidR="00217C4C" w:rsidRPr="005A2E89">
        <w:rPr>
          <w:sz w:val="26"/>
          <w:szCs w:val="26"/>
          <w:rtl/>
          <w:lang w:bidi="ar-LB"/>
        </w:rPr>
        <w:t xml:space="preserve">السائدة </w:t>
      </w:r>
      <w:r w:rsidR="00DC0374" w:rsidRPr="005A2E89">
        <w:rPr>
          <w:sz w:val="26"/>
          <w:szCs w:val="26"/>
          <w:rtl/>
          <w:lang w:bidi="ar-LB"/>
        </w:rPr>
        <w:t xml:space="preserve">في </w:t>
      </w:r>
      <w:r w:rsidR="00217C4C" w:rsidRPr="005A2E89">
        <w:rPr>
          <w:sz w:val="26"/>
          <w:szCs w:val="26"/>
          <w:rtl/>
          <w:lang w:bidi="ar-LB"/>
        </w:rPr>
        <w:t>البلد</w:t>
      </w:r>
      <w:r w:rsidR="00DC0374" w:rsidRPr="005A2E89">
        <w:rPr>
          <w:sz w:val="26"/>
          <w:szCs w:val="26"/>
          <w:rtl/>
          <w:lang w:bidi="ar-LB"/>
        </w:rPr>
        <w:t>، ويقدم المعلومات الأخرى ذات الصلة. وي</w:t>
      </w:r>
      <w:r w:rsidR="00217C4C" w:rsidRPr="005A2E89">
        <w:rPr>
          <w:sz w:val="26"/>
          <w:szCs w:val="26"/>
          <w:rtl/>
          <w:lang w:bidi="ar-LB"/>
        </w:rPr>
        <w:t>نبغي أن يتضمن التقرير أيض</w:t>
      </w:r>
      <w:r w:rsidR="00DC0374" w:rsidRPr="005A2E89">
        <w:rPr>
          <w:sz w:val="26"/>
          <w:szCs w:val="26"/>
          <w:rtl/>
          <w:lang w:bidi="ar-LB"/>
        </w:rPr>
        <w:t>ا معلومات ومبررات لأي تغييرات في خطة (</w:t>
      </w:r>
      <w:r w:rsidR="00217C4C" w:rsidRPr="005A2E89">
        <w:rPr>
          <w:sz w:val="26"/>
          <w:szCs w:val="26"/>
          <w:rtl/>
          <w:lang w:bidi="ar-LB"/>
        </w:rPr>
        <w:t>خطط) تنفيذ الشريحة المقدمة مسبق</w:t>
      </w:r>
      <w:r w:rsidR="00DC0374" w:rsidRPr="005A2E89">
        <w:rPr>
          <w:sz w:val="26"/>
          <w:szCs w:val="26"/>
          <w:rtl/>
          <w:lang w:bidi="ar-LB"/>
        </w:rPr>
        <w:t xml:space="preserve">ا، مثل التأخيرات واستخدامات المرونة لإعادة تخصيص الأموال أثناء تنفيذ الشريحة، على النحو المنصوص عليه في الفقرة 7 من هذه الاتفاقية، أو </w:t>
      </w:r>
      <w:r w:rsidR="00217C4C" w:rsidRPr="005A2E89">
        <w:rPr>
          <w:sz w:val="26"/>
          <w:szCs w:val="26"/>
          <w:rtl/>
          <w:lang w:bidi="ar-LB"/>
        </w:rPr>
        <w:t xml:space="preserve">أي </w:t>
      </w:r>
      <w:r w:rsidR="00DC0374" w:rsidRPr="005A2E89">
        <w:rPr>
          <w:sz w:val="26"/>
          <w:szCs w:val="26"/>
          <w:rtl/>
          <w:lang w:bidi="ar-LB"/>
        </w:rPr>
        <w:t>تغييرات أخرى؛</w:t>
      </w:r>
    </w:p>
    <w:p w14:paraId="5CA5E4C6" w14:textId="63C6C962" w:rsidR="00DC0374" w:rsidRPr="005A2E89" w:rsidRDefault="00183AF1" w:rsidP="00183AF1">
      <w:pPr>
        <w:pStyle w:val="StyleHeader4Para4Left0Firstline0"/>
        <w:tabs>
          <w:tab w:val="clear" w:pos="2880"/>
          <w:tab w:val="clear" w:pos="5760"/>
        </w:tabs>
        <w:bidi/>
        <w:spacing w:before="120" w:after="120" w:line="340" w:lineRule="exact"/>
        <w:ind w:left="1440" w:hanging="630"/>
        <w:rPr>
          <w:sz w:val="26"/>
          <w:szCs w:val="26"/>
          <w:rtl/>
          <w:lang w:bidi="ar-LB"/>
        </w:rPr>
      </w:pPr>
      <w:r>
        <w:rPr>
          <w:sz w:val="26"/>
          <w:szCs w:val="26"/>
          <w:rtl/>
          <w:lang w:bidi="ar-LB"/>
        </w:rPr>
        <w:t>(</w:t>
      </w:r>
      <w:r w:rsidR="00DC0374" w:rsidRPr="005A2E89">
        <w:rPr>
          <w:sz w:val="26"/>
          <w:szCs w:val="26"/>
          <w:rtl/>
          <w:lang w:bidi="ar-LB"/>
        </w:rPr>
        <w:t>ب)</w:t>
      </w:r>
      <w:r>
        <w:rPr>
          <w:sz w:val="26"/>
          <w:szCs w:val="26"/>
          <w:rtl/>
          <w:lang w:bidi="ar-LB"/>
        </w:rPr>
        <w:tab/>
      </w:r>
      <w:r w:rsidR="00DC0374" w:rsidRPr="005A2E89">
        <w:rPr>
          <w:sz w:val="26"/>
          <w:szCs w:val="26"/>
          <w:rtl/>
          <w:lang w:bidi="ar-LB"/>
        </w:rPr>
        <w:t xml:space="preserve">تقرير تحقق مستقل عن نتائج الخطة واستهلاك المواد، وفقا </w:t>
      </w:r>
      <w:r w:rsidR="00217C4C" w:rsidRPr="005A2E89">
        <w:rPr>
          <w:sz w:val="26"/>
          <w:szCs w:val="26"/>
          <w:rtl/>
          <w:lang w:bidi="ar-LB"/>
        </w:rPr>
        <w:t>للفقرة الفرعية 5 (ب) من الاتفاق</w:t>
      </w:r>
      <w:r w:rsidR="00DC0374" w:rsidRPr="005A2E89">
        <w:rPr>
          <w:sz w:val="26"/>
          <w:szCs w:val="26"/>
          <w:rtl/>
          <w:lang w:bidi="ar-LB"/>
        </w:rPr>
        <w:t xml:space="preserve">. </w:t>
      </w:r>
      <w:r w:rsidR="00217C4C" w:rsidRPr="005A2E89">
        <w:rPr>
          <w:sz w:val="26"/>
          <w:szCs w:val="26"/>
          <w:rtl/>
          <w:lang w:bidi="ar-LB"/>
        </w:rPr>
        <w:t>و</w:t>
      </w:r>
      <w:r w:rsidR="00DC0374" w:rsidRPr="005A2E89">
        <w:rPr>
          <w:sz w:val="26"/>
          <w:szCs w:val="26"/>
          <w:rtl/>
          <w:lang w:bidi="ar-LB"/>
        </w:rPr>
        <w:t xml:space="preserve">إذا لم تقرر اللجنة التنفيذية خلاف ذلك، فيجب تقديم </w:t>
      </w:r>
      <w:r w:rsidR="00217C4C" w:rsidRPr="005A2E89">
        <w:rPr>
          <w:sz w:val="26"/>
          <w:szCs w:val="26"/>
          <w:rtl/>
          <w:lang w:bidi="ar-LB"/>
        </w:rPr>
        <w:t>تقرير التحقق هذا</w:t>
      </w:r>
      <w:r w:rsidR="00DC0374" w:rsidRPr="005A2E89">
        <w:rPr>
          <w:sz w:val="26"/>
          <w:szCs w:val="26"/>
          <w:rtl/>
          <w:lang w:bidi="ar-LB"/>
        </w:rPr>
        <w:t xml:space="preserve"> مع كل طلب </w:t>
      </w:r>
      <w:r w:rsidR="002B0BB5" w:rsidRPr="005A2E89">
        <w:rPr>
          <w:sz w:val="26"/>
          <w:szCs w:val="26"/>
          <w:rtl/>
          <w:lang w:bidi="ar-LB"/>
        </w:rPr>
        <w:t>من طلبات ال</w:t>
      </w:r>
      <w:r w:rsidR="00DC0374" w:rsidRPr="005A2E89">
        <w:rPr>
          <w:sz w:val="26"/>
          <w:szCs w:val="26"/>
          <w:rtl/>
          <w:lang w:bidi="ar-LB"/>
        </w:rPr>
        <w:t>شريحة ويجب تقديم التحقق من الاستهلاك</w:t>
      </w:r>
      <w:r w:rsidR="002B0BB5" w:rsidRPr="005A2E89">
        <w:rPr>
          <w:sz w:val="26"/>
          <w:szCs w:val="26"/>
          <w:rtl/>
          <w:lang w:bidi="ar-LB"/>
        </w:rPr>
        <w:t xml:space="preserve"> الذي لم تقره اللجنة بعد،</w:t>
      </w:r>
      <w:r w:rsidR="00DC0374" w:rsidRPr="005A2E89">
        <w:rPr>
          <w:sz w:val="26"/>
          <w:szCs w:val="26"/>
          <w:rtl/>
          <w:lang w:bidi="ar-LB"/>
        </w:rPr>
        <w:t xml:space="preserve"> لجميع السنوات ذات الصلة على النحو المحدد في الفقرة الفرعية 5</w:t>
      </w:r>
      <w:r w:rsidR="002B0BB5" w:rsidRPr="005A2E89">
        <w:rPr>
          <w:sz w:val="26"/>
          <w:szCs w:val="26"/>
          <w:rtl/>
          <w:lang w:bidi="ar-LB"/>
        </w:rPr>
        <w:t xml:space="preserve"> (أ) من الاتفاق</w:t>
      </w:r>
      <w:r w:rsidR="00DC0374" w:rsidRPr="005A2E89">
        <w:rPr>
          <w:sz w:val="26"/>
          <w:szCs w:val="26"/>
          <w:rtl/>
          <w:lang w:bidi="ar-LB"/>
        </w:rPr>
        <w:t>؛</w:t>
      </w:r>
    </w:p>
    <w:p w14:paraId="63466CF3" w14:textId="4E41A6C1" w:rsidR="00DC0374" w:rsidRPr="005A2E89" w:rsidRDefault="00183AF1" w:rsidP="00183AF1">
      <w:pPr>
        <w:pStyle w:val="StyleHeader4Para4Left0Firstline0"/>
        <w:tabs>
          <w:tab w:val="clear" w:pos="2880"/>
          <w:tab w:val="clear" w:pos="5760"/>
        </w:tabs>
        <w:bidi/>
        <w:spacing w:before="120" w:after="120" w:line="340" w:lineRule="exact"/>
        <w:ind w:left="1440" w:hanging="630"/>
        <w:rPr>
          <w:sz w:val="26"/>
          <w:szCs w:val="26"/>
          <w:rtl/>
          <w:lang w:bidi="ar-LB"/>
        </w:rPr>
      </w:pPr>
      <w:r>
        <w:rPr>
          <w:sz w:val="26"/>
          <w:szCs w:val="26"/>
          <w:rtl/>
          <w:lang w:bidi="ar-LB"/>
        </w:rPr>
        <w:t>(</w:t>
      </w:r>
      <w:r w:rsidR="00DC0374" w:rsidRPr="005A2E89">
        <w:rPr>
          <w:sz w:val="26"/>
          <w:szCs w:val="26"/>
          <w:rtl/>
          <w:lang w:bidi="ar-LB"/>
        </w:rPr>
        <w:t>ج)</w:t>
      </w:r>
      <w:r>
        <w:rPr>
          <w:sz w:val="26"/>
          <w:szCs w:val="26"/>
          <w:rtl/>
          <w:lang w:bidi="ar-LB"/>
        </w:rPr>
        <w:tab/>
      </w:r>
      <w:r w:rsidR="00DC0374" w:rsidRPr="005A2E89">
        <w:rPr>
          <w:sz w:val="26"/>
          <w:szCs w:val="26"/>
          <w:rtl/>
          <w:lang w:bidi="ar-LB"/>
        </w:rPr>
        <w:t>وصف مكتوب للأنشطة التي سيتم الاضطلاع بها خلال الفترة التي تغطيها الشريحة المطلوبة، مع تسلي</w:t>
      </w:r>
      <w:r w:rsidR="002B0BB5" w:rsidRPr="005A2E89">
        <w:rPr>
          <w:sz w:val="26"/>
          <w:szCs w:val="26"/>
          <w:rtl/>
          <w:lang w:bidi="ar-LB"/>
        </w:rPr>
        <w:t>ط الضوء على معالم التنفيذ ووقت إنجاز الأنشطة والترابط فيما بينها</w:t>
      </w:r>
      <w:r w:rsidR="00DC0374" w:rsidRPr="005A2E89">
        <w:rPr>
          <w:sz w:val="26"/>
          <w:szCs w:val="26"/>
          <w:rtl/>
          <w:lang w:bidi="ar-LB"/>
        </w:rPr>
        <w:t xml:space="preserve">، مع مراعاة الخبرات المكتسبة والتقدم المحرز في تنفيذ </w:t>
      </w:r>
      <w:r w:rsidR="002B0BB5" w:rsidRPr="005A2E89">
        <w:rPr>
          <w:sz w:val="26"/>
          <w:szCs w:val="26"/>
          <w:rtl/>
          <w:lang w:bidi="ar-LB"/>
        </w:rPr>
        <w:t>الشرائح السابقة</w:t>
      </w:r>
      <w:r w:rsidR="00DC0374" w:rsidRPr="005A2E89">
        <w:rPr>
          <w:sz w:val="26"/>
          <w:szCs w:val="26"/>
          <w:rtl/>
          <w:lang w:bidi="ar-LB"/>
        </w:rPr>
        <w:t xml:space="preserve">. </w:t>
      </w:r>
      <w:r w:rsidR="002B0BB5" w:rsidRPr="005A2E89">
        <w:rPr>
          <w:sz w:val="26"/>
          <w:szCs w:val="26"/>
          <w:rtl/>
          <w:lang w:bidi="ar-LB"/>
        </w:rPr>
        <w:t>وسوف تُوفَّر</w:t>
      </w:r>
      <w:r w:rsidR="00DC0374" w:rsidRPr="005A2E89">
        <w:rPr>
          <w:sz w:val="26"/>
          <w:szCs w:val="26"/>
          <w:rtl/>
          <w:lang w:bidi="ar-LB"/>
        </w:rPr>
        <w:t xml:space="preserve"> البيانات الموجودة في الخطة حسب السنة التقويمية. </w:t>
      </w:r>
      <w:r w:rsidR="002B0BB5" w:rsidRPr="005A2E89">
        <w:rPr>
          <w:sz w:val="26"/>
          <w:szCs w:val="26"/>
          <w:rtl/>
          <w:lang w:bidi="ar-LB"/>
        </w:rPr>
        <w:t>وينبغي أن يتضمن الوصف أيض</w:t>
      </w:r>
      <w:r w:rsidR="00DC0374" w:rsidRPr="005A2E89">
        <w:rPr>
          <w:sz w:val="26"/>
          <w:szCs w:val="26"/>
          <w:rtl/>
          <w:lang w:bidi="ar-LB"/>
        </w:rPr>
        <w:t>ا إشارة إلى الخطة الشاملة والتقدم المحرز، بالإضافة إلى أي تغييرات محتملة</w:t>
      </w:r>
      <w:r w:rsidR="002B0BB5" w:rsidRPr="005A2E89">
        <w:rPr>
          <w:sz w:val="26"/>
          <w:szCs w:val="26"/>
          <w:rtl/>
          <w:lang w:bidi="ar-LB"/>
        </w:rPr>
        <w:t xml:space="preserve"> </w:t>
      </w:r>
      <w:r w:rsidR="00DC0374" w:rsidRPr="005A2E89">
        <w:rPr>
          <w:sz w:val="26"/>
          <w:szCs w:val="26"/>
          <w:rtl/>
          <w:lang w:bidi="ar-LB"/>
        </w:rPr>
        <w:t xml:space="preserve"> على الخطة الشاملة المتوقعة. </w:t>
      </w:r>
      <w:r w:rsidR="002B0BB5" w:rsidRPr="005A2E89">
        <w:rPr>
          <w:sz w:val="26"/>
          <w:szCs w:val="26"/>
          <w:rtl/>
          <w:lang w:bidi="ar-LB"/>
        </w:rPr>
        <w:t>وينبغي</w:t>
      </w:r>
      <w:r w:rsidR="00DC0374" w:rsidRPr="005A2E89">
        <w:rPr>
          <w:sz w:val="26"/>
          <w:szCs w:val="26"/>
          <w:rtl/>
          <w:lang w:bidi="ar-LB"/>
        </w:rPr>
        <w:t xml:space="preserve"> أن يحدد الوصف</w:t>
      </w:r>
      <w:r w:rsidR="002B0BB5" w:rsidRPr="005A2E89">
        <w:rPr>
          <w:sz w:val="26"/>
          <w:szCs w:val="26"/>
          <w:rtl/>
          <w:lang w:bidi="ar-LB"/>
        </w:rPr>
        <w:t xml:space="preserve"> أيض</w:t>
      </w:r>
      <w:r w:rsidR="00DC0374" w:rsidRPr="005A2E89">
        <w:rPr>
          <w:sz w:val="26"/>
          <w:szCs w:val="26"/>
          <w:rtl/>
          <w:lang w:bidi="ar-LB"/>
        </w:rPr>
        <w:t>ا هذه التغييرات في الخطة الشاملة</w:t>
      </w:r>
      <w:r w:rsidR="002B0BB5" w:rsidRPr="005A2E89">
        <w:rPr>
          <w:sz w:val="26"/>
          <w:szCs w:val="26"/>
          <w:rtl/>
          <w:lang w:bidi="ar-LB"/>
        </w:rPr>
        <w:t xml:space="preserve"> ويشرحها بالتفصيل</w:t>
      </w:r>
      <w:r w:rsidR="00DC0374" w:rsidRPr="005A2E89">
        <w:rPr>
          <w:sz w:val="26"/>
          <w:szCs w:val="26"/>
          <w:rtl/>
          <w:lang w:bidi="ar-LB"/>
        </w:rPr>
        <w:t>. ويمكن تقديم هذا الوصف ل</w:t>
      </w:r>
      <w:r w:rsidR="002B0BB5" w:rsidRPr="005A2E89">
        <w:rPr>
          <w:sz w:val="26"/>
          <w:szCs w:val="26"/>
          <w:rtl/>
          <w:lang w:bidi="ar-LB"/>
        </w:rPr>
        <w:t xml:space="preserve">لأنشطة المستقبلية كجزء من نفس </w:t>
      </w:r>
      <w:r w:rsidR="00DC0374" w:rsidRPr="005A2E89">
        <w:rPr>
          <w:sz w:val="26"/>
          <w:szCs w:val="26"/>
          <w:rtl/>
          <w:lang w:bidi="ar-LB"/>
        </w:rPr>
        <w:t>وثيقة التقرير السردي بموجب الفقرة الفرعية (ب) أعلاه؛</w:t>
      </w:r>
    </w:p>
    <w:p w14:paraId="1FCE8B22" w14:textId="1EB2A100" w:rsidR="00DC0374" w:rsidRPr="005A2E89" w:rsidRDefault="00183AF1" w:rsidP="00183AF1">
      <w:pPr>
        <w:pStyle w:val="StyleHeader4Para4Left0Firstline0"/>
        <w:tabs>
          <w:tab w:val="clear" w:pos="2880"/>
          <w:tab w:val="clear" w:pos="5760"/>
        </w:tabs>
        <w:bidi/>
        <w:spacing w:before="120" w:after="120" w:line="340" w:lineRule="exact"/>
        <w:ind w:left="1440" w:hanging="630"/>
        <w:rPr>
          <w:sz w:val="26"/>
          <w:szCs w:val="26"/>
          <w:rtl/>
          <w:lang w:bidi="ar-LB"/>
        </w:rPr>
      </w:pPr>
      <w:r>
        <w:rPr>
          <w:sz w:val="26"/>
          <w:szCs w:val="26"/>
          <w:rtl/>
          <w:lang w:bidi="ar-LB"/>
        </w:rPr>
        <w:t>(</w:t>
      </w:r>
      <w:r w:rsidR="00DC0374" w:rsidRPr="005A2E89">
        <w:rPr>
          <w:sz w:val="26"/>
          <w:szCs w:val="26"/>
          <w:rtl/>
          <w:lang w:bidi="ar-LB"/>
        </w:rPr>
        <w:t>د)</w:t>
      </w:r>
      <w:r>
        <w:rPr>
          <w:sz w:val="26"/>
          <w:szCs w:val="26"/>
          <w:rtl/>
          <w:lang w:bidi="ar-LB"/>
        </w:rPr>
        <w:tab/>
      </w:r>
      <w:r w:rsidR="00DC0374" w:rsidRPr="005A2E89">
        <w:rPr>
          <w:sz w:val="26"/>
          <w:szCs w:val="26"/>
          <w:rtl/>
          <w:lang w:bidi="ar-LB"/>
        </w:rPr>
        <w:t xml:space="preserve">مجموعة من المعلومات الكمية لجميع تقارير وخطط تنفيذ الشرائح، المقدمة من خلال قاعدة بيانات </w:t>
      </w:r>
      <w:r w:rsidR="00DC0374" w:rsidRPr="005A2E89">
        <w:rPr>
          <w:sz w:val="26"/>
          <w:szCs w:val="26"/>
          <w:rtl/>
          <w:lang w:bidi="ar-LB"/>
        </w:rPr>
        <w:lastRenderedPageBreak/>
        <w:t xml:space="preserve">على الإنترنت؛ </w:t>
      </w:r>
    </w:p>
    <w:p w14:paraId="77438748" w14:textId="38D5B062" w:rsidR="00DC0374" w:rsidRPr="005A2E89" w:rsidRDefault="00DC0374" w:rsidP="00183AF1">
      <w:pPr>
        <w:pStyle w:val="StyleHeader4Para4Left0Firstline0"/>
        <w:tabs>
          <w:tab w:val="clear" w:pos="2880"/>
          <w:tab w:val="clear" w:pos="5760"/>
        </w:tabs>
        <w:bidi/>
        <w:spacing w:before="120" w:after="120" w:line="340" w:lineRule="exact"/>
        <w:ind w:left="1440" w:hanging="630"/>
        <w:rPr>
          <w:sz w:val="26"/>
          <w:szCs w:val="26"/>
          <w:rtl/>
          <w:lang w:bidi="ar-LB"/>
        </w:rPr>
      </w:pPr>
      <w:r w:rsidRPr="005A2E89">
        <w:rPr>
          <w:sz w:val="26"/>
          <w:szCs w:val="26"/>
          <w:rtl/>
          <w:lang w:bidi="ar-LB"/>
        </w:rPr>
        <w:t>(هـ)</w:t>
      </w:r>
      <w:r w:rsidR="00183AF1">
        <w:rPr>
          <w:sz w:val="26"/>
          <w:szCs w:val="26"/>
          <w:rtl/>
          <w:lang w:bidi="ar-LB"/>
        </w:rPr>
        <w:tab/>
      </w:r>
      <w:r w:rsidRPr="005A2E89">
        <w:rPr>
          <w:sz w:val="26"/>
          <w:szCs w:val="26"/>
          <w:rtl/>
          <w:lang w:bidi="ar-LB"/>
        </w:rPr>
        <w:t xml:space="preserve">ملخص تنفيذي </w:t>
      </w:r>
      <w:r w:rsidR="002B0BB5" w:rsidRPr="005A2E89">
        <w:rPr>
          <w:sz w:val="26"/>
          <w:szCs w:val="26"/>
          <w:rtl/>
          <w:lang w:bidi="ar-LB"/>
        </w:rPr>
        <w:t xml:space="preserve">من </w:t>
      </w:r>
      <w:r w:rsidRPr="005A2E89">
        <w:rPr>
          <w:sz w:val="26"/>
          <w:szCs w:val="26"/>
          <w:rtl/>
          <w:lang w:bidi="ar-LB"/>
        </w:rPr>
        <w:t>حوالي خمس فقرات، يلخص المعلومات الواردة في الفقرات الفرعية 1 (أ) إلى 1 (د) أعلاه.</w:t>
      </w:r>
    </w:p>
    <w:p w14:paraId="7363E800" w14:textId="61175D1C" w:rsidR="00BA3395" w:rsidRPr="005A2E89" w:rsidRDefault="00183AF1" w:rsidP="00183AF1">
      <w:pPr>
        <w:pStyle w:val="StyleHeader4Para4Left0Firstline0"/>
        <w:tabs>
          <w:tab w:val="clear" w:pos="2880"/>
          <w:tab w:val="clear" w:pos="5760"/>
        </w:tabs>
        <w:bidi/>
        <w:spacing w:before="120" w:after="120" w:line="340" w:lineRule="exact"/>
        <w:ind w:left="4"/>
        <w:rPr>
          <w:sz w:val="26"/>
          <w:szCs w:val="26"/>
          <w:lang w:bidi="ar-LB"/>
        </w:rPr>
      </w:pPr>
      <w:r>
        <w:rPr>
          <w:sz w:val="26"/>
          <w:szCs w:val="26"/>
          <w:rtl/>
          <w:lang w:bidi="ar-LB"/>
        </w:rPr>
        <w:t>2-</w:t>
      </w:r>
      <w:r>
        <w:rPr>
          <w:sz w:val="26"/>
          <w:szCs w:val="26"/>
          <w:rtl/>
          <w:lang w:bidi="ar-LB"/>
        </w:rPr>
        <w:tab/>
      </w:r>
      <w:r w:rsidR="002B0BB5" w:rsidRPr="005A2E89">
        <w:rPr>
          <w:sz w:val="26"/>
          <w:szCs w:val="26"/>
          <w:rtl/>
          <w:lang w:bidi="ar-LB"/>
        </w:rPr>
        <w:t>و</w:t>
      </w:r>
      <w:r w:rsidR="00BA3395" w:rsidRPr="005A2E89">
        <w:rPr>
          <w:sz w:val="26"/>
          <w:szCs w:val="26"/>
          <w:rtl/>
          <w:lang w:bidi="ar-LB"/>
        </w:rPr>
        <w:t>في حالة تنفيذ مرحلتين من</w:t>
      </w:r>
      <w:r w:rsidR="002B0BB5" w:rsidRPr="005A2E89">
        <w:rPr>
          <w:sz w:val="26"/>
          <w:szCs w:val="26"/>
          <w:rtl/>
          <w:lang w:bidi="ar-LB"/>
        </w:rPr>
        <w:t xml:space="preserve"> مراحل</w:t>
      </w:r>
      <w:r w:rsidR="00BA3395" w:rsidRPr="005A2E89">
        <w:rPr>
          <w:sz w:val="26"/>
          <w:szCs w:val="26"/>
          <w:rtl/>
          <w:lang w:bidi="ar-LB"/>
        </w:rPr>
        <w:t xml:space="preserve"> الخطة بالتوازي في سنة معينة، ينبغي أخذ الاعتبارات التالية عند إعداد تقارير وخطط تنفيذ الشريحة:</w:t>
      </w:r>
    </w:p>
    <w:p w14:paraId="5AC83E9C" w14:textId="42A07F5B" w:rsidR="00BA3395" w:rsidRPr="005A2E89" w:rsidRDefault="00BA3395"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(أ)</w:t>
      </w:r>
      <w:r w:rsidR="00183AF1">
        <w:rPr>
          <w:sz w:val="26"/>
          <w:szCs w:val="26"/>
          <w:rtl/>
          <w:lang w:bidi="ar-LB"/>
        </w:rPr>
        <w:tab/>
      </w:r>
      <w:r w:rsidRPr="005A2E89">
        <w:rPr>
          <w:sz w:val="26"/>
          <w:szCs w:val="26"/>
          <w:rtl/>
          <w:lang w:bidi="ar-LB"/>
        </w:rPr>
        <w:t>ستشير تقارير وخطط تنفيذ الشريحة المشار إليها كجزء من هذ</w:t>
      </w:r>
      <w:r w:rsidR="002B0BB5" w:rsidRPr="005A2E89">
        <w:rPr>
          <w:sz w:val="26"/>
          <w:szCs w:val="26"/>
          <w:rtl/>
          <w:lang w:bidi="ar-LB"/>
        </w:rPr>
        <w:t>ا</w:t>
      </w:r>
      <w:r w:rsidRPr="005A2E89">
        <w:rPr>
          <w:sz w:val="26"/>
          <w:szCs w:val="26"/>
          <w:rtl/>
          <w:lang w:bidi="ar-LB"/>
        </w:rPr>
        <w:t xml:space="preserve"> الاتفاق حصريا إلى الأنشطة والأموال التي </w:t>
      </w:r>
      <w:r w:rsidR="002B0BB5" w:rsidRPr="005A2E89">
        <w:rPr>
          <w:sz w:val="26"/>
          <w:szCs w:val="26"/>
          <w:rtl/>
          <w:lang w:bidi="ar-LB"/>
        </w:rPr>
        <w:t>ي</w:t>
      </w:r>
      <w:r w:rsidRPr="005A2E89">
        <w:rPr>
          <w:sz w:val="26"/>
          <w:szCs w:val="26"/>
          <w:rtl/>
          <w:lang w:bidi="ar-LB"/>
        </w:rPr>
        <w:t>غطيها هذه الاتفاق</w:t>
      </w:r>
      <w:r w:rsidR="002B0BB5" w:rsidRPr="005A2E89">
        <w:rPr>
          <w:sz w:val="26"/>
          <w:szCs w:val="26"/>
          <w:rtl/>
          <w:lang w:bidi="ar-LB"/>
        </w:rPr>
        <w:t>؛</w:t>
      </w:r>
    </w:p>
    <w:p w14:paraId="0CECD16B" w14:textId="3EF394FA" w:rsidR="00BA3395" w:rsidRPr="005A2E89" w:rsidRDefault="00BA3395" w:rsidP="00183AF1">
      <w:pPr>
        <w:pStyle w:val="StyleHeader4Para4Left0Firstline0"/>
        <w:tabs>
          <w:tab w:val="clear" w:pos="2880"/>
          <w:tab w:val="clear" w:pos="5760"/>
        </w:tabs>
        <w:bidi/>
        <w:spacing w:before="120" w:after="120" w:line="340" w:lineRule="exact"/>
        <w:ind w:left="1440" w:hanging="630"/>
        <w:rPr>
          <w:sz w:val="26"/>
          <w:szCs w:val="26"/>
          <w:rtl/>
          <w:lang w:bidi="ar-LB"/>
        </w:rPr>
      </w:pPr>
      <w:r w:rsidRPr="005A2E89">
        <w:rPr>
          <w:sz w:val="26"/>
          <w:szCs w:val="26"/>
          <w:rtl/>
          <w:lang w:bidi="ar-LB"/>
        </w:rPr>
        <w:t>(ب)</w:t>
      </w:r>
      <w:r w:rsidR="00183AF1">
        <w:rPr>
          <w:sz w:val="26"/>
          <w:szCs w:val="26"/>
          <w:rtl/>
          <w:lang w:bidi="ar-LB"/>
        </w:rPr>
        <w:tab/>
      </w:r>
      <w:r w:rsidRPr="005A2E89">
        <w:rPr>
          <w:sz w:val="26"/>
          <w:szCs w:val="26"/>
          <w:rtl/>
          <w:lang w:bidi="ar-LB"/>
        </w:rPr>
        <w:t xml:space="preserve">إذا كانت المراحل قيد التنفيذ لها أهداف مختلفة لاستهلاك </w:t>
      </w:r>
      <w:r w:rsidR="00C86E17" w:rsidRPr="005A2E89">
        <w:rPr>
          <w:sz w:val="26"/>
          <w:szCs w:val="26"/>
          <w:rtl/>
          <w:lang w:bidi="ar-LB"/>
        </w:rPr>
        <w:t>المواد الهيدروكلوروفلوروكربونية</w:t>
      </w:r>
      <w:r w:rsidRPr="005A2E89">
        <w:rPr>
          <w:sz w:val="26"/>
          <w:szCs w:val="26"/>
          <w:rtl/>
          <w:lang w:bidi="ar-LB"/>
        </w:rPr>
        <w:t xml:space="preserve"> بموجب </w:t>
      </w:r>
      <w:r w:rsidR="00EE14B5">
        <w:rPr>
          <w:sz w:val="26"/>
          <w:szCs w:val="26"/>
          <w:rtl/>
          <w:lang w:val="en-CA" w:bidi="ar-LB"/>
        </w:rPr>
        <w:t>التذييل</w:t>
      </w:r>
      <w:r w:rsidRPr="005A2E89">
        <w:rPr>
          <w:sz w:val="26"/>
          <w:szCs w:val="26"/>
          <w:rtl/>
          <w:lang w:bidi="ar-LB"/>
        </w:rPr>
        <w:t xml:space="preserve"> 2</w:t>
      </w:r>
      <w:r w:rsidR="00EE14B5">
        <w:rPr>
          <w:sz w:val="26"/>
          <w:szCs w:val="26"/>
          <w:lang w:bidi="ar-LB"/>
        </w:rPr>
        <w:t>-</w:t>
      </w:r>
      <w:r w:rsidRPr="005A2E89">
        <w:rPr>
          <w:sz w:val="26"/>
          <w:szCs w:val="26"/>
          <w:rtl/>
          <w:lang w:bidi="ar-LB"/>
        </w:rPr>
        <w:t xml:space="preserve">ألف من كل اتفاق في سنة معينة، فسيتم استخدام هدف استهلاك </w:t>
      </w:r>
      <w:r w:rsidR="00C86E17" w:rsidRPr="005A2E89">
        <w:rPr>
          <w:sz w:val="26"/>
          <w:szCs w:val="26"/>
          <w:rtl/>
          <w:lang w:bidi="ar-LB"/>
        </w:rPr>
        <w:t>المواد الهيدروكلوروفلوروكربونية</w:t>
      </w:r>
      <w:r w:rsidRPr="005A2E89">
        <w:rPr>
          <w:sz w:val="26"/>
          <w:szCs w:val="26"/>
          <w:rtl/>
          <w:lang w:bidi="ar-LB"/>
        </w:rPr>
        <w:t xml:space="preserve"> الأقل كمرجع للامتثال لهذه الاتفاقات وسيكون </w:t>
      </w:r>
      <w:r w:rsidR="009F1424" w:rsidRPr="005A2E89">
        <w:rPr>
          <w:sz w:val="26"/>
          <w:szCs w:val="26"/>
          <w:rtl/>
          <w:lang w:bidi="ar-LB"/>
        </w:rPr>
        <w:t xml:space="preserve">هو </w:t>
      </w:r>
      <w:r w:rsidRPr="005A2E89">
        <w:rPr>
          <w:sz w:val="26"/>
          <w:szCs w:val="26"/>
          <w:rtl/>
          <w:lang w:bidi="ar-LB"/>
        </w:rPr>
        <w:t xml:space="preserve">أساس </w:t>
      </w:r>
      <w:r w:rsidR="009F1424" w:rsidRPr="005A2E89">
        <w:rPr>
          <w:sz w:val="26"/>
          <w:szCs w:val="26"/>
          <w:rtl/>
          <w:lang w:bidi="ar-LB"/>
        </w:rPr>
        <w:t>ا</w:t>
      </w:r>
      <w:r w:rsidRPr="005A2E89">
        <w:rPr>
          <w:sz w:val="26"/>
          <w:szCs w:val="26"/>
          <w:rtl/>
          <w:lang w:bidi="ar-LB"/>
        </w:rPr>
        <w:t>لتحقق المستقل.</w:t>
      </w:r>
    </w:p>
    <w:p w14:paraId="46B12FBF" w14:textId="2F4EA5DC" w:rsidR="00DA431C" w:rsidRPr="005A2E89" w:rsidRDefault="00470D22" w:rsidP="00EF498C">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Pr="005A2E89">
        <w:rPr>
          <w:b/>
          <w:bCs/>
          <w:sz w:val="26"/>
          <w:szCs w:val="26"/>
          <w:rtl/>
          <w:lang w:bidi="ar-LB"/>
        </w:rPr>
        <w:t xml:space="preserve"> </w:t>
      </w:r>
      <w:r w:rsidR="00DA431C" w:rsidRPr="005A2E89">
        <w:rPr>
          <w:b/>
          <w:bCs/>
          <w:sz w:val="26"/>
          <w:szCs w:val="26"/>
          <w:rtl/>
          <w:lang w:bidi="ar-LB"/>
        </w:rPr>
        <w:t>5-</w:t>
      </w:r>
      <w:r w:rsidR="009F1424" w:rsidRPr="005A2E89">
        <w:rPr>
          <w:b/>
          <w:bCs/>
          <w:sz w:val="26"/>
          <w:szCs w:val="26"/>
          <w:rtl/>
          <w:lang w:bidi="ar-LB"/>
        </w:rPr>
        <w:t xml:space="preserve"> ألف</w:t>
      </w:r>
      <w:r w:rsidR="00DA431C" w:rsidRPr="005A2E89">
        <w:rPr>
          <w:b/>
          <w:bCs/>
          <w:sz w:val="26"/>
          <w:szCs w:val="26"/>
          <w:rtl/>
          <w:lang w:bidi="ar-LB"/>
        </w:rPr>
        <w:t xml:space="preserve">: مؤسسات </w:t>
      </w:r>
      <w:r w:rsidR="003E5402" w:rsidRPr="005A2E89">
        <w:rPr>
          <w:b/>
          <w:bCs/>
          <w:sz w:val="26"/>
          <w:szCs w:val="26"/>
          <w:rtl/>
          <w:lang w:bidi="ar-LB"/>
        </w:rPr>
        <w:t>الرصد</w:t>
      </w:r>
      <w:r w:rsidR="00DA431C" w:rsidRPr="005A2E89">
        <w:rPr>
          <w:b/>
          <w:bCs/>
          <w:sz w:val="26"/>
          <w:szCs w:val="26"/>
          <w:rtl/>
          <w:lang w:bidi="ar-LB"/>
        </w:rPr>
        <w:t xml:space="preserve"> وأدوارها</w:t>
      </w:r>
    </w:p>
    <w:p w14:paraId="3E9C4225" w14:textId="0BAB417B" w:rsidR="00DA431C" w:rsidRPr="005A2E89" w:rsidRDefault="00DA431C" w:rsidP="00183AF1">
      <w:pPr>
        <w:pStyle w:val="StyleHeader4Para4Left0Firstline0"/>
        <w:numPr>
          <w:ilvl w:val="0"/>
          <w:numId w:val="38"/>
        </w:numPr>
        <w:tabs>
          <w:tab w:val="clear" w:pos="2880"/>
          <w:tab w:val="clear" w:pos="5760"/>
        </w:tabs>
        <w:bidi/>
        <w:spacing w:before="120" w:after="120" w:line="340" w:lineRule="exact"/>
        <w:ind w:left="4" w:firstLine="0"/>
        <w:rPr>
          <w:sz w:val="26"/>
          <w:szCs w:val="26"/>
          <w:lang w:bidi="ar-LB"/>
        </w:rPr>
      </w:pPr>
      <w:r w:rsidRPr="005A2E89">
        <w:rPr>
          <w:sz w:val="26"/>
          <w:szCs w:val="26"/>
          <w:rtl/>
          <w:lang w:bidi="ar-LB"/>
        </w:rPr>
        <w:t xml:space="preserve">ستقدم وحدة الأوزون الوطنية تقارير مرحلية سنوية عن حالة تنفيذ الخطة إلى الوكالة المنفذة الرئيسية. </w:t>
      </w:r>
      <w:r w:rsidR="003E5402" w:rsidRPr="005A2E89">
        <w:rPr>
          <w:sz w:val="26"/>
          <w:szCs w:val="26"/>
          <w:rtl/>
          <w:lang w:bidi="ar-LB"/>
        </w:rPr>
        <w:t>وسوف تُسند</w:t>
      </w:r>
      <w:r w:rsidRPr="005A2E89">
        <w:rPr>
          <w:sz w:val="26"/>
          <w:szCs w:val="26"/>
          <w:rtl/>
          <w:lang w:bidi="ar-LB"/>
        </w:rPr>
        <w:t xml:space="preserve"> مهمة </w:t>
      </w:r>
      <w:r w:rsidR="003E5402" w:rsidRPr="005A2E89">
        <w:rPr>
          <w:sz w:val="26"/>
          <w:szCs w:val="26"/>
          <w:rtl/>
          <w:lang w:bidi="ar-LB"/>
        </w:rPr>
        <w:t>رصد</w:t>
      </w:r>
      <w:r w:rsidRPr="005A2E89">
        <w:rPr>
          <w:sz w:val="26"/>
          <w:szCs w:val="26"/>
          <w:rtl/>
          <w:lang w:bidi="ar-LB"/>
        </w:rPr>
        <w:t xml:space="preserve"> تطوير الخطة والتحقق من تحقيق</w:t>
      </w:r>
      <w:r w:rsidR="003E5402" w:rsidRPr="005A2E89">
        <w:rPr>
          <w:sz w:val="26"/>
          <w:szCs w:val="26"/>
          <w:rtl/>
          <w:lang w:bidi="ar-LB"/>
        </w:rPr>
        <w:t xml:space="preserve"> الوكالة المنفذة الرئيسية</w:t>
      </w:r>
      <w:r w:rsidRPr="005A2E89">
        <w:rPr>
          <w:sz w:val="26"/>
          <w:szCs w:val="26"/>
          <w:rtl/>
          <w:lang w:bidi="ar-LB"/>
        </w:rPr>
        <w:t xml:space="preserve"> </w:t>
      </w:r>
      <w:r w:rsidR="003E5402" w:rsidRPr="005A2E89">
        <w:rPr>
          <w:sz w:val="26"/>
          <w:szCs w:val="26"/>
          <w:rtl/>
          <w:lang w:bidi="ar-LB"/>
        </w:rPr>
        <w:t>ل</w:t>
      </w:r>
      <w:r w:rsidRPr="005A2E89">
        <w:rPr>
          <w:sz w:val="26"/>
          <w:szCs w:val="26"/>
          <w:rtl/>
          <w:lang w:bidi="ar-LB"/>
        </w:rPr>
        <w:t>أهداف الأداء المحددة في</w:t>
      </w:r>
      <w:r w:rsidR="003E5402" w:rsidRPr="005A2E89">
        <w:rPr>
          <w:sz w:val="26"/>
          <w:szCs w:val="26"/>
          <w:rtl/>
          <w:lang w:bidi="ar-LB"/>
        </w:rPr>
        <w:t>ها</w:t>
      </w:r>
      <w:r w:rsidRPr="005A2E89">
        <w:rPr>
          <w:sz w:val="26"/>
          <w:szCs w:val="26"/>
          <w:rtl/>
          <w:lang w:bidi="ar-LB"/>
        </w:rPr>
        <w:t xml:space="preserve"> إلى مؤسسات محلية مستقلة أو </w:t>
      </w:r>
      <w:r w:rsidR="003E5402" w:rsidRPr="005A2E89">
        <w:rPr>
          <w:sz w:val="26"/>
          <w:szCs w:val="26"/>
          <w:rtl/>
          <w:lang w:bidi="ar-LB"/>
        </w:rPr>
        <w:t xml:space="preserve">إلى </w:t>
      </w:r>
      <w:r w:rsidRPr="005A2E89">
        <w:rPr>
          <w:sz w:val="26"/>
          <w:szCs w:val="26"/>
          <w:rtl/>
          <w:lang w:bidi="ar-LB"/>
        </w:rPr>
        <w:t>استشاريين</w:t>
      </w:r>
      <w:r w:rsidR="003E5402" w:rsidRPr="005A2E89">
        <w:rPr>
          <w:sz w:val="26"/>
          <w:szCs w:val="26"/>
          <w:rtl/>
          <w:lang w:bidi="ar-LB"/>
        </w:rPr>
        <w:t xml:space="preserve"> مستقلين محليين</w:t>
      </w:r>
      <w:r w:rsidRPr="005A2E89">
        <w:rPr>
          <w:sz w:val="26"/>
          <w:szCs w:val="26"/>
          <w:rtl/>
          <w:lang w:bidi="ar-LB"/>
        </w:rPr>
        <w:t>.</w:t>
      </w:r>
    </w:p>
    <w:p w14:paraId="26430936" w14:textId="2033AE5B" w:rsidR="00DA431C" w:rsidRPr="005A2E89" w:rsidRDefault="00470D22" w:rsidP="00EF498C">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Pr="005A2E89">
        <w:rPr>
          <w:b/>
          <w:bCs/>
          <w:sz w:val="26"/>
          <w:szCs w:val="26"/>
          <w:rtl/>
          <w:lang w:bidi="ar-LB"/>
        </w:rPr>
        <w:t xml:space="preserve"> </w:t>
      </w:r>
      <w:r w:rsidR="00DA431C" w:rsidRPr="005A2E89">
        <w:rPr>
          <w:b/>
          <w:bCs/>
          <w:sz w:val="26"/>
          <w:szCs w:val="26"/>
          <w:rtl/>
          <w:lang w:bidi="ar-LB"/>
        </w:rPr>
        <w:t>6-</w:t>
      </w:r>
      <w:r w:rsidR="003E5402" w:rsidRPr="005A2E89">
        <w:rPr>
          <w:b/>
          <w:bCs/>
          <w:sz w:val="26"/>
          <w:szCs w:val="26"/>
          <w:rtl/>
          <w:lang w:bidi="ar-LB"/>
        </w:rPr>
        <w:t xml:space="preserve"> ألف</w:t>
      </w:r>
      <w:r w:rsidR="00DA431C" w:rsidRPr="005A2E89">
        <w:rPr>
          <w:b/>
          <w:bCs/>
          <w:sz w:val="26"/>
          <w:szCs w:val="26"/>
          <w:rtl/>
          <w:lang w:bidi="ar-LB"/>
        </w:rPr>
        <w:t xml:space="preserve">: دور الوكالة المنفذة </w:t>
      </w:r>
      <w:r w:rsidR="003E5402" w:rsidRPr="005A2E89">
        <w:rPr>
          <w:b/>
          <w:bCs/>
          <w:sz w:val="26"/>
          <w:szCs w:val="26"/>
          <w:rtl/>
          <w:lang w:bidi="ar-LB"/>
        </w:rPr>
        <w:t>الرئيسية</w:t>
      </w:r>
    </w:p>
    <w:p w14:paraId="7BE8223E" w14:textId="46A2F5CA" w:rsidR="00DA431C" w:rsidRPr="005A2E89" w:rsidRDefault="00DA431C" w:rsidP="00183AF1">
      <w:pPr>
        <w:pStyle w:val="StyleHeader4Para4Left0Firstline0"/>
        <w:numPr>
          <w:ilvl w:val="0"/>
          <w:numId w:val="39"/>
        </w:numPr>
        <w:tabs>
          <w:tab w:val="clear" w:pos="2880"/>
          <w:tab w:val="clear" w:pos="5760"/>
        </w:tabs>
        <w:bidi/>
        <w:spacing w:before="120" w:after="120" w:line="340" w:lineRule="exact"/>
        <w:ind w:left="4" w:firstLine="0"/>
        <w:rPr>
          <w:sz w:val="26"/>
          <w:szCs w:val="26"/>
          <w:lang w:bidi="ar-LB"/>
        </w:rPr>
      </w:pPr>
      <w:r w:rsidRPr="005A2E89">
        <w:rPr>
          <w:sz w:val="26"/>
          <w:szCs w:val="26"/>
          <w:rtl/>
          <w:lang w:bidi="ar-LB"/>
        </w:rPr>
        <w:t>س</w:t>
      </w:r>
      <w:r w:rsidR="003E5402" w:rsidRPr="005A2E89">
        <w:rPr>
          <w:sz w:val="26"/>
          <w:szCs w:val="26"/>
          <w:rtl/>
          <w:lang w:bidi="ar-LB"/>
        </w:rPr>
        <w:t>ت</w:t>
      </w:r>
      <w:r w:rsidRPr="005A2E89">
        <w:rPr>
          <w:sz w:val="26"/>
          <w:szCs w:val="26"/>
          <w:rtl/>
          <w:lang w:bidi="ar-LB"/>
        </w:rPr>
        <w:t>كون ال</w:t>
      </w:r>
      <w:r w:rsidR="003E5402" w:rsidRPr="005A2E89">
        <w:rPr>
          <w:sz w:val="26"/>
          <w:szCs w:val="26"/>
          <w:rtl/>
          <w:lang w:bidi="ar-LB"/>
        </w:rPr>
        <w:t>وكالة المنفذة</w:t>
      </w:r>
      <w:r w:rsidRPr="005A2E89">
        <w:rPr>
          <w:sz w:val="26"/>
          <w:szCs w:val="26"/>
          <w:rtl/>
          <w:lang w:bidi="ar-LB"/>
        </w:rPr>
        <w:t xml:space="preserve"> الرئيسي</w:t>
      </w:r>
      <w:r w:rsidR="003E5402" w:rsidRPr="005A2E89">
        <w:rPr>
          <w:sz w:val="26"/>
          <w:szCs w:val="26"/>
          <w:rtl/>
          <w:lang w:bidi="ar-LB"/>
        </w:rPr>
        <w:t>ة مسؤولة</w:t>
      </w:r>
      <w:r w:rsidRPr="005A2E89">
        <w:rPr>
          <w:sz w:val="26"/>
          <w:szCs w:val="26"/>
          <w:rtl/>
          <w:lang w:bidi="ar-LB"/>
        </w:rPr>
        <w:t xml:space="preserve"> عن مجموعة من الأنشطة، بما في ذلك على الأقل ما يلي:</w:t>
      </w:r>
    </w:p>
    <w:p w14:paraId="1376B211" w14:textId="16000F1E"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(أ)</w:t>
      </w:r>
      <w:r w:rsidR="00183AF1">
        <w:rPr>
          <w:sz w:val="26"/>
          <w:szCs w:val="26"/>
          <w:rtl/>
          <w:lang w:bidi="ar-LB"/>
        </w:rPr>
        <w:tab/>
      </w:r>
      <w:r w:rsidRPr="005A2E89">
        <w:rPr>
          <w:sz w:val="26"/>
          <w:szCs w:val="26"/>
          <w:rtl/>
          <w:lang w:bidi="ar-LB"/>
        </w:rPr>
        <w:t>ضمان الأداء والتحقق المالي وفقا لهذ</w:t>
      </w:r>
      <w:r w:rsidR="003E5402" w:rsidRPr="005A2E89">
        <w:rPr>
          <w:sz w:val="26"/>
          <w:szCs w:val="26"/>
          <w:rtl/>
          <w:lang w:bidi="ar-LB"/>
        </w:rPr>
        <w:t>ا</w:t>
      </w:r>
      <w:r w:rsidRPr="005A2E89">
        <w:rPr>
          <w:sz w:val="26"/>
          <w:szCs w:val="26"/>
          <w:rtl/>
          <w:lang w:bidi="ar-LB"/>
        </w:rPr>
        <w:t xml:space="preserve"> الاتفاق و</w:t>
      </w:r>
      <w:r w:rsidR="003E5402" w:rsidRPr="005A2E89">
        <w:rPr>
          <w:sz w:val="26"/>
          <w:szCs w:val="26"/>
          <w:rtl/>
          <w:lang w:bidi="ar-LB"/>
        </w:rPr>
        <w:t>وفقا</w:t>
      </w:r>
      <w:r w:rsidRPr="005A2E89">
        <w:rPr>
          <w:sz w:val="26"/>
          <w:szCs w:val="26"/>
          <w:rtl/>
          <w:lang w:bidi="ar-LB"/>
        </w:rPr>
        <w:t xml:space="preserve"> </w:t>
      </w:r>
      <w:r w:rsidR="003E5402" w:rsidRPr="005A2E89">
        <w:rPr>
          <w:sz w:val="26"/>
          <w:szCs w:val="26"/>
          <w:rtl/>
          <w:lang w:bidi="ar-LB"/>
        </w:rPr>
        <w:t>ل</w:t>
      </w:r>
      <w:r w:rsidRPr="005A2E89">
        <w:rPr>
          <w:sz w:val="26"/>
          <w:szCs w:val="26"/>
          <w:rtl/>
          <w:lang w:bidi="ar-LB"/>
        </w:rPr>
        <w:t>إجراءاتها ومتطلباتها الداخلية المحددة على النحو المنصوص عليه في خطة الدولة؛</w:t>
      </w:r>
    </w:p>
    <w:p w14:paraId="4B99EE4C" w14:textId="2363154D"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(ب)</w:t>
      </w:r>
      <w:r w:rsidR="00183AF1">
        <w:rPr>
          <w:sz w:val="26"/>
          <w:szCs w:val="26"/>
          <w:rtl/>
          <w:lang w:bidi="ar-LB"/>
        </w:rPr>
        <w:tab/>
      </w:r>
      <w:r w:rsidRPr="005A2E89">
        <w:rPr>
          <w:sz w:val="26"/>
          <w:szCs w:val="26"/>
          <w:rtl/>
          <w:lang w:bidi="ar-LB"/>
        </w:rPr>
        <w:t xml:space="preserve">مساعدة الدولة في إعداد تقارير وخطط تنفيذ الشريحة وفقا </w:t>
      </w:r>
      <w:r w:rsidR="003E5402" w:rsidRPr="005A2E89">
        <w:rPr>
          <w:sz w:val="26"/>
          <w:szCs w:val="26"/>
          <w:rtl/>
          <w:lang w:bidi="ar-LB"/>
        </w:rPr>
        <w:t>للمرفق</w:t>
      </w:r>
      <w:r w:rsidRPr="005A2E89">
        <w:rPr>
          <w:sz w:val="26"/>
          <w:szCs w:val="26"/>
          <w:rtl/>
          <w:lang w:bidi="ar-LB"/>
        </w:rPr>
        <w:t xml:space="preserve"> 4 </w:t>
      </w:r>
      <w:r w:rsidR="003E5402" w:rsidRPr="005A2E89">
        <w:rPr>
          <w:sz w:val="26"/>
          <w:szCs w:val="26"/>
          <w:rtl/>
          <w:lang w:bidi="ar-LB"/>
        </w:rPr>
        <w:t>ألف</w:t>
      </w:r>
      <w:r w:rsidRPr="005A2E89">
        <w:rPr>
          <w:sz w:val="26"/>
          <w:szCs w:val="26"/>
          <w:rtl/>
          <w:lang w:bidi="ar-LB"/>
        </w:rPr>
        <w:t>؛</w:t>
      </w:r>
    </w:p>
    <w:p w14:paraId="6B57B552" w14:textId="49E0B3DC"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(ج)</w:t>
      </w:r>
      <w:r w:rsidR="00183AF1">
        <w:rPr>
          <w:sz w:val="26"/>
          <w:szCs w:val="26"/>
          <w:rtl/>
          <w:lang w:bidi="ar-LB"/>
        </w:rPr>
        <w:tab/>
      </w:r>
      <w:r w:rsidRPr="005A2E89">
        <w:rPr>
          <w:sz w:val="26"/>
          <w:szCs w:val="26"/>
          <w:rtl/>
          <w:lang w:bidi="ar-LB"/>
        </w:rPr>
        <w:t xml:space="preserve">تقديم تحقق مستقل إلى اللجنة التنفيذية بشأن تحقيق الأهداف واستكمال أنشطة الشريحة المرتبطة بها على النحو المبين في خطة تنفيذ الشريحة بما يتوافق مع </w:t>
      </w:r>
      <w:r w:rsidR="00EE14B5">
        <w:rPr>
          <w:sz w:val="26"/>
          <w:szCs w:val="26"/>
          <w:rtl/>
          <w:lang w:bidi="ar-LB"/>
        </w:rPr>
        <w:t>التذييل</w:t>
      </w:r>
      <w:r w:rsidRPr="005A2E89">
        <w:rPr>
          <w:sz w:val="26"/>
          <w:szCs w:val="26"/>
          <w:rtl/>
          <w:lang w:bidi="ar-LB"/>
        </w:rPr>
        <w:t xml:space="preserve"> 4-</w:t>
      </w:r>
      <w:r w:rsidR="003E5402" w:rsidRPr="005A2E89">
        <w:rPr>
          <w:sz w:val="26"/>
          <w:szCs w:val="26"/>
          <w:rtl/>
          <w:lang w:bidi="ar-LB"/>
        </w:rPr>
        <w:t xml:space="preserve"> ألف</w:t>
      </w:r>
      <w:r w:rsidRPr="005A2E89">
        <w:rPr>
          <w:sz w:val="26"/>
          <w:szCs w:val="26"/>
          <w:rtl/>
          <w:lang w:bidi="ar-LB"/>
        </w:rPr>
        <w:t>؛</w:t>
      </w:r>
    </w:p>
    <w:p w14:paraId="1ED3F138" w14:textId="0FADE3C7"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(د)</w:t>
      </w:r>
      <w:r w:rsidR="00183AF1">
        <w:rPr>
          <w:sz w:val="26"/>
          <w:szCs w:val="26"/>
          <w:rtl/>
          <w:lang w:bidi="ar-LB"/>
        </w:rPr>
        <w:tab/>
      </w:r>
      <w:r w:rsidRPr="005A2E89">
        <w:rPr>
          <w:sz w:val="26"/>
          <w:szCs w:val="26"/>
          <w:rtl/>
          <w:lang w:bidi="ar-LB"/>
        </w:rPr>
        <w:t xml:space="preserve">التأكد من أن الخبرات والتقدم ينعكس في تحديثات الخطة الشاملة وفي خطط تنفيذ الشريحة المستقبلية بما يتوافق مع الفقرتين الفرعيتين 1 (ج) و1 (د) من </w:t>
      </w:r>
      <w:r w:rsidR="00EE14B5">
        <w:rPr>
          <w:sz w:val="26"/>
          <w:szCs w:val="26"/>
          <w:rtl/>
          <w:lang w:bidi="ar-LB"/>
        </w:rPr>
        <w:t>التذييل</w:t>
      </w:r>
      <w:r w:rsidR="00EE14B5" w:rsidRPr="005A2E89">
        <w:rPr>
          <w:sz w:val="26"/>
          <w:szCs w:val="26"/>
          <w:rtl/>
          <w:lang w:bidi="ar-LB"/>
        </w:rPr>
        <w:t xml:space="preserve"> </w:t>
      </w:r>
      <w:r w:rsidRPr="005A2E89">
        <w:rPr>
          <w:sz w:val="26"/>
          <w:szCs w:val="26"/>
          <w:rtl/>
          <w:lang w:bidi="ar-LB"/>
        </w:rPr>
        <w:t>4</w:t>
      </w:r>
      <w:r w:rsidR="00EE14B5">
        <w:rPr>
          <w:sz w:val="26"/>
          <w:szCs w:val="26"/>
          <w:rtl/>
          <w:lang w:bidi="ar-LB"/>
        </w:rPr>
        <w:t>-</w:t>
      </w:r>
      <w:r w:rsidRPr="005A2E89">
        <w:rPr>
          <w:sz w:val="26"/>
          <w:szCs w:val="26"/>
          <w:rtl/>
          <w:lang w:bidi="ar-LB"/>
        </w:rPr>
        <w:t>أ</w:t>
      </w:r>
      <w:r w:rsidR="003E5402" w:rsidRPr="005A2E89">
        <w:rPr>
          <w:sz w:val="26"/>
          <w:szCs w:val="26"/>
          <w:rtl/>
          <w:lang w:bidi="ar-LB"/>
        </w:rPr>
        <w:t>لف</w:t>
      </w:r>
      <w:r w:rsidRPr="005A2E89">
        <w:rPr>
          <w:sz w:val="26"/>
          <w:szCs w:val="26"/>
          <w:rtl/>
          <w:lang w:bidi="ar-LB"/>
        </w:rPr>
        <w:t>؛</w:t>
      </w:r>
    </w:p>
    <w:p w14:paraId="43D9B082" w14:textId="185DD9D0"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(هـ)</w:t>
      </w:r>
      <w:r w:rsidR="00183AF1">
        <w:rPr>
          <w:sz w:val="26"/>
          <w:szCs w:val="26"/>
          <w:rtl/>
          <w:lang w:bidi="ar-LB"/>
        </w:rPr>
        <w:tab/>
      </w:r>
      <w:r w:rsidRPr="005A2E89">
        <w:rPr>
          <w:sz w:val="26"/>
          <w:szCs w:val="26"/>
          <w:rtl/>
          <w:lang w:bidi="ar-LB"/>
        </w:rPr>
        <w:t xml:space="preserve">استيفاء متطلبات إعداد التقارير الخاصة بتقارير وخطط تنفيذ الشريحة والخطة الشاملة على النحو المحدد في </w:t>
      </w:r>
      <w:r w:rsidR="00EE14B5">
        <w:rPr>
          <w:sz w:val="26"/>
          <w:szCs w:val="26"/>
          <w:rtl/>
          <w:lang w:bidi="ar-LB"/>
        </w:rPr>
        <w:t>التذييل</w:t>
      </w:r>
      <w:r w:rsidR="00EE14B5" w:rsidRPr="005A2E89">
        <w:rPr>
          <w:sz w:val="26"/>
          <w:szCs w:val="26"/>
          <w:rtl/>
          <w:lang w:bidi="ar-LB"/>
        </w:rPr>
        <w:t xml:space="preserve"> </w:t>
      </w:r>
      <w:r w:rsidRPr="005A2E89">
        <w:rPr>
          <w:sz w:val="26"/>
          <w:szCs w:val="26"/>
          <w:rtl/>
          <w:lang w:bidi="ar-LB"/>
        </w:rPr>
        <w:t>4-</w:t>
      </w:r>
      <w:r w:rsidR="003E5402" w:rsidRPr="005A2E89">
        <w:rPr>
          <w:sz w:val="26"/>
          <w:szCs w:val="26"/>
          <w:rtl/>
          <w:lang w:bidi="ar-LB"/>
        </w:rPr>
        <w:t>ألف</w:t>
      </w:r>
      <w:r w:rsidRPr="005A2E89">
        <w:rPr>
          <w:sz w:val="26"/>
          <w:szCs w:val="26"/>
          <w:rtl/>
          <w:lang w:bidi="ar-LB"/>
        </w:rPr>
        <w:t xml:space="preserve"> لتقديمها إلى اللجنة التنفيذية؛</w:t>
      </w:r>
    </w:p>
    <w:p w14:paraId="115549CA" w14:textId="2323374A"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(و)</w:t>
      </w:r>
      <w:r w:rsidR="00183AF1">
        <w:rPr>
          <w:sz w:val="26"/>
          <w:szCs w:val="26"/>
          <w:rtl/>
          <w:lang w:bidi="ar-LB"/>
        </w:rPr>
        <w:tab/>
      </w:r>
      <w:r w:rsidRPr="005A2E89">
        <w:rPr>
          <w:sz w:val="26"/>
          <w:szCs w:val="26"/>
          <w:rtl/>
          <w:lang w:bidi="ar-LB"/>
        </w:rPr>
        <w:t xml:space="preserve">في حالة طلب شريحة التمويل الأخيرة قبل سنة أو أكثر من السنة الأخيرة التي تم تحديد هدف الاستهلاك لها، ينبغي تقديم تقارير تنفيذ الشريحة السنوية، وتقارير التحقق، حيثما ينطبق ذلك، عن المرحلة </w:t>
      </w:r>
      <w:r w:rsidR="003E5402" w:rsidRPr="005A2E89">
        <w:rPr>
          <w:sz w:val="26"/>
          <w:szCs w:val="26"/>
          <w:rtl/>
          <w:lang w:bidi="ar-LB"/>
        </w:rPr>
        <w:t>الجارية</w:t>
      </w:r>
      <w:r w:rsidRPr="005A2E89">
        <w:rPr>
          <w:sz w:val="26"/>
          <w:szCs w:val="26"/>
          <w:rtl/>
          <w:lang w:bidi="ar-LB"/>
        </w:rPr>
        <w:t xml:space="preserve"> من الخطة</w:t>
      </w:r>
      <w:r w:rsidR="003E5402" w:rsidRPr="005A2E89">
        <w:rPr>
          <w:sz w:val="26"/>
          <w:szCs w:val="26"/>
          <w:rtl/>
          <w:lang w:bidi="ar-LB"/>
        </w:rPr>
        <w:t xml:space="preserve"> </w:t>
      </w:r>
      <w:r w:rsidRPr="005A2E89">
        <w:rPr>
          <w:sz w:val="26"/>
          <w:szCs w:val="26"/>
          <w:rtl/>
          <w:lang w:bidi="ar-LB"/>
        </w:rPr>
        <w:t>حتى يتم الانتهاء من جميع الأنشطة المتوقعة ويتم تحقيق أهداف استهلاك المواد الهيدروكلوروفلوروكربونية؛</w:t>
      </w:r>
    </w:p>
    <w:p w14:paraId="0FFC86B4" w14:textId="518A766F"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(ز)</w:t>
      </w:r>
      <w:r w:rsidR="00183AF1">
        <w:rPr>
          <w:sz w:val="26"/>
          <w:szCs w:val="26"/>
          <w:rtl/>
          <w:lang w:bidi="ar-LB"/>
        </w:rPr>
        <w:tab/>
      </w:r>
      <w:r w:rsidRPr="005A2E89">
        <w:rPr>
          <w:sz w:val="26"/>
          <w:szCs w:val="26"/>
          <w:rtl/>
          <w:lang w:bidi="ar-LB"/>
        </w:rPr>
        <w:t xml:space="preserve">ضمان قيام الخبراء الفنيين المستقلين </w:t>
      </w:r>
      <w:r w:rsidR="003E5402" w:rsidRPr="005A2E89">
        <w:rPr>
          <w:sz w:val="26"/>
          <w:szCs w:val="26"/>
          <w:rtl/>
          <w:lang w:bidi="ar-LB"/>
        </w:rPr>
        <w:t>المعنيين</w:t>
      </w:r>
      <w:r w:rsidRPr="005A2E89">
        <w:rPr>
          <w:sz w:val="26"/>
          <w:szCs w:val="26"/>
          <w:rtl/>
          <w:lang w:bidi="ar-LB"/>
        </w:rPr>
        <w:t xml:space="preserve"> بإجراء الاستعراضات التقنية؛</w:t>
      </w:r>
    </w:p>
    <w:p w14:paraId="65C86355" w14:textId="16907BCE"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lastRenderedPageBreak/>
        <w:t>(ح)</w:t>
      </w:r>
      <w:r w:rsidR="00183AF1">
        <w:rPr>
          <w:sz w:val="26"/>
          <w:szCs w:val="26"/>
          <w:rtl/>
          <w:lang w:bidi="ar-LB"/>
        </w:rPr>
        <w:tab/>
      </w:r>
      <w:r w:rsidRPr="005A2E89">
        <w:rPr>
          <w:sz w:val="26"/>
          <w:szCs w:val="26"/>
          <w:rtl/>
          <w:lang w:bidi="ar-LB"/>
        </w:rPr>
        <w:t>القيام بالمهام الإشرافية المطلوبة؛</w:t>
      </w:r>
    </w:p>
    <w:p w14:paraId="539799B5" w14:textId="775B1DC6"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(ط)</w:t>
      </w:r>
      <w:r w:rsidR="00183AF1">
        <w:rPr>
          <w:sz w:val="26"/>
          <w:szCs w:val="26"/>
          <w:rtl/>
          <w:lang w:bidi="ar-LB"/>
        </w:rPr>
        <w:tab/>
      </w:r>
      <w:r w:rsidRPr="005A2E89">
        <w:rPr>
          <w:sz w:val="26"/>
          <w:szCs w:val="26"/>
          <w:rtl/>
          <w:lang w:bidi="ar-LB"/>
        </w:rPr>
        <w:t>ضمان وجود آلية تشغيلية تسمح بالتنفيذ الفعال والشفاف لخطة تنفيذ الشريحة والإبلاغ الدقيق عن البيانات؛</w:t>
      </w:r>
    </w:p>
    <w:p w14:paraId="79F088D2" w14:textId="7C991A32"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(ي)</w:t>
      </w:r>
      <w:r w:rsidR="00183AF1">
        <w:rPr>
          <w:sz w:val="26"/>
          <w:szCs w:val="26"/>
          <w:rtl/>
          <w:lang w:bidi="ar-LB"/>
        </w:rPr>
        <w:tab/>
      </w:r>
      <w:r w:rsidRPr="005A2E89">
        <w:rPr>
          <w:sz w:val="26"/>
          <w:szCs w:val="26"/>
          <w:rtl/>
          <w:lang w:bidi="ar-LB"/>
        </w:rPr>
        <w:t>في حالة حدوث تخفيضات ف</w:t>
      </w:r>
      <w:r w:rsidR="003E5402" w:rsidRPr="005A2E89">
        <w:rPr>
          <w:sz w:val="26"/>
          <w:szCs w:val="26"/>
          <w:rtl/>
          <w:lang w:bidi="ar-LB"/>
        </w:rPr>
        <w:t>ي التمويل بسبب عدم الامتثال وفقا للفقرة 11 من الاتفاق</w:t>
      </w:r>
      <w:r w:rsidRPr="005A2E89">
        <w:rPr>
          <w:sz w:val="26"/>
          <w:szCs w:val="26"/>
          <w:rtl/>
          <w:lang w:bidi="ar-LB"/>
        </w:rPr>
        <w:t>، تحديد، بالتشاور مع الدولة، تخصيص التخفيضات لمختلف بنود الميزانية وتمويل الوكالة المنفذة الرئيسية؛</w:t>
      </w:r>
    </w:p>
    <w:p w14:paraId="1BBDD8DA" w14:textId="354AF19F"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(ك)</w:t>
      </w:r>
      <w:r w:rsidR="00183AF1">
        <w:rPr>
          <w:sz w:val="26"/>
          <w:szCs w:val="26"/>
          <w:rtl/>
          <w:lang w:bidi="ar-LB"/>
        </w:rPr>
        <w:tab/>
      </w:r>
      <w:r w:rsidRPr="005A2E89">
        <w:rPr>
          <w:sz w:val="26"/>
          <w:szCs w:val="26"/>
          <w:rtl/>
          <w:lang w:bidi="ar-LB"/>
        </w:rPr>
        <w:t>التأكد من أن المدفوعات المقدمة للبلد تستند إلى استخدام المؤشرات؛</w:t>
      </w:r>
    </w:p>
    <w:p w14:paraId="5D34E0B6" w14:textId="37C6A2CD"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lang w:bidi="ar-LB"/>
        </w:rPr>
      </w:pPr>
      <w:r w:rsidRPr="005A2E89">
        <w:rPr>
          <w:sz w:val="26"/>
          <w:szCs w:val="26"/>
          <w:rtl/>
          <w:lang w:bidi="ar-LB"/>
        </w:rPr>
        <w:t>(ل)</w:t>
      </w:r>
      <w:r w:rsidR="00183AF1">
        <w:rPr>
          <w:sz w:val="26"/>
          <w:szCs w:val="26"/>
          <w:rtl/>
          <w:lang w:bidi="ar-LB"/>
        </w:rPr>
        <w:tab/>
      </w:r>
      <w:r w:rsidRPr="005A2E89">
        <w:rPr>
          <w:sz w:val="26"/>
          <w:szCs w:val="26"/>
          <w:rtl/>
          <w:lang w:bidi="ar-LB"/>
        </w:rPr>
        <w:t xml:space="preserve">تقديم المساعدة في مجالات السياسات والإدارة والدعم التقني عند الاقتضاء؛ </w:t>
      </w:r>
    </w:p>
    <w:p w14:paraId="198B9153" w14:textId="4AFE3658" w:rsidR="00DA431C" w:rsidRPr="005A2E89" w:rsidRDefault="00DA431C" w:rsidP="00183AF1">
      <w:pPr>
        <w:pStyle w:val="StyleHeader4Para4Left0Firstline0"/>
        <w:tabs>
          <w:tab w:val="clear" w:pos="2880"/>
          <w:tab w:val="clear" w:pos="5760"/>
        </w:tabs>
        <w:bidi/>
        <w:spacing w:before="120" w:after="120" w:line="340" w:lineRule="exact"/>
        <w:ind w:left="1440" w:hanging="630"/>
        <w:rPr>
          <w:sz w:val="26"/>
          <w:szCs w:val="26"/>
          <w:rtl/>
          <w:lang w:bidi="ar-LB"/>
        </w:rPr>
      </w:pPr>
      <w:r w:rsidRPr="005A2E89">
        <w:rPr>
          <w:sz w:val="26"/>
          <w:szCs w:val="26"/>
          <w:rtl/>
          <w:lang w:bidi="ar-LB"/>
        </w:rPr>
        <w:t>(م)</w:t>
      </w:r>
      <w:r w:rsidR="00183AF1">
        <w:rPr>
          <w:sz w:val="26"/>
          <w:szCs w:val="26"/>
          <w:rtl/>
          <w:lang w:bidi="ar-LB"/>
        </w:rPr>
        <w:tab/>
      </w:r>
      <w:r w:rsidRPr="005A2E89">
        <w:rPr>
          <w:sz w:val="26"/>
          <w:szCs w:val="26"/>
          <w:rtl/>
          <w:lang w:bidi="ar-LB"/>
        </w:rPr>
        <w:t>إطلاق الأموال في الوقت المناسب للدولة/المؤسسات المشاركة لاستكمال الأنشطة المتعلقة بالمشروع.</w:t>
      </w:r>
    </w:p>
    <w:p w14:paraId="45FD8345" w14:textId="5B737F24" w:rsidR="00DA431C" w:rsidRPr="005A2E89" w:rsidRDefault="003E5402" w:rsidP="00183AF1">
      <w:pPr>
        <w:pStyle w:val="StyleHeader4Para4Left0Firstline0"/>
        <w:numPr>
          <w:ilvl w:val="0"/>
          <w:numId w:val="39"/>
        </w:numPr>
        <w:tabs>
          <w:tab w:val="clear" w:pos="2880"/>
          <w:tab w:val="clear" w:pos="5760"/>
        </w:tabs>
        <w:bidi/>
        <w:spacing w:before="120" w:after="120" w:line="340" w:lineRule="exact"/>
        <w:ind w:left="4" w:firstLine="0"/>
        <w:rPr>
          <w:sz w:val="26"/>
          <w:szCs w:val="26"/>
          <w:lang w:bidi="ar-LB"/>
        </w:rPr>
      </w:pPr>
      <w:r w:rsidRPr="005A2E89">
        <w:rPr>
          <w:sz w:val="26"/>
          <w:szCs w:val="26"/>
          <w:rtl/>
          <w:lang w:bidi="ar-LB"/>
        </w:rPr>
        <w:t>و</w:t>
      </w:r>
      <w:r w:rsidR="00DA431C" w:rsidRPr="005A2E89">
        <w:rPr>
          <w:sz w:val="26"/>
          <w:szCs w:val="26"/>
          <w:rtl/>
          <w:lang w:bidi="ar-LB"/>
        </w:rPr>
        <w:t xml:space="preserve"> بعد التشاور مع </w:t>
      </w:r>
      <w:r w:rsidRPr="005A2E89">
        <w:rPr>
          <w:sz w:val="26"/>
          <w:szCs w:val="26"/>
          <w:rtl/>
          <w:lang w:bidi="ar-LB"/>
        </w:rPr>
        <w:t>البلد</w:t>
      </w:r>
      <w:r w:rsidR="00DA431C" w:rsidRPr="005A2E89">
        <w:rPr>
          <w:sz w:val="26"/>
          <w:szCs w:val="26"/>
          <w:rtl/>
          <w:lang w:bidi="ar-LB"/>
        </w:rPr>
        <w:t xml:space="preserve"> ومراعاة أي آراء يتم التعبير عنها، ستقوم الوكالة المنفذة الرئيسية باختيار وتكليف كيان مستقل بإجراء التحقق من نتائ</w:t>
      </w:r>
      <w:r w:rsidR="00441821" w:rsidRPr="005A2E89">
        <w:rPr>
          <w:sz w:val="26"/>
          <w:szCs w:val="26"/>
          <w:rtl/>
          <w:lang w:bidi="ar-LB"/>
        </w:rPr>
        <w:t>ج الخطة واستهلاك المواد المذكور</w:t>
      </w:r>
      <w:r w:rsidR="00DA431C" w:rsidRPr="005A2E89">
        <w:rPr>
          <w:sz w:val="26"/>
          <w:szCs w:val="26"/>
          <w:rtl/>
          <w:lang w:bidi="ar-LB"/>
        </w:rPr>
        <w:t xml:space="preserve"> في </w:t>
      </w:r>
      <w:r w:rsidR="00EE14B5">
        <w:rPr>
          <w:sz w:val="26"/>
          <w:szCs w:val="26"/>
          <w:rtl/>
          <w:lang w:bidi="ar-LB"/>
        </w:rPr>
        <w:t>التذييل</w:t>
      </w:r>
      <w:r w:rsidR="00EE14B5" w:rsidRPr="005A2E89">
        <w:rPr>
          <w:sz w:val="26"/>
          <w:szCs w:val="26"/>
          <w:rtl/>
          <w:lang w:bidi="ar-LB"/>
        </w:rPr>
        <w:t xml:space="preserve"> </w:t>
      </w:r>
      <w:r w:rsidR="00DA431C" w:rsidRPr="005A2E89">
        <w:rPr>
          <w:sz w:val="26"/>
          <w:szCs w:val="26"/>
          <w:rtl/>
          <w:lang w:bidi="ar-LB"/>
        </w:rPr>
        <w:t>1-</w:t>
      </w:r>
      <w:r w:rsidRPr="005A2E89">
        <w:rPr>
          <w:sz w:val="26"/>
          <w:szCs w:val="26"/>
          <w:rtl/>
          <w:lang w:bidi="ar-LB"/>
        </w:rPr>
        <w:t>ألف</w:t>
      </w:r>
      <w:r w:rsidR="00441821" w:rsidRPr="005A2E89">
        <w:rPr>
          <w:sz w:val="26"/>
          <w:szCs w:val="26"/>
          <w:rtl/>
          <w:lang w:bidi="ar-LB"/>
        </w:rPr>
        <w:t>، وفق</w:t>
      </w:r>
      <w:r w:rsidR="00DA431C" w:rsidRPr="005A2E89">
        <w:rPr>
          <w:sz w:val="26"/>
          <w:szCs w:val="26"/>
          <w:rtl/>
          <w:lang w:bidi="ar-LB"/>
        </w:rPr>
        <w:t xml:space="preserve">ا للفقرة الفرعية 5(ب) من الاتفاق والفقرة الفرعية 1(ب) من </w:t>
      </w:r>
      <w:r w:rsidR="00EE14B5">
        <w:rPr>
          <w:sz w:val="26"/>
          <w:szCs w:val="26"/>
          <w:rtl/>
          <w:lang w:bidi="ar-LB"/>
        </w:rPr>
        <w:t>التذييل</w:t>
      </w:r>
      <w:r w:rsidR="00EE14B5" w:rsidRPr="005A2E89">
        <w:rPr>
          <w:sz w:val="26"/>
          <w:szCs w:val="26"/>
          <w:rtl/>
          <w:lang w:bidi="ar-LB"/>
        </w:rPr>
        <w:t xml:space="preserve"> </w:t>
      </w:r>
      <w:r w:rsidR="00DA431C" w:rsidRPr="005A2E89">
        <w:rPr>
          <w:sz w:val="26"/>
          <w:szCs w:val="26"/>
          <w:rtl/>
          <w:lang w:bidi="ar-LB"/>
        </w:rPr>
        <w:t>4-</w:t>
      </w:r>
      <w:r w:rsidR="00441821" w:rsidRPr="005A2E89">
        <w:rPr>
          <w:sz w:val="26"/>
          <w:szCs w:val="26"/>
          <w:rtl/>
          <w:lang w:bidi="ar-LB"/>
        </w:rPr>
        <w:t>ألف</w:t>
      </w:r>
      <w:r w:rsidR="00DA431C" w:rsidRPr="005A2E89">
        <w:rPr>
          <w:sz w:val="26"/>
          <w:szCs w:val="26"/>
          <w:rtl/>
          <w:lang w:bidi="ar-LB"/>
        </w:rPr>
        <w:t>.</w:t>
      </w:r>
    </w:p>
    <w:p w14:paraId="5A7DD2E7" w14:textId="77777777" w:rsidR="00DA431C" w:rsidRPr="005A2E89" w:rsidRDefault="00DA431C" w:rsidP="00DA431C">
      <w:pPr>
        <w:pStyle w:val="ListParagraph"/>
        <w:bidi/>
        <w:rPr>
          <w:sz w:val="26"/>
          <w:szCs w:val="26"/>
          <w:rtl/>
          <w:lang w:bidi="ar-LB"/>
        </w:rPr>
      </w:pPr>
    </w:p>
    <w:p w14:paraId="2810D564" w14:textId="207E3E21" w:rsidR="00DA431C" w:rsidRPr="005A2E89" w:rsidRDefault="00470D22" w:rsidP="00183AF1">
      <w:pPr>
        <w:pStyle w:val="ListParagraph"/>
        <w:keepNext/>
        <w:tabs>
          <w:tab w:val="center" w:pos="4683"/>
        </w:tabs>
        <w:bidi/>
        <w:spacing w:before="240" w:after="240" w:line="360" w:lineRule="exact"/>
        <w:ind w:left="0"/>
        <w:contextualSpacing w:val="0"/>
        <w:rPr>
          <w:b/>
          <w:bCs/>
          <w:sz w:val="26"/>
          <w:szCs w:val="26"/>
          <w:rtl/>
          <w:lang w:bidi="ar-LB"/>
        </w:rPr>
      </w:pPr>
      <w:r>
        <w:rPr>
          <w:b/>
          <w:bCs/>
          <w:sz w:val="26"/>
          <w:szCs w:val="26"/>
          <w:rtl/>
          <w:lang w:bidi="ar-LB"/>
        </w:rPr>
        <w:t>التذييل</w:t>
      </w:r>
      <w:r w:rsidRPr="005A2E89">
        <w:rPr>
          <w:b/>
          <w:bCs/>
          <w:sz w:val="26"/>
          <w:szCs w:val="26"/>
          <w:rtl/>
          <w:lang w:bidi="ar-LB"/>
        </w:rPr>
        <w:t xml:space="preserve"> </w:t>
      </w:r>
      <w:r w:rsidR="00DA431C" w:rsidRPr="005A2E89">
        <w:rPr>
          <w:b/>
          <w:bCs/>
          <w:sz w:val="26"/>
          <w:szCs w:val="26"/>
          <w:rtl/>
          <w:lang w:bidi="ar-LB"/>
        </w:rPr>
        <w:t>7-</w:t>
      </w:r>
      <w:r w:rsidR="00441821" w:rsidRPr="005A2E89">
        <w:rPr>
          <w:b/>
          <w:bCs/>
          <w:sz w:val="26"/>
          <w:szCs w:val="26"/>
          <w:rtl/>
          <w:lang w:bidi="ar-LB"/>
        </w:rPr>
        <w:t xml:space="preserve"> ألف</w:t>
      </w:r>
      <w:r w:rsidR="00DA431C" w:rsidRPr="005A2E89">
        <w:rPr>
          <w:b/>
          <w:bCs/>
          <w:sz w:val="26"/>
          <w:szCs w:val="26"/>
          <w:rtl/>
          <w:lang w:bidi="ar-LB"/>
        </w:rPr>
        <w:t xml:space="preserve">: التخفيضات في التمويل </w:t>
      </w:r>
      <w:r w:rsidR="00441821" w:rsidRPr="005A2E89">
        <w:rPr>
          <w:b/>
          <w:bCs/>
          <w:sz w:val="26"/>
          <w:szCs w:val="26"/>
          <w:rtl/>
          <w:lang w:bidi="ar-LB"/>
        </w:rPr>
        <w:t>ل</w:t>
      </w:r>
      <w:r w:rsidR="00DA431C" w:rsidRPr="005A2E89">
        <w:rPr>
          <w:b/>
          <w:bCs/>
          <w:sz w:val="26"/>
          <w:szCs w:val="26"/>
          <w:rtl/>
          <w:lang w:bidi="ar-LB"/>
        </w:rPr>
        <w:t xml:space="preserve">عدم </w:t>
      </w:r>
      <w:r w:rsidR="00441821" w:rsidRPr="005A2E89">
        <w:rPr>
          <w:b/>
          <w:bCs/>
          <w:sz w:val="26"/>
          <w:szCs w:val="26"/>
          <w:rtl/>
          <w:lang w:bidi="ar-LB"/>
        </w:rPr>
        <w:t>الامتثال</w:t>
      </w:r>
    </w:p>
    <w:p w14:paraId="0F16425C" w14:textId="5763F367" w:rsidR="00DA431C" w:rsidRPr="005A2E89" w:rsidRDefault="00441821" w:rsidP="00183AF1">
      <w:pPr>
        <w:pStyle w:val="StyleHeader4Para4Left0Firstline0"/>
        <w:numPr>
          <w:ilvl w:val="0"/>
          <w:numId w:val="40"/>
        </w:numPr>
        <w:tabs>
          <w:tab w:val="clear" w:pos="2880"/>
          <w:tab w:val="clear" w:pos="5760"/>
        </w:tabs>
        <w:bidi/>
        <w:spacing w:before="120" w:after="120" w:line="340" w:lineRule="exact"/>
        <w:ind w:left="4" w:firstLine="0"/>
        <w:rPr>
          <w:sz w:val="26"/>
          <w:szCs w:val="26"/>
          <w:lang w:bidi="ar-LB"/>
        </w:rPr>
      </w:pPr>
      <w:r w:rsidRPr="005A2E89">
        <w:rPr>
          <w:sz w:val="26"/>
          <w:szCs w:val="26"/>
          <w:rtl/>
          <w:lang w:bidi="ar-LB"/>
        </w:rPr>
        <w:t>وفق</w:t>
      </w:r>
      <w:r w:rsidR="00DA431C" w:rsidRPr="005A2E89">
        <w:rPr>
          <w:sz w:val="26"/>
          <w:szCs w:val="26"/>
          <w:rtl/>
          <w:lang w:bidi="ar-LB"/>
        </w:rPr>
        <w:t xml:space="preserve">ا للفقرة 11 من الاتفاق، يجوز تخفيض مبلغ </w:t>
      </w:r>
      <w:r w:rsidRPr="005A2E89">
        <w:rPr>
          <w:sz w:val="26"/>
          <w:szCs w:val="26"/>
          <w:rtl/>
          <w:lang w:bidi="ar-LB"/>
        </w:rPr>
        <w:t>التمويل المقدم بمقدار 180 دولار أمريكي</w:t>
      </w:r>
      <w:r w:rsidR="00DA431C" w:rsidRPr="005A2E89">
        <w:rPr>
          <w:sz w:val="26"/>
          <w:szCs w:val="26"/>
          <w:rtl/>
          <w:lang w:bidi="ar-LB"/>
        </w:rPr>
        <w:t xml:space="preserve"> لكل ك</w:t>
      </w:r>
      <w:r w:rsidRPr="005A2E89">
        <w:rPr>
          <w:sz w:val="26"/>
          <w:szCs w:val="26"/>
          <w:rtl/>
          <w:lang w:bidi="ar-LB"/>
        </w:rPr>
        <w:t>يلوغرا</w:t>
      </w:r>
      <w:r w:rsidR="00DA431C" w:rsidRPr="005A2E89">
        <w:rPr>
          <w:sz w:val="26"/>
          <w:szCs w:val="26"/>
          <w:rtl/>
          <w:lang w:bidi="ar-LB"/>
        </w:rPr>
        <w:t xml:space="preserve">م من استهلاك </w:t>
      </w:r>
      <w:r w:rsidRPr="005A2E89">
        <w:rPr>
          <w:sz w:val="26"/>
          <w:szCs w:val="26"/>
          <w:rtl/>
          <w:lang w:bidi="ar-LB"/>
        </w:rPr>
        <w:t xml:space="preserve">القدرة الكامنة على استنفاد الأوزون </w:t>
      </w:r>
      <w:r w:rsidR="00DA431C" w:rsidRPr="005A2E89">
        <w:rPr>
          <w:sz w:val="26"/>
          <w:szCs w:val="26"/>
          <w:rtl/>
          <w:lang w:bidi="ar-LB"/>
        </w:rPr>
        <w:t xml:space="preserve">بما يتجاوز المستوى المحدد في الصف </w:t>
      </w:r>
      <w:r w:rsidRPr="005A2E89">
        <w:rPr>
          <w:sz w:val="26"/>
          <w:szCs w:val="26"/>
          <w:rtl/>
          <w:lang w:bidi="ar-LB"/>
        </w:rPr>
        <w:t>1-2</w:t>
      </w:r>
      <w:r w:rsidR="00DA431C" w:rsidRPr="005A2E89">
        <w:rPr>
          <w:sz w:val="26"/>
          <w:szCs w:val="26"/>
          <w:rtl/>
          <w:lang w:bidi="ar-LB"/>
        </w:rPr>
        <w:t xml:space="preserve"> من </w:t>
      </w:r>
      <w:r w:rsidR="00EE14B5">
        <w:rPr>
          <w:sz w:val="26"/>
          <w:szCs w:val="26"/>
          <w:rtl/>
          <w:lang w:bidi="ar-LB"/>
        </w:rPr>
        <w:t>التذييل</w:t>
      </w:r>
      <w:r w:rsidR="00EE14B5" w:rsidRPr="005A2E89">
        <w:rPr>
          <w:sz w:val="26"/>
          <w:szCs w:val="26"/>
          <w:rtl/>
          <w:lang w:bidi="ar-LB"/>
        </w:rPr>
        <w:t xml:space="preserve"> </w:t>
      </w:r>
      <w:r w:rsidR="00DA431C" w:rsidRPr="005A2E89">
        <w:rPr>
          <w:sz w:val="26"/>
          <w:szCs w:val="26"/>
          <w:rtl/>
          <w:lang w:bidi="ar-LB"/>
        </w:rPr>
        <w:t>2-</w:t>
      </w:r>
      <w:r w:rsidRPr="005A2E89">
        <w:rPr>
          <w:sz w:val="26"/>
          <w:szCs w:val="26"/>
          <w:rtl/>
          <w:lang w:bidi="ar-LB"/>
        </w:rPr>
        <w:t>ألف</w:t>
      </w:r>
      <w:r w:rsidR="00DA431C" w:rsidRPr="005A2E89">
        <w:rPr>
          <w:sz w:val="26"/>
          <w:szCs w:val="26"/>
          <w:rtl/>
          <w:lang w:bidi="ar-LB"/>
        </w:rPr>
        <w:t xml:space="preserve"> </w:t>
      </w:r>
      <w:r w:rsidRPr="005A2E89">
        <w:rPr>
          <w:sz w:val="26"/>
          <w:szCs w:val="26"/>
          <w:rtl/>
          <w:lang w:bidi="ar-LB"/>
        </w:rPr>
        <w:t>عن كل</w:t>
      </w:r>
      <w:r w:rsidR="00DA431C" w:rsidRPr="005A2E89">
        <w:rPr>
          <w:sz w:val="26"/>
          <w:szCs w:val="26"/>
          <w:rtl/>
          <w:lang w:bidi="ar-LB"/>
        </w:rPr>
        <w:t xml:space="preserve"> سنة </w:t>
      </w:r>
      <w:r w:rsidRPr="005A2E89">
        <w:rPr>
          <w:sz w:val="26"/>
          <w:szCs w:val="26"/>
          <w:rtl/>
          <w:lang w:bidi="ar-LB"/>
        </w:rPr>
        <w:t>لم يتحقق فيها</w:t>
      </w:r>
      <w:r w:rsidR="00DA431C" w:rsidRPr="005A2E89">
        <w:rPr>
          <w:sz w:val="26"/>
          <w:szCs w:val="26"/>
          <w:rtl/>
          <w:lang w:bidi="ar-LB"/>
        </w:rPr>
        <w:t xml:space="preserve"> الهدف المحدد في الصف </w:t>
      </w:r>
      <w:r w:rsidRPr="005A2E89">
        <w:rPr>
          <w:sz w:val="26"/>
          <w:szCs w:val="26"/>
          <w:rtl/>
          <w:lang w:bidi="ar-LB"/>
        </w:rPr>
        <w:t>1-2</w:t>
      </w:r>
      <w:r w:rsidR="00DA431C" w:rsidRPr="005A2E89">
        <w:rPr>
          <w:sz w:val="26"/>
          <w:szCs w:val="26"/>
          <w:rtl/>
          <w:lang w:bidi="ar-LB"/>
        </w:rPr>
        <w:t xml:space="preserve"> </w:t>
      </w:r>
      <w:r w:rsidRPr="005A2E89">
        <w:rPr>
          <w:sz w:val="26"/>
          <w:szCs w:val="26"/>
          <w:rtl/>
          <w:lang w:bidi="ar-LB"/>
        </w:rPr>
        <w:t xml:space="preserve">الوارد في </w:t>
      </w:r>
      <w:r w:rsidR="00EE14B5">
        <w:rPr>
          <w:sz w:val="26"/>
          <w:szCs w:val="26"/>
          <w:rtl/>
          <w:lang w:bidi="ar-LB"/>
        </w:rPr>
        <w:t>التذييل</w:t>
      </w:r>
      <w:r w:rsidR="00EE14B5" w:rsidRPr="005A2E89">
        <w:rPr>
          <w:sz w:val="26"/>
          <w:szCs w:val="26"/>
          <w:rtl/>
          <w:lang w:bidi="ar-LB"/>
        </w:rPr>
        <w:t xml:space="preserve"> </w:t>
      </w:r>
      <w:r w:rsidR="00DA431C" w:rsidRPr="005A2E89">
        <w:rPr>
          <w:sz w:val="26"/>
          <w:szCs w:val="26"/>
          <w:rtl/>
          <w:lang w:bidi="ar-LB"/>
        </w:rPr>
        <w:t>2-</w:t>
      </w:r>
      <w:r w:rsidRPr="005A2E89">
        <w:rPr>
          <w:sz w:val="26"/>
          <w:szCs w:val="26"/>
          <w:rtl/>
          <w:lang w:bidi="ar-LB"/>
        </w:rPr>
        <w:t>ألف</w:t>
      </w:r>
      <w:r w:rsidR="00DA431C" w:rsidRPr="005A2E89">
        <w:rPr>
          <w:sz w:val="26"/>
          <w:szCs w:val="26"/>
          <w:rtl/>
          <w:lang w:bidi="ar-LB"/>
        </w:rPr>
        <w:t>، على أساس أن الحد الأقصى لتخفيض التمويل لن يتجاوز مستوى تمويل الشريحة المطلوبة. ويمكن النظر في اتخاذ تدابير إضافية في الحالات التي يمتد فيها عدم الامتثال لمدة عامين متتاليين.</w:t>
      </w:r>
    </w:p>
    <w:p w14:paraId="79D1DE17" w14:textId="4F16C87E" w:rsidR="00DA431C" w:rsidRPr="005A2E89" w:rsidRDefault="00441821" w:rsidP="00183AF1">
      <w:pPr>
        <w:pStyle w:val="StyleHeader4Para4Left0Firstline0"/>
        <w:numPr>
          <w:ilvl w:val="0"/>
          <w:numId w:val="40"/>
        </w:numPr>
        <w:tabs>
          <w:tab w:val="clear" w:pos="2880"/>
          <w:tab w:val="clear" w:pos="5760"/>
        </w:tabs>
        <w:bidi/>
        <w:spacing w:before="120" w:after="120" w:line="340" w:lineRule="exact"/>
        <w:ind w:left="4" w:firstLine="0"/>
        <w:rPr>
          <w:sz w:val="26"/>
          <w:szCs w:val="26"/>
          <w:rtl/>
          <w:lang w:bidi="ar-LB"/>
        </w:rPr>
      </w:pPr>
      <w:r w:rsidRPr="005A2E89">
        <w:rPr>
          <w:sz w:val="26"/>
          <w:szCs w:val="26"/>
          <w:rtl/>
          <w:lang w:bidi="ar-LB"/>
        </w:rPr>
        <w:t>و</w:t>
      </w:r>
      <w:r w:rsidR="00DA431C" w:rsidRPr="005A2E89">
        <w:rPr>
          <w:sz w:val="26"/>
          <w:szCs w:val="26"/>
          <w:rtl/>
          <w:lang w:bidi="ar-LB"/>
        </w:rPr>
        <w:t>في حالة ضرورة تطبيق العقوبة لمدة عام يوجد فيه اتفاقان ساريان (</w:t>
      </w:r>
      <w:r w:rsidRPr="005A2E89">
        <w:rPr>
          <w:sz w:val="26"/>
          <w:szCs w:val="26"/>
          <w:rtl/>
          <w:lang w:bidi="ar-LB"/>
        </w:rPr>
        <w:t>يجري</w:t>
      </w:r>
      <w:r w:rsidR="00DA431C" w:rsidRPr="005A2E89">
        <w:rPr>
          <w:sz w:val="26"/>
          <w:szCs w:val="26"/>
          <w:rtl/>
          <w:lang w:bidi="ar-LB"/>
        </w:rPr>
        <w:t xml:space="preserve"> تنفيذ مرحلتين من الخطة بالتوازي) بمستويات عقوبة مختلفة، </w:t>
      </w:r>
      <w:r w:rsidR="00BF456A" w:rsidRPr="005A2E89">
        <w:rPr>
          <w:sz w:val="26"/>
          <w:szCs w:val="26"/>
          <w:rtl/>
          <w:lang w:bidi="ar-LB"/>
        </w:rPr>
        <w:t>يحدد</w:t>
      </w:r>
      <w:r w:rsidR="00DA431C" w:rsidRPr="005A2E89">
        <w:rPr>
          <w:sz w:val="26"/>
          <w:szCs w:val="26"/>
          <w:rtl/>
          <w:lang w:bidi="ar-LB"/>
        </w:rPr>
        <w:t xml:space="preserve"> تطبيق العقوبة </w:t>
      </w:r>
      <w:r w:rsidR="00BF456A" w:rsidRPr="005A2E89">
        <w:rPr>
          <w:sz w:val="26"/>
          <w:szCs w:val="26"/>
          <w:rtl/>
          <w:lang w:bidi="ar-LB"/>
        </w:rPr>
        <w:t>على أساس</w:t>
      </w:r>
      <w:r w:rsidRPr="005A2E89">
        <w:rPr>
          <w:sz w:val="26"/>
          <w:szCs w:val="26"/>
          <w:rtl/>
          <w:lang w:bidi="ar-LB"/>
        </w:rPr>
        <w:t xml:space="preserve"> كل</w:t>
      </w:r>
      <w:r w:rsidR="00DA431C" w:rsidRPr="005A2E89">
        <w:rPr>
          <w:sz w:val="26"/>
          <w:szCs w:val="26"/>
          <w:rtl/>
          <w:lang w:bidi="ar-LB"/>
        </w:rPr>
        <w:t xml:space="preserve"> حالة على حدة مع </w:t>
      </w:r>
      <w:r w:rsidRPr="005A2E89">
        <w:rPr>
          <w:sz w:val="26"/>
          <w:szCs w:val="26"/>
          <w:rtl/>
          <w:lang w:bidi="ar-LB"/>
        </w:rPr>
        <w:t>مراعاة</w:t>
      </w:r>
      <w:r w:rsidR="00DA431C" w:rsidRPr="005A2E89">
        <w:rPr>
          <w:sz w:val="26"/>
          <w:szCs w:val="26"/>
          <w:rtl/>
          <w:lang w:bidi="ar-LB"/>
        </w:rPr>
        <w:t xml:space="preserve"> القطاعات المحددة التي تؤدي إلى عدم الامتثال. </w:t>
      </w:r>
      <w:r w:rsidRPr="005A2E89">
        <w:rPr>
          <w:sz w:val="26"/>
          <w:szCs w:val="26"/>
          <w:rtl/>
          <w:lang w:bidi="ar-LB"/>
        </w:rPr>
        <w:t>و</w:t>
      </w:r>
      <w:r w:rsidR="00DA431C" w:rsidRPr="005A2E89">
        <w:rPr>
          <w:sz w:val="26"/>
          <w:szCs w:val="26"/>
          <w:rtl/>
          <w:lang w:bidi="ar-LB"/>
        </w:rPr>
        <w:t>إذا لم يكن من الممكن تحديد قطاع ما، أو كانت المرحلتان تتناولان نفس القطاع، فسيكون مستوى العقوبة الذي سيتم تطبيقه هو الأكبر</w:t>
      </w:r>
      <w:r w:rsidRPr="005A2E89">
        <w:rPr>
          <w:sz w:val="26"/>
          <w:szCs w:val="26"/>
          <w:rtl/>
          <w:lang w:bidi="ar-LB"/>
        </w:rPr>
        <w:t xml:space="preserve"> من بينهما</w:t>
      </w:r>
      <w:r w:rsidR="00DA431C" w:rsidRPr="005A2E89">
        <w:rPr>
          <w:sz w:val="26"/>
          <w:szCs w:val="26"/>
          <w:rtl/>
          <w:lang w:bidi="ar-LB"/>
        </w:rPr>
        <w:t>.</w:t>
      </w:r>
    </w:p>
    <w:p w14:paraId="0DAEB8F9" w14:textId="77777777" w:rsidR="007E5D09" w:rsidRPr="005A2E89" w:rsidRDefault="007E5D09">
      <w:pPr>
        <w:rPr>
          <w:b/>
          <w:bCs/>
          <w:sz w:val="26"/>
          <w:szCs w:val="26"/>
          <w:rtl/>
          <w:lang w:val="en-CA" w:bidi="ar-LB"/>
        </w:rPr>
      </w:pPr>
    </w:p>
    <w:p w14:paraId="02FAD3D8" w14:textId="77777777" w:rsidR="007E5D09" w:rsidRPr="005A2E89" w:rsidRDefault="007E5D09">
      <w:pPr>
        <w:rPr>
          <w:sz w:val="26"/>
          <w:szCs w:val="26"/>
          <w:rtl/>
          <w:lang w:val="en-CA" w:bidi="ar-LB"/>
        </w:rPr>
      </w:pPr>
    </w:p>
    <w:p w14:paraId="6B9DBF76" w14:textId="77777777" w:rsidR="007E5D09" w:rsidRPr="005A2E89" w:rsidRDefault="007E5D09">
      <w:pPr>
        <w:rPr>
          <w:sz w:val="26"/>
          <w:szCs w:val="26"/>
          <w:rtl/>
          <w:lang w:val="en-CA" w:bidi="ar-LB"/>
        </w:rPr>
      </w:pPr>
    </w:p>
    <w:p w14:paraId="1DC70257"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7081A83F" w14:textId="77777777">
        <w:tc>
          <w:tcPr>
            <w:tcW w:w="1915" w:type="dxa"/>
          </w:tcPr>
          <w:p w14:paraId="76B1805F" w14:textId="77777777" w:rsidR="007E5D09" w:rsidRDefault="007E5D09">
            <w:pPr>
              <w:rPr>
                <w:lang w:val="en-CA" w:bidi="ar-LB"/>
              </w:rPr>
            </w:pPr>
          </w:p>
        </w:tc>
        <w:tc>
          <w:tcPr>
            <w:tcW w:w="1915" w:type="dxa"/>
          </w:tcPr>
          <w:p w14:paraId="1296A244" w14:textId="77777777" w:rsidR="007E5D09" w:rsidRDefault="007E5D09">
            <w:pPr>
              <w:rPr>
                <w:lang w:val="en-CA" w:bidi="ar-LB"/>
              </w:rPr>
            </w:pPr>
          </w:p>
        </w:tc>
        <w:tc>
          <w:tcPr>
            <w:tcW w:w="1915" w:type="dxa"/>
            <w:tcBorders>
              <w:bottom w:val="single" w:sz="4" w:space="0" w:color="auto"/>
            </w:tcBorders>
          </w:tcPr>
          <w:p w14:paraId="37DBD7F4" w14:textId="77777777" w:rsidR="007E5D09" w:rsidRDefault="007E5D09">
            <w:pPr>
              <w:rPr>
                <w:b/>
                <w:bCs/>
                <w:lang w:val="en-CA" w:bidi="ar-LB"/>
              </w:rPr>
            </w:pPr>
          </w:p>
        </w:tc>
        <w:tc>
          <w:tcPr>
            <w:tcW w:w="1915" w:type="dxa"/>
          </w:tcPr>
          <w:p w14:paraId="07F88FE6" w14:textId="77777777" w:rsidR="007E5D09" w:rsidRDefault="007E5D09">
            <w:pPr>
              <w:rPr>
                <w:lang w:val="en-CA" w:bidi="ar-LB"/>
              </w:rPr>
            </w:pPr>
          </w:p>
        </w:tc>
        <w:tc>
          <w:tcPr>
            <w:tcW w:w="1916" w:type="dxa"/>
          </w:tcPr>
          <w:p w14:paraId="65B51F61" w14:textId="77777777" w:rsidR="007E5D09" w:rsidRDefault="007E5D09">
            <w:pPr>
              <w:rPr>
                <w:lang w:val="en-CA" w:bidi="ar-LB"/>
              </w:rPr>
            </w:pPr>
          </w:p>
        </w:tc>
      </w:tr>
    </w:tbl>
    <w:p w14:paraId="39207B30" w14:textId="77777777" w:rsidR="007E5D09" w:rsidRDefault="007E5D09">
      <w:pPr>
        <w:rPr>
          <w:rtl/>
          <w:lang w:val="en-CA" w:bidi="ar-LB"/>
        </w:rPr>
      </w:pPr>
    </w:p>
    <w:sectPr w:rsidR="007E5D09" w:rsidSect="00832E22">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C2058" w14:textId="77777777" w:rsidR="00832E22" w:rsidRDefault="00832E22">
      <w:r>
        <w:separator/>
      </w:r>
    </w:p>
  </w:endnote>
  <w:endnote w:type="continuationSeparator" w:id="0">
    <w:p w14:paraId="0703A6AA" w14:textId="77777777" w:rsidR="00832E22" w:rsidRDefault="00832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panose1 w:val="00000000000000000000"/>
    <w:charset w:val="B2"/>
    <w:family w:val="auto"/>
    <w:pitch w:val="variable"/>
    <w:sig w:usb0="00002000"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684EE" w14:textId="77777777" w:rsidR="00837758" w:rsidRDefault="00837758">
    <w:pPr>
      <w:jc w:val="center"/>
    </w:pPr>
    <w:r>
      <w:fldChar w:fldCharType="begin"/>
    </w:r>
    <w:r>
      <w:instrText xml:space="preserve"> PAGE </w:instrText>
    </w:r>
    <w:r>
      <w:fldChar w:fldCharType="separate"/>
    </w:r>
    <w:r w:rsidR="004C1AD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14BC2" w14:textId="77777777" w:rsidR="00837758" w:rsidRDefault="00837758">
    <w:pPr>
      <w:jc w:val="center"/>
    </w:pPr>
    <w:r>
      <w:fldChar w:fldCharType="begin"/>
    </w:r>
    <w:r>
      <w:instrText xml:space="preserve"> PAGE </w:instrText>
    </w:r>
    <w:r>
      <w:fldChar w:fldCharType="separate"/>
    </w:r>
    <w:r w:rsidR="004C1AD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E0BF2" w14:textId="77777777" w:rsidR="00194318" w:rsidRDefault="00194318" w:rsidP="0019431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6CF3D7" w14:textId="77777777" w:rsidR="00194318" w:rsidRDefault="00194318" w:rsidP="0019431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EEA4CAB" w14:textId="77777777" w:rsidR="00837758" w:rsidRDefault="008377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1755149"/>
      <w:docPartObj>
        <w:docPartGallery w:val="Page Numbers (Bottom of Page)"/>
        <w:docPartUnique/>
      </w:docPartObj>
    </w:sdtPr>
    <w:sdtEndPr>
      <w:rPr>
        <w:noProof/>
      </w:rPr>
    </w:sdtEndPr>
    <w:sdtContent>
      <w:p w14:paraId="6C542FCA" w14:textId="77777777" w:rsidR="004C1AD9" w:rsidRDefault="004C1AD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4BA4B8B" w14:textId="77777777" w:rsidR="004C1AD9" w:rsidRDefault="004C1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08AF7" w14:textId="77777777" w:rsidR="00832E22" w:rsidRDefault="00832E22" w:rsidP="006C05EC">
      <w:pPr>
        <w:bidi/>
      </w:pPr>
      <w:r>
        <w:separator/>
      </w:r>
    </w:p>
  </w:footnote>
  <w:footnote w:type="continuationSeparator" w:id="0">
    <w:p w14:paraId="10849A0E" w14:textId="77777777" w:rsidR="00832E22" w:rsidRDefault="00832E22">
      <w:r>
        <w:continuationSeparator/>
      </w:r>
    </w:p>
  </w:footnote>
  <w:footnote w:id="1">
    <w:p w14:paraId="66437AB7" w14:textId="141DBF53" w:rsidR="00837758" w:rsidRDefault="00837758" w:rsidP="00435B66">
      <w:pPr>
        <w:pStyle w:val="FootnoteText"/>
        <w:bidi/>
        <w:rPr>
          <w:rtl/>
          <w:lang w:bidi="ar-EG"/>
        </w:rPr>
      </w:pPr>
      <w:r>
        <w:rPr>
          <w:rStyle w:val="FootnoteReference"/>
        </w:rPr>
        <w:footnoteRef/>
      </w:r>
      <w:r>
        <w:rPr>
          <w:rFonts w:hint="cs"/>
          <w:rtl/>
          <w:lang w:bidi="ar-EG"/>
        </w:rPr>
        <w:t xml:space="preserve"> </w:t>
      </w:r>
      <w:r w:rsidRPr="006C05EC">
        <w:rPr>
          <w:lang w:val="en-CA"/>
        </w:rPr>
        <w:t>UNEP/OzL.Pro/ExCom/</w:t>
      </w:r>
      <w:r>
        <w:rPr>
          <w:lang w:val="en-CA"/>
        </w:rPr>
        <w:t>94</w:t>
      </w:r>
      <w:r w:rsidRPr="006C05EC">
        <w:rPr>
          <w:lang w:val="en-CA"/>
        </w:rPr>
        <w:t>/1</w:t>
      </w:r>
    </w:p>
  </w:footnote>
  <w:footnote w:id="2">
    <w:p w14:paraId="524CB3A7" w14:textId="2DEE5208" w:rsidR="00837758" w:rsidRDefault="00837758" w:rsidP="009E000C">
      <w:pPr>
        <w:pStyle w:val="FootnoteText"/>
        <w:bidi/>
        <w:rPr>
          <w:rtl/>
          <w:lang w:bidi="ar-EG"/>
        </w:rPr>
      </w:pPr>
      <w:r>
        <w:rPr>
          <w:rStyle w:val="FootnoteReference"/>
        </w:rPr>
        <w:footnoteRef/>
      </w:r>
      <w:r w:rsidR="009E000C">
        <w:rPr>
          <w:rFonts w:hint="cs"/>
          <w:rtl/>
        </w:rPr>
        <w:t xml:space="preserve"> </w:t>
      </w:r>
      <w:r w:rsidR="009E000C">
        <w:rPr>
          <w:rtl/>
        </w:rPr>
        <w:t>وفق</w:t>
      </w:r>
      <w:r w:rsidR="009E000C" w:rsidRPr="009E000C">
        <w:rPr>
          <w:rtl/>
        </w:rPr>
        <w:t>ا للرسالة المؤرخة 31 يناير</w:t>
      </w:r>
      <w:r w:rsidR="009E000C">
        <w:rPr>
          <w:rFonts w:hint="cs"/>
          <w:rtl/>
        </w:rPr>
        <w:t>/كانون الثاني</w:t>
      </w:r>
      <w:r w:rsidR="009E000C" w:rsidRPr="009E000C">
        <w:rPr>
          <w:rtl/>
        </w:rPr>
        <w:t xml:space="preserve"> 2024 الموجهة من وزارة الزراعة ومصايد الأسماك والبيئة والسياحة والحرف اليدوية في جزر القمر إلى الأمانة</w:t>
      </w:r>
      <w:r w:rsidR="009E000C">
        <w:rPr>
          <w:rFonts w:hint="cs"/>
          <w:rtl/>
        </w:rPr>
        <w:t>.</w:t>
      </w:r>
    </w:p>
  </w:footnote>
  <w:footnote w:id="3">
    <w:p w14:paraId="6D30C7B3" w14:textId="32F6CE9D" w:rsidR="00837758" w:rsidRDefault="00837758" w:rsidP="009E000C">
      <w:pPr>
        <w:pStyle w:val="FootnoteText"/>
        <w:bidi/>
        <w:rPr>
          <w:rtl/>
          <w:lang w:bidi="ar-EG"/>
        </w:rPr>
      </w:pPr>
      <w:r>
        <w:rPr>
          <w:rStyle w:val="FootnoteReference"/>
        </w:rPr>
        <w:footnoteRef/>
      </w:r>
      <w:r w:rsidR="009E000C">
        <w:rPr>
          <w:rFonts w:hint="cs"/>
          <w:rtl/>
        </w:rPr>
        <w:t xml:space="preserve"> المقرر 64/30.</w:t>
      </w:r>
    </w:p>
  </w:footnote>
  <w:footnote w:id="4">
    <w:p w14:paraId="159C4F7A" w14:textId="27F1B8B8" w:rsidR="00837758" w:rsidRDefault="00837758" w:rsidP="000B319B">
      <w:pPr>
        <w:pStyle w:val="FootnoteText"/>
        <w:bidi/>
        <w:rPr>
          <w:rtl/>
          <w:lang w:bidi="ar-EG"/>
        </w:rPr>
      </w:pPr>
      <w:r>
        <w:rPr>
          <w:rStyle w:val="FootnoteReference"/>
        </w:rPr>
        <w:footnoteRef/>
      </w:r>
      <w:r w:rsidR="000B319B">
        <w:rPr>
          <w:rFonts w:hint="cs"/>
          <w:rtl/>
        </w:rPr>
        <w:t xml:space="preserve"> </w:t>
      </w:r>
      <w:r w:rsidR="000B319B" w:rsidRPr="000B319B">
        <w:rPr>
          <w:rtl/>
        </w:rPr>
        <w:t>راجع الفقرة 27 من تقرير التحقق.</w:t>
      </w:r>
    </w:p>
  </w:footnote>
  <w:footnote w:id="5">
    <w:p w14:paraId="1A76143F" w14:textId="55437339" w:rsidR="00837758" w:rsidRDefault="00837758" w:rsidP="00C67CA0">
      <w:pPr>
        <w:pStyle w:val="FootnoteText"/>
        <w:bidi/>
        <w:rPr>
          <w:rtl/>
          <w:lang w:bidi="ar-EG"/>
        </w:rPr>
      </w:pPr>
      <w:r>
        <w:rPr>
          <w:rStyle w:val="FootnoteReference"/>
        </w:rPr>
        <w:footnoteRef/>
      </w:r>
      <w:r w:rsidR="000B319B">
        <w:rPr>
          <w:rFonts w:hint="cs"/>
          <w:rtl/>
        </w:rPr>
        <w:t xml:space="preserve"> </w:t>
      </w:r>
      <w:r>
        <w:t xml:space="preserve"> </w:t>
      </w:r>
      <w:r w:rsidR="000B319B" w:rsidRPr="000B319B">
        <w:rPr>
          <w:rtl/>
        </w:rPr>
        <w:t>بما في ذلك وحدات الاسترداد المحمولة، وكاشفات التسرب، وأجهزة تحديد غازات التبريد، ومضخات التفريغ.</w:t>
      </w:r>
    </w:p>
  </w:footnote>
  <w:footnote w:id="6">
    <w:p w14:paraId="3BB3AC24" w14:textId="7306F5FA" w:rsidR="00837758" w:rsidRDefault="00837758" w:rsidP="000B319B">
      <w:pPr>
        <w:pStyle w:val="FootnoteText"/>
        <w:bidi/>
        <w:rPr>
          <w:rtl/>
          <w:lang w:bidi="ar-EG"/>
        </w:rPr>
      </w:pPr>
      <w:r>
        <w:rPr>
          <w:rStyle w:val="FootnoteReference"/>
        </w:rPr>
        <w:footnoteRef/>
      </w:r>
      <w:r w:rsidR="000B319B">
        <w:rPr>
          <w:rFonts w:hint="cs"/>
          <w:rtl/>
        </w:rPr>
        <w:t xml:space="preserve"> </w:t>
      </w:r>
      <w:r>
        <w:t xml:space="preserve"> </w:t>
      </w:r>
      <w:r w:rsidR="000B319B" w:rsidRPr="000B319B">
        <w:rPr>
          <w:rtl/>
        </w:rPr>
        <w:t xml:space="preserve">بأدوات ومعدات مماثلة </w:t>
      </w:r>
      <w:r w:rsidR="000B319B">
        <w:rPr>
          <w:rFonts w:hint="cs"/>
          <w:rtl/>
        </w:rPr>
        <w:t>لتلك الكائنة في</w:t>
      </w:r>
      <w:r w:rsidR="000B319B" w:rsidRPr="000B319B">
        <w:rPr>
          <w:rtl/>
        </w:rPr>
        <w:t xml:space="preserve"> المدرسة الوطنية للتدريب التقني والمهن</w:t>
      </w:r>
      <w:r w:rsidR="000B319B" w:rsidRPr="000B319B">
        <w:rPr>
          <w:rFonts w:hint="cs"/>
          <w:rtl/>
        </w:rPr>
        <w:t>ي</w:t>
      </w:r>
    </w:p>
  </w:footnote>
  <w:footnote w:id="7">
    <w:p w14:paraId="5BA70AA6" w14:textId="30FEFAD6" w:rsidR="00837758" w:rsidRDefault="00837758" w:rsidP="006714FF">
      <w:pPr>
        <w:pStyle w:val="FootnoteText"/>
        <w:bidi/>
        <w:rPr>
          <w:rtl/>
          <w:lang w:bidi="ar-EG"/>
        </w:rPr>
      </w:pPr>
      <w:r>
        <w:rPr>
          <w:rStyle w:val="FootnoteReference"/>
        </w:rPr>
        <w:footnoteRef/>
      </w:r>
      <w:r w:rsidR="005A2E89">
        <w:rPr>
          <w:rFonts w:hint="cs"/>
          <w:rtl/>
        </w:rPr>
        <w:t xml:space="preserve"> </w:t>
      </w:r>
      <w:r w:rsidR="005A2E89" w:rsidRPr="005A2E89">
        <w:rPr>
          <w:rtl/>
        </w:rPr>
        <w:t xml:space="preserve">بما في ذلك وحدات الاسترداد، والممرات الالتفافية ذات المقاييس القابلة للتبديل </w:t>
      </w:r>
      <w:r w:rsidR="006714FF">
        <w:rPr>
          <w:rFonts w:hint="cs"/>
          <w:rtl/>
        </w:rPr>
        <w:t>ل</w:t>
      </w:r>
      <w:r w:rsidR="006714FF" w:rsidRPr="006714FF">
        <w:rPr>
          <w:rtl/>
        </w:rPr>
        <w:t>لهيدروكلوروفلوروكربون-22</w:t>
      </w:r>
      <w:r w:rsidR="005A2E89" w:rsidRPr="005A2E89">
        <w:rPr>
          <w:rtl/>
        </w:rPr>
        <w:t xml:space="preserve"> و</w:t>
      </w:r>
      <w:r w:rsidR="005A2E89" w:rsidRPr="005A2E89">
        <w:t>HFC-134a</w:t>
      </w:r>
      <w:r w:rsidR="005A2E89" w:rsidRPr="005A2E89">
        <w:rPr>
          <w:rtl/>
        </w:rPr>
        <w:t xml:space="preserve"> و</w:t>
      </w:r>
      <w:r w:rsidR="005A2E89" w:rsidRPr="005A2E89">
        <w:t>R-600a</w:t>
      </w:r>
      <w:r w:rsidR="005A2E89" w:rsidRPr="005A2E89">
        <w:rPr>
          <w:rtl/>
        </w:rPr>
        <w:t>، والخراطيم، وأدوات إزالة الصمامات، ومرايا الفحص، والمشاعل، ومفاتيح الأنابيب، وقواطع الأنابيب، ومقاييس الحرارة الإلكترونية، ومفاتيح السقاطة، و</w:t>
      </w:r>
      <w:r w:rsidR="006714FF">
        <w:rPr>
          <w:rFonts w:hint="cs"/>
          <w:rtl/>
        </w:rPr>
        <w:t>مفاتيح</w:t>
      </w:r>
      <w:r w:rsidR="005A2E89" w:rsidRPr="005A2E89">
        <w:rPr>
          <w:rtl/>
        </w:rPr>
        <w:t xml:space="preserve"> الثني.</w:t>
      </w:r>
      <w:r>
        <w:t xml:space="preserve"> </w:t>
      </w:r>
    </w:p>
  </w:footnote>
  <w:footnote w:id="8">
    <w:p w14:paraId="68B2D5BD" w14:textId="79FC392F" w:rsidR="00837758" w:rsidRDefault="00837758" w:rsidP="005A2E89">
      <w:pPr>
        <w:pStyle w:val="FootnoteText"/>
        <w:bidi/>
        <w:rPr>
          <w:rtl/>
          <w:lang w:bidi="ar-EG"/>
        </w:rPr>
      </w:pPr>
      <w:r>
        <w:rPr>
          <w:rStyle w:val="FootnoteReference"/>
        </w:rPr>
        <w:footnoteRef/>
      </w:r>
      <w:r w:rsidR="005A2E89">
        <w:rPr>
          <w:rFonts w:hint="cs"/>
          <w:rtl/>
        </w:rPr>
        <w:t xml:space="preserve"> </w:t>
      </w:r>
      <w:r w:rsidR="005A2E89" w:rsidRPr="005A2E89">
        <w:rPr>
          <w:rtl/>
        </w:rPr>
        <w:t xml:space="preserve">تشجيع الوكالات الثنائية والتنفيذية الرئيسية التي تقدم طلبات شريحة خطط إدارة </w:t>
      </w:r>
      <w:r w:rsidR="005A2E89">
        <w:rPr>
          <w:rFonts w:hint="cs"/>
          <w:rtl/>
        </w:rPr>
        <w:t>التخلص التدريجي من</w:t>
      </w:r>
      <w:r w:rsidR="005A2E89" w:rsidRPr="005A2E89">
        <w:rPr>
          <w:rtl/>
        </w:rPr>
        <w:t xml:space="preserve"> المواد الهيدروكلوروفلوروكربونية إلى الاجتماع الأول من العام لإدراج تقرير التحقق من أهداف الاستهلاك الوطنية للسنة السابقة مباشرة للسنة التي تم تقديم الشريحة خلالها</w:t>
      </w:r>
      <w:r w:rsidR="005A2E89" w:rsidRPr="005A2E8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5679C" w14:textId="50BE5AC0" w:rsidR="00837758" w:rsidRDefault="00CD0FEE" w:rsidP="00BF456A">
    <w:pPr>
      <w:jc w:val="right"/>
    </w:pPr>
    <w:r>
      <w:fldChar w:fldCharType="begin"/>
    </w:r>
    <w:r>
      <w:instrText xml:space="preserve"> DOCPROPERTY "Document number"  \* MERGEFORMAT </w:instrText>
    </w:r>
    <w:r>
      <w:fldChar w:fldCharType="separate"/>
    </w:r>
    <w:r>
      <w:t>UNEP/</w:t>
    </w:r>
    <w:proofErr w:type="spellStart"/>
    <w:r>
      <w:t>OzL.Pro</w:t>
    </w:r>
    <w:proofErr w:type="spellEnd"/>
    <w:r>
      <w:t xml:space="preserve">/ExCom/94/30 </w:t>
    </w:r>
    <w:r>
      <w:fldChar w:fldCharType="end"/>
    </w:r>
  </w:p>
  <w:p w14:paraId="24A4BF10" w14:textId="77777777" w:rsidR="00837758" w:rsidRDefault="00837758"/>
  <w:p w14:paraId="5F429829" w14:textId="77777777" w:rsidR="00837758" w:rsidRDefault="008377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2A44E" w14:textId="3DC81CBD" w:rsidR="00837758" w:rsidRDefault="00CD0FEE" w:rsidP="00BF456A">
    <w:pPr>
      <w:jc w:val="left"/>
    </w:pPr>
    <w:r>
      <w:fldChar w:fldCharType="begin"/>
    </w:r>
    <w:r>
      <w:instrText xml:space="preserve"> DOCPROPERTY "Document number"  \* MERGEFORMAT </w:instrText>
    </w:r>
    <w:r>
      <w:fldChar w:fldCharType="separate"/>
    </w:r>
    <w:r>
      <w:t>UNEP/</w:t>
    </w:r>
    <w:proofErr w:type="spellStart"/>
    <w:r>
      <w:t>OzL.Pro</w:t>
    </w:r>
    <w:proofErr w:type="spellEnd"/>
    <w:r>
      <w:t xml:space="preserve">/ExCom/94/30 </w:t>
    </w:r>
    <w:r>
      <w:fldChar w:fldCharType="end"/>
    </w:r>
  </w:p>
  <w:p w14:paraId="57760479" w14:textId="77777777" w:rsidR="00837758" w:rsidRDefault="00837758"/>
  <w:p w14:paraId="65968260" w14:textId="77777777" w:rsidR="00837758" w:rsidRDefault="008377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F9E83" w14:textId="38EE1218" w:rsidR="00407B4E" w:rsidRDefault="00CD0FEE" w:rsidP="00407B4E">
    <w:pPr>
      <w:jc w:val="left"/>
    </w:pPr>
    <w:r>
      <w:fldChar w:fldCharType="begin"/>
    </w:r>
    <w:r>
      <w:instrText xml:space="preserve"> DOCPROPERTY "Document number"  \* MERGEFORMAT </w:instrText>
    </w:r>
    <w:r>
      <w:fldChar w:fldCharType="separate"/>
    </w:r>
    <w:r>
      <w:t>UNEP/</w:t>
    </w:r>
    <w:proofErr w:type="spellStart"/>
    <w:r>
      <w:t>OzL.Pro</w:t>
    </w:r>
    <w:proofErr w:type="spellEnd"/>
    <w:r>
      <w:t xml:space="preserve">/ExCom/94/30 </w:t>
    </w:r>
    <w:r>
      <w:fldChar w:fldCharType="end"/>
    </w:r>
  </w:p>
  <w:p w14:paraId="21DD0AA4" w14:textId="2C5542B6" w:rsidR="00407B4E" w:rsidRDefault="00407B4E" w:rsidP="00407B4E">
    <w:pPr>
      <w:jc w:val="left"/>
    </w:pPr>
    <w:r>
      <w:t>Annex I</w:t>
    </w:r>
  </w:p>
  <w:p w14:paraId="3B90DE6F" w14:textId="77777777" w:rsidR="00407B4E" w:rsidRDefault="00407B4E"/>
  <w:p w14:paraId="3FB20FCE" w14:textId="77777777" w:rsidR="00407B4E" w:rsidRDefault="00407B4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22EAA" w14:textId="44E4AFA1" w:rsidR="00407B4E" w:rsidRDefault="00CD0FEE" w:rsidP="00407B4E">
    <w:pPr>
      <w:jc w:val="right"/>
    </w:pPr>
    <w:r>
      <w:fldChar w:fldCharType="begin"/>
    </w:r>
    <w:r>
      <w:instrText xml:space="preserve"> DOCPROPERTY "Document number"  \* MERGEFORMAT </w:instrText>
    </w:r>
    <w:r>
      <w:fldChar w:fldCharType="separate"/>
    </w:r>
    <w:r>
      <w:t>UNEP/</w:t>
    </w:r>
    <w:proofErr w:type="spellStart"/>
    <w:r>
      <w:t>OzL.Pro</w:t>
    </w:r>
    <w:proofErr w:type="spellEnd"/>
    <w:r>
      <w:t xml:space="preserve">/ExCom/94/30 </w:t>
    </w:r>
    <w:r>
      <w:fldChar w:fldCharType="end"/>
    </w:r>
  </w:p>
  <w:p w14:paraId="68FDFE26" w14:textId="54224411" w:rsidR="00407B4E" w:rsidRDefault="00407B4E" w:rsidP="00407B4E">
    <w:pPr>
      <w:jc w:val="right"/>
    </w:pPr>
    <w:r>
      <w:t>Annex I</w:t>
    </w:r>
  </w:p>
  <w:p w14:paraId="12D5136A" w14:textId="77777777" w:rsidR="00407B4E" w:rsidRDefault="00407B4E"/>
  <w:p w14:paraId="13569351" w14:textId="77777777" w:rsidR="00407B4E" w:rsidRDefault="00407B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40437" w14:textId="74392C1B" w:rsidR="0017036F" w:rsidRPr="00F328B0" w:rsidRDefault="0017036F" w:rsidP="0017036F">
    <w:pPr>
      <w:jc w:val="right"/>
      <w:rPr>
        <w:lang w:val="en-US"/>
      </w:rPr>
    </w:pPr>
    <w:r>
      <w:fldChar w:fldCharType="begin"/>
    </w:r>
    <w:r>
      <w:instrText xml:space="preserve"> DOCPROPERTY "Document number"  \* MERGEFORMAT </w:instrText>
    </w:r>
    <w:r>
      <w:fldChar w:fldCharType="separate"/>
    </w:r>
    <w:r w:rsidR="00CD0FEE">
      <w:t>UNEP/</w:t>
    </w:r>
    <w:proofErr w:type="spellStart"/>
    <w:r w:rsidR="00CD0FEE">
      <w:t>OzL.Pro</w:t>
    </w:r>
    <w:proofErr w:type="spellEnd"/>
    <w:r w:rsidR="00CD0FEE">
      <w:t xml:space="preserve">/ExCom/94/30 </w:t>
    </w:r>
    <w:r>
      <w:fldChar w:fldCharType="end"/>
    </w:r>
  </w:p>
  <w:p w14:paraId="0F06AB25" w14:textId="0F2ADB64" w:rsidR="001D7BB6" w:rsidRPr="00F328B0" w:rsidRDefault="001D7BB6" w:rsidP="0017036F">
    <w:pPr>
      <w:jc w:val="right"/>
      <w:rPr>
        <w:lang w:val="en-US"/>
      </w:rPr>
    </w:pPr>
    <w:r w:rsidRPr="00F328B0">
      <w:rPr>
        <w:lang w:val="en-US"/>
      </w:rPr>
      <w:t>Annex I</w:t>
    </w:r>
  </w:p>
  <w:p w14:paraId="06964F7C" w14:textId="77777777" w:rsidR="0017036F" w:rsidRDefault="0017036F" w:rsidP="001703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9525C"/>
    <w:multiLevelType w:val="hybridMultilevel"/>
    <w:tmpl w:val="3BC443AC"/>
    <w:lvl w:ilvl="0" w:tplc="ADD8E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D1730A"/>
    <w:multiLevelType w:val="hybridMultilevel"/>
    <w:tmpl w:val="39969A4E"/>
    <w:lvl w:ilvl="0" w:tplc="4AD05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09A09F2"/>
    <w:multiLevelType w:val="hybridMultilevel"/>
    <w:tmpl w:val="92E49F62"/>
    <w:lvl w:ilvl="0" w:tplc="911C6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B7054C"/>
    <w:multiLevelType w:val="hybridMultilevel"/>
    <w:tmpl w:val="F694393E"/>
    <w:lvl w:ilvl="0" w:tplc="9EA800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107A55"/>
    <w:multiLevelType w:val="hybridMultilevel"/>
    <w:tmpl w:val="E5082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2E3C7F"/>
    <w:multiLevelType w:val="hybridMultilevel"/>
    <w:tmpl w:val="078009B2"/>
    <w:lvl w:ilvl="0" w:tplc="ADD8E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700F24"/>
    <w:multiLevelType w:val="hybridMultilevel"/>
    <w:tmpl w:val="055CF55A"/>
    <w:lvl w:ilvl="0" w:tplc="14320020">
      <w:start w:val="1"/>
      <w:numFmt w:val="upperRoman"/>
      <w:lvlText w:val="%1."/>
      <w:lvlJc w:val="left"/>
      <w:pPr>
        <w:ind w:left="1080" w:hanging="720"/>
      </w:pPr>
      <w:rPr>
        <w:rFonts w:hint="default"/>
        <w:b/>
        <w:bCs/>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09D3581"/>
    <w:multiLevelType w:val="hybridMultilevel"/>
    <w:tmpl w:val="3AA05C24"/>
    <w:lvl w:ilvl="0" w:tplc="53AC5ED4">
      <w:start w:val="1"/>
      <w:numFmt w:val="arabicAbjad"/>
      <w:lvlText w:val="(%1)"/>
      <w:lvlJc w:val="left"/>
      <w:pPr>
        <w:ind w:left="720" w:hanging="360"/>
      </w:pPr>
      <w:rPr>
        <w:rFonts w:hint="default"/>
      </w:rPr>
    </w:lvl>
    <w:lvl w:ilvl="1" w:tplc="ADD8EAD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E5915AC"/>
    <w:multiLevelType w:val="hybridMultilevel"/>
    <w:tmpl w:val="30E40B3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284D5B"/>
    <w:multiLevelType w:val="hybridMultilevel"/>
    <w:tmpl w:val="AEC8C2B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7BE6164"/>
    <w:multiLevelType w:val="hybridMultilevel"/>
    <w:tmpl w:val="073E40B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2F311DF"/>
    <w:multiLevelType w:val="hybridMultilevel"/>
    <w:tmpl w:val="055CF55A"/>
    <w:lvl w:ilvl="0" w:tplc="FFFFFFFF">
      <w:start w:val="1"/>
      <w:numFmt w:val="upperRoman"/>
      <w:lvlText w:val="%1."/>
      <w:lvlJc w:val="left"/>
      <w:pPr>
        <w:ind w:left="1080" w:hanging="72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100F2A"/>
    <w:multiLevelType w:val="hybridMultilevel"/>
    <w:tmpl w:val="5E08E47A"/>
    <w:lvl w:ilvl="0" w:tplc="BFD268B2">
      <w:start w:val="1"/>
      <w:numFmt w:val="decimal"/>
      <w:lvlText w:val="%1-"/>
      <w:lvlJc w:val="left"/>
      <w:pPr>
        <w:tabs>
          <w:tab w:val="num" w:pos="3600"/>
        </w:tabs>
        <w:ind w:left="3600" w:hanging="360"/>
      </w:pPr>
      <w:rPr>
        <w:rFonts w:ascii="Times New Roman" w:eastAsia="Times New Roman" w:hAnsi="Times New Roman" w:cs="Times New Roman"/>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1120598">
    <w:abstractNumId w:val="10"/>
  </w:num>
  <w:num w:numId="2" w16cid:durableId="402022946">
    <w:abstractNumId w:val="10"/>
  </w:num>
  <w:num w:numId="3" w16cid:durableId="1028991083">
    <w:abstractNumId w:val="10"/>
  </w:num>
  <w:num w:numId="4" w16cid:durableId="644117325">
    <w:abstractNumId w:val="10"/>
  </w:num>
  <w:num w:numId="5" w16cid:durableId="2066293072">
    <w:abstractNumId w:val="10"/>
  </w:num>
  <w:num w:numId="6" w16cid:durableId="474638507">
    <w:abstractNumId w:val="9"/>
  </w:num>
  <w:num w:numId="7" w16cid:durableId="673072597">
    <w:abstractNumId w:val="7"/>
  </w:num>
  <w:num w:numId="8" w16cid:durableId="2010131197">
    <w:abstractNumId w:val="6"/>
  </w:num>
  <w:num w:numId="9" w16cid:durableId="116218272">
    <w:abstractNumId w:val="5"/>
  </w:num>
  <w:num w:numId="10" w16cid:durableId="1628268747">
    <w:abstractNumId w:val="4"/>
  </w:num>
  <w:num w:numId="11" w16cid:durableId="1930113041">
    <w:abstractNumId w:val="8"/>
  </w:num>
  <w:num w:numId="12" w16cid:durableId="527567168">
    <w:abstractNumId w:val="3"/>
  </w:num>
  <w:num w:numId="13" w16cid:durableId="1485271377">
    <w:abstractNumId w:val="2"/>
  </w:num>
  <w:num w:numId="14" w16cid:durableId="1690833933">
    <w:abstractNumId w:val="1"/>
  </w:num>
  <w:num w:numId="15" w16cid:durableId="640769110">
    <w:abstractNumId w:val="0"/>
  </w:num>
  <w:num w:numId="16" w16cid:durableId="322706371">
    <w:abstractNumId w:val="18"/>
  </w:num>
  <w:num w:numId="17" w16cid:durableId="1098059977">
    <w:abstractNumId w:val="25"/>
  </w:num>
  <w:num w:numId="18" w16cid:durableId="1218664429">
    <w:abstractNumId w:val="26"/>
  </w:num>
  <w:num w:numId="19" w16cid:durableId="401022757">
    <w:abstractNumId w:val="30"/>
  </w:num>
  <w:num w:numId="20" w16cid:durableId="777262391">
    <w:abstractNumId w:val="22"/>
  </w:num>
  <w:num w:numId="21" w16cid:durableId="146747834">
    <w:abstractNumId w:val="13"/>
  </w:num>
  <w:num w:numId="22" w16cid:durableId="595207534">
    <w:abstractNumId w:val="19"/>
  </w:num>
  <w:num w:numId="23" w16cid:durableId="1970546709">
    <w:abstractNumId w:val="28"/>
  </w:num>
  <w:num w:numId="24" w16cid:durableId="812411660">
    <w:abstractNumId w:val="16"/>
  </w:num>
  <w:num w:numId="25" w16cid:durableId="692268856">
    <w:abstractNumId w:val="24"/>
  </w:num>
  <w:num w:numId="26" w16cid:durableId="12806630">
    <w:abstractNumId w:val="27"/>
  </w:num>
  <w:num w:numId="27" w16cid:durableId="1983609801">
    <w:abstractNumId w:val="23"/>
  </w:num>
  <w:num w:numId="28" w16cid:durableId="190607266">
    <w:abstractNumId w:val="21"/>
  </w:num>
  <w:num w:numId="29" w16cid:durableId="346711171">
    <w:abstractNumId w:val="20"/>
  </w:num>
  <w:num w:numId="30" w16cid:durableId="1781758993">
    <w:abstractNumId w:val="29"/>
  </w:num>
  <w:num w:numId="31" w16cid:durableId="1107773939">
    <w:abstractNumId w:val="11"/>
  </w:num>
  <w:num w:numId="32" w16cid:durableId="646787748">
    <w:abstractNumId w:val="30"/>
  </w:num>
  <w:num w:numId="33" w16cid:durableId="14815079">
    <w:abstractNumId w:val="30"/>
  </w:num>
  <w:num w:numId="34" w16cid:durableId="1344012953">
    <w:abstractNumId w:val="30"/>
  </w:num>
  <w:num w:numId="35" w16cid:durableId="913316892">
    <w:abstractNumId w:val="30"/>
  </w:num>
  <w:num w:numId="36" w16cid:durableId="1340235966">
    <w:abstractNumId w:val="17"/>
  </w:num>
  <w:num w:numId="37" w16cid:durableId="1621838769">
    <w:abstractNumId w:val="30"/>
  </w:num>
  <w:num w:numId="38" w16cid:durableId="2084796718">
    <w:abstractNumId w:val="14"/>
  </w:num>
  <w:num w:numId="39" w16cid:durableId="2105300736">
    <w:abstractNumId w:val="15"/>
  </w:num>
  <w:num w:numId="40" w16cid:durableId="114265288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12B"/>
    <w:rsid w:val="00013372"/>
    <w:rsid w:val="0001636B"/>
    <w:rsid w:val="00017133"/>
    <w:rsid w:val="000204AE"/>
    <w:rsid w:val="00026574"/>
    <w:rsid w:val="00033B26"/>
    <w:rsid w:val="0004254A"/>
    <w:rsid w:val="00067294"/>
    <w:rsid w:val="000702A8"/>
    <w:rsid w:val="000805EA"/>
    <w:rsid w:val="00081812"/>
    <w:rsid w:val="000861FE"/>
    <w:rsid w:val="00086F79"/>
    <w:rsid w:val="000878C4"/>
    <w:rsid w:val="000A38AD"/>
    <w:rsid w:val="000A57D8"/>
    <w:rsid w:val="000A5EB7"/>
    <w:rsid w:val="000B319B"/>
    <w:rsid w:val="000C2FE8"/>
    <w:rsid w:val="000D7C69"/>
    <w:rsid w:val="00106BFC"/>
    <w:rsid w:val="00126006"/>
    <w:rsid w:val="00132999"/>
    <w:rsid w:val="001407FB"/>
    <w:rsid w:val="00152D4A"/>
    <w:rsid w:val="0017036F"/>
    <w:rsid w:val="00171579"/>
    <w:rsid w:val="00176120"/>
    <w:rsid w:val="00177D7E"/>
    <w:rsid w:val="00183AF1"/>
    <w:rsid w:val="00187AFD"/>
    <w:rsid w:val="00194318"/>
    <w:rsid w:val="001A436C"/>
    <w:rsid w:val="001B48C5"/>
    <w:rsid w:val="001B6861"/>
    <w:rsid w:val="001D2B45"/>
    <w:rsid w:val="001D7BB6"/>
    <w:rsid w:val="001F0784"/>
    <w:rsid w:val="002038D7"/>
    <w:rsid w:val="00213119"/>
    <w:rsid w:val="00217C4C"/>
    <w:rsid w:val="00226DA5"/>
    <w:rsid w:val="00253422"/>
    <w:rsid w:val="0026353A"/>
    <w:rsid w:val="00266AEB"/>
    <w:rsid w:val="00270959"/>
    <w:rsid w:val="00286AD5"/>
    <w:rsid w:val="00291F18"/>
    <w:rsid w:val="00297C38"/>
    <w:rsid w:val="002B0BB5"/>
    <w:rsid w:val="002B535E"/>
    <w:rsid w:val="002E6628"/>
    <w:rsid w:val="002E6A6F"/>
    <w:rsid w:val="002E7EF7"/>
    <w:rsid w:val="002F505F"/>
    <w:rsid w:val="003312A3"/>
    <w:rsid w:val="0035441C"/>
    <w:rsid w:val="00355485"/>
    <w:rsid w:val="003609CE"/>
    <w:rsid w:val="0036418C"/>
    <w:rsid w:val="003843AB"/>
    <w:rsid w:val="003963FA"/>
    <w:rsid w:val="003B0EDB"/>
    <w:rsid w:val="003C2739"/>
    <w:rsid w:val="003D2D22"/>
    <w:rsid w:val="003D36B7"/>
    <w:rsid w:val="003D47EC"/>
    <w:rsid w:val="003E5402"/>
    <w:rsid w:val="003F2852"/>
    <w:rsid w:val="00401471"/>
    <w:rsid w:val="00406624"/>
    <w:rsid w:val="00407B4E"/>
    <w:rsid w:val="00416AD7"/>
    <w:rsid w:val="00421F96"/>
    <w:rsid w:val="00426F50"/>
    <w:rsid w:val="00435B66"/>
    <w:rsid w:val="00436D50"/>
    <w:rsid w:val="00441821"/>
    <w:rsid w:val="0044296C"/>
    <w:rsid w:val="00443183"/>
    <w:rsid w:val="0044360C"/>
    <w:rsid w:val="00456E92"/>
    <w:rsid w:val="00470D22"/>
    <w:rsid w:val="004968D0"/>
    <w:rsid w:val="004B26A7"/>
    <w:rsid w:val="004B29BD"/>
    <w:rsid w:val="004C1AD9"/>
    <w:rsid w:val="004C2C8B"/>
    <w:rsid w:val="004C2EDC"/>
    <w:rsid w:val="004C5B74"/>
    <w:rsid w:val="004F19D2"/>
    <w:rsid w:val="004F603E"/>
    <w:rsid w:val="00506237"/>
    <w:rsid w:val="00514798"/>
    <w:rsid w:val="0053096E"/>
    <w:rsid w:val="00533F4F"/>
    <w:rsid w:val="0054339A"/>
    <w:rsid w:val="00543F90"/>
    <w:rsid w:val="0055021A"/>
    <w:rsid w:val="00594857"/>
    <w:rsid w:val="005A2E89"/>
    <w:rsid w:val="005A4A32"/>
    <w:rsid w:val="005A59D0"/>
    <w:rsid w:val="005B65DF"/>
    <w:rsid w:val="005C39D4"/>
    <w:rsid w:val="005C4441"/>
    <w:rsid w:val="005C7D4A"/>
    <w:rsid w:val="006000E9"/>
    <w:rsid w:val="00604BAA"/>
    <w:rsid w:val="006066A3"/>
    <w:rsid w:val="00606990"/>
    <w:rsid w:val="00614BF4"/>
    <w:rsid w:val="00620C08"/>
    <w:rsid w:val="00624AEF"/>
    <w:rsid w:val="006318E5"/>
    <w:rsid w:val="006479C8"/>
    <w:rsid w:val="006608A2"/>
    <w:rsid w:val="00662A73"/>
    <w:rsid w:val="00662B0C"/>
    <w:rsid w:val="006714FF"/>
    <w:rsid w:val="006C05EC"/>
    <w:rsid w:val="006C063C"/>
    <w:rsid w:val="006E3CB3"/>
    <w:rsid w:val="006F2A2C"/>
    <w:rsid w:val="00702662"/>
    <w:rsid w:val="00712C68"/>
    <w:rsid w:val="00755CE4"/>
    <w:rsid w:val="00760C0F"/>
    <w:rsid w:val="00764B40"/>
    <w:rsid w:val="00766EB4"/>
    <w:rsid w:val="00772134"/>
    <w:rsid w:val="00786775"/>
    <w:rsid w:val="0078748C"/>
    <w:rsid w:val="00791A1A"/>
    <w:rsid w:val="007A4558"/>
    <w:rsid w:val="007C3104"/>
    <w:rsid w:val="007C5EC9"/>
    <w:rsid w:val="007C61C1"/>
    <w:rsid w:val="007C6EF9"/>
    <w:rsid w:val="007D141D"/>
    <w:rsid w:val="007D567C"/>
    <w:rsid w:val="007E0047"/>
    <w:rsid w:val="007E5D09"/>
    <w:rsid w:val="00817FD3"/>
    <w:rsid w:val="00823766"/>
    <w:rsid w:val="008303B5"/>
    <w:rsid w:val="00832E22"/>
    <w:rsid w:val="00837758"/>
    <w:rsid w:val="00857B63"/>
    <w:rsid w:val="00860F25"/>
    <w:rsid w:val="00866907"/>
    <w:rsid w:val="008755DF"/>
    <w:rsid w:val="00885865"/>
    <w:rsid w:val="008901DE"/>
    <w:rsid w:val="008925A8"/>
    <w:rsid w:val="008B4C8E"/>
    <w:rsid w:val="008C39B9"/>
    <w:rsid w:val="008E2901"/>
    <w:rsid w:val="008E3DF3"/>
    <w:rsid w:val="00906EFE"/>
    <w:rsid w:val="009416CF"/>
    <w:rsid w:val="0094287B"/>
    <w:rsid w:val="00983FD1"/>
    <w:rsid w:val="009C46B2"/>
    <w:rsid w:val="009D2CCE"/>
    <w:rsid w:val="009D39F6"/>
    <w:rsid w:val="009D49F2"/>
    <w:rsid w:val="009E000C"/>
    <w:rsid w:val="009E09C1"/>
    <w:rsid w:val="009E7844"/>
    <w:rsid w:val="009F1424"/>
    <w:rsid w:val="009F4847"/>
    <w:rsid w:val="009F607A"/>
    <w:rsid w:val="00A077CD"/>
    <w:rsid w:val="00A07CAB"/>
    <w:rsid w:val="00A2741E"/>
    <w:rsid w:val="00A34C39"/>
    <w:rsid w:val="00A41A32"/>
    <w:rsid w:val="00A41A95"/>
    <w:rsid w:val="00A44778"/>
    <w:rsid w:val="00A577CA"/>
    <w:rsid w:val="00A70ACE"/>
    <w:rsid w:val="00A755B6"/>
    <w:rsid w:val="00A97F9E"/>
    <w:rsid w:val="00AB2046"/>
    <w:rsid w:val="00AB4886"/>
    <w:rsid w:val="00AB657E"/>
    <w:rsid w:val="00AE01A4"/>
    <w:rsid w:val="00AE7E9B"/>
    <w:rsid w:val="00B035B7"/>
    <w:rsid w:val="00B11DB6"/>
    <w:rsid w:val="00B3554E"/>
    <w:rsid w:val="00B40E87"/>
    <w:rsid w:val="00B5334C"/>
    <w:rsid w:val="00B56DF6"/>
    <w:rsid w:val="00B75A8A"/>
    <w:rsid w:val="00B80911"/>
    <w:rsid w:val="00B81E83"/>
    <w:rsid w:val="00BA2A0E"/>
    <w:rsid w:val="00BA3395"/>
    <w:rsid w:val="00BD3AF1"/>
    <w:rsid w:val="00BE5D1D"/>
    <w:rsid w:val="00BF456A"/>
    <w:rsid w:val="00C0337B"/>
    <w:rsid w:val="00C22CF3"/>
    <w:rsid w:val="00C239F6"/>
    <w:rsid w:val="00C27B58"/>
    <w:rsid w:val="00C55EF2"/>
    <w:rsid w:val="00C56B76"/>
    <w:rsid w:val="00C67CA0"/>
    <w:rsid w:val="00C7179F"/>
    <w:rsid w:val="00C7759D"/>
    <w:rsid w:val="00C846A1"/>
    <w:rsid w:val="00C86E17"/>
    <w:rsid w:val="00C9082C"/>
    <w:rsid w:val="00C95C11"/>
    <w:rsid w:val="00CB5D19"/>
    <w:rsid w:val="00CC0107"/>
    <w:rsid w:val="00CC266E"/>
    <w:rsid w:val="00CD0FEE"/>
    <w:rsid w:val="00D006A9"/>
    <w:rsid w:val="00D13F35"/>
    <w:rsid w:val="00D26E18"/>
    <w:rsid w:val="00D30209"/>
    <w:rsid w:val="00D32F4A"/>
    <w:rsid w:val="00D45C4D"/>
    <w:rsid w:val="00D52479"/>
    <w:rsid w:val="00D539A3"/>
    <w:rsid w:val="00D55D1A"/>
    <w:rsid w:val="00D655DA"/>
    <w:rsid w:val="00D84F59"/>
    <w:rsid w:val="00D93D81"/>
    <w:rsid w:val="00D940F8"/>
    <w:rsid w:val="00DA139A"/>
    <w:rsid w:val="00DA431C"/>
    <w:rsid w:val="00DA6334"/>
    <w:rsid w:val="00DC0374"/>
    <w:rsid w:val="00DC466C"/>
    <w:rsid w:val="00DD1D38"/>
    <w:rsid w:val="00DE00AC"/>
    <w:rsid w:val="00E07C27"/>
    <w:rsid w:val="00E12D49"/>
    <w:rsid w:val="00E1360E"/>
    <w:rsid w:val="00E26F28"/>
    <w:rsid w:val="00E411AD"/>
    <w:rsid w:val="00E47473"/>
    <w:rsid w:val="00E47C5E"/>
    <w:rsid w:val="00E80BF5"/>
    <w:rsid w:val="00E86EBE"/>
    <w:rsid w:val="00EA2953"/>
    <w:rsid w:val="00EA4241"/>
    <w:rsid w:val="00EA477A"/>
    <w:rsid w:val="00EB312B"/>
    <w:rsid w:val="00EC108E"/>
    <w:rsid w:val="00EC5170"/>
    <w:rsid w:val="00EC56CD"/>
    <w:rsid w:val="00ED2074"/>
    <w:rsid w:val="00ED2AC1"/>
    <w:rsid w:val="00ED4709"/>
    <w:rsid w:val="00EE14B5"/>
    <w:rsid w:val="00EE768B"/>
    <w:rsid w:val="00EF498C"/>
    <w:rsid w:val="00EF566C"/>
    <w:rsid w:val="00F023D3"/>
    <w:rsid w:val="00F036B8"/>
    <w:rsid w:val="00F23C76"/>
    <w:rsid w:val="00F26CD7"/>
    <w:rsid w:val="00F328B0"/>
    <w:rsid w:val="00F34A56"/>
    <w:rsid w:val="00F628B0"/>
    <w:rsid w:val="00F905A7"/>
    <w:rsid w:val="00F9397B"/>
    <w:rsid w:val="00FD052A"/>
    <w:rsid w:val="00FE0980"/>
    <w:rsid w:val="00FF580E"/>
    <w:rsid w:val="00FF5D7B"/>
    <w:rsid w:val="00FF67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54E21"/>
  <w15:docId w15:val="{E3D33CB4-09ED-4356-8E63-5E437884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B6861"/>
    <w:pPr>
      <w:ind w:left="720"/>
      <w:contextualSpacing/>
    </w:pPr>
  </w:style>
  <w:style w:type="table" w:customStyle="1" w:styleId="TableGrid10">
    <w:name w:val="Table Grid1"/>
    <w:basedOn w:val="TableNormal"/>
    <w:next w:val="TableGrid"/>
    <w:uiPriority w:val="59"/>
    <w:rsid w:val="00B56D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85679A5-CD64-4121-8CB9-3442983F6E4D}"/>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8A85F80-6330-489E-A071-C4EDCD2E396C}"/>
</file>

<file path=docProps/app.xml><?xml version="1.0" encoding="utf-8"?>
<Properties xmlns="http://schemas.openxmlformats.org/officeDocument/2006/extended-properties" xmlns:vt="http://schemas.openxmlformats.org/officeDocument/2006/docPropsVTypes">
  <Template>A93-template (2)</Template>
  <TotalTime>716</TotalTime>
  <Pages>21</Pages>
  <Words>6895</Words>
  <Characters>39304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مقترح المشروع: جزر القمر</vt:lpstr>
    </vt:vector>
  </TitlesOfParts>
  <Company>UNMFS</Company>
  <LinksUpToDate>false</LinksUpToDate>
  <CharactersWithSpaces>46107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جزر القمر      </dc:title>
  <dc:creator>Sanaa Al SIOUFI</dc:creator>
  <cp:lastModifiedBy>Angela Xue He Yan</cp:lastModifiedBy>
  <cp:revision>119</cp:revision>
  <cp:lastPrinted>2024-05-08T15:40:00Z</cp:lastPrinted>
  <dcterms:created xsi:type="dcterms:W3CDTF">2024-05-04T13:14:00Z</dcterms:created>
  <dcterms:modified xsi:type="dcterms:W3CDTF">2024-05-08T15:40:00Z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UNEP/OzL.Pro/ExCom/94/30 </vt:lpwstr>
  </property>
  <property fmtid="{D5CDD505-2E9C-101B-9397-08002B2CF9AE}" pid="3" name="Revision date">
    <vt:lpwstr>7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4" name="lcf76f155ced4ddcb4097134ff3c332f">
    <vt:lpwstr/>
  </property>
</Properties>
</file>