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560E29B2" w14:textId="77777777" w:rsidTr="00400341">
        <w:trPr>
          <w:trHeight w:val="720"/>
        </w:trPr>
        <w:tc>
          <w:tcPr>
            <w:tcW w:w="5950" w:type="dxa"/>
            <w:gridSpan w:val="3"/>
            <w:tcBorders>
              <w:bottom w:val="single" w:sz="18" w:space="0" w:color="auto"/>
            </w:tcBorders>
          </w:tcPr>
          <w:p w14:paraId="63F5BCC0"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655702AA" w14:textId="77777777" w:rsidR="008343B1" w:rsidRDefault="008343B1" w:rsidP="00400341">
            <w:pPr>
              <w:ind w:left="324"/>
              <w:jc w:val="right"/>
              <w:rPr>
                <w:sz w:val="52"/>
                <w:szCs w:val="24"/>
              </w:rPr>
            </w:pPr>
            <w:r>
              <w:rPr>
                <w:rFonts w:ascii="Univers Bold" w:hAnsi="Univers Bold"/>
                <w:b/>
                <w:sz w:val="72"/>
                <w:szCs w:val="24"/>
              </w:rPr>
              <w:t>EP</w:t>
            </w:r>
          </w:p>
        </w:tc>
      </w:tr>
      <w:tr w:rsidR="008343B1" w14:paraId="6F7E3AC7"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786267C1" w14:textId="77777777" w:rsidR="008343B1" w:rsidRDefault="008343B1" w:rsidP="00400341">
            <w:pPr>
              <w:spacing w:before="120"/>
              <w:ind w:left="324"/>
              <w:rPr>
                <w:szCs w:val="24"/>
              </w:rPr>
            </w:pPr>
            <w:r>
              <w:rPr>
                <w:noProof/>
                <w:lang w:val="en-US"/>
              </w:rPr>
              <w:drawing>
                <wp:anchor distT="0" distB="0" distL="114300" distR="114300" simplePos="0" relativeHeight="251659264" behindDoc="0" locked="0" layoutInCell="1" allowOverlap="1" wp14:anchorId="1B84207E" wp14:editId="36DF31A7">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2B80B022" wp14:editId="02F1C160">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72334C00" w14:textId="77777777" w:rsidR="008343B1" w:rsidRDefault="008343B1" w:rsidP="00400341">
            <w:pPr>
              <w:ind w:left="324"/>
              <w:rPr>
                <w:rFonts w:ascii="SimHei" w:eastAsia="SimHei"/>
                <w:color w:val="000000"/>
                <w:sz w:val="44"/>
                <w:szCs w:val="24"/>
              </w:rPr>
            </w:pPr>
          </w:p>
          <w:p w14:paraId="34F783A0"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681730F"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7F27C96E" w14:textId="77777777" w:rsidR="008343B1" w:rsidRDefault="008343B1" w:rsidP="00400341">
            <w:pPr>
              <w:spacing w:before="120"/>
              <w:ind w:left="324"/>
              <w:rPr>
                <w:sz w:val="24"/>
                <w:szCs w:val="24"/>
              </w:rPr>
            </w:pPr>
            <w:r>
              <w:rPr>
                <w:sz w:val="24"/>
                <w:szCs w:val="24"/>
              </w:rPr>
              <w:t>Distr.</w:t>
            </w:r>
          </w:p>
          <w:p w14:paraId="34679000" w14:textId="77777777" w:rsidR="008343B1" w:rsidRDefault="008343B1" w:rsidP="00400341">
            <w:pPr>
              <w:ind w:left="324"/>
              <w:rPr>
                <w:sz w:val="24"/>
                <w:szCs w:val="24"/>
              </w:rPr>
            </w:pPr>
            <w:r>
              <w:rPr>
                <w:sz w:val="24"/>
                <w:szCs w:val="24"/>
              </w:rPr>
              <w:t>GENERAL</w:t>
            </w:r>
          </w:p>
          <w:p w14:paraId="040C2067" w14:textId="77777777" w:rsidR="008343B1" w:rsidRDefault="008343B1" w:rsidP="00400341">
            <w:pPr>
              <w:ind w:left="324"/>
              <w:rPr>
                <w:sz w:val="24"/>
                <w:szCs w:val="24"/>
              </w:rPr>
            </w:pPr>
          </w:p>
          <w:p w14:paraId="6043BF12" w14:textId="42F32E61" w:rsidR="008343B1" w:rsidRDefault="008343B1" w:rsidP="00400341">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AB1127">
              <w:rPr>
                <w:sz w:val="24"/>
                <w:szCs w:val="24"/>
              </w:rPr>
              <w:t>UNEP/OzL.Pro/ExCom/97/</w:t>
            </w:r>
            <w:r w:rsidR="00AB1127">
              <w:rPr>
                <w:sz w:val="24"/>
                <w:szCs w:val="24"/>
                <w:lang w:eastAsia="zh-CN"/>
              </w:rPr>
              <w:t>22</w:t>
            </w:r>
            <w:r>
              <w:rPr>
                <w:sz w:val="24"/>
                <w:szCs w:val="24"/>
              </w:rPr>
              <w:fldChar w:fldCharType="end"/>
            </w:r>
          </w:p>
          <w:p w14:paraId="22060376" w14:textId="15E947C5" w:rsidR="008343B1" w:rsidRDefault="008343B1" w:rsidP="0040034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AB1127">
              <w:rPr>
                <w:sz w:val="24"/>
                <w:szCs w:val="24"/>
                <w:lang w:eastAsia="zh-CN"/>
              </w:rPr>
              <w:t xml:space="preserve">4 </w:t>
            </w:r>
            <w:r w:rsidR="00AB1127" w:rsidRPr="00AB1127">
              <w:rPr>
                <w:sz w:val="24"/>
                <w:szCs w:val="24"/>
                <w:lang w:val="en-US" w:eastAsia="zh-CN"/>
              </w:rPr>
              <w:t xml:space="preserve">November </w:t>
            </w:r>
            <w:r w:rsidR="00AB1127">
              <w:rPr>
                <w:sz w:val="24"/>
                <w:szCs w:val="24"/>
              </w:rPr>
              <w:t>2025</w:t>
            </w:r>
            <w:r>
              <w:rPr>
                <w:sz w:val="24"/>
                <w:szCs w:val="24"/>
              </w:rPr>
              <w:fldChar w:fldCharType="end"/>
            </w:r>
          </w:p>
          <w:p w14:paraId="5BBF8B40" w14:textId="77777777" w:rsidR="008343B1" w:rsidRDefault="008343B1" w:rsidP="00400341">
            <w:pPr>
              <w:rPr>
                <w:caps/>
                <w:sz w:val="24"/>
                <w:szCs w:val="24"/>
              </w:rPr>
            </w:pPr>
          </w:p>
          <w:p w14:paraId="5E4DF7BB" w14:textId="77777777" w:rsidR="008343B1" w:rsidRDefault="008343B1" w:rsidP="00400341">
            <w:pPr>
              <w:ind w:left="324"/>
              <w:rPr>
                <w:sz w:val="24"/>
                <w:szCs w:val="24"/>
                <w:lang w:val="en-US"/>
              </w:rPr>
            </w:pPr>
            <w:r>
              <w:rPr>
                <w:sz w:val="24"/>
                <w:szCs w:val="24"/>
                <w:lang w:val="en-US"/>
              </w:rPr>
              <w:t>CHINESE</w:t>
            </w:r>
          </w:p>
          <w:p w14:paraId="7025A6D5" w14:textId="77777777" w:rsidR="008343B1" w:rsidRDefault="008343B1" w:rsidP="00400341">
            <w:pPr>
              <w:ind w:left="331"/>
            </w:pPr>
            <w:r>
              <w:rPr>
                <w:sz w:val="24"/>
                <w:szCs w:val="24"/>
              </w:rPr>
              <w:t>ORIGINAL: ENGLISH</w:t>
            </w:r>
          </w:p>
        </w:tc>
      </w:tr>
    </w:tbl>
    <w:p w14:paraId="58A1D8CE"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5407420F"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357E1084" w14:textId="77777777" w:rsidR="008343B1" w:rsidRDefault="008343B1" w:rsidP="008343B1">
      <w:pPr>
        <w:jc w:val="left"/>
        <w:rPr>
          <w:sz w:val="24"/>
          <w:szCs w:val="24"/>
          <w:lang w:eastAsia="zh-CN"/>
        </w:rPr>
      </w:pPr>
      <w:r>
        <w:rPr>
          <w:rFonts w:ascii="SimSun" w:hAnsi="SimSun" w:cs="SimSun" w:hint="eastAsia"/>
          <w:sz w:val="24"/>
          <w:szCs w:val="24"/>
          <w:lang w:eastAsia="zh-CN"/>
        </w:rPr>
        <w:t>第九十</w:t>
      </w:r>
      <w:r w:rsidR="004D53A3">
        <w:rPr>
          <w:rFonts w:ascii="SimSun" w:hAnsi="SimSun" w:cs="SimSun" w:hint="eastAsia"/>
          <w:sz w:val="24"/>
          <w:szCs w:val="24"/>
          <w:lang w:eastAsia="zh-CN"/>
        </w:rPr>
        <w:t>七</w:t>
      </w:r>
      <w:r>
        <w:rPr>
          <w:rFonts w:ascii="SimSun" w:hAnsi="SimSun" w:cs="SimSun" w:hint="eastAsia"/>
          <w:sz w:val="24"/>
          <w:szCs w:val="24"/>
          <w:lang w:eastAsia="zh-CN"/>
        </w:rPr>
        <w:t>次会议</w:t>
      </w:r>
    </w:p>
    <w:p w14:paraId="404C7457"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004D53A3" w:rsidRPr="00EB7DD6">
        <w:rPr>
          <w:sz w:val="24"/>
          <w:szCs w:val="24"/>
          <w:lang w:eastAsia="zh-CN"/>
        </w:rPr>
        <w:t>12</w:t>
      </w:r>
      <w:r>
        <w:rPr>
          <w:rFonts w:ascii="SimSun" w:hAnsi="SimSun" w:cs="SimSun" w:hint="eastAsia"/>
          <w:sz w:val="24"/>
          <w:szCs w:val="24"/>
          <w:lang w:eastAsia="zh-CN"/>
        </w:rPr>
        <w:t>月</w:t>
      </w:r>
      <w:r w:rsidR="004D53A3" w:rsidRPr="00EB7DD6">
        <w:rPr>
          <w:sz w:val="24"/>
          <w:szCs w:val="24"/>
          <w:lang w:eastAsia="zh-CN"/>
        </w:rPr>
        <w:t>1</w:t>
      </w:r>
      <w:r>
        <w:rPr>
          <w:rFonts w:ascii="SimSun" w:hAnsi="SimSun" w:cs="SimSun" w:hint="eastAsia"/>
          <w:sz w:val="24"/>
          <w:szCs w:val="24"/>
          <w:lang w:eastAsia="zh-CN"/>
        </w:rPr>
        <w:t>日至</w:t>
      </w:r>
      <w:r w:rsidR="004D53A3" w:rsidRPr="00EB7DD6">
        <w:rPr>
          <w:sz w:val="24"/>
          <w:szCs w:val="24"/>
          <w:lang w:eastAsia="zh-CN"/>
        </w:rPr>
        <w:t>5</w:t>
      </w:r>
      <w:r>
        <w:rPr>
          <w:rFonts w:ascii="SimSun" w:hAnsi="SimSun" w:cs="SimSun" w:hint="eastAsia"/>
          <w:sz w:val="24"/>
          <w:szCs w:val="24"/>
          <w:lang w:eastAsia="zh-CN"/>
        </w:rPr>
        <w:t>日，蒙特利尔</w:t>
      </w:r>
    </w:p>
    <w:p w14:paraId="50180605" w14:textId="25C4DBEC" w:rsidR="001B3374" w:rsidRPr="00EB7DD6" w:rsidRDefault="001B3374" w:rsidP="006A24A7">
      <w:pPr>
        <w:jc w:val="left"/>
        <w:rPr>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5C59FD">
        <w:rPr>
          <w:rFonts w:ascii="SimSun" w:hAnsi="SimSun" w:cs="SimSun" w:hint="eastAsia"/>
          <w:color w:val="000000"/>
          <w:sz w:val="24"/>
          <w:szCs w:val="24"/>
          <w:lang w:val="en-GB" w:eastAsia="zh-CN"/>
        </w:rPr>
        <w:t>项目</w:t>
      </w:r>
      <w:r w:rsidR="00EB7DD6">
        <w:rPr>
          <w:color w:val="000000"/>
          <w:sz w:val="24"/>
          <w:szCs w:val="24"/>
          <w:lang w:val="en-GB" w:eastAsia="zh-CN"/>
        </w:rPr>
        <w:t>8(c)(</w:t>
      </w:r>
      <w:r w:rsidR="00472DEC">
        <w:rPr>
          <w:rFonts w:ascii="SimSun" w:hAnsi="SimSun" w:cs="SimSun" w:hint="eastAsia"/>
          <w:color w:val="000000"/>
          <w:sz w:val="24"/>
          <w:szCs w:val="24"/>
          <w:lang w:val="en-GB" w:eastAsia="zh-CN"/>
        </w:rPr>
        <w:t>二</w:t>
      </w:r>
      <w:r w:rsidR="00EB7DD6">
        <w:rPr>
          <w:color w:val="000000"/>
          <w:sz w:val="24"/>
          <w:szCs w:val="24"/>
          <w:lang w:val="en-GB" w:eastAsia="zh-CN"/>
        </w:rPr>
        <w:t>)</w:t>
      </w:r>
    </w:p>
    <w:p w14:paraId="44ABD48B" w14:textId="77777777" w:rsidR="00C15867" w:rsidRPr="008939D8" w:rsidRDefault="00C15867" w:rsidP="008343B1">
      <w:pPr>
        <w:jc w:val="left"/>
        <w:rPr>
          <w:lang w:val="en-GB" w:eastAsia="zh-CN"/>
        </w:rPr>
      </w:pPr>
    </w:p>
    <w:p w14:paraId="0F05B376" w14:textId="77777777" w:rsidR="00BF0D67" w:rsidRDefault="00BF0D67" w:rsidP="004A4734">
      <w:pPr>
        <w:pStyle w:val="Title1"/>
        <w:rPr>
          <w:lang w:val="es-ES" w:eastAsia="zh-CN"/>
        </w:rPr>
      </w:pPr>
    </w:p>
    <w:p w14:paraId="497091AF" w14:textId="77777777" w:rsidR="00472DEC" w:rsidRPr="008F0A01" w:rsidRDefault="00472DEC" w:rsidP="008F0A01">
      <w:pPr>
        <w:pStyle w:val="Heading1"/>
        <w:numPr>
          <w:ilvl w:val="0"/>
          <w:numId w:val="0"/>
        </w:numPr>
        <w:jc w:val="center"/>
        <w:rPr>
          <w:rFonts w:eastAsia="SimHei"/>
          <w:sz w:val="28"/>
          <w:szCs w:val="28"/>
          <w:lang w:val="es-ES" w:eastAsia="zh-CN"/>
        </w:rPr>
      </w:pPr>
      <w:r w:rsidRPr="008F0A01">
        <w:rPr>
          <w:rFonts w:eastAsia="SimHei"/>
          <w:sz w:val="28"/>
          <w:szCs w:val="28"/>
          <w:lang w:val="es-ES" w:eastAsia="zh-CN"/>
        </w:rPr>
        <w:t>开发署</w:t>
      </w:r>
      <w:r w:rsidRPr="008F0A01">
        <w:rPr>
          <w:rFonts w:eastAsia="SimHei"/>
          <w:sz w:val="28"/>
          <w:szCs w:val="28"/>
          <w:lang w:val="es-ES" w:eastAsia="zh-CN"/>
        </w:rPr>
        <w:t>2026-2028</w:t>
      </w:r>
      <w:r w:rsidRPr="008F0A01">
        <w:rPr>
          <w:rFonts w:eastAsia="SimHei"/>
          <w:sz w:val="28"/>
          <w:szCs w:val="28"/>
          <w:lang w:val="es-ES" w:eastAsia="zh-CN"/>
        </w:rPr>
        <w:t>年业务计划</w:t>
      </w:r>
    </w:p>
    <w:p w14:paraId="37F71B09" w14:textId="30CAF879" w:rsidR="00472DEC" w:rsidRPr="00A7176C" w:rsidRDefault="008F0A01" w:rsidP="008F0A01">
      <w:pPr>
        <w:pStyle w:val="Heading1"/>
        <w:numPr>
          <w:ilvl w:val="0"/>
          <w:numId w:val="0"/>
        </w:numPr>
        <w:rPr>
          <w:rFonts w:eastAsia="SimHei"/>
          <w:sz w:val="24"/>
          <w:szCs w:val="24"/>
          <w:lang w:val="es-ES" w:eastAsia="zh-CN"/>
        </w:rPr>
      </w:pPr>
      <w:r w:rsidRPr="00A7176C">
        <w:rPr>
          <w:rFonts w:eastAsia="SimHei" w:hint="eastAsia"/>
          <w:sz w:val="24"/>
          <w:szCs w:val="24"/>
          <w:lang w:val="es-ES" w:eastAsia="zh-CN"/>
        </w:rPr>
        <w:t>导言</w:t>
      </w:r>
    </w:p>
    <w:p w14:paraId="1DD4F5F9" w14:textId="647E0449" w:rsidR="00472DEC" w:rsidRPr="008F0A01" w:rsidRDefault="00472DEC" w:rsidP="00472DEC">
      <w:pPr>
        <w:pStyle w:val="Heading1"/>
        <w:rPr>
          <w:sz w:val="24"/>
          <w:szCs w:val="24"/>
          <w:lang w:val="es-ES" w:eastAsia="zh-CN"/>
        </w:rPr>
      </w:pPr>
      <w:r w:rsidRPr="008F0A01">
        <w:rPr>
          <w:sz w:val="24"/>
          <w:szCs w:val="24"/>
          <w:lang w:val="es-ES" w:eastAsia="zh-CN"/>
        </w:rPr>
        <w:t>本文件介绍开发署</w:t>
      </w:r>
      <w:r w:rsidRPr="008F0A01">
        <w:rPr>
          <w:sz w:val="24"/>
          <w:szCs w:val="24"/>
          <w:lang w:val="es-ES" w:eastAsia="zh-CN"/>
        </w:rPr>
        <w:t>2026-2028</w:t>
      </w:r>
      <w:r w:rsidRPr="008F0A01">
        <w:rPr>
          <w:sz w:val="24"/>
          <w:szCs w:val="24"/>
          <w:lang w:val="es-ES" w:eastAsia="zh-CN"/>
        </w:rPr>
        <w:t>年业务计划，包括</w:t>
      </w:r>
      <w:r w:rsidRPr="008F0A01">
        <w:rPr>
          <w:sz w:val="24"/>
          <w:szCs w:val="24"/>
          <w:lang w:val="es-ES" w:eastAsia="zh-CN"/>
        </w:rPr>
        <w:t>2026-2028</w:t>
      </w:r>
      <w:r w:rsidRPr="008F0A01">
        <w:rPr>
          <w:sz w:val="24"/>
          <w:szCs w:val="24"/>
          <w:lang w:val="es-ES" w:eastAsia="zh-CN"/>
        </w:rPr>
        <w:t>年期间</w:t>
      </w:r>
      <w:r w:rsidR="00E72C81">
        <w:rPr>
          <w:rFonts w:hint="eastAsia"/>
          <w:sz w:val="24"/>
          <w:szCs w:val="24"/>
          <w:lang w:val="es-ES" w:eastAsia="zh-CN"/>
        </w:rPr>
        <w:t>为削减</w:t>
      </w:r>
      <w:r w:rsidR="00E72C81" w:rsidRPr="008F0A01">
        <w:rPr>
          <w:sz w:val="24"/>
          <w:szCs w:val="24"/>
          <w:lang w:val="es-ES" w:eastAsia="zh-CN"/>
        </w:rPr>
        <w:t>《蒙特利尔议定书》</w:t>
      </w:r>
      <w:r w:rsidRPr="008F0A01">
        <w:rPr>
          <w:sz w:val="24"/>
          <w:szCs w:val="24"/>
          <w:lang w:val="es-ES" w:eastAsia="zh-CN"/>
        </w:rPr>
        <w:t>受控物质</w:t>
      </w:r>
      <w:r w:rsidR="00E72C81">
        <w:rPr>
          <w:rFonts w:hint="eastAsia"/>
          <w:sz w:val="24"/>
          <w:szCs w:val="24"/>
          <w:lang w:val="es-ES" w:eastAsia="zh-CN"/>
        </w:rPr>
        <w:t>而</w:t>
      </w:r>
      <w:r w:rsidR="00406D1E">
        <w:rPr>
          <w:rFonts w:hint="eastAsia"/>
          <w:sz w:val="24"/>
          <w:szCs w:val="24"/>
          <w:lang w:val="es-ES" w:eastAsia="zh-CN"/>
        </w:rPr>
        <w:t>计划开展</w:t>
      </w:r>
      <w:r w:rsidR="00E72C81">
        <w:rPr>
          <w:rFonts w:hint="eastAsia"/>
          <w:sz w:val="24"/>
          <w:szCs w:val="24"/>
          <w:lang w:val="es-ES" w:eastAsia="zh-CN"/>
        </w:rPr>
        <w:t>的</w:t>
      </w:r>
      <w:r w:rsidRPr="008F0A01">
        <w:rPr>
          <w:sz w:val="24"/>
          <w:szCs w:val="24"/>
          <w:lang w:val="es-ES" w:eastAsia="zh-CN"/>
        </w:rPr>
        <w:t>活动和其他活动。本文件附有开发署</w:t>
      </w:r>
      <w:r w:rsidRPr="008F0A01">
        <w:rPr>
          <w:sz w:val="24"/>
          <w:szCs w:val="24"/>
          <w:lang w:val="es-ES" w:eastAsia="zh-CN"/>
        </w:rPr>
        <w:t>2026-2028</w:t>
      </w:r>
      <w:r w:rsidRPr="008F0A01">
        <w:rPr>
          <w:sz w:val="24"/>
          <w:szCs w:val="24"/>
          <w:lang w:val="es-ES" w:eastAsia="zh-CN"/>
        </w:rPr>
        <w:t>年业务计划的说明。</w:t>
      </w:r>
    </w:p>
    <w:p w14:paraId="0DED12CC" w14:textId="153BC7D4" w:rsidR="00472DEC" w:rsidRPr="008F0A01" w:rsidRDefault="00472DEC" w:rsidP="00472DEC">
      <w:pPr>
        <w:pStyle w:val="Heading1"/>
        <w:rPr>
          <w:sz w:val="24"/>
          <w:szCs w:val="24"/>
          <w:lang w:val="es-ES" w:eastAsia="zh-CN"/>
        </w:rPr>
      </w:pPr>
      <w:r w:rsidRPr="008F0A01">
        <w:rPr>
          <w:sz w:val="24"/>
          <w:szCs w:val="24"/>
          <w:lang w:val="es-ES" w:eastAsia="zh-CN"/>
        </w:rPr>
        <w:t>本文件由以下部分组成</w:t>
      </w:r>
      <w:r w:rsidRPr="008F0A01">
        <w:rPr>
          <w:sz w:val="24"/>
          <w:szCs w:val="24"/>
          <w:lang w:val="es-ES" w:eastAsia="zh-CN"/>
        </w:rPr>
        <w:t>:</w:t>
      </w:r>
    </w:p>
    <w:p w14:paraId="5AF6DE92" w14:textId="60816807"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2026-2028</w:t>
      </w:r>
      <w:r w:rsidRPr="008F0A01">
        <w:rPr>
          <w:sz w:val="24"/>
          <w:szCs w:val="24"/>
          <w:lang w:val="es-ES" w:eastAsia="zh-CN"/>
        </w:rPr>
        <w:t>年期间</w:t>
      </w:r>
      <w:r w:rsidR="00406D1E">
        <w:rPr>
          <w:rFonts w:hint="eastAsia"/>
          <w:sz w:val="24"/>
          <w:szCs w:val="24"/>
          <w:lang w:val="es-ES" w:eastAsia="zh-CN"/>
        </w:rPr>
        <w:t>计划开展</w:t>
      </w:r>
      <w:r w:rsidRPr="008F0A01">
        <w:rPr>
          <w:sz w:val="24"/>
          <w:szCs w:val="24"/>
          <w:lang w:val="es-ES" w:eastAsia="zh-CN"/>
        </w:rPr>
        <w:t>的活动</w:t>
      </w:r>
    </w:p>
    <w:p w14:paraId="4BC5654C" w14:textId="744B9839"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秘书处的评论</w:t>
      </w:r>
    </w:p>
    <w:p w14:paraId="6ECC01C7" w14:textId="28E94F39"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秘书处提议的调整</w:t>
      </w:r>
    </w:p>
    <w:p w14:paraId="236D2216" w14:textId="2334E7F1" w:rsidR="00472DEC" w:rsidRPr="008F0A01" w:rsidRDefault="006954B9" w:rsidP="008F0A01">
      <w:pPr>
        <w:pStyle w:val="Heading1"/>
        <w:numPr>
          <w:ilvl w:val="0"/>
          <w:numId w:val="23"/>
        </w:numPr>
        <w:ind w:left="720"/>
        <w:rPr>
          <w:sz w:val="24"/>
          <w:szCs w:val="24"/>
          <w:lang w:val="es-ES" w:eastAsia="zh-CN"/>
        </w:rPr>
      </w:pPr>
      <w:r>
        <w:rPr>
          <w:sz w:val="24"/>
          <w:szCs w:val="24"/>
          <w:lang w:val="es-ES" w:eastAsia="zh-CN"/>
        </w:rPr>
        <w:t>业绩</w:t>
      </w:r>
      <w:r w:rsidR="00472DEC" w:rsidRPr="008F0A01">
        <w:rPr>
          <w:sz w:val="24"/>
          <w:szCs w:val="24"/>
          <w:lang w:val="es-ES" w:eastAsia="zh-CN"/>
        </w:rPr>
        <w:t>指标</w:t>
      </w:r>
    </w:p>
    <w:p w14:paraId="2CC163F6" w14:textId="0AA64BC4"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建议</w:t>
      </w:r>
    </w:p>
    <w:p w14:paraId="1224902A" w14:textId="2A2AEC4A" w:rsidR="00472DEC" w:rsidRPr="00DC7F43" w:rsidRDefault="00406D1E" w:rsidP="00406D1E">
      <w:pPr>
        <w:pStyle w:val="Heading1"/>
        <w:numPr>
          <w:ilvl w:val="0"/>
          <w:numId w:val="0"/>
        </w:numPr>
        <w:rPr>
          <w:rFonts w:eastAsia="SimHei"/>
          <w:sz w:val="24"/>
          <w:szCs w:val="24"/>
          <w:lang w:val="es-ES" w:eastAsia="zh-CN"/>
        </w:rPr>
      </w:pPr>
      <w:r w:rsidRPr="00DC7F43">
        <w:rPr>
          <w:rFonts w:eastAsia="SimHei" w:hint="eastAsia"/>
          <w:sz w:val="24"/>
          <w:szCs w:val="24"/>
          <w:lang w:val="es-ES" w:eastAsia="zh-CN"/>
        </w:rPr>
        <w:t>一</w:t>
      </w:r>
      <w:r w:rsidRPr="00DC7F43">
        <w:rPr>
          <w:rFonts w:eastAsia="SimHei" w:hint="eastAsia"/>
          <w:sz w:val="24"/>
          <w:szCs w:val="24"/>
          <w:lang w:val="es-ES" w:eastAsia="zh-CN"/>
        </w:rPr>
        <w:t>.</w:t>
      </w:r>
      <w:r w:rsidRPr="00DC7F43">
        <w:rPr>
          <w:rFonts w:eastAsia="SimHei"/>
          <w:sz w:val="24"/>
          <w:szCs w:val="24"/>
          <w:lang w:val="es-ES" w:eastAsia="zh-CN"/>
        </w:rPr>
        <w:tab/>
      </w:r>
      <w:r w:rsidR="00472DEC" w:rsidRPr="00DC7F43">
        <w:rPr>
          <w:rFonts w:eastAsia="SimHei"/>
          <w:sz w:val="24"/>
          <w:szCs w:val="24"/>
          <w:lang w:val="es-ES" w:eastAsia="zh-CN"/>
        </w:rPr>
        <w:t>2026-2028</w:t>
      </w:r>
      <w:r w:rsidR="00472DEC" w:rsidRPr="00DC7F43">
        <w:rPr>
          <w:rFonts w:eastAsia="SimHei"/>
          <w:sz w:val="24"/>
          <w:szCs w:val="24"/>
          <w:lang w:val="es-ES" w:eastAsia="zh-CN"/>
        </w:rPr>
        <w:t>年期间</w:t>
      </w:r>
      <w:r w:rsidRPr="00DC7F43">
        <w:rPr>
          <w:rFonts w:eastAsia="SimHei" w:hint="eastAsia"/>
          <w:sz w:val="24"/>
          <w:szCs w:val="24"/>
          <w:lang w:val="es-ES" w:eastAsia="zh-CN"/>
        </w:rPr>
        <w:t>计划开展的</w:t>
      </w:r>
      <w:r w:rsidR="00472DEC" w:rsidRPr="00DC7F43">
        <w:rPr>
          <w:rFonts w:eastAsia="SimHei"/>
          <w:sz w:val="24"/>
          <w:szCs w:val="24"/>
          <w:lang w:val="es-ES" w:eastAsia="zh-CN"/>
        </w:rPr>
        <w:t>活动</w:t>
      </w:r>
    </w:p>
    <w:p w14:paraId="68C27CF9" w14:textId="0BE2E54B" w:rsidR="004A4734" w:rsidRDefault="00472DEC" w:rsidP="008F0A01">
      <w:pPr>
        <w:pStyle w:val="Heading1"/>
        <w:rPr>
          <w:lang w:val="es-ES" w:eastAsia="zh-CN"/>
        </w:rPr>
      </w:pPr>
      <w:r w:rsidRPr="008F0A01">
        <w:rPr>
          <w:sz w:val="24"/>
          <w:szCs w:val="24"/>
          <w:lang w:val="es-ES" w:eastAsia="zh-CN"/>
        </w:rPr>
        <w:t>表</w:t>
      </w:r>
      <w:r w:rsidRPr="008F0A01">
        <w:rPr>
          <w:sz w:val="24"/>
          <w:szCs w:val="24"/>
          <w:lang w:val="es-ES" w:eastAsia="zh-CN"/>
        </w:rPr>
        <w:t>1</w:t>
      </w:r>
      <w:r w:rsidRPr="008F0A01">
        <w:rPr>
          <w:sz w:val="24"/>
          <w:szCs w:val="24"/>
          <w:lang w:val="es-ES" w:eastAsia="zh-CN"/>
        </w:rPr>
        <w:t>按年份列出开发署业务计划所列活动的价值。</w:t>
      </w:r>
    </w:p>
    <w:p w14:paraId="4E485F7B" w14:textId="30092DFE" w:rsidR="00472DEC" w:rsidRPr="003E0BB2" w:rsidRDefault="008F0A01" w:rsidP="00472DEC">
      <w:pPr>
        <w:pStyle w:val="subhead"/>
        <w:keepNext/>
        <w:jc w:val="both"/>
        <w:rPr>
          <w:rFonts w:ascii="SimHei" w:eastAsia="SimHei" w:hAnsi="SimHei"/>
          <w:bCs/>
          <w:sz w:val="22"/>
          <w:szCs w:val="22"/>
          <w:lang w:val="en-CA" w:eastAsia="zh-CN"/>
        </w:rPr>
      </w:pPr>
      <w:r w:rsidRPr="003E0BB2">
        <w:rPr>
          <w:rFonts w:ascii="SimHei" w:eastAsia="SimHei" w:hAnsi="SimHei" w:cs="SimSun" w:hint="eastAsia"/>
          <w:bCs/>
          <w:sz w:val="22"/>
          <w:szCs w:val="22"/>
          <w:lang w:val="en-CA" w:eastAsia="zh-CN"/>
        </w:rPr>
        <w:lastRenderedPageBreak/>
        <w:t>表</w:t>
      </w:r>
      <w:r w:rsidRPr="003E0BB2">
        <w:rPr>
          <w:rFonts w:eastAsia="SimHei"/>
          <w:bCs/>
          <w:sz w:val="22"/>
          <w:szCs w:val="22"/>
          <w:lang w:val="en-CA" w:eastAsia="zh-CN"/>
        </w:rPr>
        <w:t>1.</w:t>
      </w:r>
      <w:r w:rsidRPr="003E0BB2">
        <w:rPr>
          <w:rFonts w:ascii="SimHei" w:eastAsia="SimHei" w:hAnsi="SimHei" w:hint="eastAsia"/>
          <w:bCs/>
          <w:sz w:val="22"/>
          <w:szCs w:val="22"/>
          <w:lang w:val="en-CA" w:eastAsia="zh-CN"/>
        </w:rPr>
        <w:t xml:space="preserve"> </w:t>
      </w:r>
      <w:r w:rsidRPr="003E0BB2">
        <w:rPr>
          <w:rFonts w:ascii="SimHei" w:eastAsia="SimHei" w:hAnsi="SimHei" w:cs="SimSun" w:hint="eastAsia"/>
          <w:bCs/>
          <w:sz w:val="22"/>
          <w:szCs w:val="22"/>
          <w:lang w:val="en-CA" w:eastAsia="zh-CN"/>
        </w:rPr>
        <w:t>开发署</w:t>
      </w:r>
      <w:r w:rsidRPr="003E0BB2">
        <w:rPr>
          <w:rFonts w:eastAsia="SimHei"/>
          <w:bCs/>
          <w:sz w:val="22"/>
          <w:szCs w:val="22"/>
          <w:lang w:val="en-CA" w:eastAsia="zh-CN"/>
        </w:rPr>
        <w:t>2026-2028</w:t>
      </w:r>
      <w:r w:rsidRPr="003E0BB2">
        <w:rPr>
          <w:rFonts w:ascii="SimHei" w:eastAsia="SimHei" w:hAnsi="SimHei" w:cs="SimSun" w:hint="eastAsia"/>
          <w:bCs/>
          <w:sz w:val="22"/>
          <w:szCs w:val="22"/>
          <w:lang w:val="en-CA" w:eastAsia="zh-CN"/>
        </w:rPr>
        <w:t>年业务计划中的资源分配</w:t>
      </w:r>
      <w:r w:rsidR="008676BE">
        <w:rPr>
          <w:rFonts w:ascii="SimHei" w:eastAsia="SimHei" w:hAnsi="SimHei" w:hint="eastAsia"/>
          <w:bCs/>
          <w:sz w:val="22"/>
          <w:szCs w:val="22"/>
          <w:lang w:val="en-CA" w:eastAsia="zh-CN"/>
        </w:rPr>
        <w:t>（</w:t>
      </w:r>
      <w:r w:rsidRPr="003E0BB2">
        <w:rPr>
          <w:rFonts w:ascii="SimHei" w:eastAsia="SimHei" w:hAnsi="SimHei" w:cs="SimSun" w:hint="eastAsia"/>
          <w:bCs/>
          <w:sz w:val="22"/>
          <w:szCs w:val="22"/>
          <w:lang w:val="en-CA" w:eastAsia="zh-CN"/>
        </w:rPr>
        <w:t>美元</w:t>
      </w:r>
      <w:r w:rsidR="008676BE">
        <w:rPr>
          <w:rFonts w:ascii="SimHei" w:eastAsia="SimHei" w:hAnsi="SimHei" w:hint="eastAsia"/>
          <w:bCs/>
          <w:sz w:val="22"/>
          <w:szCs w:val="22"/>
          <w:lang w:val="en-CA" w:eastAsia="zh-CN"/>
        </w:rPr>
        <w:t>）</w:t>
      </w:r>
      <w:r w:rsidRPr="003E0BB2">
        <w:rPr>
          <w:rFonts w:ascii="SimHei" w:eastAsia="SimHei" w:hAnsi="SimHei" w:hint="eastAsia"/>
          <w:bCs/>
          <w:sz w:val="22"/>
          <w:szCs w:val="22"/>
          <w:lang w:val="en-CA" w:eastAsia="zh-CN"/>
        </w:rPr>
        <w:t>*</w:t>
      </w:r>
      <w:r w:rsidRPr="003E0BB2">
        <w:rPr>
          <w:rFonts w:ascii="SimHei" w:eastAsia="SimHei" w:hAnsi="SimHei"/>
          <w:bCs/>
          <w:sz w:val="22"/>
          <w:szCs w:val="22"/>
          <w:lang w:val="en-CA" w:eastAsia="zh-CN"/>
        </w:rPr>
        <w:t>——</w:t>
      </w:r>
      <w:r w:rsidRPr="003E0BB2">
        <w:rPr>
          <w:rFonts w:ascii="SimHei" w:eastAsia="SimHei" w:hAnsi="SimHei" w:cs="SimSun" w:hint="eastAsia"/>
          <w:bCs/>
          <w:sz w:val="22"/>
          <w:szCs w:val="22"/>
          <w:lang w:val="en-CA" w:eastAsia="zh-CN"/>
        </w:rPr>
        <w:t>提交的数额</w:t>
      </w:r>
    </w:p>
    <w:tbl>
      <w:tblPr>
        <w:tblW w:w="9634" w:type="dxa"/>
        <w:tblLayout w:type="fixed"/>
        <w:tblLook w:val="04A0" w:firstRow="1" w:lastRow="0" w:firstColumn="1" w:lastColumn="0" w:noHBand="0" w:noVBand="1"/>
      </w:tblPr>
      <w:tblGrid>
        <w:gridCol w:w="3595"/>
        <w:gridCol w:w="1170"/>
        <w:gridCol w:w="1350"/>
        <w:gridCol w:w="1110"/>
        <w:gridCol w:w="1275"/>
        <w:gridCol w:w="1134"/>
      </w:tblGrid>
      <w:tr w:rsidR="00472DEC" w:rsidRPr="005D0721" w14:paraId="5DD2B6DB" w14:textId="77777777" w:rsidTr="005D0721">
        <w:trPr>
          <w:trHeight w:val="296"/>
          <w:tblHeader/>
        </w:trPr>
        <w:tc>
          <w:tcPr>
            <w:tcW w:w="3595" w:type="dxa"/>
            <w:tcBorders>
              <w:top w:val="single" w:sz="4" w:space="0" w:color="auto"/>
              <w:left w:val="single" w:sz="4" w:space="0" w:color="auto"/>
              <w:bottom w:val="single" w:sz="4" w:space="0" w:color="auto"/>
              <w:right w:val="single" w:sz="4" w:space="0" w:color="auto"/>
            </w:tcBorders>
            <w:hideMark/>
          </w:tcPr>
          <w:p w14:paraId="4983DB68" w14:textId="74CA82F8" w:rsidR="00472DEC" w:rsidRPr="005D0721" w:rsidRDefault="00406D1E" w:rsidP="00954D02">
            <w:pPr>
              <w:keepNext/>
              <w:jc w:val="left"/>
              <w:rPr>
                <w:rFonts w:asciiTheme="majorBidi" w:eastAsia="SimHei" w:hAnsiTheme="majorBidi" w:cstheme="majorBidi"/>
                <w:b/>
                <w:bCs/>
                <w:sz w:val="19"/>
                <w:szCs w:val="19"/>
                <w:lang w:eastAsia="zh-CN"/>
              </w:rPr>
            </w:pPr>
            <w:r w:rsidRPr="005D0721">
              <w:rPr>
                <w:rFonts w:asciiTheme="majorBidi" w:eastAsia="SimHei" w:hAnsiTheme="majorBidi" w:cstheme="majorBidi" w:hint="eastAsia"/>
                <w:b/>
                <w:bCs/>
                <w:sz w:val="19"/>
                <w:szCs w:val="19"/>
                <w:lang w:eastAsia="zh-CN"/>
              </w:rPr>
              <w:t>说明</w:t>
            </w:r>
          </w:p>
        </w:tc>
        <w:tc>
          <w:tcPr>
            <w:tcW w:w="1170" w:type="dxa"/>
            <w:tcBorders>
              <w:top w:val="single" w:sz="4" w:space="0" w:color="auto"/>
              <w:left w:val="nil"/>
              <w:bottom w:val="single" w:sz="4" w:space="0" w:color="auto"/>
              <w:right w:val="single" w:sz="4" w:space="0" w:color="auto"/>
            </w:tcBorders>
            <w:hideMark/>
          </w:tcPr>
          <w:p w14:paraId="628509EF" w14:textId="7C7D9B8E" w:rsidR="00472DEC" w:rsidRPr="005D0721" w:rsidRDefault="00472DEC" w:rsidP="00954D02">
            <w:pPr>
              <w:keepNext/>
              <w:jc w:val="center"/>
              <w:rPr>
                <w:rFonts w:asciiTheme="majorBidi" w:eastAsia="SimHei" w:hAnsiTheme="majorBidi" w:cstheme="majorBidi"/>
                <w:b/>
                <w:bCs/>
                <w:sz w:val="19"/>
                <w:szCs w:val="19"/>
                <w:lang w:eastAsia="zh-CN"/>
              </w:rPr>
            </w:pPr>
            <w:r w:rsidRPr="005D0721">
              <w:rPr>
                <w:rFonts w:asciiTheme="majorBidi" w:eastAsia="SimHei" w:hAnsiTheme="majorBidi" w:cstheme="majorBidi"/>
                <w:b/>
                <w:bCs/>
                <w:sz w:val="19"/>
                <w:szCs w:val="19"/>
                <w:lang w:eastAsia="en-CA"/>
              </w:rPr>
              <w:t>2026</w:t>
            </w:r>
            <w:r w:rsidR="00406D1E" w:rsidRPr="005D0721">
              <w:rPr>
                <w:rFonts w:asciiTheme="majorBidi" w:eastAsia="SimHei" w:hAnsiTheme="majorBidi" w:cstheme="majorBidi" w:hint="eastAsia"/>
                <w:b/>
                <w:bCs/>
                <w:sz w:val="19"/>
                <w:szCs w:val="19"/>
                <w:lang w:eastAsia="zh-CN"/>
              </w:rPr>
              <w:t>年</w:t>
            </w:r>
          </w:p>
        </w:tc>
        <w:tc>
          <w:tcPr>
            <w:tcW w:w="1350" w:type="dxa"/>
            <w:tcBorders>
              <w:top w:val="single" w:sz="4" w:space="0" w:color="auto"/>
              <w:left w:val="nil"/>
              <w:bottom w:val="single" w:sz="4" w:space="0" w:color="auto"/>
              <w:right w:val="single" w:sz="4" w:space="0" w:color="auto"/>
            </w:tcBorders>
            <w:hideMark/>
          </w:tcPr>
          <w:p w14:paraId="24DAF7E8" w14:textId="782AB493" w:rsidR="00472DEC" w:rsidRPr="005D0721" w:rsidRDefault="00472DEC" w:rsidP="00954D02">
            <w:pPr>
              <w:keepNext/>
              <w:jc w:val="center"/>
              <w:rPr>
                <w:rFonts w:asciiTheme="majorBidi" w:eastAsia="SimHei" w:hAnsiTheme="majorBidi" w:cstheme="majorBidi"/>
                <w:b/>
                <w:bCs/>
                <w:sz w:val="19"/>
                <w:szCs w:val="19"/>
                <w:lang w:eastAsia="zh-CN"/>
              </w:rPr>
            </w:pPr>
            <w:r w:rsidRPr="005D0721">
              <w:rPr>
                <w:rFonts w:asciiTheme="majorBidi" w:eastAsia="SimHei" w:hAnsiTheme="majorBidi" w:cstheme="majorBidi"/>
                <w:b/>
                <w:bCs/>
                <w:sz w:val="19"/>
                <w:szCs w:val="19"/>
                <w:lang w:eastAsia="en-CA"/>
              </w:rPr>
              <w:t>2027</w:t>
            </w:r>
            <w:r w:rsidR="00406D1E" w:rsidRPr="005D0721">
              <w:rPr>
                <w:rFonts w:asciiTheme="majorBidi" w:eastAsia="SimHei" w:hAnsiTheme="majorBidi" w:cstheme="majorBidi" w:hint="eastAsia"/>
                <w:b/>
                <w:bCs/>
                <w:sz w:val="19"/>
                <w:szCs w:val="19"/>
                <w:lang w:eastAsia="zh-CN"/>
              </w:rPr>
              <w:t>年</w:t>
            </w:r>
          </w:p>
        </w:tc>
        <w:tc>
          <w:tcPr>
            <w:tcW w:w="1110" w:type="dxa"/>
            <w:tcBorders>
              <w:top w:val="single" w:sz="4" w:space="0" w:color="auto"/>
              <w:left w:val="nil"/>
              <w:bottom w:val="single" w:sz="4" w:space="0" w:color="auto"/>
              <w:right w:val="single" w:sz="4" w:space="0" w:color="auto"/>
            </w:tcBorders>
            <w:hideMark/>
          </w:tcPr>
          <w:p w14:paraId="7F655033" w14:textId="0E683ACE" w:rsidR="00472DEC" w:rsidRPr="005D0721" w:rsidRDefault="00472DEC" w:rsidP="00954D02">
            <w:pPr>
              <w:keepNext/>
              <w:jc w:val="center"/>
              <w:rPr>
                <w:rFonts w:asciiTheme="majorBidi" w:eastAsia="SimHei" w:hAnsiTheme="majorBidi" w:cstheme="majorBidi"/>
                <w:b/>
                <w:bCs/>
                <w:sz w:val="19"/>
                <w:szCs w:val="19"/>
                <w:lang w:eastAsia="zh-CN"/>
              </w:rPr>
            </w:pPr>
            <w:r w:rsidRPr="005D0721">
              <w:rPr>
                <w:rFonts w:asciiTheme="majorBidi" w:eastAsia="SimHei" w:hAnsiTheme="majorBidi" w:cstheme="majorBidi"/>
                <w:b/>
                <w:bCs/>
                <w:sz w:val="19"/>
                <w:szCs w:val="19"/>
                <w:lang w:eastAsia="en-CA"/>
              </w:rPr>
              <w:t>2028</w:t>
            </w:r>
            <w:r w:rsidR="00406D1E" w:rsidRPr="005D0721">
              <w:rPr>
                <w:rFonts w:asciiTheme="majorBidi" w:eastAsia="SimHei" w:hAnsiTheme="majorBidi" w:cstheme="majorBidi" w:hint="eastAsia"/>
                <w:b/>
                <w:bCs/>
                <w:sz w:val="19"/>
                <w:szCs w:val="19"/>
                <w:lang w:eastAsia="zh-CN"/>
              </w:rPr>
              <w:t>年</w:t>
            </w:r>
          </w:p>
        </w:tc>
        <w:tc>
          <w:tcPr>
            <w:tcW w:w="1275" w:type="dxa"/>
            <w:tcBorders>
              <w:top w:val="single" w:sz="4" w:space="0" w:color="auto"/>
              <w:left w:val="nil"/>
              <w:bottom w:val="single" w:sz="4" w:space="0" w:color="auto"/>
              <w:right w:val="single" w:sz="4" w:space="0" w:color="auto"/>
            </w:tcBorders>
            <w:hideMark/>
          </w:tcPr>
          <w:p w14:paraId="0599304E" w14:textId="51017FF1" w:rsidR="00472DEC" w:rsidRPr="005D0721" w:rsidRDefault="00406D1E" w:rsidP="00580165">
            <w:pPr>
              <w:keepNext/>
              <w:jc w:val="center"/>
              <w:rPr>
                <w:rFonts w:asciiTheme="majorBidi" w:eastAsia="SimHei" w:hAnsiTheme="majorBidi" w:cstheme="majorBidi"/>
                <w:b/>
                <w:bCs/>
                <w:sz w:val="19"/>
                <w:szCs w:val="19"/>
                <w:lang w:eastAsia="zh-CN"/>
              </w:rPr>
            </w:pPr>
            <w:r w:rsidRPr="005D0721">
              <w:rPr>
                <w:rFonts w:asciiTheme="majorBidi" w:eastAsia="SimHei" w:hAnsiTheme="majorBidi" w:cstheme="majorBidi" w:hint="eastAsia"/>
                <w:b/>
                <w:bCs/>
                <w:sz w:val="19"/>
                <w:szCs w:val="19"/>
                <w:lang w:eastAsia="zh-CN"/>
              </w:rPr>
              <w:t>共计</w:t>
            </w:r>
            <w:r w:rsidR="00085A5A" w:rsidRPr="005D0721">
              <w:rPr>
                <w:rFonts w:asciiTheme="majorBidi" w:eastAsia="SimHei" w:hAnsiTheme="majorBidi" w:cstheme="majorBidi" w:hint="eastAsia"/>
                <w:b/>
                <w:bCs/>
                <w:sz w:val="19"/>
                <w:szCs w:val="19"/>
                <w:lang w:eastAsia="zh-CN"/>
              </w:rPr>
              <w:t>（</w:t>
            </w:r>
            <w:r w:rsidR="00472DEC" w:rsidRPr="005D0721">
              <w:rPr>
                <w:rFonts w:asciiTheme="majorBidi" w:eastAsia="SimHei" w:hAnsiTheme="majorBidi" w:cstheme="majorBidi"/>
                <w:b/>
                <w:bCs/>
                <w:sz w:val="19"/>
                <w:szCs w:val="19"/>
                <w:lang w:eastAsia="en-CA"/>
              </w:rPr>
              <w:t>2026–2028</w:t>
            </w:r>
            <w:r w:rsidRPr="005D0721">
              <w:rPr>
                <w:rFonts w:asciiTheme="majorBidi" w:eastAsia="SimHei" w:hAnsiTheme="majorBidi" w:cstheme="majorBidi" w:hint="eastAsia"/>
                <w:b/>
                <w:bCs/>
                <w:sz w:val="19"/>
                <w:szCs w:val="19"/>
                <w:lang w:eastAsia="zh-CN"/>
              </w:rPr>
              <w:t>年</w:t>
            </w:r>
            <w:r w:rsidR="00085A5A" w:rsidRPr="005D0721">
              <w:rPr>
                <w:rFonts w:asciiTheme="majorBidi" w:eastAsia="SimHei" w:hAnsiTheme="majorBidi" w:cstheme="majorBidi" w:hint="eastAsia"/>
                <w:b/>
                <w:bCs/>
                <w:sz w:val="19"/>
                <w:szCs w:val="19"/>
                <w:lang w:eastAsia="zh-CN"/>
              </w:rPr>
              <w:t>）</w:t>
            </w:r>
          </w:p>
        </w:tc>
        <w:tc>
          <w:tcPr>
            <w:tcW w:w="1134" w:type="dxa"/>
            <w:tcBorders>
              <w:top w:val="single" w:sz="4" w:space="0" w:color="auto"/>
              <w:left w:val="nil"/>
              <w:bottom w:val="single" w:sz="4" w:space="0" w:color="auto"/>
              <w:right w:val="single" w:sz="4" w:space="0" w:color="auto"/>
            </w:tcBorders>
            <w:hideMark/>
          </w:tcPr>
          <w:p w14:paraId="60DEC905" w14:textId="7B61E684" w:rsidR="00472DEC" w:rsidRPr="005D0721" w:rsidRDefault="00472DEC" w:rsidP="00954D02">
            <w:pPr>
              <w:keepNext/>
              <w:jc w:val="center"/>
              <w:rPr>
                <w:rFonts w:asciiTheme="majorBidi" w:eastAsia="SimHei" w:hAnsiTheme="majorBidi" w:cstheme="majorBidi"/>
                <w:b/>
                <w:bCs/>
                <w:sz w:val="19"/>
                <w:szCs w:val="19"/>
                <w:lang w:eastAsia="zh-CN"/>
              </w:rPr>
            </w:pPr>
            <w:r w:rsidRPr="005D0721">
              <w:rPr>
                <w:rFonts w:asciiTheme="majorBidi" w:eastAsia="SimHei" w:hAnsiTheme="majorBidi" w:cstheme="majorBidi"/>
                <w:b/>
                <w:bCs/>
                <w:sz w:val="19"/>
                <w:szCs w:val="19"/>
                <w:lang w:eastAsia="en-CA"/>
              </w:rPr>
              <w:t>2028</w:t>
            </w:r>
            <w:r w:rsidR="00406D1E" w:rsidRPr="005D0721">
              <w:rPr>
                <w:rFonts w:asciiTheme="majorBidi" w:eastAsia="SimHei" w:hAnsiTheme="majorBidi" w:cstheme="majorBidi" w:hint="eastAsia"/>
                <w:b/>
                <w:bCs/>
                <w:sz w:val="19"/>
                <w:szCs w:val="19"/>
                <w:lang w:eastAsia="zh-CN"/>
              </w:rPr>
              <w:t>年后共计</w:t>
            </w:r>
          </w:p>
        </w:tc>
      </w:tr>
      <w:tr w:rsidR="00472DEC" w:rsidRPr="005D0721" w14:paraId="4984C177" w14:textId="77777777" w:rsidTr="00954D02">
        <w:trPr>
          <w:trHeight w:val="44"/>
        </w:trPr>
        <w:tc>
          <w:tcPr>
            <w:tcW w:w="9634" w:type="dxa"/>
            <w:gridSpan w:val="6"/>
            <w:tcBorders>
              <w:top w:val="single" w:sz="4" w:space="0" w:color="auto"/>
              <w:left w:val="single" w:sz="4" w:space="0" w:color="auto"/>
              <w:bottom w:val="single" w:sz="4" w:space="0" w:color="auto"/>
              <w:right w:val="single" w:sz="4" w:space="0" w:color="auto"/>
            </w:tcBorders>
            <w:noWrap/>
            <w:hideMark/>
          </w:tcPr>
          <w:p w14:paraId="77BDDAEE" w14:textId="55B42846" w:rsidR="00472DEC" w:rsidRPr="005D0721" w:rsidRDefault="00406D1E" w:rsidP="00954D02">
            <w:pPr>
              <w:keepNext/>
              <w:jc w:val="left"/>
              <w:rPr>
                <w:rFonts w:asciiTheme="majorBidi" w:hAnsiTheme="majorBidi" w:cstheme="majorBidi"/>
                <w:sz w:val="19"/>
                <w:szCs w:val="19"/>
                <w:lang w:eastAsia="zh-CN"/>
              </w:rPr>
            </w:pPr>
            <w:r w:rsidRPr="005D0721">
              <w:rPr>
                <w:rFonts w:asciiTheme="majorBidi" w:eastAsia="SimHei" w:hAnsiTheme="majorBidi" w:cstheme="majorBidi"/>
                <w:sz w:val="19"/>
                <w:szCs w:val="19"/>
                <w:lang w:eastAsia="zh-CN"/>
              </w:rPr>
              <w:t>含氢氯氟烃</w:t>
            </w:r>
            <w:r w:rsidRPr="005D0721">
              <w:rPr>
                <w:rFonts w:asciiTheme="majorBidi" w:eastAsia="SimHei" w:hAnsiTheme="majorBidi" w:cstheme="majorBidi" w:hint="eastAsia"/>
                <w:sz w:val="19"/>
                <w:szCs w:val="19"/>
                <w:lang w:eastAsia="zh-CN"/>
              </w:rPr>
              <w:t>活动</w:t>
            </w:r>
          </w:p>
        </w:tc>
      </w:tr>
      <w:tr w:rsidR="00406D1E" w:rsidRPr="005D0721" w14:paraId="01B48A6B" w14:textId="77777777" w:rsidTr="005D0721">
        <w:trPr>
          <w:trHeight w:val="258"/>
        </w:trPr>
        <w:tc>
          <w:tcPr>
            <w:tcW w:w="3595" w:type="dxa"/>
            <w:tcBorders>
              <w:top w:val="nil"/>
              <w:left w:val="single" w:sz="4" w:space="0" w:color="auto"/>
              <w:bottom w:val="single" w:sz="4" w:space="0" w:color="auto"/>
              <w:right w:val="single" w:sz="4" w:space="0" w:color="auto"/>
            </w:tcBorders>
            <w:noWrap/>
            <w:hideMark/>
          </w:tcPr>
          <w:p w14:paraId="04FEC661" w14:textId="622F5AF2" w:rsidR="00406D1E" w:rsidRPr="005D0721" w:rsidRDefault="00406D1E" w:rsidP="00406D1E">
            <w:pPr>
              <w:keepNext/>
              <w:jc w:val="left"/>
              <w:rPr>
                <w:rFonts w:asciiTheme="majorBidi" w:hAnsiTheme="majorBidi" w:cstheme="majorBidi"/>
                <w:sz w:val="19"/>
                <w:szCs w:val="19"/>
                <w:lang w:eastAsia="zh-CN"/>
              </w:rPr>
            </w:pPr>
            <w:r w:rsidRPr="005D0721">
              <w:rPr>
                <w:rFonts w:hint="eastAsia"/>
                <w:sz w:val="19"/>
                <w:szCs w:val="19"/>
                <w:lang w:eastAsia="zh-CN"/>
              </w:rPr>
              <w:t>已</w:t>
            </w:r>
            <w:r w:rsidRPr="005D0721">
              <w:rPr>
                <w:sz w:val="19"/>
                <w:szCs w:val="19"/>
                <w:lang w:eastAsia="zh-CN"/>
              </w:rPr>
              <w:t>核准含氢氯氟烃</w:t>
            </w:r>
            <w:r w:rsidRPr="005D0721">
              <w:rPr>
                <w:rFonts w:hint="eastAsia"/>
                <w:sz w:val="19"/>
                <w:szCs w:val="19"/>
                <w:lang w:eastAsia="zh-CN"/>
              </w:rPr>
              <w:t>淘汰</w:t>
            </w:r>
            <w:r w:rsidR="00580165" w:rsidRPr="005D0721">
              <w:rPr>
                <w:rFonts w:hint="eastAsia"/>
                <w:sz w:val="19"/>
                <w:szCs w:val="19"/>
                <w:lang w:eastAsia="zh-CN"/>
              </w:rPr>
              <w:t>管理计划</w:t>
            </w:r>
            <w:r w:rsidRPr="005D0721">
              <w:rPr>
                <w:rFonts w:hint="eastAsia"/>
                <w:sz w:val="19"/>
                <w:szCs w:val="19"/>
                <w:lang w:eastAsia="zh-CN"/>
              </w:rPr>
              <w:t>(</w:t>
            </w:r>
            <w:r w:rsidRPr="005D0721">
              <w:rPr>
                <w:sz w:val="19"/>
                <w:szCs w:val="19"/>
                <w:lang w:eastAsia="zh-CN"/>
              </w:rPr>
              <w:t>HPMP</w:t>
            </w:r>
            <w:r w:rsidRPr="005D0721">
              <w:rPr>
                <w:rFonts w:hint="eastAsia"/>
                <w:sz w:val="19"/>
                <w:szCs w:val="19"/>
                <w:lang w:eastAsia="zh-CN"/>
              </w:rPr>
              <w:t>)</w:t>
            </w:r>
          </w:p>
        </w:tc>
        <w:tc>
          <w:tcPr>
            <w:tcW w:w="1170" w:type="dxa"/>
            <w:tcBorders>
              <w:top w:val="nil"/>
              <w:left w:val="nil"/>
              <w:bottom w:val="single" w:sz="4" w:space="0" w:color="auto"/>
              <w:right w:val="single" w:sz="4" w:space="0" w:color="auto"/>
            </w:tcBorders>
            <w:noWrap/>
            <w:hideMark/>
          </w:tcPr>
          <w:p w14:paraId="3D0D2A0A"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27,690,010</w:t>
            </w:r>
          </w:p>
        </w:tc>
        <w:tc>
          <w:tcPr>
            <w:tcW w:w="1350" w:type="dxa"/>
            <w:tcBorders>
              <w:top w:val="nil"/>
              <w:left w:val="nil"/>
              <w:bottom w:val="single" w:sz="4" w:space="0" w:color="auto"/>
              <w:right w:val="single" w:sz="4" w:space="0" w:color="auto"/>
            </w:tcBorders>
            <w:noWrap/>
            <w:hideMark/>
          </w:tcPr>
          <w:p w14:paraId="3D12A151"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12,129,856</w:t>
            </w:r>
          </w:p>
        </w:tc>
        <w:tc>
          <w:tcPr>
            <w:tcW w:w="1110" w:type="dxa"/>
            <w:tcBorders>
              <w:top w:val="nil"/>
              <w:left w:val="nil"/>
              <w:bottom w:val="single" w:sz="4" w:space="0" w:color="auto"/>
              <w:right w:val="single" w:sz="4" w:space="0" w:color="auto"/>
            </w:tcBorders>
            <w:noWrap/>
            <w:hideMark/>
          </w:tcPr>
          <w:p w14:paraId="0EC3788B"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10,012,821</w:t>
            </w:r>
          </w:p>
        </w:tc>
        <w:tc>
          <w:tcPr>
            <w:tcW w:w="1275" w:type="dxa"/>
            <w:tcBorders>
              <w:top w:val="nil"/>
              <w:left w:val="nil"/>
              <w:bottom w:val="single" w:sz="4" w:space="0" w:color="auto"/>
              <w:right w:val="single" w:sz="4" w:space="0" w:color="auto"/>
            </w:tcBorders>
            <w:noWrap/>
            <w:hideMark/>
          </w:tcPr>
          <w:p w14:paraId="7BF43759"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49,832,687</w:t>
            </w:r>
          </w:p>
        </w:tc>
        <w:tc>
          <w:tcPr>
            <w:tcW w:w="1134" w:type="dxa"/>
            <w:tcBorders>
              <w:top w:val="nil"/>
              <w:left w:val="nil"/>
              <w:bottom w:val="single" w:sz="4" w:space="0" w:color="auto"/>
              <w:right w:val="single" w:sz="4" w:space="0" w:color="auto"/>
            </w:tcBorders>
            <w:noWrap/>
            <w:hideMark/>
          </w:tcPr>
          <w:p w14:paraId="62FC3CC7"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8,294,572</w:t>
            </w:r>
          </w:p>
        </w:tc>
      </w:tr>
      <w:tr w:rsidR="00406D1E" w:rsidRPr="005D0721" w14:paraId="5D92E4B7" w14:textId="77777777" w:rsidTr="005D0721">
        <w:trPr>
          <w:trHeight w:val="44"/>
        </w:trPr>
        <w:tc>
          <w:tcPr>
            <w:tcW w:w="3595" w:type="dxa"/>
            <w:tcBorders>
              <w:top w:val="nil"/>
              <w:left w:val="single" w:sz="4" w:space="0" w:color="auto"/>
              <w:bottom w:val="single" w:sz="4" w:space="0" w:color="auto"/>
              <w:right w:val="single" w:sz="4" w:space="0" w:color="auto"/>
            </w:tcBorders>
            <w:noWrap/>
            <w:hideMark/>
          </w:tcPr>
          <w:p w14:paraId="062EE279" w14:textId="0431A650" w:rsidR="00406D1E" w:rsidRPr="005D0721" w:rsidRDefault="00406D1E" w:rsidP="00406D1E">
            <w:pPr>
              <w:keepNext/>
              <w:jc w:val="left"/>
              <w:rPr>
                <w:rFonts w:asciiTheme="majorBidi" w:hAnsiTheme="majorBidi" w:cstheme="majorBidi"/>
                <w:sz w:val="19"/>
                <w:szCs w:val="19"/>
                <w:lang w:eastAsia="zh-CN"/>
              </w:rPr>
            </w:pPr>
            <w:r w:rsidRPr="005D0721">
              <w:rPr>
                <w:sz w:val="19"/>
                <w:szCs w:val="19"/>
                <w:lang w:eastAsia="en-CA"/>
              </w:rPr>
              <w:t>HPMP</w:t>
            </w:r>
            <w:r w:rsidRPr="005D0721">
              <w:rPr>
                <w:sz w:val="19"/>
                <w:szCs w:val="19"/>
                <w:lang w:eastAsia="zh-CN"/>
              </w:rPr>
              <w:t>第二阶段</w:t>
            </w:r>
          </w:p>
        </w:tc>
        <w:tc>
          <w:tcPr>
            <w:tcW w:w="1170" w:type="dxa"/>
            <w:tcBorders>
              <w:top w:val="nil"/>
              <w:left w:val="nil"/>
              <w:bottom w:val="single" w:sz="4" w:space="0" w:color="auto"/>
              <w:right w:val="single" w:sz="4" w:space="0" w:color="auto"/>
            </w:tcBorders>
            <w:noWrap/>
            <w:hideMark/>
          </w:tcPr>
          <w:p w14:paraId="4FB2E6E5"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30,000</w:t>
            </w:r>
          </w:p>
        </w:tc>
        <w:tc>
          <w:tcPr>
            <w:tcW w:w="1350" w:type="dxa"/>
            <w:tcBorders>
              <w:top w:val="nil"/>
              <w:left w:val="nil"/>
              <w:bottom w:val="single" w:sz="4" w:space="0" w:color="auto"/>
              <w:right w:val="single" w:sz="4" w:space="0" w:color="auto"/>
            </w:tcBorders>
            <w:noWrap/>
            <w:hideMark/>
          </w:tcPr>
          <w:p w14:paraId="1D50ACBC"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245,025</w:t>
            </w:r>
          </w:p>
        </w:tc>
        <w:tc>
          <w:tcPr>
            <w:tcW w:w="1110" w:type="dxa"/>
            <w:tcBorders>
              <w:top w:val="nil"/>
              <w:left w:val="nil"/>
              <w:bottom w:val="single" w:sz="4" w:space="0" w:color="auto"/>
              <w:right w:val="single" w:sz="4" w:space="0" w:color="auto"/>
            </w:tcBorders>
            <w:noWrap/>
            <w:hideMark/>
          </w:tcPr>
          <w:p w14:paraId="3AFF72C7"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275" w:type="dxa"/>
            <w:tcBorders>
              <w:top w:val="nil"/>
              <w:left w:val="nil"/>
              <w:bottom w:val="single" w:sz="4" w:space="0" w:color="auto"/>
              <w:right w:val="single" w:sz="4" w:space="0" w:color="auto"/>
            </w:tcBorders>
            <w:noWrap/>
            <w:hideMark/>
          </w:tcPr>
          <w:p w14:paraId="74E304E5"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275,025</w:t>
            </w:r>
          </w:p>
        </w:tc>
        <w:tc>
          <w:tcPr>
            <w:tcW w:w="1134" w:type="dxa"/>
            <w:tcBorders>
              <w:top w:val="nil"/>
              <w:left w:val="nil"/>
              <w:bottom w:val="single" w:sz="4" w:space="0" w:color="auto"/>
              <w:right w:val="single" w:sz="4" w:space="0" w:color="auto"/>
            </w:tcBorders>
            <w:noWrap/>
            <w:hideMark/>
          </w:tcPr>
          <w:p w14:paraId="443FC5C5"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r>
      <w:tr w:rsidR="00406D1E" w:rsidRPr="005D0721" w14:paraId="6BE707D2" w14:textId="77777777" w:rsidTr="005D0721">
        <w:trPr>
          <w:trHeight w:val="44"/>
        </w:trPr>
        <w:tc>
          <w:tcPr>
            <w:tcW w:w="3595" w:type="dxa"/>
            <w:tcBorders>
              <w:top w:val="nil"/>
              <w:left w:val="single" w:sz="4" w:space="0" w:color="auto"/>
              <w:bottom w:val="single" w:sz="4" w:space="0" w:color="auto"/>
              <w:right w:val="single" w:sz="4" w:space="0" w:color="auto"/>
            </w:tcBorders>
            <w:noWrap/>
            <w:hideMark/>
          </w:tcPr>
          <w:p w14:paraId="675D2BA0" w14:textId="6C076BAE" w:rsidR="00406D1E" w:rsidRPr="005D0721" w:rsidRDefault="00406D1E" w:rsidP="00406D1E">
            <w:pPr>
              <w:keepNext/>
              <w:jc w:val="left"/>
              <w:rPr>
                <w:rFonts w:asciiTheme="majorBidi" w:hAnsiTheme="majorBidi" w:cstheme="majorBidi"/>
                <w:sz w:val="19"/>
                <w:szCs w:val="19"/>
                <w:lang w:eastAsia="zh-CN"/>
              </w:rPr>
            </w:pPr>
            <w:r w:rsidRPr="005D0721">
              <w:rPr>
                <w:sz w:val="19"/>
                <w:szCs w:val="19"/>
                <w:lang w:eastAsia="zh-CN"/>
              </w:rPr>
              <w:t>HPMP</w:t>
            </w:r>
            <w:r w:rsidRPr="005D0721">
              <w:rPr>
                <w:sz w:val="19"/>
                <w:szCs w:val="19"/>
                <w:lang w:eastAsia="zh-CN"/>
              </w:rPr>
              <w:t>第三阶段</w:t>
            </w:r>
            <w:r w:rsidRPr="005D0721">
              <w:rPr>
                <w:sz w:val="19"/>
                <w:szCs w:val="19"/>
                <w:lang w:eastAsia="zh-CN"/>
              </w:rPr>
              <w:t xml:space="preserve"> – </w:t>
            </w:r>
            <w:r w:rsidRPr="005D0721">
              <w:rPr>
                <w:sz w:val="19"/>
                <w:szCs w:val="19"/>
                <w:lang w:eastAsia="zh-CN"/>
              </w:rPr>
              <w:t>项目编制</w:t>
            </w:r>
            <w:r w:rsidRPr="005D0721">
              <w:rPr>
                <w:sz w:val="19"/>
                <w:szCs w:val="19"/>
                <w:lang w:eastAsia="zh-CN"/>
              </w:rPr>
              <w:t xml:space="preserve"> </w:t>
            </w:r>
          </w:p>
        </w:tc>
        <w:tc>
          <w:tcPr>
            <w:tcW w:w="1170" w:type="dxa"/>
            <w:tcBorders>
              <w:top w:val="nil"/>
              <w:left w:val="nil"/>
              <w:bottom w:val="single" w:sz="4" w:space="0" w:color="auto"/>
              <w:right w:val="single" w:sz="4" w:space="0" w:color="auto"/>
            </w:tcBorders>
            <w:noWrap/>
            <w:hideMark/>
          </w:tcPr>
          <w:p w14:paraId="7C5F8F95"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120,000</w:t>
            </w:r>
          </w:p>
        </w:tc>
        <w:tc>
          <w:tcPr>
            <w:tcW w:w="1350" w:type="dxa"/>
            <w:tcBorders>
              <w:top w:val="nil"/>
              <w:left w:val="nil"/>
              <w:bottom w:val="single" w:sz="4" w:space="0" w:color="auto"/>
              <w:right w:val="single" w:sz="4" w:space="0" w:color="auto"/>
            </w:tcBorders>
            <w:noWrap/>
            <w:hideMark/>
          </w:tcPr>
          <w:p w14:paraId="79144DFF"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110" w:type="dxa"/>
            <w:tcBorders>
              <w:top w:val="nil"/>
              <w:left w:val="nil"/>
              <w:bottom w:val="single" w:sz="4" w:space="0" w:color="auto"/>
              <w:right w:val="single" w:sz="4" w:space="0" w:color="auto"/>
            </w:tcBorders>
            <w:noWrap/>
            <w:hideMark/>
          </w:tcPr>
          <w:p w14:paraId="1B012E0B"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275" w:type="dxa"/>
            <w:tcBorders>
              <w:top w:val="nil"/>
              <w:left w:val="nil"/>
              <w:bottom w:val="single" w:sz="4" w:space="0" w:color="auto"/>
              <w:right w:val="single" w:sz="4" w:space="0" w:color="auto"/>
            </w:tcBorders>
            <w:noWrap/>
            <w:hideMark/>
          </w:tcPr>
          <w:p w14:paraId="17501FF5"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120,000</w:t>
            </w:r>
          </w:p>
        </w:tc>
        <w:tc>
          <w:tcPr>
            <w:tcW w:w="1134" w:type="dxa"/>
            <w:tcBorders>
              <w:top w:val="nil"/>
              <w:left w:val="nil"/>
              <w:bottom w:val="single" w:sz="4" w:space="0" w:color="auto"/>
              <w:right w:val="single" w:sz="4" w:space="0" w:color="auto"/>
            </w:tcBorders>
            <w:noWrap/>
            <w:hideMark/>
          </w:tcPr>
          <w:p w14:paraId="77E6CA2D"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r>
      <w:tr w:rsidR="00406D1E" w:rsidRPr="005D0721" w14:paraId="63B77668" w14:textId="77777777" w:rsidTr="005D0721">
        <w:trPr>
          <w:trHeight w:val="89"/>
        </w:trPr>
        <w:tc>
          <w:tcPr>
            <w:tcW w:w="3595" w:type="dxa"/>
            <w:tcBorders>
              <w:top w:val="nil"/>
              <w:left w:val="single" w:sz="4" w:space="0" w:color="auto"/>
              <w:bottom w:val="single" w:sz="4" w:space="0" w:color="auto"/>
              <w:right w:val="single" w:sz="4" w:space="0" w:color="auto"/>
            </w:tcBorders>
            <w:noWrap/>
            <w:hideMark/>
          </w:tcPr>
          <w:p w14:paraId="1923FDA6" w14:textId="61DC4D54" w:rsidR="00406D1E" w:rsidRPr="005D0721" w:rsidRDefault="00406D1E" w:rsidP="00406D1E">
            <w:pPr>
              <w:keepNext/>
              <w:jc w:val="left"/>
              <w:rPr>
                <w:rFonts w:asciiTheme="majorBidi" w:hAnsiTheme="majorBidi" w:cstheme="majorBidi"/>
                <w:sz w:val="19"/>
                <w:szCs w:val="19"/>
                <w:lang w:eastAsia="zh-CN"/>
              </w:rPr>
            </w:pPr>
            <w:r w:rsidRPr="005D0721">
              <w:rPr>
                <w:sz w:val="19"/>
                <w:szCs w:val="19"/>
                <w:lang w:eastAsia="en-CA"/>
              </w:rPr>
              <w:t xml:space="preserve">HPMP </w:t>
            </w:r>
            <w:r w:rsidRPr="005D0721">
              <w:rPr>
                <w:sz w:val="19"/>
                <w:szCs w:val="19"/>
                <w:lang w:eastAsia="zh-CN"/>
              </w:rPr>
              <w:t>第三阶段</w:t>
            </w:r>
          </w:p>
        </w:tc>
        <w:tc>
          <w:tcPr>
            <w:tcW w:w="1170" w:type="dxa"/>
            <w:tcBorders>
              <w:top w:val="nil"/>
              <w:left w:val="nil"/>
              <w:bottom w:val="single" w:sz="4" w:space="0" w:color="auto"/>
              <w:right w:val="single" w:sz="4" w:space="0" w:color="auto"/>
            </w:tcBorders>
            <w:noWrap/>
            <w:hideMark/>
          </w:tcPr>
          <w:p w14:paraId="14C6949C"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33,000</w:t>
            </w:r>
          </w:p>
        </w:tc>
        <w:tc>
          <w:tcPr>
            <w:tcW w:w="1350" w:type="dxa"/>
            <w:tcBorders>
              <w:top w:val="nil"/>
              <w:left w:val="nil"/>
              <w:bottom w:val="single" w:sz="4" w:space="0" w:color="auto"/>
              <w:right w:val="single" w:sz="4" w:space="0" w:color="auto"/>
            </w:tcBorders>
            <w:noWrap/>
            <w:hideMark/>
          </w:tcPr>
          <w:p w14:paraId="213FED34"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49,000</w:t>
            </w:r>
          </w:p>
        </w:tc>
        <w:tc>
          <w:tcPr>
            <w:tcW w:w="1110" w:type="dxa"/>
            <w:tcBorders>
              <w:top w:val="nil"/>
              <w:left w:val="nil"/>
              <w:bottom w:val="single" w:sz="4" w:space="0" w:color="auto"/>
              <w:right w:val="single" w:sz="4" w:space="0" w:color="auto"/>
            </w:tcBorders>
            <w:noWrap/>
            <w:hideMark/>
          </w:tcPr>
          <w:p w14:paraId="2C7BB723"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9,045,727</w:t>
            </w:r>
          </w:p>
        </w:tc>
        <w:tc>
          <w:tcPr>
            <w:tcW w:w="1275" w:type="dxa"/>
            <w:tcBorders>
              <w:top w:val="nil"/>
              <w:left w:val="nil"/>
              <w:bottom w:val="single" w:sz="4" w:space="0" w:color="auto"/>
              <w:right w:val="single" w:sz="4" w:space="0" w:color="auto"/>
            </w:tcBorders>
            <w:noWrap/>
            <w:hideMark/>
          </w:tcPr>
          <w:p w14:paraId="212D8BFD"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9,127,727</w:t>
            </w:r>
          </w:p>
        </w:tc>
        <w:tc>
          <w:tcPr>
            <w:tcW w:w="1134" w:type="dxa"/>
            <w:tcBorders>
              <w:top w:val="nil"/>
              <w:left w:val="nil"/>
              <w:bottom w:val="single" w:sz="4" w:space="0" w:color="auto"/>
              <w:right w:val="single" w:sz="4" w:space="0" w:color="auto"/>
            </w:tcBorders>
            <w:noWrap/>
            <w:hideMark/>
          </w:tcPr>
          <w:p w14:paraId="6B602D51" w14:textId="77777777" w:rsidR="00406D1E" w:rsidRPr="005D0721" w:rsidRDefault="00406D1E" w:rsidP="00406D1E">
            <w:pPr>
              <w:keepNext/>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7,087,550</w:t>
            </w:r>
          </w:p>
        </w:tc>
      </w:tr>
      <w:tr w:rsidR="00406D1E" w:rsidRPr="005D0721" w14:paraId="6E2A5532" w14:textId="77777777" w:rsidTr="005D0721">
        <w:trPr>
          <w:trHeight w:val="120"/>
        </w:trPr>
        <w:tc>
          <w:tcPr>
            <w:tcW w:w="3595" w:type="dxa"/>
            <w:tcBorders>
              <w:top w:val="nil"/>
              <w:left w:val="single" w:sz="4" w:space="0" w:color="auto"/>
              <w:bottom w:val="single" w:sz="4" w:space="0" w:color="auto"/>
              <w:right w:val="single" w:sz="4" w:space="0" w:color="auto"/>
            </w:tcBorders>
            <w:noWrap/>
            <w:hideMark/>
          </w:tcPr>
          <w:p w14:paraId="104668E6" w14:textId="295C07A0" w:rsidR="00406D1E" w:rsidRPr="005D0721" w:rsidRDefault="00406D1E" w:rsidP="00406D1E">
            <w:pPr>
              <w:jc w:val="left"/>
              <w:rPr>
                <w:rFonts w:asciiTheme="majorBidi" w:hAnsiTheme="majorBidi" w:cstheme="majorBidi"/>
                <w:sz w:val="19"/>
                <w:szCs w:val="19"/>
                <w:lang w:eastAsia="zh-CN"/>
              </w:rPr>
            </w:pPr>
            <w:r w:rsidRPr="005D0721">
              <w:rPr>
                <w:sz w:val="19"/>
                <w:szCs w:val="19"/>
                <w:lang w:eastAsia="en-CA"/>
              </w:rPr>
              <w:t xml:space="preserve">HPMP </w:t>
            </w:r>
            <w:r w:rsidRPr="005D0721">
              <w:rPr>
                <w:sz w:val="19"/>
                <w:szCs w:val="19"/>
                <w:lang w:eastAsia="zh-CN"/>
              </w:rPr>
              <w:t>第四阶段</w:t>
            </w:r>
          </w:p>
        </w:tc>
        <w:tc>
          <w:tcPr>
            <w:tcW w:w="1170" w:type="dxa"/>
            <w:tcBorders>
              <w:top w:val="nil"/>
              <w:left w:val="nil"/>
              <w:bottom w:val="single" w:sz="4" w:space="0" w:color="auto"/>
              <w:right w:val="single" w:sz="4" w:space="0" w:color="auto"/>
            </w:tcBorders>
            <w:noWrap/>
            <w:hideMark/>
          </w:tcPr>
          <w:p w14:paraId="7832EF5B"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3,691,000</w:t>
            </w:r>
          </w:p>
        </w:tc>
        <w:tc>
          <w:tcPr>
            <w:tcW w:w="1350" w:type="dxa"/>
            <w:tcBorders>
              <w:top w:val="nil"/>
              <w:left w:val="nil"/>
              <w:bottom w:val="single" w:sz="4" w:space="0" w:color="auto"/>
              <w:right w:val="single" w:sz="4" w:space="0" w:color="auto"/>
            </w:tcBorders>
            <w:noWrap/>
            <w:hideMark/>
          </w:tcPr>
          <w:p w14:paraId="551571EA"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5,537,000</w:t>
            </w:r>
          </w:p>
        </w:tc>
        <w:tc>
          <w:tcPr>
            <w:tcW w:w="1110" w:type="dxa"/>
            <w:tcBorders>
              <w:top w:val="nil"/>
              <w:left w:val="nil"/>
              <w:bottom w:val="single" w:sz="4" w:space="0" w:color="auto"/>
              <w:right w:val="single" w:sz="4" w:space="0" w:color="auto"/>
            </w:tcBorders>
            <w:noWrap/>
            <w:hideMark/>
          </w:tcPr>
          <w:p w14:paraId="32C00197"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275" w:type="dxa"/>
            <w:tcBorders>
              <w:top w:val="nil"/>
              <w:left w:val="nil"/>
              <w:bottom w:val="single" w:sz="4" w:space="0" w:color="auto"/>
              <w:right w:val="single" w:sz="4" w:space="0" w:color="auto"/>
            </w:tcBorders>
            <w:noWrap/>
            <w:hideMark/>
          </w:tcPr>
          <w:p w14:paraId="0B09C0B2"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9,228,000</w:t>
            </w:r>
          </w:p>
        </w:tc>
        <w:tc>
          <w:tcPr>
            <w:tcW w:w="1134" w:type="dxa"/>
            <w:tcBorders>
              <w:top w:val="nil"/>
              <w:left w:val="nil"/>
              <w:bottom w:val="single" w:sz="4" w:space="0" w:color="auto"/>
              <w:right w:val="single" w:sz="4" w:space="0" w:color="auto"/>
            </w:tcBorders>
            <w:noWrap/>
            <w:hideMark/>
          </w:tcPr>
          <w:p w14:paraId="1032210B"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r>
      <w:tr w:rsidR="00406D1E" w:rsidRPr="005D0721" w14:paraId="5DFA2349" w14:textId="77777777" w:rsidTr="005D0721">
        <w:trPr>
          <w:trHeight w:val="167"/>
        </w:trPr>
        <w:tc>
          <w:tcPr>
            <w:tcW w:w="3595" w:type="dxa"/>
            <w:tcBorders>
              <w:top w:val="nil"/>
              <w:left w:val="single" w:sz="4" w:space="0" w:color="auto"/>
              <w:bottom w:val="single" w:sz="4" w:space="0" w:color="auto"/>
              <w:right w:val="single" w:sz="4" w:space="0" w:color="auto"/>
            </w:tcBorders>
            <w:noWrap/>
            <w:hideMark/>
          </w:tcPr>
          <w:p w14:paraId="691353D3" w14:textId="181BA377" w:rsidR="00406D1E" w:rsidRPr="005D0721" w:rsidRDefault="00406D1E" w:rsidP="00406D1E">
            <w:pPr>
              <w:ind w:right="-107"/>
              <w:jc w:val="left"/>
              <w:rPr>
                <w:rFonts w:asciiTheme="majorBidi" w:hAnsiTheme="majorBidi" w:cstheme="majorBidi"/>
                <w:sz w:val="19"/>
                <w:szCs w:val="19"/>
                <w:lang w:eastAsia="zh-CN"/>
              </w:rPr>
            </w:pPr>
            <w:r w:rsidRPr="005D0721">
              <w:rPr>
                <w:sz w:val="19"/>
                <w:szCs w:val="19"/>
                <w:lang w:eastAsia="zh-CN"/>
              </w:rPr>
              <w:t xml:space="preserve">HPMP – </w:t>
            </w:r>
            <w:r w:rsidRPr="005D0721">
              <w:rPr>
                <w:sz w:val="19"/>
                <w:szCs w:val="19"/>
                <w:lang w:eastAsia="zh-CN"/>
              </w:rPr>
              <w:t>能效</w:t>
            </w:r>
            <w:r w:rsidR="000848B8" w:rsidRPr="005D0721">
              <w:rPr>
                <w:rFonts w:hint="eastAsia"/>
                <w:sz w:val="19"/>
                <w:szCs w:val="19"/>
                <w:lang w:eastAsia="zh-CN"/>
              </w:rPr>
              <w:t>（</w:t>
            </w:r>
            <w:r w:rsidRPr="005D0721">
              <w:rPr>
                <w:sz w:val="19"/>
                <w:szCs w:val="19"/>
                <w:lang w:eastAsia="zh-CN"/>
              </w:rPr>
              <w:t>第</w:t>
            </w:r>
            <w:r w:rsidRPr="005D0721">
              <w:rPr>
                <w:sz w:val="19"/>
                <w:szCs w:val="19"/>
                <w:lang w:eastAsia="zh-CN"/>
              </w:rPr>
              <w:t>89/6</w:t>
            </w:r>
            <w:r w:rsidRPr="005D0721">
              <w:rPr>
                <w:sz w:val="19"/>
                <w:szCs w:val="19"/>
                <w:lang w:eastAsia="zh-CN"/>
              </w:rPr>
              <w:t>号决定</w:t>
            </w:r>
            <w:r w:rsidR="000848B8" w:rsidRPr="005D0721">
              <w:rPr>
                <w:rFonts w:hint="eastAsia"/>
                <w:sz w:val="19"/>
                <w:szCs w:val="19"/>
                <w:lang w:eastAsia="zh-CN"/>
              </w:rPr>
              <w:t>）</w:t>
            </w:r>
          </w:p>
        </w:tc>
        <w:tc>
          <w:tcPr>
            <w:tcW w:w="1170" w:type="dxa"/>
            <w:tcBorders>
              <w:top w:val="nil"/>
              <w:left w:val="nil"/>
              <w:bottom w:val="single" w:sz="4" w:space="0" w:color="auto"/>
              <w:right w:val="single" w:sz="4" w:space="0" w:color="auto"/>
            </w:tcBorders>
            <w:noWrap/>
            <w:hideMark/>
          </w:tcPr>
          <w:p w14:paraId="2583BED0"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350" w:type="dxa"/>
            <w:tcBorders>
              <w:top w:val="nil"/>
              <w:left w:val="nil"/>
              <w:bottom w:val="single" w:sz="4" w:space="0" w:color="auto"/>
              <w:right w:val="single" w:sz="4" w:space="0" w:color="auto"/>
            </w:tcBorders>
            <w:noWrap/>
            <w:hideMark/>
          </w:tcPr>
          <w:p w14:paraId="4A3C0063"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76,000</w:t>
            </w:r>
          </w:p>
        </w:tc>
        <w:tc>
          <w:tcPr>
            <w:tcW w:w="1110" w:type="dxa"/>
            <w:tcBorders>
              <w:top w:val="nil"/>
              <w:left w:val="nil"/>
              <w:bottom w:val="single" w:sz="4" w:space="0" w:color="auto"/>
              <w:right w:val="single" w:sz="4" w:space="0" w:color="auto"/>
            </w:tcBorders>
            <w:noWrap/>
            <w:hideMark/>
          </w:tcPr>
          <w:p w14:paraId="7AE7B319"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275" w:type="dxa"/>
            <w:tcBorders>
              <w:top w:val="nil"/>
              <w:left w:val="nil"/>
              <w:bottom w:val="single" w:sz="4" w:space="0" w:color="auto"/>
              <w:right w:val="single" w:sz="4" w:space="0" w:color="auto"/>
            </w:tcBorders>
            <w:noWrap/>
            <w:hideMark/>
          </w:tcPr>
          <w:p w14:paraId="25CEBDD2"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76,000</w:t>
            </w:r>
          </w:p>
        </w:tc>
        <w:tc>
          <w:tcPr>
            <w:tcW w:w="1134" w:type="dxa"/>
            <w:tcBorders>
              <w:top w:val="nil"/>
              <w:left w:val="nil"/>
              <w:bottom w:val="single" w:sz="4" w:space="0" w:color="auto"/>
              <w:right w:val="single" w:sz="4" w:space="0" w:color="auto"/>
            </w:tcBorders>
            <w:noWrap/>
            <w:hideMark/>
          </w:tcPr>
          <w:p w14:paraId="0754DEF5"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r>
      <w:tr w:rsidR="00406D1E" w:rsidRPr="005D0721" w14:paraId="43680832" w14:textId="77777777" w:rsidTr="005D0721">
        <w:trPr>
          <w:trHeight w:val="70"/>
        </w:trPr>
        <w:tc>
          <w:tcPr>
            <w:tcW w:w="3595" w:type="dxa"/>
            <w:tcBorders>
              <w:top w:val="nil"/>
              <w:left w:val="single" w:sz="4" w:space="0" w:color="auto"/>
              <w:bottom w:val="single" w:sz="4" w:space="0" w:color="auto"/>
              <w:right w:val="single" w:sz="4" w:space="0" w:color="auto"/>
            </w:tcBorders>
            <w:noWrap/>
            <w:hideMark/>
          </w:tcPr>
          <w:p w14:paraId="60288FE5" w14:textId="4145E927" w:rsidR="00406D1E" w:rsidRPr="005D0721" w:rsidRDefault="00406D1E" w:rsidP="00406D1E">
            <w:pPr>
              <w:jc w:val="left"/>
              <w:rPr>
                <w:rFonts w:asciiTheme="majorBidi" w:hAnsiTheme="majorBidi" w:cstheme="majorBidi"/>
                <w:b/>
                <w:bCs/>
                <w:sz w:val="19"/>
                <w:szCs w:val="19"/>
                <w:lang w:eastAsia="zh-CN"/>
              </w:rPr>
            </w:pPr>
            <w:r w:rsidRPr="005D0721">
              <w:rPr>
                <w:rFonts w:eastAsia="SimHei"/>
                <w:sz w:val="19"/>
                <w:szCs w:val="19"/>
                <w:lang w:eastAsia="zh-CN"/>
              </w:rPr>
              <w:t>含氢氯氟烃活动小计</w:t>
            </w:r>
          </w:p>
        </w:tc>
        <w:tc>
          <w:tcPr>
            <w:tcW w:w="1170" w:type="dxa"/>
            <w:tcBorders>
              <w:top w:val="nil"/>
              <w:left w:val="nil"/>
              <w:bottom w:val="single" w:sz="4" w:space="0" w:color="auto"/>
              <w:right w:val="single" w:sz="4" w:space="0" w:color="auto"/>
            </w:tcBorders>
            <w:noWrap/>
            <w:hideMark/>
          </w:tcPr>
          <w:p w14:paraId="0F251F02" w14:textId="77777777" w:rsidR="00406D1E" w:rsidRPr="005D0721" w:rsidRDefault="00406D1E" w:rsidP="00406D1E">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31,564,010</w:t>
            </w:r>
          </w:p>
        </w:tc>
        <w:tc>
          <w:tcPr>
            <w:tcW w:w="1350" w:type="dxa"/>
            <w:tcBorders>
              <w:top w:val="nil"/>
              <w:left w:val="nil"/>
              <w:bottom w:val="single" w:sz="4" w:space="0" w:color="auto"/>
              <w:right w:val="single" w:sz="4" w:space="0" w:color="auto"/>
            </w:tcBorders>
            <w:noWrap/>
            <w:hideMark/>
          </w:tcPr>
          <w:p w14:paraId="1E2348E6" w14:textId="77777777" w:rsidR="00406D1E" w:rsidRPr="005D0721" w:rsidRDefault="00406D1E" w:rsidP="00406D1E">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18,036,881</w:t>
            </w:r>
          </w:p>
        </w:tc>
        <w:tc>
          <w:tcPr>
            <w:tcW w:w="1110" w:type="dxa"/>
            <w:tcBorders>
              <w:top w:val="nil"/>
              <w:left w:val="nil"/>
              <w:bottom w:val="single" w:sz="4" w:space="0" w:color="auto"/>
              <w:right w:val="single" w:sz="4" w:space="0" w:color="auto"/>
            </w:tcBorders>
            <w:noWrap/>
            <w:hideMark/>
          </w:tcPr>
          <w:p w14:paraId="4AB069BC" w14:textId="77777777" w:rsidR="00406D1E" w:rsidRPr="005D0721" w:rsidRDefault="00406D1E" w:rsidP="00406D1E">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19,058,548</w:t>
            </w:r>
          </w:p>
        </w:tc>
        <w:tc>
          <w:tcPr>
            <w:tcW w:w="1275" w:type="dxa"/>
            <w:tcBorders>
              <w:top w:val="nil"/>
              <w:left w:val="nil"/>
              <w:bottom w:val="single" w:sz="4" w:space="0" w:color="auto"/>
              <w:right w:val="single" w:sz="4" w:space="0" w:color="auto"/>
            </w:tcBorders>
            <w:noWrap/>
            <w:hideMark/>
          </w:tcPr>
          <w:p w14:paraId="6CD52464" w14:textId="77777777" w:rsidR="00406D1E" w:rsidRPr="005D0721" w:rsidRDefault="00406D1E" w:rsidP="00406D1E">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68,659,439</w:t>
            </w:r>
          </w:p>
        </w:tc>
        <w:tc>
          <w:tcPr>
            <w:tcW w:w="1134" w:type="dxa"/>
            <w:tcBorders>
              <w:top w:val="nil"/>
              <w:left w:val="nil"/>
              <w:bottom w:val="single" w:sz="4" w:space="0" w:color="auto"/>
              <w:right w:val="single" w:sz="4" w:space="0" w:color="auto"/>
            </w:tcBorders>
            <w:noWrap/>
            <w:hideMark/>
          </w:tcPr>
          <w:p w14:paraId="47E1FB07" w14:textId="77777777" w:rsidR="00406D1E" w:rsidRPr="005D0721" w:rsidRDefault="00406D1E" w:rsidP="00406D1E">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15,382,122</w:t>
            </w:r>
          </w:p>
        </w:tc>
      </w:tr>
      <w:tr w:rsidR="00472DEC" w:rsidRPr="005D0721" w14:paraId="280BE410" w14:textId="77777777" w:rsidTr="00954D02">
        <w:trPr>
          <w:trHeight w:val="117"/>
        </w:trPr>
        <w:tc>
          <w:tcPr>
            <w:tcW w:w="9634" w:type="dxa"/>
            <w:gridSpan w:val="6"/>
            <w:tcBorders>
              <w:top w:val="single" w:sz="4" w:space="0" w:color="auto"/>
              <w:left w:val="single" w:sz="4" w:space="0" w:color="auto"/>
              <w:bottom w:val="single" w:sz="4" w:space="0" w:color="auto"/>
              <w:right w:val="single" w:sz="4" w:space="0" w:color="auto"/>
            </w:tcBorders>
            <w:noWrap/>
            <w:hideMark/>
          </w:tcPr>
          <w:p w14:paraId="090F390A" w14:textId="16E86B31" w:rsidR="00472DEC" w:rsidRPr="005D0721" w:rsidRDefault="00406D1E" w:rsidP="00954D02">
            <w:pPr>
              <w:jc w:val="left"/>
              <w:rPr>
                <w:rFonts w:asciiTheme="majorBidi" w:eastAsia="SimHei" w:hAnsiTheme="majorBidi" w:cstheme="majorBidi"/>
                <w:b/>
                <w:bCs/>
                <w:sz w:val="19"/>
                <w:szCs w:val="19"/>
                <w:lang w:eastAsia="zh-CN"/>
              </w:rPr>
            </w:pPr>
            <w:r w:rsidRPr="005D0721">
              <w:rPr>
                <w:rFonts w:eastAsia="SimHei"/>
                <w:sz w:val="19"/>
                <w:szCs w:val="19"/>
                <w:lang w:eastAsia="zh-CN"/>
              </w:rPr>
              <w:t>氢氟碳化物</w:t>
            </w:r>
            <w:r w:rsidRPr="005D0721">
              <w:rPr>
                <w:rFonts w:eastAsia="SimHei" w:hint="eastAsia"/>
                <w:sz w:val="19"/>
                <w:szCs w:val="19"/>
                <w:lang w:eastAsia="zh-CN"/>
              </w:rPr>
              <w:t>活动</w:t>
            </w:r>
          </w:p>
        </w:tc>
      </w:tr>
      <w:tr w:rsidR="00406D1E" w:rsidRPr="005D0721" w14:paraId="0ADD393A" w14:textId="77777777" w:rsidTr="005D0721">
        <w:trPr>
          <w:trHeight w:val="304"/>
        </w:trPr>
        <w:tc>
          <w:tcPr>
            <w:tcW w:w="3595" w:type="dxa"/>
            <w:tcBorders>
              <w:top w:val="nil"/>
              <w:left w:val="single" w:sz="4" w:space="0" w:color="auto"/>
              <w:bottom w:val="single" w:sz="4" w:space="0" w:color="auto"/>
              <w:right w:val="single" w:sz="4" w:space="0" w:color="auto"/>
            </w:tcBorders>
            <w:noWrap/>
            <w:hideMark/>
          </w:tcPr>
          <w:p w14:paraId="6B3912D3" w14:textId="0931985D" w:rsidR="00406D1E" w:rsidRPr="005D0721" w:rsidRDefault="00406D1E" w:rsidP="00406D1E">
            <w:pPr>
              <w:jc w:val="left"/>
              <w:rPr>
                <w:rFonts w:asciiTheme="majorBidi" w:hAnsiTheme="majorBidi" w:cstheme="majorBidi"/>
                <w:sz w:val="19"/>
                <w:szCs w:val="19"/>
                <w:lang w:eastAsia="zh-CN"/>
              </w:rPr>
            </w:pPr>
            <w:r w:rsidRPr="005D0721">
              <w:rPr>
                <w:rFonts w:hint="eastAsia"/>
                <w:sz w:val="19"/>
                <w:szCs w:val="19"/>
                <w:lang w:eastAsia="zh-CN"/>
              </w:rPr>
              <w:t>已</w:t>
            </w:r>
            <w:r w:rsidRPr="005D0721">
              <w:rPr>
                <w:sz w:val="19"/>
                <w:szCs w:val="19"/>
                <w:lang w:eastAsia="zh-CN"/>
              </w:rPr>
              <w:t>核准</w:t>
            </w:r>
            <w:r w:rsidRPr="005D0721">
              <w:rPr>
                <w:rFonts w:hint="eastAsia"/>
                <w:sz w:val="19"/>
                <w:szCs w:val="19"/>
                <w:lang w:eastAsia="zh-CN"/>
              </w:rPr>
              <w:t>基加利</w:t>
            </w:r>
            <w:r w:rsidRPr="005D0721">
              <w:rPr>
                <w:sz w:val="19"/>
                <w:szCs w:val="19"/>
                <w:lang w:eastAsia="zh-CN"/>
              </w:rPr>
              <w:t>氢氟碳化物</w:t>
            </w:r>
            <w:r w:rsidRPr="005D0721">
              <w:rPr>
                <w:rFonts w:hint="eastAsia"/>
                <w:sz w:val="19"/>
                <w:szCs w:val="19"/>
                <w:lang w:eastAsia="zh-CN"/>
              </w:rPr>
              <w:t>执行计划</w:t>
            </w:r>
            <w:r w:rsidR="006031E6" w:rsidRPr="005D0721">
              <w:rPr>
                <w:sz w:val="19"/>
                <w:szCs w:val="19"/>
                <w:lang w:val="en-US" w:eastAsia="zh-CN"/>
              </w:rPr>
              <w:t xml:space="preserve"> </w:t>
            </w:r>
            <w:r w:rsidRPr="005D0721">
              <w:rPr>
                <w:rFonts w:hint="eastAsia"/>
                <w:sz w:val="19"/>
                <w:szCs w:val="19"/>
                <w:lang w:eastAsia="zh-CN"/>
              </w:rPr>
              <w:t>(</w:t>
            </w:r>
            <w:r w:rsidRPr="005D0721">
              <w:rPr>
                <w:sz w:val="19"/>
                <w:szCs w:val="19"/>
                <w:lang w:eastAsia="zh-CN"/>
              </w:rPr>
              <w:t>KIP</w:t>
            </w:r>
            <w:r w:rsidRPr="005D0721">
              <w:rPr>
                <w:rFonts w:hint="eastAsia"/>
                <w:sz w:val="19"/>
                <w:szCs w:val="19"/>
                <w:lang w:eastAsia="zh-CN"/>
              </w:rPr>
              <w:t>)</w:t>
            </w:r>
          </w:p>
        </w:tc>
        <w:tc>
          <w:tcPr>
            <w:tcW w:w="1170" w:type="dxa"/>
            <w:tcBorders>
              <w:top w:val="nil"/>
              <w:left w:val="nil"/>
              <w:bottom w:val="single" w:sz="4" w:space="0" w:color="auto"/>
              <w:right w:val="single" w:sz="4" w:space="0" w:color="auto"/>
            </w:tcBorders>
            <w:noWrap/>
            <w:hideMark/>
          </w:tcPr>
          <w:p w14:paraId="079420C4"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2,423,439</w:t>
            </w:r>
          </w:p>
        </w:tc>
        <w:tc>
          <w:tcPr>
            <w:tcW w:w="1350" w:type="dxa"/>
            <w:tcBorders>
              <w:top w:val="nil"/>
              <w:left w:val="nil"/>
              <w:bottom w:val="single" w:sz="4" w:space="0" w:color="auto"/>
              <w:right w:val="single" w:sz="4" w:space="0" w:color="auto"/>
            </w:tcBorders>
            <w:noWrap/>
            <w:hideMark/>
          </w:tcPr>
          <w:p w14:paraId="58B9B945"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8,111,263</w:t>
            </w:r>
          </w:p>
        </w:tc>
        <w:tc>
          <w:tcPr>
            <w:tcW w:w="1110" w:type="dxa"/>
            <w:tcBorders>
              <w:top w:val="nil"/>
              <w:left w:val="nil"/>
              <w:bottom w:val="single" w:sz="4" w:space="0" w:color="auto"/>
              <w:right w:val="single" w:sz="4" w:space="0" w:color="auto"/>
            </w:tcBorders>
            <w:noWrap/>
            <w:hideMark/>
          </w:tcPr>
          <w:p w14:paraId="68058380"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2,626,000</w:t>
            </w:r>
          </w:p>
        </w:tc>
        <w:tc>
          <w:tcPr>
            <w:tcW w:w="1275" w:type="dxa"/>
            <w:tcBorders>
              <w:top w:val="nil"/>
              <w:left w:val="nil"/>
              <w:bottom w:val="single" w:sz="4" w:space="0" w:color="auto"/>
              <w:right w:val="single" w:sz="4" w:space="0" w:color="auto"/>
            </w:tcBorders>
            <w:noWrap/>
            <w:hideMark/>
          </w:tcPr>
          <w:p w14:paraId="3692B3DF"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13,160,702</w:t>
            </w:r>
          </w:p>
        </w:tc>
        <w:tc>
          <w:tcPr>
            <w:tcW w:w="1134" w:type="dxa"/>
            <w:tcBorders>
              <w:top w:val="nil"/>
              <w:left w:val="nil"/>
              <w:bottom w:val="single" w:sz="4" w:space="0" w:color="auto"/>
              <w:right w:val="single" w:sz="4" w:space="0" w:color="auto"/>
            </w:tcBorders>
            <w:noWrap/>
            <w:hideMark/>
          </w:tcPr>
          <w:p w14:paraId="350B3AD8"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2,272,112</w:t>
            </w:r>
          </w:p>
        </w:tc>
      </w:tr>
      <w:tr w:rsidR="00406D1E" w:rsidRPr="005D0721" w14:paraId="3B0380B9" w14:textId="77777777" w:rsidTr="005D0721">
        <w:trPr>
          <w:trHeight w:val="113"/>
        </w:trPr>
        <w:tc>
          <w:tcPr>
            <w:tcW w:w="3595" w:type="dxa"/>
            <w:tcBorders>
              <w:top w:val="nil"/>
              <w:left w:val="single" w:sz="4" w:space="0" w:color="auto"/>
              <w:bottom w:val="single" w:sz="4" w:space="0" w:color="auto"/>
              <w:right w:val="single" w:sz="4" w:space="0" w:color="auto"/>
            </w:tcBorders>
            <w:noWrap/>
            <w:hideMark/>
          </w:tcPr>
          <w:p w14:paraId="63E927DB" w14:textId="0F35EBA2" w:rsidR="00406D1E" w:rsidRPr="005D0721" w:rsidRDefault="00085A5A" w:rsidP="00406D1E">
            <w:pPr>
              <w:jc w:val="left"/>
              <w:rPr>
                <w:rFonts w:asciiTheme="majorBidi" w:hAnsiTheme="majorBidi" w:cstheme="majorBidi"/>
                <w:sz w:val="19"/>
                <w:szCs w:val="19"/>
                <w:lang w:eastAsia="zh-CN"/>
              </w:rPr>
            </w:pPr>
            <w:r w:rsidRPr="005D0721">
              <w:rPr>
                <w:sz w:val="19"/>
                <w:szCs w:val="19"/>
                <w:lang w:eastAsia="zh-CN"/>
              </w:rPr>
              <w:t>KIP</w:t>
            </w:r>
            <w:r w:rsidR="00406D1E" w:rsidRPr="005D0721">
              <w:rPr>
                <w:sz w:val="19"/>
                <w:szCs w:val="19"/>
                <w:lang w:eastAsia="zh-CN"/>
              </w:rPr>
              <w:t>第一阶段</w:t>
            </w:r>
            <w:r w:rsidR="005D0721">
              <w:rPr>
                <w:sz w:val="19"/>
                <w:szCs w:val="19"/>
                <w:lang w:val="en-US" w:eastAsia="zh-CN"/>
              </w:rPr>
              <w:t xml:space="preserve"> </w:t>
            </w:r>
            <w:r w:rsidR="00406D1E" w:rsidRPr="005D0721">
              <w:rPr>
                <w:sz w:val="19"/>
                <w:szCs w:val="19"/>
                <w:lang w:eastAsia="zh-CN"/>
              </w:rPr>
              <w:t>–</w:t>
            </w:r>
            <w:r w:rsidR="005D0721">
              <w:rPr>
                <w:sz w:val="19"/>
                <w:szCs w:val="19"/>
                <w:lang w:eastAsia="zh-CN"/>
              </w:rPr>
              <w:t xml:space="preserve"> </w:t>
            </w:r>
            <w:r w:rsidR="00406D1E" w:rsidRPr="005D0721">
              <w:rPr>
                <w:sz w:val="19"/>
                <w:szCs w:val="19"/>
                <w:lang w:eastAsia="zh-CN"/>
              </w:rPr>
              <w:t>项目编制</w:t>
            </w:r>
          </w:p>
        </w:tc>
        <w:tc>
          <w:tcPr>
            <w:tcW w:w="1170" w:type="dxa"/>
            <w:tcBorders>
              <w:top w:val="nil"/>
              <w:left w:val="nil"/>
              <w:bottom w:val="single" w:sz="4" w:space="0" w:color="auto"/>
              <w:right w:val="single" w:sz="4" w:space="0" w:color="auto"/>
            </w:tcBorders>
            <w:noWrap/>
            <w:hideMark/>
          </w:tcPr>
          <w:p w14:paraId="02AAE8D6"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1,077,226</w:t>
            </w:r>
          </w:p>
        </w:tc>
        <w:tc>
          <w:tcPr>
            <w:tcW w:w="1350" w:type="dxa"/>
            <w:tcBorders>
              <w:top w:val="nil"/>
              <w:left w:val="nil"/>
              <w:bottom w:val="single" w:sz="4" w:space="0" w:color="auto"/>
              <w:right w:val="single" w:sz="4" w:space="0" w:color="auto"/>
            </w:tcBorders>
            <w:noWrap/>
            <w:hideMark/>
          </w:tcPr>
          <w:p w14:paraId="71B2F8E9"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41,730</w:t>
            </w:r>
          </w:p>
        </w:tc>
        <w:tc>
          <w:tcPr>
            <w:tcW w:w="1110" w:type="dxa"/>
            <w:tcBorders>
              <w:top w:val="nil"/>
              <w:left w:val="nil"/>
              <w:bottom w:val="single" w:sz="4" w:space="0" w:color="auto"/>
              <w:right w:val="single" w:sz="4" w:space="0" w:color="auto"/>
            </w:tcBorders>
            <w:noWrap/>
            <w:hideMark/>
          </w:tcPr>
          <w:p w14:paraId="7A03F210"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275" w:type="dxa"/>
            <w:tcBorders>
              <w:top w:val="nil"/>
              <w:left w:val="nil"/>
              <w:bottom w:val="single" w:sz="4" w:space="0" w:color="auto"/>
              <w:right w:val="single" w:sz="4" w:space="0" w:color="auto"/>
            </w:tcBorders>
            <w:noWrap/>
            <w:hideMark/>
          </w:tcPr>
          <w:p w14:paraId="046A447B"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1,118,956</w:t>
            </w:r>
          </w:p>
        </w:tc>
        <w:tc>
          <w:tcPr>
            <w:tcW w:w="1134" w:type="dxa"/>
            <w:tcBorders>
              <w:top w:val="nil"/>
              <w:left w:val="nil"/>
              <w:bottom w:val="single" w:sz="4" w:space="0" w:color="auto"/>
              <w:right w:val="single" w:sz="4" w:space="0" w:color="auto"/>
            </w:tcBorders>
            <w:noWrap/>
            <w:hideMark/>
          </w:tcPr>
          <w:p w14:paraId="7BD1CF1D"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r>
      <w:tr w:rsidR="00406D1E" w:rsidRPr="005D0721" w14:paraId="52DC8B29" w14:textId="77777777" w:rsidTr="005D0721">
        <w:trPr>
          <w:trHeight w:val="158"/>
        </w:trPr>
        <w:tc>
          <w:tcPr>
            <w:tcW w:w="3595" w:type="dxa"/>
            <w:tcBorders>
              <w:top w:val="nil"/>
              <w:left w:val="single" w:sz="4" w:space="0" w:color="auto"/>
              <w:bottom w:val="single" w:sz="4" w:space="0" w:color="auto"/>
              <w:right w:val="single" w:sz="4" w:space="0" w:color="auto"/>
            </w:tcBorders>
            <w:noWrap/>
            <w:hideMark/>
          </w:tcPr>
          <w:p w14:paraId="106E1659" w14:textId="164E4AEA" w:rsidR="00406D1E" w:rsidRPr="005D0721" w:rsidRDefault="00085A5A" w:rsidP="00406D1E">
            <w:pPr>
              <w:jc w:val="left"/>
              <w:rPr>
                <w:rFonts w:asciiTheme="majorBidi" w:hAnsiTheme="majorBidi" w:cstheme="majorBidi"/>
                <w:sz w:val="19"/>
                <w:szCs w:val="19"/>
                <w:lang w:eastAsia="zh-CN"/>
              </w:rPr>
            </w:pPr>
            <w:r w:rsidRPr="005D0721">
              <w:rPr>
                <w:sz w:val="19"/>
                <w:szCs w:val="19"/>
                <w:lang w:eastAsia="zh-CN"/>
              </w:rPr>
              <w:t>KIP</w:t>
            </w:r>
            <w:r w:rsidR="00406D1E" w:rsidRPr="005D0721">
              <w:rPr>
                <w:sz w:val="19"/>
                <w:szCs w:val="19"/>
                <w:lang w:eastAsia="zh-CN"/>
              </w:rPr>
              <w:t>第一阶段</w:t>
            </w:r>
          </w:p>
        </w:tc>
        <w:tc>
          <w:tcPr>
            <w:tcW w:w="1170" w:type="dxa"/>
            <w:tcBorders>
              <w:top w:val="nil"/>
              <w:left w:val="nil"/>
              <w:bottom w:val="single" w:sz="4" w:space="0" w:color="auto"/>
              <w:right w:val="single" w:sz="4" w:space="0" w:color="auto"/>
            </w:tcBorders>
            <w:noWrap/>
            <w:hideMark/>
          </w:tcPr>
          <w:p w14:paraId="6A5BFF57"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7,413,052</w:t>
            </w:r>
          </w:p>
        </w:tc>
        <w:tc>
          <w:tcPr>
            <w:tcW w:w="1350" w:type="dxa"/>
            <w:tcBorders>
              <w:top w:val="nil"/>
              <w:left w:val="nil"/>
              <w:bottom w:val="single" w:sz="4" w:space="0" w:color="auto"/>
              <w:right w:val="single" w:sz="4" w:space="0" w:color="auto"/>
            </w:tcBorders>
            <w:noWrap/>
            <w:hideMark/>
          </w:tcPr>
          <w:p w14:paraId="665F907C"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10,349,717</w:t>
            </w:r>
          </w:p>
        </w:tc>
        <w:tc>
          <w:tcPr>
            <w:tcW w:w="1110" w:type="dxa"/>
            <w:tcBorders>
              <w:top w:val="nil"/>
              <w:left w:val="nil"/>
              <w:bottom w:val="single" w:sz="4" w:space="0" w:color="auto"/>
              <w:right w:val="single" w:sz="4" w:space="0" w:color="auto"/>
            </w:tcBorders>
            <w:noWrap/>
            <w:hideMark/>
          </w:tcPr>
          <w:p w14:paraId="7B36C3C1"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17,643,000</w:t>
            </w:r>
          </w:p>
        </w:tc>
        <w:tc>
          <w:tcPr>
            <w:tcW w:w="1275" w:type="dxa"/>
            <w:tcBorders>
              <w:top w:val="nil"/>
              <w:left w:val="nil"/>
              <w:bottom w:val="single" w:sz="4" w:space="0" w:color="auto"/>
              <w:right w:val="single" w:sz="4" w:space="0" w:color="auto"/>
            </w:tcBorders>
            <w:noWrap/>
            <w:hideMark/>
          </w:tcPr>
          <w:p w14:paraId="7F00B3BA"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35,405,770</w:t>
            </w:r>
          </w:p>
        </w:tc>
        <w:tc>
          <w:tcPr>
            <w:tcW w:w="1134" w:type="dxa"/>
            <w:tcBorders>
              <w:top w:val="nil"/>
              <w:left w:val="nil"/>
              <w:bottom w:val="single" w:sz="4" w:space="0" w:color="auto"/>
              <w:right w:val="single" w:sz="4" w:space="0" w:color="auto"/>
            </w:tcBorders>
            <w:noWrap/>
            <w:hideMark/>
          </w:tcPr>
          <w:p w14:paraId="58FBE712" w14:textId="77777777" w:rsidR="00406D1E" w:rsidRPr="005D0721" w:rsidRDefault="00406D1E" w:rsidP="00406D1E">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52,180,000</w:t>
            </w:r>
          </w:p>
        </w:tc>
      </w:tr>
      <w:tr w:rsidR="00472DEC" w:rsidRPr="005D0721" w14:paraId="5728126E" w14:textId="77777777" w:rsidTr="005D0721">
        <w:trPr>
          <w:trHeight w:val="63"/>
        </w:trPr>
        <w:tc>
          <w:tcPr>
            <w:tcW w:w="3595" w:type="dxa"/>
            <w:tcBorders>
              <w:top w:val="nil"/>
              <w:left w:val="single" w:sz="4" w:space="0" w:color="auto"/>
              <w:bottom w:val="single" w:sz="4" w:space="0" w:color="auto"/>
              <w:right w:val="single" w:sz="4" w:space="0" w:color="auto"/>
            </w:tcBorders>
            <w:noWrap/>
            <w:hideMark/>
          </w:tcPr>
          <w:p w14:paraId="71D373C4" w14:textId="46431D3D" w:rsidR="00472DEC" w:rsidRPr="005D0721" w:rsidRDefault="00472DEC" w:rsidP="00954D02">
            <w:pPr>
              <w:jc w:val="left"/>
              <w:rPr>
                <w:rFonts w:asciiTheme="majorBidi" w:hAnsiTheme="majorBidi" w:cstheme="majorBidi"/>
                <w:sz w:val="19"/>
                <w:szCs w:val="19"/>
                <w:lang w:eastAsia="zh-CN"/>
              </w:rPr>
            </w:pPr>
            <w:r w:rsidRPr="005D0721">
              <w:rPr>
                <w:rFonts w:asciiTheme="majorBidi" w:hAnsiTheme="majorBidi" w:cstheme="majorBidi"/>
                <w:sz w:val="19"/>
                <w:szCs w:val="19"/>
                <w:lang w:eastAsia="en-CA"/>
              </w:rPr>
              <w:t xml:space="preserve">HFC </w:t>
            </w:r>
            <w:r w:rsidR="00580165" w:rsidRPr="005D0721">
              <w:rPr>
                <w:rFonts w:asciiTheme="majorBidi" w:hAnsiTheme="majorBidi" w:cstheme="majorBidi" w:hint="eastAsia"/>
                <w:sz w:val="19"/>
                <w:szCs w:val="19"/>
                <w:lang w:eastAsia="zh-CN"/>
              </w:rPr>
              <w:t>投资</w:t>
            </w:r>
          </w:p>
        </w:tc>
        <w:tc>
          <w:tcPr>
            <w:tcW w:w="1170" w:type="dxa"/>
            <w:tcBorders>
              <w:top w:val="nil"/>
              <w:left w:val="nil"/>
              <w:bottom w:val="single" w:sz="4" w:space="0" w:color="auto"/>
              <w:right w:val="single" w:sz="4" w:space="0" w:color="auto"/>
            </w:tcBorders>
            <w:noWrap/>
            <w:hideMark/>
          </w:tcPr>
          <w:p w14:paraId="580D182B"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941,600</w:t>
            </w:r>
          </w:p>
        </w:tc>
        <w:tc>
          <w:tcPr>
            <w:tcW w:w="1350" w:type="dxa"/>
            <w:tcBorders>
              <w:top w:val="nil"/>
              <w:left w:val="nil"/>
              <w:bottom w:val="single" w:sz="4" w:space="0" w:color="auto"/>
              <w:right w:val="single" w:sz="4" w:space="0" w:color="auto"/>
            </w:tcBorders>
            <w:noWrap/>
            <w:hideMark/>
          </w:tcPr>
          <w:p w14:paraId="09650E1B"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110" w:type="dxa"/>
            <w:tcBorders>
              <w:top w:val="nil"/>
              <w:left w:val="nil"/>
              <w:bottom w:val="single" w:sz="4" w:space="0" w:color="auto"/>
              <w:right w:val="single" w:sz="4" w:space="0" w:color="auto"/>
            </w:tcBorders>
            <w:noWrap/>
            <w:hideMark/>
          </w:tcPr>
          <w:p w14:paraId="04DAC52E"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2,140,000</w:t>
            </w:r>
          </w:p>
        </w:tc>
        <w:tc>
          <w:tcPr>
            <w:tcW w:w="1275" w:type="dxa"/>
            <w:tcBorders>
              <w:top w:val="nil"/>
              <w:left w:val="nil"/>
              <w:bottom w:val="single" w:sz="4" w:space="0" w:color="auto"/>
              <w:right w:val="single" w:sz="4" w:space="0" w:color="auto"/>
            </w:tcBorders>
            <w:noWrap/>
            <w:hideMark/>
          </w:tcPr>
          <w:p w14:paraId="57CB1EFF"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3,081,600</w:t>
            </w:r>
          </w:p>
        </w:tc>
        <w:tc>
          <w:tcPr>
            <w:tcW w:w="1134" w:type="dxa"/>
            <w:tcBorders>
              <w:top w:val="nil"/>
              <w:left w:val="nil"/>
              <w:bottom w:val="single" w:sz="4" w:space="0" w:color="auto"/>
              <w:right w:val="single" w:sz="4" w:space="0" w:color="auto"/>
            </w:tcBorders>
            <w:noWrap/>
            <w:hideMark/>
          </w:tcPr>
          <w:p w14:paraId="2670F9B3"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r>
      <w:tr w:rsidR="00472DEC" w:rsidRPr="005D0721" w14:paraId="79115074" w14:textId="77777777" w:rsidTr="005D0721">
        <w:trPr>
          <w:trHeight w:val="108"/>
        </w:trPr>
        <w:tc>
          <w:tcPr>
            <w:tcW w:w="3595" w:type="dxa"/>
            <w:tcBorders>
              <w:top w:val="nil"/>
              <w:left w:val="single" w:sz="4" w:space="0" w:color="auto"/>
              <w:bottom w:val="single" w:sz="4" w:space="0" w:color="auto"/>
              <w:right w:val="single" w:sz="4" w:space="0" w:color="auto"/>
            </w:tcBorders>
            <w:noWrap/>
            <w:hideMark/>
          </w:tcPr>
          <w:p w14:paraId="3757EDF6" w14:textId="123D2121" w:rsidR="00472DEC" w:rsidRPr="005D0721" w:rsidRDefault="00472DEC" w:rsidP="00954D02">
            <w:pPr>
              <w:jc w:val="left"/>
              <w:rPr>
                <w:rFonts w:asciiTheme="majorBidi" w:hAnsiTheme="majorBidi" w:cstheme="majorBidi"/>
                <w:sz w:val="19"/>
                <w:szCs w:val="19"/>
                <w:lang w:eastAsia="zh-CN"/>
              </w:rPr>
            </w:pPr>
            <w:r w:rsidRPr="005D0721">
              <w:rPr>
                <w:rFonts w:asciiTheme="majorBidi" w:hAnsiTheme="majorBidi" w:cstheme="majorBidi"/>
                <w:sz w:val="19"/>
                <w:szCs w:val="19"/>
                <w:lang w:eastAsia="en-CA"/>
              </w:rPr>
              <w:t xml:space="preserve">HFC-23 </w:t>
            </w:r>
            <w:r w:rsidR="00580165" w:rsidRPr="005D0721">
              <w:rPr>
                <w:rFonts w:asciiTheme="majorBidi" w:hAnsiTheme="majorBidi" w:cstheme="majorBidi" w:hint="eastAsia"/>
                <w:sz w:val="19"/>
                <w:szCs w:val="19"/>
                <w:lang w:eastAsia="zh-CN"/>
              </w:rPr>
              <w:t>投资</w:t>
            </w:r>
          </w:p>
        </w:tc>
        <w:tc>
          <w:tcPr>
            <w:tcW w:w="1170" w:type="dxa"/>
            <w:tcBorders>
              <w:top w:val="nil"/>
              <w:left w:val="nil"/>
              <w:bottom w:val="single" w:sz="4" w:space="0" w:color="auto"/>
              <w:right w:val="single" w:sz="4" w:space="0" w:color="auto"/>
            </w:tcBorders>
            <w:noWrap/>
            <w:hideMark/>
          </w:tcPr>
          <w:p w14:paraId="4350D4B4"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350" w:type="dxa"/>
            <w:tcBorders>
              <w:top w:val="nil"/>
              <w:left w:val="nil"/>
              <w:bottom w:val="single" w:sz="4" w:space="0" w:color="auto"/>
              <w:right w:val="single" w:sz="4" w:space="0" w:color="auto"/>
            </w:tcBorders>
            <w:noWrap/>
            <w:hideMark/>
          </w:tcPr>
          <w:p w14:paraId="0EFCCB2B"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8,000,000</w:t>
            </w:r>
          </w:p>
        </w:tc>
        <w:tc>
          <w:tcPr>
            <w:tcW w:w="1110" w:type="dxa"/>
            <w:tcBorders>
              <w:top w:val="nil"/>
              <w:left w:val="nil"/>
              <w:bottom w:val="single" w:sz="4" w:space="0" w:color="auto"/>
              <w:right w:val="single" w:sz="4" w:space="0" w:color="auto"/>
            </w:tcBorders>
            <w:noWrap/>
            <w:hideMark/>
          </w:tcPr>
          <w:p w14:paraId="130AF8EE"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275" w:type="dxa"/>
            <w:tcBorders>
              <w:top w:val="nil"/>
              <w:left w:val="nil"/>
              <w:bottom w:val="single" w:sz="4" w:space="0" w:color="auto"/>
              <w:right w:val="single" w:sz="4" w:space="0" w:color="auto"/>
            </w:tcBorders>
            <w:noWrap/>
            <w:hideMark/>
          </w:tcPr>
          <w:p w14:paraId="26FC80CE"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8,000,000</w:t>
            </w:r>
          </w:p>
        </w:tc>
        <w:tc>
          <w:tcPr>
            <w:tcW w:w="1134" w:type="dxa"/>
            <w:tcBorders>
              <w:top w:val="nil"/>
              <w:left w:val="nil"/>
              <w:bottom w:val="single" w:sz="4" w:space="0" w:color="auto"/>
              <w:right w:val="single" w:sz="4" w:space="0" w:color="auto"/>
            </w:tcBorders>
            <w:noWrap/>
            <w:hideMark/>
          </w:tcPr>
          <w:p w14:paraId="3FE6171B"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r>
      <w:tr w:rsidR="00472DEC" w:rsidRPr="005D0721" w14:paraId="18E5E899" w14:textId="77777777" w:rsidTr="005D0721">
        <w:trPr>
          <w:trHeight w:val="140"/>
        </w:trPr>
        <w:tc>
          <w:tcPr>
            <w:tcW w:w="3595" w:type="dxa"/>
            <w:tcBorders>
              <w:top w:val="nil"/>
              <w:left w:val="single" w:sz="4" w:space="0" w:color="auto"/>
              <w:bottom w:val="single" w:sz="4" w:space="0" w:color="auto"/>
              <w:right w:val="single" w:sz="4" w:space="0" w:color="auto"/>
            </w:tcBorders>
            <w:noWrap/>
            <w:hideMark/>
          </w:tcPr>
          <w:p w14:paraId="284876B1" w14:textId="3F7D9E1A" w:rsidR="00472DEC" w:rsidRPr="005D0721" w:rsidRDefault="00580165" w:rsidP="00954D02">
            <w:pPr>
              <w:jc w:val="left"/>
              <w:rPr>
                <w:rFonts w:asciiTheme="majorBidi" w:eastAsia="SimHei" w:hAnsiTheme="majorBidi" w:cstheme="majorBidi"/>
                <w:sz w:val="19"/>
                <w:szCs w:val="19"/>
                <w:lang w:eastAsia="zh-CN"/>
              </w:rPr>
            </w:pPr>
            <w:r w:rsidRPr="005D0721">
              <w:rPr>
                <w:rFonts w:eastAsia="SimHei"/>
                <w:sz w:val="19"/>
                <w:szCs w:val="19"/>
                <w:lang w:eastAsia="zh-CN"/>
              </w:rPr>
              <w:t>氢氟碳化物</w:t>
            </w:r>
            <w:r w:rsidRPr="005D0721">
              <w:rPr>
                <w:rFonts w:asciiTheme="majorBidi" w:eastAsia="SimHei" w:hAnsiTheme="majorBidi" w:cstheme="majorBidi" w:hint="eastAsia"/>
                <w:sz w:val="19"/>
                <w:szCs w:val="19"/>
                <w:lang w:eastAsia="zh-CN"/>
              </w:rPr>
              <w:t>活动小计</w:t>
            </w:r>
          </w:p>
        </w:tc>
        <w:tc>
          <w:tcPr>
            <w:tcW w:w="1170" w:type="dxa"/>
            <w:tcBorders>
              <w:top w:val="nil"/>
              <w:left w:val="nil"/>
              <w:bottom w:val="single" w:sz="4" w:space="0" w:color="auto"/>
              <w:right w:val="single" w:sz="4" w:space="0" w:color="auto"/>
            </w:tcBorders>
            <w:noWrap/>
            <w:hideMark/>
          </w:tcPr>
          <w:p w14:paraId="7EFE2436"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11,855,317</w:t>
            </w:r>
          </w:p>
        </w:tc>
        <w:tc>
          <w:tcPr>
            <w:tcW w:w="1350" w:type="dxa"/>
            <w:tcBorders>
              <w:top w:val="nil"/>
              <w:left w:val="nil"/>
              <w:bottom w:val="single" w:sz="4" w:space="0" w:color="auto"/>
              <w:right w:val="single" w:sz="4" w:space="0" w:color="auto"/>
            </w:tcBorders>
            <w:noWrap/>
            <w:hideMark/>
          </w:tcPr>
          <w:p w14:paraId="76C0297E"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26,502,710</w:t>
            </w:r>
          </w:p>
        </w:tc>
        <w:tc>
          <w:tcPr>
            <w:tcW w:w="1110" w:type="dxa"/>
            <w:tcBorders>
              <w:top w:val="nil"/>
              <w:left w:val="nil"/>
              <w:bottom w:val="single" w:sz="4" w:space="0" w:color="auto"/>
              <w:right w:val="single" w:sz="4" w:space="0" w:color="auto"/>
            </w:tcBorders>
            <w:noWrap/>
            <w:hideMark/>
          </w:tcPr>
          <w:p w14:paraId="4504CCF8"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22,409,000</w:t>
            </w:r>
          </w:p>
        </w:tc>
        <w:tc>
          <w:tcPr>
            <w:tcW w:w="1275" w:type="dxa"/>
            <w:tcBorders>
              <w:top w:val="nil"/>
              <w:left w:val="nil"/>
              <w:bottom w:val="single" w:sz="4" w:space="0" w:color="auto"/>
              <w:right w:val="single" w:sz="4" w:space="0" w:color="auto"/>
            </w:tcBorders>
            <w:noWrap/>
            <w:hideMark/>
          </w:tcPr>
          <w:p w14:paraId="64382C38"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60,767,028</w:t>
            </w:r>
          </w:p>
        </w:tc>
        <w:tc>
          <w:tcPr>
            <w:tcW w:w="1134" w:type="dxa"/>
            <w:tcBorders>
              <w:top w:val="nil"/>
              <w:left w:val="nil"/>
              <w:bottom w:val="single" w:sz="4" w:space="0" w:color="auto"/>
              <w:right w:val="single" w:sz="4" w:space="0" w:color="auto"/>
            </w:tcBorders>
            <w:noWrap/>
            <w:hideMark/>
          </w:tcPr>
          <w:p w14:paraId="5A055049"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54,452,112</w:t>
            </w:r>
          </w:p>
        </w:tc>
      </w:tr>
      <w:tr w:rsidR="00472DEC" w:rsidRPr="005D0721" w14:paraId="23698256" w14:textId="77777777" w:rsidTr="00954D02">
        <w:trPr>
          <w:trHeight w:val="44"/>
        </w:trPr>
        <w:tc>
          <w:tcPr>
            <w:tcW w:w="9634" w:type="dxa"/>
            <w:gridSpan w:val="6"/>
            <w:tcBorders>
              <w:top w:val="single" w:sz="4" w:space="0" w:color="auto"/>
              <w:left w:val="single" w:sz="4" w:space="0" w:color="auto"/>
              <w:bottom w:val="single" w:sz="4" w:space="0" w:color="auto"/>
              <w:right w:val="single" w:sz="4" w:space="0" w:color="auto"/>
            </w:tcBorders>
            <w:noWrap/>
            <w:hideMark/>
          </w:tcPr>
          <w:p w14:paraId="4718F486" w14:textId="2351EBFD" w:rsidR="00472DEC" w:rsidRPr="005D0721" w:rsidRDefault="00580165" w:rsidP="00954D02">
            <w:pPr>
              <w:jc w:val="left"/>
              <w:rPr>
                <w:rFonts w:asciiTheme="majorBidi" w:eastAsia="SimHei" w:hAnsiTheme="majorBidi" w:cstheme="majorBidi"/>
                <w:sz w:val="19"/>
                <w:szCs w:val="19"/>
                <w:lang w:eastAsia="zh-CN"/>
              </w:rPr>
            </w:pPr>
            <w:r w:rsidRPr="005D0721">
              <w:rPr>
                <w:rFonts w:asciiTheme="majorBidi" w:eastAsia="SimHei" w:hAnsiTheme="majorBidi" w:cstheme="majorBidi" w:hint="eastAsia"/>
                <w:sz w:val="19"/>
                <w:szCs w:val="19"/>
                <w:lang w:eastAsia="zh-CN"/>
              </w:rPr>
              <w:t>其他活动</w:t>
            </w:r>
          </w:p>
        </w:tc>
      </w:tr>
      <w:tr w:rsidR="00580165" w:rsidRPr="005D0721" w14:paraId="101C15BF" w14:textId="77777777" w:rsidTr="005D0721">
        <w:trPr>
          <w:trHeight w:val="258"/>
        </w:trPr>
        <w:tc>
          <w:tcPr>
            <w:tcW w:w="3595" w:type="dxa"/>
            <w:tcBorders>
              <w:top w:val="nil"/>
              <w:left w:val="single" w:sz="4" w:space="0" w:color="auto"/>
              <w:bottom w:val="single" w:sz="4" w:space="0" w:color="auto"/>
              <w:right w:val="single" w:sz="4" w:space="0" w:color="auto"/>
            </w:tcBorders>
            <w:noWrap/>
            <w:hideMark/>
          </w:tcPr>
          <w:p w14:paraId="21B9E5ED" w14:textId="0B27E9CB" w:rsidR="00580165" w:rsidRPr="005D0721" w:rsidRDefault="00580165" w:rsidP="00580165">
            <w:pPr>
              <w:jc w:val="left"/>
              <w:rPr>
                <w:rFonts w:asciiTheme="majorBidi" w:hAnsiTheme="majorBidi" w:cstheme="majorBidi"/>
                <w:sz w:val="19"/>
                <w:szCs w:val="19"/>
                <w:lang w:eastAsia="zh-CN"/>
              </w:rPr>
            </w:pPr>
            <w:r w:rsidRPr="005D0721">
              <w:rPr>
                <w:sz w:val="19"/>
                <w:szCs w:val="19"/>
                <w:lang w:eastAsia="zh-CN"/>
              </w:rPr>
              <w:t>能效试点项目</w:t>
            </w:r>
            <w:r w:rsidR="005D0721">
              <w:rPr>
                <w:sz w:val="19"/>
                <w:szCs w:val="19"/>
                <w:lang w:val="en-US" w:eastAsia="zh-CN"/>
              </w:rPr>
              <w:t xml:space="preserve"> </w:t>
            </w:r>
            <w:r w:rsidR="00FF7809" w:rsidRPr="005D0721">
              <w:rPr>
                <w:sz w:val="19"/>
                <w:szCs w:val="19"/>
                <w:lang w:eastAsia="zh-CN"/>
              </w:rPr>
              <w:t>–</w:t>
            </w:r>
            <w:r w:rsidR="005D0721">
              <w:rPr>
                <w:sz w:val="19"/>
                <w:szCs w:val="19"/>
                <w:lang w:eastAsia="zh-CN"/>
              </w:rPr>
              <w:t xml:space="preserve"> </w:t>
            </w:r>
            <w:r w:rsidRPr="005D0721">
              <w:rPr>
                <w:sz w:val="19"/>
                <w:szCs w:val="19"/>
                <w:lang w:eastAsia="zh-CN"/>
              </w:rPr>
              <w:t>编制</w:t>
            </w:r>
            <w:r w:rsidR="000848B8" w:rsidRPr="005D0721">
              <w:rPr>
                <w:rFonts w:hint="eastAsia"/>
                <w:sz w:val="19"/>
                <w:szCs w:val="19"/>
                <w:lang w:eastAsia="zh-CN"/>
              </w:rPr>
              <w:t>（</w:t>
            </w:r>
            <w:r w:rsidRPr="005D0721">
              <w:rPr>
                <w:sz w:val="19"/>
                <w:szCs w:val="19"/>
                <w:lang w:eastAsia="zh-CN"/>
              </w:rPr>
              <w:t>第</w:t>
            </w:r>
            <w:r w:rsidRPr="005D0721">
              <w:rPr>
                <w:sz w:val="19"/>
                <w:szCs w:val="19"/>
                <w:lang w:eastAsia="zh-CN"/>
              </w:rPr>
              <w:t>91/65</w:t>
            </w:r>
            <w:r w:rsidRPr="005D0721">
              <w:rPr>
                <w:sz w:val="19"/>
                <w:szCs w:val="19"/>
                <w:lang w:eastAsia="zh-CN"/>
              </w:rPr>
              <w:t>号决定</w:t>
            </w:r>
            <w:r w:rsidR="000848B8" w:rsidRPr="005D0721">
              <w:rPr>
                <w:rFonts w:hint="eastAsia"/>
                <w:sz w:val="19"/>
                <w:szCs w:val="19"/>
                <w:lang w:eastAsia="zh-CN"/>
              </w:rPr>
              <w:t>）</w:t>
            </w:r>
          </w:p>
        </w:tc>
        <w:tc>
          <w:tcPr>
            <w:tcW w:w="1170" w:type="dxa"/>
            <w:tcBorders>
              <w:top w:val="nil"/>
              <w:left w:val="nil"/>
              <w:bottom w:val="single" w:sz="4" w:space="0" w:color="auto"/>
              <w:right w:val="single" w:sz="4" w:space="0" w:color="auto"/>
            </w:tcBorders>
            <w:noWrap/>
            <w:hideMark/>
          </w:tcPr>
          <w:p w14:paraId="73B66FEA"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100,000</w:t>
            </w:r>
          </w:p>
        </w:tc>
        <w:tc>
          <w:tcPr>
            <w:tcW w:w="1350" w:type="dxa"/>
            <w:tcBorders>
              <w:top w:val="nil"/>
              <w:left w:val="nil"/>
              <w:bottom w:val="single" w:sz="4" w:space="0" w:color="auto"/>
              <w:right w:val="single" w:sz="4" w:space="0" w:color="auto"/>
            </w:tcBorders>
            <w:noWrap/>
            <w:hideMark/>
          </w:tcPr>
          <w:p w14:paraId="38F05467"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110" w:type="dxa"/>
            <w:tcBorders>
              <w:top w:val="nil"/>
              <w:left w:val="nil"/>
              <w:bottom w:val="single" w:sz="4" w:space="0" w:color="auto"/>
              <w:right w:val="single" w:sz="4" w:space="0" w:color="auto"/>
            </w:tcBorders>
            <w:noWrap/>
            <w:hideMark/>
          </w:tcPr>
          <w:p w14:paraId="76E2B893"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275" w:type="dxa"/>
            <w:tcBorders>
              <w:top w:val="nil"/>
              <w:left w:val="nil"/>
              <w:bottom w:val="single" w:sz="4" w:space="0" w:color="auto"/>
              <w:right w:val="single" w:sz="4" w:space="0" w:color="auto"/>
            </w:tcBorders>
            <w:noWrap/>
            <w:hideMark/>
          </w:tcPr>
          <w:p w14:paraId="72CFD257"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100,000</w:t>
            </w:r>
          </w:p>
        </w:tc>
        <w:tc>
          <w:tcPr>
            <w:tcW w:w="1134" w:type="dxa"/>
            <w:tcBorders>
              <w:top w:val="nil"/>
              <w:left w:val="nil"/>
              <w:bottom w:val="single" w:sz="4" w:space="0" w:color="auto"/>
              <w:right w:val="single" w:sz="4" w:space="0" w:color="auto"/>
            </w:tcBorders>
            <w:noWrap/>
            <w:hideMark/>
          </w:tcPr>
          <w:p w14:paraId="29C54606"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r>
      <w:tr w:rsidR="00580165" w:rsidRPr="005D0721" w14:paraId="2E226379" w14:textId="77777777" w:rsidTr="005D0721">
        <w:trPr>
          <w:trHeight w:val="258"/>
        </w:trPr>
        <w:tc>
          <w:tcPr>
            <w:tcW w:w="3595" w:type="dxa"/>
            <w:tcBorders>
              <w:top w:val="nil"/>
              <w:left w:val="single" w:sz="4" w:space="0" w:color="auto"/>
              <w:bottom w:val="single" w:sz="4" w:space="0" w:color="auto"/>
              <w:right w:val="single" w:sz="4" w:space="0" w:color="auto"/>
            </w:tcBorders>
            <w:noWrap/>
            <w:hideMark/>
          </w:tcPr>
          <w:p w14:paraId="207AF164" w14:textId="58FA1378" w:rsidR="00580165" w:rsidRPr="005D0721" w:rsidRDefault="00580165" w:rsidP="00580165">
            <w:pPr>
              <w:jc w:val="left"/>
              <w:rPr>
                <w:rFonts w:asciiTheme="majorBidi" w:hAnsiTheme="majorBidi" w:cstheme="majorBidi"/>
                <w:sz w:val="19"/>
                <w:szCs w:val="19"/>
                <w:lang w:eastAsia="zh-CN"/>
              </w:rPr>
            </w:pPr>
            <w:r w:rsidRPr="005D0721">
              <w:rPr>
                <w:sz w:val="19"/>
                <w:szCs w:val="19"/>
                <w:lang w:eastAsia="zh-CN"/>
              </w:rPr>
              <w:t>能效试点项目</w:t>
            </w:r>
            <w:r w:rsidR="000848B8" w:rsidRPr="005D0721">
              <w:rPr>
                <w:rFonts w:hint="eastAsia"/>
                <w:sz w:val="19"/>
                <w:szCs w:val="19"/>
                <w:lang w:eastAsia="zh-CN"/>
              </w:rPr>
              <w:t>（</w:t>
            </w:r>
            <w:r w:rsidRPr="005D0721">
              <w:rPr>
                <w:sz w:val="19"/>
                <w:szCs w:val="19"/>
                <w:lang w:eastAsia="zh-CN"/>
              </w:rPr>
              <w:t>第</w:t>
            </w:r>
            <w:r w:rsidRPr="005D0721">
              <w:rPr>
                <w:sz w:val="19"/>
                <w:szCs w:val="19"/>
                <w:lang w:eastAsia="zh-CN"/>
              </w:rPr>
              <w:t>91/65</w:t>
            </w:r>
            <w:r w:rsidRPr="005D0721">
              <w:rPr>
                <w:sz w:val="19"/>
                <w:szCs w:val="19"/>
                <w:lang w:eastAsia="zh-CN"/>
              </w:rPr>
              <w:t>号决定</w:t>
            </w:r>
            <w:r w:rsidR="000848B8" w:rsidRPr="005D0721">
              <w:rPr>
                <w:rFonts w:hint="eastAsia"/>
                <w:sz w:val="19"/>
                <w:szCs w:val="19"/>
                <w:lang w:eastAsia="zh-CN"/>
              </w:rPr>
              <w:t>）</w:t>
            </w:r>
          </w:p>
        </w:tc>
        <w:tc>
          <w:tcPr>
            <w:tcW w:w="1170" w:type="dxa"/>
            <w:tcBorders>
              <w:top w:val="nil"/>
              <w:left w:val="nil"/>
              <w:bottom w:val="single" w:sz="4" w:space="0" w:color="auto"/>
              <w:right w:val="single" w:sz="4" w:space="0" w:color="auto"/>
            </w:tcBorders>
            <w:noWrap/>
            <w:hideMark/>
          </w:tcPr>
          <w:p w14:paraId="278B5B3A"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4,050,000</w:t>
            </w:r>
          </w:p>
        </w:tc>
        <w:tc>
          <w:tcPr>
            <w:tcW w:w="1350" w:type="dxa"/>
            <w:tcBorders>
              <w:top w:val="nil"/>
              <w:left w:val="nil"/>
              <w:bottom w:val="single" w:sz="4" w:space="0" w:color="auto"/>
              <w:right w:val="single" w:sz="4" w:space="0" w:color="auto"/>
            </w:tcBorders>
            <w:noWrap/>
            <w:hideMark/>
          </w:tcPr>
          <w:p w14:paraId="28378801"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2,100,000</w:t>
            </w:r>
          </w:p>
        </w:tc>
        <w:tc>
          <w:tcPr>
            <w:tcW w:w="1110" w:type="dxa"/>
            <w:tcBorders>
              <w:top w:val="nil"/>
              <w:left w:val="nil"/>
              <w:bottom w:val="single" w:sz="4" w:space="0" w:color="auto"/>
              <w:right w:val="single" w:sz="4" w:space="0" w:color="auto"/>
            </w:tcBorders>
            <w:noWrap/>
            <w:hideMark/>
          </w:tcPr>
          <w:p w14:paraId="75695039"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275" w:type="dxa"/>
            <w:tcBorders>
              <w:top w:val="nil"/>
              <w:left w:val="nil"/>
              <w:bottom w:val="single" w:sz="4" w:space="0" w:color="auto"/>
              <w:right w:val="single" w:sz="4" w:space="0" w:color="auto"/>
            </w:tcBorders>
            <w:noWrap/>
            <w:hideMark/>
          </w:tcPr>
          <w:p w14:paraId="64378DF2"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6,150,000</w:t>
            </w:r>
          </w:p>
        </w:tc>
        <w:tc>
          <w:tcPr>
            <w:tcW w:w="1134" w:type="dxa"/>
            <w:tcBorders>
              <w:top w:val="nil"/>
              <w:left w:val="nil"/>
              <w:bottom w:val="single" w:sz="4" w:space="0" w:color="auto"/>
              <w:right w:val="single" w:sz="4" w:space="0" w:color="auto"/>
            </w:tcBorders>
            <w:noWrap/>
            <w:hideMark/>
          </w:tcPr>
          <w:p w14:paraId="424D64D7"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r>
      <w:tr w:rsidR="00580165" w:rsidRPr="005D0721" w14:paraId="4E32EDCB" w14:textId="77777777" w:rsidTr="005D0721">
        <w:trPr>
          <w:trHeight w:val="258"/>
        </w:trPr>
        <w:tc>
          <w:tcPr>
            <w:tcW w:w="3595" w:type="dxa"/>
            <w:tcBorders>
              <w:top w:val="nil"/>
              <w:left w:val="single" w:sz="4" w:space="0" w:color="auto"/>
              <w:bottom w:val="single" w:sz="4" w:space="0" w:color="auto"/>
              <w:right w:val="single" w:sz="4" w:space="0" w:color="auto"/>
            </w:tcBorders>
            <w:noWrap/>
            <w:hideMark/>
          </w:tcPr>
          <w:p w14:paraId="784EEADA" w14:textId="499B655D" w:rsidR="00580165" w:rsidRPr="005D0721" w:rsidRDefault="00580165" w:rsidP="00580165">
            <w:pPr>
              <w:jc w:val="left"/>
              <w:rPr>
                <w:rFonts w:asciiTheme="majorBidi" w:hAnsiTheme="majorBidi" w:cstheme="majorBidi"/>
                <w:sz w:val="19"/>
                <w:szCs w:val="19"/>
                <w:lang w:eastAsia="zh-CN"/>
              </w:rPr>
            </w:pPr>
            <w:r w:rsidRPr="005D0721">
              <w:rPr>
                <w:sz w:val="19"/>
                <w:szCs w:val="19"/>
                <w:lang w:eastAsia="zh-CN"/>
              </w:rPr>
              <w:t>能效循环基金</w:t>
            </w:r>
            <w:r w:rsidR="000848B8" w:rsidRPr="005D0721">
              <w:rPr>
                <w:rFonts w:hint="eastAsia"/>
                <w:sz w:val="19"/>
                <w:szCs w:val="19"/>
                <w:lang w:eastAsia="zh-CN"/>
              </w:rPr>
              <w:t>（</w:t>
            </w:r>
            <w:r w:rsidRPr="005D0721">
              <w:rPr>
                <w:sz w:val="19"/>
                <w:szCs w:val="19"/>
                <w:lang w:eastAsia="zh-CN"/>
              </w:rPr>
              <w:t>第</w:t>
            </w:r>
            <w:r w:rsidRPr="005D0721">
              <w:rPr>
                <w:sz w:val="19"/>
                <w:szCs w:val="19"/>
                <w:lang w:eastAsia="zh-CN"/>
              </w:rPr>
              <w:t>95/87</w:t>
            </w:r>
            <w:r w:rsidRPr="005D0721">
              <w:rPr>
                <w:sz w:val="19"/>
                <w:szCs w:val="19"/>
                <w:lang w:eastAsia="zh-CN"/>
              </w:rPr>
              <w:t>号决定</w:t>
            </w:r>
            <w:r w:rsidR="000848B8" w:rsidRPr="005D0721">
              <w:rPr>
                <w:rFonts w:hint="eastAsia"/>
                <w:sz w:val="19"/>
                <w:szCs w:val="19"/>
                <w:lang w:eastAsia="zh-CN"/>
              </w:rPr>
              <w:t>）</w:t>
            </w:r>
          </w:p>
        </w:tc>
        <w:tc>
          <w:tcPr>
            <w:tcW w:w="1170" w:type="dxa"/>
            <w:tcBorders>
              <w:top w:val="nil"/>
              <w:left w:val="nil"/>
              <w:bottom w:val="single" w:sz="4" w:space="0" w:color="auto"/>
              <w:right w:val="single" w:sz="4" w:space="0" w:color="auto"/>
            </w:tcBorders>
            <w:noWrap/>
            <w:hideMark/>
          </w:tcPr>
          <w:p w14:paraId="06949B7E"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20,000,000</w:t>
            </w:r>
          </w:p>
        </w:tc>
        <w:tc>
          <w:tcPr>
            <w:tcW w:w="1350" w:type="dxa"/>
            <w:tcBorders>
              <w:top w:val="nil"/>
              <w:left w:val="nil"/>
              <w:bottom w:val="single" w:sz="4" w:space="0" w:color="auto"/>
              <w:right w:val="single" w:sz="4" w:space="0" w:color="auto"/>
            </w:tcBorders>
            <w:noWrap/>
            <w:hideMark/>
          </w:tcPr>
          <w:p w14:paraId="0E1DF2A4"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110" w:type="dxa"/>
            <w:tcBorders>
              <w:top w:val="nil"/>
              <w:left w:val="nil"/>
              <w:bottom w:val="single" w:sz="4" w:space="0" w:color="auto"/>
              <w:right w:val="single" w:sz="4" w:space="0" w:color="auto"/>
            </w:tcBorders>
            <w:noWrap/>
            <w:hideMark/>
          </w:tcPr>
          <w:p w14:paraId="2DF22418"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c>
          <w:tcPr>
            <w:tcW w:w="1275" w:type="dxa"/>
            <w:tcBorders>
              <w:top w:val="nil"/>
              <w:left w:val="nil"/>
              <w:bottom w:val="single" w:sz="4" w:space="0" w:color="auto"/>
              <w:right w:val="single" w:sz="4" w:space="0" w:color="auto"/>
            </w:tcBorders>
            <w:noWrap/>
            <w:hideMark/>
          </w:tcPr>
          <w:p w14:paraId="3D5F6E22"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20,000,000</w:t>
            </w:r>
          </w:p>
        </w:tc>
        <w:tc>
          <w:tcPr>
            <w:tcW w:w="1134" w:type="dxa"/>
            <w:tcBorders>
              <w:top w:val="nil"/>
              <w:left w:val="nil"/>
              <w:bottom w:val="single" w:sz="4" w:space="0" w:color="auto"/>
              <w:right w:val="single" w:sz="4" w:space="0" w:color="auto"/>
            </w:tcBorders>
            <w:noWrap/>
            <w:hideMark/>
          </w:tcPr>
          <w:p w14:paraId="1110D7C9" w14:textId="77777777" w:rsidR="00580165" w:rsidRPr="005D0721" w:rsidRDefault="00580165" w:rsidP="00580165">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r>
      <w:tr w:rsidR="00472DEC" w:rsidRPr="005D0721" w14:paraId="3E268D97" w14:textId="77777777" w:rsidTr="005D0721">
        <w:trPr>
          <w:trHeight w:val="44"/>
        </w:trPr>
        <w:tc>
          <w:tcPr>
            <w:tcW w:w="3595" w:type="dxa"/>
            <w:tcBorders>
              <w:top w:val="nil"/>
              <w:left w:val="single" w:sz="4" w:space="0" w:color="auto"/>
              <w:bottom w:val="single" w:sz="4" w:space="0" w:color="auto"/>
              <w:right w:val="single" w:sz="4" w:space="0" w:color="auto"/>
            </w:tcBorders>
            <w:noWrap/>
            <w:hideMark/>
          </w:tcPr>
          <w:p w14:paraId="12D9724B" w14:textId="18BADEBC" w:rsidR="00472DEC" w:rsidRPr="005D0721" w:rsidRDefault="00580165" w:rsidP="00954D02">
            <w:pPr>
              <w:jc w:val="left"/>
              <w:rPr>
                <w:rFonts w:asciiTheme="majorBidi" w:eastAsia="SimHei" w:hAnsiTheme="majorBidi" w:cstheme="majorBidi"/>
                <w:sz w:val="19"/>
                <w:szCs w:val="19"/>
                <w:lang w:eastAsia="zh-CN"/>
              </w:rPr>
            </w:pPr>
            <w:r w:rsidRPr="005D0721">
              <w:rPr>
                <w:rFonts w:asciiTheme="majorBidi" w:eastAsia="SimHei" w:hAnsiTheme="majorBidi" w:cstheme="majorBidi" w:hint="eastAsia"/>
                <w:sz w:val="19"/>
                <w:szCs w:val="19"/>
                <w:lang w:eastAsia="zh-CN"/>
              </w:rPr>
              <w:t>其他活动小计</w:t>
            </w:r>
          </w:p>
        </w:tc>
        <w:tc>
          <w:tcPr>
            <w:tcW w:w="1170" w:type="dxa"/>
            <w:tcBorders>
              <w:top w:val="nil"/>
              <w:left w:val="nil"/>
              <w:bottom w:val="single" w:sz="4" w:space="0" w:color="auto"/>
              <w:right w:val="single" w:sz="4" w:space="0" w:color="auto"/>
            </w:tcBorders>
            <w:noWrap/>
            <w:hideMark/>
          </w:tcPr>
          <w:p w14:paraId="3B027027"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24,150,000</w:t>
            </w:r>
          </w:p>
        </w:tc>
        <w:tc>
          <w:tcPr>
            <w:tcW w:w="1350" w:type="dxa"/>
            <w:tcBorders>
              <w:top w:val="nil"/>
              <w:left w:val="nil"/>
              <w:bottom w:val="single" w:sz="4" w:space="0" w:color="auto"/>
              <w:right w:val="single" w:sz="4" w:space="0" w:color="auto"/>
            </w:tcBorders>
            <w:noWrap/>
            <w:hideMark/>
          </w:tcPr>
          <w:p w14:paraId="679557E4"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2,100,000</w:t>
            </w:r>
          </w:p>
        </w:tc>
        <w:tc>
          <w:tcPr>
            <w:tcW w:w="1110" w:type="dxa"/>
            <w:tcBorders>
              <w:top w:val="nil"/>
              <w:left w:val="nil"/>
              <w:bottom w:val="single" w:sz="4" w:space="0" w:color="auto"/>
              <w:right w:val="single" w:sz="4" w:space="0" w:color="auto"/>
            </w:tcBorders>
            <w:noWrap/>
            <w:hideMark/>
          </w:tcPr>
          <w:p w14:paraId="6759A9DB"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0</w:t>
            </w:r>
          </w:p>
        </w:tc>
        <w:tc>
          <w:tcPr>
            <w:tcW w:w="1275" w:type="dxa"/>
            <w:tcBorders>
              <w:top w:val="nil"/>
              <w:left w:val="nil"/>
              <w:bottom w:val="single" w:sz="4" w:space="0" w:color="auto"/>
              <w:right w:val="single" w:sz="4" w:space="0" w:color="auto"/>
            </w:tcBorders>
            <w:noWrap/>
            <w:hideMark/>
          </w:tcPr>
          <w:p w14:paraId="75D62334"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26,250,000</w:t>
            </w:r>
          </w:p>
        </w:tc>
        <w:tc>
          <w:tcPr>
            <w:tcW w:w="1134" w:type="dxa"/>
            <w:tcBorders>
              <w:top w:val="nil"/>
              <w:left w:val="nil"/>
              <w:bottom w:val="single" w:sz="4" w:space="0" w:color="auto"/>
              <w:right w:val="single" w:sz="4" w:space="0" w:color="auto"/>
            </w:tcBorders>
            <w:noWrap/>
            <w:hideMark/>
          </w:tcPr>
          <w:p w14:paraId="33116A44"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0</w:t>
            </w:r>
          </w:p>
        </w:tc>
      </w:tr>
      <w:tr w:rsidR="00472DEC" w:rsidRPr="005D0721" w14:paraId="326A4F7B" w14:textId="77777777" w:rsidTr="00954D02">
        <w:trPr>
          <w:trHeight w:val="142"/>
        </w:trPr>
        <w:tc>
          <w:tcPr>
            <w:tcW w:w="9634" w:type="dxa"/>
            <w:gridSpan w:val="6"/>
            <w:tcBorders>
              <w:top w:val="single" w:sz="4" w:space="0" w:color="auto"/>
              <w:left w:val="single" w:sz="4" w:space="0" w:color="auto"/>
              <w:bottom w:val="single" w:sz="4" w:space="0" w:color="auto"/>
              <w:right w:val="single" w:sz="4" w:space="0" w:color="auto"/>
            </w:tcBorders>
            <w:noWrap/>
            <w:hideMark/>
          </w:tcPr>
          <w:p w14:paraId="6812C05B" w14:textId="5AC01716" w:rsidR="00472DEC" w:rsidRPr="005D0721" w:rsidRDefault="00580165" w:rsidP="00954D02">
            <w:pPr>
              <w:jc w:val="left"/>
              <w:rPr>
                <w:rFonts w:asciiTheme="majorBidi" w:eastAsia="SimHei" w:hAnsiTheme="majorBidi" w:cstheme="majorBidi"/>
                <w:sz w:val="19"/>
                <w:szCs w:val="19"/>
                <w:lang w:eastAsia="zh-CN"/>
              </w:rPr>
            </w:pPr>
            <w:r w:rsidRPr="005D0721">
              <w:rPr>
                <w:rFonts w:asciiTheme="majorBidi" w:eastAsia="SimHei" w:hAnsiTheme="majorBidi" w:cstheme="majorBidi" w:hint="eastAsia"/>
                <w:sz w:val="19"/>
                <w:szCs w:val="19"/>
                <w:lang w:eastAsia="zh-CN"/>
              </w:rPr>
              <w:t>标准活动</w:t>
            </w:r>
          </w:p>
        </w:tc>
      </w:tr>
      <w:tr w:rsidR="00472DEC" w:rsidRPr="005D0721" w14:paraId="33E8153F" w14:textId="77777777" w:rsidTr="005D0721">
        <w:trPr>
          <w:trHeight w:val="189"/>
        </w:trPr>
        <w:tc>
          <w:tcPr>
            <w:tcW w:w="3595" w:type="dxa"/>
            <w:tcBorders>
              <w:top w:val="nil"/>
              <w:left w:val="single" w:sz="4" w:space="0" w:color="auto"/>
              <w:bottom w:val="single" w:sz="4" w:space="0" w:color="auto"/>
              <w:right w:val="single" w:sz="4" w:space="0" w:color="auto"/>
            </w:tcBorders>
            <w:noWrap/>
            <w:hideMark/>
          </w:tcPr>
          <w:p w14:paraId="3377F528" w14:textId="26797AD5" w:rsidR="00472DEC" w:rsidRPr="005D0721" w:rsidRDefault="00580165" w:rsidP="00954D02">
            <w:pPr>
              <w:jc w:val="left"/>
              <w:rPr>
                <w:rFonts w:asciiTheme="majorBidi" w:hAnsiTheme="majorBidi" w:cstheme="majorBidi"/>
                <w:sz w:val="19"/>
                <w:szCs w:val="19"/>
                <w:lang w:eastAsia="zh-CN"/>
              </w:rPr>
            </w:pPr>
            <w:r w:rsidRPr="005D0721">
              <w:rPr>
                <w:rFonts w:asciiTheme="majorBidi" w:hAnsiTheme="majorBidi" w:cstheme="majorBidi" w:hint="eastAsia"/>
                <w:sz w:val="19"/>
                <w:szCs w:val="19"/>
                <w:lang w:eastAsia="zh-CN"/>
              </w:rPr>
              <w:t>体制强化</w:t>
            </w:r>
          </w:p>
        </w:tc>
        <w:tc>
          <w:tcPr>
            <w:tcW w:w="1170" w:type="dxa"/>
            <w:tcBorders>
              <w:top w:val="nil"/>
              <w:left w:val="nil"/>
              <w:bottom w:val="single" w:sz="4" w:space="0" w:color="auto"/>
              <w:right w:val="single" w:sz="4" w:space="0" w:color="auto"/>
            </w:tcBorders>
            <w:noWrap/>
            <w:hideMark/>
          </w:tcPr>
          <w:p w14:paraId="1C04C059"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6,948,001</w:t>
            </w:r>
          </w:p>
        </w:tc>
        <w:tc>
          <w:tcPr>
            <w:tcW w:w="1350" w:type="dxa"/>
            <w:tcBorders>
              <w:top w:val="nil"/>
              <w:left w:val="nil"/>
              <w:bottom w:val="single" w:sz="4" w:space="0" w:color="auto"/>
              <w:right w:val="single" w:sz="4" w:space="0" w:color="auto"/>
            </w:tcBorders>
            <w:noWrap/>
            <w:hideMark/>
          </w:tcPr>
          <w:p w14:paraId="7D53CE60"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5,200,696</w:t>
            </w:r>
          </w:p>
        </w:tc>
        <w:tc>
          <w:tcPr>
            <w:tcW w:w="1110" w:type="dxa"/>
            <w:tcBorders>
              <w:top w:val="nil"/>
              <w:left w:val="nil"/>
              <w:bottom w:val="single" w:sz="4" w:space="0" w:color="auto"/>
              <w:right w:val="single" w:sz="4" w:space="0" w:color="auto"/>
            </w:tcBorders>
            <w:noWrap/>
            <w:hideMark/>
          </w:tcPr>
          <w:p w14:paraId="132133FC"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1,363,670</w:t>
            </w:r>
          </w:p>
        </w:tc>
        <w:tc>
          <w:tcPr>
            <w:tcW w:w="1275" w:type="dxa"/>
            <w:tcBorders>
              <w:top w:val="nil"/>
              <w:left w:val="nil"/>
              <w:bottom w:val="single" w:sz="4" w:space="0" w:color="auto"/>
              <w:right w:val="single" w:sz="4" w:space="0" w:color="auto"/>
            </w:tcBorders>
            <w:noWrap/>
            <w:hideMark/>
          </w:tcPr>
          <w:p w14:paraId="7BD40ECE"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13,512,366</w:t>
            </w:r>
          </w:p>
        </w:tc>
        <w:tc>
          <w:tcPr>
            <w:tcW w:w="1134" w:type="dxa"/>
            <w:tcBorders>
              <w:top w:val="nil"/>
              <w:left w:val="nil"/>
              <w:bottom w:val="single" w:sz="4" w:space="0" w:color="auto"/>
              <w:right w:val="single" w:sz="4" w:space="0" w:color="auto"/>
            </w:tcBorders>
            <w:noWrap/>
            <w:hideMark/>
          </w:tcPr>
          <w:p w14:paraId="1148E0E3"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r>
      <w:tr w:rsidR="00472DEC" w:rsidRPr="005D0721" w14:paraId="26BE9238" w14:textId="77777777" w:rsidTr="005D0721">
        <w:trPr>
          <w:trHeight w:val="92"/>
        </w:trPr>
        <w:tc>
          <w:tcPr>
            <w:tcW w:w="3595" w:type="dxa"/>
            <w:tcBorders>
              <w:top w:val="nil"/>
              <w:left w:val="single" w:sz="4" w:space="0" w:color="auto"/>
              <w:bottom w:val="single" w:sz="4" w:space="0" w:color="auto"/>
              <w:right w:val="single" w:sz="4" w:space="0" w:color="auto"/>
            </w:tcBorders>
            <w:noWrap/>
            <w:hideMark/>
          </w:tcPr>
          <w:p w14:paraId="6983CEE0" w14:textId="7F177F4D" w:rsidR="00472DEC" w:rsidRPr="005D0721" w:rsidRDefault="00580165" w:rsidP="00954D02">
            <w:pPr>
              <w:jc w:val="left"/>
              <w:rPr>
                <w:rFonts w:asciiTheme="majorBidi" w:hAnsiTheme="majorBidi" w:cstheme="majorBidi"/>
                <w:sz w:val="19"/>
                <w:szCs w:val="19"/>
                <w:lang w:eastAsia="zh-CN"/>
              </w:rPr>
            </w:pPr>
            <w:r w:rsidRPr="005D0721">
              <w:rPr>
                <w:rFonts w:asciiTheme="majorBidi" w:hAnsiTheme="majorBidi" w:cstheme="majorBidi" w:hint="eastAsia"/>
                <w:sz w:val="19"/>
                <w:szCs w:val="19"/>
                <w:lang w:eastAsia="zh-CN"/>
              </w:rPr>
              <w:t>核心单位</w:t>
            </w:r>
          </w:p>
        </w:tc>
        <w:tc>
          <w:tcPr>
            <w:tcW w:w="1170" w:type="dxa"/>
            <w:tcBorders>
              <w:top w:val="nil"/>
              <w:left w:val="nil"/>
              <w:bottom w:val="single" w:sz="4" w:space="0" w:color="auto"/>
              <w:right w:val="single" w:sz="4" w:space="0" w:color="auto"/>
            </w:tcBorders>
            <w:noWrap/>
            <w:hideMark/>
          </w:tcPr>
          <w:p w14:paraId="00A46209"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2,203,467</w:t>
            </w:r>
          </w:p>
        </w:tc>
        <w:tc>
          <w:tcPr>
            <w:tcW w:w="1350" w:type="dxa"/>
            <w:tcBorders>
              <w:top w:val="nil"/>
              <w:left w:val="nil"/>
              <w:bottom w:val="single" w:sz="4" w:space="0" w:color="auto"/>
              <w:right w:val="single" w:sz="4" w:space="0" w:color="auto"/>
            </w:tcBorders>
            <w:noWrap/>
            <w:hideMark/>
          </w:tcPr>
          <w:p w14:paraId="3D51B402"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2,218,892</w:t>
            </w:r>
          </w:p>
        </w:tc>
        <w:tc>
          <w:tcPr>
            <w:tcW w:w="1110" w:type="dxa"/>
            <w:tcBorders>
              <w:top w:val="nil"/>
              <w:left w:val="nil"/>
              <w:bottom w:val="single" w:sz="4" w:space="0" w:color="auto"/>
              <w:right w:val="single" w:sz="4" w:space="0" w:color="auto"/>
            </w:tcBorders>
            <w:noWrap/>
            <w:hideMark/>
          </w:tcPr>
          <w:p w14:paraId="0273882C"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2,234,424</w:t>
            </w:r>
          </w:p>
        </w:tc>
        <w:tc>
          <w:tcPr>
            <w:tcW w:w="1275" w:type="dxa"/>
            <w:tcBorders>
              <w:top w:val="nil"/>
              <w:left w:val="nil"/>
              <w:bottom w:val="single" w:sz="4" w:space="0" w:color="auto"/>
              <w:right w:val="single" w:sz="4" w:space="0" w:color="auto"/>
            </w:tcBorders>
            <w:noWrap/>
            <w:hideMark/>
          </w:tcPr>
          <w:p w14:paraId="253BBDF4"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6,656,783</w:t>
            </w:r>
          </w:p>
        </w:tc>
        <w:tc>
          <w:tcPr>
            <w:tcW w:w="1134" w:type="dxa"/>
            <w:tcBorders>
              <w:top w:val="nil"/>
              <w:left w:val="nil"/>
              <w:bottom w:val="single" w:sz="4" w:space="0" w:color="auto"/>
              <w:right w:val="single" w:sz="4" w:space="0" w:color="auto"/>
            </w:tcBorders>
            <w:noWrap/>
            <w:hideMark/>
          </w:tcPr>
          <w:p w14:paraId="7FF2F56F" w14:textId="77777777" w:rsidR="00472DEC" w:rsidRPr="005D0721" w:rsidRDefault="00472DEC" w:rsidP="00954D02">
            <w:pPr>
              <w:jc w:val="right"/>
              <w:rPr>
                <w:rFonts w:asciiTheme="majorBidi" w:hAnsiTheme="majorBidi" w:cstheme="majorBidi"/>
                <w:sz w:val="19"/>
                <w:szCs w:val="19"/>
                <w:lang w:eastAsia="zh-CN"/>
              </w:rPr>
            </w:pPr>
            <w:r w:rsidRPr="005D0721">
              <w:rPr>
                <w:rFonts w:asciiTheme="majorBidi" w:hAnsiTheme="majorBidi" w:cstheme="majorBidi"/>
                <w:sz w:val="19"/>
                <w:szCs w:val="19"/>
                <w:lang w:eastAsia="zh-CN"/>
              </w:rPr>
              <w:t>0</w:t>
            </w:r>
          </w:p>
        </w:tc>
      </w:tr>
      <w:tr w:rsidR="00472DEC" w:rsidRPr="005D0721" w14:paraId="10A6E5FC" w14:textId="77777777" w:rsidTr="005D0721">
        <w:trPr>
          <w:trHeight w:val="44"/>
        </w:trPr>
        <w:tc>
          <w:tcPr>
            <w:tcW w:w="3595" w:type="dxa"/>
            <w:tcBorders>
              <w:top w:val="nil"/>
              <w:left w:val="single" w:sz="4" w:space="0" w:color="auto"/>
              <w:bottom w:val="single" w:sz="4" w:space="0" w:color="auto"/>
              <w:right w:val="single" w:sz="4" w:space="0" w:color="auto"/>
            </w:tcBorders>
            <w:noWrap/>
            <w:hideMark/>
          </w:tcPr>
          <w:p w14:paraId="77FC4196" w14:textId="36440527" w:rsidR="00472DEC" w:rsidRPr="005D0721" w:rsidRDefault="00580165" w:rsidP="00954D02">
            <w:pPr>
              <w:jc w:val="left"/>
              <w:rPr>
                <w:rFonts w:asciiTheme="majorBidi" w:eastAsia="SimHei" w:hAnsiTheme="majorBidi" w:cstheme="majorBidi"/>
                <w:sz w:val="19"/>
                <w:szCs w:val="19"/>
                <w:lang w:eastAsia="zh-CN"/>
              </w:rPr>
            </w:pPr>
            <w:r w:rsidRPr="005D0721">
              <w:rPr>
                <w:rFonts w:asciiTheme="majorBidi" w:eastAsia="SimHei" w:hAnsiTheme="majorBidi" w:cstheme="majorBidi" w:hint="eastAsia"/>
                <w:sz w:val="19"/>
                <w:szCs w:val="19"/>
                <w:lang w:eastAsia="zh-CN"/>
              </w:rPr>
              <w:t>标准活动小计</w:t>
            </w:r>
          </w:p>
        </w:tc>
        <w:tc>
          <w:tcPr>
            <w:tcW w:w="1170" w:type="dxa"/>
            <w:tcBorders>
              <w:top w:val="nil"/>
              <w:left w:val="nil"/>
              <w:bottom w:val="single" w:sz="4" w:space="0" w:color="auto"/>
              <w:right w:val="single" w:sz="4" w:space="0" w:color="auto"/>
            </w:tcBorders>
            <w:noWrap/>
            <w:hideMark/>
          </w:tcPr>
          <w:p w14:paraId="236D1021"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9,151,468</w:t>
            </w:r>
          </w:p>
        </w:tc>
        <w:tc>
          <w:tcPr>
            <w:tcW w:w="1350" w:type="dxa"/>
            <w:tcBorders>
              <w:top w:val="nil"/>
              <w:left w:val="nil"/>
              <w:bottom w:val="single" w:sz="4" w:space="0" w:color="auto"/>
              <w:right w:val="single" w:sz="4" w:space="0" w:color="auto"/>
            </w:tcBorders>
            <w:noWrap/>
            <w:hideMark/>
          </w:tcPr>
          <w:p w14:paraId="2A10868D"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7,419,588</w:t>
            </w:r>
          </w:p>
        </w:tc>
        <w:tc>
          <w:tcPr>
            <w:tcW w:w="1110" w:type="dxa"/>
            <w:tcBorders>
              <w:top w:val="nil"/>
              <w:left w:val="nil"/>
              <w:bottom w:val="single" w:sz="4" w:space="0" w:color="auto"/>
              <w:right w:val="single" w:sz="4" w:space="0" w:color="auto"/>
            </w:tcBorders>
            <w:noWrap/>
            <w:hideMark/>
          </w:tcPr>
          <w:p w14:paraId="57068A6A"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3,598,094</w:t>
            </w:r>
          </w:p>
        </w:tc>
        <w:tc>
          <w:tcPr>
            <w:tcW w:w="1275" w:type="dxa"/>
            <w:tcBorders>
              <w:top w:val="nil"/>
              <w:left w:val="nil"/>
              <w:bottom w:val="single" w:sz="4" w:space="0" w:color="auto"/>
              <w:right w:val="single" w:sz="4" w:space="0" w:color="auto"/>
            </w:tcBorders>
            <w:noWrap/>
            <w:hideMark/>
          </w:tcPr>
          <w:p w14:paraId="30F8F161"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20,169,149</w:t>
            </w:r>
          </w:p>
        </w:tc>
        <w:tc>
          <w:tcPr>
            <w:tcW w:w="1134" w:type="dxa"/>
            <w:tcBorders>
              <w:top w:val="nil"/>
              <w:left w:val="nil"/>
              <w:bottom w:val="single" w:sz="4" w:space="0" w:color="auto"/>
              <w:right w:val="single" w:sz="4" w:space="0" w:color="auto"/>
            </w:tcBorders>
            <w:noWrap/>
            <w:hideMark/>
          </w:tcPr>
          <w:p w14:paraId="5950ED27"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0</w:t>
            </w:r>
          </w:p>
        </w:tc>
      </w:tr>
      <w:tr w:rsidR="00472DEC" w:rsidRPr="005D0721" w14:paraId="17F07643" w14:textId="77777777" w:rsidTr="005D0721">
        <w:trPr>
          <w:trHeight w:val="44"/>
        </w:trPr>
        <w:tc>
          <w:tcPr>
            <w:tcW w:w="3595" w:type="dxa"/>
            <w:tcBorders>
              <w:top w:val="nil"/>
              <w:left w:val="single" w:sz="4" w:space="0" w:color="auto"/>
              <w:bottom w:val="single" w:sz="4" w:space="0" w:color="auto"/>
              <w:right w:val="single" w:sz="4" w:space="0" w:color="auto"/>
            </w:tcBorders>
            <w:noWrap/>
            <w:hideMark/>
          </w:tcPr>
          <w:p w14:paraId="6DD1AED7" w14:textId="45095926" w:rsidR="00472DEC" w:rsidRPr="005D0721" w:rsidRDefault="00580165" w:rsidP="00954D02">
            <w:pPr>
              <w:jc w:val="left"/>
              <w:rPr>
                <w:rFonts w:asciiTheme="majorBidi" w:eastAsia="SimHei" w:hAnsiTheme="majorBidi" w:cstheme="majorBidi"/>
                <w:sz w:val="19"/>
                <w:szCs w:val="19"/>
                <w:lang w:eastAsia="zh-CN"/>
              </w:rPr>
            </w:pPr>
            <w:r w:rsidRPr="005D0721">
              <w:rPr>
                <w:rFonts w:asciiTheme="majorBidi" w:eastAsia="SimHei" w:hAnsiTheme="majorBidi" w:cstheme="majorBidi" w:hint="eastAsia"/>
                <w:sz w:val="19"/>
                <w:szCs w:val="19"/>
                <w:lang w:eastAsia="zh-CN"/>
              </w:rPr>
              <w:t>共计</w:t>
            </w:r>
          </w:p>
        </w:tc>
        <w:tc>
          <w:tcPr>
            <w:tcW w:w="1170" w:type="dxa"/>
            <w:tcBorders>
              <w:top w:val="nil"/>
              <w:left w:val="nil"/>
              <w:bottom w:val="single" w:sz="4" w:space="0" w:color="auto"/>
              <w:right w:val="single" w:sz="4" w:space="0" w:color="auto"/>
            </w:tcBorders>
            <w:noWrap/>
            <w:hideMark/>
          </w:tcPr>
          <w:p w14:paraId="202D5416"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76,720,795</w:t>
            </w:r>
          </w:p>
        </w:tc>
        <w:tc>
          <w:tcPr>
            <w:tcW w:w="1350" w:type="dxa"/>
            <w:tcBorders>
              <w:top w:val="nil"/>
              <w:left w:val="nil"/>
              <w:bottom w:val="single" w:sz="4" w:space="0" w:color="auto"/>
              <w:right w:val="single" w:sz="4" w:space="0" w:color="auto"/>
            </w:tcBorders>
            <w:noWrap/>
            <w:hideMark/>
          </w:tcPr>
          <w:p w14:paraId="05FF8BB7"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54,059,179</w:t>
            </w:r>
          </w:p>
        </w:tc>
        <w:tc>
          <w:tcPr>
            <w:tcW w:w="1110" w:type="dxa"/>
            <w:tcBorders>
              <w:top w:val="nil"/>
              <w:left w:val="nil"/>
              <w:bottom w:val="single" w:sz="4" w:space="0" w:color="auto"/>
              <w:right w:val="single" w:sz="4" w:space="0" w:color="auto"/>
            </w:tcBorders>
            <w:noWrap/>
            <w:hideMark/>
          </w:tcPr>
          <w:p w14:paraId="379F960A"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45,065,642</w:t>
            </w:r>
          </w:p>
        </w:tc>
        <w:tc>
          <w:tcPr>
            <w:tcW w:w="1275" w:type="dxa"/>
            <w:tcBorders>
              <w:top w:val="nil"/>
              <w:left w:val="nil"/>
              <w:bottom w:val="single" w:sz="4" w:space="0" w:color="auto"/>
              <w:right w:val="single" w:sz="4" w:space="0" w:color="auto"/>
            </w:tcBorders>
            <w:noWrap/>
            <w:hideMark/>
          </w:tcPr>
          <w:p w14:paraId="004BDE12"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175,845,616</w:t>
            </w:r>
          </w:p>
        </w:tc>
        <w:tc>
          <w:tcPr>
            <w:tcW w:w="1134" w:type="dxa"/>
            <w:tcBorders>
              <w:top w:val="nil"/>
              <w:left w:val="nil"/>
              <w:bottom w:val="single" w:sz="4" w:space="0" w:color="auto"/>
              <w:right w:val="single" w:sz="4" w:space="0" w:color="auto"/>
            </w:tcBorders>
            <w:noWrap/>
            <w:hideMark/>
          </w:tcPr>
          <w:p w14:paraId="7993033F" w14:textId="77777777" w:rsidR="00472DEC" w:rsidRPr="005D0721" w:rsidRDefault="00472DEC" w:rsidP="00954D02">
            <w:pPr>
              <w:jc w:val="right"/>
              <w:rPr>
                <w:rFonts w:asciiTheme="majorBidi" w:hAnsiTheme="majorBidi" w:cstheme="majorBidi"/>
                <w:b/>
                <w:bCs/>
                <w:sz w:val="19"/>
                <w:szCs w:val="19"/>
                <w:lang w:eastAsia="zh-CN"/>
              </w:rPr>
            </w:pPr>
            <w:r w:rsidRPr="005D0721">
              <w:rPr>
                <w:rFonts w:asciiTheme="majorBidi" w:hAnsiTheme="majorBidi" w:cstheme="majorBidi"/>
                <w:b/>
                <w:bCs/>
                <w:sz w:val="19"/>
                <w:szCs w:val="19"/>
                <w:lang w:eastAsia="zh-CN"/>
              </w:rPr>
              <w:t>69,834,234</w:t>
            </w:r>
          </w:p>
        </w:tc>
      </w:tr>
    </w:tbl>
    <w:p w14:paraId="084144C3" w14:textId="1CD1C5ED" w:rsidR="004A4734" w:rsidRDefault="00472DEC" w:rsidP="00AB1127">
      <w:pPr>
        <w:rPr>
          <w:sz w:val="18"/>
          <w:szCs w:val="18"/>
          <w:lang w:val="en-US" w:eastAsia="zh-CN"/>
        </w:rPr>
      </w:pPr>
      <w:r w:rsidRPr="00406D1E">
        <w:rPr>
          <w:sz w:val="18"/>
          <w:szCs w:val="18"/>
          <w:lang w:val="en-US" w:eastAsia="zh-CN"/>
        </w:rPr>
        <w:t xml:space="preserve">* </w:t>
      </w:r>
      <w:r w:rsidR="00406D1E" w:rsidRPr="00406D1E">
        <w:rPr>
          <w:rFonts w:hint="eastAsia"/>
          <w:sz w:val="18"/>
          <w:szCs w:val="18"/>
          <w:lang w:val="en-US" w:eastAsia="zh-CN"/>
        </w:rPr>
        <w:t>包括适用的机构支助费用。</w:t>
      </w:r>
    </w:p>
    <w:p w14:paraId="22706D7A" w14:textId="77777777" w:rsidR="00AB1127" w:rsidRPr="00AB1127" w:rsidRDefault="00AB1127" w:rsidP="00AB1127">
      <w:pPr>
        <w:rPr>
          <w:sz w:val="18"/>
          <w:szCs w:val="18"/>
          <w:lang w:val="en-US" w:eastAsia="zh-CN"/>
        </w:rPr>
      </w:pPr>
    </w:p>
    <w:p w14:paraId="20E24597" w14:textId="5E6AD1B3" w:rsidR="00472DEC" w:rsidRPr="00DC7F43" w:rsidRDefault="00472DEC" w:rsidP="008F0A01">
      <w:pPr>
        <w:rPr>
          <w:rFonts w:eastAsia="SimHei"/>
          <w:sz w:val="24"/>
          <w:szCs w:val="24"/>
          <w:lang w:val="en-US" w:eastAsia="zh-CN"/>
        </w:rPr>
      </w:pPr>
      <w:r w:rsidRPr="00DC7F43">
        <w:rPr>
          <w:rFonts w:eastAsia="SimHei"/>
          <w:sz w:val="24"/>
          <w:szCs w:val="24"/>
          <w:lang w:val="en-US" w:eastAsia="zh-CN"/>
        </w:rPr>
        <w:t>二</w:t>
      </w:r>
      <w:r w:rsidR="008F0A01" w:rsidRPr="00DC7F43">
        <w:rPr>
          <w:rFonts w:eastAsia="SimHei" w:hint="eastAsia"/>
          <w:sz w:val="24"/>
          <w:szCs w:val="24"/>
          <w:lang w:val="en-US" w:eastAsia="zh-CN"/>
        </w:rPr>
        <w:t>．</w:t>
      </w:r>
      <w:r w:rsidR="008F0A01" w:rsidRPr="00DC7F43">
        <w:rPr>
          <w:rFonts w:eastAsia="SimHei"/>
          <w:sz w:val="24"/>
          <w:szCs w:val="24"/>
          <w:lang w:val="en-US" w:eastAsia="zh-CN"/>
        </w:rPr>
        <w:tab/>
      </w:r>
      <w:r w:rsidRPr="00DC7F43">
        <w:rPr>
          <w:rFonts w:eastAsia="SimHei"/>
          <w:sz w:val="24"/>
          <w:szCs w:val="24"/>
          <w:lang w:val="en-US" w:eastAsia="zh-CN"/>
        </w:rPr>
        <w:t>秘书处的评论</w:t>
      </w:r>
    </w:p>
    <w:p w14:paraId="403B3297" w14:textId="77777777" w:rsidR="00E326DB" w:rsidRPr="00580165" w:rsidRDefault="00E326DB" w:rsidP="008F0A01">
      <w:pPr>
        <w:rPr>
          <w:rFonts w:eastAsia="SimHei"/>
          <w:sz w:val="24"/>
          <w:szCs w:val="24"/>
          <w:lang w:val="en-US" w:eastAsia="zh-CN"/>
        </w:rPr>
      </w:pPr>
    </w:p>
    <w:p w14:paraId="23946A94" w14:textId="6815405A" w:rsidR="00472DEC" w:rsidRPr="008F0A01" w:rsidRDefault="00472DEC" w:rsidP="00472DEC">
      <w:pPr>
        <w:rPr>
          <w:sz w:val="24"/>
          <w:szCs w:val="24"/>
          <w:lang w:val="en-US" w:eastAsia="zh-CN"/>
        </w:rPr>
      </w:pPr>
      <w:r w:rsidRPr="00580165">
        <w:rPr>
          <w:rFonts w:eastAsia="SimHei"/>
          <w:sz w:val="24"/>
          <w:szCs w:val="24"/>
          <w:lang w:val="en-US" w:eastAsia="zh-CN"/>
        </w:rPr>
        <w:t>二</w:t>
      </w:r>
      <w:r w:rsidRPr="00580165">
        <w:rPr>
          <w:rFonts w:eastAsia="SimHei"/>
          <w:sz w:val="24"/>
          <w:szCs w:val="24"/>
          <w:lang w:val="en-US" w:eastAsia="zh-CN"/>
        </w:rPr>
        <w:t>. 1</w:t>
      </w:r>
      <w:r w:rsidR="008F0A01" w:rsidRPr="00580165">
        <w:rPr>
          <w:rFonts w:eastAsia="SimHei"/>
          <w:sz w:val="24"/>
          <w:szCs w:val="24"/>
          <w:lang w:val="en-US" w:eastAsia="zh-CN"/>
        </w:rPr>
        <w:tab/>
      </w:r>
      <w:r w:rsidR="00E326DB" w:rsidRPr="00580165">
        <w:rPr>
          <w:rFonts w:eastAsia="SimHei"/>
          <w:sz w:val="24"/>
          <w:szCs w:val="24"/>
          <w:lang w:val="en-US" w:eastAsia="zh-CN"/>
        </w:rPr>
        <w:t>含氢氯氟烃</w:t>
      </w:r>
      <w:r w:rsidRPr="00580165">
        <w:rPr>
          <w:rFonts w:eastAsia="SimHei"/>
          <w:sz w:val="24"/>
          <w:szCs w:val="24"/>
          <w:lang w:val="en-US" w:eastAsia="zh-CN"/>
        </w:rPr>
        <w:t>活动</w:t>
      </w:r>
    </w:p>
    <w:p w14:paraId="0FC97680" w14:textId="77777777" w:rsidR="00472DEC" w:rsidRPr="008F0A01" w:rsidRDefault="00472DEC" w:rsidP="00472DEC">
      <w:pPr>
        <w:rPr>
          <w:sz w:val="24"/>
          <w:szCs w:val="24"/>
          <w:lang w:val="en-US" w:eastAsia="zh-CN"/>
        </w:rPr>
      </w:pPr>
    </w:p>
    <w:p w14:paraId="3ED3D1F5" w14:textId="05CA72EB" w:rsidR="00472DEC" w:rsidRPr="00E326DB" w:rsidRDefault="00E326DB" w:rsidP="00472DEC">
      <w:pPr>
        <w:rPr>
          <w:sz w:val="24"/>
          <w:szCs w:val="24"/>
          <w:u w:val="single"/>
          <w:lang w:val="en-US" w:eastAsia="zh-CN"/>
        </w:rPr>
      </w:pPr>
      <w:r w:rsidRPr="00E326DB">
        <w:rPr>
          <w:sz w:val="24"/>
          <w:szCs w:val="24"/>
          <w:u w:val="single"/>
          <w:lang w:val="en-US" w:eastAsia="zh-CN"/>
        </w:rPr>
        <w:t>含氢氯氟烃</w:t>
      </w:r>
      <w:r w:rsidR="00472DEC" w:rsidRPr="00E326DB">
        <w:rPr>
          <w:sz w:val="24"/>
          <w:szCs w:val="24"/>
          <w:u w:val="single"/>
          <w:lang w:val="en-US" w:eastAsia="zh-CN"/>
        </w:rPr>
        <w:t>淘汰管理计划第二阶段</w:t>
      </w:r>
    </w:p>
    <w:p w14:paraId="5F2A8C74" w14:textId="77777777" w:rsidR="00472DEC" w:rsidRPr="008F0A01" w:rsidRDefault="00472DEC" w:rsidP="00472DEC">
      <w:pPr>
        <w:rPr>
          <w:sz w:val="24"/>
          <w:szCs w:val="24"/>
          <w:lang w:val="en-US" w:eastAsia="zh-CN"/>
        </w:rPr>
      </w:pPr>
    </w:p>
    <w:p w14:paraId="7E5B1FEB" w14:textId="2802E2A1" w:rsidR="00472DEC" w:rsidRPr="00E326DB" w:rsidRDefault="00472DEC" w:rsidP="00E326DB">
      <w:pPr>
        <w:pStyle w:val="Heading1"/>
        <w:rPr>
          <w:sz w:val="24"/>
          <w:szCs w:val="24"/>
          <w:lang w:val="es-ES" w:eastAsia="zh-CN"/>
        </w:rPr>
      </w:pPr>
      <w:r w:rsidRPr="008F0A01">
        <w:rPr>
          <w:sz w:val="24"/>
          <w:szCs w:val="24"/>
          <w:lang w:val="en-US" w:eastAsia="zh-CN"/>
        </w:rPr>
        <w:t>为</w:t>
      </w:r>
      <w:r w:rsidR="00BD054F">
        <w:rPr>
          <w:rFonts w:hint="eastAsia"/>
          <w:sz w:val="24"/>
          <w:szCs w:val="24"/>
          <w:lang w:val="en-US" w:eastAsia="zh-CN"/>
        </w:rPr>
        <w:t>3</w:t>
      </w:r>
      <w:r w:rsidRPr="008F0A01">
        <w:rPr>
          <w:sz w:val="24"/>
          <w:szCs w:val="24"/>
          <w:lang w:val="en-US" w:eastAsia="zh-CN"/>
        </w:rPr>
        <w:t>个低消费量国家</w:t>
      </w:r>
      <w:r w:rsidR="00E326DB">
        <w:rPr>
          <w:sz w:val="24"/>
          <w:szCs w:val="24"/>
          <w:lang w:val="en-US" w:eastAsia="zh-CN"/>
        </w:rPr>
        <w:t>含氢氯氟烃</w:t>
      </w:r>
      <w:r w:rsidRPr="008F0A01">
        <w:rPr>
          <w:sz w:val="24"/>
          <w:szCs w:val="24"/>
          <w:lang w:val="en-US" w:eastAsia="zh-CN"/>
        </w:rPr>
        <w:t>淘汰管理计划第二阶段</w:t>
      </w:r>
      <w:r w:rsidR="00FC69DF">
        <w:rPr>
          <w:rFonts w:hint="eastAsia"/>
          <w:sz w:val="24"/>
          <w:szCs w:val="24"/>
          <w:lang w:val="en-US" w:eastAsia="zh-CN"/>
        </w:rPr>
        <w:t>共</w:t>
      </w:r>
      <w:r w:rsidR="002D5E58">
        <w:rPr>
          <w:rFonts w:hint="eastAsia"/>
          <w:sz w:val="24"/>
          <w:szCs w:val="24"/>
          <w:lang w:val="en-US" w:eastAsia="zh-CN"/>
        </w:rPr>
        <w:t>开列</w:t>
      </w:r>
      <w:r w:rsidRPr="008F0A01">
        <w:rPr>
          <w:sz w:val="24"/>
          <w:szCs w:val="24"/>
          <w:lang w:val="en-US" w:eastAsia="zh-CN"/>
        </w:rPr>
        <w:t>275</w:t>
      </w:r>
      <w:r w:rsidR="00580165">
        <w:rPr>
          <w:rFonts w:hint="eastAsia"/>
          <w:sz w:val="24"/>
          <w:szCs w:val="24"/>
          <w:lang w:val="en-US" w:eastAsia="zh-CN"/>
        </w:rPr>
        <w:t>,</w:t>
      </w:r>
      <w:r w:rsidRPr="008F0A01">
        <w:rPr>
          <w:sz w:val="24"/>
          <w:szCs w:val="24"/>
          <w:lang w:val="en-US" w:eastAsia="zh-CN"/>
        </w:rPr>
        <w:t>025</w:t>
      </w:r>
      <w:r w:rsidRPr="008F0A01">
        <w:rPr>
          <w:sz w:val="24"/>
          <w:szCs w:val="24"/>
          <w:lang w:val="en-US" w:eastAsia="zh-CN"/>
        </w:rPr>
        <w:t>美元，以</w:t>
      </w:r>
      <w:r w:rsidR="00BD054F">
        <w:rPr>
          <w:rFonts w:hint="eastAsia"/>
          <w:sz w:val="24"/>
          <w:szCs w:val="24"/>
          <w:lang w:val="en-US" w:eastAsia="zh-CN"/>
        </w:rPr>
        <w:t>期</w:t>
      </w:r>
      <w:r w:rsidR="00446373">
        <w:rPr>
          <w:rFonts w:hint="eastAsia"/>
          <w:sz w:val="24"/>
          <w:szCs w:val="24"/>
          <w:lang w:val="en-US" w:eastAsia="zh-CN"/>
        </w:rPr>
        <w:t>在</w:t>
      </w:r>
      <w:r w:rsidRPr="00E326DB">
        <w:rPr>
          <w:sz w:val="24"/>
          <w:szCs w:val="24"/>
          <w:lang w:val="es-ES" w:eastAsia="zh-CN"/>
        </w:rPr>
        <w:t>2026-2027</w:t>
      </w:r>
      <w:r w:rsidRPr="00E326DB">
        <w:rPr>
          <w:sz w:val="24"/>
          <w:szCs w:val="24"/>
          <w:lang w:val="es-ES" w:eastAsia="zh-CN"/>
        </w:rPr>
        <w:t>年</w:t>
      </w:r>
      <w:r w:rsidR="00446373">
        <w:rPr>
          <w:rFonts w:hint="eastAsia"/>
          <w:sz w:val="24"/>
          <w:szCs w:val="24"/>
          <w:lang w:val="es-ES" w:eastAsia="zh-CN"/>
        </w:rPr>
        <w:t>将</w:t>
      </w:r>
      <w:r w:rsidR="00E326DB" w:rsidRPr="00E326DB">
        <w:rPr>
          <w:sz w:val="24"/>
          <w:szCs w:val="24"/>
          <w:lang w:val="es-ES" w:eastAsia="zh-CN"/>
        </w:rPr>
        <w:t>含氢氯氟烃</w:t>
      </w:r>
      <w:r w:rsidR="00BD054F">
        <w:rPr>
          <w:rFonts w:hint="eastAsia"/>
          <w:sz w:val="24"/>
          <w:szCs w:val="24"/>
          <w:lang w:val="es-ES" w:eastAsia="zh-CN"/>
        </w:rPr>
        <w:t>消费量</w:t>
      </w:r>
      <w:r w:rsidR="00446373">
        <w:rPr>
          <w:rFonts w:hint="eastAsia"/>
          <w:sz w:val="24"/>
          <w:szCs w:val="24"/>
          <w:lang w:val="es-ES" w:eastAsia="zh-CN"/>
        </w:rPr>
        <w:t>从基准削减</w:t>
      </w:r>
      <w:r w:rsidRPr="00E326DB">
        <w:rPr>
          <w:sz w:val="24"/>
          <w:szCs w:val="24"/>
          <w:lang w:val="es-ES" w:eastAsia="zh-CN"/>
        </w:rPr>
        <w:t>100%</w:t>
      </w:r>
      <w:r w:rsidRPr="00E326DB">
        <w:rPr>
          <w:sz w:val="24"/>
          <w:szCs w:val="24"/>
          <w:lang w:val="es-ES" w:eastAsia="zh-CN"/>
        </w:rPr>
        <w:t>。</w:t>
      </w:r>
    </w:p>
    <w:p w14:paraId="08E47C27" w14:textId="4FCF71F4" w:rsidR="00472DEC" w:rsidRPr="00E326DB" w:rsidRDefault="00E326DB" w:rsidP="00E326DB">
      <w:pPr>
        <w:pStyle w:val="Heading1"/>
        <w:numPr>
          <w:ilvl w:val="0"/>
          <w:numId w:val="0"/>
        </w:numPr>
        <w:rPr>
          <w:sz w:val="24"/>
          <w:szCs w:val="24"/>
          <w:u w:val="single"/>
          <w:lang w:val="es-ES" w:eastAsia="zh-CN"/>
        </w:rPr>
      </w:pPr>
      <w:r w:rsidRPr="00E326DB">
        <w:rPr>
          <w:sz w:val="24"/>
          <w:szCs w:val="24"/>
          <w:u w:val="single"/>
          <w:lang w:val="es-ES" w:eastAsia="zh-CN"/>
        </w:rPr>
        <w:t>含氢氯氟烃</w:t>
      </w:r>
      <w:r w:rsidR="00472DEC" w:rsidRPr="00E326DB">
        <w:rPr>
          <w:sz w:val="24"/>
          <w:szCs w:val="24"/>
          <w:u w:val="single"/>
          <w:lang w:val="es-ES" w:eastAsia="zh-CN"/>
        </w:rPr>
        <w:t>淘汰管理计划第三阶段</w:t>
      </w:r>
    </w:p>
    <w:p w14:paraId="407B885C" w14:textId="526A0592" w:rsidR="00472DEC" w:rsidRDefault="00446373" w:rsidP="00E326DB">
      <w:pPr>
        <w:pStyle w:val="Heading1"/>
        <w:rPr>
          <w:sz w:val="24"/>
          <w:szCs w:val="24"/>
          <w:lang w:val="es-ES" w:eastAsia="zh-CN"/>
        </w:rPr>
      </w:pPr>
      <w:r>
        <w:rPr>
          <w:rFonts w:hint="eastAsia"/>
          <w:sz w:val="24"/>
          <w:szCs w:val="24"/>
          <w:lang w:val="es-ES" w:eastAsia="zh-CN"/>
        </w:rPr>
        <w:t xml:space="preserve"> </w:t>
      </w:r>
      <w:r w:rsidR="00472DEC" w:rsidRPr="00E326DB">
        <w:rPr>
          <w:sz w:val="24"/>
          <w:szCs w:val="24"/>
          <w:lang w:val="es-ES" w:eastAsia="zh-CN"/>
        </w:rPr>
        <w:t>为</w:t>
      </w:r>
      <w:r>
        <w:rPr>
          <w:rFonts w:hint="eastAsia"/>
          <w:sz w:val="24"/>
          <w:szCs w:val="24"/>
          <w:lang w:val="es-ES" w:eastAsia="zh-CN"/>
        </w:rPr>
        <w:t>4</w:t>
      </w:r>
      <w:r w:rsidR="00472DEC" w:rsidRPr="00E326DB">
        <w:rPr>
          <w:sz w:val="24"/>
          <w:szCs w:val="24"/>
          <w:lang w:val="es-ES" w:eastAsia="zh-CN"/>
        </w:rPr>
        <w:t>个国家</w:t>
      </w:r>
      <w:r w:rsidR="000848B8">
        <w:rPr>
          <w:rFonts w:hint="eastAsia"/>
          <w:sz w:val="24"/>
          <w:szCs w:val="24"/>
          <w:lang w:val="es-ES" w:eastAsia="zh-CN"/>
        </w:rPr>
        <w:t>（</w:t>
      </w:r>
      <w:r w:rsidR="000848B8">
        <w:rPr>
          <w:rFonts w:hint="eastAsia"/>
          <w:sz w:val="24"/>
          <w:szCs w:val="24"/>
          <w:lang w:val="es-ES" w:eastAsia="zh-CN"/>
        </w:rPr>
        <w:t>2</w:t>
      </w:r>
      <w:r w:rsidR="00472DEC" w:rsidRPr="00E326DB">
        <w:rPr>
          <w:sz w:val="24"/>
          <w:szCs w:val="24"/>
          <w:lang w:val="es-ES" w:eastAsia="zh-CN"/>
        </w:rPr>
        <w:t>个低消费量国家</w:t>
      </w:r>
      <w:r w:rsidR="00AF2576">
        <w:rPr>
          <w:rFonts w:hint="eastAsia"/>
          <w:sz w:val="24"/>
          <w:szCs w:val="24"/>
          <w:lang w:val="es-ES" w:eastAsia="zh-CN"/>
        </w:rPr>
        <w:t>，</w:t>
      </w:r>
      <w:r>
        <w:rPr>
          <w:rFonts w:hint="eastAsia"/>
          <w:sz w:val="24"/>
          <w:szCs w:val="24"/>
          <w:lang w:val="es-ES" w:eastAsia="zh-CN"/>
        </w:rPr>
        <w:t>2</w:t>
      </w:r>
      <w:r w:rsidR="00472DEC" w:rsidRPr="00E326DB">
        <w:rPr>
          <w:sz w:val="24"/>
          <w:szCs w:val="24"/>
          <w:lang w:val="es-ES" w:eastAsia="zh-CN"/>
        </w:rPr>
        <w:t>个非低消费量国家</w:t>
      </w:r>
      <w:r w:rsidR="000848B8">
        <w:rPr>
          <w:rFonts w:hint="eastAsia"/>
          <w:sz w:val="24"/>
          <w:szCs w:val="24"/>
          <w:lang w:val="es-ES" w:eastAsia="zh-CN"/>
        </w:rPr>
        <w:t>）</w:t>
      </w:r>
      <w:r w:rsidR="00E326DB" w:rsidRPr="00E326DB">
        <w:rPr>
          <w:sz w:val="24"/>
          <w:szCs w:val="24"/>
          <w:lang w:val="es-ES" w:eastAsia="zh-CN"/>
        </w:rPr>
        <w:t>含氢氯氟烃</w:t>
      </w:r>
      <w:r w:rsidR="00472DEC" w:rsidRPr="00E326DB">
        <w:rPr>
          <w:sz w:val="24"/>
          <w:szCs w:val="24"/>
          <w:lang w:val="es-ES" w:eastAsia="zh-CN"/>
        </w:rPr>
        <w:t>淘汰管理计划第三阶段</w:t>
      </w:r>
      <w:r w:rsidR="00FC69DF">
        <w:rPr>
          <w:rFonts w:hint="eastAsia"/>
          <w:sz w:val="24"/>
          <w:szCs w:val="24"/>
          <w:lang w:val="es-ES" w:eastAsia="zh-CN"/>
        </w:rPr>
        <w:t>共</w:t>
      </w:r>
      <w:r w:rsidR="002D5E58">
        <w:rPr>
          <w:rFonts w:hint="eastAsia"/>
          <w:sz w:val="24"/>
          <w:szCs w:val="24"/>
          <w:lang w:val="es-ES" w:eastAsia="zh-CN"/>
        </w:rPr>
        <w:t>开列</w:t>
      </w:r>
      <w:r w:rsidR="00472DEC" w:rsidRPr="00E326DB">
        <w:rPr>
          <w:sz w:val="24"/>
          <w:szCs w:val="24"/>
          <w:lang w:val="es-ES" w:eastAsia="zh-CN"/>
        </w:rPr>
        <w:t>1</w:t>
      </w:r>
      <w:r w:rsidR="00580165">
        <w:rPr>
          <w:rFonts w:hint="eastAsia"/>
          <w:sz w:val="24"/>
          <w:szCs w:val="24"/>
          <w:lang w:val="es-ES" w:eastAsia="zh-CN"/>
        </w:rPr>
        <w:t>,</w:t>
      </w:r>
      <w:r w:rsidR="00472DEC" w:rsidRPr="00E326DB">
        <w:rPr>
          <w:sz w:val="24"/>
          <w:szCs w:val="24"/>
          <w:lang w:val="es-ES" w:eastAsia="zh-CN"/>
        </w:rPr>
        <w:t>622</w:t>
      </w:r>
      <w:r w:rsidR="00472DEC" w:rsidRPr="00E326DB">
        <w:rPr>
          <w:sz w:val="24"/>
          <w:szCs w:val="24"/>
          <w:lang w:val="es-ES" w:eastAsia="zh-CN"/>
        </w:rPr>
        <w:t>万美元</w:t>
      </w:r>
      <w:r w:rsidR="00FC69DF">
        <w:rPr>
          <w:rFonts w:hint="eastAsia"/>
          <w:sz w:val="24"/>
          <w:szCs w:val="24"/>
          <w:lang w:val="es-ES" w:eastAsia="zh-CN"/>
        </w:rPr>
        <w:t xml:space="preserve"> </w:t>
      </w:r>
      <w:r w:rsidR="000848B8">
        <w:rPr>
          <w:rFonts w:hint="eastAsia"/>
          <w:sz w:val="24"/>
          <w:szCs w:val="24"/>
          <w:lang w:val="es-ES" w:eastAsia="zh-CN"/>
        </w:rPr>
        <w:t>（</w:t>
      </w:r>
      <w:r w:rsidR="00472DEC" w:rsidRPr="00E326DB">
        <w:rPr>
          <w:sz w:val="24"/>
          <w:szCs w:val="24"/>
          <w:lang w:val="es-ES" w:eastAsia="zh-CN"/>
        </w:rPr>
        <w:t>2026-2028</w:t>
      </w:r>
      <w:r w:rsidR="00472DEC" w:rsidRPr="00E326DB">
        <w:rPr>
          <w:sz w:val="24"/>
          <w:szCs w:val="24"/>
          <w:lang w:val="es-ES" w:eastAsia="zh-CN"/>
        </w:rPr>
        <w:t>年</w:t>
      </w:r>
      <w:r w:rsidR="00472DEC" w:rsidRPr="00E326DB">
        <w:rPr>
          <w:sz w:val="24"/>
          <w:szCs w:val="24"/>
          <w:lang w:val="es-ES" w:eastAsia="zh-CN"/>
        </w:rPr>
        <w:t>913</w:t>
      </w:r>
      <w:r w:rsidR="00472DEC" w:rsidRPr="00E326DB">
        <w:rPr>
          <w:sz w:val="24"/>
          <w:szCs w:val="24"/>
          <w:lang w:val="es-ES" w:eastAsia="zh-CN"/>
        </w:rPr>
        <w:t>万美元</w:t>
      </w:r>
      <w:r>
        <w:rPr>
          <w:rFonts w:hint="eastAsia"/>
          <w:sz w:val="24"/>
          <w:szCs w:val="24"/>
          <w:lang w:val="es-ES" w:eastAsia="zh-CN"/>
        </w:rPr>
        <w:t>，</w:t>
      </w:r>
      <w:r w:rsidR="00472DEC" w:rsidRPr="00E326DB">
        <w:rPr>
          <w:sz w:val="24"/>
          <w:szCs w:val="24"/>
          <w:lang w:val="es-ES" w:eastAsia="zh-CN"/>
        </w:rPr>
        <w:t>2028</w:t>
      </w:r>
      <w:r w:rsidR="00472DEC" w:rsidRPr="00E326DB">
        <w:rPr>
          <w:sz w:val="24"/>
          <w:szCs w:val="24"/>
          <w:lang w:val="es-ES" w:eastAsia="zh-CN"/>
        </w:rPr>
        <w:t>年后</w:t>
      </w:r>
      <w:r w:rsidR="00472DEC" w:rsidRPr="00E326DB">
        <w:rPr>
          <w:sz w:val="24"/>
          <w:szCs w:val="24"/>
          <w:lang w:val="es-ES" w:eastAsia="zh-CN"/>
        </w:rPr>
        <w:t>709</w:t>
      </w:r>
      <w:r w:rsidR="00472DEC" w:rsidRPr="00E326DB">
        <w:rPr>
          <w:sz w:val="24"/>
          <w:szCs w:val="24"/>
          <w:lang w:val="es-ES" w:eastAsia="zh-CN"/>
        </w:rPr>
        <w:t>万美元</w:t>
      </w:r>
      <w:r w:rsidR="000848B8">
        <w:rPr>
          <w:rFonts w:hint="eastAsia"/>
          <w:sz w:val="24"/>
          <w:szCs w:val="24"/>
          <w:lang w:val="es-ES" w:eastAsia="zh-CN"/>
        </w:rPr>
        <w:t>）</w:t>
      </w:r>
      <w:r w:rsidR="00472DEC" w:rsidRPr="00E326DB">
        <w:rPr>
          <w:sz w:val="24"/>
          <w:szCs w:val="24"/>
          <w:lang w:val="es-ES" w:eastAsia="zh-CN"/>
        </w:rPr>
        <w:t>。</w:t>
      </w:r>
    </w:p>
    <w:p w14:paraId="247F86EA" w14:textId="77777777" w:rsidR="003E0BB2" w:rsidRPr="003E0BB2" w:rsidRDefault="003E0BB2" w:rsidP="003E0BB2">
      <w:pPr>
        <w:rPr>
          <w:lang w:val="es-ES" w:eastAsia="zh-CN"/>
        </w:rPr>
      </w:pPr>
    </w:p>
    <w:p w14:paraId="5AB9AF8E" w14:textId="2090B540" w:rsidR="003E0BB2" w:rsidRPr="003E0BB2" w:rsidRDefault="003E0BB2" w:rsidP="003E0BB2">
      <w:pPr>
        <w:tabs>
          <w:tab w:val="left" w:pos="5504"/>
        </w:tabs>
        <w:rPr>
          <w:lang w:val="es-ES" w:eastAsia="zh-CN"/>
        </w:rPr>
      </w:pPr>
      <w:r>
        <w:rPr>
          <w:lang w:val="es-ES" w:eastAsia="zh-CN"/>
        </w:rPr>
        <w:tab/>
      </w:r>
    </w:p>
    <w:p w14:paraId="5A0BFA31" w14:textId="51F329D0" w:rsidR="00472DEC" w:rsidRPr="008F0A01" w:rsidRDefault="002D5E58" w:rsidP="00E326DB">
      <w:pPr>
        <w:pStyle w:val="Heading1"/>
        <w:rPr>
          <w:sz w:val="24"/>
          <w:szCs w:val="24"/>
          <w:lang w:val="en-US" w:eastAsia="zh-CN"/>
        </w:rPr>
      </w:pPr>
      <w:r w:rsidRPr="00E326DB">
        <w:rPr>
          <w:sz w:val="24"/>
          <w:szCs w:val="24"/>
          <w:lang w:val="es-ES" w:eastAsia="zh-CN"/>
        </w:rPr>
        <w:t>业务计划</w:t>
      </w:r>
      <w:r>
        <w:rPr>
          <w:rFonts w:hint="eastAsia"/>
          <w:sz w:val="24"/>
          <w:szCs w:val="24"/>
          <w:lang w:val="es-ES" w:eastAsia="zh-CN"/>
        </w:rPr>
        <w:t>为</w:t>
      </w:r>
      <w:r>
        <w:rPr>
          <w:rFonts w:hint="eastAsia"/>
          <w:sz w:val="24"/>
          <w:szCs w:val="24"/>
          <w:lang w:val="es-ES" w:eastAsia="zh-CN"/>
        </w:rPr>
        <w:t>1</w:t>
      </w:r>
      <w:r w:rsidR="00472DEC" w:rsidRPr="00E326DB">
        <w:rPr>
          <w:sz w:val="24"/>
          <w:szCs w:val="24"/>
          <w:lang w:val="es-ES" w:eastAsia="zh-CN"/>
        </w:rPr>
        <w:t>个国家</w:t>
      </w:r>
      <w:r w:rsidR="00472DEC" w:rsidRPr="00E326DB">
        <w:rPr>
          <w:sz w:val="24"/>
          <w:szCs w:val="24"/>
          <w:lang w:val="es-ES" w:eastAsia="zh-CN"/>
        </w:rPr>
        <w:t>2026</w:t>
      </w:r>
      <w:r w:rsidR="00472DEC" w:rsidRPr="00E326DB">
        <w:rPr>
          <w:sz w:val="24"/>
          <w:szCs w:val="24"/>
          <w:lang w:val="es-ES" w:eastAsia="zh-CN"/>
        </w:rPr>
        <w:t>年</w:t>
      </w:r>
      <w:r w:rsidRPr="00E326DB">
        <w:rPr>
          <w:sz w:val="24"/>
          <w:szCs w:val="24"/>
          <w:lang w:val="es-ES" w:eastAsia="zh-CN"/>
        </w:rPr>
        <w:t>含氢氯氟烃淘汰管理计划</w:t>
      </w:r>
      <w:r w:rsidR="00472DEC" w:rsidRPr="00E326DB">
        <w:rPr>
          <w:sz w:val="24"/>
          <w:szCs w:val="24"/>
          <w:lang w:val="es-ES" w:eastAsia="zh-CN"/>
        </w:rPr>
        <w:t>第三阶段</w:t>
      </w:r>
      <w:r>
        <w:rPr>
          <w:rFonts w:hint="eastAsia"/>
          <w:sz w:val="24"/>
          <w:szCs w:val="24"/>
          <w:lang w:val="es-ES" w:eastAsia="zh-CN"/>
        </w:rPr>
        <w:t>编制</w:t>
      </w:r>
      <w:r w:rsidR="00472DEC" w:rsidRPr="00E326DB">
        <w:rPr>
          <w:sz w:val="24"/>
          <w:szCs w:val="24"/>
          <w:lang w:val="es-ES" w:eastAsia="zh-CN"/>
        </w:rPr>
        <w:t>工作</w:t>
      </w:r>
      <w:r w:rsidR="00FC69DF">
        <w:rPr>
          <w:rFonts w:hint="eastAsia"/>
          <w:sz w:val="24"/>
          <w:szCs w:val="24"/>
          <w:lang w:val="es-ES" w:eastAsia="zh-CN"/>
        </w:rPr>
        <w:t>共</w:t>
      </w:r>
      <w:r>
        <w:rPr>
          <w:rFonts w:hint="eastAsia"/>
          <w:sz w:val="24"/>
          <w:szCs w:val="24"/>
          <w:lang w:val="es-ES" w:eastAsia="zh-CN"/>
        </w:rPr>
        <w:t>开列</w:t>
      </w:r>
      <w:r w:rsidR="00472DEC" w:rsidRPr="00E326DB">
        <w:rPr>
          <w:sz w:val="24"/>
          <w:szCs w:val="24"/>
          <w:lang w:val="es-ES" w:eastAsia="zh-CN"/>
        </w:rPr>
        <w:t>12</w:t>
      </w:r>
      <w:r w:rsidR="00AF2576">
        <w:rPr>
          <w:rFonts w:hint="eastAsia"/>
          <w:sz w:val="24"/>
          <w:szCs w:val="24"/>
          <w:lang w:val="es-ES" w:eastAsia="zh-CN"/>
        </w:rPr>
        <w:t>万</w:t>
      </w:r>
      <w:r w:rsidR="00472DEC" w:rsidRPr="00E326DB">
        <w:rPr>
          <w:sz w:val="24"/>
          <w:szCs w:val="24"/>
          <w:lang w:val="es-ES" w:eastAsia="zh-CN"/>
        </w:rPr>
        <w:t>美元</w:t>
      </w:r>
      <w:r w:rsidR="00472DEC" w:rsidRPr="008F0A01">
        <w:rPr>
          <w:sz w:val="24"/>
          <w:szCs w:val="24"/>
          <w:lang w:val="en-US" w:eastAsia="zh-CN"/>
        </w:rPr>
        <w:t>。</w:t>
      </w:r>
    </w:p>
    <w:p w14:paraId="20263079" w14:textId="18DFDC3B" w:rsidR="00472DEC" w:rsidRPr="00E326DB" w:rsidRDefault="00E326DB" w:rsidP="00E326DB">
      <w:pPr>
        <w:pStyle w:val="StyleHeader4Para4Left0Firstline0"/>
        <w:numPr>
          <w:ilvl w:val="0"/>
          <w:numId w:val="0"/>
        </w:numPr>
        <w:rPr>
          <w:sz w:val="24"/>
          <w:szCs w:val="24"/>
          <w:u w:val="single"/>
          <w:lang w:val="en-US" w:eastAsia="zh-CN"/>
        </w:rPr>
      </w:pPr>
      <w:r w:rsidRPr="00E326DB">
        <w:rPr>
          <w:sz w:val="24"/>
          <w:szCs w:val="24"/>
          <w:u w:val="single"/>
          <w:lang w:val="en-US" w:eastAsia="zh-CN"/>
        </w:rPr>
        <w:lastRenderedPageBreak/>
        <w:t>含氢氯氟烃</w:t>
      </w:r>
      <w:r w:rsidR="00472DEC" w:rsidRPr="00E326DB">
        <w:rPr>
          <w:sz w:val="24"/>
          <w:szCs w:val="24"/>
          <w:u w:val="single"/>
          <w:lang w:val="en-US" w:eastAsia="zh-CN"/>
        </w:rPr>
        <w:t>淘汰管理计划第四阶段</w:t>
      </w:r>
    </w:p>
    <w:p w14:paraId="741E52B1" w14:textId="4999D4C9" w:rsidR="00472DEC" w:rsidRPr="008F0A01" w:rsidRDefault="002D5E58" w:rsidP="00E326DB">
      <w:pPr>
        <w:pStyle w:val="Heading1"/>
        <w:rPr>
          <w:sz w:val="24"/>
          <w:szCs w:val="24"/>
          <w:lang w:val="en-US" w:eastAsia="zh-CN"/>
        </w:rPr>
      </w:pPr>
      <w:r w:rsidRPr="008F0A01">
        <w:rPr>
          <w:sz w:val="24"/>
          <w:szCs w:val="24"/>
          <w:lang w:val="en-US" w:eastAsia="zh-CN"/>
        </w:rPr>
        <w:t>为</w:t>
      </w:r>
      <w:r>
        <w:rPr>
          <w:rFonts w:hint="eastAsia"/>
          <w:sz w:val="24"/>
          <w:szCs w:val="24"/>
          <w:lang w:val="en-US" w:eastAsia="zh-CN"/>
        </w:rPr>
        <w:t>1</w:t>
      </w:r>
      <w:r w:rsidRPr="008F0A01">
        <w:rPr>
          <w:sz w:val="24"/>
          <w:szCs w:val="24"/>
          <w:lang w:val="en-US" w:eastAsia="zh-CN"/>
        </w:rPr>
        <w:t>个国家</w:t>
      </w:r>
      <w:r w:rsidR="00472DEC" w:rsidRPr="008F0A01">
        <w:rPr>
          <w:sz w:val="24"/>
          <w:szCs w:val="24"/>
          <w:lang w:val="en-US" w:eastAsia="zh-CN"/>
        </w:rPr>
        <w:t>2026-2027</w:t>
      </w:r>
      <w:r w:rsidR="00472DEC" w:rsidRPr="008F0A01">
        <w:rPr>
          <w:sz w:val="24"/>
          <w:szCs w:val="24"/>
          <w:lang w:val="en-US" w:eastAsia="zh-CN"/>
        </w:rPr>
        <w:t>年</w:t>
      </w:r>
      <w:r w:rsidRPr="00E326DB">
        <w:rPr>
          <w:sz w:val="24"/>
          <w:szCs w:val="24"/>
          <w:lang w:val="es-ES" w:eastAsia="zh-CN"/>
        </w:rPr>
        <w:t>含氢氯氟烃淘汰管理计划</w:t>
      </w:r>
      <w:r w:rsidR="00472DEC" w:rsidRPr="008F0A01">
        <w:rPr>
          <w:sz w:val="24"/>
          <w:szCs w:val="24"/>
          <w:lang w:val="en-US" w:eastAsia="zh-CN"/>
        </w:rPr>
        <w:t>第四阶段</w:t>
      </w:r>
      <w:r w:rsidR="00FC69DF">
        <w:rPr>
          <w:rFonts w:hint="eastAsia"/>
          <w:sz w:val="24"/>
          <w:szCs w:val="24"/>
          <w:lang w:val="en-US" w:eastAsia="zh-CN"/>
        </w:rPr>
        <w:t>共</w:t>
      </w:r>
      <w:r>
        <w:rPr>
          <w:rFonts w:hint="eastAsia"/>
          <w:sz w:val="24"/>
          <w:szCs w:val="24"/>
          <w:lang w:val="en-US" w:eastAsia="zh-CN"/>
        </w:rPr>
        <w:t>开列</w:t>
      </w:r>
      <w:r w:rsidR="00472DEC" w:rsidRPr="008F0A01">
        <w:rPr>
          <w:sz w:val="24"/>
          <w:szCs w:val="24"/>
          <w:lang w:val="en-US" w:eastAsia="zh-CN"/>
        </w:rPr>
        <w:t>923</w:t>
      </w:r>
      <w:r w:rsidR="00472DEC" w:rsidRPr="008F0A01">
        <w:rPr>
          <w:sz w:val="24"/>
          <w:szCs w:val="24"/>
          <w:lang w:val="en-US" w:eastAsia="zh-CN"/>
        </w:rPr>
        <w:t>万美元。</w:t>
      </w:r>
      <w:r w:rsidRPr="008F0A01">
        <w:rPr>
          <w:sz w:val="24"/>
          <w:szCs w:val="24"/>
          <w:lang w:val="en-US" w:eastAsia="zh-CN"/>
        </w:rPr>
        <w:t>这项活动的项目</w:t>
      </w:r>
      <w:r>
        <w:rPr>
          <w:rFonts w:hint="eastAsia"/>
          <w:sz w:val="24"/>
          <w:szCs w:val="24"/>
          <w:lang w:val="en-US" w:eastAsia="zh-CN"/>
        </w:rPr>
        <w:t>编制是</w:t>
      </w:r>
      <w:r w:rsidR="00472DEC" w:rsidRPr="008F0A01">
        <w:rPr>
          <w:sz w:val="24"/>
          <w:szCs w:val="24"/>
          <w:lang w:val="en-US" w:eastAsia="zh-CN"/>
        </w:rPr>
        <w:t>第</w:t>
      </w:r>
      <w:r>
        <w:rPr>
          <w:rFonts w:hint="eastAsia"/>
          <w:sz w:val="24"/>
          <w:szCs w:val="24"/>
          <w:lang w:val="en-US" w:eastAsia="zh-CN"/>
        </w:rPr>
        <w:t>九十五</w:t>
      </w:r>
      <w:r w:rsidR="00472DEC" w:rsidRPr="008F0A01">
        <w:rPr>
          <w:sz w:val="24"/>
          <w:szCs w:val="24"/>
          <w:lang w:val="en-US" w:eastAsia="zh-CN"/>
        </w:rPr>
        <w:t>次会议</w:t>
      </w:r>
      <w:r>
        <w:rPr>
          <w:rFonts w:hint="eastAsia"/>
          <w:sz w:val="24"/>
          <w:szCs w:val="24"/>
          <w:lang w:val="en-US" w:eastAsia="zh-CN"/>
        </w:rPr>
        <w:t>核准的</w:t>
      </w:r>
      <w:r w:rsidR="00472DEC" w:rsidRPr="008F0A01">
        <w:rPr>
          <w:sz w:val="24"/>
          <w:szCs w:val="24"/>
          <w:lang w:val="en-US" w:eastAsia="zh-CN"/>
        </w:rPr>
        <w:t>。</w:t>
      </w:r>
    </w:p>
    <w:p w14:paraId="4A574E1B" w14:textId="69215340" w:rsidR="00472DEC" w:rsidRPr="00E326DB" w:rsidRDefault="00472DEC" w:rsidP="00E326DB">
      <w:pPr>
        <w:pStyle w:val="StyleHeader4Para4Left0Firstline0"/>
        <w:numPr>
          <w:ilvl w:val="0"/>
          <w:numId w:val="0"/>
        </w:numPr>
        <w:rPr>
          <w:sz w:val="24"/>
          <w:szCs w:val="24"/>
          <w:u w:val="single"/>
          <w:lang w:val="en-US" w:eastAsia="zh-CN"/>
        </w:rPr>
      </w:pPr>
      <w:r w:rsidRPr="00E326DB">
        <w:rPr>
          <w:sz w:val="24"/>
          <w:szCs w:val="24"/>
          <w:u w:val="single"/>
          <w:lang w:val="en-US" w:eastAsia="zh-CN"/>
        </w:rPr>
        <w:t>低消费量国家的能效</w:t>
      </w:r>
      <w:r w:rsidR="000848B8">
        <w:rPr>
          <w:rFonts w:hint="eastAsia"/>
          <w:sz w:val="24"/>
          <w:szCs w:val="24"/>
          <w:u w:val="single"/>
          <w:lang w:val="en-US" w:eastAsia="zh-CN"/>
        </w:rPr>
        <w:t>（</w:t>
      </w:r>
      <w:r w:rsidRPr="00E326DB">
        <w:rPr>
          <w:sz w:val="24"/>
          <w:szCs w:val="24"/>
          <w:u w:val="single"/>
          <w:lang w:val="en-US" w:eastAsia="zh-CN"/>
        </w:rPr>
        <w:t>第</w:t>
      </w:r>
      <w:r w:rsidRPr="00E326DB">
        <w:rPr>
          <w:sz w:val="24"/>
          <w:szCs w:val="24"/>
          <w:u w:val="single"/>
          <w:lang w:val="en-US" w:eastAsia="zh-CN"/>
        </w:rPr>
        <w:t>89/6</w:t>
      </w:r>
      <w:r w:rsidRPr="00E326DB">
        <w:rPr>
          <w:sz w:val="24"/>
          <w:szCs w:val="24"/>
          <w:u w:val="single"/>
          <w:lang w:val="en-US" w:eastAsia="zh-CN"/>
        </w:rPr>
        <w:t>号决定</w:t>
      </w:r>
      <w:r w:rsidR="000848B8">
        <w:rPr>
          <w:rFonts w:hint="eastAsia"/>
          <w:sz w:val="24"/>
          <w:szCs w:val="24"/>
          <w:u w:val="single"/>
          <w:lang w:val="en-US" w:eastAsia="zh-CN"/>
        </w:rPr>
        <w:t>）</w:t>
      </w:r>
      <w:r w:rsidR="002D5E58">
        <w:rPr>
          <w:rStyle w:val="FootnoteReference"/>
          <w:sz w:val="24"/>
          <w:szCs w:val="24"/>
          <w:u w:val="single"/>
          <w:lang w:val="en-US" w:eastAsia="zh-CN"/>
        </w:rPr>
        <w:footnoteReference w:id="2"/>
      </w:r>
    </w:p>
    <w:p w14:paraId="125C3AC0" w14:textId="2D84F2F8" w:rsidR="00472DEC" w:rsidRPr="008F0A01" w:rsidRDefault="002D5E58" w:rsidP="00E326DB">
      <w:pPr>
        <w:pStyle w:val="Heading1"/>
        <w:rPr>
          <w:sz w:val="24"/>
          <w:szCs w:val="24"/>
          <w:lang w:val="en-US" w:eastAsia="zh-CN"/>
        </w:rPr>
      </w:pPr>
      <w:r>
        <w:rPr>
          <w:rFonts w:hint="eastAsia"/>
          <w:sz w:val="24"/>
          <w:szCs w:val="24"/>
          <w:lang w:val="en-US" w:eastAsia="zh-CN"/>
        </w:rPr>
        <w:t>业务计划为</w:t>
      </w:r>
      <w:r>
        <w:rPr>
          <w:rFonts w:hint="eastAsia"/>
          <w:sz w:val="24"/>
          <w:szCs w:val="24"/>
          <w:lang w:val="en-US" w:eastAsia="zh-CN"/>
        </w:rPr>
        <w:t>1</w:t>
      </w:r>
      <w:r w:rsidR="00472DEC" w:rsidRPr="008F0A01">
        <w:rPr>
          <w:sz w:val="24"/>
          <w:szCs w:val="24"/>
          <w:lang w:val="en-US" w:eastAsia="zh-CN"/>
        </w:rPr>
        <w:t>个低消费量国家</w:t>
      </w:r>
      <w:r w:rsidR="00472DEC" w:rsidRPr="008F0A01">
        <w:rPr>
          <w:sz w:val="24"/>
          <w:szCs w:val="24"/>
          <w:lang w:val="en-US" w:eastAsia="zh-CN"/>
        </w:rPr>
        <w:t>2027</w:t>
      </w:r>
      <w:r w:rsidR="00472DEC" w:rsidRPr="008F0A01">
        <w:rPr>
          <w:sz w:val="24"/>
          <w:szCs w:val="24"/>
          <w:lang w:val="en-US" w:eastAsia="zh-CN"/>
        </w:rPr>
        <w:t>年能效活动</w:t>
      </w:r>
      <w:r w:rsidR="00FC69DF">
        <w:rPr>
          <w:rFonts w:hint="eastAsia"/>
          <w:sz w:val="24"/>
          <w:szCs w:val="24"/>
          <w:lang w:val="en-US" w:eastAsia="zh-CN"/>
        </w:rPr>
        <w:t>共</w:t>
      </w:r>
      <w:r>
        <w:rPr>
          <w:rFonts w:hint="eastAsia"/>
          <w:sz w:val="24"/>
          <w:szCs w:val="24"/>
          <w:lang w:val="en-US" w:eastAsia="zh-CN"/>
        </w:rPr>
        <w:t>开列</w:t>
      </w:r>
      <w:r w:rsidR="00472DEC" w:rsidRPr="008F0A01">
        <w:rPr>
          <w:sz w:val="24"/>
          <w:szCs w:val="24"/>
          <w:lang w:val="en-US" w:eastAsia="zh-CN"/>
        </w:rPr>
        <w:t>76</w:t>
      </w:r>
      <w:r>
        <w:rPr>
          <w:rFonts w:hint="eastAsia"/>
          <w:sz w:val="24"/>
          <w:szCs w:val="24"/>
          <w:lang w:val="en-US" w:eastAsia="zh-CN"/>
        </w:rPr>
        <w:t>,</w:t>
      </w:r>
      <w:r w:rsidR="00472DEC" w:rsidRPr="008F0A01">
        <w:rPr>
          <w:sz w:val="24"/>
          <w:szCs w:val="24"/>
          <w:lang w:val="en-US" w:eastAsia="zh-CN"/>
        </w:rPr>
        <w:t>000</w:t>
      </w:r>
      <w:r w:rsidR="00472DEC" w:rsidRPr="008F0A01">
        <w:rPr>
          <w:sz w:val="24"/>
          <w:szCs w:val="24"/>
          <w:lang w:val="en-US" w:eastAsia="zh-CN"/>
        </w:rPr>
        <w:t>美元。</w:t>
      </w:r>
    </w:p>
    <w:p w14:paraId="7746A286" w14:textId="00745F4B" w:rsidR="00472DEC" w:rsidRPr="00E326DB" w:rsidRDefault="00472DEC" w:rsidP="00E326DB">
      <w:pPr>
        <w:pStyle w:val="StyleHeader4Para4Left0Firstline0"/>
        <w:numPr>
          <w:ilvl w:val="0"/>
          <w:numId w:val="0"/>
        </w:numPr>
        <w:tabs>
          <w:tab w:val="clear" w:pos="2880"/>
          <w:tab w:val="clear" w:pos="5760"/>
        </w:tabs>
        <w:rPr>
          <w:rFonts w:eastAsia="SimHei"/>
          <w:sz w:val="24"/>
          <w:szCs w:val="24"/>
          <w:lang w:val="en-US" w:eastAsia="zh-CN"/>
        </w:rPr>
      </w:pPr>
      <w:r w:rsidRPr="00E326DB">
        <w:rPr>
          <w:rFonts w:eastAsia="SimHei"/>
          <w:sz w:val="24"/>
          <w:szCs w:val="24"/>
          <w:lang w:val="en-US" w:eastAsia="zh-CN"/>
        </w:rPr>
        <w:t>二</w:t>
      </w:r>
      <w:r w:rsidRPr="00E326DB">
        <w:rPr>
          <w:rFonts w:eastAsia="SimHei"/>
          <w:sz w:val="24"/>
          <w:szCs w:val="24"/>
          <w:lang w:val="en-US" w:eastAsia="zh-CN"/>
        </w:rPr>
        <w:t>.2</w:t>
      </w:r>
      <w:r w:rsidR="00E326DB" w:rsidRPr="00E326DB">
        <w:rPr>
          <w:rFonts w:eastAsia="SimHei"/>
          <w:sz w:val="24"/>
          <w:szCs w:val="24"/>
          <w:lang w:val="en-US" w:eastAsia="zh-CN"/>
        </w:rPr>
        <w:tab/>
      </w:r>
      <w:r w:rsidRPr="00E326DB">
        <w:rPr>
          <w:rFonts w:eastAsia="SimHei"/>
          <w:sz w:val="24"/>
          <w:szCs w:val="24"/>
          <w:lang w:val="en-US" w:eastAsia="zh-CN"/>
        </w:rPr>
        <w:t>氢氟碳化物相关活动</w:t>
      </w:r>
    </w:p>
    <w:p w14:paraId="0AD2537D" w14:textId="577CBCC6" w:rsidR="00472DEC" w:rsidRPr="00A61084" w:rsidRDefault="0002326E" w:rsidP="00E326DB">
      <w:pPr>
        <w:pStyle w:val="StyleHeader4Para4Left0Firstline0"/>
        <w:numPr>
          <w:ilvl w:val="0"/>
          <w:numId w:val="0"/>
        </w:numPr>
        <w:rPr>
          <w:sz w:val="24"/>
          <w:szCs w:val="24"/>
          <w:u w:val="single"/>
          <w:lang w:val="en-US" w:eastAsia="zh-CN"/>
        </w:rPr>
      </w:pPr>
      <w:r>
        <w:rPr>
          <w:rFonts w:hint="eastAsia"/>
          <w:sz w:val="24"/>
          <w:szCs w:val="24"/>
          <w:u w:val="single"/>
          <w:lang w:val="en-US" w:eastAsia="zh-CN"/>
        </w:rPr>
        <w:t>基加利执行计划</w:t>
      </w:r>
      <w:r w:rsidR="00472DEC" w:rsidRPr="00A61084">
        <w:rPr>
          <w:sz w:val="24"/>
          <w:szCs w:val="24"/>
          <w:u w:val="single"/>
          <w:lang w:val="en-US" w:eastAsia="zh-CN"/>
        </w:rPr>
        <w:t>项目</w:t>
      </w:r>
      <w:r w:rsidR="00E326DB" w:rsidRPr="00A61084">
        <w:rPr>
          <w:rFonts w:hint="eastAsia"/>
          <w:sz w:val="24"/>
          <w:szCs w:val="24"/>
          <w:u w:val="single"/>
          <w:lang w:val="en-US" w:eastAsia="zh-CN"/>
        </w:rPr>
        <w:t>编制</w:t>
      </w:r>
    </w:p>
    <w:p w14:paraId="41D992BD" w14:textId="1AE78F8B" w:rsidR="00472DEC" w:rsidRPr="008F0A01" w:rsidRDefault="00886EA9" w:rsidP="00E326DB">
      <w:pPr>
        <w:pStyle w:val="Heading1"/>
        <w:rPr>
          <w:sz w:val="24"/>
          <w:szCs w:val="24"/>
          <w:lang w:val="en-US" w:eastAsia="zh-CN"/>
        </w:rPr>
      </w:pPr>
      <w:r w:rsidRPr="008F0A01">
        <w:rPr>
          <w:sz w:val="24"/>
          <w:szCs w:val="24"/>
          <w:lang w:val="en-US" w:eastAsia="zh-CN"/>
        </w:rPr>
        <w:t>业务计划</w:t>
      </w:r>
      <w:r>
        <w:rPr>
          <w:rFonts w:hint="eastAsia"/>
          <w:sz w:val="24"/>
          <w:szCs w:val="24"/>
          <w:lang w:val="en-US" w:eastAsia="zh-CN"/>
        </w:rPr>
        <w:t>为</w:t>
      </w:r>
      <w:r>
        <w:rPr>
          <w:rFonts w:hint="eastAsia"/>
          <w:sz w:val="24"/>
          <w:szCs w:val="24"/>
          <w:lang w:val="en-US" w:eastAsia="zh-CN"/>
        </w:rPr>
        <w:t>7</w:t>
      </w:r>
      <w:r w:rsidRPr="008F0A01">
        <w:rPr>
          <w:sz w:val="24"/>
          <w:szCs w:val="24"/>
          <w:lang w:val="en-US" w:eastAsia="zh-CN"/>
        </w:rPr>
        <w:t>个国家</w:t>
      </w:r>
      <w:r w:rsidR="00472DEC" w:rsidRPr="008F0A01">
        <w:rPr>
          <w:sz w:val="24"/>
          <w:szCs w:val="24"/>
          <w:lang w:val="en-US" w:eastAsia="zh-CN"/>
        </w:rPr>
        <w:t>2026-2027</w:t>
      </w:r>
      <w:r w:rsidR="00472DEC" w:rsidRPr="008F0A01">
        <w:rPr>
          <w:sz w:val="24"/>
          <w:szCs w:val="24"/>
          <w:lang w:val="en-US" w:eastAsia="zh-CN"/>
        </w:rPr>
        <w:t>年</w:t>
      </w:r>
      <w:r w:rsidR="000B050D">
        <w:rPr>
          <w:sz w:val="24"/>
          <w:szCs w:val="24"/>
          <w:lang w:val="en-US" w:eastAsia="zh-CN"/>
        </w:rPr>
        <w:t>基加利执行计划</w:t>
      </w:r>
      <w:r w:rsidR="00472DEC" w:rsidRPr="008F0A01">
        <w:rPr>
          <w:sz w:val="24"/>
          <w:szCs w:val="24"/>
          <w:lang w:val="en-US" w:eastAsia="zh-CN"/>
        </w:rPr>
        <w:t>项目</w:t>
      </w:r>
      <w:r>
        <w:rPr>
          <w:rFonts w:hint="eastAsia"/>
          <w:sz w:val="24"/>
          <w:szCs w:val="24"/>
          <w:lang w:val="en-US" w:eastAsia="zh-CN"/>
        </w:rPr>
        <w:t>编制</w:t>
      </w:r>
      <w:r w:rsidR="00472DEC" w:rsidRPr="008F0A01">
        <w:rPr>
          <w:sz w:val="24"/>
          <w:szCs w:val="24"/>
          <w:lang w:val="en-US" w:eastAsia="zh-CN"/>
        </w:rPr>
        <w:t>活动</w:t>
      </w:r>
      <w:r w:rsidR="00FC69DF">
        <w:rPr>
          <w:rFonts w:hint="eastAsia"/>
          <w:sz w:val="24"/>
          <w:szCs w:val="24"/>
          <w:lang w:val="en-US" w:eastAsia="zh-CN"/>
        </w:rPr>
        <w:t>共</w:t>
      </w:r>
      <w:r>
        <w:rPr>
          <w:rFonts w:hint="eastAsia"/>
          <w:sz w:val="24"/>
          <w:szCs w:val="24"/>
          <w:lang w:val="en-US" w:eastAsia="zh-CN"/>
        </w:rPr>
        <w:t>开列</w:t>
      </w:r>
      <w:r w:rsidR="00472DEC" w:rsidRPr="008F0A01">
        <w:rPr>
          <w:sz w:val="24"/>
          <w:szCs w:val="24"/>
          <w:lang w:val="en-US" w:eastAsia="zh-CN"/>
        </w:rPr>
        <w:t>112</w:t>
      </w:r>
      <w:r w:rsidR="00472DEC" w:rsidRPr="008F0A01">
        <w:rPr>
          <w:sz w:val="24"/>
          <w:szCs w:val="24"/>
          <w:lang w:val="en-US" w:eastAsia="zh-CN"/>
        </w:rPr>
        <w:t>万美元。</w:t>
      </w:r>
    </w:p>
    <w:p w14:paraId="64C7CAFC" w14:textId="366D6CE3" w:rsidR="00472DEC" w:rsidRPr="008F0A01" w:rsidRDefault="00886EA9" w:rsidP="00E326DB">
      <w:pPr>
        <w:pStyle w:val="Heading1"/>
        <w:rPr>
          <w:sz w:val="24"/>
          <w:szCs w:val="24"/>
          <w:lang w:val="en-US" w:eastAsia="zh-CN"/>
        </w:rPr>
      </w:pPr>
      <w:r>
        <w:rPr>
          <w:rFonts w:hint="eastAsia"/>
          <w:sz w:val="24"/>
          <w:szCs w:val="24"/>
          <w:lang w:val="en-US" w:eastAsia="zh-CN"/>
        </w:rPr>
        <w:t>列入</w:t>
      </w:r>
      <w:r w:rsidR="000B050D">
        <w:rPr>
          <w:sz w:val="24"/>
          <w:szCs w:val="24"/>
          <w:lang w:val="en-US" w:eastAsia="zh-CN"/>
        </w:rPr>
        <w:t>基加利执行计划</w:t>
      </w:r>
      <w:r w:rsidR="00472DEC" w:rsidRPr="008F0A01">
        <w:rPr>
          <w:sz w:val="24"/>
          <w:szCs w:val="24"/>
          <w:lang w:val="en-US" w:eastAsia="zh-CN"/>
        </w:rPr>
        <w:t>项目编制活动的</w:t>
      </w:r>
      <w:r>
        <w:rPr>
          <w:rFonts w:hint="eastAsia"/>
          <w:sz w:val="24"/>
          <w:szCs w:val="24"/>
          <w:lang w:val="en-US" w:eastAsia="zh-CN"/>
        </w:rPr>
        <w:t>这</w:t>
      </w:r>
      <w:r>
        <w:rPr>
          <w:rFonts w:hint="eastAsia"/>
          <w:sz w:val="24"/>
          <w:szCs w:val="24"/>
          <w:lang w:val="en-US" w:eastAsia="zh-CN"/>
        </w:rPr>
        <w:t>7</w:t>
      </w:r>
      <w:r w:rsidR="00472DEC" w:rsidRPr="008F0A01">
        <w:rPr>
          <w:sz w:val="24"/>
          <w:szCs w:val="24"/>
          <w:lang w:val="en-US" w:eastAsia="zh-CN"/>
        </w:rPr>
        <w:t>个国家，有</w:t>
      </w:r>
      <w:r>
        <w:rPr>
          <w:rFonts w:hint="eastAsia"/>
          <w:sz w:val="24"/>
          <w:szCs w:val="24"/>
          <w:lang w:val="en-US" w:eastAsia="zh-CN"/>
        </w:rPr>
        <w:t>2</w:t>
      </w:r>
      <w:r w:rsidR="00472DEC" w:rsidRPr="008F0A01">
        <w:rPr>
          <w:sz w:val="24"/>
          <w:szCs w:val="24"/>
          <w:lang w:val="en-US" w:eastAsia="zh-CN"/>
        </w:rPr>
        <w:t>个尚未批准《基加利修正案》</w:t>
      </w:r>
      <w:r>
        <w:rPr>
          <w:rFonts w:hint="eastAsia"/>
          <w:sz w:val="24"/>
          <w:szCs w:val="24"/>
          <w:lang w:val="en-US" w:eastAsia="zh-CN"/>
        </w:rPr>
        <w:t>，</w:t>
      </w:r>
      <w:r w:rsidR="00472DEC" w:rsidRPr="008F0A01">
        <w:rPr>
          <w:sz w:val="24"/>
          <w:szCs w:val="24"/>
          <w:lang w:val="en-US" w:eastAsia="zh-CN"/>
        </w:rPr>
        <w:t>但已提交各自政府的必要信函，表明打算根据第</w:t>
      </w:r>
      <w:r w:rsidR="00472DEC" w:rsidRPr="008F0A01">
        <w:rPr>
          <w:sz w:val="24"/>
          <w:szCs w:val="24"/>
          <w:lang w:val="en-US" w:eastAsia="zh-CN"/>
        </w:rPr>
        <w:t>84/46</w:t>
      </w:r>
      <w:r w:rsidR="00472DEC" w:rsidRPr="008F0A01">
        <w:rPr>
          <w:sz w:val="24"/>
          <w:szCs w:val="24"/>
          <w:lang w:val="en-US" w:eastAsia="zh-CN"/>
        </w:rPr>
        <w:t>号决定</w:t>
      </w:r>
      <w:r w:rsidR="00AF2576" w:rsidRPr="008F0A01">
        <w:rPr>
          <w:sz w:val="24"/>
          <w:szCs w:val="24"/>
          <w:lang w:val="en-US" w:eastAsia="zh-CN"/>
        </w:rPr>
        <w:t>(f)</w:t>
      </w:r>
      <w:r w:rsidR="00AF2576">
        <w:rPr>
          <w:rFonts w:hint="eastAsia"/>
          <w:sz w:val="24"/>
          <w:szCs w:val="24"/>
          <w:lang w:val="en-US" w:eastAsia="zh-CN"/>
        </w:rPr>
        <w:t>段</w:t>
      </w:r>
      <w:r w:rsidR="00472DEC" w:rsidRPr="008F0A01">
        <w:rPr>
          <w:sz w:val="24"/>
          <w:szCs w:val="24"/>
          <w:lang w:val="en-US" w:eastAsia="zh-CN"/>
        </w:rPr>
        <w:t>尽最大努力批准《基加利修正案》。</w:t>
      </w:r>
    </w:p>
    <w:p w14:paraId="01135F06" w14:textId="0890B5D2" w:rsidR="00472DEC" w:rsidRPr="00E326DB" w:rsidRDefault="000B050D" w:rsidP="00E326DB">
      <w:pPr>
        <w:pStyle w:val="StyleHeader4Para4Left0Firstline0"/>
        <w:numPr>
          <w:ilvl w:val="0"/>
          <w:numId w:val="0"/>
        </w:numPr>
        <w:rPr>
          <w:sz w:val="24"/>
          <w:szCs w:val="24"/>
          <w:u w:val="single"/>
          <w:lang w:val="en-US" w:eastAsia="zh-CN"/>
        </w:rPr>
      </w:pPr>
      <w:r>
        <w:rPr>
          <w:sz w:val="24"/>
          <w:szCs w:val="24"/>
          <w:u w:val="single"/>
          <w:lang w:val="en-US" w:eastAsia="zh-CN"/>
        </w:rPr>
        <w:t>基加利执行计划</w:t>
      </w:r>
      <w:r w:rsidR="00472DEC" w:rsidRPr="00E326DB">
        <w:rPr>
          <w:sz w:val="24"/>
          <w:szCs w:val="24"/>
          <w:u w:val="single"/>
          <w:lang w:val="en-US" w:eastAsia="zh-CN"/>
        </w:rPr>
        <w:t>第一阶段</w:t>
      </w:r>
    </w:p>
    <w:p w14:paraId="5F3111A4" w14:textId="7323453F" w:rsidR="00472DEC" w:rsidRPr="008F0A01" w:rsidRDefault="00886EA9" w:rsidP="00E326DB">
      <w:pPr>
        <w:pStyle w:val="Heading1"/>
        <w:rPr>
          <w:sz w:val="24"/>
          <w:szCs w:val="24"/>
          <w:lang w:val="en-US" w:eastAsia="zh-CN"/>
        </w:rPr>
      </w:pPr>
      <w:r w:rsidRPr="008F0A01">
        <w:rPr>
          <w:sz w:val="24"/>
          <w:szCs w:val="24"/>
          <w:lang w:val="en-US" w:eastAsia="zh-CN"/>
        </w:rPr>
        <w:t>业务计划</w:t>
      </w:r>
      <w:r>
        <w:rPr>
          <w:rFonts w:hint="eastAsia"/>
          <w:sz w:val="24"/>
          <w:szCs w:val="24"/>
          <w:lang w:val="en-US" w:eastAsia="zh-CN"/>
        </w:rPr>
        <w:t>为</w:t>
      </w:r>
      <w:r w:rsidR="00472DEC" w:rsidRPr="008F0A01">
        <w:rPr>
          <w:sz w:val="24"/>
          <w:szCs w:val="24"/>
          <w:lang w:val="en-US" w:eastAsia="zh-CN"/>
        </w:rPr>
        <w:t>14</w:t>
      </w:r>
      <w:r w:rsidR="00472DEC" w:rsidRPr="008F0A01">
        <w:rPr>
          <w:sz w:val="24"/>
          <w:szCs w:val="24"/>
          <w:lang w:val="en-US" w:eastAsia="zh-CN"/>
        </w:rPr>
        <w:t>个国家第一阶段</w:t>
      </w:r>
      <w:r w:rsidR="00FC69DF">
        <w:rPr>
          <w:rFonts w:hint="eastAsia"/>
          <w:sz w:val="24"/>
          <w:szCs w:val="24"/>
          <w:lang w:val="en-US" w:eastAsia="zh-CN"/>
        </w:rPr>
        <w:t>共</w:t>
      </w:r>
      <w:r>
        <w:rPr>
          <w:rFonts w:hint="eastAsia"/>
          <w:sz w:val="24"/>
          <w:szCs w:val="24"/>
          <w:lang w:val="en-US" w:eastAsia="zh-CN"/>
        </w:rPr>
        <w:t>开列</w:t>
      </w:r>
      <w:r w:rsidR="00472DEC" w:rsidRPr="008F0A01">
        <w:rPr>
          <w:sz w:val="24"/>
          <w:szCs w:val="24"/>
          <w:lang w:val="en-US" w:eastAsia="zh-CN"/>
        </w:rPr>
        <w:t>8</w:t>
      </w:r>
      <w:r>
        <w:rPr>
          <w:rFonts w:hint="eastAsia"/>
          <w:sz w:val="24"/>
          <w:szCs w:val="24"/>
          <w:lang w:val="en-US" w:eastAsia="zh-CN"/>
        </w:rPr>
        <w:t>,</w:t>
      </w:r>
      <w:r w:rsidR="00472DEC" w:rsidRPr="008F0A01">
        <w:rPr>
          <w:sz w:val="24"/>
          <w:szCs w:val="24"/>
          <w:lang w:val="en-US" w:eastAsia="zh-CN"/>
        </w:rPr>
        <w:t>759</w:t>
      </w:r>
      <w:r w:rsidR="00472DEC" w:rsidRPr="008F0A01">
        <w:rPr>
          <w:sz w:val="24"/>
          <w:szCs w:val="24"/>
          <w:lang w:val="en-US" w:eastAsia="zh-CN"/>
        </w:rPr>
        <w:t>万美元</w:t>
      </w:r>
      <w:r w:rsidR="000848B8">
        <w:rPr>
          <w:rFonts w:hint="eastAsia"/>
          <w:sz w:val="24"/>
          <w:szCs w:val="24"/>
          <w:lang w:val="en-US" w:eastAsia="zh-CN"/>
        </w:rPr>
        <w:t>（</w:t>
      </w:r>
      <w:r w:rsidR="00472DEC" w:rsidRPr="008F0A01">
        <w:rPr>
          <w:sz w:val="24"/>
          <w:szCs w:val="24"/>
          <w:lang w:val="en-US" w:eastAsia="zh-CN"/>
        </w:rPr>
        <w:t>2026-2028</w:t>
      </w:r>
      <w:r w:rsidR="00472DEC" w:rsidRPr="008F0A01">
        <w:rPr>
          <w:sz w:val="24"/>
          <w:szCs w:val="24"/>
          <w:lang w:val="en-US" w:eastAsia="zh-CN"/>
        </w:rPr>
        <w:t>年</w:t>
      </w:r>
      <w:r w:rsidR="00472DEC" w:rsidRPr="008F0A01">
        <w:rPr>
          <w:sz w:val="24"/>
          <w:szCs w:val="24"/>
          <w:lang w:val="en-US" w:eastAsia="zh-CN"/>
        </w:rPr>
        <w:t>3</w:t>
      </w:r>
      <w:r>
        <w:rPr>
          <w:rFonts w:hint="eastAsia"/>
          <w:sz w:val="24"/>
          <w:szCs w:val="24"/>
          <w:lang w:val="en-US" w:eastAsia="zh-CN"/>
        </w:rPr>
        <w:t>,</w:t>
      </w:r>
      <w:r w:rsidR="00472DEC" w:rsidRPr="008F0A01">
        <w:rPr>
          <w:sz w:val="24"/>
          <w:szCs w:val="24"/>
          <w:lang w:val="en-US" w:eastAsia="zh-CN"/>
        </w:rPr>
        <w:t>541</w:t>
      </w:r>
      <w:r w:rsidR="00472DEC" w:rsidRPr="008F0A01">
        <w:rPr>
          <w:sz w:val="24"/>
          <w:szCs w:val="24"/>
          <w:lang w:val="en-US" w:eastAsia="zh-CN"/>
        </w:rPr>
        <w:t>万美元</w:t>
      </w:r>
      <w:r>
        <w:rPr>
          <w:rFonts w:hint="eastAsia"/>
          <w:sz w:val="24"/>
          <w:szCs w:val="24"/>
          <w:lang w:val="en-US" w:eastAsia="zh-CN"/>
        </w:rPr>
        <w:t>，</w:t>
      </w:r>
      <w:r w:rsidR="00472DEC" w:rsidRPr="008F0A01">
        <w:rPr>
          <w:sz w:val="24"/>
          <w:szCs w:val="24"/>
          <w:lang w:val="en-US" w:eastAsia="zh-CN"/>
        </w:rPr>
        <w:t>2028</w:t>
      </w:r>
      <w:r w:rsidR="00472DEC" w:rsidRPr="008F0A01">
        <w:rPr>
          <w:sz w:val="24"/>
          <w:szCs w:val="24"/>
          <w:lang w:val="en-US" w:eastAsia="zh-CN"/>
        </w:rPr>
        <w:t>年后</w:t>
      </w:r>
      <w:r w:rsidR="00472DEC" w:rsidRPr="008F0A01">
        <w:rPr>
          <w:sz w:val="24"/>
          <w:szCs w:val="24"/>
          <w:lang w:val="en-US" w:eastAsia="zh-CN"/>
        </w:rPr>
        <w:t>5</w:t>
      </w:r>
      <w:r>
        <w:rPr>
          <w:rFonts w:hint="eastAsia"/>
          <w:sz w:val="24"/>
          <w:szCs w:val="24"/>
          <w:lang w:val="en-US" w:eastAsia="zh-CN"/>
        </w:rPr>
        <w:t>,</w:t>
      </w:r>
      <w:r w:rsidR="00472DEC" w:rsidRPr="008F0A01">
        <w:rPr>
          <w:sz w:val="24"/>
          <w:szCs w:val="24"/>
          <w:lang w:val="en-US" w:eastAsia="zh-CN"/>
        </w:rPr>
        <w:t>218</w:t>
      </w:r>
      <w:r w:rsidR="00472DEC" w:rsidRPr="008F0A01">
        <w:rPr>
          <w:sz w:val="24"/>
          <w:szCs w:val="24"/>
          <w:lang w:val="en-US" w:eastAsia="zh-CN"/>
        </w:rPr>
        <w:t>万美元</w:t>
      </w:r>
      <w:r w:rsidR="000848B8">
        <w:rPr>
          <w:rFonts w:hint="eastAsia"/>
          <w:sz w:val="24"/>
          <w:szCs w:val="24"/>
          <w:lang w:val="en-US" w:eastAsia="zh-CN"/>
        </w:rPr>
        <w:t>）</w:t>
      </w:r>
      <w:r w:rsidR="00472DEC" w:rsidRPr="008F0A01">
        <w:rPr>
          <w:sz w:val="24"/>
          <w:szCs w:val="24"/>
          <w:lang w:val="en-US" w:eastAsia="zh-CN"/>
        </w:rPr>
        <w:t>。这些国家都</w:t>
      </w:r>
      <w:r>
        <w:rPr>
          <w:rFonts w:hint="eastAsia"/>
          <w:sz w:val="24"/>
          <w:szCs w:val="24"/>
          <w:lang w:val="en-US" w:eastAsia="zh-CN"/>
        </w:rPr>
        <w:t>已</w:t>
      </w:r>
      <w:r w:rsidR="00472DEC" w:rsidRPr="008F0A01">
        <w:rPr>
          <w:sz w:val="24"/>
          <w:szCs w:val="24"/>
          <w:lang w:val="en-US" w:eastAsia="zh-CN"/>
        </w:rPr>
        <w:t>批准</w:t>
      </w:r>
      <w:r>
        <w:rPr>
          <w:rFonts w:hint="eastAsia"/>
          <w:sz w:val="24"/>
          <w:szCs w:val="24"/>
          <w:lang w:val="en-US" w:eastAsia="zh-CN"/>
        </w:rPr>
        <w:t>《</w:t>
      </w:r>
      <w:r w:rsidR="00472DEC" w:rsidRPr="008F0A01">
        <w:rPr>
          <w:sz w:val="24"/>
          <w:szCs w:val="24"/>
          <w:lang w:val="en-US" w:eastAsia="zh-CN"/>
        </w:rPr>
        <w:t>基加利修正案</w:t>
      </w:r>
      <w:r>
        <w:rPr>
          <w:rFonts w:hint="eastAsia"/>
          <w:sz w:val="24"/>
          <w:szCs w:val="24"/>
          <w:lang w:val="en-US" w:eastAsia="zh-CN"/>
        </w:rPr>
        <w:t>》</w:t>
      </w:r>
      <w:r w:rsidR="00472DEC" w:rsidRPr="008F0A01">
        <w:rPr>
          <w:sz w:val="24"/>
          <w:szCs w:val="24"/>
          <w:lang w:val="en-US" w:eastAsia="zh-CN"/>
        </w:rPr>
        <w:t>。</w:t>
      </w:r>
    </w:p>
    <w:p w14:paraId="787E9DB6" w14:textId="49452797" w:rsidR="00472DEC" w:rsidRPr="002821A4" w:rsidRDefault="002821A4" w:rsidP="00E326DB">
      <w:pPr>
        <w:pStyle w:val="StyleHeader4Para4Left0Firstline0"/>
        <w:numPr>
          <w:ilvl w:val="0"/>
          <w:numId w:val="0"/>
        </w:numPr>
        <w:rPr>
          <w:sz w:val="24"/>
          <w:szCs w:val="24"/>
          <w:u w:val="single"/>
          <w:lang w:val="en-US" w:eastAsia="zh-CN"/>
        </w:rPr>
      </w:pPr>
      <w:r w:rsidRPr="002821A4">
        <w:rPr>
          <w:rFonts w:ascii="SimSun" w:hAnsi="SimSun" w:cs="Segoe UI" w:hint="eastAsia"/>
          <w:sz w:val="24"/>
          <w:szCs w:val="24"/>
          <w:u w:val="single"/>
        </w:rPr>
        <w:t>氢氟碳化物</w:t>
      </w:r>
      <w:r w:rsidR="00472DEC" w:rsidRPr="002821A4">
        <w:rPr>
          <w:sz w:val="24"/>
          <w:szCs w:val="24"/>
          <w:u w:val="single"/>
          <w:lang w:val="en-US" w:eastAsia="zh-CN"/>
        </w:rPr>
        <w:t>投资</w:t>
      </w:r>
    </w:p>
    <w:p w14:paraId="2C755251" w14:textId="254CB122" w:rsidR="00472DEC" w:rsidRPr="008F0A01" w:rsidRDefault="00472DEC" w:rsidP="00E326DB">
      <w:pPr>
        <w:pStyle w:val="Heading1"/>
        <w:rPr>
          <w:sz w:val="24"/>
          <w:szCs w:val="24"/>
          <w:lang w:val="en-US" w:eastAsia="zh-CN"/>
        </w:rPr>
      </w:pPr>
      <w:r w:rsidRPr="008F0A01">
        <w:rPr>
          <w:sz w:val="24"/>
          <w:szCs w:val="24"/>
          <w:lang w:val="en-US" w:eastAsia="zh-CN"/>
        </w:rPr>
        <w:t>开发署业务计划</w:t>
      </w:r>
      <w:r w:rsidR="00FB1940" w:rsidRPr="008F0A01">
        <w:rPr>
          <w:sz w:val="24"/>
          <w:szCs w:val="24"/>
          <w:lang w:val="en-US" w:eastAsia="zh-CN"/>
        </w:rPr>
        <w:t>为</w:t>
      </w:r>
      <w:r w:rsidR="00FB1940">
        <w:rPr>
          <w:rFonts w:hint="eastAsia"/>
          <w:sz w:val="24"/>
          <w:szCs w:val="24"/>
          <w:lang w:val="en-US" w:eastAsia="zh-CN"/>
        </w:rPr>
        <w:t>2</w:t>
      </w:r>
      <w:r w:rsidR="00FB1940" w:rsidRPr="008F0A01">
        <w:rPr>
          <w:sz w:val="24"/>
          <w:szCs w:val="24"/>
          <w:lang w:val="en-US" w:eastAsia="zh-CN"/>
        </w:rPr>
        <w:t>个国家</w:t>
      </w:r>
      <w:r w:rsidRPr="008F0A01">
        <w:rPr>
          <w:sz w:val="24"/>
          <w:szCs w:val="24"/>
          <w:lang w:val="en-US" w:eastAsia="zh-CN"/>
        </w:rPr>
        <w:t>2026-2028</w:t>
      </w:r>
      <w:r w:rsidRPr="008F0A01">
        <w:rPr>
          <w:sz w:val="24"/>
          <w:szCs w:val="24"/>
          <w:lang w:val="en-US" w:eastAsia="zh-CN"/>
        </w:rPr>
        <w:t>年</w:t>
      </w:r>
      <w:r w:rsidR="00FB1940" w:rsidRPr="008F0A01">
        <w:rPr>
          <w:sz w:val="24"/>
          <w:szCs w:val="24"/>
          <w:lang w:val="en-US" w:eastAsia="zh-CN"/>
        </w:rPr>
        <w:t>氢氟碳化物</w:t>
      </w:r>
      <w:r w:rsidR="00FB1940">
        <w:rPr>
          <w:rFonts w:hint="eastAsia"/>
          <w:sz w:val="24"/>
          <w:szCs w:val="24"/>
          <w:lang w:val="en-US" w:eastAsia="zh-CN"/>
        </w:rPr>
        <w:t>投资</w:t>
      </w:r>
      <w:r w:rsidR="00FB1940" w:rsidRPr="008F0A01">
        <w:rPr>
          <w:sz w:val="24"/>
          <w:szCs w:val="24"/>
          <w:lang w:val="en-US" w:eastAsia="zh-CN"/>
        </w:rPr>
        <w:t>项目</w:t>
      </w:r>
      <w:r w:rsidR="00FC69DF">
        <w:rPr>
          <w:rFonts w:hint="eastAsia"/>
          <w:sz w:val="24"/>
          <w:szCs w:val="24"/>
          <w:lang w:val="en-US" w:eastAsia="zh-CN"/>
        </w:rPr>
        <w:t>共</w:t>
      </w:r>
      <w:r w:rsidR="00FB1940">
        <w:rPr>
          <w:rFonts w:hint="eastAsia"/>
          <w:sz w:val="24"/>
          <w:szCs w:val="24"/>
          <w:lang w:val="en-US" w:eastAsia="zh-CN"/>
        </w:rPr>
        <w:t>开列</w:t>
      </w:r>
      <w:r w:rsidRPr="008F0A01">
        <w:rPr>
          <w:sz w:val="24"/>
          <w:szCs w:val="24"/>
          <w:lang w:val="en-US" w:eastAsia="zh-CN"/>
        </w:rPr>
        <w:t>308</w:t>
      </w:r>
      <w:r w:rsidRPr="008F0A01">
        <w:rPr>
          <w:sz w:val="24"/>
          <w:szCs w:val="24"/>
          <w:lang w:val="en-US" w:eastAsia="zh-CN"/>
        </w:rPr>
        <w:t>万美元。这</w:t>
      </w:r>
      <w:r w:rsidR="00AF2576">
        <w:rPr>
          <w:rFonts w:hint="eastAsia"/>
          <w:sz w:val="24"/>
          <w:szCs w:val="24"/>
          <w:lang w:val="en-US" w:eastAsia="zh-CN"/>
        </w:rPr>
        <w:t>2</w:t>
      </w:r>
      <w:r w:rsidR="00AF2576">
        <w:rPr>
          <w:rFonts w:hint="eastAsia"/>
          <w:sz w:val="24"/>
          <w:szCs w:val="24"/>
          <w:lang w:val="en-US" w:eastAsia="zh-CN"/>
        </w:rPr>
        <w:t>个</w:t>
      </w:r>
      <w:r w:rsidRPr="008F0A01">
        <w:rPr>
          <w:sz w:val="24"/>
          <w:szCs w:val="24"/>
          <w:lang w:val="en-US" w:eastAsia="zh-CN"/>
        </w:rPr>
        <w:t>国家已批准</w:t>
      </w:r>
      <w:r w:rsidR="00FB1940">
        <w:rPr>
          <w:rFonts w:hint="eastAsia"/>
          <w:sz w:val="24"/>
          <w:szCs w:val="24"/>
          <w:lang w:val="en-US" w:eastAsia="zh-CN"/>
        </w:rPr>
        <w:t>《</w:t>
      </w:r>
      <w:r w:rsidRPr="008F0A01">
        <w:rPr>
          <w:sz w:val="24"/>
          <w:szCs w:val="24"/>
          <w:lang w:val="en-US" w:eastAsia="zh-CN"/>
        </w:rPr>
        <w:t>基加利修正案</w:t>
      </w:r>
      <w:r w:rsidR="00FB1940">
        <w:rPr>
          <w:rFonts w:hint="eastAsia"/>
          <w:sz w:val="24"/>
          <w:szCs w:val="24"/>
          <w:lang w:val="en-US" w:eastAsia="zh-CN"/>
        </w:rPr>
        <w:t>》</w:t>
      </w:r>
      <w:r w:rsidRPr="008F0A01">
        <w:rPr>
          <w:sz w:val="24"/>
          <w:szCs w:val="24"/>
          <w:lang w:val="en-US" w:eastAsia="zh-CN"/>
        </w:rPr>
        <w:t>。</w:t>
      </w:r>
    </w:p>
    <w:p w14:paraId="2BE3C95D" w14:textId="33007D64" w:rsidR="00472DEC" w:rsidRPr="000848B8" w:rsidRDefault="002821A4" w:rsidP="00E326DB">
      <w:pPr>
        <w:pStyle w:val="StyleHeader4Para4Left0Firstline0"/>
        <w:numPr>
          <w:ilvl w:val="0"/>
          <w:numId w:val="0"/>
        </w:numPr>
        <w:rPr>
          <w:b/>
          <w:bCs/>
          <w:sz w:val="24"/>
          <w:szCs w:val="24"/>
          <w:u w:val="single"/>
          <w:lang w:val="en-US" w:eastAsia="zh-CN"/>
        </w:rPr>
      </w:pPr>
      <w:r w:rsidRPr="000848B8">
        <w:rPr>
          <w:rStyle w:val="Strong"/>
          <w:b w:val="0"/>
          <w:bCs w:val="0"/>
          <w:sz w:val="24"/>
          <w:szCs w:val="24"/>
          <w:u w:val="single"/>
        </w:rPr>
        <w:t>三氟甲</w:t>
      </w:r>
      <w:r w:rsidRPr="000848B8">
        <w:rPr>
          <w:rStyle w:val="Strong"/>
          <w:rFonts w:ascii="SimSun" w:hAnsi="SimSun" w:cs="SimSun" w:hint="eastAsia"/>
          <w:b w:val="0"/>
          <w:bCs w:val="0"/>
          <w:sz w:val="24"/>
          <w:szCs w:val="24"/>
          <w:u w:val="single"/>
        </w:rPr>
        <w:t>烷</w:t>
      </w:r>
      <w:r w:rsidR="000848B8" w:rsidRPr="002821A4">
        <w:rPr>
          <w:sz w:val="24"/>
          <w:szCs w:val="24"/>
          <w:u w:val="single"/>
          <w:lang w:val="en-US" w:eastAsia="zh-CN"/>
        </w:rPr>
        <w:t>投资</w:t>
      </w:r>
    </w:p>
    <w:p w14:paraId="5CB0C9C1" w14:textId="0A34359A" w:rsidR="00472DEC" w:rsidRPr="008F0A01" w:rsidRDefault="00472DEC" w:rsidP="00E326DB">
      <w:pPr>
        <w:pStyle w:val="Heading1"/>
        <w:rPr>
          <w:sz w:val="24"/>
          <w:szCs w:val="24"/>
          <w:lang w:val="en-US" w:eastAsia="zh-CN"/>
        </w:rPr>
      </w:pPr>
      <w:r w:rsidRPr="008F0A01">
        <w:rPr>
          <w:sz w:val="24"/>
          <w:szCs w:val="24"/>
          <w:lang w:val="en-US" w:eastAsia="zh-CN"/>
        </w:rPr>
        <w:t>开发署业务计划</w:t>
      </w:r>
      <w:r w:rsidR="00FB1940">
        <w:rPr>
          <w:rFonts w:hint="eastAsia"/>
          <w:sz w:val="24"/>
          <w:szCs w:val="24"/>
          <w:lang w:val="en-US" w:eastAsia="zh-CN"/>
        </w:rPr>
        <w:t>为</w:t>
      </w:r>
      <w:r w:rsidR="00FB1940">
        <w:rPr>
          <w:rFonts w:hint="eastAsia"/>
          <w:sz w:val="24"/>
          <w:szCs w:val="24"/>
          <w:lang w:val="en-US" w:eastAsia="zh-CN"/>
        </w:rPr>
        <w:t>1</w:t>
      </w:r>
      <w:r w:rsidRPr="008F0A01">
        <w:rPr>
          <w:sz w:val="24"/>
          <w:szCs w:val="24"/>
          <w:lang w:val="en-US" w:eastAsia="zh-CN"/>
        </w:rPr>
        <w:t>个国家</w:t>
      </w:r>
      <w:r w:rsidR="00FB1940" w:rsidRPr="008F0A01">
        <w:rPr>
          <w:sz w:val="24"/>
          <w:szCs w:val="24"/>
          <w:lang w:val="en-US" w:eastAsia="zh-CN"/>
        </w:rPr>
        <w:t>2027</w:t>
      </w:r>
      <w:r w:rsidR="00FB1940" w:rsidRPr="008F0A01">
        <w:rPr>
          <w:sz w:val="24"/>
          <w:szCs w:val="24"/>
          <w:lang w:val="en-US" w:eastAsia="zh-CN"/>
        </w:rPr>
        <w:t>年</w:t>
      </w:r>
      <w:r w:rsidR="002821A4" w:rsidRPr="002821A4">
        <w:rPr>
          <w:rStyle w:val="Strong"/>
          <w:b w:val="0"/>
          <w:bCs w:val="0"/>
          <w:sz w:val="24"/>
          <w:szCs w:val="24"/>
          <w:lang w:eastAsia="zh-CN"/>
        </w:rPr>
        <w:t>三氟甲</w:t>
      </w:r>
      <w:r w:rsidR="002821A4" w:rsidRPr="002821A4">
        <w:rPr>
          <w:rStyle w:val="Strong"/>
          <w:rFonts w:ascii="SimSun" w:hAnsi="SimSun" w:cs="SimSun" w:hint="eastAsia"/>
          <w:b w:val="0"/>
          <w:bCs w:val="0"/>
          <w:sz w:val="24"/>
          <w:szCs w:val="24"/>
          <w:lang w:eastAsia="zh-CN"/>
        </w:rPr>
        <w:t>烷</w:t>
      </w:r>
      <w:r w:rsidRPr="008F0A01">
        <w:rPr>
          <w:sz w:val="24"/>
          <w:szCs w:val="24"/>
          <w:lang w:val="en-US" w:eastAsia="zh-CN"/>
        </w:rPr>
        <w:t>排放控制投资项目</w:t>
      </w:r>
      <w:r w:rsidR="00FC69DF">
        <w:rPr>
          <w:rFonts w:hint="eastAsia"/>
          <w:sz w:val="24"/>
          <w:szCs w:val="24"/>
          <w:lang w:val="en-US" w:eastAsia="zh-CN"/>
        </w:rPr>
        <w:t>共</w:t>
      </w:r>
      <w:r w:rsidR="00FB1940">
        <w:rPr>
          <w:rFonts w:hint="eastAsia"/>
          <w:sz w:val="24"/>
          <w:szCs w:val="24"/>
          <w:lang w:val="en-US" w:eastAsia="zh-CN"/>
        </w:rPr>
        <w:t>开列</w:t>
      </w:r>
      <w:r w:rsidRPr="008F0A01">
        <w:rPr>
          <w:sz w:val="24"/>
          <w:szCs w:val="24"/>
          <w:lang w:val="en-US" w:eastAsia="zh-CN"/>
        </w:rPr>
        <w:t>800</w:t>
      </w:r>
      <w:r w:rsidRPr="008F0A01">
        <w:rPr>
          <w:sz w:val="24"/>
          <w:szCs w:val="24"/>
          <w:lang w:val="en-US" w:eastAsia="zh-CN"/>
        </w:rPr>
        <w:t>万美元。这个国家已批准</w:t>
      </w:r>
      <w:r w:rsidR="00FB1940">
        <w:rPr>
          <w:rFonts w:hint="eastAsia"/>
          <w:sz w:val="24"/>
          <w:szCs w:val="24"/>
          <w:lang w:val="en-US" w:eastAsia="zh-CN"/>
        </w:rPr>
        <w:t>《</w:t>
      </w:r>
      <w:r w:rsidRPr="008F0A01">
        <w:rPr>
          <w:sz w:val="24"/>
          <w:szCs w:val="24"/>
          <w:lang w:val="en-US" w:eastAsia="zh-CN"/>
        </w:rPr>
        <w:t>基加利修正案</w:t>
      </w:r>
      <w:r w:rsidR="00FB1940">
        <w:rPr>
          <w:rFonts w:hint="eastAsia"/>
          <w:sz w:val="24"/>
          <w:szCs w:val="24"/>
          <w:lang w:val="en-US" w:eastAsia="zh-CN"/>
        </w:rPr>
        <w:t>》</w:t>
      </w:r>
      <w:r w:rsidRPr="008F0A01">
        <w:rPr>
          <w:sz w:val="24"/>
          <w:szCs w:val="24"/>
          <w:lang w:val="en-US" w:eastAsia="zh-CN"/>
        </w:rPr>
        <w:t>。</w:t>
      </w:r>
    </w:p>
    <w:p w14:paraId="0538CA35" w14:textId="4DE0BBB4" w:rsidR="00472DEC" w:rsidRPr="00E326DB" w:rsidRDefault="00472DEC" w:rsidP="00AF2576">
      <w:pPr>
        <w:pStyle w:val="StyleHeader4Para4Left0Firstline0"/>
        <w:keepNext/>
        <w:widowControl/>
        <w:numPr>
          <w:ilvl w:val="0"/>
          <w:numId w:val="0"/>
        </w:numPr>
        <w:tabs>
          <w:tab w:val="clear" w:pos="2880"/>
          <w:tab w:val="clear" w:pos="5760"/>
        </w:tabs>
        <w:rPr>
          <w:rFonts w:eastAsia="SimHei"/>
          <w:sz w:val="24"/>
          <w:szCs w:val="24"/>
          <w:lang w:val="en-US" w:eastAsia="zh-CN"/>
        </w:rPr>
      </w:pPr>
      <w:r w:rsidRPr="00E326DB">
        <w:rPr>
          <w:rFonts w:eastAsia="SimHei"/>
          <w:sz w:val="24"/>
          <w:szCs w:val="24"/>
          <w:lang w:val="en-US" w:eastAsia="zh-CN"/>
        </w:rPr>
        <w:t>二</w:t>
      </w:r>
      <w:r w:rsidRPr="00E326DB">
        <w:rPr>
          <w:rFonts w:eastAsia="SimHei"/>
          <w:sz w:val="24"/>
          <w:szCs w:val="24"/>
          <w:lang w:val="en-US" w:eastAsia="zh-CN"/>
        </w:rPr>
        <w:t>. 3</w:t>
      </w:r>
      <w:r w:rsidR="00E326DB" w:rsidRPr="00E326DB">
        <w:rPr>
          <w:rFonts w:eastAsia="SimHei"/>
          <w:sz w:val="24"/>
          <w:szCs w:val="24"/>
          <w:lang w:val="en-US" w:eastAsia="zh-CN"/>
        </w:rPr>
        <w:tab/>
      </w:r>
      <w:r w:rsidRPr="00E326DB">
        <w:rPr>
          <w:rFonts w:eastAsia="SimHei"/>
          <w:sz w:val="24"/>
          <w:szCs w:val="24"/>
          <w:lang w:val="en-US" w:eastAsia="zh-CN"/>
        </w:rPr>
        <w:t>其他活动</w:t>
      </w:r>
    </w:p>
    <w:p w14:paraId="401A5885" w14:textId="7334A624" w:rsidR="00472DEC" w:rsidRPr="00E326DB" w:rsidRDefault="00472DEC" w:rsidP="00AF2576">
      <w:pPr>
        <w:pStyle w:val="StyleHeader4Para4Left0Firstline0"/>
        <w:keepNext/>
        <w:widowControl/>
        <w:numPr>
          <w:ilvl w:val="0"/>
          <w:numId w:val="0"/>
        </w:numPr>
        <w:rPr>
          <w:sz w:val="24"/>
          <w:szCs w:val="24"/>
          <w:u w:val="single"/>
          <w:lang w:val="en-US" w:eastAsia="zh-CN"/>
        </w:rPr>
      </w:pPr>
      <w:r w:rsidRPr="00E326DB">
        <w:rPr>
          <w:sz w:val="24"/>
          <w:szCs w:val="24"/>
          <w:u w:val="single"/>
          <w:lang w:val="en-US" w:eastAsia="zh-CN"/>
        </w:rPr>
        <w:t>能效试点项目</w:t>
      </w:r>
      <w:r w:rsidR="00D11147">
        <w:rPr>
          <w:rFonts w:hint="eastAsia"/>
          <w:sz w:val="24"/>
          <w:szCs w:val="24"/>
          <w:u w:val="single"/>
          <w:lang w:val="en-US" w:eastAsia="zh-CN"/>
        </w:rPr>
        <w:t>（</w:t>
      </w:r>
      <w:r w:rsidRPr="00E326DB">
        <w:rPr>
          <w:sz w:val="24"/>
          <w:szCs w:val="24"/>
          <w:u w:val="single"/>
          <w:lang w:val="en-US" w:eastAsia="zh-CN"/>
        </w:rPr>
        <w:t>第</w:t>
      </w:r>
      <w:r w:rsidRPr="00E326DB">
        <w:rPr>
          <w:sz w:val="24"/>
          <w:szCs w:val="24"/>
          <w:u w:val="single"/>
          <w:lang w:val="en-US" w:eastAsia="zh-CN"/>
        </w:rPr>
        <w:t>91/65</w:t>
      </w:r>
      <w:r w:rsidRPr="00E326DB">
        <w:rPr>
          <w:sz w:val="24"/>
          <w:szCs w:val="24"/>
          <w:u w:val="single"/>
          <w:lang w:val="en-US" w:eastAsia="zh-CN"/>
        </w:rPr>
        <w:t>号决定</w:t>
      </w:r>
      <w:r w:rsidR="00D11147">
        <w:rPr>
          <w:rFonts w:hint="eastAsia"/>
          <w:sz w:val="24"/>
          <w:szCs w:val="24"/>
          <w:u w:val="single"/>
          <w:lang w:val="en-US" w:eastAsia="zh-CN"/>
        </w:rPr>
        <w:t>）</w:t>
      </w:r>
      <w:r w:rsidR="00E326DB">
        <w:rPr>
          <w:rStyle w:val="FootnoteReference"/>
          <w:sz w:val="24"/>
          <w:szCs w:val="24"/>
          <w:u w:val="single"/>
          <w:lang w:val="en-US" w:eastAsia="zh-CN"/>
        </w:rPr>
        <w:footnoteReference w:id="3"/>
      </w:r>
    </w:p>
    <w:p w14:paraId="238BC82F" w14:textId="331119B2" w:rsidR="00472DEC" w:rsidRPr="008F0A01" w:rsidRDefault="00117BA7" w:rsidP="00E326DB">
      <w:pPr>
        <w:pStyle w:val="Heading1"/>
        <w:rPr>
          <w:sz w:val="24"/>
          <w:szCs w:val="24"/>
          <w:lang w:val="en-US" w:eastAsia="zh-CN"/>
        </w:rPr>
      </w:pPr>
      <w:r>
        <w:rPr>
          <w:rFonts w:hint="eastAsia"/>
          <w:sz w:val="24"/>
          <w:szCs w:val="24"/>
          <w:lang w:val="en-US" w:eastAsia="zh-CN"/>
        </w:rPr>
        <w:t>业务计划</w:t>
      </w:r>
      <w:r w:rsidR="00FC69DF">
        <w:rPr>
          <w:rFonts w:hint="eastAsia"/>
          <w:sz w:val="24"/>
          <w:szCs w:val="24"/>
          <w:lang w:val="en-US" w:eastAsia="zh-CN"/>
        </w:rPr>
        <w:t>在</w:t>
      </w:r>
      <w:r w:rsidR="00FC69DF" w:rsidRPr="008F0A01">
        <w:rPr>
          <w:sz w:val="24"/>
          <w:szCs w:val="24"/>
          <w:lang w:val="en-US" w:eastAsia="zh-CN"/>
        </w:rPr>
        <w:t>能效试点项目</w:t>
      </w:r>
      <w:r w:rsidR="00FC69DF">
        <w:rPr>
          <w:rFonts w:hint="eastAsia"/>
          <w:sz w:val="24"/>
          <w:szCs w:val="24"/>
          <w:lang w:val="en-US" w:eastAsia="zh-CN"/>
        </w:rPr>
        <w:t>供资窗口下</w:t>
      </w:r>
      <w:r w:rsidR="00496CE7">
        <w:rPr>
          <w:rFonts w:hint="eastAsia"/>
          <w:sz w:val="24"/>
          <w:szCs w:val="24"/>
          <w:lang w:val="en-US" w:eastAsia="zh-CN"/>
        </w:rPr>
        <w:t>为</w:t>
      </w:r>
      <w:r w:rsidRPr="008F0A01">
        <w:rPr>
          <w:sz w:val="24"/>
          <w:szCs w:val="24"/>
          <w:lang w:val="en-US" w:eastAsia="zh-CN"/>
        </w:rPr>
        <w:t>2026–2027</w:t>
      </w:r>
      <w:r w:rsidR="00FC69DF">
        <w:rPr>
          <w:rFonts w:hint="eastAsia"/>
          <w:sz w:val="24"/>
          <w:szCs w:val="24"/>
          <w:lang w:val="en-US" w:eastAsia="zh-CN"/>
        </w:rPr>
        <w:t>共</w:t>
      </w:r>
      <w:r>
        <w:rPr>
          <w:rFonts w:hint="eastAsia"/>
          <w:sz w:val="24"/>
          <w:szCs w:val="24"/>
          <w:lang w:val="en-US" w:eastAsia="zh-CN"/>
        </w:rPr>
        <w:t>开列</w:t>
      </w:r>
      <w:r w:rsidR="00472DEC" w:rsidRPr="008F0A01">
        <w:rPr>
          <w:sz w:val="24"/>
          <w:szCs w:val="24"/>
          <w:lang w:val="en-US" w:eastAsia="zh-CN"/>
        </w:rPr>
        <w:t>615</w:t>
      </w:r>
      <w:r w:rsidR="00472DEC" w:rsidRPr="008F0A01">
        <w:rPr>
          <w:sz w:val="24"/>
          <w:szCs w:val="24"/>
          <w:lang w:val="en-US" w:eastAsia="zh-CN"/>
        </w:rPr>
        <w:t>万美元</w:t>
      </w:r>
      <w:r w:rsidR="00FC69DF">
        <w:rPr>
          <w:rFonts w:hint="eastAsia"/>
          <w:sz w:val="24"/>
          <w:szCs w:val="24"/>
          <w:lang w:val="en-US" w:eastAsia="zh-CN"/>
        </w:rPr>
        <w:t xml:space="preserve"> </w:t>
      </w:r>
      <w:r w:rsidR="00D11147">
        <w:rPr>
          <w:rFonts w:hint="eastAsia"/>
          <w:sz w:val="24"/>
          <w:szCs w:val="24"/>
          <w:lang w:val="en-US" w:eastAsia="zh-CN"/>
        </w:rPr>
        <w:t>（</w:t>
      </w:r>
      <w:r w:rsidR="00472DEC" w:rsidRPr="008F0A01">
        <w:rPr>
          <w:sz w:val="24"/>
          <w:szCs w:val="24"/>
          <w:lang w:val="en-US" w:eastAsia="zh-CN"/>
        </w:rPr>
        <w:t>2026</w:t>
      </w:r>
      <w:r w:rsidR="00472DEC" w:rsidRPr="008F0A01">
        <w:rPr>
          <w:sz w:val="24"/>
          <w:szCs w:val="24"/>
          <w:lang w:val="en-US" w:eastAsia="zh-CN"/>
        </w:rPr>
        <w:t>年</w:t>
      </w:r>
      <w:r>
        <w:rPr>
          <w:rFonts w:hint="eastAsia"/>
          <w:sz w:val="24"/>
          <w:szCs w:val="24"/>
          <w:lang w:val="en-US" w:eastAsia="zh-CN"/>
        </w:rPr>
        <w:t>8</w:t>
      </w:r>
      <w:r w:rsidR="00472DEC" w:rsidRPr="008F0A01">
        <w:rPr>
          <w:sz w:val="24"/>
          <w:szCs w:val="24"/>
          <w:lang w:val="en-US" w:eastAsia="zh-CN"/>
        </w:rPr>
        <w:t>个国家</w:t>
      </w:r>
      <w:r w:rsidR="00472DEC" w:rsidRPr="008F0A01">
        <w:rPr>
          <w:sz w:val="24"/>
          <w:szCs w:val="24"/>
          <w:lang w:val="en-US" w:eastAsia="zh-CN"/>
        </w:rPr>
        <w:t>405</w:t>
      </w:r>
      <w:r w:rsidR="00472DEC" w:rsidRPr="008F0A01">
        <w:rPr>
          <w:sz w:val="24"/>
          <w:szCs w:val="24"/>
          <w:lang w:val="en-US" w:eastAsia="zh-CN"/>
        </w:rPr>
        <w:t>万美元</w:t>
      </w:r>
      <w:r>
        <w:rPr>
          <w:rFonts w:hint="eastAsia"/>
          <w:sz w:val="24"/>
          <w:szCs w:val="24"/>
          <w:lang w:val="en-US" w:eastAsia="zh-CN"/>
        </w:rPr>
        <w:t>，</w:t>
      </w:r>
      <w:r w:rsidR="00472DEC" w:rsidRPr="008F0A01">
        <w:rPr>
          <w:sz w:val="24"/>
          <w:szCs w:val="24"/>
          <w:lang w:val="en-US" w:eastAsia="zh-CN"/>
        </w:rPr>
        <w:t>2027</w:t>
      </w:r>
      <w:r w:rsidR="00472DEC" w:rsidRPr="008F0A01">
        <w:rPr>
          <w:sz w:val="24"/>
          <w:szCs w:val="24"/>
          <w:lang w:val="en-US" w:eastAsia="zh-CN"/>
        </w:rPr>
        <w:t>年</w:t>
      </w:r>
      <w:r>
        <w:rPr>
          <w:rFonts w:hint="eastAsia"/>
          <w:sz w:val="24"/>
          <w:szCs w:val="24"/>
          <w:lang w:val="en-US" w:eastAsia="zh-CN"/>
        </w:rPr>
        <w:t>1</w:t>
      </w:r>
      <w:r w:rsidR="00472DEC" w:rsidRPr="008F0A01">
        <w:rPr>
          <w:sz w:val="24"/>
          <w:szCs w:val="24"/>
          <w:lang w:val="en-US" w:eastAsia="zh-CN"/>
        </w:rPr>
        <w:t>个</w:t>
      </w:r>
      <w:r w:rsidRPr="008F0A01">
        <w:rPr>
          <w:sz w:val="24"/>
          <w:szCs w:val="24"/>
          <w:lang w:val="en-US" w:eastAsia="zh-CN"/>
        </w:rPr>
        <w:t>展示博茨瓦纳、几内亚比绍、肯尼亚和塞内加尔食品行业冷</w:t>
      </w:r>
      <w:r w:rsidRPr="008F0A01">
        <w:rPr>
          <w:sz w:val="24"/>
          <w:szCs w:val="24"/>
          <w:lang w:val="en-US" w:eastAsia="zh-CN"/>
        </w:rPr>
        <w:lastRenderedPageBreak/>
        <w:t>链能效</w:t>
      </w:r>
      <w:r>
        <w:rPr>
          <w:rFonts w:hint="eastAsia"/>
          <w:sz w:val="24"/>
          <w:szCs w:val="24"/>
          <w:lang w:val="en-US" w:eastAsia="zh-CN"/>
        </w:rPr>
        <w:t>的</w:t>
      </w:r>
      <w:r w:rsidR="00472DEC" w:rsidRPr="008F0A01">
        <w:rPr>
          <w:sz w:val="24"/>
          <w:szCs w:val="24"/>
          <w:lang w:val="en-US" w:eastAsia="zh-CN"/>
        </w:rPr>
        <w:t>非洲区域项目</w:t>
      </w:r>
      <w:r w:rsidR="00472DEC" w:rsidRPr="008F0A01">
        <w:rPr>
          <w:sz w:val="24"/>
          <w:szCs w:val="24"/>
          <w:lang w:val="en-US" w:eastAsia="zh-CN"/>
        </w:rPr>
        <w:t>210</w:t>
      </w:r>
      <w:r w:rsidR="00472DEC" w:rsidRPr="008F0A01">
        <w:rPr>
          <w:sz w:val="24"/>
          <w:szCs w:val="24"/>
          <w:lang w:val="en-US" w:eastAsia="zh-CN"/>
        </w:rPr>
        <w:t>万美元</w:t>
      </w:r>
      <w:r w:rsidR="00D11147">
        <w:rPr>
          <w:rFonts w:hint="eastAsia"/>
          <w:sz w:val="24"/>
          <w:szCs w:val="24"/>
          <w:lang w:val="en-US" w:eastAsia="zh-CN"/>
        </w:rPr>
        <w:t>）</w:t>
      </w:r>
      <w:r w:rsidR="00472DEC" w:rsidRPr="008F0A01">
        <w:rPr>
          <w:sz w:val="24"/>
          <w:szCs w:val="24"/>
          <w:lang w:val="en-US" w:eastAsia="zh-CN"/>
        </w:rPr>
        <w:t>。</w:t>
      </w:r>
      <w:r w:rsidRPr="008F0A01">
        <w:rPr>
          <w:sz w:val="24"/>
          <w:szCs w:val="24"/>
          <w:lang w:val="en-US" w:eastAsia="zh-CN"/>
        </w:rPr>
        <w:t>业务计划</w:t>
      </w:r>
      <w:r>
        <w:rPr>
          <w:rFonts w:hint="eastAsia"/>
          <w:sz w:val="24"/>
          <w:szCs w:val="24"/>
          <w:lang w:val="en-US" w:eastAsia="zh-CN"/>
        </w:rPr>
        <w:t>为</w:t>
      </w:r>
      <w:r w:rsidRPr="008F0A01">
        <w:rPr>
          <w:sz w:val="24"/>
          <w:szCs w:val="24"/>
          <w:lang w:val="en-US" w:eastAsia="zh-CN"/>
        </w:rPr>
        <w:t>2026</w:t>
      </w:r>
      <w:r w:rsidRPr="008F0A01">
        <w:rPr>
          <w:sz w:val="24"/>
          <w:szCs w:val="24"/>
          <w:lang w:val="en-US" w:eastAsia="zh-CN"/>
        </w:rPr>
        <w:t>年非洲区域项目项目</w:t>
      </w:r>
      <w:r>
        <w:rPr>
          <w:rFonts w:hint="eastAsia"/>
          <w:sz w:val="24"/>
          <w:szCs w:val="24"/>
          <w:lang w:val="en-US" w:eastAsia="zh-CN"/>
        </w:rPr>
        <w:t>编制开列</w:t>
      </w:r>
      <w:r w:rsidR="00472DEC" w:rsidRPr="008F0A01">
        <w:rPr>
          <w:sz w:val="24"/>
          <w:szCs w:val="24"/>
          <w:lang w:val="en-US" w:eastAsia="zh-CN"/>
        </w:rPr>
        <w:t>10</w:t>
      </w:r>
      <w:r>
        <w:rPr>
          <w:rFonts w:hint="eastAsia"/>
          <w:sz w:val="24"/>
          <w:szCs w:val="24"/>
          <w:lang w:val="en-US" w:eastAsia="zh-CN"/>
        </w:rPr>
        <w:t>万</w:t>
      </w:r>
      <w:r w:rsidR="00472DEC" w:rsidRPr="008F0A01">
        <w:rPr>
          <w:sz w:val="24"/>
          <w:szCs w:val="24"/>
          <w:lang w:val="en-US" w:eastAsia="zh-CN"/>
        </w:rPr>
        <w:t>美元。</w:t>
      </w:r>
    </w:p>
    <w:p w14:paraId="448B6640" w14:textId="14E7E970" w:rsidR="00472DEC" w:rsidRPr="00E326DB" w:rsidRDefault="00472DEC" w:rsidP="00E326DB">
      <w:pPr>
        <w:pStyle w:val="StyleHeader4Para4Left0Firstline0"/>
        <w:numPr>
          <w:ilvl w:val="0"/>
          <w:numId w:val="0"/>
        </w:numPr>
        <w:rPr>
          <w:sz w:val="24"/>
          <w:szCs w:val="24"/>
          <w:u w:val="single"/>
          <w:lang w:val="en-US" w:eastAsia="zh-CN"/>
        </w:rPr>
      </w:pPr>
      <w:r w:rsidRPr="00E326DB">
        <w:rPr>
          <w:sz w:val="24"/>
          <w:szCs w:val="24"/>
          <w:u w:val="single"/>
          <w:lang w:val="en-US" w:eastAsia="zh-CN"/>
        </w:rPr>
        <w:t>最终用户能效循环基金</w:t>
      </w:r>
      <w:r w:rsidR="00D11147">
        <w:rPr>
          <w:rFonts w:hint="eastAsia"/>
          <w:sz w:val="24"/>
          <w:szCs w:val="24"/>
          <w:u w:val="single"/>
          <w:lang w:val="en-US" w:eastAsia="zh-CN"/>
        </w:rPr>
        <w:t>（</w:t>
      </w:r>
      <w:r w:rsidRPr="00E326DB">
        <w:rPr>
          <w:sz w:val="24"/>
          <w:szCs w:val="24"/>
          <w:u w:val="single"/>
          <w:lang w:val="en-US" w:eastAsia="zh-CN"/>
        </w:rPr>
        <w:t>第</w:t>
      </w:r>
      <w:r w:rsidRPr="00E326DB">
        <w:rPr>
          <w:sz w:val="24"/>
          <w:szCs w:val="24"/>
          <w:u w:val="single"/>
          <w:lang w:val="en-US" w:eastAsia="zh-CN"/>
        </w:rPr>
        <w:t>95/87</w:t>
      </w:r>
      <w:r w:rsidRPr="00E326DB">
        <w:rPr>
          <w:sz w:val="24"/>
          <w:szCs w:val="24"/>
          <w:u w:val="single"/>
          <w:lang w:val="en-US" w:eastAsia="zh-CN"/>
        </w:rPr>
        <w:t>号决定</w:t>
      </w:r>
      <w:r w:rsidR="00D11147">
        <w:rPr>
          <w:rFonts w:hint="eastAsia"/>
          <w:sz w:val="24"/>
          <w:szCs w:val="24"/>
          <w:u w:val="single"/>
          <w:lang w:val="en-US" w:eastAsia="zh-CN"/>
        </w:rPr>
        <w:t>）</w:t>
      </w:r>
      <w:r w:rsidR="00E326DB">
        <w:rPr>
          <w:rStyle w:val="FootnoteReference"/>
          <w:sz w:val="24"/>
          <w:szCs w:val="24"/>
          <w:u w:val="single"/>
          <w:lang w:val="en-US" w:eastAsia="zh-CN"/>
        </w:rPr>
        <w:footnoteReference w:id="4"/>
      </w:r>
    </w:p>
    <w:p w14:paraId="1D178305" w14:textId="5141DB85" w:rsidR="00472DEC" w:rsidRPr="008F0A01" w:rsidRDefault="00117BA7" w:rsidP="00E326DB">
      <w:pPr>
        <w:pStyle w:val="Heading1"/>
        <w:rPr>
          <w:sz w:val="24"/>
          <w:szCs w:val="24"/>
          <w:lang w:val="en-US" w:eastAsia="zh-CN"/>
        </w:rPr>
      </w:pPr>
      <w:r>
        <w:rPr>
          <w:rFonts w:hint="eastAsia"/>
          <w:sz w:val="24"/>
          <w:szCs w:val="24"/>
          <w:lang w:val="en-US" w:eastAsia="zh-CN"/>
        </w:rPr>
        <w:t>业务计划在</w:t>
      </w:r>
      <w:r w:rsidRPr="008F0A01">
        <w:rPr>
          <w:sz w:val="24"/>
          <w:szCs w:val="24"/>
          <w:lang w:val="en-US" w:eastAsia="zh-CN"/>
        </w:rPr>
        <w:t>能效最终用户项目供资窗口</w:t>
      </w:r>
      <w:r w:rsidR="00FC69DF">
        <w:rPr>
          <w:rFonts w:hint="eastAsia"/>
          <w:sz w:val="24"/>
          <w:szCs w:val="24"/>
          <w:lang w:val="en-US" w:eastAsia="zh-CN"/>
        </w:rPr>
        <w:t xml:space="preserve"> </w:t>
      </w:r>
      <w:r w:rsidR="00D11147">
        <w:rPr>
          <w:rFonts w:hint="eastAsia"/>
          <w:sz w:val="24"/>
          <w:szCs w:val="24"/>
          <w:lang w:val="en-US" w:eastAsia="zh-CN"/>
        </w:rPr>
        <w:t>（</w:t>
      </w:r>
      <w:r w:rsidR="00DE4EB4" w:rsidRPr="008F0A01">
        <w:rPr>
          <w:sz w:val="24"/>
          <w:szCs w:val="24"/>
          <w:lang w:val="en-US" w:eastAsia="zh-CN"/>
        </w:rPr>
        <w:t>利用循环基金机制</w:t>
      </w:r>
      <w:r w:rsidR="00D11147">
        <w:rPr>
          <w:rFonts w:hint="eastAsia"/>
          <w:sz w:val="24"/>
          <w:szCs w:val="24"/>
          <w:lang w:val="en-US" w:eastAsia="zh-CN"/>
        </w:rPr>
        <w:t>）</w:t>
      </w:r>
      <w:r w:rsidRPr="008F0A01">
        <w:rPr>
          <w:sz w:val="24"/>
          <w:szCs w:val="24"/>
          <w:lang w:val="en-US" w:eastAsia="zh-CN"/>
        </w:rPr>
        <w:t>下</w:t>
      </w:r>
      <w:r>
        <w:rPr>
          <w:rFonts w:hint="eastAsia"/>
          <w:sz w:val="24"/>
          <w:szCs w:val="24"/>
          <w:lang w:val="en-US" w:eastAsia="zh-CN"/>
        </w:rPr>
        <w:t>为</w:t>
      </w:r>
      <w:r w:rsidR="00DE4EB4" w:rsidRPr="008F0A01">
        <w:rPr>
          <w:sz w:val="24"/>
          <w:szCs w:val="24"/>
          <w:lang w:val="en-US" w:eastAsia="zh-CN"/>
        </w:rPr>
        <w:t>2026</w:t>
      </w:r>
      <w:r w:rsidR="00DE4EB4" w:rsidRPr="008F0A01">
        <w:rPr>
          <w:sz w:val="24"/>
          <w:szCs w:val="24"/>
          <w:lang w:val="en-US" w:eastAsia="zh-CN"/>
        </w:rPr>
        <w:t>年</w:t>
      </w:r>
      <w:r w:rsidR="00DE4EB4">
        <w:rPr>
          <w:rFonts w:hint="eastAsia"/>
          <w:sz w:val="24"/>
          <w:szCs w:val="24"/>
          <w:lang w:val="en-US" w:eastAsia="zh-CN"/>
        </w:rPr>
        <w:t>1</w:t>
      </w:r>
      <w:r w:rsidR="00DE4EB4">
        <w:rPr>
          <w:rFonts w:hint="eastAsia"/>
          <w:sz w:val="24"/>
          <w:szCs w:val="24"/>
          <w:lang w:val="en-US" w:eastAsia="zh-CN"/>
        </w:rPr>
        <w:t>个全球项目</w:t>
      </w:r>
      <w:r w:rsidR="00FC69DF">
        <w:rPr>
          <w:rFonts w:hint="eastAsia"/>
          <w:sz w:val="24"/>
          <w:szCs w:val="24"/>
          <w:lang w:val="en-US" w:eastAsia="zh-CN"/>
        </w:rPr>
        <w:t>共</w:t>
      </w:r>
      <w:r>
        <w:rPr>
          <w:rFonts w:hint="eastAsia"/>
          <w:sz w:val="24"/>
          <w:szCs w:val="24"/>
          <w:lang w:val="en-US" w:eastAsia="zh-CN"/>
        </w:rPr>
        <w:t>开列</w:t>
      </w:r>
      <w:r w:rsidRPr="008F0A01">
        <w:rPr>
          <w:sz w:val="24"/>
          <w:szCs w:val="24"/>
          <w:lang w:val="en-US" w:eastAsia="zh-CN"/>
        </w:rPr>
        <w:t>2</w:t>
      </w:r>
      <w:r>
        <w:rPr>
          <w:rFonts w:hint="eastAsia"/>
          <w:sz w:val="24"/>
          <w:szCs w:val="24"/>
          <w:lang w:val="en-US" w:eastAsia="zh-CN"/>
        </w:rPr>
        <w:t>,</w:t>
      </w:r>
      <w:r w:rsidRPr="008F0A01">
        <w:rPr>
          <w:sz w:val="24"/>
          <w:szCs w:val="24"/>
          <w:lang w:val="en-US" w:eastAsia="zh-CN"/>
        </w:rPr>
        <w:t>000</w:t>
      </w:r>
      <w:r w:rsidRPr="008F0A01">
        <w:rPr>
          <w:sz w:val="24"/>
          <w:szCs w:val="24"/>
          <w:lang w:val="en-US" w:eastAsia="zh-CN"/>
        </w:rPr>
        <w:t>万美元</w:t>
      </w:r>
      <w:r w:rsidR="00472DEC" w:rsidRPr="008F0A01">
        <w:rPr>
          <w:sz w:val="24"/>
          <w:szCs w:val="24"/>
          <w:lang w:val="en-US" w:eastAsia="zh-CN"/>
        </w:rPr>
        <w:t>。</w:t>
      </w:r>
      <w:r>
        <w:rPr>
          <w:rFonts w:hint="eastAsia"/>
          <w:sz w:val="24"/>
          <w:szCs w:val="24"/>
          <w:lang w:val="en-US" w:eastAsia="zh-CN"/>
        </w:rPr>
        <w:t>这项活动的项目编制是</w:t>
      </w:r>
      <w:r w:rsidR="00472DEC" w:rsidRPr="008F0A01">
        <w:rPr>
          <w:sz w:val="24"/>
          <w:szCs w:val="24"/>
          <w:lang w:val="en-US" w:eastAsia="zh-CN"/>
        </w:rPr>
        <w:t>第</w:t>
      </w:r>
      <w:r>
        <w:rPr>
          <w:rFonts w:hint="eastAsia"/>
          <w:sz w:val="24"/>
          <w:szCs w:val="24"/>
          <w:lang w:val="en-US" w:eastAsia="zh-CN"/>
        </w:rPr>
        <w:t>九十六</w:t>
      </w:r>
      <w:r w:rsidR="00472DEC" w:rsidRPr="008F0A01">
        <w:rPr>
          <w:sz w:val="24"/>
          <w:szCs w:val="24"/>
          <w:lang w:val="en-US" w:eastAsia="zh-CN"/>
        </w:rPr>
        <w:t>次会议</w:t>
      </w:r>
      <w:r>
        <w:rPr>
          <w:rFonts w:hint="eastAsia"/>
          <w:sz w:val="24"/>
          <w:szCs w:val="24"/>
          <w:lang w:val="en-US" w:eastAsia="zh-CN"/>
        </w:rPr>
        <w:t>核准的</w:t>
      </w:r>
      <w:r w:rsidR="00472DEC" w:rsidRPr="008F0A01">
        <w:rPr>
          <w:sz w:val="24"/>
          <w:szCs w:val="24"/>
          <w:lang w:val="en-US" w:eastAsia="zh-CN"/>
        </w:rPr>
        <w:t>。执行委员会将从</w:t>
      </w:r>
      <w:r w:rsidR="00DE4EB4" w:rsidRPr="008F0A01">
        <w:rPr>
          <w:sz w:val="24"/>
          <w:szCs w:val="24"/>
          <w:lang w:val="en-US" w:eastAsia="zh-CN"/>
        </w:rPr>
        <w:t>各机构</w:t>
      </w:r>
      <w:r w:rsidR="00DE4EB4">
        <w:rPr>
          <w:rFonts w:hint="eastAsia"/>
          <w:sz w:val="24"/>
          <w:szCs w:val="24"/>
          <w:lang w:val="en-US" w:eastAsia="zh-CN"/>
        </w:rPr>
        <w:t>在该</w:t>
      </w:r>
      <w:r w:rsidR="00472DEC" w:rsidRPr="008F0A01">
        <w:rPr>
          <w:sz w:val="24"/>
          <w:szCs w:val="24"/>
          <w:lang w:val="en-US" w:eastAsia="zh-CN"/>
        </w:rPr>
        <w:t>供资窗口下提交的所有项目中选择两个项目。</w:t>
      </w:r>
    </w:p>
    <w:p w14:paraId="2A0A238B" w14:textId="597BA37A" w:rsidR="00472DEC" w:rsidRPr="00E326DB" w:rsidRDefault="00D11147" w:rsidP="00E326DB">
      <w:pPr>
        <w:pStyle w:val="StyleHeader4Para4Left0Firstline0"/>
        <w:numPr>
          <w:ilvl w:val="0"/>
          <w:numId w:val="0"/>
        </w:numPr>
        <w:tabs>
          <w:tab w:val="clear" w:pos="2880"/>
          <w:tab w:val="clear" w:pos="5760"/>
        </w:tabs>
        <w:rPr>
          <w:rFonts w:eastAsia="SimHei"/>
          <w:lang w:val="en-US" w:eastAsia="zh-CN"/>
        </w:rPr>
      </w:pPr>
      <w:r>
        <w:rPr>
          <w:rFonts w:eastAsia="SimHei" w:hint="eastAsia"/>
          <w:sz w:val="24"/>
          <w:szCs w:val="24"/>
          <w:lang w:val="en-US" w:eastAsia="zh-CN"/>
        </w:rPr>
        <w:t>二</w:t>
      </w:r>
      <w:r>
        <w:rPr>
          <w:rFonts w:eastAsia="SimHei" w:hint="eastAsia"/>
          <w:sz w:val="24"/>
          <w:szCs w:val="24"/>
          <w:lang w:val="en-US" w:eastAsia="zh-CN"/>
        </w:rPr>
        <w:t xml:space="preserve">. </w:t>
      </w:r>
      <w:r w:rsidR="00472DEC" w:rsidRPr="00E326DB">
        <w:rPr>
          <w:rFonts w:eastAsia="SimHei"/>
          <w:sz w:val="24"/>
          <w:szCs w:val="24"/>
          <w:lang w:val="en-US" w:eastAsia="zh-CN"/>
        </w:rPr>
        <w:t>4</w:t>
      </w:r>
      <w:r w:rsidR="00E326DB" w:rsidRPr="00E326DB">
        <w:rPr>
          <w:rFonts w:eastAsia="SimHei"/>
          <w:sz w:val="24"/>
          <w:szCs w:val="24"/>
          <w:lang w:val="en-US" w:eastAsia="zh-CN"/>
        </w:rPr>
        <w:tab/>
      </w:r>
      <w:r w:rsidR="00472DEC" w:rsidRPr="00E326DB">
        <w:rPr>
          <w:rFonts w:eastAsia="SimHei"/>
          <w:sz w:val="24"/>
          <w:szCs w:val="24"/>
          <w:lang w:val="en-US" w:eastAsia="zh-CN"/>
        </w:rPr>
        <w:t>核心单位</w:t>
      </w:r>
      <w:r w:rsidR="004E2254">
        <w:rPr>
          <w:rFonts w:eastAsia="SimHei" w:hint="eastAsia"/>
          <w:sz w:val="24"/>
          <w:szCs w:val="24"/>
          <w:lang w:val="en-US" w:eastAsia="zh-CN"/>
        </w:rPr>
        <w:t>费用</w:t>
      </w:r>
    </w:p>
    <w:p w14:paraId="28EC186A" w14:textId="17F80492" w:rsidR="00472DEC" w:rsidRPr="008F0A01" w:rsidRDefault="00472DEC" w:rsidP="00E326DB">
      <w:pPr>
        <w:pStyle w:val="Heading1"/>
        <w:rPr>
          <w:sz w:val="24"/>
          <w:szCs w:val="24"/>
          <w:lang w:val="en-US" w:eastAsia="zh-CN"/>
        </w:rPr>
      </w:pPr>
      <w:r w:rsidRPr="008F0A01">
        <w:rPr>
          <w:sz w:val="24"/>
          <w:szCs w:val="24"/>
          <w:lang w:val="en-US" w:eastAsia="zh-CN"/>
        </w:rPr>
        <w:t>核心单位</w:t>
      </w:r>
      <w:r w:rsidR="00DE4EB4">
        <w:rPr>
          <w:rFonts w:hint="eastAsia"/>
          <w:sz w:val="24"/>
          <w:szCs w:val="24"/>
          <w:lang w:val="en-US" w:eastAsia="zh-CN"/>
        </w:rPr>
        <w:t>费用</w:t>
      </w:r>
      <w:r w:rsidR="00B62C56">
        <w:rPr>
          <w:rStyle w:val="FootnoteReference"/>
          <w:sz w:val="24"/>
          <w:szCs w:val="24"/>
          <w:lang w:val="en-US" w:eastAsia="zh-CN"/>
        </w:rPr>
        <w:footnoteReference w:id="5"/>
      </w:r>
      <w:r w:rsidRPr="008F0A01">
        <w:rPr>
          <w:sz w:val="24"/>
          <w:szCs w:val="24"/>
          <w:lang w:val="en-US" w:eastAsia="zh-CN"/>
        </w:rPr>
        <w:t>预计将</w:t>
      </w:r>
      <w:r w:rsidR="00275666">
        <w:rPr>
          <w:rFonts w:hint="eastAsia"/>
          <w:sz w:val="24"/>
          <w:szCs w:val="24"/>
          <w:lang w:val="en-US" w:eastAsia="zh-CN"/>
        </w:rPr>
        <w:t>按</w:t>
      </w:r>
      <w:r w:rsidRPr="008F0A01">
        <w:rPr>
          <w:sz w:val="24"/>
          <w:szCs w:val="24"/>
          <w:lang w:val="en-US" w:eastAsia="zh-CN"/>
        </w:rPr>
        <w:t>商定的</w:t>
      </w:r>
      <w:r w:rsidRPr="008F0A01">
        <w:rPr>
          <w:sz w:val="24"/>
          <w:szCs w:val="24"/>
          <w:lang w:val="en-US" w:eastAsia="zh-CN"/>
        </w:rPr>
        <w:t>0.7%</w:t>
      </w:r>
      <w:r w:rsidR="0023721D">
        <w:rPr>
          <w:sz w:val="24"/>
          <w:szCs w:val="24"/>
          <w:lang w:val="en-US" w:eastAsia="zh-CN"/>
        </w:rPr>
        <w:t xml:space="preserve"> </w:t>
      </w:r>
      <w:r w:rsidRPr="008F0A01">
        <w:rPr>
          <w:sz w:val="24"/>
          <w:szCs w:val="24"/>
          <w:lang w:val="en-US" w:eastAsia="zh-CN"/>
        </w:rPr>
        <w:t>的年增长率增</w:t>
      </w:r>
      <w:r w:rsidR="00DE4EB4">
        <w:rPr>
          <w:rFonts w:hint="eastAsia"/>
          <w:sz w:val="24"/>
          <w:szCs w:val="24"/>
          <w:lang w:val="en-US" w:eastAsia="zh-CN"/>
        </w:rPr>
        <w:t>加</w:t>
      </w:r>
      <w:r w:rsidRPr="008F0A01">
        <w:rPr>
          <w:sz w:val="24"/>
          <w:szCs w:val="24"/>
          <w:lang w:val="en-US" w:eastAsia="zh-CN"/>
        </w:rPr>
        <w:t>。</w:t>
      </w:r>
    </w:p>
    <w:p w14:paraId="1AA6CE56" w14:textId="3E651B78" w:rsidR="00472DEC" w:rsidRPr="00DC7F43" w:rsidRDefault="00472DEC" w:rsidP="00472DEC">
      <w:pPr>
        <w:jc w:val="left"/>
        <w:rPr>
          <w:rFonts w:eastAsia="SimHei"/>
          <w:sz w:val="24"/>
          <w:szCs w:val="24"/>
          <w:lang w:val="fr-CA" w:eastAsia="zh-CN"/>
        </w:rPr>
      </w:pPr>
      <w:r w:rsidRPr="00DC7F43">
        <w:rPr>
          <w:rFonts w:eastAsia="SimHei"/>
          <w:sz w:val="24"/>
          <w:szCs w:val="24"/>
          <w:lang w:val="fr-CA" w:eastAsia="zh-CN"/>
        </w:rPr>
        <w:t>三</w:t>
      </w:r>
      <w:r w:rsidR="00E326DB" w:rsidRPr="00DC7F43">
        <w:rPr>
          <w:rFonts w:eastAsia="SimHei" w:hint="eastAsia"/>
          <w:sz w:val="24"/>
          <w:szCs w:val="24"/>
          <w:lang w:val="fr-CA" w:eastAsia="zh-CN"/>
        </w:rPr>
        <w:t>．</w:t>
      </w:r>
      <w:r w:rsidR="00E326DB" w:rsidRPr="00DC7F43">
        <w:rPr>
          <w:rFonts w:eastAsia="SimHei"/>
          <w:sz w:val="24"/>
          <w:szCs w:val="24"/>
          <w:lang w:val="fr-CA" w:eastAsia="zh-CN"/>
        </w:rPr>
        <w:tab/>
      </w:r>
      <w:r w:rsidRPr="00DC7F43">
        <w:rPr>
          <w:rFonts w:eastAsia="SimHei"/>
          <w:sz w:val="24"/>
          <w:szCs w:val="24"/>
          <w:lang w:val="fr-CA" w:eastAsia="zh-CN"/>
        </w:rPr>
        <w:t>秘书处</w:t>
      </w:r>
      <w:r w:rsidR="00E72C81" w:rsidRPr="00DC7F43">
        <w:rPr>
          <w:rFonts w:eastAsia="SimHei" w:hint="eastAsia"/>
          <w:sz w:val="24"/>
          <w:szCs w:val="24"/>
          <w:lang w:val="fr-CA" w:eastAsia="zh-CN"/>
        </w:rPr>
        <w:t>提议</w:t>
      </w:r>
      <w:r w:rsidRPr="00DC7F43">
        <w:rPr>
          <w:rFonts w:eastAsia="SimHei"/>
          <w:sz w:val="24"/>
          <w:szCs w:val="24"/>
          <w:lang w:val="fr-CA" w:eastAsia="zh-CN"/>
        </w:rPr>
        <w:t>的调整</w:t>
      </w:r>
      <w:r w:rsidR="00FC69DF" w:rsidRPr="00DC7F43">
        <w:rPr>
          <w:rFonts w:eastAsia="SimHei" w:hint="eastAsia"/>
          <w:sz w:val="24"/>
          <w:szCs w:val="24"/>
          <w:lang w:val="fr-CA" w:eastAsia="zh-CN"/>
        </w:rPr>
        <w:t xml:space="preserve"> </w:t>
      </w:r>
    </w:p>
    <w:p w14:paraId="2C6B36C1" w14:textId="77777777" w:rsidR="00E326DB" w:rsidRPr="008F0A01" w:rsidRDefault="00E326DB" w:rsidP="00472DEC">
      <w:pPr>
        <w:jc w:val="left"/>
        <w:rPr>
          <w:sz w:val="24"/>
          <w:szCs w:val="24"/>
          <w:lang w:val="fr-CA" w:eastAsia="zh-CN"/>
        </w:rPr>
      </w:pPr>
    </w:p>
    <w:p w14:paraId="0C4672F1" w14:textId="05133C44" w:rsidR="00472DEC" w:rsidRPr="008F0A01" w:rsidRDefault="00275666" w:rsidP="00E326DB">
      <w:pPr>
        <w:pStyle w:val="Heading1"/>
        <w:rPr>
          <w:sz w:val="24"/>
          <w:szCs w:val="24"/>
          <w:lang w:val="fr-CA" w:eastAsia="zh-CN"/>
        </w:rPr>
      </w:pPr>
      <w:r>
        <w:rPr>
          <w:rFonts w:hint="eastAsia"/>
          <w:sz w:val="24"/>
          <w:szCs w:val="24"/>
          <w:lang w:val="en-US" w:eastAsia="zh-CN"/>
        </w:rPr>
        <w:t>根据</w:t>
      </w:r>
      <w:r w:rsidRPr="00E326DB">
        <w:rPr>
          <w:sz w:val="24"/>
          <w:szCs w:val="24"/>
          <w:lang w:val="en-US" w:eastAsia="zh-CN"/>
        </w:rPr>
        <w:t>执行委员会的相关决定</w:t>
      </w:r>
      <w:r w:rsidR="00472DEC" w:rsidRPr="008F0A01">
        <w:rPr>
          <w:sz w:val="24"/>
          <w:szCs w:val="24"/>
          <w:lang w:val="fr-CA" w:eastAsia="zh-CN"/>
        </w:rPr>
        <w:t>对开发署</w:t>
      </w:r>
      <w:r w:rsidR="00472DEC" w:rsidRPr="008F0A01">
        <w:rPr>
          <w:sz w:val="24"/>
          <w:szCs w:val="24"/>
          <w:lang w:val="fr-CA" w:eastAsia="zh-CN"/>
        </w:rPr>
        <w:t>2026-2028</w:t>
      </w:r>
      <w:r w:rsidR="00472DEC" w:rsidRPr="00E326DB">
        <w:rPr>
          <w:sz w:val="24"/>
          <w:szCs w:val="24"/>
          <w:lang w:val="en-US" w:eastAsia="zh-CN"/>
        </w:rPr>
        <w:t>年业务计划</w:t>
      </w:r>
      <w:r>
        <w:rPr>
          <w:rFonts w:hint="eastAsia"/>
          <w:sz w:val="24"/>
          <w:szCs w:val="24"/>
          <w:lang w:val="en-US" w:eastAsia="zh-CN"/>
        </w:rPr>
        <w:t>作了</w:t>
      </w:r>
      <w:r w:rsidR="00472DEC" w:rsidRPr="00E326DB">
        <w:rPr>
          <w:sz w:val="24"/>
          <w:szCs w:val="24"/>
          <w:lang w:val="en-US" w:eastAsia="zh-CN"/>
        </w:rPr>
        <w:t>调整</w:t>
      </w:r>
      <w:r w:rsidR="00472DEC" w:rsidRPr="008F0A01">
        <w:rPr>
          <w:sz w:val="24"/>
          <w:szCs w:val="24"/>
          <w:lang w:val="fr-CA" w:eastAsia="zh-CN"/>
        </w:rPr>
        <w:t>。审查</w:t>
      </w:r>
      <w:r>
        <w:rPr>
          <w:rFonts w:hint="eastAsia"/>
          <w:sz w:val="24"/>
          <w:szCs w:val="24"/>
          <w:lang w:val="fr-CA" w:eastAsia="zh-CN"/>
        </w:rPr>
        <w:t>订正后</w:t>
      </w:r>
      <w:r w:rsidR="00472DEC" w:rsidRPr="008F0A01">
        <w:rPr>
          <w:sz w:val="24"/>
          <w:szCs w:val="24"/>
          <w:lang w:val="fr-CA" w:eastAsia="zh-CN"/>
        </w:rPr>
        <w:t>的开发署</w:t>
      </w:r>
      <w:r w:rsidR="00472DEC" w:rsidRPr="008F0A01">
        <w:rPr>
          <w:sz w:val="24"/>
          <w:szCs w:val="24"/>
          <w:lang w:val="fr-CA" w:eastAsia="zh-CN"/>
        </w:rPr>
        <w:t>2026-2028</w:t>
      </w:r>
      <w:r w:rsidR="00472DEC" w:rsidRPr="008F0A01">
        <w:rPr>
          <w:sz w:val="24"/>
          <w:szCs w:val="24"/>
          <w:lang w:val="fr-CA" w:eastAsia="zh-CN"/>
        </w:rPr>
        <w:t>年业务计划时，秘书处注意到以下调整</w:t>
      </w:r>
      <w:r>
        <w:rPr>
          <w:rFonts w:hint="eastAsia"/>
          <w:sz w:val="24"/>
          <w:szCs w:val="24"/>
          <w:lang w:val="fr-CA" w:eastAsia="zh-CN"/>
        </w:rPr>
        <w:t>未列入</w:t>
      </w:r>
      <w:r w:rsidR="00D53E12">
        <w:rPr>
          <w:rFonts w:hint="eastAsia"/>
          <w:sz w:val="24"/>
          <w:szCs w:val="24"/>
          <w:lang w:val="fr-CA" w:eastAsia="zh-CN"/>
        </w:rPr>
        <w:t>其中</w:t>
      </w:r>
      <w:r w:rsidR="00472DEC" w:rsidRPr="008F0A01">
        <w:rPr>
          <w:sz w:val="24"/>
          <w:szCs w:val="24"/>
          <w:lang w:val="fr-CA" w:eastAsia="zh-CN"/>
        </w:rPr>
        <w:t>:</w:t>
      </w:r>
    </w:p>
    <w:p w14:paraId="17E81F72" w14:textId="2CF1F343" w:rsidR="00066CE8" w:rsidRPr="00D11147" w:rsidRDefault="00472DEC" w:rsidP="00472DEC">
      <w:pPr>
        <w:jc w:val="left"/>
        <w:rPr>
          <w:rFonts w:ascii="SimHei" w:eastAsia="SimHei" w:hAnsi="SimHei"/>
          <w:lang w:val="fr-CA" w:eastAsia="zh-CN"/>
        </w:rPr>
      </w:pPr>
      <w:r w:rsidRPr="00D11147">
        <w:rPr>
          <w:rFonts w:ascii="SimHei" w:eastAsia="SimHei" w:hAnsi="SimHei"/>
          <w:lang w:val="fr-CA" w:eastAsia="zh-CN"/>
        </w:rPr>
        <w:t>表</w:t>
      </w:r>
      <w:r w:rsidR="00D11147" w:rsidRPr="00D11147">
        <w:rPr>
          <w:rFonts w:eastAsia="SimHei"/>
          <w:lang w:val="fr-CA" w:eastAsia="zh-CN"/>
        </w:rPr>
        <w:t>2</w:t>
      </w:r>
      <w:r w:rsidR="00E326DB" w:rsidRPr="00D11147">
        <w:rPr>
          <w:rFonts w:ascii="SimHei" w:eastAsia="SimHei" w:hAnsi="SimHei" w:hint="eastAsia"/>
          <w:lang w:val="fr-CA" w:eastAsia="zh-CN"/>
        </w:rPr>
        <w:t xml:space="preserve">. </w:t>
      </w:r>
      <w:r w:rsidRPr="00D11147">
        <w:rPr>
          <w:rFonts w:ascii="SimHei" w:eastAsia="SimHei" w:hAnsi="SimHei"/>
          <w:lang w:val="fr-CA" w:eastAsia="zh-CN"/>
        </w:rPr>
        <w:t>对开发署</w:t>
      </w:r>
      <w:r w:rsidRPr="00D11147">
        <w:rPr>
          <w:rFonts w:eastAsia="SimHei"/>
          <w:lang w:val="fr-CA" w:eastAsia="zh-CN"/>
        </w:rPr>
        <w:t>2026-2028</w:t>
      </w:r>
      <w:r w:rsidRPr="00D11147">
        <w:rPr>
          <w:rFonts w:ascii="SimHei" w:eastAsia="SimHei" w:hAnsi="SimHei"/>
          <w:lang w:val="fr-CA" w:eastAsia="zh-CN"/>
        </w:rPr>
        <w:t>年业务计划的调整</w:t>
      </w:r>
      <w:r w:rsidR="00965938">
        <w:rPr>
          <w:rFonts w:ascii="SimHei" w:eastAsia="SimHei" w:hAnsi="SimHei" w:hint="eastAsia"/>
          <w:lang w:val="fr-CA" w:eastAsia="zh-CN"/>
        </w:rPr>
        <w:t>（</w:t>
      </w:r>
      <w:r w:rsidRPr="00D11147">
        <w:rPr>
          <w:rFonts w:ascii="SimHei" w:eastAsia="SimHei" w:hAnsi="SimHei"/>
          <w:lang w:val="fr-CA" w:eastAsia="zh-CN"/>
        </w:rPr>
        <w:t>美元</w:t>
      </w:r>
      <w:r w:rsidR="00965938">
        <w:rPr>
          <w:rFonts w:ascii="SimHei" w:eastAsia="SimHei" w:hAnsi="SimHei" w:hint="eastAsia"/>
          <w:lang w:val="fr-CA" w:eastAsia="zh-CN"/>
        </w:rPr>
        <w:t>）</w:t>
      </w:r>
      <w:r w:rsidRPr="00D11147">
        <w:rPr>
          <w:rFonts w:ascii="SimHei" w:eastAsia="SimHei" w:hAnsi="SimHei"/>
          <w:lang w:val="fr-CA" w:eastAsia="zh-CN"/>
        </w:rPr>
        <w:t>*——秘书处</w:t>
      </w:r>
      <w:r w:rsidR="00275666" w:rsidRPr="00D11147">
        <w:rPr>
          <w:rFonts w:ascii="SimHei" w:eastAsia="SimHei" w:hAnsi="SimHei" w:hint="eastAsia"/>
          <w:lang w:val="fr-CA" w:eastAsia="zh-CN"/>
        </w:rPr>
        <w:t>提议</w:t>
      </w:r>
    </w:p>
    <w:tbl>
      <w:tblPr>
        <w:tblStyle w:val="TableGrid"/>
        <w:tblW w:w="9360" w:type="dxa"/>
        <w:tblInd w:w="-5" w:type="dxa"/>
        <w:tblLook w:val="04A0" w:firstRow="1" w:lastRow="0" w:firstColumn="1" w:lastColumn="0" w:noHBand="0" w:noVBand="1"/>
      </w:tblPr>
      <w:tblGrid>
        <w:gridCol w:w="6480"/>
        <w:gridCol w:w="1440"/>
        <w:gridCol w:w="1440"/>
      </w:tblGrid>
      <w:tr w:rsidR="00472DEC" w:rsidRPr="00275666" w14:paraId="1B1F20B2" w14:textId="77777777" w:rsidTr="00954D02">
        <w:trPr>
          <w:tblHeader/>
        </w:trPr>
        <w:tc>
          <w:tcPr>
            <w:tcW w:w="6480" w:type="dxa"/>
          </w:tcPr>
          <w:p w14:paraId="6DBF6A36" w14:textId="207FFFC2" w:rsidR="00472DEC" w:rsidRPr="00275666" w:rsidRDefault="00275666" w:rsidP="00954D02">
            <w:pPr>
              <w:rPr>
                <w:rFonts w:eastAsia="SimHei"/>
                <w:bCs/>
                <w:sz w:val="20"/>
                <w:szCs w:val="20"/>
              </w:rPr>
            </w:pPr>
            <w:r w:rsidRPr="00275666">
              <w:rPr>
                <w:rFonts w:eastAsia="SimHei" w:hint="eastAsia"/>
                <w:bCs/>
                <w:sz w:val="20"/>
                <w:szCs w:val="20"/>
                <w:lang w:eastAsia="zh-CN"/>
              </w:rPr>
              <w:t>调整</w:t>
            </w:r>
          </w:p>
        </w:tc>
        <w:tc>
          <w:tcPr>
            <w:tcW w:w="1440" w:type="dxa"/>
          </w:tcPr>
          <w:p w14:paraId="635A9C84" w14:textId="698380B4" w:rsidR="00472DEC" w:rsidRPr="00721BB5" w:rsidRDefault="00472DEC" w:rsidP="00954D02">
            <w:pPr>
              <w:jc w:val="center"/>
              <w:rPr>
                <w:rFonts w:eastAsia="SimHei"/>
                <w:bCs/>
                <w:sz w:val="20"/>
                <w:szCs w:val="20"/>
              </w:rPr>
            </w:pPr>
            <w:r w:rsidRPr="00721BB5">
              <w:rPr>
                <w:rFonts w:eastAsia="SimHei"/>
                <w:bCs/>
                <w:sz w:val="20"/>
                <w:szCs w:val="20"/>
              </w:rPr>
              <w:t>2026–2028</w:t>
            </w:r>
            <w:r w:rsidR="00275666" w:rsidRPr="00721BB5">
              <w:rPr>
                <w:rFonts w:eastAsia="SimHei" w:hint="eastAsia"/>
                <w:bCs/>
                <w:sz w:val="20"/>
                <w:szCs w:val="20"/>
                <w:lang w:eastAsia="zh-CN"/>
              </w:rPr>
              <w:t>年</w:t>
            </w:r>
          </w:p>
        </w:tc>
        <w:tc>
          <w:tcPr>
            <w:tcW w:w="1440" w:type="dxa"/>
          </w:tcPr>
          <w:p w14:paraId="26335A62" w14:textId="6EE6B999" w:rsidR="00472DEC" w:rsidRPr="00275666" w:rsidRDefault="00472DEC" w:rsidP="00954D02">
            <w:pPr>
              <w:ind w:left="-96" w:right="-108"/>
              <w:jc w:val="center"/>
              <w:rPr>
                <w:rFonts w:eastAsia="SimHei"/>
                <w:bCs/>
                <w:sz w:val="20"/>
                <w:szCs w:val="20"/>
              </w:rPr>
            </w:pPr>
            <w:r w:rsidRPr="00275666">
              <w:rPr>
                <w:rFonts w:eastAsia="SimHei"/>
                <w:bCs/>
                <w:sz w:val="20"/>
                <w:szCs w:val="20"/>
              </w:rPr>
              <w:t>2028</w:t>
            </w:r>
            <w:r w:rsidR="00275666" w:rsidRPr="00275666">
              <w:rPr>
                <w:rFonts w:eastAsia="SimHei" w:hint="eastAsia"/>
                <w:bCs/>
                <w:sz w:val="20"/>
                <w:szCs w:val="20"/>
                <w:lang w:eastAsia="zh-CN"/>
              </w:rPr>
              <w:t>年后</w:t>
            </w:r>
          </w:p>
        </w:tc>
      </w:tr>
      <w:tr w:rsidR="00275666" w:rsidRPr="00275666" w14:paraId="5611F64B" w14:textId="77777777" w:rsidTr="00954D02">
        <w:tc>
          <w:tcPr>
            <w:tcW w:w="6480" w:type="dxa"/>
          </w:tcPr>
          <w:p w14:paraId="1435FDE5" w14:textId="6E0A7C3E" w:rsidR="00275666" w:rsidRPr="00275666" w:rsidRDefault="00AB783B" w:rsidP="00275666">
            <w:pPr>
              <w:jc w:val="left"/>
              <w:rPr>
                <w:sz w:val="20"/>
                <w:szCs w:val="20"/>
                <w:lang w:eastAsia="zh-CN"/>
              </w:rPr>
            </w:pPr>
            <w:r w:rsidRPr="00275666">
              <w:rPr>
                <w:rFonts w:hint="eastAsia"/>
                <w:sz w:val="20"/>
                <w:szCs w:val="20"/>
                <w:lang w:eastAsia="zh-CN"/>
              </w:rPr>
              <w:t>多年期协定价值</w:t>
            </w:r>
            <w:r>
              <w:rPr>
                <w:rFonts w:hint="eastAsia"/>
                <w:sz w:val="20"/>
                <w:szCs w:val="20"/>
                <w:lang w:eastAsia="zh-CN"/>
              </w:rPr>
              <w:t>，以</w:t>
            </w:r>
            <w:r w:rsidR="00275666" w:rsidRPr="00275666">
              <w:rPr>
                <w:rFonts w:hint="eastAsia"/>
                <w:sz w:val="20"/>
                <w:szCs w:val="20"/>
                <w:lang w:eastAsia="zh-CN"/>
              </w:rPr>
              <w:t>反映协定核准的实际金额，包括</w:t>
            </w:r>
            <w:r>
              <w:rPr>
                <w:rFonts w:hint="eastAsia"/>
                <w:sz w:val="20"/>
                <w:szCs w:val="20"/>
                <w:lang w:eastAsia="zh-CN"/>
              </w:rPr>
              <w:t>应提交</w:t>
            </w:r>
            <w:r w:rsidR="00275666" w:rsidRPr="00275666">
              <w:rPr>
                <w:rFonts w:hint="eastAsia"/>
                <w:sz w:val="20"/>
                <w:szCs w:val="20"/>
                <w:lang w:eastAsia="zh-CN"/>
              </w:rPr>
              <w:t>尚未提交第九十七次会议的多年期协定付款</w:t>
            </w:r>
          </w:p>
        </w:tc>
        <w:tc>
          <w:tcPr>
            <w:tcW w:w="1440" w:type="dxa"/>
          </w:tcPr>
          <w:p w14:paraId="7659FAA0" w14:textId="77777777" w:rsidR="00275666" w:rsidRPr="00275666" w:rsidRDefault="00275666" w:rsidP="00275666">
            <w:pPr>
              <w:jc w:val="right"/>
              <w:rPr>
                <w:sz w:val="20"/>
                <w:szCs w:val="20"/>
              </w:rPr>
            </w:pPr>
            <w:r w:rsidRPr="00275666">
              <w:rPr>
                <w:sz w:val="20"/>
                <w:szCs w:val="20"/>
              </w:rPr>
              <w:t>148,550</w:t>
            </w:r>
          </w:p>
        </w:tc>
        <w:tc>
          <w:tcPr>
            <w:tcW w:w="1440" w:type="dxa"/>
          </w:tcPr>
          <w:p w14:paraId="74F0D46B" w14:textId="77777777" w:rsidR="00275666" w:rsidRPr="00275666" w:rsidRDefault="00275666" w:rsidP="00275666">
            <w:pPr>
              <w:jc w:val="right"/>
              <w:rPr>
                <w:sz w:val="20"/>
                <w:szCs w:val="20"/>
              </w:rPr>
            </w:pPr>
            <w:r w:rsidRPr="00275666">
              <w:rPr>
                <w:sz w:val="20"/>
                <w:szCs w:val="20"/>
              </w:rPr>
              <w:t>-322</w:t>
            </w:r>
          </w:p>
        </w:tc>
      </w:tr>
      <w:tr w:rsidR="00275666" w:rsidRPr="00275666" w14:paraId="4080303D" w14:textId="77777777" w:rsidTr="00954D02">
        <w:tc>
          <w:tcPr>
            <w:tcW w:w="6480" w:type="dxa"/>
          </w:tcPr>
          <w:p w14:paraId="0A228AF8" w14:textId="17BA3F96" w:rsidR="00275666" w:rsidRPr="00275666" w:rsidRDefault="00275666" w:rsidP="00275666">
            <w:pPr>
              <w:jc w:val="left"/>
              <w:rPr>
                <w:sz w:val="20"/>
                <w:szCs w:val="20"/>
                <w:lang w:eastAsia="zh-CN"/>
              </w:rPr>
            </w:pPr>
            <w:r w:rsidRPr="00275666">
              <w:rPr>
                <w:rFonts w:hint="eastAsia"/>
                <w:sz w:val="20"/>
                <w:szCs w:val="20"/>
                <w:lang w:eastAsia="zh-CN"/>
              </w:rPr>
              <w:t>反映提交第九十七次会议的</w:t>
            </w:r>
            <w:r w:rsidR="00721BB5">
              <w:rPr>
                <w:rFonts w:hint="eastAsia"/>
                <w:sz w:val="20"/>
                <w:szCs w:val="20"/>
                <w:lang w:eastAsia="zh-CN"/>
              </w:rPr>
              <w:t>协定</w:t>
            </w:r>
            <w:r w:rsidRPr="00275666">
              <w:rPr>
                <w:rFonts w:hint="eastAsia"/>
                <w:sz w:val="20"/>
                <w:szCs w:val="20"/>
                <w:lang w:eastAsia="zh-CN"/>
              </w:rPr>
              <w:t>草案</w:t>
            </w:r>
            <w:r w:rsidR="008D617B">
              <w:rPr>
                <w:rFonts w:hint="eastAsia"/>
                <w:sz w:val="20"/>
                <w:szCs w:val="20"/>
                <w:lang w:eastAsia="zh-CN"/>
              </w:rPr>
              <w:t>的</w:t>
            </w:r>
            <w:r w:rsidR="00085A5A" w:rsidRPr="00F17B73">
              <w:rPr>
                <w:sz w:val="20"/>
                <w:szCs w:val="20"/>
                <w:lang w:eastAsia="zh-CN"/>
              </w:rPr>
              <w:t>KIP</w:t>
            </w:r>
            <w:r w:rsidR="008D617B" w:rsidRPr="00275666">
              <w:rPr>
                <w:rFonts w:hint="eastAsia"/>
                <w:sz w:val="20"/>
                <w:szCs w:val="20"/>
                <w:lang w:eastAsia="zh-CN"/>
              </w:rPr>
              <w:t>第一阶段的价值</w:t>
            </w:r>
          </w:p>
        </w:tc>
        <w:tc>
          <w:tcPr>
            <w:tcW w:w="1440" w:type="dxa"/>
          </w:tcPr>
          <w:p w14:paraId="6A39F8E6" w14:textId="77777777" w:rsidR="00275666" w:rsidRPr="00275666" w:rsidRDefault="00275666" w:rsidP="00275666">
            <w:pPr>
              <w:jc w:val="right"/>
              <w:rPr>
                <w:sz w:val="20"/>
                <w:szCs w:val="20"/>
              </w:rPr>
            </w:pPr>
            <w:r w:rsidRPr="00275666">
              <w:rPr>
                <w:sz w:val="20"/>
                <w:szCs w:val="20"/>
              </w:rPr>
              <w:t>-111,008</w:t>
            </w:r>
          </w:p>
        </w:tc>
        <w:tc>
          <w:tcPr>
            <w:tcW w:w="1440" w:type="dxa"/>
          </w:tcPr>
          <w:p w14:paraId="4D0E8138" w14:textId="77777777" w:rsidR="00275666" w:rsidRPr="00275666" w:rsidRDefault="00275666" w:rsidP="00275666">
            <w:pPr>
              <w:jc w:val="right"/>
              <w:rPr>
                <w:sz w:val="20"/>
                <w:szCs w:val="20"/>
              </w:rPr>
            </w:pPr>
            <w:r w:rsidRPr="00275666">
              <w:rPr>
                <w:sz w:val="20"/>
                <w:szCs w:val="20"/>
              </w:rPr>
              <w:t>149,174</w:t>
            </w:r>
          </w:p>
        </w:tc>
      </w:tr>
      <w:tr w:rsidR="00275666" w:rsidRPr="00275666" w14:paraId="7FC6CFC1" w14:textId="77777777" w:rsidTr="00954D02">
        <w:tc>
          <w:tcPr>
            <w:tcW w:w="6480" w:type="dxa"/>
          </w:tcPr>
          <w:p w14:paraId="10C76769" w14:textId="6DDFDBA2" w:rsidR="00275666" w:rsidRPr="00275666" w:rsidRDefault="00275666" w:rsidP="00275666">
            <w:pPr>
              <w:jc w:val="left"/>
              <w:rPr>
                <w:sz w:val="20"/>
                <w:szCs w:val="20"/>
                <w:lang w:eastAsia="zh-CN"/>
              </w:rPr>
            </w:pPr>
            <w:r w:rsidRPr="00275666">
              <w:rPr>
                <w:rFonts w:hint="eastAsia"/>
                <w:sz w:val="20"/>
                <w:szCs w:val="20"/>
                <w:lang w:eastAsia="zh-CN"/>
              </w:rPr>
              <w:t>能效循环基金</w:t>
            </w:r>
            <w:r w:rsidR="003E0BB2">
              <w:rPr>
                <w:rFonts w:hint="eastAsia"/>
                <w:sz w:val="20"/>
                <w:szCs w:val="20"/>
                <w:lang w:eastAsia="zh-CN"/>
              </w:rPr>
              <w:t>（</w:t>
            </w:r>
            <w:r w:rsidRPr="00275666">
              <w:rPr>
                <w:rFonts w:hint="eastAsia"/>
                <w:sz w:val="20"/>
                <w:szCs w:val="20"/>
                <w:lang w:eastAsia="zh-CN"/>
              </w:rPr>
              <w:t>第</w:t>
            </w:r>
            <w:r w:rsidRPr="00275666">
              <w:rPr>
                <w:rFonts w:hint="eastAsia"/>
                <w:sz w:val="20"/>
                <w:szCs w:val="20"/>
                <w:lang w:eastAsia="zh-CN"/>
              </w:rPr>
              <w:t>95/87</w:t>
            </w:r>
            <w:r w:rsidRPr="00275666">
              <w:rPr>
                <w:rFonts w:hint="eastAsia"/>
                <w:sz w:val="20"/>
                <w:szCs w:val="20"/>
                <w:lang w:eastAsia="zh-CN"/>
              </w:rPr>
              <w:t>号决定</w:t>
            </w:r>
            <w:r w:rsidR="003E0BB2">
              <w:rPr>
                <w:rFonts w:hint="eastAsia"/>
                <w:sz w:val="20"/>
                <w:szCs w:val="20"/>
                <w:lang w:eastAsia="zh-CN"/>
              </w:rPr>
              <w:t>）</w:t>
            </w:r>
            <w:r w:rsidR="008D617B">
              <w:rPr>
                <w:rFonts w:hint="eastAsia"/>
                <w:sz w:val="20"/>
                <w:szCs w:val="20"/>
                <w:lang w:eastAsia="zh-CN"/>
              </w:rPr>
              <w:t>列入</w:t>
            </w:r>
            <w:r w:rsidRPr="00275666">
              <w:rPr>
                <w:rFonts w:hint="eastAsia"/>
                <w:sz w:val="20"/>
                <w:szCs w:val="20"/>
                <w:lang w:eastAsia="zh-CN"/>
              </w:rPr>
              <w:t>7%</w:t>
            </w:r>
            <w:r w:rsidRPr="00275666">
              <w:rPr>
                <w:rFonts w:hint="eastAsia"/>
                <w:sz w:val="20"/>
                <w:szCs w:val="20"/>
                <w:lang w:eastAsia="zh-CN"/>
              </w:rPr>
              <w:t>的支助费用</w:t>
            </w:r>
          </w:p>
        </w:tc>
        <w:tc>
          <w:tcPr>
            <w:tcW w:w="1440" w:type="dxa"/>
          </w:tcPr>
          <w:p w14:paraId="4CD6D30D" w14:textId="77777777" w:rsidR="00275666" w:rsidRPr="00275666" w:rsidRDefault="00275666" w:rsidP="00275666">
            <w:pPr>
              <w:jc w:val="right"/>
              <w:rPr>
                <w:sz w:val="20"/>
                <w:szCs w:val="20"/>
              </w:rPr>
            </w:pPr>
            <w:r w:rsidRPr="00275666">
              <w:rPr>
                <w:sz w:val="20"/>
                <w:szCs w:val="20"/>
              </w:rPr>
              <w:t>1,400,000</w:t>
            </w:r>
          </w:p>
        </w:tc>
        <w:tc>
          <w:tcPr>
            <w:tcW w:w="1440" w:type="dxa"/>
          </w:tcPr>
          <w:p w14:paraId="686B847E" w14:textId="77777777" w:rsidR="00275666" w:rsidRPr="00275666" w:rsidRDefault="00275666" w:rsidP="00275666">
            <w:pPr>
              <w:jc w:val="right"/>
              <w:rPr>
                <w:sz w:val="20"/>
                <w:szCs w:val="20"/>
              </w:rPr>
            </w:pPr>
            <w:r w:rsidRPr="00275666">
              <w:rPr>
                <w:sz w:val="20"/>
                <w:szCs w:val="20"/>
              </w:rPr>
              <w:t>0</w:t>
            </w:r>
          </w:p>
        </w:tc>
      </w:tr>
    </w:tbl>
    <w:p w14:paraId="091D143B" w14:textId="174B6A4A" w:rsidR="00472DEC" w:rsidRPr="00275666" w:rsidRDefault="00472DEC" w:rsidP="00472DEC">
      <w:pPr>
        <w:rPr>
          <w:sz w:val="18"/>
          <w:szCs w:val="18"/>
          <w:lang w:val="en-US" w:eastAsia="zh-CN"/>
        </w:rPr>
      </w:pPr>
      <w:r w:rsidRPr="00275666">
        <w:rPr>
          <w:sz w:val="18"/>
          <w:szCs w:val="18"/>
          <w:lang w:val="en-US" w:eastAsia="zh-CN"/>
        </w:rPr>
        <w:t xml:space="preserve">* </w:t>
      </w:r>
      <w:r w:rsidR="00E326DB" w:rsidRPr="00275666">
        <w:rPr>
          <w:rFonts w:hint="eastAsia"/>
          <w:sz w:val="18"/>
          <w:szCs w:val="18"/>
          <w:lang w:val="en-US" w:eastAsia="zh-CN"/>
        </w:rPr>
        <w:t>包括适用的机构支助费用。</w:t>
      </w:r>
    </w:p>
    <w:p w14:paraId="0741C1F6" w14:textId="77777777" w:rsidR="00E326DB" w:rsidRPr="00FE4002" w:rsidRDefault="00E326DB" w:rsidP="00472DEC">
      <w:pPr>
        <w:rPr>
          <w:sz w:val="19"/>
          <w:szCs w:val="19"/>
          <w:lang w:val="en-US" w:eastAsia="zh-CN"/>
        </w:rPr>
      </w:pPr>
    </w:p>
    <w:p w14:paraId="07EB1662" w14:textId="05A525D5" w:rsidR="00DC7F43" w:rsidRPr="00C6199E" w:rsidRDefault="00472DEC" w:rsidP="00B14196">
      <w:pPr>
        <w:pStyle w:val="Heading1"/>
        <w:rPr>
          <w:sz w:val="24"/>
          <w:szCs w:val="24"/>
          <w:lang w:val="fr-CA" w:eastAsia="zh-CN"/>
        </w:rPr>
      </w:pPr>
      <w:r w:rsidRPr="00C6199E">
        <w:rPr>
          <w:sz w:val="24"/>
          <w:szCs w:val="24"/>
          <w:lang w:val="fr-CA" w:eastAsia="zh-CN"/>
        </w:rPr>
        <w:t>表</w:t>
      </w:r>
      <w:r w:rsidRPr="00C6199E">
        <w:rPr>
          <w:sz w:val="24"/>
          <w:szCs w:val="24"/>
          <w:lang w:val="fr-CA" w:eastAsia="zh-CN"/>
        </w:rPr>
        <w:t>3</w:t>
      </w:r>
      <w:r w:rsidR="009916BE" w:rsidRPr="00C6199E">
        <w:rPr>
          <w:rFonts w:hint="eastAsia"/>
          <w:sz w:val="24"/>
          <w:szCs w:val="24"/>
          <w:lang w:val="fr-CA" w:eastAsia="zh-CN"/>
        </w:rPr>
        <w:t>是按</w:t>
      </w:r>
      <w:r w:rsidRPr="00C6199E">
        <w:rPr>
          <w:sz w:val="24"/>
          <w:szCs w:val="24"/>
          <w:lang w:val="fr-CA" w:eastAsia="zh-CN"/>
        </w:rPr>
        <w:t>秘书处</w:t>
      </w:r>
      <w:r w:rsidR="009916BE" w:rsidRPr="00C6199E">
        <w:rPr>
          <w:rFonts w:hint="eastAsia"/>
          <w:sz w:val="24"/>
          <w:szCs w:val="24"/>
          <w:lang w:val="fr-CA" w:eastAsia="zh-CN"/>
        </w:rPr>
        <w:t>提议调整后的</w:t>
      </w:r>
      <w:r w:rsidRPr="00C6199E">
        <w:rPr>
          <w:sz w:val="24"/>
          <w:szCs w:val="24"/>
          <w:lang w:val="fr-CA" w:eastAsia="zh-CN"/>
        </w:rPr>
        <w:t>开发署</w:t>
      </w:r>
      <w:r w:rsidRPr="00C6199E">
        <w:rPr>
          <w:sz w:val="24"/>
          <w:szCs w:val="24"/>
          <w:lang w:val="fr-CA" w:eastAsia="zh-CN"/>
        </w:rPr>
        <w:t>2026-2028</w:t>
      </w:r>
      <w:r w:rsidRPr="00C6199E">
        <w:rPr>
          <w:sz w:val="24"/>
          <w:szCs w:val="24"/>
          <w:lang w:val="fr-CA" w:eastAsia="zh-CN"/>
        </w:rPr>
        <w:t>年业务计划，多边基金</w:t>
      </w:r>
      <w:r w:rsidRPr="00C6199E">
        <w:rPr>
          <w:sz w:val="24"/>
          <w:szCs w:val="24"/>
          <w:lang w:val="fr-CA" w:eastAsia="zh-CN"/>
        </w:rPr>
        <w:t>2026-2028</w:t>
      </w:r>
      <w:r w:rsidRPr="00C6199E">
        <w:rPr>
          <w:sz w:val="24"/>
          <w:szCs w:val="24"/>
          <w:lang w:val="fr-CA" w:eastAsia="zh-CN"/>
        </w:rPr>
        <w:t>年</w:t>
      </w:r>
      <w:r w:rsidR="008D617B" w:rsidRPr="00C6199E">
        <w:rPr>
          <w:rFonts w:hint="eastAsia"/>
          <w:sz w:val="24"/>
          <w:szCs w:val="24"/>
          <w:lang w:val="fr-CA" w:eastAsia="zh-CN"/>
        </w:rPr>
        <w:t>综合</w:t>
      </w:r>
      <w:r w:rsidRPr="00C6199E">
        <w:rPr>
          <w:sz w:val="24"/>
          <w:szCs w:val="24"/>
          <w:lang w:val="fr-CA" w:eastAsia="zh-CN"/>
        </w:rPr>
        <w:t>业务计划</w:t>
      </w:r>
      <w:r w:rsidR="00B62C56" w:rsidRPr="00887DFC">
        <w:rPr>
          <w:sz w:val="24"/>
          <w:szCs w:val="24"/>
          <w:vertAlign w:val="superscript"/>
          <w:lang w:val="fr-CA"/>
        </w:rPr>
        <w:footnoteReference w:id="6"/>
      </w:r>
      <w:r w:rsidR="009D3ECB" w:rsidRPr="00C6199E">
        <w:rPr>
          <w:rFonts w:hint="eastAsia"/>
          <w:sz w:val="24"/>
          <w:szCs w:val="24"/>
          <w:lang w:val="fr-CA" w:eastAsia="zh-CN"/>
        </w:rPr>
        <w:t>作了同样处理</w:t>
      </w:r>
      <w:r w:rsidRPr="00C6199E">
        <w:rPr>
          <w:sz w:val="24"/>
          <w:szCs w:val="24"/>
          <w:lang w:val="fr-CA" w:eastAsia="zh-CN"/>
        </w:rPr>
        <w:t>。</w:t>
      </w:r>
    </w:p>
    <w:p w14:paraId="3DF94DD3" w14:textId="39DA28C5" w:rsidR="00472DEC" w:rsidRPr="00DC7F43" w:rsidRDefault="00472DEC" w:rsidP="00472DEC">
      <w:pPr>
        <w:jc w:val="left"/>
        <w:rPr>
          <w:rFonts w:ascii="SimHei" w:eastAsia="SimHei" w:hAnsi="SimHei"/>
          <w:sz w:val="20"/>
          <w:szCs w:val="20"/>
          <w:lang w:val="en-US" w:eastAsia="zh-CN"/>
        </w:rPr>
      </w:pPr>
      <w:r w:rsidRPr="00DC7F43">
        <w:rPr>
          <w:rFonts w:ascii="SimHei" w:eastAsia="SimHei" w:hAnsi="SimHei"/>
          <w:lang w:val="en-US" w:eastAsia="zh-CN"/>
        </w:rPr>
        <w:t>表</w:t>
      </w:r>
      <w:r w:rsidRPr="00DC7F43">
        <w:rPr>
          <w:rFonts w:eastAsia="SimHei"/>
          <w:lang w:val="en-US" w:eastAsia="zh-CN"/>
        </w:rPr>
        <w:t>3</w:t>
      </w:r>
      <w:r w:rsidR="00E326DB" w:rsidRPr="00DC7F43">
        <w:rPr>
          <w:rFonts w:eastAsia="SimHei"/>
          <w:lang w:val="en-US" w:eastAsia="zh-CN"/>
        </w:rPr>
        <w:t>.</w:t>
      </w:r>
      <w:r w:rsidR="00E326DB" w:rsidRPr="00DC7F43">
        <w:rPr>
          <w:rFonts w:ascii="SimHei" w:eastAsia="SimHei" w:hAnsi="SimHei" w:hint="eastAsia"/>
          <w:lang w:val="en-US" w:eastAsia="zh-CN"/>
        </w:rPr>
        <w:t xml:space="preserve"> </w:t>
      </w:r>
      <w:r w:rsidR="00580165" w:rsidRPr="00DC7F43">
        <w:rPr>
          <w:rFonts w:ascii="SimHei" w:eastAsia="SimHei" w:hAnsi="SimHei" w:hint="eastAsia"/>
          <w:lang w:val="en-US" w:eastAsia="zh-CN"/>
        </w:rPr>
        <w:t>调整后的</w:t>
      </w:r>
      <w:r w:rsidRPr="00DC7F43">
        <w:rPr>
          <w:rFonts w:ascii="SimHei" w:eastAsia="SimHei" w:hAnsi="SimHei"/>
          <w:lang w:val="en-US" w:eastAsia="zh-CN"/>
        </w:rPr>
        <w:t>开发署</w:t>
      </w:r>
      <w:r w:rsidRPr="00DC7F43">
        <w:rPr>
          <w:rFonts w:eastAsia="SimHei"/>
          <w:lang w:val="en-US" w:eastAsia="zh-CN"/>
        </w:rPr>
        <w:t>2026-2028</w:t>
      </w:r>
      <w:r w:rsidRPr="00DC7F43">
        <w:rPr>
          <w:rFonts w:ascii="SimHei" w:eastAsia="SimHei" w:hAnsi="SimHei"/>
          <w:lang w:val="en-US" w:eastAsia="zh-CN"/>
        </w:rPr>
        <w:t>年业务计划中的资源分配</w:t>
      </w:r>
      <w:r w:rsidR="00965938">
        <w:rPr>
          <w:rFonts w:ascii="SimHei" w:eastAsia="SimHei" w:hAnsi="SimHei" w:hint="eastAsia"/>
          <w:lang w:val="en-US" w:eastAsia="zh-CN"/>
        </w:rPr>
        <w:t>（</w:t>
      </w:r>
      <w:r w:rsidRPr="00DC7F43">
        <w:rPr>
          <w:rFonts w:ascii="SimHei" w:eastAsia="SimHei" w:hAnsi="SimHei"/>
          <w:lang w:val="en-US" w:eastAsia="zh-CN"/>
        </w:rPr>
        <w:t>美元</w:t>
      </w:r>
      <w:r w:rsidR="00965938">
        <w:rPr>
          <w:rFonts w:ascii="SimHei" w:eastAsia="SimHei" w:hAnsi="SimHei" w:hint="eastAsia"/>
          <w:lang w:val="en-US" w:eastAsia="zh-CN"/>
        </w:rPr>
        <w:t>）</w:t>
      </w:r>
      <w:r w:rsidRPr="00DC7F43">
        <w:rPr>
          <w:rFonts w:ascii="SimHei" w:eastAsia="SimHei" w:hAnsi="SimHei"/>
          <w:lang w:val="en-US" w:eastAsia="zh-CN"/>
        </w:rPr>
        <w:t>*</w:t>
      </w:r>
    </w:p>
    <w:tbl>
      <w:tblPr>
        <w:tblW w:w="9493" w:type="dxa"/>
        <w:tblLayout w:type="fixed"/>
        <w:tblLook w:val="04A0" w:firstRow="1" w:lastRow="0" w:firstColumn="1" w:lastColumn="0" w:noHBand="0" w:noVBand="1"/>
      </w:tblPr>
      <w:tblGrid>
        <w:gridCol w:w="3681"/>
        <w:gridCol w:w="1134"/>
        <w:gridCol w:w="1134"/>
        <w:gridCol w:w="1134"/>
        <w:gridCol w:w="1276"/>
        <w:gridCol w:w="1134"/>
      </w:tblGrid>
      <w:tr w:rsidR="00472DEC" w:rsidRPr="005D0721" w14:paraId="633A278C" w14:textId="77777777" w:rsidTr="00954D02">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5632A09D" w14:textId="062F0EF8" w:rsidR="00472DEC" w:rsidRPr="005D0721" w:rsidRDefault="001B550B" w:rsidP="00954D02">
            <w:pPr>
              <w:jc w:val="left"/>
              <w:rPr>
                <w:rFonts w:asciiTheme="majorBidi" w:eastAsia="SimHei" w:hAnsiTheme="majorBidi" w:cstheme="majorBidi"/>
                <w:sz w:val="19"/>
                <w:szCs w:val="19"/>
                <w:lang w:eastAsia="en-CA"/>
              </w:rPr>
            </w:pPr>
            <w:bookmarkStart w:id="0" w:name="OLE_LINK1"/>
            <w:r w:rsidRPr="005D0721">
              <w:rPr>
                <w:rFonts w:asciiTheme="majorBidi" w:eastAsia="SimHei" w:hAnsiTheme="majorBidi" w:cstheme="majorBidi" w:hint="eastAsia"/>
                <w:sz w:val="19"/>
                <w:szCs w:val="19"/>
                <w:lang w:eastAsia="zh-CN"/>
              </w:rPr>
              <w:t>说明</w:t>
            </w:r>
          </w:p>
        </w:tc>
        <w:tc>
          <w:tcPr>
            <w:tcW w:w="1134" w:type="dxa"/>
            <w:tcBorders>
              <w:top w:val="single" w:sz="4" w:space="0" w:color="auto"/>
              <w:left w:val="nil"/>
              <w:bottom w:val="single" w:sz="4" w:space="0" w:color="auto"/>
              <w:right w:val="single" w:sz="4" w:space="0" w:color="auto"/>
            </w:tcBorders>
            <w:hideMark/>
          </w:tcPr>
          <w:p w14:paraId="6F487987" w14:textId="4A2FA8FB" w:rsidR="00472DEC" w:rsidRPr="005D0721" w:rsidRDefault="00472DEC" w:rsidP="00954D02">
            <w:pPr>
              <w:jc w:val="center"/>
              <w:rPr>
                <w:rFonts w:asciiTheme="majorBidi" w:eastAsia="SimHei" w:hAnsiTheme="majorBidi" w:cstheme="majorBidi"/>
                <w:sz w:val="19"/>
                <w:szCs w:val="19"/>
                <w:lang w:eastAsia="en-CA"/>
              </w:rPr>
            </w:pPr>
            <w:r w:rsidRPr="005D0721">
              <w:rPr>
                <w:rFonts w:asciiTheme="majorBidi" w:eastAsia="SimHei" w:hAnsiTheme="majorBidi" w:cstheme="majorBidi"/>
                <w:sz w:val="19"/>
                <w:szCs w:val="19"/>
                <w:lang w:eastAsia="en-CA"/>
              </w:rPr>
              <w:t>2026</w:t>
            </w:r>
            <w:r w:rsidR="001B550B" w:rsidRPr="005D0721">
              <w:rPr>
                <w:rFonts w:asciiTheme="majorBidi" w:eastAsia="SimHei" w:hAnsiTheme="majorBidi" w:cstheme="majorBidi" w:hint="eastAsia"/>
                <w:sz w:val="19"/>
                <w:szCs w:val="19"/>
                <w:lang w:eastAsia="zh-CN"/>
              </w:rPr>
              <w:t>年</w:t>
            </w:r>
          </w:p>
        </w:tc>
        <w:tc>
          <w:tcPr>
            <w:tcW w:w="1134" w:type="dxa"/>
            <w:tcBorders>
              <w:top w:val="single" w:sz="4" w:space="0" w:color="auto"/>
              <w:left w:val="nil"/>
              <w:bottom w:val="single" w:sz="4" w:space="0" w:color="auto"/>
              <w:right w:val="single" w:sz="4" w:space="0" w:color="auto"/>
            </w:tcBorders>
            <w:hideMark/>
          </w:tcPr>
          <w:p w14:paraId="4A6B2FB8" w14:textId="0FC2664B" w:rsidR="00472DEC" w:rsidRPr="005D0721" w:rsidRDefault="00472DEC" w:rsidP="00954D02">
            <w:pPr>
              <w:jc w:val="center"/>
              <w:rPr>
                <w:rFonts w:asciiTheme="majorBidi" w:eastAsia="SimHei" w:hAnsiTheme="majorBidi" w:cstheme="majorBidi"/>
                <w:sz w:val="19"/>
                <w:szCs w:val="19"/>
                <w:lang w:eastAsia="en-CA"/>
              </w:rPr>
            </w:pPr>
            <w:r w:rsidRPr="005D0721">
              <w:rPr>
                <w:rFonts w:asciiTheme="majorBidi" w:eastAsia="SimHei" w:hAnsiTheme="majorBidi" w:cstheme="majorBidi"/>
                <w:sz w:val="19"/>
                <w:szCs w:val="19"/>
                <w:lang w:eastAsia="en-CA"/>
              </w:rPr>
              <w:t>2027</w:t>
            </w:r>
            <w:r w:rsidR="001B550B" w:rsidRPr="005D0721">
              <w:rPr>
                <w:rFonts w:asciiTheme="majorBidi" w:eastAsia="SimHei" w:hAnsiTheme="majorBidi" w:cstheme="majorBidi" w:hint="eastAsia"/>
                <w:sz w:val="19"/>
                <w:szCs w:val="19"/>
                <w:lang w:eastAsia="zh-CN"/>
              </w:rPr>
              <w:t>年</w:t>
            </w:r>
          </w:p>
        </w:tc>
        <w:tc>
          <w:tcPr>
            <w:tcW w:w="1134" w:type="dxa"/>
            <w:tcBorders>
              <w:top w:val="single" w:sz="4" w:space="0" w:color="auto"/>
              <w:left w:val="nil"/>
              <w:bottom w:val="single" w:sz="4" w:space="0" w:color="auto"/>
              <w:right w:val="single" w:sz="4" w:space="0" w:color="auto"/>
            </w:tcBorders>
            <w:hideMark/>
          </w:tcPr>
          <w:p w14:paraId="0D129378" w14:textId="2FDAFAFA" w:rsidR="00472DEC" w:rsidRPr="005D0721" w:rsidRDefault="00472DEC" w:rsidP="00954D02">
            <w:pPr>
              <w:jc w:val="center"/>
              <w:rPr>
                <w:rFonts w:asciiTheme="majorBidi" w:eastAsia="SimHei" w:hAnsiTheme="majorBidi" w:cstheme="majorBidi"/>
                <w:sz w:val="19"/>
                <w:szCs w:val="19"/>
                <w:lang w:eastAsia="en-CA"/>
              </w:rPr>
            </w:pPr>
            <w:r w:rsidRPr="005D0721">
              <w:rPr>
                <w:rFonts w:asciiTheme="majorBidi" w:eastAsia="SimHei" w:hAnsiTheme="majorBidi" w:cstheme="majorBidi"/>
                <w:sz w:val="19"/>
                <w:szCs w:val="19"/>
                <w:lang w:eastAsia="en-CA"/>
              </w:rPr>
              <w:t>2028</w:t>
            </w:r>
            <w:r w:rsidR="001B550B" w:rsidRPr="005D0721">
              <w:rPr>
                <w:rFonts w:asciiTheme="majorBidi" w:eastAsia="SimHei" w:hAnsiTheme="majorBidi" w:cstheme="majorBidi" w:hint="eastAsia"/>
                <w:sz w:val="19"/>
                <w:szCs w:val="19"/>
                <w:lang w:eastAsia="zh-CN"/>
              </w:rPr>
              <w:t>年</w:t>
            </w:r>
          </w:p>
        </w:tc>
        <w:tc>
          <w:tcPr>
            <w:tcW w:w="1276" w:type="dxa"/>
            <w:tcBorders>
              <w:top w:val="single" w:sz="4" w:space="0" w:color="auto"/>
              <w:left w:val="nil"/>
              <w:bottom w:val="single" w:sz="4" w:space="0" w:color="auto"/>
              <w:right w:val="single" w:sz="4" w:space="0" w:color="auto"/>
            </w:tcBorders>
            <w:hideMark/>
          </w:tcPr>
          <w:p w14:paraId="1CB00C1B" w14:textId="2A8F431C" w:rsidR="00472DEC" w:rsidRPr="005D0721" w:rsidRDefault="001B550B" w:rsidP="00954D02">
            <w:pPr>
              <w:jc w:val="center"/>
              <w:rPr>
                <w:rFonts w:asciiTheme="majorBidi" w:eastAsia="SimHei" w:hAnsiTheme="majorBidi" w:cstheme="majorBidi"/>
                <w:sz w:val="19"/>
                <w:szCs w:val="19"/>
                <w:lang w:eastAsia="en-CA"/>
              </w:rPr>
            </w:pPr>
            <w:r w:rsidRPr="005D0721">
              <w:rPr>
                <w:rFonts w:asciiTheme="majorBidi" w:eastAsia="SimHei" w:hAnsiTheme="majorBidi" w:cstheme="majorBidi" w:hint="eastAsia"/>
                <w:sz w:val="19"/>
                <w:szCs w:val="19"/>
                <w:lang w:eastAsia="zh-CN"/>
              </w:rPr>
              <w:t>共计</w:t>
            </w:r>
            <w:r w:rsidR="00DC7F43" w:rsidRPr="005D0721">
              <w:rPr>
                <w:rFonts w:asciiTheme="majorBidi" w:eastAsia="SimHei" w:hAnsiTheme="majorBidi" w:cstheme="majorBidi" w:hint="eastAsia"/>
                <w:sz w:val="19"/>
                <w:szCs w:val="19"/>
                <w:lang w:eastAsia="zh-CN"/>
              </w:rPr>
              <w:t>（</w:t>
            </w:r>
            <w:r w:rsidR="00472DEC" w:rsidRPr="005D0721">
              <w:rPr>
                <w:rFonts w:asciiTheme="majorBidi" w:eastAsia="SimHei" w:hAnsiTheme="majorBidi" w:cstheme="majorBidi"/>
                <w:sz w:val="19"/>
                <w:szCs w:val="19"/>
                <w:lang w:eastAsia="en-CA"/>
              </w:rPr>
              <w:t>2026–2028</w:t>
            </w:r>
            <w:r w:rsidRPr="005D0721">
              <w:rPr>
                <w:rFonts w:asciiTheme="majorBidi" w:eastAsia="SimHei" w:hAnsiTheme="majorBidi" w:cstheme="majorBidi" w:hint="eastAsia"/>
                <w:sz w:val="19"/>
                <w:szCs w:val="19"/>
                <w:lang w:eastAsia="zh-CN"/>
              </w:rPr>
              <w:t>年</w:t>
            </w:r>
            <w:r w:rsidR="00DC7F43" w:rsidRPr="005D0721">
              <w:rPr>
                <w:rFonts w:asciiTheme="majorBidi" w:eastAsia="SimHei" w:hAnsiTheme="majorBidi" w:cstheme="majorBidi" w:hint="eastAsia"/>
                <w:sz w:val="19"/>
                <w:szCs w:val="19"/>
                <w:lang w:eastAsia="zh-CN"/>
              </w:rPr>
              <w:t>）</w:t>
            </w:r>
          </w:p>
        </w:tc>
        <w:tc>
          <w:tcPr>
            <w:tcW w:w="1134" w:type="dxa"/>
            <w:tcBorders>
              <w:top w:val="single" w:sz="4" w:space="0" w:color="auto"/>
              <w:left w:val="nil"/>
              <w:bottom w:val="single" w:sz="4" w:space="0" w:color="auto"/>
              <w:right w:val="single" w:sz="4" w:space="0" w:color="auto"/>
            </w:tcBorders>
            <w:hideMark/>
          </w:tcPr>
          <w:p w14:paraId="28CD336A" w14:textId="449AAF43" w:rsidR="00472DEC" w:rsidRPr="005D0721" w:rsidRDefault="00472DEC" w:rsidP="00954D02">
            <w:pPr>
              <w:jc w:val="center"/>
              <w:rPr>
                <w:rFonts w:asciiTheme="majorBidi" w:eastAsia="SimHei" w:hAnsiTheme="majorBidi" w:cstheme="majorBidi"/>
                <w:sz w:val="19"/>
                <w:szCs w:val="19"/>
                <w:lang w:eastAsia="en-CA"/>
              </w:rPr>
            </w:pPr>
            <w:r w:rsidRPr="005D0721">
              <w:rPr>
                <w:rFonts w:asciiTheme="majorBidi" w:eastAsia="SimHei" w:hAnsiTheme="majorBidi" w:cstheme="majorBidi"/>
                <w:sz w:val="19"/>
                <w:szCs w:val="19"/>
                <w:lang w:eastAsia="en-CA"/>
              </w:rPr>
              <w:t>2028</w:t>
            </w:r>
            <w:r w:rsidR="001B550B" w:rsidRPr="005D0721">
              <w:rPr>
                <w:rFonts w:asciiTheme="majorBidi" w:eastAsia="SimHei" w:hAnsiTheme="majorBidi" w:cstheme="majorBidi" w:hint="eastAsia"/>
                <w:sz w:val="19"/>
                <w:szCs w:val="19"/>
                <w:lang w:eastAsia="zh-CN"/>
              </w:rPr>
              <w:t>年后共计</w:t>
            </w:r>
          </w:p>
        </w:tc>
      </w:tr>
      <w:tr w:rsidR="00472DEC" w:rsidRPr="005D0721" w14:paraId="6EA7AD50" w14:textId="77777777" w:rsidTr="00954D02">
        <w:trPr>
          <w:trHeight w:val="145"/>
        </w:trPr>
        <w:tc>
          <w:tcPr>
            <w:tcW w:w="9493" w:type="dxa"/>
            <w:gridSpan w:val="6"/>
            <w:tcBorders>
              <w:top w:val="single" w:sz="4" w:space="0" w:color="auto"/>
              <w:left w:val="single" w:sz="4" w:space="0" w:color="auto"/>
              <w:bottom w:val="single" w:sz="4" w:space="0" w:color="auto"/>
              <w:right w:val="single" w:sz="4" w:space="0" w:color="auto"/>
            </w:tcBorders>
            <w:noWrap/>
            <w:hideMark/>
          </w:tcPr>
          <w:p w14:paraId="490C0EFC" w14:textId="2D74CB6B" w:rsidR="00472DEC" w:rsidRPr="005D0721" w:rsidRDefault="001B550B" w:rsidP="00954D02">
            <w:pPr>
              <w:jc w:val="left"/>
              <w:rPr>
                <w:rFonts w:eastAsia="SimHei"/>
                <w:sz w:val="19"/>
                <w:szCs w:val="19"/>
                <w:lang w:eastAsia="en-CA"/>
              </w:rPr>
            </w:pPr>
            <w:r w:rsidRPr="005D0721">
              <w:rPr>
                <w:rFonts w:eastAsia="SimHei"/>
                <w:sz w:val="19"/>
                <w:szCs w:val="19"/>
                <w:lang w:eastAsia="zh-CN"/>
              </w:rPr>
              <w:t>含氢氯氟烃活动</w:t>
            </w:r>
          </w:p>
        </w:tc>
      </w:tr>
      <w:tr w:rsidR="00472DEC" w:rsidRPr="005D0721" w14:paraId="3144678E" w14:textId="77777777" w:rsidTr="00954D02">
        <w:trPr>
          <w:trHeight w:val="176"/>
        </w:trPr>
        <w:tc>
          <w:tcPr>
            <w:tcW w:w="3681" w:type="dxa"/>
            <w:tcBorders>
              <w:top w:val="nil"/>
              <w:left w:val="single" w:sz="4" w:space="0" w:color="auto"/>
              <w:bottom w:val="single" w:sz="4" w:space="0" w:color="auto"/>
              <w:right w:val="single" w:sz="4" w:space="0" w:color="auto"/>
            </w:tcBorders>
            <w:noWrap/>
            <w:hideMark/>
          </w:tcPr>
          <w:p w14:paraId="31B0D91D" w14:textId="114DF328" w:rsidR="00472DEC" w:rsidRPr="005D0721" w:rsidRDefault="002821A4" w:rsidP="00954D02">
            <w:pPr>
              <w:jc w:val="left"/>
              <w:rPr>
                <w:sz w:val="19"/>
                <w:szCs w:val="19"/>
                <w:lang w:eastAsia="zh-CN"/>
              </w:rPr>
            </w:pPr>
            <w:r w:rsidRPr="005D0721">
              <w:rPr>
                <w:rFonts w:hint="eastAsia"/>
                <w:sz w:val="19"/>
                <w:szCs w:val="19"/>
                <w:lang w:eastAsia="zh-CN"/>
              </w:rPr>
              <w:t>已</w:t>
            </w:r>
            <w:r w:rsidRPr="005D0721">
              <w:rPr>
                <w:sz w:val="19"/>
                <w:szCs w:val="19"/>
                <w:lang w:eastAsia="zh-CN"/>
              </w:rPr>
              <w:t>核准含氢氯氟烃</w:t>
            </w:r>
            <w:r w:rsidRPr="005D0721">
              <w:rPr>
                <w:rFonts w:hint="eastAsia"/>
                <w:sz w:val="19"/>
                <w:szCs w:val="19"/>
                <w:lang w:eastAsia="zh-CN"/>
              </w:rPr>
              <w:t>淘汰管理计划</w:t>
            </w:r>
            <w:r w:rsidR="005D0721">
              <w:rPr>
                <w:sz w:val="19"/>
                <w:szCs w:val="19"/>
                <w:lang w:val="en-US" w:eastAsia="zh-CN"/>
              </w:rPr>
              <w:t xml:space="preserve"> </w:t>
            </w:r>
            <w:r w:rsidRPr="005D0721">
              <w:rPr>
                <w:rFonts w:hint="eastAsia"/>
                <w:sz w:val="19"/>
                <w:szCs w:val="19"/>
                <w:lang w:eastAsia="zh-CN"/>
              </w:rPr>
              <w:t>(</w:t>
            </w:r>
            <w:r w:rsidR="00472DEC" w:rsidRPr="005D0721">
              <w:rPr>
                <w:sz w:val="19"/>
                <w:szCs w:val="19"/>
                <w:lang w:eastAsia="zh-CN"/>
              </w:rPr>
              <w:t>HPMP</w:t>
            </w:r>
            <w:r w:rsidRPr="005D0721">
              <w:rPr>
                <w:rFonts w:hint="eastAsia"/>
                <w:sz w:val="19"/>
                <w:szCs w:val="19"/>
                <w:lang w:eastAsia="zh-CN"/>
              </w:rPr>
              <w:t>)</w:t>
            </w:r>
          </w:p>
        </w:tc>
        <w:tc>
          <w:tcPr>
            <w:tcW w:w="1134" w:type="dxa"/>
            <w:tcBorders>
              <w:top w:val="nil"/>
              <w:left w:val="nil"/>
              <w:bottom w:val="single" w:sz="4" w:space="0" w:color="auto"/>
              <w:right w:val="single" w:sz="4" w:space="0" w:color="auto"/>
            </w:tcBorders>
            <w:noWrap/>
            <w:hideMark/>
          </w:tcPr>
          <w:p w14:paraId="6885FB89" w14:textId="77777777" w:rsidR="00472DEC" w:rsidRPr="005D0721" w:rsidRDefault="00472DEC" w:rsidP="00954D02">
            <w:pPr>
              <w:jc w:val="right"/>
              <w:rPr>
                <w:sz w:val="19"/>
                <w:szCs w:val="19"/>
                <w:lang w:eastAsia="en-CA"/>
              </w:rPr>
            </w:pPr>
            <w:r w:rsidRPr="005D0721">
              <w:rPr>
                <w:sz w:val="19"/>
                <w:szCs w:val="19"/>
                <w:lang w:eastAsia="en-CA"/>
              </w:rPr>
              <w:t>27,839,040</w:t>
            </w:r>
          </w:p>
        </w:tc>
        <w:tc>
          <w:tcPr>
            <w:tcW w:w="1134" w:type="dxa"/>
            <w:tcBorders>
              <w:top w:val="nil"/>
              <w:left w:val="nil"/>
              <w:bottom w:val="single" w:sz="4" w:space="0" w:color="auto"/>
              <w:right w:val="single" w:sz="4" w:space="0" w:color="auto"/>
            </w:tcBorders>
            <w:noWrap/>
            <w:hideMark/>
          </w:tcPr>
          <w:p w14:paraId="770F93FA" w14:textId="77777777" w:rsidR="00472DEC" w:rsidRPr="005D0721" w:rsidRDefault="00472DEC" w:rsidP="00954D02">
            <w:pPr>
              <w:jc w:val="right"/>
              <w:rPr>
                <w:sz w:val="19"/>
                <w:szCs w:val="19"/>
                <w:lang w:eastAsia="en-CA"/>
              </w:rPr>
            </w:pPr>
            <w:r w:rsidRPr="005D0721">
              <w:rPr>
                <w:sz w:val="19"/>
                <w:szCs w:val="19"/>
                <w:lang w:eastAsia="en-CA"/>
              </w:rPr>
              <w:t>12,129,856</w:t>
            </w:r>
          </w:p>
        </w:tc>
        <w:tc>
          <w:tcPr>
            <w:tcW w:w="1134" w:type="dxa"/>
            <w:tcBorders>
              <w:top w:val="nil"/>
              <w:left w:val="nil"/>
              <w:bottom w:val="single" w:sz="4" w:space="0" w:color="auto"/>
              <w:right w:val="single" w:sz="4" w:space="0" w:color="auto"/>
            </w:tcBorders>
            <w:noWrap/>
            <w:hideMark/>
          </w:tcPr>
          <w:p w14:paraId="2BACDC87" w14:textId="77777777" w:rsidR="00472DEC" w:rsidRPr="005D0721" w:rsidRDefault="00472DEC" w:rsidP="00954D02">
            <w:pPr>
              <w:jc w:val="right"/>
              <w:rPr>
                <w:sz w:val="19"/>
                <w:szCs w:val="19"/>
                <w:lang w:eastAsia="en-CA"/>
              </w:rPr>
            </w:pPr>
            <w:r w:rsidRPr="005D0721">
              <w:rPr>
                <w:sz w:val="19"/>
                <w:szCs w:val="19"/>
                <w:lang w:eastAsia="en-CA"/>
              </w:rPr>
              <w:t>10,012,821</w:t>
            </w:r>
          </w:p>
        </w:tc>
        <w:tc>
          <w:tcPr>
            <w:tcW w:w="1276" w:type="dxa"/>
            <w:tcBorders>
              <w:top w:val="nil"/>
              <w:left w:val="nil"/>
              <w:bottom w:val="single" w:sz="4" w:space="0" w:color="auto"/>
              <w:right w:val="single" w:sz="4" w:space="0" w:color="auto"/>
            </w:tcBorders>
            <w:noWrap/>
            <w:hideMark/>
          </w:tcPr>
          <w:p w14:paraId="2194E084" w14:textId="77777777" w:rsidR="00472DEC" w:rsidRPr="005D0721" w:rsidRDefault="00472DEC" w:rsidP="00954D02">
            <w:pPr>
              <w:jc w:val="right"/>
              <w:rPr>
                <w:sz w:val="19"/>
                <w:szCs w:val="19"/>
                <w:lang w:eastAsia="en-CA"/>
              </w:rPr>
            </w:pPr>
            <w:r w:rsidRPr="005D0721">
              <w:rPr>
                <w:sz w:val="19"/>
                <w:szCs w:val="19"/>
                <w:lang w:eastAsia="en-CA"/>
              </w:rPr>
              <w:t>49,981,717</w:t>
            </w:r>
          </w:p>
        </w:tc>
        <w:tc>
          <w:tcPr>
            <w:tcW w:w="1134" w:type="dxa"/>
            <w:tcBorders>
              <w:top w:val="nil"/>
              <w:left w:val="nil"/>
              <w:bottom w:val="single" w:sz="4" w:space="0" w:color="auto"/>
              <w:right w:val="single" w:sz="4" w:space="0" w:color="auto"/>
            </w:tcBorders>
            <w:noWrap/>
            <w:hideMark/>
          </w:tcPr>
          <w:p w14:paraId="6775E7A4" w14:textId="77777777" w:rsidR="00472DEC" w:rsidRPr="005D0721" w:rsidRDefault="00472DEC" w:rsidP="00954D02">
            <w:pPr>
              <w:jc w:val="right"/>
              <w:rPr>
                <w:sz w:val="19"/>
                <w:szCs w:val="19"/>
                <w:lang w:eastAsia="en-CA"/>
              </w:rPr>
            </w:pPr>
            <w:r w:rsidRPr="005D0721">
              <w:rPr>
                <w:sz w:val="19"/>
                <w:szCs w:val="19"/>
                <w:lang w:eastAsia="en-CA"/>
              </w:rPr>
              <w:t>8,294,572</w:t>
            </w:r>
          </w:p>
        </w:tc>
      </w:tr>
      <w:tr w:rsidR="00472DEC" w:rsidRPr="005D0721" w14:paraId="0EB2E5A7" w14:textId="77777777" w:rsidTr="00954D02">
        <w:trPr>
          <w:trHeight w:val="141"/>
        </w:trPr>
        <w:tc>
          <w:tcPr>
            <w:tcW w:w="3681" w:type="dxa"/>
            <w:tcBorders>
              <w:top w:val="nil"/>
              <w:left w:val="single" w:sz="4" w:space="0" w:color="auto"/>
              <w:bottom w:val="single" w:sz="4" w:space="0" w:color="auto"/>
              <w:right w:val="single" w:sz="4" w:space="0" w:color="auto"/>
            </w:tcBorders>
            <w:noWrap/>
            <w:hideMark/>
          </w:tcPr>
          <w:p w14:paraId="2845786C" w14:textId="4D77FC5A" w:rsidR="00472DEC" w:rsidRPr="005D0721" w:rsidRDefault="00472DEC" w:rsidP="00954D02">
            <w:pPr>
              <w:jc w:val="left"/>
              <w:rPr>
                <w:sz w:val="19"/>
                <w:szCs w:val="19"/>
                <w:lang w:eastAsia="en-CA"/>
              </w:rPr>
            </w:pPr>
            <w:r w:rsidRPr="005D0721">
              <w:rPr>
                <w:sz w:val="19"/>
                <w:szCs w:val="19"/>
                <w:lang w:eastAsia="en-CA"/>
              </w:rPr>
              <w:t>HPMP</w:t>
            </w:r>
            <w:r w:rsidR="001B550B" w:rsidRPr="005D0721">
              <w:rPr>
                <w:sz w:val="19"/>
                <w:szCs w:val="19"/>
                <w:lang w:eastAsia="zh-CN"/>
              </w:rPr>
              <w:t>第二阶段</w:t>
            </w:r>
          </w:p>
        </w:tc>
        <w:tc>
          <w:tcPr>
            <w:tcW w:w="1134" w:type="dxa"/>
            <w:tcBorders>
              <w:top w:val="nil"/>
              <w:left w:val="nil"/>
              <w:bottom w:val="single" w:sz="4" w:space="0" w:color="auto"/>
              <w:right w:val="single" w:sz="4" w:space="0" w:color="auto"/>
            </w:tcBorders>
            <w:noWrap/>
            <w:hideMark/>
          </w:tcPr>
          <w:p w14:paraId="0C2985CE" w14:textId="77777777" w:rsidR="00472DEC" w:rsidRPr="005D0721" w:rsidRDefault="00472DEC" w:rsidP="00954D02">
            <w:pPr>
              <w:jc w:val="right"/>
              <w:rPr>
                <w:sz w:val="19"/>
                <w:szCs w:val="19"/>
                <w:lang w:eastAsia="en-CA"/>
              </w:rPr>
            </w:pPr>
            <w:r w:rsidRPr="005D0721">
              <w:rPr>
                <w:sz w:val="19"/>
                <w:szCs w:val="19"/>
                <w:lang w:eastAsia="en-CA"/>
              </w:rPr>
              <w:t>30,000</w:t>
            </w:r>
          </w:p>
        </w:tc>
        <w:tc>
          <w:tcPr>
            <w:tcW w:w="1134" w:type="dxa"/>
            <w:tcBorders>
              <w:top w:val="nil"/>
              <w:left w:val="nil"/>
              <w:bottom w:val="single" w:sz="4" w:space="0" w:color="auto"/>
              <w:right w:val="single" w:sz="4" w:space="0" w:color="auto"/>
            </w:tcBorders>
            <w:noWrap/>
            <w:hideMark/>
          </w:tcPr>
          <w:p w14:paraId="2FFED6A6" w14:textId="77777777" w:rsidR="00472DEC" w:rsidRPr="005D0721" w:rsidRDefault="00472DEC" w:rsidP="00954D02">
            <w:pPr>
              <w:jc w:val="right"/>
              <w:rPr>
                <w:sz w:val="19"/>
                <w:szCs w:val="19"/>
                <w:lang w:eastAsia="en-CA"/>
              </w:rPr>
            </w:pPr>
            <w:r w:rsidRPr="005D0721">
              <w:rPr>
                <w:sz w:val="19"/>
                <w:szCs w:val="19"/>
                <w:lang w:eastAsia="en-CA"/>
              </w:rPr>
              <w:t>245,025</w:t>
            </w:r>
          </w:p>
        </w:tc>
        <w:tc>
          <w:tcPr>
            <w:tcW w:w="1134" w:type="dxa"/>
            <w:tcBorders>
              <w:top w:val="nil"/>
              <w:left w:val="nil"/>
              <w:bottom w:val="single" w:sz="4" w:space="0" w:color="auto"/>
              <w:right w:val="single" w:sz="4" w:space="0" w:color="auto"/>
            </w:tcBorders>
            <w:noWrap/>
            <w:hideMark/>
          </w:tcPr>
          <w:p w14:paraId="5E7D7B97" w14:textId="77777777" w:rsidR="00472DEC" w:rsidRPr="005D0721" w:rsidRDefault="00472DEC" w:rsidP="00954D02">
            <w:pPr>
              <w:jc w:val="right"/>
              <w:rPr>
                <w:sz w:val="19"/>
                <w:szCs w:val="19"/>
                <w:lang w:eastAsia="en-CA"/>
              </w:rPr>
            </w:pPr>
            <w:r w:rsidRPr="005D0721">
              <w:rPr>
                <w:sz w:val="19"/>
                <w:szCs w:val="19"/>
                <w:lang w:eastAsia="en-CA"/>
              </w:rPr>
              <w:t>0</w:t>
            </w:r>
          </w:p>
        </w:tc>
        <w:tc>
          <w:tcPr>
            <w:tcW w:w="1276" w:type="dxa"/>
            <w:tcBorders>
              <w:top w:val="nil"/>
              <w:left w:val="nil"/>
              <w:bottom w:val="single" w:sz="4" w:space="0" w:color="auto"/>
              <w:right w:val="single" w:sz="4" w:space="0" w:color="auto"/>
            </w:tcBorders>
            <w:noWrap/>
            <w:hideMark/>
          </w:tcPr>
          <w:p w14:paraId="0EFB2F2B" w14:textId="77777777" w:rsidR="00472DEC" w:rsidRPr="005D0721" w:rsidRDefault="00472DEC" w:rsidP="00954D02">
            <w:pPr>
              <w:jc w:val="right"/>
              <w:rPr>
                <w:sz w:val="19"/>
                <w:szCs w:val="19"/>
                <w:lang w:eastAsia="en-CA"/>
              </w:rPr>
            </w:pPr>
            <w:r w:rsidRPr="005D0721">
              <w:rPr>
                <w:sz w:val="19"/>
                <w:szCs w:val="19"/>
                <w:lang w:eastAsia="en-CA"/>
              </w:rPr>
              <w:t>275,025</w:t>
            </w:r>
          </w:p>
        </w:tc>
        <w:tc>
          <w:tcPr>
            <w:tcW w:w="1134" w:type="dxa"/>
            <w:tcBorders>
              <w:top w:val="nil"/>
              <w:left w:val="nil"/>
              <w:bottom w:val="single" w:sz="4" w:space="0" w:color="auto"/>
              <w:right w:val="single" w:sz="4" w:space="0" w:color="auto"/>
            </w:tcBorders>
            <w:noWrap/>
            <w:hideMark/>
          </w:tcPr>
          <w:p w14:paraId="554D39E5" w14:textId="77777777" w:rsidR="00472DEC" w:rsidRPr="005D0721" w:rsidRDefault="00472DEC" w:rsidP="00954D02">
            <w:pPr>
              <w:jc w:val="right"/>
              <w:rPr>
                <w:sz w:val="19"/>
                <w:szCs w:val="19"/>
                <w:lang w:eastAsia="en-CA"/>
              </w:rPr>
            </w:pPr>
            <w:r w:rsidRPr="005D0721">
              <w:rPr>
                <w:sz w:val="19"/>
                <w:szCs w:val="19"/>
                <w:lang w:eastAsia="en-CA"/>
              </w:rPr>
              <w:t>0</w:t>
            </w:r>
          </w:p>
        </w:tc>
      </w:tr>
      <w:tr w:rsidR="00472DEC" w:rsidRPr="005D0721" w14:paraId="0ACEE47F" w14:textId="77777777" w:rsidTr="00954D02">
        <w:trPr>
          <w:trHeight w:val="58"/>
        </w:trPr>
        <w:tc>
          <w:tcPr>
            <w:tcW w:w="3681" w:type="dxa"/>
            <w:tcBorders>
              <w:top w:val="nil"/>
              <w:left w:val="single" w:sz="4" w:space="0" w:color="auto"/>
              <w:bottom w:val="single" w:sz="4" w:space="0" w:color="auto"/>
              <w:right w:val="single" w:sz="4" w:space="0" w:color="auto"/>
            </w:tcBorders>
            <w:noWrap/>
            <w:hideMark/>
          </w:tcPr>
          <w:p w14:paraId="0020FAE2" w14:textId="72692E50" w:rsidR="00472DEC" w:rsidRPr="005D0721" w:rsidRDefault="00472DEC" w:rsidP="00954D02">
            <w:pPr>
              <w:jc w:val="left"/>
              <w:rPr>
                <w:sz w:val="19"/>
                <w:szCs w:val="19"/>
                <w:lang w:eastAsia="zh-CN"/>
              </w:rPr>
            </w:pPr>
            <w:r w:rsidRPr="005D0721">
              <w:rPr>
                <w:sz w:val="19"/>
                <w:szCs w:val="19"/>
                <w:lang w:eastAsia="zh-CN"/>
              </w:rPr>
              <w:t>HPMP</w:t>
            </w:r>
            <w:r w:rsidR="001B550B" w:rsidRPr="005D0721">
              <w:rPr>
                <w:sz w:val="19"/>
                <w:szCs w:val="19"/>
                <w:lang w:eastAsia="zh-CN"/>
              </w:rPr>
              <w:t>第三阶段</w:t>
            </w:r>
            <w:r w:rsidRPr="005D0721">
              <w:rPr>
                <w:sz w:val="19"/>
                <w:szCs w:val="19"/>
                <w:lang w:eastAsia="zh-CN"/>
              </w:rPr>
              <w:t xml:space="preserve"> – </w:t>
            </w:r>
            <w:r w:rsidR="001B550B" w:rsidRPr="005D0721">
              <w:rPr>
                <w:sz w:val="19"/>
                <w:szCs w:val="19"/>
                <w:lang w:eastAsia="zh-CN"/>
              </w:rPr>
              <w:t>项目编制</w:t>
            </w:r>
            <w:r w:rsidRPr="005D0721">
              <w:rPr>
                <w:sz w:val="19"/>
                <w:szCs w:val="19"/>
                <w:lang w:eastAsia="zh-CN"/>
              </w:rPr>
              <w:t xml:space="preserve"> </w:t>
            </w:r>
          </w:p>
        </w:tc>
        <w:tc>
          <w:tcPr>
            <w:tcW w:w="1134" w:type="dxa"/>
            <w:tcBorders>
              <w:top w:val="nil"/>
              <w:left w:val="nil"/>
              <w:bottom w:val="single" w:sz="4" w:space="0" w:color="auto"/>
              <w:right w:val="single" w:sz="4" w:space="0" w:color="auto"/>
            </w:tcBorders>
            <w:noWrap/>
            <w:hideMark/>
          </w:tcPr>
          <w:p w14:paraId="0C4560F5" w14:textId="77777777" w:rsidR="00472DEC" w:rsidRPr="005D0721" w:rsidRDefault="00472DEC" w:rsidP="00954D02">
            <w:pPr>
              <w:jc w:val="right"/>
              <w:rPr>
                <w:sz w:val="19"/>
                <w:szCs w:val="19"/>
                <w:lang w:eastAsia="en-CA"/>
              </w:rPr>
            </w:pPr>
            <w:r w:rsidRPr="005D0721">
              <w:rPr>
                <w:sz w:val="19"/>
                <w:szCs w:val="19"/>
                <w:lang w:eastAsia="en-CA"/>
              </w:rPr>
              <w:t>120,000</w:t>
            </w:r>
          </w:p>
        </w:tc>
        <w:tc>
          <w:tcPr>
            <w:tcW w:w="1134" w:type="dxa"/>
            <w:tcBorders>
              <w:top w:val="nil"/>
              <w:left w:val="nil"/>
              <w:bottom w:val="single" w:sz="4" w:space="0" w:color="auto"/>
              <w:right w:val="single" w:sz="4" w:space="0" w:color="auto"/>
            </w:tcBorders>
            <w:noWrap/>
            <w:hideMark/>
          </w:tcPr>
          <w:p w14:paraId="5CA55AF7" w14:textId="77777777" w:rsidR="00472DEC" w:rsidRPr="005D0721" w:rsidRDefault="00472DEC" w:rsidP="00954D02">
            <w:pPr>
              <w:jc w:val="right"/>
              <w:rPr>
                <w:sz w:val="19"/>
                <w:szCs w:val="19"/>
                <w:lang w:eastAsia="en-CA"/>
              </w:rPr>
            </w:pPr>
            <w:r w:rsidRPr="005D0721">
              <w:rPr>
                <w:sz w:val="19"/>
                <w:szCs w:val="19"/>
                <w:lang w:eastAsia="en-CA"/>
              </w:rPr>
              <w:t>0</w:t>
            </w:r>
          </w:p>
        </w:tc>
        <w:tc>
          <w:tcPr>
            <w:tcW w:w="1134" w:type="dxa"/>
            <w:tcBorders>
              <w:top w:val="nil"/>
              <w:left w:val="nil"/>
              <w:bottom w:val="single" w:sz="4" w:space="0" w:color="auto"/>
              <w:right w:val="single" w:sz="4" w:space="0" w:color="auto"/>
            </w:tcBorders>
            <w:noWrap/>
            <w:hideMark/>
          </w:tcPr>
          <w:p w14:paraId="4E9F9448" w14:textId="77777777" w:rsidR="00472DEC" w:rsidRPr="005D0721" w:rsidRDefault="00472DEC" w:rsidP="00954D02">
            <w:pPr>
              <w:jc w:val="right"/>
              <w:rPr>
                <w:sz w:val="19"/>
                <w:szCs w:val="19"/>
                <w:lang w:eastAsia="en-CA"/>
              </w:rPr>
            </w:pPr>
            <w:r w:rsidRPr="005D0721">
              <w:rPr>
                <w:sz w:val="19"/>
                <w:szCs w:val="19"/>
                <w:lang w:eastAsia="en-CA"/>
              </w:rPr>
              <w:t>0</w:t>
            </w:r>
          </w:p>
        </w:tc>
        <w:tc>
          <w:tcPr>
            <w:tcW w:w="1276" w:type="dxa"/>
            <w:tcBorders>
              <w:top w:val="nil"/>
              <w:left w:val="nil"/>
              <w:bottom w:val="single" w:sz="4" w:space="0" w:color="auto"/>
              <w:right w:val="single" w:sz="4" w:space="0" w:color="auto"/>
            </w:tcBorders>
            <w:noWrap/>
            <w:hideMark/>
          </w:tcPr>
          <w:p w14:paraId="5B08618D" w14:textId="77777777" w:rsidR="00472DEC" w:rsidRPr="005D0721" w:rsidRDefault="00472DEC" w:rsidP="00954D02">
            <w:pPr>
              <w:jc w:val="right"/>
              <w:rPr>
                <w:sz w:val="19"/>
                <w:szCs w:val="19"/>
                <w:lang w:eastAsia="en-CA"/>
              </w:rPr>
            </w:pPr>
            <w:r w:rsidRPr="005D0721">
              <w:rPr>
                <w:sz w:val="19"/>
                <w:szCs w:val="19"/>
                <w:lang w:eastAsia="en-CA"/>
              </w:rPr>
              <w:t>120,000</w:t>
            </w:r>
          </w:p>
        </w:tc>
        <w:tc>
          <w:tcPr>
            <w:tcW w:w="1134" w:type="dxa"/>
            <w:tcBorders>
              <w:top w:val="nil"/>
              <w:left w:val="nil"/>
              <w:bottom w:val="single" w:sz="4" w:space="0" w:color="auto"/>
              <w:right w:val="single" w:sz="4" w:space="0" w:color="auto"/>
            </w:tcBorders>
            <w:noWrap/>
            <w:hideMark/>
          </w:tcPr>
          <w:p w14:paraId="6B933E6E" w14:textId="77777777" w:rsidR="00472DEC" w:rsidRPr="005D0721" w:rsidRDefault="00472DEC" w:rsidP="00954D02">
            <w:pPr>
              <w:jc w:val="right"/>
              <w:rPr>
                <w:sz w:val="19"/>
                <w:szCs w:val="19"/>
                <w:lang w:eastAsia="en-CA"/>
              </w:rPr>
            </w:pPr>
            <w:r w:rsidRPr="005D0721">
              <w:rPr>
                <w:sz w:val="19"/>
                <w:szCs w:val="19"/>
                <w:lang w:eastAsia="en-CA"/>
              </w:rPr>
              <w:t>0</w:t>
            </w:r>
          </w:p>
        </w:tc>
      </w:tr>
      <w:tr w:rsidR="00472DEC" w:rsidRPr="005D0721" w14:paraId="3480DCBB" w14:textId="77777777" w:rsidTr="00954D02">
        <w:trPr>
          <w:trHeight w:val="58"/>
        </w:trPr>
        <w:tc>
          <w:tcPr>
            <w:tcW w:w="3681" w:type="dxa"/>
            <w:tcBorders>
              <w:top w:val="nil"/>
              <w:left w:val="single" w:sz="4" w:space="0" w:color="auto"/>
              <w:bottom w:val="single" w:sz="4" w:space="0" w:color="auto"/>
              <w:right w:val="single" w:sz="4" w:space="0" w:color="auto"/>
            </w:tcBorders>
            <w:noWrap/>
            <w:hideMark/>
          </w:tcPr>
          <w:p w14:paraId="3E208A38" w14:textId="0A59C7A0" w:rsidR="00472DEC" w:rsidRPr="005D0721" w:rsidRDefault="00472DEC" w:rsidP="00954D02">
            <w:pPr>
              <w:jc w:val="left"/>
              <w:rPr>
                <w:sz w:val="19"/>
                <w:szCs w:val="19"/>
                <w:lang w:eastAsia="en-CA"/>
              </w:rPr>
            </w:pPr>
            <w:r w:rsidRPr="005D0721">
              <w:rPr>
                <w:sz w:val="19"/>
                <w:szCs w:val="19"/>
                <w:lang w:eastAsia="en-CA"/>
              </w:rPr>
              <w:t xml:space="preserve">HPMP </w:t>
            </w:r>
            <w:r w:rsidR="001B550B" w:rsidRPr="005D0721">
              <w:rPr>
                <w:sz w:val="19"/>
                <w:szCs w:val="19"/>
                <w:lang w:eastAsia="zh-CN"/>
              </w:rPr>
              <w:t>第三阶段</w:t>
            </w:r>
          </w:p>
        </w:tc>
        <w:tc>
          <w:tcPr>
            <w:tcW w:w="1134" w:type="dxa"/>
            <w:tcBorders>
              <w:top w:val="nil"/>
              <w:left w:val="nil"/>
              <w:bottom w:val="single" w:sz="4" w:space="0" w:color="auto"/>
              <w:right w:val="single" w:sz="4" w:space="0" w:color="auto"/>
            </w:tcBorders>
            <w:noWrap/>
            <w:hideMark/>
          </w:tcPr>
          <w:p w14:paraId="01635506" w14:textId="77777777" w:rsidR="00472DEC" w:rsidRPr="005D0721" w:rsidRDefault="00472DEC" w:rsidP="00954D02">
            <w:pPr>
              <w:jc w:val="right"/>
              <w:rPr>
                <w:sz w:val="19"/>
                <w:szCs w:val="19"/>
                <w:lang w:eastAsia="en-CA"/>
              </w:rPr>
            </w:pPr>
            <w:r w:rsidRPr="005D0721">
              <w:rPr>
                <w:sz w:val="19"/>
                <w:szCs w:val="19"/>
                <w:lang w:eastAsia="en-CA"/>
              </w:rPr>
              <w:t>33,000</w:t>
            </w:r>
          </w:p>
        </w:tc>
        <w:tc>
          <w:tcPr>
            <w:tcW w:w="1134" w:type="dxa"/>
            <w:tcBorders>
              <w:top w:val="nil"/>
              <w:left w:val="nil"/>
              <w:bottom w:val="single" w:sz="4" w:space="0" w:color="auto"/>
              <w:right w:val="single" w:sz="4" w:space="0" w:color="auto"/>
            </w:tcBorders>
            <w:noWrap/>
            <w:hideMark/>
          </w:tcPr>
          <w:p w14:paraId="5AC17004" w14:textId="77777777" w:rsidR="00472DEC" w:rsidRPr="005D0721" w:rsidRDefault="00472DEC" w:rsidP="00954D02">
            <w:pPr>
              <w:jc w:val="right"/>
              <w:rPr>
                <w:sz w:val="19"/>
                <w:szCs w:val="19"/>
                <w:lang w:eastAsia="en-CA"/>
              </w:rPr>
            </w:pPr>
            <w:r w:rsidRPr="005D0721">
              <w:rPr>
                <w:sz w:val="19"/>
                <w:szCs w:val="19"/>
                <w:lang w:eastAsia="en-CA"/>
              </w:rPr>
              <w:t>49,000</w:t>
            </w:r>
          </w:p>
        </w:tc>
        <w:tc>
          <w:tcPr>
            <w:tcW w:w="1134" w:type="dxa"/>
            <w:tcBorders>
              <w:top w:val="nil"/>
              <w:left w:val="nil"/>
              <w:bottom w:val="single" w:sz="4" w:space="0" w:color="auto"/>
              <w:right w:val="single" w:sz="4" w:space="0" w:color="auto"/>
            </w:tcBorders>
            <w:noWrap/>
            <w:hideMark/>
          </w:tcPr>
          <w:p w14:paraId="49F32311" w14:textId="77777777" w:rsidR="00472DEC" w:rsidRPr="005D0721" w:rsidRDefault="00472DEC" w:rsidP="00954D02">
            <w:pPr>
              <w:jc w:val="right"/>
              <w:rPr>
                <w:sz w:val="19"/>
                <w:szCs w:val="19"/>
                <w:lang w:eastAsia="en-CA"/>
              </w:rPr>
            </w:pPr>
            <w:r w:rsidRPr="005D0721">
              <w:rPr>
                <w:sz w:val="19"/>
                <w:szCs w:val="19"/>
                <w:lang w:eastAsia="en-CA"/>
              </w:rPr>
              <w:t>9,045,727</w:t>
            </w:r>
          </w:p>
        </w:tc>
        <w:tc>
          <w:tcPr>
            <w:tcW w:w="1276" w:type="dxa"/>
            <w:tcBorders>
              <w:top w:val="nil"/>
              <w:left w:val="nil"/>
              <w:bottom w:val="single" w:sz="4" w:space="0" w:color="auto"/>
              <w:right w:val="single" w:sz="4" w:space="0" w:color="auto"/>
            </w:tcBorders>
            <w:noWrap/>
            <w:hideMark/>
          </w:tcPr>
          <w:p w14:paraId="0F9531C6" w14:textId="77777777" w:rsidR="00472DEC" w:rsidRPr="005D0721" w:rsidRDefault="00472DEC" w:rsidP="00954D02">
            <w:pPr>
              <w:jc w:val="right"/>
              <w:rPr>
                <w:sz w:val="19"/>
                <w:szCs w:val="19"/>
                <w:lang w:eastAsia="en-CA"/>
              </w:rPr>
            </w:pPr>
            <w:r w:rsidRPr="005D0721">
              <w:rPr>
                <w:sz w:val="19"/>
                <w:szCs w:val="19"/>
                <w:lang w:eastAsia="en-CA"/>
              </w:rPr>
              <w:t>9,127,727</w:t>
            </w:r>
          </w:p>
        </w:tc>
        <w:tc>
          <w:tcPr>
            <w:tcW w:w="1134" w:type="dxa"/>
            <w:tcBorders>
              <w:top w:val="nil"/>
              <w:left w:val="nil"/>
              <w:bottom w:val="single" w:sz="4" w:space="0" w:color="auto"/>
              <w:right w:val="single" w:sz="4" w:space="0" w:color="auto"/>
            </w:tcBorders>
            <w:noWrap/>
            <w:hideMark/>
          </w:tcPr>
          <w:p w14:paraId="69A3304D" w14:textId="77777777" w:rsidR="00472DEC" w:rsidRPr="005D0721" w:rsidRDefault="00472DEC" w:rsidP="00954D02">
            <w:pPr>
              <w:jc w:val="right"/>
              <w:rPr>
                <w:sz w:val="19"/>
                <w:szCs w:val="19"/>
                <w:lang w:eastAsia="en-CA"/>
              </w:rPr>
            </w:pPr>
            <w:r w:rsidRPr="005D0721">
              <w:rPr>
                <w:sz w:val="19"/>
                <w:szCs w:val="19"/>
                <w:lang w:eastAsia="en-CA"/>
              </w:rPr>
              <w:t>7,087,550</w:t>
            </w:r>
          </w:p>
        </w:tc>
      </w:tr>
      <w:tr w:rsidR="00472DEC" w:rsidRPr="005D0721" w14:paraId="06281F53" w14:textId="77777777" w:rsidTr="00954D02">
        <w:trPr>
          <w:trHeight w:val="58"/>
        </w:trPr>
        <w:tc>
          <w:tcPr>
            <w:tcW w:w="3681" w:type="dxa"/>
            <w:tcBorders>
              <w:top w:val="nil"/>
              <w:left w:val="single" w:sz="4" w:space="0" w:color="auto"/>
              <w:bottom w:val="single" w:sz="4" w:space="0" w:color="auto"/>
              <w:right w:val="single" w:sz="4" w:space="0" w:color="auto"/>
            </w:tcBorders>
            <w:noWrap/>
            <w:hideMark/>
          </w:tcPr>
          <w:p w14:paraId="4EA0B4D8" w14:textId="13EB870B" w:rsidR="00472DEC" w:rsidRPr="005D0721" w:rsidRDefault="00472DEC" w:rsidP="00954D02">
            <w:pPr>
              <w:jc w:val="left"/>
              <w:rPr>
                <w:sz w:val="19"/>
                <w:szCs w:val="19"/>
                <w:lang w:eastAsia="en-CA"/>
              </w:rPr>
            </w:pPr>
            <w:r w:rsidRPr="005D0721">
              <w:rPr>
                <w:sz w:val="19"/>
                <w:szCs w:val="19"/>
                <w:lang w:eastAsia="en-CA"/>
              </w:rPr>
              <w:t xml:space="preserve">HPMP </w:t>
            </w:r>
            <w:r w:rsidR="001B550B" w:rsidRPr="005D0721">
              <w:rPr>
                <w:sz w:val="19"/>
                <w:szCs w:val="19"/>
                <w:lang w:eastAsia="zh-CN"/>
              </w:rPr>
              <w:t>第四阶段</w:t>
            </w:r>
          </w:p>
        </w:tc>
        <w:tc>
          <w:tcPr>
            <w:tcW w:w="1134" w:type="dxa"/>
            <w:tcBorders>
              <w:top w:val="nil"/>
              <w:left w:val="nil"/>
              <w:bottom w:val="single" w:sz="4" w:space="0" w:color="auto"/>
              <w:right w:val="single" w:sz="4" w:space="0" w:color="auto"/>
            </w:tcBorders>
            <w:noWrap/>
            <w:hideMark/>
          </w:tcPr>
          <w:p w14:paraId="0646A42E" w14:textId="77777777" w:rsidR="00472DEC" w:rsidRPr="005D0721" w:rsidRDefault="00472DEC" w:rsidP="00954D02">
            <w:pPr>
              <w:jc w:val="right"/>
              <w:rPr>
                <w:sz w:val="19"/>
                <w:szCs w:val="19"/>
                <w:lang w:eastAsia="en-CA"/>
              </w:rPr>
            </w:pPr>
            <w:r w:rsidRPr="005D0721">
              <w:rPr>
                <w:sz w:val="19"/>
                <w:szCs w:val="19"/>
                <w:lang w:eastAsia="en-CA"/>
              </w:rPr>
              <w:t>3,691,000</w:t>
            </w:r>
          </w:p>
        </w:tc>
        <w:tc>
          <w:tcPr>
            <w:tcW w:w="1134" w:type="dxa"/>
            <w:tcBorders>
              <w:top w:val="nil"/>
              <w:left w:val="nil"/>
              <w:bottom w:val="single" w:sz="4" w:space="0" w:color="auto"/>
              <w:right w:val="single" w:sz="4" w:space="0" w:color="auto"/>
            </w:tcBorders>
            <w:noWrap/>
            <w:hideMark/>
          </w:tcPr>
          <w:p w14:paraId="5F1526CA" w14:textId="77777777" w:rsidR="00472DEC" w:rsidRPr="005D0721" w:rsidRDefault="00472DEC" w:rsidP="00954D02">
            <w:pPr>
              <w:jc w:val="right"/>
              <w:rPr>
                <w:sz w:val="19"/>
                <w:szCs w:val="19"/>
                <w:lang w:eastAsia="en-CA"/>
              </w:rPr>
            </w:pPr>
            <w:r w:rsidRPr="005D0721">
              <w:rPr>
                <w:sz w:val="19"/>
                <w:szCs w:val="19"/>
                <w:lang w:eastAsia="en-CA"/>
              </w:rPr>
              <w:t>5,537,000</w:t>
            </w:r>
          </w:p>
        </w:tc>
        <w:tc>
          <w:tcPr>
            <w:tcW w:w="1134" w:type="dxa"/>
            <w:tcBorders>
              <w:top w:val="nil"/>
              <w:left w:val="nil"/>
              <w:bottom w:val="single" w:sz="4" w:space="0" w:color="auto"/>
              <w:right w:val="single" w:sz="4" w:space="0" w:color="auto"/>
            </w:tcBorders>
            <w:noWrap/>
            <w:hideMark/>
          </w:tcPr>
          <w:p w14:paraId="497E086C" w14:textId="77777777" w:rsidR="00472DEC" w:rsidRPr="005D0721" w:rsidRDefault="00472DEC" w:rsidP="00954D02">
            <w:pPr>
              <w:jc w:val="right"/>
              <w:rPr>
                <w:sz w:val="19"/>
                <w:szCs w:val="19"/>
                <w:lang w:eastAsia="en-CA"/>
              </w:rPr>
            </w:pPr>
            <w:r w:rsidRPr="005D0721">
              <w:rPr>
                <w:sz w:val="19"/>
                <w:szCs w:val="19"/>
                <w:lang w:eastAsia="en-CA"/>
              </w:rPr>
              <w:t>0</w:t>
            </w:r>
          </w:p>
        </w:tc>
        <w:tc>
          <w:tcPr>
            <w:tcW w:w="1276" w:type="dxa"/>
            <w:tcBorders>
              <w:top w:val="nil"/>
              <w:left w:val="nil"/>
              <w:bottom w:val="single" w:sz="4" w:space="0" w:color="auto"/>
              <w:right w:val="single" w:sz="4" w:space="0" w:color="auto"/>
            </w:tcBorders>
            <w:noWrap/>
            <w:hideMark/>
          </w:tcPr>
          <w:p w14:paraId="0315E670" w14:textId="77777777" w:rsidR="00472DEC" w:rsidRPr="005D0721" w:rsidRDefault="00472DEC" w:rsidP="00954D02">
            <w:pPr>
              <w:jc w:val="right"/>
              <w:rPr>
                <w:sz w:val="19"/>
                <w:szCs w:val="19"/>
                <w:lang w:eastAsia="en-CA"/>
              </w:rPr>
            </w:pPr>
            <w:r w:rsidRPr="005D0721">
              <w:rPr>
                <w:sz w:val="19"/>
                <w:szCs w:val="19"/>
                <w:lang w:eastAsia="en-CA"/>
              </w:rPr>
              <w:t>9,228,000</w:t>
            </w:r>
          </w:p>
        </w:tc>
        <w:tc>
          <w:tcPr>
            <w:tcW w:w="1134" w:type="dxa"/>
            <w:tcBorders>
              <w:top w:val="nil"/>
              <w:left w:val="nil"/>
              <w:bottom w:val="single" w:sz="4" w:space="0" w:color="auto"/>
              <w:right w:val="single" w:sz="4" w:space="0" w:color="auto"/>
            </w:tcBorders>
            <w:noWrap/>
            <w:hideMark/>
          </w:tcPr>
          <w:p w14:paraId="7A3609EF" w14:textId="77777777" w:rsidR="00472DEC" w:rsidRPr="005D0721" w:rsidRDefault="00472DEC" w:rsidP="00954D02">
            <w:pPr>
              <w:jc w:val="right"/>
              <w:rPr>
                <w:sz w:val="19"/>
                <w:szCs w:val="19"/>
                <w:lang w:eastAsia="en-CA"/>
              </w:rPr>
            </w:pPr>
            <w:r w:rsidRPr="005D0721">
              <w:rPr>
                <w:sz w:val="19"/>
                <w:szCs w:val="19"/>
                <w:lang w:eastAsia="en-CA"/>
              </w:rPr>
              <w:t>0</w:t>
            </w:r>
          </w:p>
        </w:tc>
      </w:tr>
      <w:tr w:rsidR="00472DEC" w:rsidRPr="005D0721" w14:paraId="520056DD" w14:textId="77777777" w:rsidTr="00954D02">
        <w:trPr>
          <w:trHeight w:val="58"/>
        </w:trPr>
        <w:tc>
          <w:tcPr>
            <w:tcW w:w="3681" w:type="dxa"/>
            <w:tcBorders>
              <w:top w:val="nil"/>
              <w:left w:val="single" w:sz="4" w:space="0" w:color="auto"/>
              <w:bottom w:val="single" w:sz="4" w:space="0" w:color="auto"/>
              <w:right w:val="single" w:sz="4" w:space="0" w:color="auto"/>
            </w:tcBorders>
            <w:noWrap/>
            <w:hideMark/>
          </w:tcPr>
          <w:p w14:paraId="4C46632E" w14:textId="262E1F03" w:rsidR="00472DEC" w:rsidRPr="005D0721" w:rsidRDefault="00472DEC" w:rsidP="00954D02">
            <w:pPr>
              <w:jc w:val="left"/>
              <w:rPr>
                <w:sz w:val="19"/>
                <w:szCs w:val="19"/>
                <w:lang w:eastAsia="zh-CN"/>
              </w:rPr>
            </w:pPr>
            <w:r w:rsidRPr="005D0721">
              <w:rPr>
                <w:sz w:val="19"/>
                <w:szCs w:val="19"/>
                <w:lang w:eastAsia="zh-CN"/>
              </w:rPr>
              <w:t xml:space="preserve">HPMP – </w:t>
            </w:r>
            <w:r w:rsidR="001B550B" w:rsidRPr="005D0721">
              <w:rPr>
                <w:sz w:val="19"/>
                <w:szCs w:val="19"/>
                <w:lang w:eastAsia="zh-CN"/>
              </w:rPr>
              <w:t>能效</w:t>
            </w:r>
            <w:r w:rsidR="003E0BB2" w:rsidRPr="005D0721">
              <w:rPr>
                <w:rFonts w:hint="eastAsia"/>
                <w:sz w:val="19"/>
                <w:szCs w:val="19"/>
                <w:lang w:eastAsia="zh-CN"/>
              </w:rPr>
              <w:t>（</w:t>
            </w:r>
            <w:r w:rsidR="001B550B" w:rsidRPr="005D0721">
              <w:rPr>
                <w:sz w:val="19"/>
                <w:szCs w:val="19"/>
                <w:lang w:eastAsia="zh-CN"/>
              </w:rPr>
              <w:t>第</w:t>
            </w:r>
            <w:r w:rsidRPr="005D0721">
              <w:rPr>
                <w:sz w:val="19"/>
                <w:szCs w:val="19"/>
                <w:lang w:eastAsia="zh-CN"/>
              </w:rPr>
              <w:t>89/6</w:t>
            </w:r>
            <w:r w:rsidR="001B550B" w:rsidRPr="005D0721">
              <w:rPr>
                <w:sz w:val="19"/>
                <w:szCs w:val="19"/>
                <w:lang w:eastAsia="zh-CN"/>
              </w:rPr>
              <w:t>号决定</w:t>
            </w:r>
            <w:r w:rsidR="003E0BB2" w:rsidRPr="005D0721">
              <w:rPr>
                <w:rFonts w:hint="eastAsia"/>
                <w:sz w:val="19"/>
                <w:szCs w:val="19"/>
                <w:lang w:eastAsia="zh-CN"/>
              </w:rPr>
              <w:t>）</w:t>
            </w:r>
          </w:p>
        </w:tc>
        <w:tc>
          <w:tcPr>
            <w:tcW w:w="1134" w:type="dxa"/>
            <w:tcBorders>
              <w:top w:val="nil"/>
              <w:left w:val="nil"/>
              <w:bottom w:val="single" w:sz="4" w:space="0" w:color="auto"/>
              <w:right w:val="single" w:sz="4" w:space="0" w:color="auto"/>
            </w:tcBorders>
            <w:noWrap/>
            <w:hideMark/>
          </w:tcPr>
          <w:p w14:paraId="4357C61C" w14:textId="77777777" w:rsidR="00472DEC" w:rsidRPr="005D0721" w:rsidRDefault="00472DEC" w:rsidP="00954D02">
            <w:pPr>
              <w:jc w:val="right"/>
              <w:rPr>
                <w:sz w:val="19"/>
                <w:szCs w:val="19"/>
                <w:lang w:eastAsia="en-CA"/>
              </w:rPr>
            </w:pPr>
            <w:r w:rsidRPr="005D0721">
              <w:rPr>
                <w:sz w:val="19"/>
                <w:szCs w:val="19"/>
                <w:lang w:eastAsia="en-CA"/>
              </w:rPr>
              <w:t>0</w:t>
            </w:r>
          </w:p>
        </w:tc>
        <w:tc>
          <w:tcPr>
            <w:tcW w:w="1134" w:type="dxa"/>
            <w:tcBorders>
              <w:top w:val="nil"/>
              <w:left w:val="nil"/>
              <w:bottom w:val="single" w:sz="4" w:space="0" w:color="auto"/>
              <w:right w:val="single" w:sz="4" w:space="0" w:color="auto"/>
            </w:tcBorders>
            <w:noWrap/>
            <w:hideMark/>
          </w:tcPr>
          <w:p w14:paraId="1957F751" w14:textId="77777777" w:rsidR="00472DEC" w:rsidRPr="005D0721" w:rsidRDefault="00472DEC" w:rsidP="00954D02">
            <w:pPr>
              <w:jc w:val="right"/>
              <w:rPr>
                <w:sz w:val="19"/>
                <w:szCs w:val="19"/>
                <w:lang w:eastAsia="en-CA"/>
              </w:rPr>
            </w:pPr>
            <w:r w:rsidRPr="005D0721">
              <w:rPr>
                <w:sz w:val="19"/>
                <w:szCs w:val="19"/>
                <w:lang w:eastAsia="en-CA"/>
              </w:rPr>
              <w:t>76,000</w:t>
            </w:r>
          </w:p>
        </w:tc>
        <w:tc>
          <w:tcPr>
            <w:tcW w:w="1134" w:type="dxa"/>
            <w:tcBorders>
              <w:top w:val="nil"/>
              <w:left w:val="nil"/>
              <w:bottom w:val="single" w:sz="4" w:space="0" w:color="auto"/>
              <w:right w:val="single" w:sz="4" w:space="0" w:color="auto"/>
            </w:tcBorders>
            <w:noWrap/>
            <w:hideMark/>
          </w:tcPr>
          <w:p w14:paraId="5EB79B6A" w14:textId="77777777" w:rsidR="00472DEC" w:rsidRPr="005D0721" w:rsidRDefault="00472DEC" w:rsidP="00954D02">
            <w:pPr>
              <w:jc w:val="right"/>
              <w:rPr>
                <w:sz w:val="19"/>
                <w:szCs w:val="19"/>
                <w:lang w:eastAsia="en-CA"/>
              </w:rPr>
            </w:pPr>
            <w:r w:rsidRPr="005D0721">
              <w:rPr>
                <w:sz w:val="19"/>
                <w:szCs w:val="19"/>
                <w:lang w:eastAsia="en-CA"/>
              </w:rPr>
              <w:t>0</w:t>
            </w:r>
          </w:p>
        </w:tc>
        <w:tc>
          <w:tcPr>
            <w:tcW w:w="1276" w:type="dxa"/>
            <w:tcBorders>
              <w:top w:val="nil"/>
              <w:left w:val="nil"/>
              <w:bottom w:val="single" w:sz="4" w:space="0" w:color="auto"/>
              <w:right w:val="single" w:sz="4" w:space="0" w:color="auto"/>
            </w:tcBorders>
            <w:noWrap/>
            <w:hideMark/>
          </w:tcPr>
          <w:p w14:paraId="44D22C2A" w14:textId="77777777" w:rsidR="00472DEC" w:rsidRPr="005D0721" w:rsidRDefault="00472DEC" w:rsidP="00954D02">
            <w:pPr>
              <w:jc w:val="right"/>
              <w:rPr>
                <w:sz w:val="19"/>
                <w:szCs w:val="19"/>
                <w:lang w:eastAsia="en-CA"/>
              </w:rPr>
            </w:pPr>
            <w:r w:rsidRPr="005D0721">
              <w:rPr>
                <w:sz w:val="19"/>
                <w:szCs w:val="19"/>
                <w:lang w:eastAsia="en-CA"/>
              </w:rPr>
              <w:t>76,000</w:t>
            </w:r>
          </w:p>
        </w:tc>
        <w:tc>
          <w:tcPr>
            <w:tcW w:w="1134" w:type="dxa"/>
            <w:tcBorders>
              <w:top w:val="nil"/>
              <w:left w:val="nil"/>
              <w:bottom w:val="single" w:sz="4" w:space="0" w:color="auto"/>
              <w:right w:val="single" w:sz="4" w:space="0" w:color="auto"/>
            </w:tcBorders>
            <w:noWrap/>
            <w:hideMark/>
          </w:tcPr>
          <w:p w14:paraId="4DF52E5C" w14:textId="77777777" w:rsidR="00472DEC" w:rsidRPr="005D0721" w:rsidRDefault="00472DEC" w:rsidP="00954D02">
            <w:pPr>
              <w:jc w:val="right"/>
              <w:rPr>
                <w:sz w:val="19"/>
                <w:szCs w:val="19"/>
                <w:lang w:eastAsia="en-CA"/>
              </w:rPr>
            </w:pPr>
            <w:r w:rsidRPr="005D0721">
              <w:rPr>
                <w:sz w:val="19"/>
                <w:szCs w:val="19"/>
                <w:lang w:eastAsia="en-CA"/>
              </w:rPr>
              <w:t>0</w:t>
            </w:r>
          </w:p>
        </w:tc>
      </w:tr>
      <w:tr w:rsidR="00472DEC" w:rsidRPr="005D0721" w14:paraId="3420DF08" w14:textId="77777777" w:rsidTr="00954D02">
        <w:trPr>
          <w:trHeight w:val="73"/>
        </w:trPr>
        <w:tc>
          <w:tcPr>
            <w:tcW w:w="3681" w:type="dxa"/>
            <w:tcBorders>
              <w:top w:val="nil"/>
              <w:left w:val="single" w:sz="4" w:space="0" w:color="auto"/>
              <w:bottom w:val="single" w:sz="4" w:space="0" w:color="auto"/>
              <w:right w:val="single" w:sz="4" w:space="0" w:color="auto"/>
            </w:tcBorders>
            <w:noWrap/>
            <w:hideMark/>
          </w:tcPr>
          <w:p w14:paraId="72113526" w14:textId="7A2BD79C" w:rsidR="00472DEC" w:rsidRPr="005D0721" w:rsidRDefault="001B550B" w:rsidP="00954D02">
            <w:pPr>
              <w:jc w:val="left"/>
              <w:rPr>
                <w:b/>
                <w:bCs/>
                <w:sz w:val="19"/>
                <w:szCs w:val="19"/>
                <w:lang w:eastAsia="en-CA"/>
              </w:rPr>
            </w:pPr>
            <w:r w:rsidRPr="005D0721">
              <w:rPr>
                <w:rFonts w:eastAsia="SimHei"/>
                <w:sz w:val="19"/>
                <w:szCs w:val="19"/>
                <w:lang w:eastAsia="zh-CN"/>
              </w:rPr>
              <w:t>含氢氯氟烃活动小计</w:t>
            </w:r>
          </w:p>
        </w:tc>
        <w:tc>
          <w:tcPr>
            <w:tcW w:w="1134" w:type="dxa"/>
            <w:tcBorders>
              <w:top w:val="nil"/>
              <w:left w:val="nil"/>
              <w:bottom w:val="single" w:sz="4" w:space="0" w:color="auto"/>
              <w:right w:val="single" w:sz="4" w:space="0" w:color="auto"/>
            </w:tcBorders>
            <w:noWrap/>
            <w:hideMark/>
          </w:tcPr>
          <w:p w14:paraId="1930DCFB" w14:textId="77777777" w:rsidR="00472DEC" w:rsidRPr="005D0721" w:rsidRDefault="00472DEC" w:rsidP="00954D02">
            <w:pPr>
              <w:jc w:val="right"/>
              <w:rPr>
                <w:b/>
                <w:bCs/>
                <w:sz w:val="19"/>
                <w:szCs w:val="19"/>
                <w:lang w:eastAsia="en-CA"/>
              </w:rPr>
            </w:pPr>
            <w:r w:rsidRPr="005D0721">
              <w:rPr>
                <w:b/>
                <w:bCs/>
                <w:sz w:val="19"/>
                <w:szCs w:val="19"/>
                <w:lang w:eastAsia="en-CA"/>
              </w:rPr>
              <w:t>31,713,040</w:t>
            </w:r>
          </w:p>
        </w:tc>
        <w:tc>
          <w:tcPr>
            <w:tcW w:w="1134" w:type="dxa"/>
            <w:tcBorders>
              <w:top w:val="nil"/>
              <w:left w:val="nil"/>
              <w:bottom w:val="single" w:sz="4" w:space="0" w:color="auto"/>
              <w:right w:val="single" w:sz="4" w:space="0" w:color="auto"/>
            </w:tcBorders>
            <w:noWrap/>
            <w:hideMark/>
          </w:tcPr>
          <w:p w14:paraId="029A4B80" w14:textId="77777777" w:rsidR="00472DEC" w:rsidRPr="005D0721" w:rsidRDefault="00472DEC" w:rsidP="00954D02">
            <w:pPr>
              <w:jc w:val="right"/>
              <w:rPr>
                <w:b/>
                <w:bCs/>
                <w:sz w:val="19"/>
                <w:szCs w:val="19"/>
                <w:lang w:eastAsia="en-CA"/>
              </w:rPr>
            </w:pPr>
            <w:r w:rsidRPr="005D0721">
              <w:rPr>
                <w:b/>
                <w:bCs/>
                <w:sz w:val="19"/>
                <w:szCs w:val="19"/>
                <w:lang w:eastAsia="en-CA"/>
              </w:rPr>
              <w:t>18,036,881</w:t>
            </w:r>
          </w:p>
        </w:tc>
        <w:tc>
          <w:tcPr>
            <w:tcW w:w="1134" w:type="dxa"/>
            <w:tcBorders>
              <w:top w:val="nil"/>
              <w:left w:val="nil"/>
              <w:bottom w:val="single" w:sz="4" w:space="0" w:color="auto"/>
              <w:right w:val="single" w:sz="4" w:space="0" w:color="auto"/>
            </w:tcBorders>
            <w:noWrap/>
            <w:hideMark/>
          </w:tcPr>
          <w:p w14:paraId="744F1775" w14:textId="77777777" w:rsidR="00472DEC" w:rsidRPr="005D0721" w:rsidRDefault="00472DEC" w:rsidP="00954D02">
            <w:pPr>
              <w:jc w:val="right"/>
              <w:rPr>
                <w:b/>
                <w:bCs/>
                <w:sz w:val="19"/>
                <w:szCs w:val="19"/>
                <w:lang w:eastAsia="en-CA"/>
              </w:rPr>
            </w:pPr>
            <w:r w:rsidRPr="005D0721">
              <w:rPr>
                <w:b/>
                <w:bCs/>
                <w:sz w:val="19"/>
                <w:szCs w:val="19"/>
                <w:lang w:eastAsia="en-CA"/>
              </w:rPr>
              <w:t>19,058,548</w:t>
            </w:r>
          </w:p>
        </w:tc>
        <w:tc>
          <w:tcPr>
            <w:tcW w:w="1276" w:type="dxa"/>
            <w:tcBorders>
              <w:top w:val="nil"/>
              <w:left w:val="nil"/>
              <w:bottom w:val="single" w:sz="4" w:space="0" w:color="auto"/>
              <w:right w:val="single" w:sz="4" w:space="0" w:color="auto"/>
            </w:tcBorders>
            <w:noWrap/>
            <w:hideMark/>
          </w:tcPr>
          <w:p w14:paraId="1943D8EC" w14:textId="77777777" w:rsidR="00472DEC" w:rsidRPr="005D0721" w:rsidRDefault="00472DEC" w:rsidP="00954D02">
            <w:pPr>
              <w:jc w:val="right"/>
              <w:rPr>
                <w:b/>
                <w:bCs/>
                <w:sz w:val="19"/>
                <w:szCs w:val="19"/>
                <w:lang w:eastAsia="en-CA"/>
              </w:rPr>
            </w:pPr>
            <w:r w:rsidRPr="005D0721">
              <w:rPr>
                <w:b/>
                <w:bCs/>
                <w:sz w:val="19"/>
                <w:szCs w:val="19"/>
                <w:lang w:eastAsia="en-CA"/>
              </w:rPr>
              <w:t>68,808,469</w:t>
            </w:r>
          </w:p>
        </w:tc>
        <w:tc>
          <w:tcPr>
            <w:tcW w:w="1134" w:type="dxa"/>
            <w:tcBorders>
              <w:top w:val="nil"/>
              <w:left w:val="nil"/>
              <w:bottom w:val="single" w:sz="4" w:space="0" w:color="auto"/>
              <w:right w:val="single" w:sz="4" w:space="0" w:color="auto"/>
            </w:tcBorders>
            <w:noWrap/>
            <w:hideMark/>
          </w:tcPr>
          <w:p w14:paraId="5AE5920D" w14:textId="77777777" w:rsidR="00472DEC" w:rsidRPr="005D0721" w:rsidRDefault="00472DEC" w:rsidP="00954D02">
            <w:pPr>
              <w:jc w:val="right"/>
              <w:rPr>
                <w:b/>
                <w:bCs/>
                <w:sz w:val="19"/>
                <w:szCs w:val="19"/>
                <w:lang w:eastAsia="en-CA"/>
              </w:rPr>
            </w:pPr>
            <w:r w:rsidRPr="005D0721">
              <w:rPr>
                <w:b/>
                <w:bCs/>
                <w:sz w:val="19"/>
                <w:szCs w:val="19"/>
                <w:lang w:eastAsia="en-CA"/>
              </w:rPr>
              <w:t>15,382,122</w:t>
            </w:r>
          </w:p>
        </w:tc>
      </w:tr>
      <w:bookmarkEnd w:id="0"/>
      <w:tr w:rsidR="00472DEC" w:rsidRPr="005D0721" w14:paraId="148A1196" w14:textId="77777777" w:rsidTr="00954D02">
        <w:trPr>
          <w:trHeight w:val="119"/>
        </w:trPr>
        <w:tc>
          <w:tcPr>
            <w:tcW w:w="9493" w:type="dxa"/>
            <w:gridSpan w:val="6"/>
            <w:tcBorders>
              <w:top w:val="single" w:sz="4" w:space="0" w:color="auto"/>
              <w:left w:val="single" w:sz="4" w:space="0" w:color="auto"/>
              <w:bottom w:val="single" w:sz="4" w:space="0" w:color="auto"/>
              <w:right w:val="single" w:sz="4" w:space="0" w:color="auto"/>
            </w:tcBorders>
            <w:noWrap/>
            <w:hideMark/>
          </w:tcPr>
          <w:p w14:paraId="6C18F55E" w14:textId="5CA20641" w:rsidR="00472DEC" w:rsidRPr="005D0721" w:rsidRDefault="001B550B" w:rsidP="00F17B73">
            <w:pPr>
              <w:jc w:val="left"/>
              <w:rPr>
                <w:b/>
                <w:bCs/>
                <w:sz w:val="19"/>
                <w:szCs w:val="19"/>
                <w:lang w:eastAsia="en-CA"/>
              </w:rPr>
            </w:pPr>
            <w:r w:rsidRPr="005D0721">
              <w:rPr>
                <w:rFonts w:eastAsia="SimHei"/>
                <w:sz w:val="19"/>
                <w:szCs w:val="19"/>
                <w:lang w:eastAsia="zh-CN"/>
              </w:rPr>
              <w:t>氢氟碳化物活动</w:t>
            </w:r>
          </w:p>
        </w:tc>
      </w:tr>
      <w:tr w:rsidR="00472DEC" w:rsidRPr="005D0721" w14:paraId="117E151D" w14:textId="77777777" w:rsidTr="00954D02">
        <w:trPr>
          <w:trHeight w:val="105"/>
        </w:trPr>
        <w:tc>
          <w:tcPr>
            <w:tcW w:w="3681" w:type="dxa"/>
            <w:tcBorders>
              <w:top w:val="nil"/>
              <w:left w:val="single" w:sz="4" w:space="0" w:color="auto"/>
              <w:bottom w:val="single" w:sz="4" w:space="0" w:color="auto"/>
              <w:right w:val="single" w:sz="4" w:space="0" w:color="auto"/>
            </w:tcBorders>
            <w:noWrap/>
            <w:hideMark/>
          </w:tcPr>
          <w:p w14:paraId="0FD1537A" w14:textId="6457CFE0" w:rsidR="00472DEC" w:rsidRPr="005D0721" w:rsidRDefault="00406D1E" w:rsidP="00954D02">
            <w:pPr>
              <w:keepNext/>
              <w:jc w:val="left"/>
              <w:rPr>
                <w:sz w:val="19"/>
                <w:szCs w:val="19"/>
                <w:lang w:eastAsia="zh-CN"/>
              </w:rPr>
            </w:pPr>
            <w:r w:rsidRPr="005D0721">
              <w:rPr>
                <w:rFonts w:hint="eastAsia"/>
                <w:sz w:val="19"/>
                <w:szCs w:val="19"/>
                <w:lang w:eastAsia="zh-CN"/>
              </w:rPr>
              <w:lastRenderedPageBreak/>
              <w:t>已</w:t>
            </w:r>
            <w:r w:rsidR="001B550B" w:rsidRPr="005D0721">
              <w:rPr>
                <w:sz w:val="19"/>
                <w:szCs w:val="19"/>
                <w:lang w:eastAsia="zh-CN"/>
              </w:rPr>
              <w:t>核准</w:t>
            </w:r>
            <w:r w:rsidRPr="005D0721">
              <w:rPr>
                <w:rFonts w:hint="eastAsia"/>
                <w:sz w:val="19"/>
                <w:szCs w:val="19"/>
                <w:lang w:eastAsia="zh-CN"/>
              </w:rPr>
              <w:t>基加利</w:t>
            </w:r>
            <w:r w:rsidRPr="005D0721">
              <w:rPr>
                <w:sz w:val="19"/>
                <w:szCs w:val="19"/>
                <w:lang w:eastAsia="zh-CN"/>
              </w:rPr>
              <w:t>氢氟碳化物</w:t>
            </w:r>
            <w:r w:rsidRPr="005D0721">
              <w:rPr>
                <w:rFonts w:hint="eastAsia"/>
                <w:sz w:val="19"/>
                <w:szCs w:val="19"/>
                <w:lang w:eastAsia="zh-CN"/>
              </w:rPr>
              <w:t>执行计划</w:t>
            </w:r>
            <w:r w:rsidR="00CD5754" w:rsidRPr="005D0721">
              <w:rPr>
                <w:sz w:val="19"/>
                <w:szCs w:val="19"/>
                <w:lang w:val="en-US" w:eastAsia="zh-CN"/>
              </w:rPr>
              <w:t xml:space="preserve"> </w:t>
            </w:r>
            <w:r w:rsidRPr="005D0721">
              <w:rPr>
                <w:rFonts w:hint="eastAsia"/>
                <w:sz w:val="19"/>
                <w:szCs w:val="19"/>
                <w:lang w:eastAsia="zh-CN"/>
              </w:rPr>
              <w:t>(</w:t>
            </w:r>
            <w:r w:rsidR="00472DEC" w:rsidRPr="005D0721">
              <w:rPr>
                <w:sz w:val="19"/>
                <w:szCs w:val="19"/>
                <w:lang w:eastAsia="zh-CN"/>
              </w:rPr>
              <w:t>KIP</w:t>
            </w:r>
            <w:r w:rsidRPr="005D0721">
              <w:rPr>
                <w:rFonts w:hint="eastAsia"/>
                <w:sz w:val="19"/>
                <w:szCs w:val="19"/>
                <w:lang w:eastAsia="zh-CN"/>
              </w:rPr>
              <w:t>)</w:t>
            </w:r>
          </w:p>
        </w:tc>
        <w:tc>
          <w:tcPr>
            <w:tcW w:w="1134" w:type="dxa"/>
            <w:tcBorders>
              <w:top w:val="nil"/>
              <w:left w:val="nil"/>
              <w:bottom w:val="single" w:sz="4" w:space="0" w:color="auto"/>
              <w:right w:val="single" w:sz="4" w:space="0" w:color="auto"/>
            </w:tcBorders>
            <w:noWrap/>
            <w:hideMark/>
          </w:tcPr>
          <w:p w14:paraId="6C7C3AB2" w14:textId="77777777" w:rsidR="00472DEC" w:rsidRPr="005D0721" w:rsidRDefault="00472DEC" w:rsidP="00954D02">
            <w:pPr>
              <w:keepNext/>
              <w:jc w:val="right"/>
              <w:rPr>
                <w:sz w:val="19"/>
                <w:szCs w:val="19"/>
                <w:lang w:eastAsia="en-CA"/>
              </w:rPr>
            </w:pPr>
            <w:r w:rsidRPr="005D0721">
              <w:rPr>
                <w:sz w:val="19"/>
                <w:szCs w:val="19"/>
                <w:lang w:eastAsia="en-CA"/>
              </w:rPr>
              <w:t>2,423,439</w:t>
            </w:r>
          </w:p>
        </w:tc>
        <w:tc>
          <w:tcPr>
            <w:tcW w:w="1134" w:type="dxa"/>
            <w:tcBorders>
              <w:top w:val="nil"/>
              <w:left w:val="nil"/>
              <w:bottom w:val="single" w:sz="4" w:space="0" w:color="auto"/>
              <w:right w:val="single" w:sz="4" w:space="0" w:color="auto"/>
            </w:tcBorders>
            <w:noWrap/>
            <w:hideMark/>
          </w:tcPr>
          <w:p w14:paraId="74E4B486" w14:textId="77777777" w:rsidR="00472DEC" w:rsidRPr="005D0721" w:rsidRDefault="00472DEC" w:rsidP="00954D02">
            <w:pPr>
              <w:keepNext/>
              <w:jc w:val="right"/>
              <w:rPr>
                <w:sz w:val="19"/>
                <w:szCs w:val="19"/>
                <w:lang w:eastAsia="en-CA"/>
              </w:rPr>
            </w:pPr>
            <w:r w:rsidRPr="005D0721">
              <w:rPr>
                <w:sz w:val="19"/>
                <w:szCs w:val="19"/>
                <w:lang w:eastAsia="en-CA"/>
              </w:rPr>
              <w:t>8,111,263</w:t>
            </w:r>
          </w:p>
        </w:tc>
        <w:tc>
          <w:tcPr>
            <w:tcW w:w="1134" w:type="dxa"/>
            <w:tcBorders>
              <w:top w:val="nil"/>
              <w:left w:val="nil"/>
              <w:bottom w:val="single" w:sz="4" w:space="0" w:color="auto"/>
              <w:right w:val="single" w:sz="4" w:space="0" w:color="auto"/>
            </w:tcBorders>
            <w:noWrap/>
            <w:hideMark/>
          </w:tcPr>
          <w:p w14:paraId="04EE6E3F" w14:textId="77777777" w:rsidR="00472DEC" w:rsidRPr="005D0721" w:rsidRDefault="00472DEC" w:rsidP="00954D02">
            <w:pPr>
              <w:keepNext/>
              <w:jc w:val="right"/>
              <w:rPr>
                <w:sz w:val="19"/>
                <w:szCs w:val="19"/>
                <w:lang w:eastAsia="en-CA"/>
              </w:rPr>
            </w:pPr>
            <w:r w:rsidRPr="005D0721">
              <w:rPr>
                <w:sz w:val="19"/>
                <w:szCs w:val="19"/>
                <w:lang w:eastAsia="en-CA"/>
              </w:rPr>
              <w:t>2,625,520</w:t>
            </w:r>
          </w:p>
        </w:tc>
        <w:tc>
          <w:tcPr>
            <w:tcW w:w="1276" w:type="dxa"/>
            <w:tcBorders>
              <w:top w:val="nil"/>
              <w:left w:val="nil"/>
              <w:bottom w:val="single" w:sz="4" w:space="0" w:color="auto"/>
              <w:right w:val="single" w:sz="4" w:space="0" w:color="auto"/>
            </w:tcBorders>
            <w:noWrap/>
            <w:hideMark/>
          </w:tcPr>
          <w:p w14:paraId="4A081A36" w14:textId="77777777" w:rsidR="00472DEC" w:rsidRPr="005D0721" w:rsidRDefault="00472DEC" w:rsidP="00954D02">
            <w:pPr>
              <w:keepNext/>
              <w:jc w:val="right"/>
              <w:rPr>
                <w:sz w:val="19"/>
                <w:szCs w:val="19"/>
                <w:lang w:eastAsia="en-CA"/>
              </w:rPr>
            </w:pPr>
            <w:r w:rsidRPr="005D0721">
              <w:rPr>
                <w:sz w:val="19"/>
                <w:szCs w:val="19"/>
                <w:lang w:eastAsia="en-CA"/>
              </w:rPr>
              <w:t>13,160,222</w:t>
            </w:r>
          </w:p>
        </w:tc>
        <w:tc>
          <w:tcPr>
            <w:tcW w:w="1134" w:type="dxa"/>
            <w:tcBorders>
              <w:top w:val="nil"/>
              <w:left w:val="nil"/>
              <w:bottom w:val="single" w:sz="4" w:space="0" w:color="auto"/>
              <w:right w:val="single" w:sz="4" w:space="0" w:color="auto"/>
            </w:tcBorders>
            <w:noWrap/>
            <w:hideMark/>
          </w:tcPr>
          <w:p w14:paraId="33E273B7" w14:textId="77777777" w:rsidR="00472DEC" w:rsidRPr="005D0721" w:rsidRDefault="00472DEC" w:rsidP="00954D02">
            <w:pPr>
              <w:keepNext/>
              <w:jc w:val="right"/>
              <w:rPr>
                <w:sz w:val="19"/>
                <w:szCs w:val="19"/>
                <w:lang w:eastAsia="en-CA"/>
              </w:rPr>
            </w:pPr>
            <w:r w:rsidRPr="005D0721">
              <w:rPr>
                <w:sz w:val="19"/>
                <w:szCs w:val="19"/>
                <w:lang w:eastAsia="en-CA"/>
              </w:rPr>
              <w:t>2,271,790</w:t>
            </w:r>
          </w:p>
        </w:tc>
      </w:tr>
      <w:tr w:rsidR="00472DEC" w:rsidRPr="005D0721" w14:paraId="78C1D322" w14:textId="77777777" w:rsidTr="00954D02">
        <w:trPr>
          <w:trHeight w:val="58"/>
        </w:trPr>
        <w:tc>
          <w:tcPr>
            <w:tcW w:w="3681" w:type="dxa"/>
            <w:tcBorders>
              <w:top w:val="nil"/>
              <w:left w:val="single" w:sz="4" w:space="0" w:color="auto"/>
              <w:bottom w:val="single" w:sz="4" w:space="0" w:color="auto"/>
              <w:right w:val="single" w:sz="4" w:space="0" w:color="auto"/>
            </w:tcBorders>
            <w:noWrap/>
            <w:hideMark/>
          </w:tcPr>
          <w:p w14:paraId="2CFCC703" w14:textId="40EE1602" w:rsidR="00472DEC" w:rsidRPr="005D0721" w:rsidRDefault="00085A5A" w:rsidP="00954D02">
            <w:pPr>
              <w:keepNext/>
              <w:jc w:val="left"/>
              <w:rPr>
                <w:sz w:val="19"/>
                <w:szCs w:val="19"/>
                <w:lang w:eastAsia="zh-CN"/>
              </w:rPr>
            </w:pPr>
            <w:r w:rsidRPr="005D0721">
              <w:rPr>
                <w:sz w:val="19"/>
                <w:szCs w:val="19"/>
                <w:lang w:eastAsia="zh-CN"/>
              </w:rPr>
              <w:t>KIP</w:t>
            </w:r>
            <w:r w:rsidR="001B550B" w:rsidRPr="005D0721">
              <w:rPr>
                <w:sz w:val="19"/>
                <w:szCs w:val="19"/>
                <w:lang w:eastAsia="zh-CN"/>
              </w:rPr>
              <w:t>第一阶段</w:t>
            </w:r>
            <w:r w:rsidR="00472DEC" w:rsidRPr="005D0721">
              <w:rPr>
                <w:sz w:val="19"/>
                <w:szCs w:val="19"/>
                <w:lang w:eastAsia="zh-CN"/>
              </w:rPr>
              <w:t xml:space="preserve"> – </w:t>
            </w:r>
            <w:r w:rsidR="001B550B" w:rsidRPr="005D0721">
              <w:rPr>
                <w:sz w:val="19"/>
                <w:szCs w:val="19"/>
                <w:lang w:eastAsia="zh-CN"/>
              </w:rPr>
              <w:t>项目编制</w:t>
            </w:r>
          </w:p>
        </w:tc>
        <w:tc>
          <w:tcPr>
            <w:tcW w:w="1134" w:type="dxa"/>
            <w:tcBorders>
              <w:top w:val="nil"/>
              <w:left w:val="nil"/>
              <w:bottom w:val="single" w:sz="4" w:space="0" w:color="auto"/>
              <w:right w:val="single" w:sz="4" w:space="0" w:color="auto"/>
            </w:tcBorders>
            <w:noWrap/>
            <w:hideMark/>
          </w:tcPr>
          <w:p w14:paraId="786B90E2" w14:textId="77777777" w:rsidR="00472DEC" w:rsidRPr="005D0721" w:rsidRDefault="00472DEC" w:rsidP="00954D02">
            <w:pPr>
              <w:keepNext/>
              <w:jc w:val="right"/>
              <w:rPr>
                <w:sz w:val="19"/>
                <w:szCs w:val="19"/>
                <w:lang w:eastAsia="en-CA"/>
              </w:rPr>
            </w:pPr>
            <w:r w:rsidRPr="005D0721">
              <w:rPr>
                <w:sz w:val="19"/>
                <w:szCs w:val="19"/>
                <w:lang w:eastAsia="en-CA"/>
              </w:rPr>
              <w:t>1,077,226</w:t>
            </w:r>
          </w:p>
        </w:tc>
        <w:tc>
          <w:tcPr>
            <w:tcW w:w="1134" w:type="dxa"/>
            <w:tcBorders>
              <w:top w:val="nil"/>
              <w:left w:val="nil"/>
              <w:bottom w:val="single" w:sz="4" w:space="0" w:color="auto"/>
              <w:right w:val="single" w:sz="4" w:space="0" w:color="auto"/>
            </w:tcBorders>
            <w:noWrap/>
            <w:hideMark/>
          </w:tcPr>
          <w:p w14:paraId="51A2234A" w14:textId="77777777" w:rsidR="00472DEC" w:rsidRPr="005D0721" w:rsidRDefault="00472DEC" w:rsidP="00954D02">
            <w:pPr>
              <w:keepNext/>
              <w:jc w:val="right"/>
              <w:rPr>
                <w:sz w:val="19"/>
                <w:szCs w:val="19"/>
                <w:lang w:eastAsia="en-CA"/>
              </w:rPr>
            </w:pPr>
            <w:r w:rsidRPr="005D0721">
              <w:rPr>
                <w:sz w:val="19"/>
                <w:szCs w:val="19"/>
                <w:lang w:eastAsia="en-CA"/>
              </w:rPr>
              <w:t>41,730</w:t>
            </w:r>
          </w:p>
        </w:tc>
        <w:tc>
          <w:tcPr>
            <w:tcW w:w="1134" w:type="dxa"/>
            <w:tcBorders>
              <w:top w:val="nil"/>
              <w:left w:val="nil"/>
              <w:bottom w:val="single" w:sz="4" w:space="0" w:color="auto"/>
              <w:right w:val="single" w:sz="4" w:space="0" w:color="auto"/>
            </w:tcBorders>
            <w:noWrap/>
            <w:hideMark/>
          </w:tcPr>
          <w:p w14:paraId="5430AB05" w14:textId="77777777" w:rsidR="00472DEC" w:rsidRPr="005D0721" w:rsidRDefault="00472DEC" w:rsidP="00954D02">
            <w:pPr>
              <w:keepNext/>
              <w:jc w:val="right"/>
              <w:rPr>
                <w:sz w:val="19"/>
                <w:szCs w:val="19"/>
                <w:lang w:eastAsia="en-CA"/>
              </w:rPr>
            </w:pPr>
            <w:r w:rsidRPr="005D0721">
              <w:rPr>
                <w:sz w:val="19"/>
                <w:szCs w:val="19"/>
                <w:lang w:eastAsia="en-CA"/>
              </w:rPr>
              <w:t>0</w:t>
            </w:r>
          </w:p>
        </w:tc>
        <w:tc>
          <w:tcPr>
            <w:tcW w:w="1276" w:type="dxa"/>
            <w:tcBorders>
              <w:top w:val="nil"/>
              <w:left w:val="nil"/>
              <w:bottom w:val="single" w:sz="4" w:space="0" w:color="auto"/>
              <w:right w:val="single" w:sz="4" w:space="0" w:color="auto"/>
            </w:tcBorders>
            <w:noWrap/>
            <w:hideMark/>
          </w:tcPr>
          <w:p w14:paraId="6A1DB030" w14:textId="77777777" w:rsidR="00472DEC" w:rsidRPr="005D0721" w:rsidRDefault="00472DEC" w:rsidP="00954D02">
            <w:pPr>
              <w:keepNext/>
              <w:jc w:val="right"/>
              <w:rPr>
                <w:sz w:val="19"/>
                <w:szCs w:val="19"/>
                <w:lang w:eastAsia="en-CA"/>
              </w:rPr>
            </w:pPr>
            <w:r w:rsidRPr="005D0721">
              <w:rPr>
                <w:sz w:val="19"/>
                <w:szCs w:val="19"/>
                <w:lang w:eastAsia="en-CA"/>
              </w:rPr>
              <w:t>1,118,956</w:t>
            </w:r>
          </w:p>
        </w:tc>
        <w:tc>
          <w:tcPr>
            <w:tcW w:w="1134" w:type="dxa"/>
            <w:tcBorders>
              <w:top w:val="nil"/>
              <w:left w:val="nil"/>
              <w:bottom w:val="single" w:sz="4" w:space="0" w:color="auto"/>
              <w:right w:val="single" w:sz="4" w:space="0" w:color="auto"/>
            </w:tcBorders>
            <w:noWrap/>
            <w:hideMark/>
          </w:tcPr>
          <w:p w14:paraId="0FFD0552" w14:textId="77777777" w:rsidR="00472DEC" w:rsidRPr="005D0721" w:rsidRDefault="00472DEC" w:rsidP="00954D02">
            <w:pPr>
              <w:keepNext/>
              <w:jc w:val="right"/>
              <w:rPr>
                <w:sz w:val="19"/>
                <w:szCs w:val="19"/>
                <w:lang w:eastAsia="en-CA"/>
              </w:rPr>
            </w:pPr>
            <w:r w:rsidRPr="005D0721">
              <w:rPr>
                <w:sz w:val="19"/>
                <w:szCs w:val="19"/>
                <w:lang w:eastAsia="en-CA"/>
              </w:rPr>
              <w:t>0</w:t>
            </w:r>
          </w:p>
        </w:tc>
      </w:tr>
      <w:tr w:rsidR="00472DEC" w:rsidRPr="005D0721" w14:paraId="7476E04B" w14:textId="77777777" w:rsidTr="00954D02">
        <w:trPr>
          <w:trHeight w:val="89"/>
        </w:trPr>
        <w:tc>
          <w:tcPr>
            <w:tcW w:w="3681" w:type="dxa"/>
            <w:tcBorders>
              <w:top w:val="nil"/>
              <w:left w:val="single" w:sz="4" w:space="0" w:color="auto"/>
              <w:bottom w:val="single" w:sz="4" w:space="0" w:color="auto"/>
              <w:right w:val="single" w:sz="4" w:space="0" w:color="auto"/>
            </w:tcBorders>
            <w:noWrap/>
            <w:hideMark/>
          </w:tcPr>
          <w:p w14:paraId="3ECDAFF8" w14:textId="0E97F665" w:rsidR="00472DEC" w:rsidRPr="005D0721" w:rsidRDefault="00085A5A" w:rsidP="00954D02">
            <w:pPr>
              <w:jc w:val="left"/>
              <w:rPr>
                <w:sz w:val="19"/>
                <w:szCs w:val="19"/>
                <w:lang w:eastAsia="zh-CN"/>
              </w:rPr>
            </w:pPr>
            <w:r w:rsidRPr="005D0721">
              <w:rPr>
                <w:sz w:val="19"/>
                <w:szCs w:val="19"/>
                <w:lang w:eastAsia="zh-CN"/>
              </w:rPr>
              <w:t>KIP</w:t>
            </w:r>
            <w:r w:rsidR="001B550B" w:rsidRPr="005D0721">
              <w:rPr>
                <w:sz w:val="19"/>
                <w:szCs w:val="19"/>
                <w:lang w:eastAsia="zh-CN"/>
              </w:rPr>
              <w:t>第一阶段</w:t>
            </w:r>
          </w:p>
        </w:tc>
        <w:tc>
          <w:tcPr>
            <w:tcW w:w="1134" w:type="dxa"/>
            <w:tcBorders>
              <w:top w:val="nil"/>
              <w:left w:val="nil"/>
              <w:bottom w:val="single" w:sz="4" w:space="0" w:color="auto"/>
              <w:right w:val="single" w:sz="4" w:space="0" w:color="auto"/>
            </w:tcBorders>
            <w:noWrap/>
            <w:hideMark/>
          </w:tcPr>
          <w:p w14:paraId="73E4973B" w14:textId="77777777" w:rsidR="00472DEC" w:rsidRPr="005D0721" w:rsidRDefault="00472DEC" w:rsidP="00954D02">
            <w:pPr>
              <w:jc w:val="right"/>
              <w:rPr>
                <w:sz w:val="19"/>
                <w:szCs w:val="19"/>
                <w:lang w:eastAsia="en-CA"/>
              </w:rPr>
            </w:pPr>
            <w:r w:rsidRPr="005D0721">
              <w:rPr>
                <w:sz w:val="19"/>
                <w:szCs w:val="19"/>
                <w:lang w:eastAsia="en-CA"/>
              </w:rPr>
              <w:t>7,413,052</w:t>
            </w:r>
          </w:p>
        </w:tc>
        <w:tc>
          <w:tcPr>
            <w:tcW w:w="1134" w:type="dxa"/>
            <w:tcBorders>
              <w:top w:val="nil"/>
              <w:left w:val="nil"/>
              <w:bottom w:val="single" w:sz="4" w:space="0" w:color="auto"/>
              <w:right w:val="single" w:sz="4" w:space="0" w:color="auto"/>
            </w:tcBorders>
            <w:noWrap/>
            <w:hideMark/>
          </w:tcPr>
          <w:p w14:paraId="238A9FFB" w14:textId="77777777" w:rsidR="00472DEC" w:rsidRPr="005D0721" w:rsidRDefault="00472DEC" w:rsidP="00954D02">
            <w:pPr>
              <w:jc w:val="right"/>
              <w:rPr>
                <w:sz w:val="19"/>
                <w:szCs w:val="19"/>
                <w:lang w:eastAsia="en-CA"/>
              </w:rPr>
            </w:pPr>
            <w:r w:rsidRPr="005D0721">
              <w:rPr>
                <w:sz w:val="19"/>
                <w:szCs w:val="19"/>
                <w:lang w:eastAsia="en-CA"/>
              </w:rPr>
              <w:t>10,349,717</w:t>
            </w:r>
          </w:p>
        </w:tc>
        <w:tc>
          <w:tcPr>
            <w:tcW w:w="1134" w:type="dxa"/>
            <w:tcBorders>
              <w:top w:val="nil"/>
              <w:left w:val="nil"/>
              <w:bottom w:val="single" w:sz="4" w:space="0" w:color="auto"/>
              <w:right w:val="single" w:sz="4" w:space="0" w:color="auto"/>
            </w:tcBorders>
            <w:noWrap/>
            <w:hideMark/>
          </w:tcPr>
          <w:p w14:paraId="1828293E" w14:textId="77777777" w:rsidR="00472DEC" w:rsidRPr="005D0721" w:rsidRDefault="00472DEC" w:rsidP="00954D02">
            <w:pPr>
              <w:jc w:val="right"/>
              <w:rPr>
                <w:sz w:val="19"/>
                <w:szCs w:val="19"/>
                <w:lang w:eastAsia="en-CA"/>
              </w:rPr>
            </w:pPr>
            <w:r w:rsidRPr="005D0721">
              <w:rPr>
                <w:sz w:val="19"/>
                <w:szCs w:val="19"/>
                <w:lang w:eastAsia="en-CA"/>
              </w:rPr>
              <w:t>17,531,992</w:t>
            </w:r>
          </w:p>
        </w:tc>
        <w:tc>
          <w:tcPr>
            <w:tcW w:w="1276" w:type="dxa"/>
            <w:tcBorders>
              <w:top w:val="nil"/>
              <w:left w:val="nil"/>
              <w:bottom w:val="single" w:sz="4" w:space="0" w:color="auto"/>
              <w:right w:val="single" w:sz="4" w:space="0" w:color="auto"/>
            </w:tcBorders>
            <w:noWrap/>
            <w:hideMark/>
          </w:tcPr>
          <w:p w14:paraId="57C2E6D2" w14:textId="77777777" w:rsidR="00472DEC" w:rsidRPr="005D0721" w:rsidRDefault="00472DEC" w:rsidP="00954D02">
            <w:pPr>
              <w:jc w:val="right"/>
              <w:rPr>
                <w:sz w:val="19"/>
                <w:szCs w:val="19"/>
                <w:lang w:eastAsia="en-CA"/>
              </w:rPr>
            </w:pPr>
            <w:r w:rsidRPr="005D0721">
              <w:rPr>
                <w:sz w:val="19"/>
                <w:szCs w:val="19"/>
                <w:lang w:eastAsia="en-CA"/>
              </w:rPr>
              <w:t>35,294,762</w:t>
            </w:r>
          </w:p>
        </w:tc>
        <w:tc>
          <w:tcPr>
            <w:tcW w:w="1134" w:type="dxa"/>
            <w:tcBorders>
              <w:top w:val="nil"/>
              <w:left w:val="nil"/>
              <w:bottom w:val="single" w:sz="4" w:space="0" w:color="auto"/>
              <w:right w:val="single" w:sz="4" w:space="0" w:color="auto"/>
            </w:tcBorders>
            <w:noWrap/>
            <w:hideMark/>
          </w:tcPr>
          <w:p w14:paraId="6B1DE213" w14:textId="77777777" w:rsidR="00472DEC" w:rsidRPr="005D0721" w:rsidRDefault="00472DEC" w:rsidP="00954D02">
            <w:pPr>
              <w:jc w:val="right"/>
              <w:rPr>
                <w:sz w:val="19"/>
                <w:szCs w:val="19"/>
                <w:lang w:eastAsia="en-CA"/>
              </w:rPr>
            </w:pPr>
            <w:r w:rsidRPr="005D0721">
              <w:rPr>
                <w:sz w:val="19"/>
                <w:szCs w:val="19"/>
                <w:lang w:eastAsia="en-CA"/>
              </w:rPr>
              <w:t>52,329,174</w:t>
            </w:r>
          </w:p>
        </w:tc>
      </w:tr>
      <w:tr w:rsidR="00472DEC" w:rsidRPr="005D0721" w14:paraId="1B887498" w14:textId="77777777" w:rsidTr="00954D02">
        <w:trPr>
          <w:trHeight w:val="134"/>
        </w:trPr>
        <w:tc>
          <w:tcPr>
            <w:tcW w:w="3681" w:type="dxa"/>
            <w:tcBorders>
              <w:top w:val="nil"/>
              <w:left w:val="single" w:sz="4" w:space="0" w:color="auto"/>
              <w:bottom w:val="single" w:sz="4" w:space="0" w:color="auto"/>
              <w:right w:val="single" w:sz="4" w:space="0" w:color="auto"/>
            </w:tcBorders>
            <w:noWrap/>
            <w:hideMark/>
          </w:tcPr>
          <w:p w14:paraId="0F87A4F2" w14:textId="7DCF9A39" w:rsidR="00472DEC" w:rsidRPr="005D0721" w:rsidRDefault="00721BB5" w:rsidP="00954D02">
            <w:pPr>
              <w:jc w:val="left"/>
              <w:rPr>
                <w:sz w:val="19"/>
                <w:szCs w:val="19"/>
                <w:lang w:eastAsia="en-CA"/>
              </w:rPr>
            </w:pPr>
            <w:r w:rsidRPr="005D0721">
              <w:rPr>
                <w:sz w:val="19"/>
                <w:szCs w:val="19"/>
                <w:lang w:eastAsia="en-CA"/>
              </w:rPr>
              <w:t>HFC</w:t>
            </w:r>
            <w:r w:rsidR="00F17B73" w:rsidRPr="005D0721">
              <w:rPr>
                <w:sz w:val="19"/>
                <w:szCs w:val="19"/>
                <w:lang w:eastAsia="zh-CN"/>
              </w:rPr>
              <w:t>投资</w:t>
            </w:r>
          </w:p>
        </w:tc>
        <w:tc>
          <w:tcPr>
            <w:tcW w:w="1134" w:type="dxa"/>
            <w:tcBorders>
              <w:top w:val="nil"/>
              <w:left w:val="nil"/>
              <w:bottom w:val="single" w:sz="4" w:space="0" w:color="auto"/>
              <w:right w:val="single" w:sz="4" w:space="0" w:color="auto"/>
            </w:tcBorders>
            <w:noWrap/>
            <w:hideMark/>
          </w:tcPr>
          <w:p w14:paraId="61CF8997" w14:textId="77777777" w:rsidR="00472DEC" w:rsidRPr="005D0721" w:rsidRDefault="00472DEC" w:rsidP="00954D02">
            <w:pPr>
              <w:jc w:val="right"/>
              <w:rPr>
                <w:sz w:val="19"/>
                <w:szCs w:val="19"/>
                <w:lang w:eastAsia="en-CA"/>
              </w:rPr>
            </w:pPr>
            <w:r w:rsidRPr="005D0721">
              <w:rPr>
                <w:sz w:val="19"/>
                <w:szCs w:val="19"/>
                <w:lang w:eastAsia="en-CA"/>
              </w:rPr>
              <w:t>941,600</w:t>
            </w:r>
          </w:p>
        </w:tc>
        <w:tc>
          <w:tcPr>
            <w:tcW w:w="1134" w:type="dxa"/>
            <w:tcBorders>
              <w:top w:val="nil"/>
              <w:left w:val="nil"/>
              <w:bottom w:val="single" w:sz="4" w:space="0" w:color="auto"/>
              <w:right w:val="single" w:sz="4" w:space="0" w:color="auto"/>
            </w:tcBorders>
            <w:noWrap/>
            <w:hideMark/>
          </w:tcPr>
          <w:p w14:paraId="71DE501A" w14:textId="77777777" w:rsidR="00472DEC" w:rsidRPr="005D0721" w:rsidRDefault="00472DEC" w:rsidP="00954D02">
            <w:pPr>
              <w:jc w:val="right"/>
              <w:rPr>
                <w:sz w:val="19"/>
                <w:szCs w:val="19"/>
                <w:lang w:eastAsia="en-CA"/>
              </w:rPr>
            </w:pPr>
            <w:r w:rsidRPr="005D0721">
              <w:rPr>
                <w:sz w:val="19"/>
                <w:szCs w:val="19"/>
                <w:lang w:eastAsia="en-CA"/>
              </w:rPr>
              <w:t>0</w:t>
            </w:r>
          </w:p>
        </w:tc>
        <w:tc>
          <w:tcPr>
            <w:tcW w:w="1134" w:type="dxa"/>
            <w:tcBorders>
              <w:top w:val="nil"/>
              <w:left w:val="nil"/>
              <w:bottom w:val="single" w:sz="4" w:space="0" w:color="auto"/>
              <w:right w:val="single" w:sz="4" w:space="0" w:color="auto"/>
            </w:tcBorders>
            <w:noWrap/>
            <w:hideMark/>
          </w:tcPr>
          <w:p w14:paraId="78B3E503" w14:textId="77777777" w:rsidR="00472DEC" w:rsidRPr="005D0721" w:rsidRDefault="00472DEC" w:rsidP="00954D02">
            <w:pPr>
              <w:jc w:val="right"/>
              <w:rPr>
                <w:sz w:val="19"/>
                <w:szCs w:val="19"/>
                <w:lang w:eastAsia="en-CA"/>
              </w:rPr>
            </w:pPr>
            <w:r w:rsidRPr="005D0721">
              <w:rPr>
                <w:sz w:val="19"/>
                <w:szCs w:val="19"/>
                <w:lang w:eastAsia="en-CA"/>
              </w:rPr>
              <w:t>2,140,000</w:t>
            </w:r>
          </w:p>
        </w:tc>
        <w:tc>
          <w:tcPr>
            <w:tcW w:w="1276" w:type="dxa"/>
            <w:tcBorders>
              <w:top w:val="nil"/>
              <w:left w:val="nil"/>
              <w:bottom w:val="single" w:sz="4" w:space="0" w:color="auto"/>
              <w:right w:val="single" w:sz="4" w:space="0" w:color="auto"/>
            </w:tcBorders>
            <w:noWrap/>
            <w:hideMark/>
          </w:tcPr>
          <w:p w14:paraId="28658FC3" w14:textId="77777777" w:rsidR="00472DEC" w:rsidRPr="005D0721" w:rsidRDefault="00472DEC" w:rsidP="00954D02">
            <w:pPr>
              <w:jc w:val="right"/>
              <w:rPr>
                <w:sz w:val="19"/>
                <w:szCs w:val="19"/>
                <w:lang w:eastAsia="en-CA"/>
              </w:rPr>
            </w:pPr>
            <w:r w:rsidRPr="005D0721">
              <w:rPr>
                <w:sz w:val="19"/>
                <w:szCs w:val="19"/>
                <w:lang w:eastAsia="en-CA"/>
              </w:rPr>
              <w:t>3,081,600</w:t>
            </w:r>
          </w:p>
        </w:tc>
        <w:tc>
          <w:tcPr>
            <w:tcW w:w="1134" w:type="dxa"/>
            <w:tcBorders>
              <w:top w:val="nil"/>
              <w:left w:val="nil"/>
              <w:bottom w:val="single" w:sz="4" w:space="0" w:color="auto"/>
              <w:right w:val="single" w:sz="4" w:space="0" w:color="auto"/>
            </w:tcBorders>
            <w:noWrap/>
            <w:hideMark/>
          </w:tcPr>
          <w:p w14:paraId="5B49066D" w14:textId="77777777" w:rsidR="00472DEC" w:rsidRPr="005D0721" w:rsidRDefault="00472DEC" w:rsidP="00954D02">
            <w:pPr>
              <w:jc w:val="right"/>
              <w:rPr>
                <w:sz w:val="19"/>
                <w:szCs w:val="19"/>
                <w:lang w:eastAsia="en-CA"/>
              </w:rPr>
            </w:pPr>
            <w:r w:rsidRPr="005D0721">
              <w:rPr>
                <w:sz w:val="19"/>
                <w:szCs w:val="19"/>
                <w:lang w:eastAsia="en-CA"/>
              </w:rPr>
              <w:t>0</w:t>
            </w:r>
          </w:p>
        </w:tc>
      </w:tr>
      <w:tr w:rsidR="00472DEC" w:rsidRPr="005D0721" w14:paraId="72E120D4" w14:textId="77777777" w:rsidTr="00954D02">
        <w:trPr>
          <w:trHeight w:val="58"/>
        </w:trPr>
        <w:tc>
          <w:tcPr>
            <w:tcW w:w="3681" w:type="dxa"/>
            <w:tcBorders>
              <w:top w:val="nil"/>
              <w:left w:val="single" w:sz="4" w:space="0" w:color="auto"/>
              <w:bottom w:val="single" w:sz="4" w:space="0" w:color="auto"/>
              <w:right w:val="single" w:sz="4" w:space="0" w:color="auto"/>
            </w:tcBorders>
            <w:noWrap/>
            <w:hideMark/>
          </w:tcPr>
          <w:p w14:paraId="5CED9B65" w14:textId="6DF69951" w:rsidR="00472DEC" w:rsidRPr="005D0721" w:rsidRDefault="00472DEC" w:rsidP="00954D02">
            <w:pPr>
              <w:jc w:val="left"/>
              <w:rPr>
                <w:sz w:val="19"/>
                <w:szCs w:val="19"/>
                <w:lang w:eastAsia="en-CA"/>
              </w:rPr>
            </w:pPr>
            <w:r w:rsidRPr="005D0721">
              <w:rPr>
                <w:sz w:val="19"/>
                <w:szCs w:val="19"/>
                <w:lang w:eastAsia="en-CA"/>
              </w:rPr>
              <w:t xml:space="preserve">HFC-23 </w:t>
            </w:r>
            <w:r w:rsidR="00F17B73" w:rsidRPr="005D0721">
              <w:rPr>
                <w:sz w:val="19"/>
                <w:szCs w:val="19"/>
                <w:lang w:eastAsia="zh-CN"/>
              </w:rPr>
              <w:t>投资</w:t>
            </w:r>
          </w:p>
        </w:tc>
        <w:tc>
          <w:tcPr>
            <w:tcW w:w="1134" w:type="dxa"/>
            <w:tcBorders>
              <w:top w:val="nil"/>
              <w:left w:val="nil"/>
              <w:bottom w:val="single" w:sz="4" w:space="0" w:color="auto"/>
              <w:right w:val="single" w:sz="4" w:space="0" w:color="auto"/>
            </w:tcBorders>
            <w:noWrap/>
            <w:hideMark/>
          </w:tcPr>
          <w:p w14:paraId="226F6A07" w14:textId="77777777" w:rsidR="00472DEC" w:rsidRPr="005D0721" w:rsidRDefault="00472DEC" w:rsidP="00954D02">
            <w:pPr>
              <w:jc w:val="right"/>
              <w:rPr>
                <w:sz w:val="19"/>
                <w:szCs w:val="19"/>
                <w:lang w:eastAsia="en-CA"/>
              </w:rPr>
            </w:pPr>
            <w:r w:rsidRPr="005D0721">
              <w:rPr>
                <w:sz w:val="19"/>
                <w:szCs w:val="19"/>
                <w:lang w:eastAsia="en-CA"/>
              </w:rPr>
              <w:t>0</w:t>
            </w:r>
          </w:p>
        </w:tc>
        <w:tc>
          <w:tcPr>
            <w:tcW w:w="1134" w:type="dxa"/>
            <w:tcBorders>
              <w:top w:val="nil"/>
              <w:left w:val="nil"/>
              <w:bottom w:val="single" w:sz="4" w:space="0" w:color="auto"/>
              <w:right w:val="single" w:sz="4" w:space="0" w:color="auto"/>
            </w:tcBorders>
            <w:noWrap/>
            <w:hideMark/>
          </w:tcPr>
          <w:p w14:paraId="27435D72" w14:textId="77777777" w:rsidR="00472DEC" w:rsidRPr="005D0721" w:rsidRDefault="00472DEC" w:rsidP="00954D02">
            <w:pPr>
              <w:jc w:val="right"/>
              <w:rPr>
                <w:sz w:val="19"/>
                <w:szCs w:val="19"/>
                <w:lang w:eastAsia="en-CA"/>
              </w:rPr>
            </w:pPr>
            <w:r w:rsidRPr="005D0721">
              <w:rPr>
                <w:sz w:val="19"/>
                <w:szCs w:val="19"/>
                <w:lang w:eastAsia="en-CA"/>
              </w:rPr>
              <w:t>8,000,000</w:t>
            </w:r>
          </w:p>
        </w:tc>
        <w:tc>
          <w:tcPr>
            <w:tcW w:w="1134" w:type="dxa"/>
            <w:tcBorders>
              <w:top w:val="nil"/>
              <w:left w:val="nil"/>
              <w:bottom w:val="single" w:sz="4" w:space="0" w:color="auto"/>
              <w:right w:val="single" w:sz="4" w:space="0" w:color="auto"/>
            </w:tcBorders>
            <w:noWrap/>
            <w:hideMark/>
          </w:tcPr>
          <w:p w14:paraId="5E649C27" w14:textId="77777777" w:rsidR="00472DEC" w:rsidRPr="005D0721" w:rsidRDefault="00472DEC" w:rsidP="00954D02">
            <w:pPr>
              <w:jc w:val="right"/>
              <w:rPr>
                <w:sz w:val="19"/>
                <w:szCs w:val="19"/>
                <w:lang w:eastAsia="en-CA"/>
              </w:rPr>
            </w:pPr>
            <w:r w:rsidRPr="005D0721">
              <w:rPr>
                <w:sz w:val="19"/>
                <w:szCs w:val="19"/>
                <w:lang w:eastAsia="en-CA"/>
              </w:rPr>
              <w:t>0</w:t>
            </w:r>
          </w:p>
        </w:tc>
        <w:tc>
          <w:tcPr>
            <w:tcW w:w="1276" w:type="dxa"/>
            <w:tcBorders>
              <w:top w:val="nil"/>
              <w:left w:val="nil"/>
              <w:bottom w:val="single" w:sz="4" w:space="0" w:color="auto"/>
              <w:right w:val="single" w:sz="4" w:space="0" w:color="auto"/>
            </w:tcBorders>
            <w:noWrap/>
            <w:hideMark/>
          </w:tcPr>
          <w:p w14:paraId="54C777C8" w14:textId="77777777" w:rsidR="00472DEC" w:rsidRPr="005D0721" w:rsidRDefault="00472DEC" w:rsidP="00954D02">
            <w:pPr>
              <w:jc w:val="right"/>
              <w:rPr>
                <w:sz w:val="19"/>
                <w:szCs w:val="19"/>
                <w:lang w:eastAsia="en-CA"/>
              </w:rPr>
            </w:pPr>
            <w:r w:rsidRPr="005D0721">
              <w:rPr>
                <w:sz w:val="19"/>
                <w:szCs w:val="19"/>
                <w:lang w:eastAsia="en-CA"/>
              </w:rPr>
              <w:t>8,000,000</w:t>
            </w:r>
          </w:p>
        </w:tc>
        <w:tc>
          <w:tcPr>
            <w:tcW w:w="1134" w:type="dxa"/>
            <w:tcBorders>
              <w:top w:val="nil"/>
              <w:left w:val="nil"/>
              <w:bottom w:val="single" w:sz="4" w:space="0" w:color="auto"/>
              <w:right w:val="single" w:sz="4" w:space="0" w:color="auto"/>
            </w:tcBorders>
            <w:noWrap/>
            <w:hideMark/>
          </w:tcPr>
          <w:p w14:paraId="034B17EA" w14:textId="77777777" w:rsidR="00472DEC" w:rsidRPr="005D0721" w:rsidRDefault="00472DEC" w:rsidP="00954D02">
            <w:pPr>
              <w:jc w:val="right"/>
              <w:rPr>
                <w:sz w:val="19"/>
                <w:szCs w:val="19"/>
                <w:lang w:eastAsia="en-CA"/>
              </w:rPr>
            </w:pPr>
            <w:r w:rsidRPr="005D0721">
              <w:rPr>
                <w:sz w:val="19"/>
                <w:szCs w:val="19"/>
                <w:lang w:eastAsia="en-CA"/>
              </w:rPr>
              <w:t>0</w:t>
            </w:r>
          </w:p>
        </w:tc>
      </w:tr>
      <w:tr w:rsidR="00472DEC" w:rsidRPr="005D0721" w14:paraId="298AF837" w14:textId="77777777" w:rsidTr="00954D02">
        <w:trPr>
          <w:trHeight w:val="70"/>
        </w:trPr>
        <w:tc>
          <w:tcPr>
            <w:tcW w:w="3681" w:type="dxa"/>
            <w:tcBorders>
              <w:top w:val="nil"/>
              <w:left w:val="single" w:sz="4" w:space="0" w:color="auto"/>
              <w:bottom w:val="single" w:sz="4" w:space="0" w:color="auto"/>
              <w:right w:val="single" w:sz="4" w:space="0" w:color="auto"/>
            </w:tcBorders>
            <w:noWrap/>
            <w:hideMark/>
          </w:tcPr>
          <w:p w14:paraId="41B56765" w14:textId="0EF19F3A" w:rsidR="00472DEC" w:rsidRPr="005D0721" w:rsidRDefault="00F17B73" w:rsidP="00954D02">
            <w:pPr>
              <w:jc w:val="left"/>
              <w:rPr>
                <w:b/>
                <w:bCs/>
                <w:sz w:val="19"/>
                <w:szCs w:val="19"/>
                <w:lang w:eastAsia="en-CA"/>
              </w:rPr>
            </w:pPr>
            <w:r w:rsidRPr="005D0721">
              <w:rPr>
                <w:rFonts w:eastAsia="SimHei"/>
                <w:sz w:val="19"/>
                <w:szCs w:val="19"/>
                <w:lang w:eastAsia="zh-CN"/>
              </w:rPr>
              <w:t>氢氟碳化物活动小计</w:t>
            </w:r>
          </w:p>
        </w:tc>
        <w:tc>
          <w:tcPr>
            <w:tcW w:w="1134" w:type="dxa"/>
            <w:tcBorders>
              <w:top w:val="nil"/>
              <w:left w:val="nil"/>
              <w:bottom w:val="single" w:sz="4" w:space="0" w:color="auto"/>
              <w:right w:val="single" w:sz="4" w:space="0" w:color="auto"/>
            </w:tcBorders>
            <w:noWrap/>
            <w:hideMark/>
          </w:tcPr>
          <w:p w14:paraId="674C5A57" w14:textId="77777777" w:rsidR="00472DEC" w:rsidRPr="005D0721" w:rsidRDefault="00472DEC" w:rsidP="00954D02">
            <w:pPr>
              <w:jc w:val="right"/>
              <w:rPr>
                <w:b/>
                <w:bCs/>
                <w:sz w:val="19"/>
                <w:szCs w:val="19"/>
                <w:lang w:eastAsia="en-CA"/>
              </w:rPr>
            </w:pPr>
            <w:r w:rsidRPr="005D0721">
              <w:rPr>
                <w:b/>
                <w:bCs/>
                <w:sz w:val="19"/>
                <w:szCs w:val="19"/>
                <w:lang w:eastAsia="en-CA"/>
              </w:rPr>
              <w:t>11,855,317</w:t>
            </w:r>
          </w:p>
        </w:tc>
        <w:tc>
          <w:tcPr>
            <w:tcW w:w="1134" w:type="dxa"/>
            <w:tcBorders>
              <w:top w:val="nil"/>
              <w:left w:val="nil"/>
              <w:bottom w:val="single" w:sz="4" w:space="0" w:color="auto"/>
              <w:right w:val="single" w:sz="4" w:space="0" w:color="auto"/>
            </w:tcBorders>
            <w:noWrap/>
            <w:hideMark/>
          </w:tcPr>
          <w:p w14:paraId="7732B4D6" w14:textId="77777777" w:rsidR="00472DEC" w:rsidRPr="005D0721" w:rsidRDefault="00472DEC" w:rsidP="00954D02">
            <w:pPr>
              <w:jc w:val="right"/>
              <w:rPr>
                <w:b/>
                <w:bCs/>
                <w:sz w:val="19"/>
                <w:szCs w:val="19"/>
                <w:lang w:eastAsia="en-CA"/>
              </w:rPr>
            </w:pPr>
            <w:r w:rsidRPr="005D0721">
              <w:rPr>
                <w:b/>
                <w:bCs/>
                <w:sz w:val="19"/>
                <w:szCs w:val="19"/>
                <w:lang w:eastAsia="en-CA"/>
              </w:rPr>
              <w:t>26,502,710</w:t>
            </w:r>
          </w:p>
        </w:tc>
        <w:tc>
          <w:tcPr>
            <w:tcW w:w="1134" w:type="dxa"/>
            <w:tcBorders>
              <w:top w:val="nil"/>
              <w:left w:val="nil"/>
              <w:bottom w:val="single" w:sz="4" w:space="0" w:color="auto"/>
              <w:right w:val="single" w:sz="4" w:space="0" w:color="auto"/>
            </w:tcBorders>
            <w:noWrap/>
            <w:hideMark/>
          </w:tcPr>
          <w:p w14:paraId="6F5071E5" w14:textId="77777777" w:rsidR="00472DEC" w:rsidRPr="005D0721" w:rsidRDefault="00472DEC" w:rsidP="00954D02">
            <w:pPr>
              <w:jc w:val="right"/>
              <w:rPr>
                <w:b/>
                <w:bCs/>
                <w:sz w:val="19"/>
                <w:szCs w:val="19"/>
                <w:lang w:eastAsia="en-CA"/>
              </w:rPr>
            </w:pPr>
            <w:r w:rsidRPr="005D0721">
              <w:rPr>
                <w:b/>
                <w:bCs/>
                <w:sz w:val="19"/>
                <w:szCs w:val="19"/>
                <w:lang w:eastAsia="en-CA"/>
              </w:rPr>
              <w:t>22,297,512</w:t>
            </w:r>
          </w:p>
        </w:tc>
        <w:tc>
          <w:tcPr>
            <w:tcW w:w="1276" w:type="dxa"/>
            <w:tcBorders>
              <w:top w:val="nil"/>
              <w:left w:val="nil"/>
              <w:bottom w:val="single" w:sz="4" w:space="0" w:color="auto"/>
              <w:right w:val="single" w:sz="4" w:space="0" w:color="auto"/>
            </w:tcBorders>
            <w:noWrap/>
            <w:hideMark/>
          </w:tcPr>
          <w:p w14:paraId="7C2E5DA4" w14:textId="77777777" w:rsidR="00472DEC" w:rsidRPr="005D0721" w:rsidRDefault="00472DEC" w:rsidP="00954D02">
            <w:pPr>
              <w:jc w:val="right"/>
              <w:rPr>
                <w:b/>
                <w:bCs/>
                <w:sz w:val="19"/>
                <w:szCs w:val="19"/>
                <w:lang w:eastAsia="en-CA"/>
              </w:rPr>
            </w:pPr>
            <w:r w:rsidRPr="005D0721">
              <w:rPr>
                <w:b/>
                <w:bCs/>
                <w:sz w:val="19"/>
                <w:szCs w:val="19"/>
                <w:lang w:eastAsia="en-CA"/>
              </w:rPr>
              <w:t>60,655,540</w:t>
            </w:r>
          </w:p>
        </w:tc>
        <w:tc>
          <w:tcPr>
            <w:tcW w:w="1134" w:type="dxa"/>
            <w:tcBorders>
              <w:top w:val="nil"/>
              <w:left w:val="nil"/>
              <w:bottom w:val="single" w:sz="4" w:space="0" w:color="auto"/>
              <w:right w:val="single" w:sz="4" w:space="0" w:color="auto"/>
            </w:tcBorders>
            <w:noWrap/>
            <w:hideMark/>
          </w:tcPr>
          <w:p w14:paraId="19CB5BBC" w14:textId="77777777" w:rsidR="00472DEC" w:rsidRPr="005D0721" w:rsidRDefault="00472DEC" w:rsidP="00954D02">
            <w:pPr>
              <w:jc w:val="right"/>
              <w:rPr>
                <w:b/>
                <w:bCs/>
                <w:sz w:val="19"/>
                <w:szCs w:val="19"/>
                <w:lang w:eastAsia="en-CA"/>
              </w:rPr>
            </w:pPr>
            <w:r w:rsidRPr="005D0721">
              <w:rPr>
                <w:b/>
                <w:bCs/>
                <w:sz w:val="19"/>
                <w:szCs w:val="19"/>
                <w:lang w:eastAsia="en-CA"/>
              </w:rPr>
              <w:t>54,600,964</w:t>
            </w:r>
          </w:p>
        </w:tc>
      </w:tr>
      <w:tr w:rsidR="00472DEC" w:rsidRPr="005D0721" w14:paraId="5094528F" w14:textId="77777777" w:rsidTr="00954D02">
        <w:trPr>
          <w:trHeight w:val="71"/>
        </w:trPr>
        <w:tc>
          <w:tcPr>
            <w:tcW w:w="9493" w:type="dxa"/>
            <w:gridSpan w:val="6"/>
            <w:tcBorders>
              <w:top w:val="single" w:sz="4" w:space="0" w:color="auto"/>
              <w:left w:val="single" w:sz="4" w:space="0" w:color="auto"/>
              <w:bottom w:val="single" w:sz="4" w:space="0" w:color="auto"/>
              <w:right w:val="single" w:sz="4" w:space="0" w:color="auto"/>
            </w:tcBorders>
            <w:noWrap/>
            <w:hideMark/>
          </w:tcPr>
          <w:p w14:paraId="5361234E" w14:textId="6068E575" w:rsidR="00472DEC" w:rsidRPr="005D0721" w:rsidRDefault="00F17B73" w:rsidP="00954D02">
            <w:pPr>
              <w:jc w:val="left"/>
              <w:rPr>
                <w:b/>
                <w:bCs/>
                <w:sz w:val="19"/>
                <w:szCs w:val="19"/>
                <w:lang w:eastAsia="en-CA"/>
              </w:rPr>
            </w:pPr>
            <w:r w:rsidRPr="005D0721">
              <w:rPr>
                <w:rFonts w:eastAsia="SimHei"/>
                <w:sz w:val="19"/>
                <w:szCs w:val="19"/>
                <w:lang w:eastAsia="zh-CN"/>
              </w:rPr>
              <w:t>其他活动</w:t>
            </w:r>
          </w:p>
        </w:tc>
      </w:tr>
      <w:tr w:rsidR="00F17B73" w:rsidRPr="005D0721" w14:paraId="07EB1F43" w14:textId="77777777" w:rsidTr="00954D02">
        <w:trPr>
          <w:trHeight w:val="264"/>
        </w:trPr>
        <w:tc>
          <w:tcPr>
            <w:tcW w:w="3681" w:type="dxa"/>
            <w:tcBorders>
              <w:top w:val="nil"/>
              <w:left w:val="single" w:sz="4" w:space="0" w:color="auto"/>
              <w:bottom w:val="single" w:sz="4" w:space="0" w:color="auto"/>
              <w:right w:val="single" w:sz="4" w:space="0" w:color="auto"/>
            </w:tcBorders>
            <w:noWrap/>
            <w:hideMark/>
          </w:tcPr>
          <w:p w14:paraId="65300F04" w14:textId="2BC503F7" w:rsidR="00F17B73" w:rsidRPr="005D0721" w:rsidRDefault="00F17B73" w:rsidP="00F17B73">
            <w:pPr>
              <w:jc w:val="left"/>
              <w:rPr>
                <w:sz w:val="19"/>
                <w:szCs w:val="19"/>
                <w:lang w:eastAsia="zh-CN"/>
              </w:rPr>
            </w:pPr>
            <w:r w:rsidRPr="005D0721">
              <w:rPr>
                <w:sz w:val="19"/>
                <w:szCs w:val="19"/>
                <w:lang w:eastAsia="zh-CN"/>
              </w:rPr>
              <w:t>能效试点项目</w:t>
            </w:r>
            <w:r w:rsidR="0007569C">
              <w:rPr>
                <w:sz w:val="19"/>
                <w:szCs w:val="19"/>
                <w:lang w:val="en-US" w:eastAsia="zh-CN"/>
              </w:rPr>
              <w:t xml:space="preserve"> </w:t>
            </w:r>
            <w:r w:rsidRPr="005D0721">
              <w:rPr>
                <w:sz w:val="19"/>
                <w:szCs w:val="19"/>
                <w:lang w:eastAsia="zh-CN"/>
              </w:rPr>
              <w:t>-</w:t>
            </w:r>
            <w:r w:rsidR="0007569C">
              <w:rPr>
                <w:sz w:val="19"/>
                <w:szCs w:val="19"/>
                <w:lang w:eastAsia="zh-CN"/>
              </w:rPr>
              <w:t xml:space="preserve"> </w:t>
            </w:r>
            <w:r w:rsidRPr="005D0721">
              <w:rPr>
                <w:sz w:val="19"/>
                <w:szCs w:val="19"/>
                <w:lang w:eastAsia="zh-CN"/>
              </w:rPr>
              <w:t>编制</w:t>
            </w:r>
            <w:r w:rsidR="00DC7F43" w:rsidRPr="005D0721">
              <w:rPr>
                <w:rFonts w:hint="eastAsia"/>
                <w:sz w:val="19"/>
                <w:szCs w:val="19"/>
                <w:lang w:eastAsia="zh-CN"/>
              </w:rPr>
              <w:t>（</w:t>
            </w:r>
            <w:r w:rsidRPr="005D0721">
              <w:rPr>
                <w:sz w:val="19"/>
                <w:szCs w:val="19"/>
                <w:lang w:eastAsia="zh-CN"/>
              </w:rPr>
              <w:t>第</w:t>
            </w:r>
            <w:r w:rsidRPr="005D0721">
              <w:rPr>
                <w:sz w:val="19"/>
                <w:szCs w:val="19"/>
                <w:lang w:eastAsia="zh-CN"/>
              </w:rPr>
              <w:t>91/65</w:t>
            </w:r>
            <w:r w:rsidRPr="005D0721">
              <w:rPr>
                <w:sz w:val="19"/>
                <w:szCs w:val="19"/>
                <w:lang w:eastAsia="zh-CN"/>
              </w:rPr>
              <w:t>号决定</w:t>
            </w:r>
            <w:r w:rsidR="00DC7F43" w:rsidRPr="005D0721">
              <w:rPr>
                <w:rFonts w:hint="eastAsia"/>
                <w:sz w:val="19"/>
                <w:szCs w:val="19"/>
                <w:lang w:eastAsia="zh-CN"/>
              </w:rPr>
              <w:t>）</w:t>
            </w:r>
          </w:p>
        </w:tc>
        <w:tc>
          <w:tcPr>
            <w:tcW w:w="1134" w:type="dxa"/>
            <w:tcBorders>
              <w:top w:val="nil"/>
              <w:left w:val="nil"/>
              <w:bottom w:val="single" w:sz="4" w:space="0" w:color="auto"/>
              <w:right w:val="single" w:sz="4" w:space="0" w:color="auto"/>
            </w:tcBorders>
            <w:noWrap/>
            <w:hideMark/>
          </w:tcPr>
          <w:p w14:paraId="7FBCE8D6" w14:textId="77777777" w:rsidR="00F17B73" w:rsidRPr="005D0721" w:rsidRDefault="00F17B73" w:rsidP="00F17B73">
            <w:pPr>
              <w:jc w:val="right"/>
              <w:rPr>
                <w:sz w:val="19"/>
                <w:szCs w:val="19"/>
                <w:lang w:eastAsia="en-CA"/>
              </w:rPr>
            </w:pPr>
            <w:r w:rsidRPr="005D0721">
              <w:rPr>
                <w:sz w:val="19"/>
                <w:szCs w:val="19"/>
                <w:lang w:eastAsia="en-CA"/>
              </w:rPr>
              <w:t>100,000</w:t>
            </w:r>
          </w:p>
        </w:tc>
        <w:tc>
          <w:tcPr>
            <w:tcW w:w="1134" w:type="dxa"/>
            <w:tcBorders>
              <w:top w:val="nil"/>
              <w:left w:val="nil"/>
              <w:bottom w:val="single" w:sz="4" w:space="0" w:color="auto"/>
              <w:right w:val="single" w:sz="4" w:space="0" w:color="auto"/>
            </w:tcBorders>
            <w:noWrap/>
            <w:hideMark/>
          </w:tcPr>
          <w:p w14:paraId="0D3D5886" w14:textId="77777777" w:rsidR="00F17B73" w:rsidRPr="005D0721" w:rsidRDefault="00F17B73" w:rsidP="00F17B73">
            <w:pPr>
              <w:jc w:val="right"/>
              <w:rPr>
                <w:sz w:val="19"/>
                <w:szCs w:val="19"/>
                <w:lang w:eastAsia="en-CA"/>
              </w:rPr>
            </w:pPr>
            <w:r w:rsidRPr="005D0721">
              <w:rPr>
                <w:sz w:val="19"/>
                <w:szCs w:val="19"/>
                <w:lang w:eastAsia="en-CA"/>
              </w:rPr>
              <w:t>0</w:t>
            </w:r>
          </w:p>
        </w:tc>
        <w:tc>
          <w:tcPr>
            <w:tcW w:w="1134" w:type="dxa"/>
            <w:tcBorders>
              <w:top w:val="nil"/>
              <w:left w:val="nil"/>
              <w:bottom w:val="single" w:sz="4" w:space="0" w:color="auto"/>
              <w:right w:val="single" w:sz="4" w:space="0" w:color="auto"/>
            </w:tcBorders>
            <w:noWrap/>
            <w:hideMark/>
          </w:tcPr>
          <w:p w14:paraId="0579CD0C" w14:textId="77777777" w:rsidR="00F17B73" w:rsidRPr="005D0721" w:rsidRDefault="00F17B73" w:rsidP="00F17B73">
            <w:pPr>
              <w:jc w:val="right"/>
              <w:rPr>
                <w:sz w:val="19"/>
                <w:szCs w:val="19"/>
                <w:lang w:eastAsia="en-CA"/>
              </w:rPr>
            </w:pPr>
            <w:r w:rsidRPr="005D0721">
              <w:rPr>
                <w:sz w:val="19"/>
                <w:szCs w:val="19"/>
                <w:lang w:eastAsia="en-CA"/>
              </w:rPr>
              <w:t>0</w:t>
            </w:r>
          </w:p>
        </w:tc>
        <w:tc>
          <w:tcPr>
            <w:tcW w:w="1276" w:type="dxa"/>
            <w:tcBorders>
              <w:top w:val="nil"/>
              <w:left w:val="nil"/>
              <w:bottom w:val="single" w:sz="4" w:space="0" w:color="auto"/>
              <w:right w:val="single" w:sz="4" w:space="0" w:color="auto"/>
            </w:tcBorders>
            <w:noWrap/>
            <w:hideMark/>
          </w:tcPr>
          <w:p w14:paraId="2CBBF9F6" w14:textId="77777777" w:rsidR="00F17B73" w:rsidRPr="005D0721" w:rsidRDefault="00F17B73" w:rsidP="00F17B73">
            <w:pPr>
              <w:jc w:val="right"/>
              <w:rPr>
                <w:sz w:val="19"/>
                <w:szCs w:val="19"/>
                <w:lang w:eastAsia="en-CA"/>
              </w:rPr>
            </w:pPr>
            <w:r w:rsidRPr="005D0721">
              <w:rPr>
                <w:sz w:val="19"/>
                <w:szCs w:val="19"/>
                <w:lang w:eastAsia="en-CA"/>
              </w:rPr>
              <w:t>100,000</w:t>
            </w:r>
          </w:p>
        </w:tc>
        <w:tc>
          <w:tcPr>
            <w:tcW w:w="1134" w:type="dxa"/>
            <w:tcBorders>
              <w:top w:val="nil"/>
              <w:left w:val="nil"/>
              <w:bottom w:val="single" w:sz="4" w:space="0" w:color="auto"/>
              <w:right w:val="single" w:sz="4" w:space="0" w:color="auto"/>
            </w:tcBorders>
            <w:noWrap/>
            <w:hideMark/>
          </w:tcPr>
          <w:p w14:paraId="42711979" w14:textId="77777777" w:rsidR="00F17B73" w:rsidRPr="005D0721" w:rsidRDefault="00F17B73" w:rsidP="00F17B73">
            <w:pPr>
              <w:jc w:val="right"/>
              <w:rPr>
                <w:sz w:val="19"/>
                <w:szCs w:val="19"/>
                <w:lang w:eastAsia="en-CA"/>
              </w:rPr>
            </w:pPr>
            <w:r w:rsidRPr="005D0721">
              <w:rPr>
                <w:sz w:val="19"/>
                <w:szCs w:val="19"/>
                <w:lang w:eastAsia="en-CA"/>
              </w:rPr>
              <w:t>0</w:t>
            </w:r>
          </w:p>
        </w:tc>
      </w:tr>
      <w:tr w:rsidR="00F17B73" w:rsidRPr="005D0721" w14:paraId="3338E04D" w14:textId="77777777" w:rsidTr="00954D02">
        <w:trPr>
          <w:trHeight w:val="264"/>
        </w:trPr>
        <w:tc>
          <w:tcPr>
            <w:tcW w:w="3681" w:type="dxa"/>
            <w:tcBorders>
              <w:top w:val="nil"/>
              <w:left w:val="single" w:sz="4" w:space="0" w:color="auto"/>
              <w:bottom w:val="single" w:sz="4" w:space="0" w:color="auto"/>
              <w:right w:val="single" w:sz="4" w:space="0" w:color="auto"/>
            </w:tcBorders>
            <w:noWrap/>
            <w:hideMark/>
          </w:tcPr>
          <w:p w14:paraId="621AFAD2" w14:textId="7306EDAE" w:rsidR="00F17B73" w:rsidRPr="005D0721" w:rsidRDefault="00F17B73" w:rsidP="00F17B73">
            <w:pPr>
              <w:jc w:val="left"/>
              <w:rPr>
                <w:sz w:val="19"/>
                <w:szCs w:val="19"/>
                <w:lang w:eastAsia="zh-CN"/>
              </w:rPr>
            </w:pPr>
            <w:r w:rsidRPr="005D0721">
              <w:rPr>
                <w:sz w:val="19"/>
                <w:szCs w:val="19"/>
                <w:lang w:eastAsia="zh-CN"/>
              </w:rPr>
              <w:t>能效试点项目</w:t>
            </w:r>
            <w:r w:rsidR="00DC7F43" w:rsidRPr="005D0721">
              <w:rPr>
                <w:rFonts w:hint="eastAsia"/>
                <w:sz w:val="19"/>
                <w:szCs w:val="19"/>
                <w:lang w:eastAsia="zh-CN"/>
              </w:rPr>
              <w:t>（</w:t>
            </w:r>
            <w:r w:rsidRPr="005D0721">
              <w:rPr>
                <w:sz w:val="19"/>
                <w:szCs w:val="19"/>
                <w:lang w:eastAsia="zh-CN"/>
              </w:rPr>
              <w:t>第</w:t>
            </w:r>
            <w:r w:rsidRPr="005D0721">
              <w:rPr>
                <w:sz w:val="19"/>
                <w:szCs w:val="19"/>
                <w:lang w:eastAsia="zh-CN"/>
              </w:rPr>
              <w:t>91/65</w:t>
            </w:r>
            <w:r w:rsidRPr="005D0721">
              <w:rPr>
                <w:sz w:val="19"/>
                <w:szCs w:val="19"/>
                <w:lang w:eastAsia="zh-CN"/>
              </w:rPr>
              <w:t>号决定</w:t>
            </w:r>
            <w:r w:rsidR="00DC7F43" w:rsidRPr="005D0721">
              <w:rPr>
                <w:rFonts w:hint="eastAsia"/>
                <w:sz w:val="19"/>
                <w:szCs w:val="19"/>
                <w:lang w:eastAsia="zh-CN"/>
              </w:rPr>
              <w:t>）</w:t>
            </w:r>
          </w:p>
        </w:tc>
        <w:tc>
          <w:tcPr>
            <w:tcW w:w="1134" w:type="dxa"/>
            <w:tcBorders>
              <w:top w:val="nil"/>
              <w:left w:val="nil"/>
              <w:bottom w:val="single" w:sz="4" w:space="0" w:color="auto"/>
              <w:right w:val="single" w:sz="4" w:space="0" w:color="auto"/>
            </w:tcBorders>
            <w:noWrap/>
            <w:hideMark/>
          </w:tcPr>
          <w:p w14:paraId="40152DF2" w14:textId="77777777" w:rsidR="00F17B73" w:rsidRPr="005D0721" w:rsidRDefault="00F17B73" w:rsidP="00F17B73">
            <w:pPr>
              <w:jc w:val="right"/>
              <w:rPr>
                <w:sz w:val="19"/>
                <w:szCs w:val="19"/>
                <w:lang w:eastAsia="en-CA"/>
              </w:rPr>
            </w:pPr>
            <w:r w:rsidRPr="005D0721">
              <w:rPr>
                <w:sz w:val="19"/>
                <w:szCs w:val="19"/>
                <w:lang w:eastAsia="en-CA"/>
              </w:rPr>
              <w:t>4,050,000</w:t>
            </w:r>
          </w:p>
        </w:tc>
        <w:tc>
          <w:tcPr>
            <w:tcW w:w="1134" w:type="dxa"/>
            <w:tcBorders>
              <w:top w:val="nil"/>
              <w:left w:val="nil"/>
              <w:bottom w:val="single" w:sz="4" w:space="0" w:color="auto"/>
              <w:right w:val="single" w:sz="4" w:space="0" w:color="auto"/>
            </w:tcBorders>
            <w:noWrap/>
            <w:hideMark/>
          </w:tcPr>
          <w:p w14:paraId="079066B9" w14:textId="77777777" w:rsidR="00F17B73" w:rsidRPr="005D0721" w:rsidRDefault="00F17B73" w:rsidP="00F17B73">
            <w:pPr>
              <w:jc w:val="right"/>
              <w:rPr>
                <w:sz w:val="19"/>
                <w:szCs w:val="19"/>
                <w:lang w:eastAsia="en-CA"/>
              </w:rPr>
            </w:pPr>
            <w:r w:rsidRPr="005D0721">
              <w:rPr>
                <w:sz w:val="19"/>
                <w:szCs w:val="19"/>
                <w:lang w:eastAsia="en-CA"/>
              </w:rPr>
              <w:t>2,100,000</w:t>
            </w:r>
          </w:p>
        </w:tc>
        <w:tc>
          <w:tcPr>
            <w:tcW w:w="1134" w:type="dxa"/>
            <w:tcBorders>
              <w:top w:val="nil"/>
              <w:left w:val="nil"/>
              <w:bottom w:val="single" w:sz="4" w:space="0" w:color="auto"/>
              <w:right w:val="single" w:sz="4" w:space="0" w:color="auto"/>
            </w:tcBorders>
            <w:noWrap/>
            <w:hideMark/>
          </w:tcPr>
          <w:p w14:paraId="49C17776" w14:textId="77777777" w:rsidR="00F17B73" w:rsidRPr="005D0721" w:rsidRDefault="00F17B73" w:rsidP="00F17B73">
            <w:pPr>
              <w:jc w:val="right"/>
              <w:rPr>
                <w:sz w:val="19"/>
                <w:szCs w:val="19"/>
                <w:lang w:eastAsia="en-CA"/>
              </w:rPr>
            </w:pPr>
            <w:r w:rsidRPr="005D0721">
              <w:rPr>
                <w:sz w:val="19"/>
                <w:szCs w:val="19"/>
                <w:lang w:eastAsia="en-CA"/>
              </w:rPr>
              <w:t>0</w:t>
            </w:r>
          </w:p>
        </w:tc>
        <w:tc>
          <w:tcPr>
            <w:tcW w:w="1276" w:type="dxa"/>
            <w:tcBorders>
              <w:top w:val="nil"/>
              <w:left w:val="nil"/>
              <w:bottom w:val="single" w:sz="4" w:space="0" w:color="auto"/>
              <w:right w:val="single" w:sz="4" w:space="0" w:color="auto"/>
            </w:tcBorders>
            <w:noWrap/>
            <w:hideMark/>
          </w:tcPr>
          <w:p w14:paraId="1E10C2CF" w14:textId="77777777" w:rsidR="00F17B73" w:rsidRPr="005D0721" w:rsidRDefault="00F17B73" w:rsidP="00F17B73">
            <w:pPr>
              <w:jc w:val="right"/>
              <w:rPr>
                <w:sz w:val="19"/>
                <w:szCs w:val="19"/>
                <w:lang w:eastAsia="en-CA"/>
              </w:rPr>
            </w:pPr>
            <w:r w:rsidRPr="005D0721">
              <w:rPr>
                <w:sz w:val="19"/>
                <w:szCs w:val="19"/>
                <w:lang w:eastAsia="en-CA"/>
              </w:rPr>
              <w:t>6,150,000</w:t>
            </w:r>
          </w:p>
        </w:tc>
        <w:tc>
          <w:tcPr>
            <w:tcW w:w="1134" w:type="dxa"/>
            <w:tcBorders>
              <w:top w:val="nil"/>
              <w:left w:val="nil"/>
              <w:bottom w:val="single" w:sz="4" w:space="0" w:color="auto"/>
              <w:right w:val="single" w:sz="4" w:space="0" w:color="auto"/>
            </w:tcBorders>
            <w:noWrap/>
            <w:hideMark/>
          </w:tcPr>
          <w:p w14:paraId="040E49FB" w14:textId="77777777" w:rsidR="00F17B73" w:rsidRPr="005D0721" w:rsidRDefault="00F17B73" w:rsidP="00F17B73">
            <w:pPr>
              <w:jc w:val="right"/>
              <w:rPr>
                <w:sz w:val="19"/>
                <w:szCs w:val="19"/>
                <w:lang w:eastAsia="en-CA"/>
              </w:rPr>
            </w:pPr>
            <w:r w:rsidRPr="005D0721">
              <w:rPr>
                <w:sz w:val="19"/>
                <w:szCs w:val="19"/>
                <w:lang w:eastAsia="en-CA"/>
              </w:rPr>
              <w:t>0</w:t>
            </w:r>
          </w:p>
        </w:tc>
      </w:tr>
      <w:tr w:rsidR="00F17B73" w:rsidRPr="005D0721" w14:paraId="1FBAC65A" w14:textId="77777777" w:rsidTr="00954D02">
        <w:trPr>
          <w:trHeight w:val="264"/>
        </w:trPr>
        <w:tc>
          <w:tcPr>
            <w:tcW w:w="3681" w:type="dxa"/>
            <w:tcBorders>
              <w:top w:val="nil"/>
              <w:left w:val="single" w:sz="4" w:space="0" w:color="auto"/>
              <w:bottom w:val="single" w:sz="4" w:space="0" w:color="auto"/>
              <w:right w:val="single" w:sz="4" w:space="0" w:color="auto"/>
            </w:tcBorders>
            <w:noWrap/>
            <w:hideMark/>
          </w:tcPr>
          <w:p w14:paraId="2801B3B4" w14:textId="0FCCD825" w:rsidR="00F17B73" w:rsidRPr="005D0721" w:rsidRDefault="00F17B73" w:rsidP="00F17B73">
            <w:pPr>
              <w:jc w:val="left"/>
              <w:rPr>
                <w:sz w:val="19"/>
                <w:szCs w:val="19"/>
                <w:lang w:eastAsia="zh-CN"/>
              </w:rPr>
            </w:pPr>
            <w:r w:rsidRPr="005D0721">
              <w:rPr>
                <w:sz w:val="19"/>
                <w:szCs w:val="19"/>
                <w:lang w:eastAsia="zh-CN"/>
              </w:rPr>
              <w:t>能效循环基金</w:t>
            </w:r>
            <w:r w:rsidR="00DC7F43" w:rsidRPr="005D0721">
              <w:rPr>
                <w:rFonts w:hint="eastAsia"/>
                <w:sz w:val="19"/>
                <w:szCs w:val="19"/>
                <w:lang w:eastAsia="zh-CN"/>
              </w:rPr>
              <w:t>（</w:t>
            </w:r>
            <w:r w:rsidRPr="005D0721">
              <w:rPr>
                <w:sz w:val="19"/>
                <w:szCs w:val="19"/>
                <w:lang w:eastAsia="zh-CN"/>
              </w:rPr>
              <w:t>第</w:t>
            </w:r>
            <w:r w:rsidRPr="005D0721">
              <w:rPr>
                <w:sz w:val="19"/>
                <w:szCs w:val="19"/>
                <w:lang w:eastAsia="zh-CN"/>
              </w:rPr>
              <w:t>95/87</w:t>
            </w:r>
            <w:r w:rsidRPr="005D0721">
              <w:rPr>
                <w:sz w:val="19"/>
                <w:szCs w:val="19"/>
                <w:lang w:eastAsia="zh-CN"/>
              </w:rPr>
              <w:t>号决定</w:t>
            </w:r>
            <w:r w:rsidR="00DC7F43" w:rsidRPr="005D0721">
              <w:rPr>
                <w:rFonts w:hint="eastAsia"/>
                <w:sz w:val="19"/>
                <w:szCs w:val="19"/>
                <w:lang w:eastAsia="zh-CN"/>
              </w:rPr>
              <w:t>）</w:t>
            </w:r>
          </w:p>
        </w:tc>
        <w:tc>
          <w:tcPr>
            <w:tcW w:w="1134" w:type="dxa"/>
            <w:tcBorders>
              <w:top w:val="nil"/>
              <w:left w:val="nil"/>
              <w:bottom w:val="single" w:sz="4" w:space="0" w:color="auto"/>
              <w:right w:val="single" w:sz="4" w:space="0" w:color="auto"/>
            </w:tcBorders>
            <w:noWrap/>
            <w:hideMark/>
          </w:tcPr>
          <w:p w14:paraId="6457D00A" w14:textId="77777777" w:rsidR="00F17B73" w:rsidRPr="005D0721" w:rsidRDefault="00F17B73" w:rsidP="00F17B73">
            <w:pPr>
              <w:jc w:val="right"/>
              <w:rPr>
                <w:sz w:val="19"/>
                <w:szCs w:val="19"/>
                <w:lang w:eastAsia="en-CA"/>
              </w:rPr>
            </w:pPr>
            <w:r w:rsidRPr="005D0721">
              <w:rPr>
                <w:sz w:val="19"/>
                <w:szCs w:val="19"/>
                <w:lang w:eastAsia="en-CA"/>
              </w:rPr>
              <w:t>21,400,000</w:t>
            </w:r>
          </w:p>
        </w:tc>
        <w:tc>
          <w:tcPr>
            <w:tcW w:w="1134" w:type="dxa"/>
            <w:tcBorders>
              <w:top w:val="nil"/>
              <w:left w:val="nil"/>
              <w:bottom w:val="single" w:sz="4" w:space="0" w:color="auto"/>
              <w:right w:val="single" w:sz="4" w:space="0" w:color="auto"/>
            </w:tcBorders>
            <w:noWrap/>
            <w:hideMark/>
          </w:tcPr>
          <w:p w14:paraId="17D4ECB2" w14:textId="77777777" w:rsidR="00F17B73" w:rsidRPr="005D0721" w:rsidRDefault="00F17B73" w:rsidP="00F17B73">
            <w:pPr>
              <w:jc w:val="right"/>
              <w:rPr>
                <w:sz w:val="19"/>
                <w:szCs w:val="19"/>
                <w:lang w:eastAsia="en-CA"/>
              </w:rPr>
            </w:pPr>
            <w:r w:rsidRPr="005D0721">
              <w:rPr>
                <w:sz w:val="19"/>
                <w:szCs w:val="19"/>
                <w:lang w:eastAsia="en-CA"/>
              </w:rPr>
              <w:t>0</w:t>
            </w:r>
          </w:p>
        </w:tc>
        <w:tc>
          <w:tcPr>
            <w:tcW w:w="1134" w:type="dxa"/>
            <w:tcBorders>
              <w:top w:val="nil"/>
              <w:left w:val="nil"/>
              <w:bottom w:val="single" w:sz="4" w:space="0" w:color="auto"/>
              <w:right w:val="single" w:sz="4" w:space="0" w:color="auto"/>
            </w:tcBorders>
            <w:noWrap/>
            <w:hideMark/>
          </w:tcPr>
          <w:p w14:paraId="5E893311" w14:textId="77777777" w:rsidR="00F17B73" w:rsidRPr="005D0721" w:rsidRDefault="00F17B73" w:rsidP="00F17B73">
            <w:pPr>
              <w:jc w:val="right"/>
              <w:rPr>
                <w:sz w:val="19"/>
                <w:szCs w:val="19"/>
                <w:lang w:eastAsia="en-CA"/>
              </w:rPr>
            </w:pPr>
            <w:r w:rsidRPr="005D0721">
              <w:rPr>
                <w:sz w:val="19"/>
                <w:szCs w:val="19"/>
                <w:lang w:eastAsia="en-CA"/>
              </w:rPr>
              <w:t>0</w:t>
            </w:r>
          </w:p>
        </w:tc>
        <w:tc>
          <w:tcPr>
            <w:tcW w:w="1276" w:type="dxa"/>
            <w:tcBorders>
              <w:top w:val="nil"/>
              <w:left w:val="nil"/>
              <w:bottom w:val="single" w:sz="4" w:space="0" w:color="auto"/>
              <w:right w:val="single" w:sz="4" w:space="0" w:color="auto"/>
            </w:tcBorders>
            <w:noWrap/>
            <w:hideMark/>
          </w:tcPr>
          <w:p w14:paraId="5078FB2D" w14:textId="77777777" w:rsidR="00F17B73" w:rsidRPr="005D0721" w:rsidRDefault="00F17B73" w:rsidP="00F17B73">
            <w:pPr>
              <w:jc w:val="right"/>
              <w:rPr>
                <w:sz w:val="19"/>
                <w:szCs w:val="19"/>
                <w:lang w:eastAsia="en-CA"/>
              </w:rPr>
            </w:pPr>
            <w:r w:rsidRPr="005D0721">
              <w:rPr>
                <w:sz w:val="19"/>
                <w:szCs w:val="19"/>
                <w:lang w:eastAsia="en-CA"/>
              </w:rPr>
              <w:t>21,400,000</w:t>
            </w:r>
          </w:p>
        </w:tc>
        <w:tc>
          <w:tcPr>
            <w:tcW w:w="1134" w:type="dxa"/>
            <w:tcBorders>
              <w:top w:val="nil"/>
              <w:left w:val="nil"/>
              <w:bottom w:val="single" w:sz="4" w:space="0" w:color="auto"/>
              <w:right w:val="single" w:sz="4" w:space="0" w:color="auto"/>
            </w:tcBorders>
            <w:noWrap/>
            <w:hideMark/>
          </w:tcPr>
          <w:p w14:paraId="4C48CBAF" w14:textId="77777777" w:rsidR="00F17B73" w:rsidRPr="005D0721" w:rsidRDefault="00F17B73" w:rsidP="00F17B73">
            <w:pPr>
              <w:jc w:val="right"/>
              <w:rPr>
                <w:sz w:val="19"/>
                <w:szCs w:val="19"/>
                <w:lang w:eastAsia="en-CA"/>
              </w:rPr>
            </w:pPr>
            <w:r w:rsidRPr="005D0721">
              <w:rPr>
                <w:sz w:val="19"/>
                <w:szCs w:val="19"/>
                <w:lang w:eastAsia="en-CA"/>
              </w:rPr>
              <w:t>0</w:t>
            </w:r>
          </w:p>
        </w:tc>
      </w:tr>
      <w:tr w:rsidR="00472DEC" w:rsidRPr="005D0721" w14:paraId="1559455B" w14:textId="77777777" w:rsidTr="00954D02">
        <w:trPr>
          <w:trHeight w:val="58"/>
        </w:trPr>
        <w:tc>
          <w:tcPr>
            <w:tcW w:w="3681" w:type="dxa"/>
            <w:tcBorders>
              <w:top w:val="nil"/>
              <w:left w:val="single" w:sz="4" w:space="0" w:color="auto"/>
              <w:bottom w:val="single" w:sz="4" w:space="0" w:color="auto"/>
              <w:right w:val="single" w:sz="4" w:space="0" w:color="auto"/>
            </w:tcBorders>
            <w:noWrap/>
            <w:hideMark/>
          </w:tcPr>
          <w:p w14:paraId="5B583300" w14:textId="3719652B" w:rsidR="00472DEC" w:rsidRPr="005D0721" w:rsidRDefault="00F17B73" w:rsidP="00954D02">
            <w:pPr>
              <w:jc w:val="left"/>
              <w:rPr>
                <w:rFonts w:eastAsia="SimHei"/>
                <w:sz w:val="19"/>
                <w:szCs w:val="19"/>
                <w:lang w:eastAsia="en-CA"/>
              </w:rPr>
            </w:pPr>
            <w:r w:rsidRPr="005D0721">
              <w:rPr>
                <w:rFonts w:eastAsia="SimHei"/>
                <w:sz w:val="19"/>
                <w:szCs w:val="19"/>
                <w:lang w:eastAsia="zh-CN"/>
              </w:rPr>
              <w:t>其他活动小计</w:t>
            </w:r>
          </w:p>
        </w:tc>
        <w:tc>
          <w:tcPr>
            <w:tcW w:w="1134" w:type="dxa"/>
            <w:tcBorders>
              <w:top w:val="nil"/>
              <w:left w:val="nil"/>
              <w:bottom w:val="single" w:sz="4" w:space="0" w:color="auto"/>
              <w:right w:val="single" w:sz="4" w:space="0" w:color="auto"/>
            </w:tcBorders>
            <w:noWrap/>
            <w:hideMark/>
          </w:tcPr>
          <w:p w14:paraId="61A96BB4" w14:textId="77777777" w:rsidR="00472DEC" w:rsidRPr="005D0721" w:rsidRDefault="00472DEC" w:rsidP="00954D02">
            <w:pPr>
              <w:jc w:val="right"/>
              <w:rPr>
                <w:b/>
                <w:bCs/>
                <w:sz w:val="19"/>
                <w:szCs w:val="19"/>
                <w:lang w:eastAsia="en-CA"/>
              </w:rPr>
            </w:pPr>
            <w:r w:rsidRPr="005D0721">
              <w:rPr>
                <w:b/>
                <w:bCs/>
                <w:sz w:val="19"/>
                <w:szCs w:val="19"/>
                <w:lang w:eastAsia="en-CA"/>
              </w:rPr>
              <w:t>25,550,000</w:t>
            </w:r>
          </w:p>
        </w:tc>
        <w:tc>
          <w:tcPr>
            <w:tcW w:w="1134" w:type="dxa"/>
            <w:tcBorders>
              <w:top w:val="nil"/>
              <w:left w:val="nil"/>
              <w:bottom w:val="single" w:sz="4" w:space="0" w:color="auto"/>
              <w:right w:val="single" w:sz="4" w:space="0" w:color="auto"/>
            </w:tcBorders>
            <w:noWrap/>
            <w:hideMark/>
          </w:tcPr>
          <w:p w14:paraId="3B95B707" w14:textId="77777777" w:rsidR="00472DEC" w:rsidRPr="005D0721" w:rsidRDefault="00472DEC" w:rsidP="00954D02">
            <w:pPr>
              <w:jc w:val="right"/>
              <w:rPr>
                <w:b/>
                <w:bCs/>
                <w:sz w:val="19"/>
                <w:szCs w:val="19"/>
                <w:lang w:eastAsia="en-CA"/>
              </w:rPr>
            </w:pPr>
            <w:r w:rsidRPr="005D0721">
              <w:rPr>
                <w:b/>
                <w:bCs/>
                <w:sz w:val="19"/>
                <w:szCs w:val="19"/>
                <w:lang w:eastAsia="en-CA"/>
              </w:rPr>
              <w:t>2,100,000</w:t>
            </w:r>
          </w:p>
        </w:tc>
        <w:tc>
          <w:tcPr>
            <w:tcW w:w="1134" w:type="dxa"/>
            <w:tcBorders>
              <w:top w:val="nil"/>
              <w:left w:val="nil"/>
              <w:bottom w:val="single" w:sz="4" w:space="0" w:color="auto"/>
              <w:right w:val="single" w:sz="4" w:space="0" w:color="auto"/>
            </w:tcBorders>
            <w:noWrap/>
            <w:hideMark/>
          </w:tcPr>
          <w:p w14:paraId="799B4AD3" w14:textId="77777777" w:rsidR="00472DEC" w:rsidRPr="005D0721" w:rsidRDefault="00472DEC" w:rsidP="00954D02">
            <w:pPr>
              <w:jc w:val="right"/>
              <w:rPr>
                <w:b/>
                <w:bCs/>
                <w:sz w:val="19"/>
                <w:szCs w:val="19"/>
                <w:lang w:eastAsia="en-CA"/>
              </w:rPr>
            </w:pPr>
            <w:r w:rsidRPr="005D0721">
              <w:rPr>
                <w:b/>
                <w:bCs/>
                <w:sz w:val="19"/>
                <w:szCs w:val="19"/>
                <w:lang w:eastAsia="en-CA"/>
              </w:rPr>
              <w:t>0</w:t>
            </w:r>
          </w:p>
        </w:tc>
        <w:tc>
          <w:tcPr>
            <w:tcW w:w="1276" w:type="dxa"/>
            <w:tcBorders>
              <w:top w:val="nil"/>
              <w:left w:val="nil"/>
              <w:bottom w:val="single" w:sz="4" w:space="0" w:color="auto"/>
              <w:right w:val="single" w:sz="4" w:space="0" w:color="auto"/>
            </w:tcBorders>
            <w:noWrap/>
            <w:hideMark/>
          </w:tcPr>
          <w:p w14:paraId="55928533" w14:textId="77777777" w:rsidR="00472DEC" w:rsidRPr="005D0721" w:rsidRDefault="00472DEC" w:rsidP="00954D02">
            <w:pPr>
              <w:jc w:val="right"/>
              <w:rPr>
                <w:b/>
                <w:bCs/>
                <w:sz w:val="19"/>
                <w:szCs w:val="19"/>
                <w:lang w:eastAsia="en-CA"/>
              </w:rPr>
            </w:pPr>
            <w:r w:rsidRPr="005D0721">
              <w:rPr>
                <w:b/>
                <w:bCs/>
                <w:sz w:val="19"/>
                <w:szCs w:val="19"/>
                <w:lang w:eastAsia="en-CA"/>
              </w:rPr>
              <w:t>27,650,000</w:t>
            </w:r>
          </w:p>
        </w:tc>
        <w:tc>
          <w:tcPr>
            <w:tcW w:w="1134" w:type="dxa"/>
            <w:tcBorders>
              <w:top w:val="nil"/>
              <w:left w:val="nil"/>
              <w:bottom w:val="single" w:sz="4" w:space="0" w:color="auto"/>
              <w:right w:val="single" w:sz="4" w:space="0" w:color="auto"/>
            </w:tcBorders>
            <w:noWrap/>
            <w:hideMark/>
          </w:tcPr>
          <w:p w14:paraId="710CDBCD" w14:textId="77777777" w:rsidR="00472DEC" w:rsidRPr="005D0721" w:rsidRDefault="00472DEC" w:rsidP="00954D02">
            <w:pPr>
              <w:jc w:val="right"/>
              <w:rPr>
                <w:b/>
                <w:bCs/>
                <w:sz w:val="19"/>
                <w:szCs w:val="19"/>
                <w:lang w:eastAsia="en-CA"/>
              </w:rPr>
            </w:pPr>
            <w:r w:rsidRPr="005D0721">
              <w:rPr>
                <w:b/>
                <w:bCs/>
                <w:sz w:val="19"/>
                <w:szCs w:val="19"/>
                <w:lang w:eastAsia="en-CA"/>
              </w:rPr>
              <w:t>0</w:t>
            </w:r>
          </w:p>
        </w:tc>
      </w:tr>
      <w:tr w:rsidR="00472DEC" w:rsidRPr="005D0721" w14:paraId="0364BA19" w14:textId="77777777" w:rsidTr="00954D02">
        <w:trPr>
          <w:trHeight w:val="58"/>
        </w:trPr>
        <w:tc>
          <w:tcPr>
            <w:tcW w:w="9493" w:type="dxa"/>
            <w:gridSpan w:val="6"/>
            <w:tcBorders>
              <w:top w:val="single" w:sz="4" w:space="0" w:color="auto"/>
              <w:left w:val="single" w:sz="4" w:space="0" w:color="auto"/>
              <w:bottom w:val="single" w:sz="4" w:space="0" w:color="auto"/>
              <w:right w:val="single" w:sz="4" w:space="0" w:color="auto"/>
            </w:tcBorders>
            <w:noWrap/>
            <w:hideMark/>
          </w:tcPr>
          <w:p w14:paraId="1CC66D88" w14:textId="639AB5DD" w:rsidR="00472DEC" w:rsidRPr="005D0721" w:rsidRDefault="00F17B73" w:rsidP="00954D02">
            <w:pPr>
              <w:jc w:val="left"/>
              <w:rPr>
                <w:b/>
                <w:bCs/>
                <w:sz w:val="19"/>
                <w:szCs w:val="19"/>
                <w:lang w:eastAsia="en-CA"/>
              </w:rPr>
            </w:pPr>
            <w:r w:rsidRPr="005D0721">
              <w:rPr>
                <w:rFonts w:eastAsia="SimHei"/>
                <w:sz w:val="19"/>
                <w:szCs w:val="19"/>
                <w:lang w:eastAsia="zh-CN"/>
              </w:rPr>
              <w:t>标准活动</w:t>
            </w:r>
          </w:p>
        </w:tc>
      </w:tr>
      <w:tr w:rsidR="00472DEC" w:rsidRPr="005D0721" w14:paraId="20D92949" w14:textId="77777777" w:rsidTr="00954D02">
        <w:trPr>
          <w:trHeight w:val="73"/>
        </w:trPr>
        <w:tc>
          <w:tcPr>
            <w:tcW w:w="3681" w:type="dxa"/>
            <w:tcBorders>
              <w:top w:val="nil"/>
              <w:left w:val="single" w:sz="4" w:space="0" w:color="auto"/>
              <w:bottom w:val="single" w:sz="4" w:space="0" w:color="auto"/>
              <w:right w:val="single" w:sz="4" w:space="0" w:color="auto"/>
            </w:tcBorders>
            <w:noWrap/>
            <w:hideMark/>
          </w:tcPr>
          <w:p w14:paraId="4A4413B1" w14:textId="364E41A6" w:rsidR="00472DEC" w:rsidRPr="005D0721" w:rsidRDefault="00F17B73" w:rsidP="00954D02">
            <w:pPr>
              <w:jc w:val="left"/>
              <w:rPr>
                <w:sz w:val="19"/>
                <w:szCs w:val="19"/>
                <w:lang w:eastAsia="en-CA"/>
              </w:rPr>
            </w:pPr>
            <w:r w:rsidRPr="005D0721">
              <w:rPr>
                <w:sz w:val="19"/>
                <w:szCs w:val="19"/>
                <w:lang w:eastAsia="zh-CN"/>
              </w:rPr>
              <w:t>体制强化</w:t>
            </w:r>
          </w:p>
        </w:tc>
        <w:tc>
          <w:tcPr>
            <w:tcW w:w="1134" w:type="dxa"/>
            <w:tcBorders>
              <w:top w:val="nil"/>
              <w:left w:val="nil"/>
              <w:bottom w:val="single" w:sz="4" w:space="0" w:color="auto"/>
              <w:right w:val="single" w:sz="4" w:space="0" w:color="auto"/>
            </w:tcBorders>
            <w:noWrap/>
            <w:hideMark/>
          </w:tcPr>
          <w:p w14:paraId="30B45980" w14:textId="77777777" w:rsidR="00472DEC" w:rsidRPr="005D0721" w:rsidRDefault="00472DEC" w:rsidP="00954D02">
            <w:pPr>
              <w:jc w:val="right"/>
              <w:rPr>
                <w:sz w:val="19"/>
                <w:szCs w:val="19"/>
                <w:lang w:eastAsia="en-CA"/>
              </w:rPr>
            </w:pPr>
            <w:r w:rsidRPr="005D0721">
              <w:rPr>
                <w:sz w:val="19"/>
                <w:szCs w:val="19"/>
                <w:lang w:eastAsia="en-CA"/>
              </w:rPr>
              <w:t>6,948,001</w:t>
            </w:r>
          </w:p>
        </w:tc>
        <w:tc>
          <w:tcPr>
            <w:tcW w:w="1134" w:type="dxa"/>
            <w:tcBorders>
              <w:top w:val="nil"/>
              <w:left w:val="nil"/>
              <w:bottom w:val="single" w:sz="4" w:space="0" w:color="auto"/>
              <w:right w:val="single" w:sz="4" w:space="0" w:color="auto"/>
            </w:tcBorders>
            <w:noWrap/>
            <w:hideMark/>
          </w:tcPr>
          <w:p w14:paraId="11DA4211" w14:textId="77777777" w:rsidR="00472DEC" w:rsidRPr="005D0721" w:rsidRDefault="00472DEC" w:rsidP="00954D02">
            <w:pPr>
              <w:jc w:val="right"/>
              <w:rPr>
                <w:sz w:val="19"/>
                <w:szCs w:val="19"/>
                <w:lang w:eastAsia="en-CA"/>
              </w:rPr>
            </w:pPr>
            <w:r w:rsidRPr="005D0721">
              <w:rPr>
                <w:sz w:val="19"/>
                <w:szCs w:val="19"/>
                <w:lang w:eastAsia="en-CA"/>
              </w:rPr>
              <w:t>5,200,696</w:t>
            </w:r>
          </w:p>
        </w:tc>
        <w:tc>
          <w:tcPr>
            <w:tcW w:w="1134" w:type="dxa"/>
            <w:tcBorders>
              <w:top w:val="nil"/>
              <w:left w:val="nil"/>
              <w:bottom w:val="single" w:sz="4" w:space="0" w:color="auto"/>
              <w:right w:val="single" w:sz="4" w:space="0" w:color="auto"/>
            </w:tcBorders>
            <w:noWrap/>
            <w:hideMark/>
          </w:tcPr>
          <w:p w14:paraId="7D255359" w14:textId="77777777" w:rsidR="00472DEC" w:rsidRPr="005D0721" w:rsidRDefault="00472DEC" w:rsidP="00954D02">
            <w:pPr>
              <w:jc w:val="right"/>
              <w:rPr>
                <w:sz w:val="19"/>
                <w:szCs w:val="19"/>
                <w:lang w:eastAsia="en-CA"/>
              </w:rPr>
            </w:pPr>
            <w:r w:rsidRPr="005D0721">
              <w:rPr>
                <w:sz w:val="19"/>
                <w:szCs w:val="19"/>
                <w:lang w:eastAsia="en-CA"/>
              </w:rPr>
              <w:t>1,363,670</w:t>
            </w:r>
          </w:p>
        </w:tc>
        <w:tc>
          <w:tcPr>
            <w:tcW w:w="1276" w:type="dxa"/>
            <w:tcBorders>
              <w:top w:val="nil"/>
              <w:left w:val="nil"/>
              <w:bottom w:val="single" w:sz="4" w:space="0" w:color="auto"/>
              <w:right w:val="single" w:sz="4" w:space="0" w:color="auto"/>
            </w:tcBorders>
            <w:noWrap/>
            <w:hideMark/>
          </w:tcPr>
          <w:p w14:paraId="1BFB80FC" w14:textId="77777777" w:rsidR="00472DEC" w:rsidRPr="005D0721" w:rsidRDefault="00472DEC" w:rsidP="00954D02">
            <w:pPr>
              <w:jc w:val="right"/>
              <w:rPr>
                <w:sz w:val="19"/>
                <w:szCs w:val="19"/>
                <w:lang w:eastAsia="en-CA"/>
              </w:rPr>
            </w:pPr>
            <w:r w:rsidRPr="005D0721">
              <w:rPr>
                <w:sz w:val="19"/>
                <w:szCs w:val="19"/>
                <w:lang w:eastAsia="en-CA"/>
              </w:rPr>
              <w:t>13,512,366</w:t>
            </w:r>
          </w:p>
        </w:tc>
        <w:tc>
          <w:tcPr>
            <w:tcW w:w="1134" w:type="dxa"/>
            <w:tcBorders>
              <w:top w:val="nil"/>
              <w:left w:val="nil"/>
              <w:bottom w:val="single" w:sz="4" w:space="0" w:color="auto"/>
              <w:right w:val="single" w:sz="4" w:space="0" w:color="auto"/>
            </w:tcBorders>
            <w:noWrap/>
            <w:hideMark/>
          </w:tcPr>
          <w:p w14:paraId="1A8FFC92" w14:textId="77777777" w:rsidR="00472DEC" w:rsidRPr="005D0721" w:rsidRDefault="00472DEC" w:rsidP="00954D02">
            <w:pPr>
              <w:jc w:val="right"/>
              <w:rPr>
                <w:sz w:val="19"/>
                <w:szCs w:val="19"/>
                <w:lang w:eastAsia="en-CA"/>
              </w:rPr>
            </w:pPr>
            <w:r w:rsidRPr="005D0721">
              <w:rPr>
                <w:sz w:val="19"/>
                <w:szCs w:val="19"/>
                <w:lang w:eastAsia="en-CA"/>
              </w:rPr>
              <w:t>0</w:t>
            </w:r>
          </w:p>
        </w:tc>
      </w:tr>
      <w:tr w:rsidR="00472DEC" w:rsidRPr="005D0721" w14:paraId="40F29C63" w14:textId="77777777" w:rsidTr="00954D02">
        <w:trPr>
          <w:trHeight w:val="58"/>
        </w:trPr>
        <w:tc>
          <w:tcPr>
            <w:tcW w:w="3681" w:type="dxa"/>
            <w:tcBorders>
              <w:top w:val="nil"/>
              <w:left w:val="single" w:sz="4" w:space="0" w:color="auto"/>
              <w:bottom w:val="single" w:sz="4" w:space="0" w:color="auto"/>
              <w:right w:val="single" w:sz="4" w:space="0" w:color="auto"/>
            </w:tcBorders>
            <w:noWrap/>
            <w:hideMark/>
          </w:tcPr>
          <w:p w14:paraId="46118A7E" w14:textId="40528AA1" w:rsidR="00472DEC" w:rsidRPr="005D0721" w:rsidRDefault="00F17B73" w:rsidP="00954D02">
            <w:pPr>
              <w:jc w:val="left"/>
              <w:rPr>
                <w:sz w:val="19"/>
                <w:szCs w:val="19"/>
                <w:lang w:eastAsia="en-CA"/>
              </w:rPr>
            </w:pPr>
            <w:r w:rsidRPr="005D0721">
              <w:rPr>
                <w:sz w:val="19"/>
                <w:szCs w:val="19"/>
                <w:lang w:eastAsia="zh-CN"/>
              </w:rPr>
              <w:t>核心单位</w:t>
            </w:r>
          </w:p>
        </w:tc>
        <w:tc>
          <w:tcPr>
            <w:tcW w:w="1134" w:type="dxa"/>
            <w:tcBorders>
              <w:top w:val="nil"/>
              <w:left w:val="nil"/>
              <w:bottom w:val="single" w:sz="4" w:space="0" w:color="auto"/>
              <w:right w:val="single" w:sz="4" w:space="0" w:color="auto"/>
            </w:tcBorders>
            <w:noWrap/>
            <w:hideMark/>
          </w:tcPr>
          <w:p w14:paraId="29FAEDB9" w14:textId="77777777" w:rsidR="00472DEC" w:rsidRPr="005D0721" w:rsidRDefault="00472DEC" w:rsidP="00954D02">
            <w:pPr>
              <w:jc w:val="right"/>
              <w:rPr>
                <w:sz w:val="19"/>
                <w:szCs w:val="19"/>
                <w:lang w:eastAsia="en-CA"/>
              </w:rPr>
            </w:pPr>
            <w:r w:rsidRPr="005D0721">
              <w:rPr>
                <w:sz w:val="19"/>
                <w:szCs w:val="19"/>
                <w:lang w:eastAsia="en-CA"/>
              </w:rPr>
              <w:t>2,203,467</w:t>
            </w:r>
          </w:p>
        </w:tc>
        <w:tc>
          <w:tcPr>
            <w:tcW w:w="1134" w:type="dxa"/>
            <w:tcBorders>
              <w:top w:val="nil"/>
              <w:left w:val="nil"/>
              <w:bottom w:val="single" w:sz="4" w:space="0" w:color="auto"/>
              <w:right w:val="single" w:sz="4" w:space="0" w:color="auto"/>
            </w:tcBorders>
            <w:noWrap/>
            <w:hideMark/>
          </w:tcPr>
          <w:p w14:paraId="1A7EA5E8" w14:textId="77777777" w:rsidR="00472DEC" w:rsidRPr="005D0721" w:rsidRDefault="00472DEC" w:rsidP="00954D02">
            <w:pPr>
              <w:jc w:val="right"/>
              <w:rPr>
                <w:sz w:val="19"/>
                <w:szCs w:val="19"/>
                <w:lang w:eastAsia="en-CA"/>
              </w:rPr>
            </w:pPr>
            <w:r w:rsidRPr="005D0721">
              <w:rPr>
                <w:sz w:val="19"/>
                <w:szCs w:val="19"/>
                <w:lang w:eastAsia="en-CA"/>
              </w:rPr>
              <w:t>2,218,892</w:t>
            </w:r>
          </w:p>
        </w:tc>
        <w:tc>
          <w:tcPr>
            <w:tcW w:w="1134" w:type="dxa"/>
            <w:tcBorders>
              <w:top w:val="nil"/>
              <w:left w:val="nil"/>
              <w:bottom w:val="single" w:sz="4" w:space="0" w:color="auto"/>
              <w:right w:val="single" w:sz="4" w:space="0" w:color="auto"/>
            </w:tcBorders>
            <w:noWrap/>
            <w:hideMark/>
          </w:tcPr>
          <w:p w14:paraId="07AF64A4" w14:textId="77777777" w:rsidR="00472DEC" w:rsidRPr="005D0721" w:rsidRDefault="00472DEC" w:rsidP="00954D02">
            <w:pPr>
              <w:jc w:val="right"/>
              <w:rPr>
                <w:sz w:val="19"/>
                <w:szCs w:val="19"/>
                <w:lang w:eastAsia="en-CA"/>
              </w:rPr>
            </w:pPr>
            <w:r w:rsidRPr="005D0721">
              <w:rPr>
                <w:sz w:val="19"/>
                <w:szCs w:val="19"/>
                <w:lang w:eastAsia="en-CA"/>
              </w:rPr>
              <w:t>2,234,424</w:t>
            </w:r>
          </w:p>
        </w:tc>
        <w:tc>
          <w:tcPr>
            <w:tcW w:w="1276" w:type="dxa"/>
            <w:tcBorders>
              <w:top w:val="nil"/>
              <w:left w:val="nil"/>
              <w:bottom w:val="single" w:sz="4" w:space="0" w:color="auto"/>
              <w:right w:val="single" w:sz="4" w:space="0" w:color="auto"/>
            </w:tcBorders>
            <w:noWrap/>
            <w:hideMark/>
          </w:tcPr>
          <w:p w14:paraId="6EB49342" w14:textId="77777777" w:rsidR="00472DEC" w:rsidRPr="005D0721" w:rsidRDefault="00472DEC" w:rsidP="00954D02">
            <w:pPr>
              <w:jc w:val="right"/>
              <w:rPr>
                <w:sz w:val="19"/>
                <w:szCs w:val="19"/>
                <w:lang w:eastAsia="en-CA"/>
              </w:rPr>
            </w:pPr>
            <w:r w:rsidRPr="005D0721">
              <w:rPr>
                <w:sz w:val="19"/>
                <w:szCs w:val="19"/>
                <w:lang w:eastAsia="en-CA"/>
              </w:rPr>
              <w:t>6,656,783</w:t>
            </w:r>
          </w:p>
        </w:tc>
        <w:tc>
          <w:tcPr>
            <w:tcW w:w="1134" w:type="dxa"/>
            <w:tcBorders>
              <w:top w:val="nil"/>
              <w:left w:val="nil"/>
              <w:bottom w:val="single" w:sz="4" w:space="0" w:color="auto"/>
              <w:right w:val="single" w:sz="4" w:space="0" w:color="auto"/>
            </w:tcBorders>
            <w:noWrap/>
            <w:hideMark/>
          </w:tcPr>
          <w:p w14:paraId="20824736" w14:textId="77777777" w:rsidR="00472DEC" w:rsidRPr="005D0721" w:rsidRDefault="00472DEC" w:rsidP="00954D02">
            <w:pPr>
              <w:jc w:val="right"/>
              <w:rPr>
                <w:sz w:val="19"/>
                <w:szCs w:val="19"/>
                <w:lang w:eastAsia="en-CA"/>
              </w:rPr>
            </w:pPr>
            <w:r w:rsidRPr="005D0721">
              <w:rPr>
                <w:sz w:val="19"/>
                <w:szCs w:val="19"/>
                <w:lang w:eastAsia="en-CA"/>
              </w:rPr>
              <w:t>0</w:t>
            </w:r>
          </w:p>
        </w:tc>
      </w:tr>
      <w:tr w:rsidR="00472DEC" w:rsidRPr="005D0721" w14:paraId="0F5262AA" w14:textId="77777777" w:rsidTr="00954D02">
        <w:trPr>
          <w:trHeight w:val="58"/>
        </w:trPr>
        <w:tc>
          <w:tcPr>
            <w:tcW w:w="3681" w:type="dxa"/>
            <w:tcBorders>
              <w:top w:val="nil"/>
              <w:left w:val="single" w:sz="4" w:space="0" w:color="auto"/>
              <w:bottom w:val="single" w:sz="4" w:space="0" w:color="auto"/>
              <w:right w:val="single" w:sz="4" w:space="0" w:color="auto"/>
            </w:tcBorders>
            <w:noWrap/>
            <w:hideMark/>
          </w:tcPr>
          <w:p w14:paraId="36665D87" w14:textId="53A611A5" w:rsidR="00472DEC" w:rsidRPr="005D0721" w:rsidRDefault="00F17B73" w:rsidP="00954D02">
            <w:pPr>
              <w:jc w:val="left"/>
              <w:rPr>
                <w:rFonts w:eastAsia="SimHei"/>
                <w:sz w:val="19"/>
                <w:szCs w:val="19"/>
                <w:lang w:eastAsia="en-CA"/>
              </w:rPr>
            </w:pPr>
            <w:r w:rsidRPr="005D0721">
              <w:rPr>
                <w:rFonts w:eastAsia="SimHei"/>
                <w:sz w:val="19"/>
                <w:szCs w:val="19"/>
                <w:lang w:eastAsia="zh-CN"/>
              </w:rPr>
              <w:t>标准活动小计</w:t>
            </w:r>
          </w:p>
        </w:tc>
        <w:tc>
          <w:tcPr>
            <w:tcW w:w="1134" w:type="dxa"/>
            <w:tcBorders>
              <w:top w:val="nil"/>
              <w:left w:val="nil"/>
              <w:bottom w:val="single" w:sz="4" w:space="0" w:color="auto"/>
              <w:right w:val="single" w:sz="4" w:space="0" w:color="auto"/>
            </w:tcBorders>
            <w:noWrap/>
            <w:hideMark/>
          </w:tcPr>
          <w:p w14:paraId="101EDC89" w14:textId="77777777" w:rsidR="00472DEC" w:rsidRPr="005D0721" w:rsidRDefault="00472DEC" w:rsidP="00954D02">
            <w:pPr>
              <w:jc w:val="right"/>
              <w:rPr>
                <w:b/>
                <w:bCs/>
                <w:sz w:val="19"/>
                <w:szCs w:val="19"/>
                <w:lang w:eastAsia="en-CA"/>
              </w:rPr>
            </w:pPr>
            <w:r w:rsidRPr="005D0721">
              <w:rPr>
                <w:b/>
                <w:bCs/>
                <w:sz w:val="19"/>
                <w:szCs w:val="19"/>
                <w:lang w:eastAsia="en-CA"/>
              </w:rPr>
              <w:t>9,151,468</w:t>
            </w:r>
          </w:p>
        </w:tc>
        <w:tc>
          <w:tcPr>
            <w:tcW w:w="1134" w:type="dxa"/>
            <w:tcBorders>
              <w:top w:val="nil"/>
              <w:left w:val="nil"/>
              <w:bottom w:val="single" w:sz="4" w:space="0" w:color="auto"/>
              <w:right w:val="single" w:sz="4" w:space="0" w:color="auto"/>
            </w:tcBorders>
            <w:noWrap/>
            <w:hideMark/>
          </w:tcPr>
          <w:p w14:paraId="0AFF3B1B" w14:textId="77777777" w:rsidR="00472DEC" w:rsidRPr="005D0721" w:rsidRDefault="00472DEC" w:rsidP="00954D02">
            <w:pPr>
              <w:jc w:val="right"/>
              <w:rPr>
                <w:b/>
                <w:bCs/>
                <w:sz w:val="19"/>
                <w:szCs w:val="19"/>
                <w:lang w:eastAsia="en-CA"/>
              </w:rPr>
            </w:pPr>
            <w:r w:rsidRPr="005D0721">
              <w:rPr>
                <w:b/>
                <w:bCs/>
                <w:sz w:val="19"/>
                <w:szCs w:val="19"/>
                <w:lang w:eastAsia="en-CA"/>
              </w:rPr>
              <w:t>7,419,588</w:t>
            </w:r>
          </w:p>
        </w:tc>
        <w:tc>
          <w:tcPr>
            <w:tcW w:w="1134" w:type="dxa"/>
            <w:tcBorders>
              <w:top w:val="nil"/>
              <w:left w:val="nil"/>
              <w:bottom w:val="single" w:sz="4" w:space="0" w:color="auto"/>
              <w:right w:val="single" w:sz="4" w:space="0" w:color="auto"/>
            </w:tcBorders>
            <w:noWrap/>
            <w:hideMark/>
          </w:tcPr>
          <w:p w14:paraId="7C8B2B49" w14:textId="77777777" w:rsidR="00472DEC" w:rsidRPr="005D0721" w:rsidRDefault="00472DEC" w:rsidP="00954D02">
            <w:pPr>
              <w:jc w:val="right"/>
              <w:rPr>
                <w:b/>
                <w:bCs/>
                <w:sz w:val="19"/>
                <w:szCs w:val="19"/>
                <w:lang w:eastAsia="en-CA"/>
              </w:rPr>
            </w:pPr>
            <w:r w:rsidRPr="005D0721">
              <w:rPr>
                <w:b/>
                <w:bCs/>
                <w:sz w:val="19"/>
                <w:szCs w:val="19"/>
                <w:lang w:eastAsia="en-CA"/>
              </w:rPr>
              <w:t>3,598,094</w:t>
            </w:r>
          </w:p>
        </w:tc>
        <w:tc>
          <w:tcPr>
            <w:tcW w:w="1276" w:type="dxa"/>
            <w:tcBorders>
              <w:top w:val="nil"/>
              <w:left w:val="nil"/>
              <w:bottom w:val="single" w:sz="4" w:space="0" w:color="auto"/>
              <w:right w:val="single" w:sz="4" w:space="0" w:color="auto"/>
            </w:tcBorders>
            <w:noWrap/>
            <w:hideMark/>
          </w:tcPr>
          <w:p w14:paraId="02087D5E" w14:textId="77777777" w:rsidR="00472DEC" w:rsidRPr="005D0721" w:rsidRDefault="00472DEC" w:rsidP="00954D02">
            <w:pPr>
              <w:jc w:val="right"/>
              <w:rPr>
                <w:b/>
                <w:bCs/>
                <w:sz w:val="19"/>
                <w:szCs w:val="19"/>
                <w:lang w:eastAsia="en-CA"/>
              </w:rPr>
            </w:pPr>
            <w:r w:rsidRPr="005D0721">
              <w:rPr>
                <w:b/>
                <w:bCs/>
                <w:sz w:val="19"/>
                <w:szCs w:val="19"/>
                <w:lang w:eastAsia="en-CA"/>
              </w:rPr>
              <w:t>20,169,149</w:t>
            </w:r>
          </w:p>
        </w:tc>
        <w:tc>
          <w:tcPr>
            <w:tcW w:w="1134" w:type="dxa"/>
            <w:tcBorders>
              <w:top w:val="nil"/>
              <w:left w:val="nil"/>
              <w:bottom w:val="single" w:sz="4" w:space="0" w:color="auto"/>
              <w:right w:val="single" w:sz="4" w:space="0" w:color="auto"/>
            </w:tcBorders>
            <w:noWrap/>
            <w:hideMark/>
          </w:tcPr>
          <w:p w14:paraId="1ABE3DB7" w14:textId="77777777" w:rsidR="00472DEC" w:rsidRPr="005D0721" w:rsidRDefault="00472DEC" w:rsidP="00954D02">
            <w:pPr>
              <w:jc w:val="right"/>
              <w:rPr>
                <w:b/>
                <w:bCs/>
                <w:sz w:val="19"/>
                <w:szCs w:val="19"/>
                <w:lang w:eastAsia="en-CA"/>
              </w:rPr>
            </w:pPr>
            <w:r w:rsidRPr="005D0721">
              <w:rPr>
                <w:b/>
                <w:bCs/>
                <w:sz w:val="19"/>
                <w:szCs w:val="19"/>
                <w:lang w:eastAsia="en-CA"/>
              </w:rPr>
              <w:t>0</w:t>
            </w:r>
          </w:p>
        </w:tc>
      </w:tr>
      <w:tr w:rsidR="00472DEC" w:rsidRPr="005D0721" w14:paraId="6396E48B" w14:textId="77777777" w:rsidTr="00954D02">
        <w:trPr>
          <w:trHeight w:val="69"/>
        </w:trPr>
        <w:tc>
          <w:tcPr>
            <w:tcW w:w="3681" w:type="dxa"/>
            <w:tcBorders>
              <w:top w:val="nil"/>
              <w:left w:val="single" w:sz="4" w:space="0" w:color="auto"/>
              <w:bottom w:val="single" w:sz="4" w:space="0" w:color="auto"/>
              <w:right w:val="single" w:sz="4" w:space="0" w:color="auto"/>
            </w:tcBorders>
            <w:noWrap/>
            <w:hideMark/>
          </w:tcPr>
          <w:p w14:paraId="669FBB51" w14:textId="66EA31A4" w:rsidR="00472DEC" w:rsidRPr="005D0721" w:rsidRDefault="00F17B73" w:rsidP="00954D02">
            <w:pPr>
              <w:jc w:val="left"/>
              <w:rPr>
                <w:rFonts w:eastAsia="SimHei"/>
                <w:sz w:val="19"/>
                <w:szCs w:val="19"/>
                <w:lang w:eastAsia="en-CA"/>
              </w:rPr>
            </w:pPr>
            <w:r w:rsidRPr="005D0721">
              <w:rPr>
                <w:rFonts w:eastAsia="SimHei"/>
                <w:sz w:val="19"/>
                <w:szCs w:val="19"/>
                <w:lang w:eastAsia="zh-CN"/>
              </w:rPr>
              <w:t>共计</w:t>
            </w:r>
          </w:p>
        </w:tc>
        <w:tc>
          <w:tcPr>
            <w:tcW w:w="1134" w:type="dxa"/>
            <w:tcBorders>
              <w:top w:val="nil"/>
              <w:left w:val="nil"/>
              <w:bottom w:val="single" w:sz="4" w:space="0" w:color="auto"/>
              <w:right w:val="single" w:sz="4" w:space="0" w:color="auto"/>
            </w:tcBorders>
            <w:noWrap/>
            <w:hideMark/>
          </w:tcPr>
          <w:p w14:paraId="18E20F09" w14:textId="77777777" w:rsidR="00472DEC" w:rsidRPr="005D0721" w:rsidRDefault="00472DEC" w:rsidP="00954D02">
            <w:pPr>
              <w:jc w:val="right"/>
              <w:rPr>
                <w:b/>
                <w:bCs/>
                <w:sz w:val="19"/>
                <w:szCs w:val="19"/>
                <w:lang w:eastAsia="en-CA"/>
              </w:rPr>
            </w:pPr>
            <w:r w:rsidRPr="005D0721">
              <w:rPr>
                <w:b/>
                <w:bCs/>
                <w:sz w:val="19"/>
                <w:szCs w:val="19"/>
                <w:lang w:eastAsia="en-CA"/>
              </w:rPr>
              <w:t>78,269,825</w:t>
            </w:r>
          </w:p>
        </w:tc>
        <w:tc>
          <w:tcPr>
            <w:tcW w:w="1134" w:type="dxa"/>
            <w:tcBorders>
              <w:top w:val="nil"/>
              <w:left w:val="nil"/>
              <w:bottom w:val="single" w:sz="4" w:space="0" w:color="auto"/>
              <w:right w:val="single" w:sz="4" w:space="0" w:color="auto"/>
            </w:tcBorders>
            <w:noWrap/>
            <w:hideMark/>
          </w:tcPr>
          <w:p w14:paraId="3367825E" w14:textId="77777777" w:rsidR="00472DEC" w:rsidRPr="005D0721" w:rsidRDefault="00472DEC" w:rsidP="00954D02">
            <w:pPr>
              <w:jc w:val="right"/>
              <w:rPr>
                <w:b/>
                <w:bCs/>
                <w:sz w:val="19"/>
                <w:szCs w:val="19"/>
                <w:lang w:eastAsia="en-CA"/>
              </w:rPr>
            </w:pPr>
            <w:r w:rsidRPr="005D0721">
              <w:rPr>
                <w:b/>
                <w:bCs/>
                <w:sz w:val="19"/>
                <w:szCs w:val="19"/>
                <w:lang w:eastAsia="en-CA"/>
              </w:rPr>
              <w:t>54,059,179</w:t>
            </w:r>
          </w:p>
        </w:tc>
        <w:tc>
          <w:tcPr>
            <w:tcW w:w="1134" w:type="dxa"/>
            <w:tcBorders>
              <w:top w:val="nil"/>
              <w:left w:val="nil"/>
              <w:bottom w:val="single" w:sz="4" w:space="0" w:color="auto"/>
              <w:right w:val="single" w:sz="4" w:space="0" w:color="auto"/>
            </w:tcBorders>
            <w:noWrap/>
            <w:hideMark/>
          </w:tcPr>
          <w:p w14:paraId="25012F89" w14:textId="77777777" w:rsidR="00472DEC" w:rsidRPr="005D0721" w:rsidRDefault="00472DEC" w:rsidP="00954D02">
            <w:pPr>
              <w:jc w:val="right"/>
              <w:rPr>
                <w:b/>
                <w:bCs/>
                <w:sz w:val="19"/>
                <w:szCs w:val="19"/>
                <w:lang w:eastAsia="en-CA"/>
              </w:rPr>
            </w:pPr>
            <w:r w:rsidRPr="005D0721">
              <w:rPr>
                <w:b/>
                <w:bCs/>
                <w:sz w:val="19"/>
                <w:szCs w:val="19"/>
                <w:lang w:eastAsia="en-CA"/>
              </w:rPr>
              <w:t>44,954,154</w:t>
            </w:r>
          </w:p>
        </w:tc>
        <w:tc>
          <w:tcPr>
            <w:tcW w:w="1276" w:type="dxa"/>
            <w:tcBorders>
              <w:top w:val="nil"/>
              <w:left w:val="nil"/>
              <w:bottom w:val="single" w:sz="4" w:space="0" w:color="auto"/>
              <w:right w:val="single" w:sz="4" w:space="0" w:color="auto"/>
            </w:tcBorders>
            <w:noWrap/>
            <w:hideMark/>
          </w:tcPr>
          <w:p w14:paraId="39895703" w14:textId="77777777" w:rsidR="00472DEC" w:rsidRPr="005D0721" w:rsidRDefault="00472DEC" w:rsidP="00954D02">
            <w:pPr>
              <w:jc w:val="right"/>
              <w:rPr>
                <w:b/>
                <w:bCs/>
                <w:sz w:val="19"/>
                <w:szCs w:val="19"/>
                <w:lang w:eastAsia="en-CA"/>
              </w:rPr>
            </w:pPr>
            <w:r w:rsidRPr="005D0721">
              <w:rPr>
                <w:b/>
                <w:bCs/>
                <w:sz w:val="19"/>
                <w:szCs w:val="19"/>
                <w:lang w:eastAsia="en-CA"/>
              </w:rPr>
              <w:t>177,283,158</w:t>
            </w:r>
          </w:p>
        </w:tc>
        <w:tc>
          <w:tcPr>
            <w:tcW w:w="1134" w:type="dxa"/>
            <w:tcBorders>
              <w:top w:val="nil"/>
              <w:left w:val="nil"/>
              <w:bottom w:val="single" w:sz="4" w:space="0" w:color="auto"/>
              <w:right w:val="single" w:sz="4" w:space="0" w:color="auto"/>
            </w:tcBorders>
            <w:noWrap/>
            <w:hideMark/>
          </w:tcPr>
          <w:p w14:paraId="64DBE96D" w14:textId="77777777" w:rsidR="00472DEC" w:rsidRPr="005D0721" w:rsidRDefault="00472DEC" w:rsidP="00954D02">
            <w:pPr>
              <w:jc w:val="right"/>
              <w:rPr>
                <w:b/>
                <w:bCs/>
                <w:sz w:val="19"/>
                <w:szCs w:val="19"/>
                <w:lang w:eastAsia="en-CA"/>
              </w:rPr>
            </w:pPr>
            <w:r w:rsidRPr="005D0721">
              <w:rPr>
                <w:b/>
                <w:bCs/>
                <w:sz w:val="19"/>
                <w:szCs w:val="19"/>
                <w:lang w:eastAsia="en-CA"/>
              </w:rPr>
              <w:t>69,983,086</w:t>
            </w:r>
          </w:p>
        </w:tc>
      </w:tr>
    </w:tbl>
    <w:p w14:paraId="2ECAA28E" w14:textId="264FB859" w:rsidR="00472DEC" w:rsidRPr="00FE4002" w:rsidRDefault="00472DEC" w:rsidP="00472DEC">
      <w:pPr>
        <w:rPr>
          <w:sz w:val="19"/>
          <w:szCs w:val="19"/>
          <w:lang w:val="en-US" w:eastAsia="zh-CN"/>
        </w:rPr>
      </w:pPr>
      <w:r w:rsidRPr="00FE4002">
        <w:rPr>
          <w:sz w:val="19"/>
          <w:szCs w:val="19"/>
          <w:lang w:val="en-US" w:eastAsia="zh-CN"/>
        </w:rPr>
        <w:t xml:space="preserve">* </w:t>
      </w:r>
      <w:r w:rsidR="008E5B9A" w:rsidRPr="008E5B9A">
        <w:rPr>
          <w:rFonts w:hint="eastAsia"/>
          <w:sz w:val="19"/>
          <w:szCs w:val="19"/>
          <w:lang w:val="en-US" w:eastAsia="zh-CN"/>
        </w:rPr>
        <w:t>包括适用的机构支助费用。</w:t>
      </w:r>
    </w:p>
    <w:p w14:paraId="2ECAF74E" w14:textId="77777777" w:rsidR="00472DEC" w:rsidRPr="00FE4002" w:rsidRDefault="00472DEC" w:rsidP="00472DEC">
      <w:pPr>
        <w:rPr>
          <w:b/>
          <w:bCs/>
          <w:lang w:eastAsia="zh-CN"/>
        </w:rPr>
      </w:pPr>
    </w:p>
    <w:p w14:paraId="22AC3F2F" w14:textId="6CC477C1" w:rsidR="008F0A01" w:rsidRPr="00DC7F43" w:rsidRDefault="008F0A01" w:rsidP="008F0A01">
      <w:pPr>
        <w:pStyle w:val="subhead"/>
        <w:keepNext/>
        <w:jc w:val="left"/>
        <w:rPr>
          <w:rFonts w:ascii="SimHei" w:eastAsia="SimHei" w:hAnsi="SimHei"/>
          <w:bCs/>
          <w:lang w:val="en-CA" w:eastAsia="zh-CN"/>
        </w:rPr>
      </w:pPr>
      <w:r w:rsidRPr="00DC7F43">
        <w:rPr>
          <w:rFonts w:ascii="SimHei" w:eastAsia="SimHei" w:hAnsi="SimHei"/>
          <w:bCs/>
          <w:lang w:val="en-CA" w:eastAsia="zh-CN"/>
        </w:rPr>
        <w:t>四</w:t>
      </w:r>
      <w:r w:rsidR="008E5B9A" w:rsidRPr="00DC7F43">
        <w:rPr>
          <w:rFonts w:ascii="SimHei" w:eastAsia="SimHei" w:hAnsi="SimHei" w:hint="eastAsia"/>
          <w:bCs/>
          <w:lang w:val="en-CA" w:eastAsia="zh-CN"/>
        </w:rPr>
        <w:t>.</w:t>
      </w:r>
      <w:r w:rsidR="008E5B9A" w:rsidRPr="00DC7F43">
        <w:rPr>
          <w:rFonts w:ascii="SimHei" w:eastAsia="SimHei" w:hAnsi="SimHei"/>
          <w:bCs/>
          <w:lang w:val="en-CA" w:eastAsia="zh-CN"/>
        </w:rPr>
        <w:tab/>
      </w:r>
      <w:r w:rsidR="008E5B9A" w:rsidRPr="00DC7F43">
        <w:rPr>
          <w:rFonts w:ascii="SimHei" w:eastAsia="SimHei" w:hAnsi="SimHei" w:hint="eastAsia"/>
          <w:bCs/>
          <w:lang w:val="en-CA" w:eastAsia="zh-CN"/>
        </w:rPr>
        <w:t>业绩</w:t>
      </w:r>
      <w:r w:rsidRPr="00DC7F43">
        <w:rPr>
          <w:rFonts w:ascii="SimHei" w:eastAsia="SimHei" w:hAnsi="SimHei"/>
          <w:bCs/>
          <w:lang w:val="en-CA" w:eastAsia="zh-CN"/>
        </w:rPr>
        <w:t>指标</w:t>
      </w:r>
    </w:p>
    <w:p w14:paraId="4500C4B1" w14:textId="77777777" w:rsidR="008F0A01" w:rsidRPr="008F0A01" w:rsidRDefault="008F0A01" w:rsidP="008F0A01">
      <w:pPr>
        <w:pStyle w:val="subhead"/>
        <w:keepNext/>
        <w:jc w:val="left"/>
        <w:rPr>
          <w:rFonts w:eastAsia="SimSun"/>
          <w:b/>
          <w:lang w:val="en-CA" w:eastAsia="zh-CN"/>
        </w:rPr>
      </w:pPr>
    </w:p>
    <w:p w14:paraId="4986933E" w14:textId="12CFAF2E" w:rsidR="008F0A01" w:rsidRPr="008E5B9A" w:rsidRDefault="008F0A01" w:rsidP="008E5B9A">
      <w:pPr>
        <w:pStyle w:val="Heading1"/>
        <w:rPr>
          <w:bCs/>
          <w:sz w:val="24"/>
          <w:szCs w:val="24"/>
          <w:lang w:eastAsia="zh-CN"/>
        </w:rPr>
      </w:pPr>
      <w:r w:rsidRPr="008E5B9A">
        <w:rPr>
          <w:bCs/>
          <w:sz w:val="24"/>
          <w:szCs w:val="24"/>
          <w:lang w:val="en-US" w:eastAsia="zh-CN"/>
        </w:rPr>
        <w:t>开发署根据第</w:t>
      </w:r>
      <w:r w:rsidRPr="008E5B9A">
        <w:rPr>
          <w:bCs/>
          <w:sz w:val="24"/>
          <w:szCs w:val="24"/>
          <w:lang w:eastAsia="zh-CN"/>
        </w:rPr>
        <w:t>93/8</w:t>
      </w:r>
      <w:r w:rsidRPr="008E5B9A">
        <w:rPr>
          <w:bCs/>
          <w:sz w:val="24"/>
          <w:szCs w:val="24"/>
          <w:lang w:eastAsia="zh-CN"/>
        </w:rPr>
        <w:t>号决定</w:t>
      </w:r>
      <w:r w:rsidR="0082255D" w:rsidRPr="008E5B9A">
        <w:rPr>
          <w:bCs/>
          <w:sz w:val="24"/>
          <w:szCs w:val="24"/>
          <w:lang w:eastAsia="zh-CN"/>
        </w:rPr>
        <w:t>(d)</w:t>
      </w:r>
      <w:r w:rsidR="0082255D">
        <w:rPr>
          <w:rFonts w:hint="eastAsia"/>
          <w:bCs/>
          <w:sz w:val="24"/>
          <w:szCs w:val="24"/>
          <w:lang w:eastAsia="zh-CN"/>
        </w:rPr>
        <w:t>段</w:t>
      </w:r>
      <w:r w:rsidRPr="008E5B9A">
        <w:rPr>
          <w:bCs/>
          <w:sz w:val="24"/>
          <w:szCs w:val="24"/>
          <w:lang w:eastAsia="zh-CN"/>
        </w:rPr>
        <w:t>在其业务计划说明中提交了业绩指标。秘书处向开发署通报了表</w:t>
      </w:r>
      <w:r w:rsidRPr="008E5B9A">
        <w:rPr>
          <w:bCs/>
          <w:sz w:val="24"/>
          <w:szCs w:val="24"/>
          <w:lang w:eastAsia="zh-CN"/>
        </w:rPr>
        <w:t>4</w:t>
      </w:r>
      <w:r w:rsidRPr="008E5B9A">
        <w:rPr>
          <w:bCs/>
          <w:sz w:val="24"/>
          <w:szCs w:val="24"/>
          <w:lang w:eastAsia="zh-CN"/>
        </w:rPr>
        <w:t>所</w:t>
      </w:r>
      <w:r w:rsidR="001F6AE8">
        <w:rPr>
          <w:rFonts w:hint="eastAsia"/>
          <w:bCs/>
          <w:sz w:val="24"/>
          <w:szCs w:val="24"/>
          <w:lang w:eastAsia="zh-CN"/>
        </w:rPr>
        <w:t>列</w:t>
      </w:r>
      <w:r w:rsidRPr="008E5B9A">
        <w:rPr>
          <w:bCs/>
          <w:sz w:val="24"/>
          <w:szCs w:val="24"/>
          <w:lang w:eastAsia="zh-CN"/>
        </w:rPr>
        <w:t>目标。</w:t>
      </w:r>
    </w:p>
    <w:p w14:paraId="6EC62877" w14:textId="237B10BF" w:rsidR="00472DEC" w:rsidRPr="00DC7F43" w:rsidRDefault="008F0A01" w:rsidP="00F741B1">
      <w:pPr>
        <w:pStyle w:val="subhead"/>
        <w:keepNext/>
        <w:tabs>
          <w:tab w:val="clear" w:pos="0"/>
        </w:tabs>
        <w:jc w:val="left"/>
        <w:rPr>
          <w:rFonts w:ascii="SimHei" w:eastAsia="SimHei" w:hAnsi="SimHei"/>
          <w:bCs/>
          <w:sz w:val="20"/>
          <w:szCs w:val="20"/>
        </w:rPr>
      </w:pPr>
      <w:r w:rsidRPr="00DC7F43">
        <w:rPr>
          <w:rFonts w:ascii="SimHei" w:eastAsia="SimHei" w:hAnsi="SimHei"/>
          <w:bCs/>
          <w:sz w:val="22"/>
          <w:szCs w:val="22"/>
          <w:lang w:val="en-CA"/>
        </w:rPr>
        <w:t>表</w:t>
      </w:r>
      <w:r w:rsidRPr="00DC7F43">
        <w:rPr>
          <w:rFonts w:eastAsia="SimHei"/>
          <w:bCs/>
          <w:sz w:val="22"/>
          <w:szCs w:val="22"/>
          <w:lang w:val="en-CA"/>
        </w:rPr>
        <w:t>4</w:t>
      </w:r>
      <w:r w:rsidR="008E5B9A" w:rsidRPr="00DC7F43">
        <w:rPr>
          <w:rFonts w:eastAsia="SimHei"/>
          <w:bCs/>
          <w:sz w:val="22"/>
          <w:szCs w:val="22"/>
          <w:lang w:val="en-CA" w:eastAsia="zh-CN"/>
        </w:rPr>
        <w:t>.</w:t>
      </w:r>
      <w:r w:rsidR="008E5B9A" w:rsidRPr="00DC7F43">
        <w:rPr>
          <w:rFonts w:ascii="SimHei" w:eastAsia="SimHei" w:hAnsi="SimHei" w:hint="eastAsia"/>
          <w:bCs/>
          <w:sz w:val="22"/>
          <w:szCs w:val="22"/>
          <w:lang w:val="en-CA" w:eastAsia="zh-CN"/>
        </w:rPr>
        <w:t xml:space="preserve"> </w:t>
      </w:r>
      <w:r w:rsidRPr="00DC7F43">
        <w:rPr>
          <w:rFonts w:ascii="SimHei" w:eastAsia="SimHei" w:hAnsi="SimHei"/>
          <w:bCs/>
          <w:sz w:val="22"/>
          <w:szCs w:val="22"/>
          <w:lang w:val="en-CA"/>
        </w:rPr>
        <w:t>开发署</w:t>
      </w:r>
      <w:r w:rsidRPr="00DC7F43">
        <w:rPr>
          <w:rFonts w:eastAsia="SimHei"/>
          <w:bCs/>
          <w:sz w:val="22"/>
          <w:szCs w:val="22"/>
          <w:lang w:val="en-CA"/>
        </w:rPr>
        <w:t>2026</w:t>
      </w:r>
      <w:r w:rsidRPr="00DC7F43">
        <w:rPr>
          <w:rFonts w:ascii="SimHei" w:eastAsia="SimHei" w:hAnsi="SimHei"/>
          <w:bCs/>
          <w:sz w:val="22"/>
          <w:szCs w:val="22"/>
          <w:lang w:val="en-CA"/>
        </w:rPr>
        <w:t>年业绩指标</w:t>
      </w:r>
    </w:p>
    <w:tbl>
      <w:tblPr>
        <w:tblW w:w="523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9"/>
        <w:gridCol w:w="2555"/>
        <w:gridCol w:w="3961"/>
        <w:gridCol w:w="1565"/>
      </w:tblGrid>
      <w:tr w:rsidR="00472DEC" w:rsidRPr="0007569C" w14:paraId="4F0D4D3A" w14:textId="77777777" w:rsidTr="0007569C">
        <w:trPr>
          <w:trHeight w:val="136"/>
          <w:tblHeader/>
        </w:trPr>
        <w:tc>
          <w:tcPr>
            <w:tcW w:w="869" w:type="pct"/>
            <w:tcMar>
              <w:left w:w="72" w:type="dxa"/>
              <w:right w:w="72" w:type="dxa"/>
            </w:tcMar>
            <w:hideMark/>
          </w:tcPr>
          <w:p w14:paraId="430B4502" w14:textId="71B0FEAF" w:rsidR="00472DEC" w:rsidRPr="0007569C" w:rsidRDefault="00210BC2" w:rsidP="00954D02">
            <w:pPr>
              <w:keepNext/>
              <w:jc w:val="center"/>
              <w:rPr>
                <w:rFonts w:eastAsia="SimHei"/>
                <w:sz w:val="19"/>
                <w:szCs w:val="19"/>
                <w:lang w:eastAsia="en-CA"/>
              </w:rPr>
            </w:pPr>
            <w:r w:rsidRPr="0007569C">
              <w:rPr>
                <w:rFonts w:eastAsia="SimHei"/>
                <w:sz w:val="19"/>
                <w:szCs w:val="19"/>
                <w:lang w:eastAsia="zh-CN"/>
              </w:rPr>
              <w:t>指标类别</w:t>
            </w:r>
          </w:p>
        </w:tc>
        <w:tc>
          <w:tcPr>
            <w:tcW w:w="1306" w:type="pct"/>
            <w:tcMar>
              <w:left w:w="72" w:type="dxa"/>
              <w:right w:w="72" w:type="dxa"/>
            </w:tcMar>
            <w:hideMark/>
          </w:tcPr>
          <w:p w14:paraId="2263273C" w14:textId="39EE032E" w:rsidR="00472DEC" w:rsidRPr="0007569C" w:rsidRDefault="00210BC2" w:rsidP="00954D02">
            <w:pPr>
              <w:keepNext/>
              <w:jc w:val="center"/>
              <w:rPr>
                <w:rFonts w:eastAsia="SimHei"/>
                <w:sz w:val="19"/>
                <w:szCs w:val="19"/>
                <w:lang w:eastAsia="en-CA"/>
              </w:rPr>
            </w:pPr>
            <w:r w:rsidRPr="0007569C">
              <w:rPr>
                <w:rFonts w:eastAsia="SimHei"/>
                <w:sz w:val="19"/>
                <w:szCs w:val="19"/>
                <w:lang w:eastAsia="zh-CN"/>
              </w:rPr>
              <w:t>简称</w:t>
            </w:r>
          </w:p>
        </w:tc>
        <w:tc>
          <w:tcPr>
            <w:tcW w:w="2025" w:type="pct"/>
            <w:tcMar>
              <w:left w:w="72" w:type="dxa"/>
              <w:right w:w="72" w:type="dxa"/>
            </w:tcMar>
            <w:hideMark/>
          </w:tcPr>
          <w:p w14:paraId="50E4E38A" w14:textId="6F484DED" w:rsidR="00472DEC" w:rsidRPr="0007569C" w:rsidRDefault="00210BC2" w:rsidP="00954D02">
            <w:pPr>
              <w:keepNext/>
              <w:jc w:val="center"/>
              <w:rPr>
                <w:rFonts w:eastAsia="SimHei"/>
                <w:sz w:val="19"/>
                <w:szCs w:val="19"/>
                <w:lang w:eastAsia="zh-CN"/>
              </w:rPr>
            </w:pPr>
            <w:r w:rsidRPr="0007569C">
              <w:rPr>
                <w:rFonts w:eastAsia="SimHei"/>
                <w:sz w:val="19"/>
                <w:szCs w:val="19"/>
                <w:lang w:eastAsia="zh-CN"/>
              </w:rPr>
              <w:t>计算方式</w:t>
            </w:r>
          </w:p>
        </w:tc>
        <w:tc>
          <w:tcPr>
            <w:tcW w:w="801" w:type="pct"/>
            <w:tcMar>
              <w:left w:w="72" w:type="dxa"/>
              <w:right w:w="72" w:type="dxa"/>
            </w:tcMar>
          </w:tcPr>
          <w:p w14:paraId="77FA0E8E" w14:textId="167C56F9" w:rsidR="00472DEC" w:rsidRPr="0007569C" w:rsidRDefault="00472DEC" w:rsidP="00954D02">
            <w:pPr>
              <w:keepNext/>
              <w:jc w:val="center"/>
              <w:rPr>
                <w:rFonts w:eastAsia="SimHei"/>
                <w:sz w:val="19"/>
                <w:szCs w:val="19"/>
                <w:lang w:eastAsia="en-CA"/>
              </w:rPr>
            </w:pPr>
            <w:r w:rsidRPr="0007569C">
              <w:rPr>
                <w:rFonts w:eastAsia="SimHei"/>
                <w:sz w:val="19"/>
                <w:szCs w:val="19"/>
                <w:lang w:eastAsia="en-CA"/>
              </w:rPr>
              <w:t>2026</w:t>
            </w:r>
            <w:r w:rsidR="00210BC2" w:rsidRPr="0007569C">
              <w:rPr>
                <w:rFonts w:eastAsia="SimHei"/>
                <w:sz w:val="19"/>
                <w:szCs w:val="19"/>
                <w:lang w:eastAsia="zh-CN"/>
              </w:rPr>
              <w:t>年目标</w:t>
            </w:r>
          </w:p>
        </w:tc>
      </w:tr>
      <w:tr w:rsidR="00210BC2" w:rsidRPr="0007569C" w14:paraId="73E4ED4B" w14:textId="77777777" w:rsidTr="0007569C">
        <w:trPr>
          <w:trHeight w:val="44"/>
        </w:trPr>
        <w:tc>
          <w:tcPr>
            <w:tcW w:w="869" w:type="pct"/>
            <w:tcMar>
              <w:left w:w="72" w:type="dxa"/>
              <w:right w:w="72" w:type="dxa"/>
            </w:tcMar>
            <w:hideMark/>
          </w:tcPr>
          <w:p w14:paraId="4C589CC9" w14:textId="2B04BF17" w:rsidR="00210BC2" w:rsidRPr="0007569C" w:rsidRDefault="00D53E12" w:rsidP="00210BC2">
            <w:pPr>
              <w:rPr>
                <w:sz w:val="19"/>
                <w:szCs w:val="19"/>
                <w:lang w:eastAsia="en-CA"/>
              </w:rPr>
            </w:pPr>
            <w:r w:rsidRPr="0007569C">
              <w:rPr>
                <w:rFonts w:hint="eastAsia"/>
                <w:sz w:val="19"/>
                <w:szCs w:val="19"/>
                <w:lang w:eastAsia="zh-CN"/>
              </w:rPr>
              <w:t>计划</w:t>
            </w:r>
            <w:r w:rsidR="00210BC2" w:rsidRPr="0007569C">
              <w:rPr>
                <w:sz w:val="19"/>
                <w:szCs w:val="19"/>
              </w:rPr>
              <w:t xml:space="preserve"> – </w:t>
            </w:r>
            <w:r w:rsidR="00210BC2" w:rsidRPr="0007569C">
              <w:rPr>
                <w:sz w:val="19"/>
                <w:szCs w:val="19"/>
              </w:rPr>
              <w:t>核准</w:t>
            </w:r>
          </w:p>
        </w:tc>
        <w:tc>
          <w:tcPr>
            <w:tcW w:w="1306" w:type="pct"/>
            <w:tcMar>
              <w:left w:w="72" w:type="dxa"/>
              <w:right w:w="72" w:type="dxa"/>
            </w:tcMar>
            <w:hideMark/>
          </w:tcPr>
          <w:p w14:paraId="7E83A860" w14:textId="72B15503" w:rsidR="00210BC2" w:rsidRPr="0007569C" w:rsidRDefault="00210BC2" w:rsidP="00210BC2">
            <w:pPr>
              <w:keepNext/>
              <w:jc w:val="left"/>
              <w:rPr>
                <w:sz w:val="19"/>
                <w:szCs w:val="19"/>
                <w:lang w:eastAsia="en-CA"/>
              </w:rPr>
            </w:pPr>
            <w:r w:rsidRPr="0007569C">
              <w:rPr>
                <w:sz w:val="19"/>
                <w:szCs w:val="19"/>
              </w:rPr>
              <w:t>核准付款</w:t>
            </w:r>
          </w:p>
        </w:tc>
        <w:tc>
          <w:tcPr>
            <w:tcW w:w="2025" w:type="pct"/>
            <w:tcMar>
              <w:left w:w="72" w:type="dxa"/>
              <w:right w:w="72" w:type="dxa"/>
            </w:tcMar>
            <w:hideMark/>
          </w:tcPr>
          <w:p w14:paraId="1BDF7785" w14:textId="0FD7BA38" w:rsidR="00210BC2" w:rsidRPr="0007569C" w:rsidRDefault="001E60E1" w:rsidP="00210BC2">
            <w:pPr>
              <w:keepNext/>
              <w:jc w:val="left"/>
              <w:rPr>
                <w:sz w:val="19"/>
                <w:szCs w:val="19"/>
                <w:lang w:eastAsia="zh-CN"/>
              </w:rPr>
            </w:pPr>
            <w:r w:rsidRPr="0007569C">
              <w:rPr>
                <w:sz w:val="19"/>
                <w:szCs w:val="19"/>
                <w:lang w:eastAsia="zh-CN"/>
              </w:rPr>
              <w:t>核准的付款</w:t>
            </w:r>
            <w:r w:rsidRPr="0007569C">
              <w:rPr>
                <w:rFonts w:hint="eastAsia"/>
                <w:sz w:val="19"/>
                <w:szCs w:val="19"/>
                <w:lang w:eastAsia="zh-CN"/>
              </w:rPr>
              <w:t>次数</w:t>
            </w:r>
            <w:r w:rsidR="00210BC2" w:rsidRPr="0007569C">
              <w:rPr>
                <w:sz w:val="19"/>
                <w:szCs w:val="19"/>
                <w:lang w:eastAsia="zh-CN"/>
              </w:rPr>
              <w:t>与计划的付款次数</w:t>
            </w:r>
            <w:r w:rsidR="00210BC2" w:rsidRPr="0007569C">
              <w:rPr>
                <w:sz w:val="19"/>
                <w:szCs w:val="19"/>
                <w:lang w:eastAsia="zh-CN"/>
              </w:rPr>
              <w:t>*</w:t>
            </w:r>
          </w:p>
        </w:tc>
        <w:tc>
          <w:tcPr>
            <w:tcW w:w="801" w:type="pct"/>
            <w:tcMar>
              <w:left w:w="72" w:type="dxa"/>
              <w:right w:w="72" w:type="dxa"/>
            </w:tcMar>
          </w:tcPr>
          <w:p w14:paraId="66F8DA8B" w14:textId="77777777" w:rsidR="00210BC2" w:rsidRPr="0007569C" w:rsidRDefault="00210BC2" w:rsidP="00210BC2">
            <w:pPr>
              <w:keepNext/>
              <w:jc w:val="right"/>
              <w:rPr>
                <w:sz w:val="19"/>
                <w:szCs w:val="19"/>
              </w:rPr>
            </w:pPr>
            <w:r w:rsidRPr="0007569C">
              <w:rPr>
                <w:sz w:val="19"/>
                <w:szCs w:val="19"/>
              </w:rPr>
              <w:t>37</w:t>
            </w:r>
          </w:p>
        </w:tc>
      </w:tr>
      <w:tr w:rsidR="00210BC2" w:rsidRPr="0007569C" w14:paraId="7DDA53A3" w14:textId="77777777" w:rsidTr="0007569C">
        <w:trPr>
          <w:trHeight w:val="228"/>
        </w:trPr>
        <w:tc>
          <w:tcPr>
            <w:tcW w:w="869" w:type="pct"/>
            <w:tcMar>
              <w:left w:w="72" w:type="dxa"/>
              <w:right w:w="72" w:type="dxa"/>
            </w:tcMar>
            <w:hideMark/>
          </w:tcPr>
          <w:p w14:paraId="30705E8B" w14:textId="23DCA4A6" w:rsidR="00210BC2" w:rsidRPr="0007569C" w:rsidRDefault="00D53E12" w:rsidP="00210BC2">
            <w:pPr>
              <w:rPr>
                <w:sz w:val="19"/>
                <w:szCs w:val="19"/>
                <w:lang w:eastAsia="en-CA"/>
              </w:rPr>
            </w:pPr>
            <w:r w:rsidRPr="0007569C">
              <w:rPr>
                <w:rFonts w:hint="eastAsia"/>
                <w:sz w:val="19"/>
                <w:szCs w:val="19"/>
                <w:lang w:eastAsia="zh-CN"/>
              </w:rPr>
              <w:t>计划</w:t>
            </w:r>
            <w:r w:rsidR="00210BC2" w:rsidRPr="0007569C">
              <w:rPr>
                <w:sz w:val="19"/>
                <w:szCs w:val="19"/>
              </w:rPr>
              <w:t xml:space="preserve"> – </w:t>
            </w:r>
            <w:r w:rsidR="00210BC2" w:rsidRPr="0007569C">
              <w:rPr>
                <w:sz w:val="19"/>
                <w:szCs w:val="19"/>
              </w:rPr>
              <w:t>核准</w:t>
            </w:r>
          </w:p>
        </w:tc>
        <w:tc>
          <w:tcPr>
            <w:tcW w:w="1306" w:type="pct"/>
            <w:tcMar>
              <w:left w:w="72" w:type="dxa"/>
              <w:right w:w="72" w:type="dxa"/>
            </w:tcMar>
            <w:hideMark/>
          </w:tcPr>
          <w:p w14:paraId="61E7BD8E" w14:textId="0D76B2E3" w:rsidR="00210BC2" w:rsidRPr="0007569C" w:rsidRDefault="00210BC2" w:rsidP="00210BC2">
            <w:pPr>
              <w:keepNext/>
              <w:ind w:right="-75"/>
              <w:jc w:val="left"/>
              <w:rPr>
                <w:sz w:val="19"/>
                <w:szCs w:val="19"/>
                <w:lang w:eastAsia="en-CA"/>
              </w:rPr>
            </w:pPr>
            <w:r w:rsidRPr="0007569C">
              <w:rPr>
                <w:sz w:val="19"/>
                <w:szCs w:val="19"/>
              </w:rPr>
              <w:t>核准个别项目</w:t>
            </w:r>
            <w:r w:rsidRPr="0007569C">
              <w:rPr>
                <w:sz w:val="19"/>
                <w:szCs w:val="19"/>
              </w:rPr>
              <w:t>/</w:t>
            </w:r>
            <w:r w:rsidRPr="0007569C">
              <w:rPr>
                <w:sz w:val="19"/>
                <w:szCs w:val="19"/>
              </w:rPr>
              <w:t>活动</w:t>
            </w:r>
          </w:p>
        </w:tc>
        <w:tc>
          <w:tcPr>
            <w:tcW w:w="2025" w:type="pct"/>
            <w:tcMar>
              <w:left w:w="72" w:type="dxa"/>
              <w:right w:w="72" w:type="dxa"/>
            </w:tcMar>
            <w:hideMark/>
          </w:tcPr>
          <w:p w14:paraId="125FE03B" w14:textId="69690DF7" w:rsidR="00210BC2" w:rsidRPr="0007569C" w:rsidRDefault="001E60E1" w:rsidP="001B550B">
            <w:pPr>
              <w:pStyle w:val="TableParagraph"/>
              <w:rPr>
                <w:rFonts w:ascii="Times New Roman" w:hAnsi="Times New Roman" w:cs="Times New Roman"/>
                <w:sz w:val="19"/>
                <w:szCs w:val="19"/>
                <w:lang w:eastAsia="zh-CN"/>
              </w:rPr>
            </w:pPr>
            <w:r w:rsidRPr="0007569C">
              <w:rPr>
                <w:rFonts w:ascii="Times New Roman" w:hAnsi="Times New Roman" w:cs="Times New Roman"/>
                <w:sz w:val="19"/>
                <w:szCs w:val="19"/>
                <w:lang w:eastAsia="zh-CN"/>
              </w:rPr>
              <w:t>核准的项目</w:t>
            </w:r>
            <w:r w:rsidRPr="0007569C">
              <w:rPr>
                <w:rFonts w:ascii="Times New Roman" w:hAnsi="Times New Roman" w:cs="Times New Roman"/>
                <w:sz w:val="19"/>
                <w:szCs w:val="19"/>
                <w:lang w:eastAsia="zh-CN"/>
              </w:rPr>
              <w:t>/</w:t>
            </w:r>
            <w:r w:rsidRPr="0007569C">
              <w:rPr>
                <w:rFonts w:ascii="Times New Roman" w:hAnsi="Times New Roman" w:cs="Times New Roman"/>
                <w:sz w:val="19"/>
                <w:szCs w:val="19"/>
                <w:lang w:eastAsia="zh-CN"/>
              </w:rPr>
              <w:t>活动数目</w:t>
            </w:r>
            <w:r w:rsidR="00210BC2" w:rsidRPr="0007569C">
              <w:rPr>
                <w:rFonts w:ascii="Times New Roman" w:hAnsi="Times New Roman" w:cs="Times New Roman"/>
                <w:sz w:val="19"/>
                <w:szCs w:val="19"/>
                <w:lang w:eastAsia="zh-CN"/>
              </w:rPr>
              <w:t>与计划的项目</w:t>
            </w:r>
            <w:r w:rsidR="00210BC2" w:rsidRPr="0007569C">
              <w:rPr>
                <w:rFonts w:ascii="Times New Roman" w:hAnsi="Times New Roman" w:cs="Times New Roman"/>
                <w:sz w:val="19"/>
                <w:szCs w:val="19"/>
                <w:lang w:eastAsia="zh-CN"/>
              </w:rPr>
              <w:t>/</w:t>
            </w:r>
            <w:r w:rsidR="00210BC2" w:rsidRPr="0007569C">
              <w:rPr>
                <w:rFonts w:ascii="Times New Roman" w:hAnsi="Times New Roman" w:cs="Times New Roman"/>
                <w:sz w:val="19"/>
                <w:szCs w:val="19"/>
                <w:lang w:eastAsia="zh-CN"/>
              </w:rPr>
              <w:t>活动</w:t>
            </w:r>
            <w:r w:rsidRPr="0007569C">
              <w:rPr>
                <w:rFonts w:ascii="Times New Roman" w:hAnsi="Times New Roman" w:cs="Times New Roman" w:hint="eastAsia"/>
                <w:sz w:val="19"/>
                <w:szCs w:val="19"/>
                <w:lang w:eastAsia="zh-CN"/>
              </w:rPr>
              <w:t>数目</w:t>
            </w:r>
            <w:r w:rsidR="00210BC2" w:rsidRPr="0007569C">
              <w:rPr>
                <w:rFonts w:ascii="Times New Roman" w:hAnsi="Times New Roman" w:cs="Times New Roman"/>
                <w:sz w:val="19"/>
                <w:szCs w:val="19"/>
                <w:lang w:eastAsia="zh-CN"/>
              </w:rPr>
              <w:t>（包括项目</w:t>
            </w:r>
            <w:r w:rsidRPr="0007569C">
              <w:rPr>
                <w:rFonts w:ascii="Times New Roman" w:hAnsi="Times New Roman" w:cs="Times New Roman"/>
                <w:sz w:val="19"/>
                <w:szCs w:val="19"/>
                <w:lang w:eastAsia="zh-CN"/>
              </w:rPr>
              <w:t>编制</w:t>
            </w:r>
            <w:r w:rsidR="00210BC2" w:rsidRPr="0007569C">
              <w:rPr>
                <w:rFonts w:ascii="Times New Roman" w:hAnsi="Times New Roman" w:cs="Times New Roman"/>
                <w:sz w:val="19"/>
                <w:szCs w:val="19"/>
                <w:lang w:eastAsia="zh-CN"/>
              </w:rPr>
              <w:t>活动）</w:t>
            </w:r>
          </w:p>
        </w:tc>
        <w:tc>
          <w:tcPr>
            <w:tcW w:w="801" w:type="pct"/>
            <w:tcMar>
              <w:left w:w="72" w:type="dxa"/>
              <w:right w:w="72" w:type="dxa"/>
            </w:tcMar>
          </w:tcPr>
          <w:p w14:paraId="032A03A4" w14:textId="77777777" w:rsidR="00210BC2" w:rsidRPr="0007569C" w:rsidRDefault="00210BC2" w:rsidP="00210BC2">
            <w:pPr>
              <w:keepNext/>
              <w:jc w:val="right"/>
              <w:rPr>
                <w:sz w:val="19"/>
                <w:szCs w:val="19"/>
                <w:lang w:eastAsia="en-CA"/>
              </w:rPr>
            </w:pPr>
            <w:r w:rsidRPr="0007569C">
              <w:rPr>
                <w:sz w:val="19"/>
                <w:szCs w:val="19"/>
                <w:lang w:eastAsia="en-CA"/>
              </w:rPr>
              <w:t>30</w:t>
            </w:r>
          </w:p>
        </w:tc>
      </w:tr>
      <w:tr w:rsidR="00210BC2" w:rsidRPr="0007569C" w14:paraId="5E192A38" w14:textId="77777777" w:rsidTr="0007569C">
        <w:trPr>
          <w:trHeight w:val="79"/>
        </w:trPr>
        <w:tc>
          <w:tcPr>
            <w:tcW w:w="869" w:type="pct"/>
            <w:tcMar>
              <w:left w:w="72" w:type="dxa"/>
              <w:right w:w="72" w:type="dxa"/>
            </w:tcMar>
            <w:hideMark/>
          </w:tcPr>
          <w:p w14:paraId="3BC782BD" w14:textId="6A665F16" w:rsidR="00210BC2" w:rsidRPr="0007569C" w:rsidRDefault="001B550B" w:rsidP="00210BC2">
            <w:pPr>
              <w:rPr>
                <w:sz w:val="19"/>
                <w:szCs w:val="19"/>
                <w:lang w:eastAsia="en-CA"/>
              </w:rPr>
            </w:pPr>
            <w:r w:rsidRPr="0007569C">
              <w:rPr>
                <w:sz w:val="19"/>
                <w:szCs w:val="19"/>
              </w:rPr>
              <w:t>执行</w:t>
            </w:r>
          </w:p>
        </w:tc>
        <w:tc>
          <w:tcPr>
            <w:tcW w:w="1306" w:type="pct"/>
            <w:tcMar>
              <w:left w:w="72" w:type="dxa"/>
              <w:right w:w="72" w:type="dxa"/>
            </w:tcMar>
            <w:hideMark/>
          </w:tcPr>
          <w:p w14:paraId="6FEF5410" w14:textId="18175B7D" w:rsidR="00210BC2" w:rsidRPr="0007569C" w:rsidRDefault="00210BC2" w:rsidP="00210BC2">
            <w:pPr>
              <w:jc w:val="left"/>
              <w:rPr>
                <w:sz w:val="19"/>
                <w:szCs w:val="19"/>
                <w:lang w:eastAsia="en-CA"/>
              </w:rPr>
            </w:pPr>
            <w:r w:rsidRPr="0007569C">
              <w:rPr>
                <w:sz w:val="19"/>
                <w:szCs w:val="19"/>
              </w:rPr>
              <w:t>发放资金</w:t>
            </w:r>
          </w:p>
        </w:tc>
        <w:tc>
          <w:tcPr>
            <w:tcW w:w="2025" w:type="pct"/>
            <w:tcMar>
              <w:left w:w="72" w:type="dxa"/>
              <w:right w:w="72" w:type="dxa"/>
            </w:tcMar>
            <w:hideMark/>
          </w:tcPr>
          <w:p w14:paraId="4B78EDFC" w14:textId="4717726C" w:rsidR="00210BC2" w:rsidRPr="0007569C" w:rsidRDefault="00210BC2" w:rsidP="00210BC2">
            <w:pPr>
              <w:jc w:val="left"/>
              <w:rPr>
                <w:sz w:val="19"/>
                <w:szCs w:val="19"/>
                <w:lang w:eastAsia="zh-CN"/>
              </w:rPr>
            </w:pPr>
            <w:r w:rsidRPr="0007569C">
              <w:rPr>
                <w:sz w:val="19"/>
                <w:szCs w:val="19"/>
                <w:lang w:eastAsia="zh-CN"/>
              </w:rPr>
              <w:t>根据进度报告中的估计</w:t>
            </w:r>
            <w:r w:rsidR="001E60E1" w:rsidRPr="0007569C">
              <w:rPr>
                <w:rFonts w:hint="eastAsia"/>
                <w:sz w:val="19"/>
                <w:szCs w:val="19"/>
                <w:lang w:eastAsia="zh-CN"/>
              </w:rPr>
              <w:t>发放数</w:t>
            </w:r>
          </w:p>
        </w:tc>
        <w:tc>
          <w:tcPr>
            <w:tcW w:w="801" w:type="pct"/>
            <w:tcMar>
              <w:left w:w="72" w:type="dxa"/>
              <w:right w:w="72" w:type="dxa"/>
            </w:tcMar>
          </w:tcPr>
          <w:p w14:paraId="794EC644" w14:textId="77777777" w:rsidR="00210BC2" w:rsidRPr="0007569C" w:rsidRDefault="00210BC2" w:rsidP="00210BC2">
            <w:pPr>
              <w:jc w:val="right"/>
              <w:rPr>
                <w:sz w:val="19"/>
                <w:szCs w:val="19"/>
                <w:lang w:eastAsia="en-CA"/>
              </w:rPr>
            </w:pPr>
            <w:r w:rsidRPr="0007569C">
              <w:rPr>
                <w:sz w:val="19"/>
                <w:szCs w:val="19"/>
                <w:lang w:eastAsia="en-CA"/>
              </w:rPr>
              <w:t>21,010,532</w:t>
            </w:r>
          </w:p>
        </w:tc>
      </w:tr>
      <w:tr w:rsidR="00210BC2" w:rsidRPr="0007569C" w14:paraId="18931766" w14:textId="77777777" w:rsidTr="0007569C">
        <w:trPr>
          <w:trHeight w:val="270"/>
        </w:trPr>
        <w:tc>
          <w:tcPr>
            <w:tcW w:w="869" w:type="pct"/>
            <w:tcMar>
              <w:left w:w="72" w:type="dxa"/>
              <w:right w:w="72" w:type="dxa"/>
            </w:tcMar>
            <w:hideMark/>
          </w:tcPr>
          <w:p w14:paraId="06758894" w14:textId="51CAB9D8" w:rsidR="00210BC2" w:rsidRPr="0007569C" w:rsidRDefault="00210BC2" w:rsidP="00210BC2">
            <w:pPr>
              <w:rPr>
                <w:sz w:val="19"/>
                <w:szCs w:val="19"/>
                <w:lang w:eastAsia="en-CA"/>
              </w:rPr>
            </w:pPr>
            <w:r w:rsidRPr="0007569C">
              <w:rPr>
                <w:sz w:val="19"/>
                <w:szCs w:val="19"/>
              </w:rPr>
              <w:t>执行</w:t>
            </w:r>
          </w:p>
        </w:tc>
        <w:tc>
          <w:tcPr>
            <w:tcW w:w="1306" w:type="pct"/>
            <w:tcMar>
              <w:left w:w="72" w:type="dxa"/>
              <w:right w:w="72" w:type="dxa"/>
            </w:tcMar>
            <w:hideMark/>
          </w:tcPr>
          <w:p w14:paraId="66054E42" w14:textId="209C29E6" w:rsidR="00210BC2" w:rsidRPr="0007569C" w:rsidRDefault="001B550B" w:rsidP="00210BC2">
            <w:pPr>
              <w:jc w:val="left"/>
              <w:rPr>
                <w:sz w:val="19"/>
                <w:szCs w:val="19"/>
                <w:lang w:eastAsia="zh-CN"/>
              </w:rPr>
            </w:pPr>
            <w:r w:rsidRPr="0007569C">
              <w:rPr>
                <w:sz w:val="19"/>
                <w:szCs w:val="19"/>
                <w:lang w:eastAsia="zh-CN"/>
              </w:rPr>
              <w:t>含氢氯氟烃</w:t>
            </w:r>
            <w:r w:rsidR="00210BC2" w:rsidRPr="0007569C">
              <w:rPr>
                <w:sz w:val="19"/>
                <w:szCs w:val="19"/>
                <w:lang w:eastAsia="zh-CN"/>
              </w:rPr>
              <w:t>相关项目消耗臭氧层物质淘汰量</w:t>
            </w:r>
          </w:p>
        </w:tc>
        <w:tc>
          <w:tcPr>
            <w:tcW w:w="2025" w:type="pct"/>
            <w:tcMar>
              <w:left w:w="72" w:type="dxa"/>
              <w:right w:w="72" w:type="dxa"/>
            </w:tcMar>
            <w:hideMark/>
          </w:tcPr>
          <w:p w14:paraId="74983887" w14:textId="4F4D67FE" w:rsidR="00210BC2" w:rsidRPr="0007569C" w:rsidRDefault="00F41647" w:rsidP="00210BC2">
            <w:pPr>
              <w:jc w:val="left"/>
              <w:rPr>
                <w:sz w:val="19"/>
                <w:szCs w:val="19"/>
                <w:lang w:eastAsia="zh-CN"/>
              </w:rPr>
            </w:pPr>
            <w:r w:rsidRPr="0007569C">
              <w:rPr>
                <w:sz w:val="19"/>
                <w:szCs w:val="19"/>
                <w:lang w:eastAsia="zh-CN"/>
              </w:rPr>
              <w:t>含氢氯氟烃相关项目消耗臭氧层物质淘汰量</w:t>
            </w:r>
            <w:r w:rsidRPr="0007569C">
              <w:rPr>
                <w:rFonts w:hint="eastAsia"/>
                <w:sz w:val="19"/>
                <w:szCs w:val="19"/>
                <w:lang w:eastAsia="zh-CN"/>
              </w:rPr>
              <w:t>（</w:t>
            </w:r>
            <w:r w:rsidRPr="0007569C">
              <w:rPr>
                <w:sz w:val="19"/>
                <w:szCs w:val="19"/>
                <w:lang w:eastAsia="zh-CN"/>
              </w:rPr>
              <w:t xml:space="preserve">ODP </w:t>
            </w:r>
            <w:r w:rsidRPr="0007569C">
              <w:rPr>
                <w:sz w:val="19"/>
                <w:szCs w:val="19"/>
                <w:lang w:eastAsia="zh-CN"/>
              </w:rPr>
              <w:t>吨</w:t>
            </w:r>
            <w:r w:rsidRPr="0007569C">
              <w:rPr>
                <w:rFonts w:hint="eastAsia"/>
                <w:sz w:val="19"/>
                <w:szCs w:val="19"/>
                <w:lang w:eastAsia="zh-CN"/>
              </w:rPr>
              <w:t>）</w:t>
            </w:r>
            <w:r w:rsidR="00210BC2" w:rsidRPr="0007569C">
              <w:rPr>
                <w:sz w:val="19"/>
                <w:szCs w:val="19"/>
                <w:lang w:eastAsia="zh-CN"/>
              </w:rPr>
              <w:t>与进度报告</w:t>
            </w:r>
            <w:r w:rsidRPr="0007569C">
              <w:rPr>
                <w:rFonts w:hint="eastAsia"/>
                <w:sz w:val="19"/>
                <w:szCs w:val="19"/>
                <w:lang w:eastAsia="zh-CN"/>
              </w:rPr>
              <w:t>中</w:t>
            </w:r>
            <w:r w:rsidR="00210BC2" w:rsidRPr="0007569C">
              <w:rPr>
                <w:sz w:val="19"/>
                <w:szCs w:val="19"/>
                <w:lang w:eastAsia="zh-CN"/>
              </w:rPr>
              <w:t>计划的淘汰量</w:t>
            </w:r>
          </w:p>
        </w:tc>
        <w:tc>
          <w:tcPr>
            <w:tcW w:w="801" w:type="pct"/>
            <w:tcMar>
              <w:left w:w="72" w:type="dxa"/>
              <w:right w:w="72" w:type="dxa"/>
            </w:tcMar>
          </w:tcPr>
          <w:p w14:paraId="0EBD8B3B" w14:textId="2A99FB69" w:rsidR="00210BC2" w:rsidRPr="0007569C" w:rsidRDefault="00210BC2" w:rsidP="00210BC2">
            <w:pPr>
              <w:jc w:val="right"/>
              <w:rPr>
                <w:sz w:val="19"/>
                <w:szCs w:val="19"/>
                <w:lang w:eastAsia="en-CA"/>
              </w:rPr>
            </w:pPr>
            <w:r w:rsidRPr="0007569C">
              <w:rPr>
                <w:sz w:val="19"/>
                <w:szCs w:val="19"/>
                <w:lang w:eastAsia="en-CA"/>
              </w:rPr>
              <w:t xml:space="preserve">828.0 ODP </w:t>
            </w:r>
            <w:r w:rsidRPr="0007569C">
              <w:rPr>
                <w:sz w:val="19"/>
                <w:szCs w:val="19"/>
                <w:lang w:eastAsia="zh-CN"/>
              </w:rPr>
              <w:t>吨</w:t>
            </w:r>
          </w:p>
        </w:tc>
      </w:tr>
      <w:tr w:rsidR="00210BC2" w:rsidRPr="0007569C" w14:paraId="660848DE" w14:textId="77777777" w:rsidTr="0007569C">
        <w:trPr>
          <w:trHeight w:val="276"/>
        </w:trPr>
        <w:tc>
          <w:tcPr>
            <w:tcW w:w="869" w:type="pct"/>
            <w:tcMar>
              <w:left w:w="72" w:type="dxa"/>
              <w:right w:w="72" w:type="dxa"/>
            </w:tcMar>
          </w:tcPr>
          <w:p w14:paraId="5DF56A09" w14:textId="18E15508" w:rsidR="00210BC2" w:rsidRPr="0007569C" w:rsidRDefault="00210BC2" w:rsidP="00210BC2">
            <w:pPr>
              <w:rPr>
                <w:sz w:val="19"/>
                <w:szCs w:val="19"/>
                <w:lang w:eastAsia="en-CA"/>
              </w:rPr>
            </w:pPr>
            <w:r w:rsidRPr="0007569C">
              <w:rPr>
                <w:sz w:val="19"/>
                <w:szCs w:val="19"/>
              </w:rPr>
              <w:t>执行</w:t>
            </w:r>
          </w:p>
        </w:tc>
        <w:tc>
          <w:tcPr>
            <w:tcW w:w="1306" w:type="pct"/>
            <w:tcMar>
              <w:left w:w="72" w:type="dxa"/>
              <w:right w:w="72" w:type="dxa"/>
            </w:tcMar>
          </w:tcPr>
          <w:p w14:paraId="2AF1CE23" w14:textId="61AC7F61" w:rsidR="00210BC2" w:rsidRPr="0007569C" w:rsidRDefault="00210BC2" w:rsidP="00210BC2">
            <w:pPr>
              <w:jc w:val="left"/>
              <w:rPr>
                <w:sz w:val="19"/>
                <w:szCs w:val="19"/>
                <w:lang w:eastAsia="zh-CN"/>
              </w:rPr>
            </w:pPr>
            <w:r w:rsidRPr="0007569C">
              <w:rPr>
                <w:sz w:val="19"/>
                <w:szCs w:val="19"/>
                <w:lang w:eastAsia="zh-CN"/>
              </w:rPr>
              <w:t>氢氟碳化物相关项目氢氟碳化物逐步减少量</w:t>
            </w:r>
          </w:p>
        </w:tc>
        <w:tc>
          <w:tcPr>
            <w:tcW w:w="2025" w:type="pct"/>
            <w:tcMar>
              <w:left w:w="72" w:type="dxa"/>
              <w:right w:w="72" w:type="dxa"/>
            </w:tcMar>
          </w:tcPr>
          <w:p w14:paraId="197DD9A7" w14:textId="2F62B5EA" w:rsidR="00210BC2" w:rsidRPr="0007569C" w:rsidRDefault="00210BC2" w:rsidP="001B550B">
            <w:pPr>
              <w:pStyle w:val="TableParagraph"/>
              <w:rPr>
                <w:rFonts w:ascii="Times New Roman" w:hAnsi="Times New Roman" w:cs="Times New Roman"/>
                <w:sz w:val="19"/>
                <w:szCs w:val="19"/>
                <w:lang w:eastAsia="zh-CN"/>
              </w:rPr>
            </w:pPr>
            <w:r w:rsidRPr="0007569C">
              <w:rPr>
                <w:rFonts w:ascii="Times New Roman" w:hAnsi="Times New Roman" w:cs="Times New Roman"/>
                <w:sz w:val="19"/>
                <w:szCs w:val="19"/>
                <w:lang w:eastAsia="zh-CN"/>
              </w:rPr>
              <w:t>氢氟碳化物相关项目氢氟碳化物减少量（</w:t>
            </w:r>
            <w:r w:rsidR="00D544B5" w:rsidRPr="0007569C">
              <w:rPr>
                <w:rFonts w:ascii="Times New Roman" w:hAnsi="Times New Roman" w:cs="Times New Roman"/>
                <w:sz w:val="19"/>
                <w:szCs w:val="19"/>
                <w:lang w:eastAsia="zh-CN"/>
              </w:rPr>
              <w:t>吨</w:t>
            </w:r>
            <w:r w:rsidRPr="0007569C">
              <w:rPr>
                <w:rFonts w:ascii="Times New Roman" w:hAnsi="Times New Roman" w:cs="Times New Roman"/>
                <w:sz w:val="19"/>
                <w:szCs w:val="19"/>
                <w:lang w:eastAsia="zh-CN"/>
              </w:rPr>
              <w:t>二氧化碳当量）</w:t>
            </w:r>
            <w:r w:rsidR="00F41647" w:rsidRPr="0007569C">
              <w:rPr>
                <w:rFonts w:ascii="Times New Roman" w:hAnsi="Times New Roman" w:cs="Times New Roman" w:hint="eastAsia"/>
                <w:sz w:val="19"/>
                <w:szCs w:val="19"/>
                <w:lang w:eastAsia="zh-CN"/>
              </w:rPr>
              <w:t>与</w:t>
            </w:r>
            <w:r w:rsidRPr="0007569C">
              <w:rPr>
                <w:rFonts w:ascii="Times New Roman" w:hAnsi="Times New Roman" w:cs="Times New Roman"/>
                <w:sz w:val="19"/>
                <w:szCs w:val="19"/>
                <w:lang w:eastAsia="zh-CN"/>
              </w:rPr>
              <w:t>进度报告中计划的减少量</w:t>
            </w:r>
          </w:p>
        </w:tc>
        <w:tc>
          <w:tcPr>
            <w:tcW w:w="801" w:type="pct"/>
            <w:tcMar>
              <w:left w:w="72" w:type="dxa"/>
              <w:right w:w="72" w:type="dxa"/>
            </w:tcMar>
          </w:tcPr>
          <w:p w14:paraId="0C139358" w14:textId="3BC75CCD" w:rsidR="00210BC2" w:rsidRPr="0007569C" w:rsidRDefault="00210BC2" w:rsidP="00210BC2">
            <w:pPr>
              <w:jc w:val="right"/>
              <w:rPr>
                <w:sz w:val="19"/>
                <w:szCs w:val="19"/>
                <w:lang w:eastAsia="en-CA"/>
              </w:rPr>
            </w:pPr>
            <w:r w:rsidRPr="0007569C">
              <w:rPr>
                <w:sz w:val="19"/>
                <w:szCs w:val="19"/>
                <w:lang w:eastAsia="en-CA"/>
              </w:rPr>
              <w:t xml:space="preserve">1,686,935 </w:t>
            </w:r>
            <w:r w:rsidR="00D544B5" w:rsidRPr="0007569C">
              <w:rPr>
                <w:rFonts w:hint="eastAsia"/>
                <w:sz w:val="19"/>
                <w:szCs w:val="19"/>
                <w:lang w:eastAsia="zh-CN"/>
              </w:rPr>
              <w:t>吨</w:t>
            </w:r>
            <w:r w:rsidRPr="0007569C">
              <w:rPr>
                <w:sz w:val="19"/>
                <w:szCs w:val="19"/>
                <w:lang w:eastAsia="zh-CN"/>
              </w:rPr>
              <w:t>二氧化碳当量</w:t>
            </w:r>
            <w:r w:rsidRPr="0007569C">
              <w:rPr>
                <w:rFonts w:hint="eastAsia"/>
                <w:sz w:val="19"/>
                <w:szCs w:val="19"/>
                <w:lang w:eastAsia="zh-CN"/>
              </w:rPr>
              <w:t>吨</w:t>
            </w:r>
          </w:p>
        </w:tc>
      </w:tr>
      <w:tr w:rsidR="00210BC2" w:rsidRPr="0007569C" w14:paraId="04CD1B83" w14:textId="77777777" w:rsidTr="0007569C">
        <w:trPr>
          <w:trHeight w:val="550"/>
        </w:trPr>
        <w:tc>
          <w:tcPr>
            <w:tcW w:w="869" w:type="pct"/>
            <w:tcMar>
              <w:left w:w="72" w:type="dxa"/>
              <w:right w:w="72" w:type="dxa"/>
            </w:tcMar>
            <w:hideMark/>
          </w:tcPr>
          <w:p w14:paraId="66E06BCD" w14:textId="50CA7752" w:rsidR="00210BC2" w:rsidRPr="0007569C" w:rsidRDefault="00210BC2" w:rsidP="00210BC2">
            <w:pPr>
              <w:rPr>
                <w:sz w:val="19"/>
                <w:szCs w:val="19"/>
                <w:lang w:eastAsia="en-CA"/>
              </w:rPr>
            </w:pPr>
            <w:r w:rsidRPr="0007569C">
              <w:rPr>
                <w:sz w:val="19"/>
                <w:szCs w:val="19"/>
              </w:rPr>
              <w:t>执行</w:t>
            </w:r>
          </w:p>
        </w:tc>
        <w:tc>
          <w:tcPr>
            <w:tcW w:w="1306" w:type="pct"/>
            <w:tcMar>
              <w:left w:w="72" w:type="dxa"/>
              <w:right w:w="72" w:type="dxa"/>
            </w:tcMar>
            <w:hideMark/>
          </w:tcPr>
          <w:p w14:paraId="4A947AAD" w14:textId="516E6D59" w:rsidR="00210BC2" w:rsidRPr="0007569C" w:rsidRDefault="00210BC2" w:rsidP="00210BC2">
            <w:pPr>
              <w:jc w:val="left"/>
              <w:rPr>
                <w:sz w:val="19"/>
                <w:szCs w:val="19"/>
                <w:lang w:eastAsia="en-CA"/>
              </w:rPr>
            </w:pPr>
            <w:r w:rsidRPr="0007569C">
              <w:rPr>
                <w:sz w:val="19"/>
                <w:szCs w:val="19"/>
              </w:rPr>
              <w:t>项目业务完成度</w:t>
            </w:r>
          </w:p>
        </w:tc>
        <w:tc>
          <w:tcPr>
            <w:tcW w:w="2025" w:type="pct"/>
            <w:tcMar>
              <w:left w:w="72" w:type="dxa"/>
              <w:right w:w="72" w:type="dxa"/>
            </w:tcMar>
            <w:hideMark/>
          </w:tcPr>
          <w:p w14:paraId="3D332B92" w14:textId="3A1514C5" w:rsidR="00210BC2" w:rsidRPr="0007569C" w:rsidRDefault="00210BC2" w:rsidP="001B550B">
            <w:pPr>
              <w:pStyle w:val="TableParagraph"/>
              <w:rPr>
                <w:rFonts w:ascii="Times New Roman" w:hAnsi="Times New Roman" w:cs="Times New Roman"/>
                <w:sz w:val="19"/>
                <w:szCs w:val="19"/>
                <w:lang w:eastAsia="zh-CN"/>
              </w:rPr>
            </w:pPr>
            <w:r w:rsidRPr="0007569C">
              <w:rPr>
                <w:rFonts w:ascii="Times New Roman" w:hAnsi="Times New Roman" w:cs="Times New Roman"/>
                <w:sz w:val="19"/>
                <w:szCs w:val="19"/>
                <w:lang w:eastAsia="zh-CN"/>
              </w:rPr>
              <w:t>所有活动（不包括项目编制）的项目业务完成度</w:t>
            </w:r>
            <w:r w:rsidR="00F41647" w:rsidRPr="0007569C">
              <w:rPr>
                <w:rFonts w:ascii="Times New Roman" w:hAnsi="Times New Roman" w:cs="Times New Roman" w:hint="eastAsia"/>
                <w:sz w:val="19"/>
                <w:szCs w:val="19"/>
                <w:lang w:eastAsia="zh-CN"/>
              </w:rPr>
              <w:t>与</w:t>
            </w:r>
            <w:r w:rsidRPr="0007569C">
              <w:rPr>
                <w:rFonts w:ascii="Times New Roman" w:hAnsi="Times New Roman" w:cs="Times New Roman"/>
                <w:sz w:val="19"/>
                <w:szCs w:val="19"/>
                <w:lang w:eastAsia="zh-CN"/>
              </w:rPr>
              <w:t>进度报告中计划的完成度</w:t>
            </w:r>
            <w:r w:rsidRPr="0007569C">
              <w:rPr>
                <w:rFonts w:ascii="Times New Roman" w:hAnsi="Times New Roman" w:cs="Times New Roman"/>
                <w:sz w:val="19"/>
                <w:szCs w:val="19"/>
                <w:lang w:eastAsia="zh-CN"/>
              </w:rPr>
              <w:t>**</w:t>
            </w:r>
          </w:p>
        </w:tc>
        <w:tc>
          <w:tcPr>
            <w:tcW w:w="801" w:type="pct"/>
            <w:tcMar>
              <w:left w:w="72" w:type="dxa"/>
              <w:right w:w="72" w:type="dxa"/>
            </w:tcMar>
          </w:tcPr>
          <w:p w14:paraId="6F1B4904" w14:textId="77777777" w:rsidR="00210BC2" w:rsidRPr="0007569C" w:rsidRDefault="00210BC2" w:rsidP="00210BC2">
            <w:pPr>
              <w:jc w:val="right"/>
              <w:rPr>
                <w:sz w:val="19"/>
                <w:szCs w:val="19"/>
                <w:lang w:eastAsia="en-CA"/>
              </w:rPr>
            </w:pPr>
            <w:r w:rsidRPr="0007569C">
              <w:rPr>
                <w:sz w:val="19"/>
                <w:szCs w:val="19"/>
                <w:lang w:eastAsia="en-CA"/>
              </w:rPr>
              <w:t>53</w:t>
            </w:r>
          </w:p>
        </w:tc>
      </w:tr>
      <w:tr w:rsidR="00210BC2" w:rsidRPr="0007569C" w14:paraId="15CE93D6" w14:textId="77777777" w:rsidTr="0007569C">
        <w:trPr>
          <w:trHeight w:val="306"/>
        </w:trPr>
        <w:tc>
          <w:tcPr>
            <w:tcW w:w="869" w:type="pct"/>
            <w:tcMar>
              <w:left w:w="72" w:type="dxa"/>
              <w:right w:w="72" w:type="dxa"/>
            </w:tcMar>
          </w:tcPr>
          <w:p w14:paraId="4BA52A36" w14:textId="63A9715C" w:rsidR="00210BC2" w:rsidRPr="0007569C" w:rsidRDefault="00210BC2" w:rsidP="00210BC2">
            <w:pPr>
              <w:rPr>
                <w:sz w:val="19"/>
                <w:szCs w:val="19"/>
                <w:lang w:eastAsia="en-CA"/>
              </w:rPr>
            </w:pPr>
            <w:r w:rsidRPr="0007569C">
              <w:rPr>
                <w:sz w:val="19"/>
                <w:szCs w:val="19"/>
              </w:rPr>
              <w:t>执行</w:t>
            </w:r>
          </w:p>
        </w:tc>
        <w:tc>
          <w:tcPr>
            <w:tcW w:w="1306" w:type="pct"/>
            <w:tcMar>
              <w:left w:w="72" w:type="dxa"/>
              <w:right w:w="72" w:type="dxa"/>
            </w:tcMar>
          </w:tcPr>
          <w:p w14:paraId="1A51273F" w14:textId="22111592" w:rsidR="00210BC2" w:rsidRPr="0007569C" w:rsidRDefault="00210BC2" w:rsidP="00210BC2">
            <w:pPr>
              <w:jc w:val="left"/>
              <w:rPr>
                <w:sz w:val="19"/>
                <w:szCs w:val="19"/>
                <w:lang w:eastAsia="en-CA"/>
              </w:rPr>
            </w:pPr>
            <w:r w:rsidRPr="0007569C">
              <w:rPr>
                <w:sz w:val="19"/>
                <w:szCs w:val="19"/>
              </w:rPr>
              <w:t>性别平等主流化</w:t>
            </w:r>
          </w:p>
        </w:tc>
        <w:tc>
          <w:tcPr>
            <w:tcW w:w="2025" w:type="pct"/>
            <w:tcMar>
              <w:left w:w="72" w:type="dxa"/>
              <w:right w:w="72" w:type="dxa"/>
            </w:tcMar>
          </w:tcPr>
          <w:p w14:paraId="365B5642" w14:textId="759737EA" w:rsidR="00210BC2" w:rsidRPr="0007569C" w:rsidRDefault="00210BC2" w:rsidP="001B550B">
            <w:pPr>
              <w:pStyle w:val="TableParagraph"/>
              <w:rPr>
                <w:rFonts w:ascii="Times New Roman" w:hAnsi="Times New Roman" w:cs="Times New Roman"/>
                <w:sz w:val="19"/>
                <w:szCs w:val="19"/>
                <w:lang w:eastAsia="zh-CN"/>
              </w:rPr>
            </w:pPr>
            <w:r w:rsidRPr="0007569C">
              <w:rPr>
                <w:rFonts w:ascii="Times New Roman" w:hAnsi="Times New Roman" w:cs="Times New Roman"/>
                <w:sz w:val="19"/>
                <w:szCs w:val="19"/>
                <w:lang w:eastAsia="zh-CN"/>
              </w:rPr>
              <w:t>适用于所有已核准项目的性别平等主流化业务政策</w:t>
            </w:r>
          </w:p>
        </w:tc>
        <w:tc>
          <w:tcPr>
            <w:tcW w:w="801" w:type="pct"/>
            <w:tcMar>
              <w:left w:w="72" w:type="dxa"/>
              <w:right w:w="72" w:type="dxa"/>
            </w:tcMar>
          </w:tcPr>
          <w:p w14:paraId="6908E88F" w14:textId="77777777" w:rsidR="00210BC2" w:rsidRPr="0007569C" w:rsidRDefault="00210BC2" w:rsidP="00210BC2">
            <w:pPr>
              <w:jc w:val="right"/>
              <w:rPr>
                <w:sz w:val="19"/>
                <w:szCs w:val="19"/>
                <w:lang w:eastAsia="en-CA"/>
              </w:rPr>
            </w:pPr>
            <w:r w:rsidRPr="0007569C">
              <w:rPr>
                <w:sz w:val="19"/>
                <w:szCs w:val="19"/>
                <w:lang w:eastAsia="en-CA"/>
              </w:rPr>
              <w:t>100%</w:t>
            </w:r>
          </w:p>
        </w:tc>
      </w:tr>
      <w:tr w:rsidR="00210BC2" w:rsidRPr="0007569C" w14:paraId="0A1347B5" w14:textId="77777777" w:rsidTr="0007569C">
        <w:trPr>
          <w:trHeight w:val="316"/>
        </w:trPr>
        <w:tc>
          <w:tcPr>
            <w:tcW w:w="869" w:type="pct"/>
            <w:tcMar>
              <w:left w:w="72" w:type="dxa"/>
              <w:right w:w="72" w:type="dxa"/>
            </w:tcMar>
            <w:hideMark/>
          </w:tcPr>
          <w:p w14:paraId="310A4313" w14:textId="3A56F4D5" w:rsidR="00210BC2" w:rsidRPr="0007569C" w:rsidRDefault="009916BE" w:rsidP="00210BC2">
            <w:pPr>
              <w:rPr>
                <w:sz w:val="19"/>
                <w:szCs w:val="19"/>
                <w:lang w:eastAsia="en-CA"/>
              </w:rPr>
            </w:pPr>
            <w:r w:rsidRPr="0007569C">
              <w:rPr>
                <w:sz w:val="19"/>
                <w:szCs w:val="19"/>
              </w:rPr>
              <w:t>行政管理</w:t>
            </w:r>
          </w:p>
        </w:tc>
        <w:tc>
          <w:tcPr>
            <w:tcW w:w="1306" w:type="pct"/>
            <w:tcMar>
              <w:left w:w="72" w:type="dxa"/>
              <w:right w:w="72" w:type="dxa"/>
            </w:tcMar>
            <w:hideMark/>
          </w:tcPr>
          <w:p w14:paraId="71BBEA92" w14:textId="1E4813A4" w:rsidR="00210BC2" w:rsidRPr="0007569C" w:rsidRDefault="00210BC2" w:rsidP="00210BC2">
            <w:pPr>
              <w:jc w:val="left"/>
              <w:rPr>
                <w:sz w:val="19"/>
                <w:szCs w:val="19"/>
                <w:lang w:eastAsia="en-CA"/>
              </w:rPr>
            </w:pPr>
            <w:r w:rsidRPr="0007569C">
              <w:rPr>
                <w:sz w:val="19"/>
                <w:szCs w:val="19"/>
              </w:rPr>
              <w:t>财务工作完成速度</w:t>
            </w:r>
          </w:p>
        </w:tc>
        <w:tc>
          <w:tcPr>
            <w:tcW w:w="2025" w:type="pct"/>
            <w:tcMar>
              <w:left w:w="72" w:type="dxa"/>
              <w:right w:w="72" w:type="dxa"/>
            </w:tcMar>
            <w:hideMark/>
          </w:tcPr>
          <w:p w14:paraId="08483442" w14:textId="77777777" w:rsidR="00210BC2" w:rsidRPr="0007569C" w:rsidRDefault="00210BC2" w:rsidP="001B550B">
            <w:pPr>
              <w:pStyle w:val="TableParagraph"/>
              <w:rPr>
                <w:rFonts w:ascii="Times New Roman" w:hAnsi="Times New Roman" w:cs="Times New Roman"/>
                <w:sz w:val="19"/>
                <w:szCs w:val="19"/>
                <w:lang w:eastAsia="zh-CN"/>
              </w:rPr>
            </w:pPr>
            <w:r w:rsidRPr="0007569C">
              <w:rPr>
                <w:rFonts w:ascii="Times New Roman" w:hAnsi="Times New Roman" w:cs="Times New Roman"/>
                <w:sz w:val="19"/>
                <w:szCs w:val="19"/>
                <w:lang w:eastAsia="zh-CN"/>
              </w:rPr>
              <w:t>项目业务完成后</w:t>
            </w:r>
            <w:r w:rsidRPr="0007569C">
              <w:rPr>
                <w:rFonts w:ascii="Times New Roman" w:hAnsi="Times New Roman" w:cs="Times New Roman"/>
                <w:sz w:val="19"/>
                <w:szCs w:val="19"/>
                <w:lang w:eastAsia="zh-CN"/>
              </w:rPr>
              <w:t xml:space="preserve"> 12 </w:t>
            </w:r>
            <w:r w:rsidRPr="0007569C">
              <w:rPr>
                <w:rFonts w:ascii="Times New Roman" w:hAnsi="Times New Roman" w:cs="Times New Roman"/>
                <w:sz w:val="19"/>
                <w:szCs w:val="19"/>
                <w:lang w:eastAsia="zh-CN"/>
              </w:rPr>
              <w:t>个月内的项目财务结算</w:t>
            </w:r>
          </w:p>
          <w:p w14:paraId="5122C57E" w14:textId="55098CD6" w:rsidR="00210BC2" w:rsidRPr="0007569C" w:rsidRDefault="00210BC2" w:rsidP="00210BC2">
            <w:pPr>
              <w:jc w:val="left"/>
              <w:rPr>
                <w:sz w:val="19"/>
                <w:szCs w:val="19"/>
                <w:lang w:eastAsia="en-CA"/>
              </w:rPr>
            </w:pPr>
            <w:r w:rsidRPr="0007569C">
              <w:rPr>
                <w:sz w:val="19"/>
                <w:szCs w:val="19"/>
              </w:rPr>
              <w:t>程度</w:t>
            </w:r>
          </w:p>
        </w:tc>
        <w:tc>
          <w:tcPr>
            <w:tcW w:w="801" w:type="pct"/>
            <w:tcMar>
              <w:left w:w="72" w:type="dxa"/>
              <w:right w:w="72" w:type="dxa"/>
            </w:tcMar>
          </w:tcPr>
          <w:p w14:paraId="7F477911" w14:textId="77777777" w:rsidR="00210BC2" w:rsidRPr="0007569C" w:rsidRDefault="00210BC2" w:rsidP="00210BC2">
            <w:pPr>
              <w:ind w:left="-70"/>
              <w:jc w:val="right"/>
              <w:rPr>
                <w:sz w:val="19"/>
                <w:szCs w:val="19"/>
                <w:lang w:eastAsia="zh-CN"/>
              </w:rPr>
            </w:pPr>
            <w:r w:rsidRPr="0007569C">
              <w:rPr>
                <w:rFonts w:hint="eastAsia"/>
                <w:sz w:val="19"/>
                <w:szCs w:val="19"/>
                <w:lang w:eastAsia="zh-CN"/>
              </w:rPr>
              <w:t>业务</w:t>
            </w:r>
            <w:r w:rsidRPr="0007569C">
              <w:rPr>
                <w:rFonts w:hint="eastAsia"/>
                <w:sz w:val="19"/>
                <w:szCs w:val="19"/>
                <w:lang w:eastAsia="en-CA"/>
              </w:rPr>
              <w:t>完成后</w:t>
            </w:r>
          </w:p>
          <w:p w14:paraId="3DFF66B0" w14:textId="038E25A9" w:rsidR="00210BC2" w:rsidRPr="0007569C" w:rsidRDefault="00210BC2" w:rsidP="00210BC2">
            <w:pPr>
              <w:ind w:left="-70"/>
              <w:jc w:val="right"/>
              <w:rPr>
                <w:sz w:val="19"/>
                <w:szCs w:val="19"/>
                <w:lang w:eastAsia="en-CA"/>
              </w:rPr>
            </w:pPr>
            <w:r w:rsidRPr="0007569C">
              <w:rPr>
                <w:rFonts w:hint="eastAsia"/>
                <w:sz w:val="19"/>
                <w:szCs w:val="19"/>
                <w:lang w:eastAsia="en-CA"/>
              </w:rPr>
              <w:t>12</w:t>
            </w:r>
            <w:r w:rsidRPr="0007569C">
              <w:rPr>
                <w:rFonts w:hint="eastAsia"/>
                <w:sz w:val="19"/>
                <w:szCs w:val="19"/>
                <w:lang w:eastAsia="en-CA"/>
              </w:rPr>
              <w:t>个月</w:t>
            </w:r>
          </w:p>
        </w:tc>
      </w:tr>
      <w:tr w:rsidR="00210BC2" w:rsidRPr="0007569C" w14:paraId="61CA2933" w14:textId="77777777" w:rsidTr="0007569C">
        <w:trPr>
          <w:trHeight w:val="226"/>
        </w:trPr>
        <w:tc>
          <w:tcPr>
            <w:tcW w:w="869" w:type="pct"/>
            <w:tcMar>
              <w:left w:w="72" w:type="dxa"/>
              <w:right w:w="72" w:type="dxa"/>
            </w:tcMar>
            <w:hideMark/>
          </w:tcPr>
          <w:p w14:paraId="20B28F19" w14:textId="634E7C7E" w:rsidR="00210BC2" w:rsidRPr="0007569C" w:rsidRDefault="009916BE" w:rsidP="00210BC2">
            <w:pPr>
              <w:rPr>
                <w:bCs/>
                <w:sz w:val="19"/>
                <w:szCs w:val="19"/>
                <w:lang w:eastAsia="en-CA"/>
              </w:rPr>
            </w:pPr>
            <w:r w:rsidRPr="0007569C">
              <w:rPr>
                <w:sz w:val="19"/>
                <w:szCs w:val="19"/>
              </w:rPr>
              <w:t>行政管理</w:t>
            </w:r>
          </w:p>
        </w:tc>
        <w:tc>
          <w:tcPr>
            <w:tcW w:w="1306" w:type="pct"/>
            <w:tcMar>
              <w:left w:w="72" w:type="dxa"/>
              <w:right w:w="72" w:type="dxa"/>
            </w:tcMar>
            <w:hideMark/>
          </w:tcPr>
          <w:p w14:paraId="7D28693A" w14:textId="14CEE92F" w:rsidR="00210BC2" w:rsidRPr="0007569C" w:rsidRDefault="001E60E1" w:rsidP="001E60E1">
            <w:pPr>
              <w:pStyle w:val="TableParagraph"/>
              <w:rPr>
                <w:rFonts w:ascii="Times New Roman" w:hAnsi="Times New Roman" w:cs="Times New Roman"/>
                <w:sz w:val="19"/>
                <w:szCs w:val="19"/>
                <w:lang w:eastAsia="zh-CN"/>
              </w:rPr>
            </w:pPr>
            <w:r w:rsidRPr="0007569C">
              <w:rPr>
                <w:rFonts w:ascii="Times New Roman" w:hAnsi="Times New Roman" w:cs="Times New Roman" w:hint="eastAsia"/>
                <w:sz w:val="19"/>
                <w:szCs w:val="19"/>
                <w:lang w:eastAsia="zh-CN"/>
              </w:rPr>
              <w:t>及时提交</w:t>
            </w:r>
            <w:r w:rsidR="00210BC2" w:rsidRPr="0007569C">
              <w:rPr>
                <w:rFonts w:ascii="Times New Roman" w:hAnsi="Times New Roman" w:cs="Times New Roman"/>
                <w:sz w:val="19"/>
                <w:szCs w:val="19"/>
                <w:lang w:eastAsia="zh-CN"/>
              </w:rPr>
              <w:t>项目完成情况报告</w:t>
            </w:r>
          </w:p>
        </w:tc>
        <w:tc>
          <w:tcPr>
            <w:tcW w:w="2025" w:type="pct"/>
            <w:tcMar>
              <w:left w:w="72" w:type="dxa"/>
              <w:right w:w="72" w:type="dxa"/>
            </w:tcMar>
            <w:hideMark/>
          </w:tcPr>
          <w:p w14:paraId="1259CA4A" w14:textId="69C71595" w:rsidR="00210BC2" w:rsidRPr="0007569C" w:rsidRDefault="00210BC2" w:rsidP="00210BC2">
            <w:pPr>
              <w:jc w:val="left"/>
              <w:rPr>
                <w:sz w:val="19"/>
                <w:szCs w:val="19"/>
                <w:lang w:eastAsia="zh-CN"/>
              </w:rPr>
            </w:pPr>
            <w:r w:rsidRPr="0007569C">
              <w:rPr>
                <w:sz w:val="19"/>
                <w:szCs w:val="19"/>
                <w:lang w:eastAsia="zh-CN"/>
              </w:rPr>
              <w:t>基于进度报告及时提交项目完成情况报告</w:t>
            </w:r>
          </w:p>
        </w:tc>
        <w:tc>
          <w:tcPr>
            <w:tcW w:w="801" w:type="pct"/>
            <w:tcMar>
              <w:left w:w="72" w:type="dxa"/>
              <w:right w:w="72" w:type="dxa"/>
            </w:tcMar>
          </w:tcPr>
          <w:p w14:paraId="19B221DF" w14:textId="77777777" w:rsidR="00210BC2" w:rsidRPr="0007569C" w:rsidRDefault="00210BC2" w:rsidP="00210BC2">
            <w:pPr>
              <w:jc w:val="right"/>
              <w:rPr>
                <w:sz w:val="19"/>
                <w:szCs w:val="19"/>
                <w:lang w:eastAsia="en-CA"/>
              </w:rPr>
            </w:pPr>
            <w:r w:rsidRPr="0007569C">
              <w:rPr>
                <w:sz w:val="19"/>
                <w:szCs w:val="19"/>
                <w:lang w:eastAsia="en-CA"/>
              </w:rPr>
              <w:t>3</w:t>
            </w:r>
          </w:p>
        </w:tc>
      </w:tr>
      <w:tr w:rsidR="00210BC2" w:rsidRPr="0007569C" w14:paraId="7EB7079A" w14:textId="77777777" w:rsidTr="0007569C">
        <w:trPr>
          <w:trHeight w:val="488"/>
        </w:trPr>
        <w:tc>
          <w:tcPr>
            <w:tcW w:w="869" w:type="pct"/>
            <w:tcMar>
              <w:left w:w="72" w:type="dxa"/>
              <w:right w:w="72" w:type="dxa"/>
            </w:tcMar>
            <w:hideMark/>
          </w:tcPr>
          <w:p w14:paraId="239B646B" w14:textId="5DC8DB07" w:rsidR="00210BC2" w:rsidRPr="0007569C" w:rsidRDefault="00210BC2" w:rsidP="00210BC2">
            <w:pPr>
              <w:keepNext/>
              <w:rPr>
                <w:sz w:val="19"/>
                <w:szCs w:val="19"/>
                <w:lang w:eastAsia="en-CA"/>
              </w:rPr>
            </w:pPr>
            <w:r w:rsidRPr="0007569C">
              <w:rPr>
                <w:sz w:val="19"/>
                <w:szCs w:val="19"/>
              </w:rPr>
              <w:t>行政管理</w:t>
            </w:r>
          </w:p>
        </w:tc>
        <w:tc>
          <w:tcPr>
            <w:tcW w:w="1306" w:type="pct"/>
            <w:tcMar>
              <w:left w:w="72" w:type="dxa"/>
              <w:right w:w="72" w:type="dxa"/>
            </w:tcMar>
            <w:hideMark/>
          </w:tcPr>
          <w:p w14:paraId="1B681D03" w14:textId="045C8A61" w:rsidR="00210BC2" w:rsidRPr="0007569C" w:rsidRDefault="00210BC2" w:rsidP="00210BC2">
            <w:pPr>
              <w:keepNext/>
              <w:jc w:val="left"/>
              <w:rPr>
                <w:sz w:val="19"/>
                <w:szCs w:val="19"/>
                <w:lang w:eastAsia="zh-CN"/>
              </w:rPr>
            </w:pPr>
            <w:r w:rsidRPr="0007569C">
              <w:rPr>
                <w:sz w:val="19"/>
                <w:szCs w:val="19"/>
                <w:lang w:eastAsia="zh-CN"/>
              </w:rPr>
              <w:t>及时提交进度报告和业务计划</w:t>
            </w:r>
          </w:p>
        </w:tc>
        <w:tc>
          <w:tcPr>
            <w:tcW w:w="2025" w:type="pct"/>
            <w:tcMar>
              <w:left w:w="72" w:type="dxa"/>
              <w:right w:w="72" w:type="dxa"/>
            </w:tcMar>
            <w:hideMark/>
          </w:tcPr>
          <w:p w14:paraId="042DC227" w14:textId="5B448EEF" w:rsidR="00210BC2" w:rsidRPr="0007569C" w:rsidRDefault="00210BC2" w:rsidP="00210BC2">
            <w:pPr>
              <w:keepNext/>
              <w:jc w:val="left"/>
              <w:rPr>
                <w:sz w:val="19"/>
                <w:szCs w:val="19"/>
                <w:lang w:eastAsia="zh-CN"/>
              </w:rPr>
            </w:pPr>
            <w:r w:rsidRPr="0007569C">
              <w:rPr>
                <w:sz w:val="19"/>
                <w:szCs w:val="19"/>
                <w:lang w:eastAsia="zh-CN"/>
              </w:rPr>
              <w:t>除非另行商定，</w:t>
            </w:r>
            <w:r w:rsidR="00F41647" w:rsidRPr="0007569C">
              <w:rPr>
                <w:rFonts w:hint="eastAsia"/>
                <w:sz w:val="19"/>
                <w:szCs w:val="19"/>
                <w:lang w:eastAsia="zh-CN"/>
              </w:rPr>
              <w:t>及时</w:t>
            </w:r>
            <w:r w:rsidRPr="0007569C">
              <w:rPr>
                <w:sz w:val="19"/>
                <w:szCs w:val="19"/>
                <w:lang w:eastAsia="zh-CN"/>
              </w:rPr>
              <w:t>提交进度报告和业务计划</w:t>
            </w:r>
          </w:p>
        </w:tc>
        <w:tc>
          <w:tcPr>
            <w:tcW w:w="801" w:type="pct"/>
            <w:tcMar>
              <w:left w:w="72" w:type="dxa"/>
              <w:right w:w="72" w:type="dxa"/>
            </w:tcMar>
          </w:tcPr>
          <w:p w14:paraId="6A7DFF46" w14:textId="3AE3F351" w:rsidR="00210BC2" w:rsidRPr="0007569C" w:rsidRDefault="00210BC2" w:rsidP="00210BC2">
            <w:pPr>
              <w:keepNext/>
              <w:jc w:val="right"/>
              <w:rPr>
                <w:sz w:val="19"/>
                <w:szCs w:val="19"/>
                <w:lang w:eastAsia="en-CA"/>
              </w:rPr>
            </w:pPr>
            <w:r w:rsidRPr="0007569C">
              <w:rPr>
                <w:rFonts w:hint="eastAsia"/>
                <w:sz w:val="19"/>
                <w:szCs w:val="19"/>
                <w:lang w:eastAsia="zh-CN"/>
              </w:rPr>
              <w:t>按时</w:t>
            </w:r>
          </w:p>
        </w:tc>
      </w:tr>
    </w:tbl>
    <w:p w14:paraId="06D86218" w14:textId="734140C6" w:rsidR="00210BC2" w:rsidRPr="00210BC2" w:rsidRDefault="00210BC2" w:rsidP="00210BC2">
      <w:pPr>
        <w:jc w:val="left"/>
        <w:rPr>
          <w:sz w:val="18"/>
          <w:szCs w:val="18"/>
          <w:lang w:eastAsia="zh-CN"/>
        </w:rPr>
      </w:pPr>
      <w:r w:rsidRPr="00210BC2">
        <w:rPr>
          <w:rFonts w:eastAsia="Times New Roman"/>
          <w:sz w:val="18"/>
          <w:szCs w:val="18"/>
          <w:lang w:eastAsia="zh-CN"/>
        </w:rPr>
        <w:t xml:space="preserve">* </w:t>
      </w:r>
      <w:r w:rsidRPr="00210BC2">
        <w:rPr>
          <w:sz w:val="18"/>
          <w:szCs w:val="18"/>
          <w:lang w:eastAsia="zh-CN"/>
        </w:rPr>
        <w:t>如果某机构由于另一个合作机构或牵头机构的原因而无法提交付款申请或如果提交执行委员会审议的</w:t>
      </w:r>
      <w:r w:rsidR="001B550B">
        <w:rPr>
          <w:sz w:val="18"/>
          <w:szCs w:val="18"/>
          <w:lang w:eastAsia="zh-CN"/>
        </w:rPr>
        <w:t>含氢氯氟烃</w:t>
      </w:r>
      <w:r w:rsidRPr="00210BC2">
        <w:rPr>
          <w:sz w:val="18"/>
          <w:szCs w:val="18"/>
          <w:lang w:eastAsia="zh-CN"/>
        </w:rPr>
        <w:t>淘汰管理计划或基加利氢氟碳化物执行计划因国家臭氧机构及该机构无法控制的因素而未获核准，</w:t>
      </w:r>
      <w:r w:rsidRPr="00210BC2">
        <w:rPr>
          <w:sz w:val="18"/>
          <w:szCs w:val="18"/>
          <w:lang w:eastAsia="zh-CN"/>
        </w:rPr>
        <w:t xml:space="preserve"> </w:t>
      </w:r>
      <w:r w:rsidRPr="00210BC2">
        <w:rPr>
          <w:sz w:val="18"/>
          <w:szCs w:val="18"/>
          <w:lang w:eastAsia="zh-CN"/>
        </w:rPr>
        <w:t>则该机构的目标可降低。</w:t>
      </w:r>
    </w:p>
    <w:p w14:paraId="155CF3B7" w14:textId="3637D4AA" w:rsidR="00472DEC" w:rsidRPr="008F0A01" w:rsidRDefault="00210BC2" w:rsidP="00210BC2">
      <w:pPr>
        <w:jc w:val="left"/>
        <w:rPr>
          <w:sz w:val="24"/>
          <w:szCs w:val="24"/>
          <w:lang w:val="fr-CA" w:eastAsia="zh-CN"/>
        </w:rPr>
      </w:pPr>
      <w:r w:rsidRPr="00210BC2">
        <w:rPr>
          <w:rFonts w:eastAsia="Times New Roman"/>
          <w:sz w:val="18"/>
          <w:szCs w:val="18"/>
          <w:lang w:eastAsia="zh-CN"/>
        </w:rPr>
        <w:t xml:space="preserve">** </w:t>
      </w:r>
      <w:r w:rsidRPr="00210BC2">
        <w:rPr>
          <w:sz w:val="18"/>
          <w:szCs w:val="18"/>
          <w:lang w:eastAsia="zh-CN"/>
        </w:rPr>
        <w:t>如果执行委员会已核准延长完成日期，则机构目标可降低。</w:t>
      </w:r>
    </w:p>
    <w:p w14:paraId="29FE836E" w14:textId="77777777" w:rsidR="00472DEC" w:rsidRPr="008F0A01" w:rsidRDefault="00472DEC" w:rsidP="00472DEC">
      <w:pPr>
        <w:jc w:val="left"/>
        <w:rPr>
          <w:sz w:val="24"/>
          <w:szCs w:val="24"/>
          <w:lang w:val="fr-CA" w:eastAsia="zh-CN"/>
        </w:rPr>
      </w:pPr>
    </w:p>
    <w:p w14:paraId="49C1130A" w14:textId="77777777" w:rsidR="001B6FAE" w:rsidRDefault="001B6FAE">
      <w:pPr>
        <w:jc w:val="left"/>
        <w:rPr>
          <w:rFonts w:eastAsia="SimHei"/>
          <w:sz w:val="24"/>
          <w:szCs w:val="24"/>
          <w:lang w:val="fr-CA" w:eastAsia="zh-CN"/>
        </w:rPr>
      </w:pPr>
      <w:r>
        <w:rPr>
          <w:rFonts w:eastAsia="SimHei"/>
          <w:sz w:val="24"/>
          <w:szCs w:val="24"/>
          <w:lang w:val="fr-CA" w:eastAsia="zh-CN"/>
        </w:rPr>
        <w:br w:type="page"/>
      </w:r>
    </w:p>
    <w:p w14:paraId="2404E589" w14:textId="71E3C31D" w:rsidR="00472DEC" w:rsidRPr="0088279A" w:rsidRDefault="008F0A01" w:rsidP="00472DEC">
      <w:pPr>
        <w:jc w:val="left"/>
        <w:rPr>
          <w:rFonts w:eastAsia="SimHei"/>
          <w:sz w:val="24"/>
          <w:szCs w:val="24"/>
          <w:lang w:val="fr-CA" w:eastAsia="zh-CN"/>
        </w:rPr>
      </w:pPr>
      <w:r w:rsidRPr="0088279A">
        <w:rPr>
          <w:rFonts w:eastAsia="SimHei"/>
          <w:sz w:val="24"/>
          <w:szCs w:val="24"/>
          <w:lang w:val="fr-CA" w:eastAsia="zh-CN"/>
        </w:rPr>
        <w:lastRenderedPageBreak/>
        <w:t>五</w:t>
      </w:r>
      <w:r w:rsidRPr="0088279A">
        <w:rPr>
          <w:rFonts w:eastAsia="SimHei"/>
          <w:sz w:val="24"/>
          <w:szCs w:val="24"/>
          <w:lang w:val="fr-CA" w:eastAsia="zh-CN"/>
        </w:rPr>
        <w:t>.</w:t>
      </w:r>
      <w:r w:rsidR="00472DEC" w:rsidRPr="0088279A">
        <w:rPr>
          <w:rFonts w:eastAsia="SimHei"/>
          <w:sz w:val="24"/>
          <w:szCs w:val="24"/>
          <w:lang w:val="fr-CA" w:eastAsia="zh-CN"/>
        </w:rPr>
        <w:t xml:space="preserve"> </w:t>
      </w:r>
      <w:r w:rsidR="008E5B9A" w:rsidRPr="0088279A">
        <w:rPr>
          <w:rFonts w:eastAsia="SimHei"/>
          <w:sz w:val="24"/>
          <w:szCs w:val="24"/>
          <w:lang w:val="fr-CA" w:eastAsia="zh-CN"/>
        </w:rPr>
        <w:tab/>
      </w:r>
      <w:r w:rsidR="00472DEC" w:rsidRPr="0088279A">
        <w:rPr>
          <w:rFonts w:eastAsia="SimHei"/>
          <w:sz w:val="24"/>
          <w:szCs w:val="24"/>
          <w:lang w:val="fr-CA" w:eastAsia="zh-CN"/>
        </w:rPr>
        <w:t>建议</w:t>
      </w:r>
    </w:p>
    <w:p w14:paraId="6CD45F34" w14:textId="77777777" w:rsidR="006954B9" w:rsidRPr="008E5B9A" w:rsidRDefault="006954B9" w:rsidP="00472DEC">
      <w:pPr>
        <w:jc w:val="left"/>
        <w:rPr>
          <w:rFonts w:eastAsia="SimHei"/>
          <w:sz w:val="24"/>
          <w:szCs w:val="24"/>
          <w:lang w:val="fr-CA" w:eastAsia="zh-CN"/>
        </w:rPr>
      </w:pPr>
    </w:p>
    <w:p w14:paraId="6AE672B0" w14:textId="730379BE" w:rsidR="00472DEC" w:rsidRPr="008E5B9A" w:rsidRDefault="008E5B9A" w:rsidP="008E5B9A">
      <w:pPr>
        <w:pStyle w:val="Heading1"/>
        <w:rPr>
          <w:bCs/>
          <w:sz w:val="24"/>
          <w:szCs w:val="24"/>
          <w:lang w:val="en-US" w:eastAsia="zh-CN"/>
        </w:rPr>
      </w:pPr>
      <w:r>
        <w:rPr>
          <w:rFonts w:hint="eastAsia"/>
          <w:bCs/>
          <w:sz w:val="24"/>
          <w:szCs w:val="24"/>
          <w:lang w:val="en-US" w:eastAsia="zh-CN"/>
        </w:rPr>
        <w:t>谨建议</w:t>
      </w:r>
      <w:r w:rsidR="00472DEC" w:rsidRPr="008E5B9A">
        <w:rPr>
          <w:bCs/>
          <w:sz w:val="24"/>
          <w:szCs w:val="24"/>
          <w:lang w:val="en-US" w:eastAsia="zh-CN"/>
        </w:rPr>
        <w:t>执行委员会</w:t>
      </w:r>
      <w:r>
        <w:rPr>
          <w:rFonts w:hint="eastAsia"/>
          <w:bCs/>
          <w:sz w:val="24"/>
          <w:szCs w:val="24"/>
          <w:lang w:val="en-US" w:eastAsia="zh-CN"/>
        </w:rPr>
        <w:t>：</w:t>
      </w:r>
      <w:r w:rsidR="007B7ABE">
        <w:rPr>
          <w:rFonts w:hint="eastAsia"/>
          <w:bCs/>
          <w:sz w:val="24"/>
          <w:szCs w:val="24"/>
          <w:lang w:val="en-US" w:eastAsia="zh-CN"/>
        </w:rPr>
        <w:t xml:space="preserve"> </w:t>
      </w:r>
    </w:p>
    <w:p w14:paraId="25CAB370" w14:textId="62CF3B5A" w:rsidR="00472DEC" w:rsidRPr="008E5B9A" w:rsidRDefault="00472DEC" w:rsidP="008E5B9A">
      <w:pPr>
        <w:pStyle w:val="Heading2"/>
        <w:numPr>
          <w:ilvl w:val="0"/>
          <w:numId w:val="38"/>
        </w:numPr>
        <w:ind w:left="1368" w:hanging="720"/>
        <w:rPr>
          <w:sz w:val="24"/>
          <w:szCs w:val="24"/>
          <w:lang w:val="fr-CA" w:eastAsia="zh-CN"/>
        </w:rPr>
      </w:pPr>
      <w:r w:rsidRPr="008E5B9A">
        <w:rPr>
          <w:sz w:val="24"/>
          <w:szCs w:val="24"/>
          <w:lang w:val="fr-CA" w:eastAsia="zh-CN"/>
        </w:rPr>
        <w:t>注意到</w:t>
      </w:r>
      <w:r w:rsidR="008E5B9A" w:rsidRPr="008E5B9A">
        <w:rPr>
          <w:sz w:val="24"/>
          <w:szCs w:val="24"/>
          <w:lang w:eastAsia="zh-CN"/>
        </w:rPr>
        <w:t>UNEP/OzL.Pro/ExCom/97/22</w:t>
      </w:r>
      <w:r w:rsidR="008E5B9A" w:rsidRPr="008E5B9A">
        <w:rPr>
          <w:rFonts w:hint="eastAsia"/>
          <w:sz w:val="24"/>
          <w:szCs w:val="24"/>
          <w:lang w:eastAsia="zh-CN"/>
        </w:rPr>
        <w:t>号文件</w:t>
      </w:r>
      <w:r w:rsidRPr="008E5B9A">
        <w:rPr>
          <w:sz w:val="24"/>
          <w:szCs w:val="24"/>
          <w:lang w:val="fr-CA" w:eastAsia="zh-CN"/>
        </w:rPr>
        <w:t>所载开发署</w:t>
      </w:r>
      <w:r w:rsidRPr="008E5B9A">
        <w:rPr>
          <w:sz w:val="24"/>
          <w:szCs w:val="24"/>
          <w:lang w:val="fr-CA" w:eastAsia="zh-CN"/>
        </w:rPr>
        <w:t>2026-2028</w:t>
      </w:r>
      <w:r w:rsidRPr="008E5B9A">
        <w:rPr>
          <w:sz w:val="24"/>
          <w:szCs w:val="24"/>
          <w:lang w:val="fr-CA" w:eastAsia="zh-CN"/>
        </w:rPr>
        <w:t>年业务计划；</w:t>
      </w:r>
    </w:p>
    <w:p w14:paraId="3AA8833C" w14:textId="06DFD382" w:rsidR="00472DEC" w:rsidRPr="008F0A01" w:rsidRDefault="00472DEC" w:rsidP="008E5B9A">
      <w:pPr>
        <w:pStyle w:val="Heading2"/>
        <w:numPr>
          <w:ilvl w:val="0"/>
          <w:numId w:val="38"/>
        </w:numPr>
        <w:ind w:left="1368" w:hanging="720"/>
        <w:rPr>
          <w:lang w:val="fr-CA" w:eastAsia="zh-CN"/>
        </w:rPr>
      </w:pPr>
      <w:r w:rsidRPr="008E5B9A">
        <w:rPr>
          <w:sz w:val="24"/>
          <w:szCs w:val="24"/>
          <w:lang w:val="fr-CA" w:eastAsia="zh-CN"/>
        </w:rPr>
        <w:t>核准</w:t>
      </w:r>
      <w:r w:rsidR="008E5B9A" w:rsidRPr="008E5B9A">
        <w:rPr>
          <w:sz w:val="24"/>
          <w:szCs w:val="24"/>
          <w:lang w:eastAsia="zh-CN"/>
        </w:rPr>
        <w:t>UNEP/OzL.Pro/ExCom/97/22</w:t>
      </w:r>
      <w:r w:rsidR="008E5B9A">
        <w:rPr>
          <w:rFonts w:hint="eastAsia"/>
          <w:sz w:val="24"/>
          <w:szCs w:val="24"/>
          <w:lang w:eastAsia="zh-CN"/>
        </w:rPr>
        <w:t>号文件表</w:t>
      </w:r>
      <w:r w:rsidR="008E5B9A">
        <w:rPr>
          <w:rFonts w:hint="eastAsia"/>
          <w:sz w:val="24"/>
          <w:szCs w:val="24"/>
          <w:lang w:eastAsia="zh-CN"/>
        </w:rPr>
        <w:t>4</w:t>
      </w:r>
      <w:r w:rsidR="008E5B9A">
        <w:rPr>
          <w:rFonts w:hint="eastAsia"/>
          <w:sz w:val="24"/>
          <w:szCs w:val="24"/>
          <w:lang w:val="fr-CA" w:eastAsia="zh-CN"/>
        </w:rPr>
        <w:t>所</w:t>
      </w:r>
      <w:r w:rsidRPr="008E5B9A">
        <w:rPr>
          <w:sz w:val="24"/>
          <w:szCs w:val="24"/>
          <w:lang w:val="fr-CA" w:eastAsia="zh-CN"/>
        </w:rPr>
        <w:t>列开发署</w:t>
      </w:r>
      <w:r w:rsidR="008E5B9A">
        <w:rPr>
          <w:rFonts w:hint="eastAsia"/>
          <w:sz w:val="24"/>
          <w:szCs w:val="24"/>
          <w:lang w:val="fr-CA" w:eastAsia="zh-CN"/>
        </w:rPr>
        <w:t>业绩</w:t>
      </w:r>
      <w:r w:rsidRPr="008E5B9A">
        <w:rPr>
          <w:sz w:val="24"/>
          <w:szCs w:val="24"/>
          <w:lang w:val="fr-CA" w:eastAsia="zh-CN"/>
        </w:rPr>
        <w:t>指标。</w:t>
      </w:r>
      <w:r w:rsidR="008E5B9A" w:rsidRPr="008E5B9A">
        <w:rPr>
          <w:rFonts w:hint="eastAsia"/>
          <w:sz w:val="24"/>
          <w:szCs w:val="24"/>
          <w:lang w:val="fr-CA" w:eastAsia="zh-CN"/>
        </w:rPr>
        <w:t xml:space="preserve"> </w:t>
      </w:r>
    </w:p>
    <w:p w14:paraId="3F0B2238" w14:textId="77777777" w:rsidR="004E7F9C" w:rsidRPr="00D8111D" w:rsidRDefault="004E7F9C" w:rsidP="005C670D">
      <w:pPr>
        <w:pStyle w:val="Title1"/>
        <w:jc w:val="right"/>
        <w:rPr>
          <w:b w:val="0"/>
          <w:lang w:val="fr-CA" w:eastAsia="zh-CN"/>
        </w:rPr>
      </w:pPr>
    </w:p>
    <w:p w14:paraId="10BBC18E" w14:textId="5167E31F" w:rsidR="00E85409" w:rsidRPr="006A24A7" w:rsidRDefault="00472DEC" w:rsidP="004E7F9C">
      <w:pPr>
        <w:rPr>
          <w:lang w:val="en-US" w:eastAsia="zh-CN"/>
        </w:rPr>
      </w:pPr>
      <w:r>
        <w:rPr>
          <w:rFonts w:hint="eastAsia"/>
          <w:lang w:val="en-US"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A24A7" w14:paraId="55D886B3" w14:textId="77777777" w:rsidTr="00FB077C">
        <w:tc>
          <w:tcPr>
            <w:tcW w:w="1915" w:type="dxa"/>
          </w:tcPr>
          <w:p w14:paraId="0DFD2F71" w14:textId="77777777" w:rsidR="00E85409" w:rsidRPr="006A24A7" w:rsidRDefault="00E85409" w:rsidP="00FB077C">
            <w:pPr>
              <w:rPr>
                <w:lang w:val="en-US" w:eastAsia="zh-CN"/>
              </w:rPr>
            </w:pPr>
          </w:p>
        </w:tc>
        <w:tc>
          <w:tcPr>
            <w:tcW w:w="1915" w:type="dxa"/>
          </w:tcPr>
          <w:p w14:paraId="4511C722" w14:textId="77777777" w:rsidR="00E85409" w:rsidRPr="006A24A7" w:rsidRDefault="00E85409" w:rsidP="00FB077C">
            <w:pPr>
              <w:rPr>
                <w:lang w:val="en-US" w:eastAsia="zh-CN"/>
              </w:rPr>
            </w:pPr>
          </w:p>
        </w:tc>
        <w:tc>
          <w:tcPr>
            <w:tcW w:w="1915" w:type="dxa"/>
            <w:tcBorders>
              <w:bottom w:val="single" w:sz="4" w:space="0" w:color="auto"/>
            </w:tcBorders>
          </w:tcPr>
          <w:p w14:paraId="56114F52" w14:textId="77777777" w:rsidR="00E85409" w:rsidRPr="006A24A7" w:rsidRDefault="00E85409" w:rsidP="00FB077C">
            <w:pPr>
              <w:rPr>
                <w:lang w:val="en-US" w:eastAsia="zh-CN"/>
              </w:rPr>
            </w:pPr>
          </w:p>
        </w:tc>
        <w:tc>
          <w:tcPr>
            <w:tcW w:w="1915" w:type="dxa"/>
          </w:tcPr>
          <w:p w14:paraId="711CF32C" w14:textId="77777777" w:rsidR="00E85409" w:rsidRPr="006A24A7" w:rsidRDefault="00E85409" w:rsidP="00FB077C">
            <w:pPr>
              <w:rPr>
                <w:lang w:val="en-US" w:eastAsia="zh-CN"/>
              </w:rPr>
            </w:pPr>
          </w:p>
        </w:tc>
        <w:tc>
          <w:tcPr>
            <w:tcW w:w="1916" w:type="dxa"/>
          </w:tcPr>
          <w:p w14:paraId="7EA9DEE2" w14:textId="77777777" w:rsidR="00E85409" w:rsidRPr="006A24A7" w:rsidRDefault="00E85409" w:rsidP="00FB077C">
            <w:pPr>
              <w:rPr>
                <w:lang w:val="en-US" w:eastAsia="zh-CN"/>
              </w:rPr>
            </w:pPr>
          </w:p>
        </w:tc>
      </w:tr>
    </w:tbl>
    <w:p w14:paraId="6EB471F1" w14:textId="77777777" w:rsidR="00E85409" w:rsidRPr="006A24A7" w:rsidRDefault="00E85409" w:rsidP="004E7F9C">
      <w:pPr>
        <w:rPr>
          <w:lang w:val="en-US" w:eastAsia="zh-CN"/>
        </w:rPr>
      </w:pPr>
    </w:p>
    <w:sectPr w:rsidR="00E85409" w:rsidRPr="006A24A7" w:rsidSect="008343B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73591" w14:textId="77777777" w:rsidR="00A83650" w:rsidRDefault="00A83650" w:rsidP="004A504B">
      <w:r>
        <w:separator/>
      </w:r>
    </w:p>
  </w:endnote>
  <w:endnote w:type="continuationSeparator" w:id="0">
    <w:p w14:paraId="4E83C0A1" w14:textId="77777777" w:rsidR="00A83650" w:rsidRDefault="00A8365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890618069"/>
      <w:docPartObj>
        <w:docPartGallery w:val="Page Numbers (Bottom of Page)"/>
        <w:docPartUnique/>
      </w:docPartObj>
    </w:sdtPr>
    <w:sdtEndPr>
      <w:rPr>
        <w:noProof/>
      </w:rPr>
    </w:sdtEndPr>
    <w:sdtContent>
      <w:p w14:paraId="49ADBD34" w14:textId="1B39FC26" w:rsidR="003D01BA" w:rsidRPr="003E0BB2" w:rsidRDefault="003D01BA">
        <w:pPr>
          <w:pStyle w:val="Footer"/>
          <w:jc w:val="center"/>
          <w:rPr>
            <w:sz w:val="28"/>
            <w:szCs w:val="28"/>
          </w:rPr>
        </w:pPr>
        <w:r w:rsidRPr="003E0BB2">
          <w:rPr>
            <w:sz w:val="24"/>
            <w:szCs w:val="24"/>
          </w:rPr>
          <w:fldChar w:fldCharType="begin"/>
        </w:r>
        <w:r w:rsidRPr="003E0BB2">
          <w:rPr>
            <w:sz w:val="24"/>
            <w:szCs w:val="24"/>
          </w:rPr>
          <w:instrText xml:space="preserve"> PAGE   \* MERGEFORMAT </w:instrText>
        </w:r>
        <w:r w:rsidRPr="003E0BB2">
          <w:rPr>
            <w:sz w:val="24"/>
            <w:szCs w:val="24"/>
          </w:rPr>
          <w:fldChar w:fldCharType="separate"/>
        </w:r>
        <w:r w:rsidRPr="003E0BB2">
          <w:rPr>
            <w:noProof/>
            <w:sz w:val="24"/>
            <w:szCs w:val="24"/>
          </w:rPr>
          <w:t>2</w:t>
        </w:r>
        <w:r w:rsidRPr="003E0BB2">
          <w:rPr>
            <w:noProof/>
            <w:sz w:val="24"/>
            <w:szCs w:val="24"/>
          </w:rPr>
          <w:fldChar w:fldCharType="end"/>
        </w:r>
      </w:p>
    </w:sdtContent>
  </w:sdt>
  <w:p w14:paraId="0361BA5D" w14:textId="6092738C"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869519636"/>
      <w:docPartObj>
        <w:docPartGallery w:val="Page Numbers (Bottom of Page)"/>
        <w:docPartUnique/>
      </w:docPartObj>
    </w:sdtPr>
    <w:sdtEndPr>
      <w:rPr>
        <w:noProof/>
      </w:rPr>
    </w:sdtEndPr>
    <w:sdtContent>
      <w:p w14:paraId="082DDBEA" w14:textId="70AADE16" w:rsidR="003D01BA" w:rsidRPr="00D11147" w:rsidRDefault="003D01BA">
        <w:pPr>
          <w:pStyle w:val="Footer"/>
          <w:jc w:val="center"/>
          <w:rPr>
            <w:sz w:val="28"/>
            <w:szCs w:val="28"/>
          </w:rPr>
        </w:pPr>
        <w:r w:rsidRPr="00D11147">
          <w:rPr>
            <w:sz w:val="24"/>
            <w:szCs w:val="24"/>
          </w:rPr>
          <w:fldChar w:fldCharType="begin"/>
        </w:r>
        <w:r w:rsidRPr="00D11147">
          <w:rPr>
            <w:sz w:val="24"/>
            <w:szCs w:val="24"/>
          </w:rPr>
          <w:instrText xml:space="preserve"> PAGE   \* MERGEFORMAT </w:instrText>
        </w:r>
        <w:r w:rsidRPr="00D11147">
          <w:rPr>
            <w:sz w:val="24"/>
            <w:szCs w:val="24"/>
          </w:rPr>
          <w:fldChar w:fldCharType="separate"/>
        </w:r>
        <w:r w:rsidRPr="00D11147">
          <w:rPr>
            <w:noProof/>
            <w:sz w:val="24"/>
            <w:szCs w:val="24"/>
          </w:rPr>
          <w:t>2</w:t>
        </w:r>
        <w:r w:rsidRPr="00D11147">
          <w:rPr>
            <w:noProof/>
            <w:sz w:val="24"/>
            <w:szCs w:val="24"/>
          </w:rPr>
          <w:fldChar w:fldCharType="end"/>
        </w:r>
      </w:p>
    </w:sdtContent>
  </w:sdt>
  <w:p w14:paraId="7AAD0C66" w14:textId="2BFC22D4" w:rsidR="00DC6A10" w:rsidRPr="00FE7254" w:rsidRDefault="00DC6A10">
    <w:pPr>
      <w:jc w:val="center"/>
      <w:rPr>
        <w:lang w:val="en-US"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55EE" w14:textId="77777777" w:rsidR="00D8111D" w:rsidRPr="008939D8" w:rsidRDefault="008939D8" w:rsidP="006A24A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07F6623B" w14:textId="77777777" w:rsidR="004E7F9C" w:rsidRPr="006A24A7" w:rsidRDefault="004E7F9C" w:rsidP="006A24A7">
    <w:pPr>
      <w:pStyle w:val="Footer"/>
      <w:rPr>
        <w:lang w:val="fr-CA"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7EEB4" w14:textId="77777777" w:rsidR="00A83650" w:rsidRDefault="00A83650" w:rsidP="004A504B">
      <w:r>
        <w:separator/>
      </w:r>
    </w:p>
  </w:footnote>
  <w:footnote w:type="continuationSeparator" w:id="0">
    <w:p w14:paraId="10AFA016" w14:textId="77777777" w:rsidR="00A83650" w:rsidRDefault="00A83650" w:rsidP="004A504B">
      <w:r>
        <w:continuationSeparator/>
      </w:r>
    </w:p>
  </w:footnote>
  <w:footnote w:id="1">
    <w:p w14:paraId="105F85CB" w14:textId="77777777" w:rsidR="001B3374" w:rsidRPr="001E1147" w:rsidRDefault="001B3374" w:rsidP="001B3374">
      <w:pPr>
        <w:pStyle w:val="FootnoteText"/>
        <w:spacing w:after="120"/>
        <w:rPr>
          <w:lang w:eastAsia="zh-CN"/>
        </w:rPr>
      </w:pPr>
      <w:r>
        <w:rPr>
          <w:rStyle w:val="FootnoteReference"/>
        </w:rPr>
        <w:footnoteRef/>
      </w:r>
      <w:r>
        <w:rPr>
          <w:lang w:eastAsia="zh-CN"/>
        </w:rPr>
        <w:t xml:space="preserve"> UNEP/OzL.Pro/ExCom/9</w:t>
      </w:r>
      <w:r w:rsidR="00516466">
        <w:rPr>
          <w:rFonts w:hint="eastAsia"/>
          <w:lang w:eastAsia="zh-CN"/>
        </w:rPr>
        <w:t>7</w:t>
      </w:r>
      <w:r>
        <w:rPr>
          <w:lang w:eastAsia="zh-CN"/>
        </w:rPr>
        <w:t>/1</w:t>
      </w:r>
    </w:p>
  </w:footnote>
  <w:footnote w:id="2">
    <w:p w14:paraId="261038F9" w14:textId="3DE9F36E" w:rsidR="002D5E58" w:rsidRPr="00D53E12" w:rsidRDefault="002D5E58">
      <w:pPr>
        <w:pStyle w:val="FootnoteText"/>
        <w:rPr>
          <w:lang w:eastAsia="zh-CN"/>
        </w:rPr>
      </w:pPr>
      <w:r w:rsidRPr="00D53E12">
        <w:rPr>
          <w:rStyle w:val="FootnoteReference"/>
        </w:rPr>
        <w:footnoteRef/>
      </w:r>
      <w:r w:rsidRPr="00D53E12">
        <w:rPr>
          <w:lang w:eastAsia="zh-CN"/>
        </w:rPr>
        <w:t xml:space="preserve"> </w:t>
      </w:r>
      <w:r w:rsidR="00D53E12" w:rsidRPr="00D53E12">
        <w:rPr>
          <w:lang w:eastAsia="zh-CN"/>
        </w:rPr>
        <w:t>第</w:t>
      </w:r>
      <w:r w:rsidR="00D53E12" w:rsidRPr="00D53E12">
        <w:rPr>
          <w:lang w:eastAsia="zh-CN"/>
        </w:rPr>
        <w:t>89/6</w:t>
      </w:r>
      <w:r w:rsidR="00D53E12" w:rsidRPr="00D53E12">
        <w:rPr>
          <w:lang w:eastAsia="zh-CN"/>
        </w:rPr>
        <w:t>号决定允许双边和执行机</w:t>
      </w:r>
      <w:r w:rsidR="00D53E12" w:rsidRPr="00DD757B">
        <w:rPr>
          <w:lang w:eastAsia="zh-CN"/>
        </w:rPr>
        <w:t>构在提交低消费量国家</w:t>
      </w:r>
      <w:r w:rsidR="00DD757B" w:rsidRPr="00DD757B">
        <w:rPr>
          <w:lang w:eastAsia="zh-CN"/>
        </w:rPr>
        <w:t>含氢氯氟</w:t>
      </w:r>
      <w:r w:rsidR="00DD757B" w:rsidRPr="00DD757B">
        <w:rPr>
          <w:rFonts w:ascii="SimSun" w:hAnsi="SimSun" w:cs="SimSun" w:hint="eastAsia"/>
          <w:lang w:eastAsia="zh-CN"/>
        </w:rPr>
        <w:t>烃</w:t>
      </w:r>
      <w:r w:rsidR="00D53E12" w:rsidRPr="00DD757B">
        <w:rPr>
          <w:lang w:eastAsia="zh-CN"/>
        </w:rPr>
        <w:t>淘汰管理计划的现有和未来阶段</w:t>
      </w:r>
      <w:r w:rsidR="00F9483C" w:rsidRPr="00DD757B">
        <w:rPr>
          <w:rFonts w:hint="eastAsia"/>
          <w:lang w:eastAsia="zh-CN"/>
        </w:rPr>
        <w:t>申请</w:t>
      </w:r>
      <w:r w:rsidR="00D53E12" w:rsidRPr="00DD757B">
        <w:rPr>
          <w:lang w:eastAsia="zh-CN"/>
        </w:rPr>
        <w:t>时，</w:t>
      </w:r>
      <w:r w:rsidR="00F9483C" w:rsidRPr="00DD757B">
        <w:rPr>
          <w:rFonts w:hint="eastAsia"/>
          <w:lang w:eastAsia="zh-CN"/>
        </w:rPr>
        <w:t>开列</w:t>
      </w:r>
      <w:r w:rsidR="00D53E12" w:rsidRPr="00DD757B">
        <w:rPr>
          <w:lang w:eastAsia="zh-CN"/>
        </w:rPr>
        <w:t>引进</w:t>
      </w:r>
      <w:r w:rsidR="00F9483C" w:rsidRPr="00DD757B">
        <w:rPr>
          <w:lang w:eastAsia="zh-CN"/>
        </w:rPr>
        <w:t>低或零</w:t>
      </w:r>
      <w:r w:rsidR="00D53E12" w:rsidRPr="00DD757B">
        <w:rPr>
          <w:lang w:eastAsia="zh-CN"/>
        </w:rPr>
        <w:t>全球升温潜能值的</w:t>
      </w:r>
      <w:r w:rsidR="00DD757B" w:rsidRPr="00DD757B">
        <w:rPr>
          <w:lang w:eastAsia="zh-CN"/>
        </w:rPr>
        <w:t>含氢氯氟</w:t>
      </w:r>
      <w:r w:rsidR="00DD757B" w:rsidRPr="00DD757B">
        <w:rPr>
          <w:rFonts w:ascii="SimSun" w:hAnsi="SimSun" w:cs="SimSun" w:hint="eastAsia"/>
          <w:lang w:eastAsia="zh-CN"/>
        </w:rPr>
        <w:t>烃</w:t>
      </w:r>
      <w:r w:rsidR="00D53E12" w:rsidRPr="00DD757B">
        <w:rPr>
          <w:lang w:eastAsia="zh-CN"/>
        </w:rPr>
        <w:t>替代品</w:t>
      </w:r>
      <w:r w:rsidR="00F9483C" w:rsidRPr="00DD757B">
        <w:rPr>
          <w:rFonts w:hint="eastAsia"/>
          <w:lang w:eastAsia="zh-CN"/>
        </w:rPr>
        <w:t>和</w:t>
      </w:r>
      <w:r w:rsidR="00D53E12" w:rsidRPr="00DD757B">
        <w:rPr>
          <w:lang w:eastAsia="zh-CN"/>
        </w:rPr>
        <w:t>维持制冷维修行业能效需求的供资。</w:t>
      </w:r>
    </w:p>
  </w:footnote>
  <w:footnote w:id="3">
    <w:p w14:paraId="7CCEECBE" w14:textId="364A540E" w:rsidR="00E326DB" w:rsidRDefault="00E326DB">
      <w:pPr>
        <w:pStyle w:val="FootnoteText"/>
        <w:rPr>
          <w:lang w:eastAsia="zh-CN"/>
        </w:rPr>
      </w:pPr>
      <w:r w:rsidRPr="00D53E12">
        <w:rPr>
          <w:rStyle w:val="FootnoteReference"/>
        </w:rPr>
        <w:footnoteRef/>
      </w:r>
      <w:r w:rsidRPr="00D53E12">
        <w:rPr>
          <w:lang w:eastAsia="zh-CN"/>
        </w:rPr>
        <w:t xml:space="preserve"> </w:t>
      </w:r>
      <w:r w:rsidR="00D53E12" w:rsidRPr="00D53E12">
        <w:rPr>
          <w:lang w:eastAsia="zh-CN"/>
        </w:rPr>
        <w:t>执行委员会为试点项目</w:t>
      </w:r>
      <w:r w:rsidR="00DD757B">
        <w:rPr>
          <w:rFonts w:hint="eastAsia"/>
          <w:lang w:eastAsia="zh-CN"/>
        </w:rPr>
        <w:t>设立</w:t>
      </w:r>
      <w:r w:rsidR="00D53E12" w:rsidRPr="00D53E12">
        <w:rPr>
          <w:lang w:eastAsia="zh-CN"/>
        </w:rPr>
        <w:t>了供资窗口和标准，以在减少氢氟碳化物的</w:t>
      </w:r>
      <w:r w:rsidR="00F9483C">
        <w:rPr>
          <w:rFonts w:hint="eastAsia"/>
          <w:lang w:eastAsia="zh-CN"/>
        </w:rPr>
        <w:t>情况</w:t>
      </w:r>
      <w:r w:rsidR="00D53E12" w:rsidRPr="00D53E12">
        <w:rPr>
          <w:lang w:eastAsia="zh-CN"/>
        </w:rPr>
        <w:t>下</w:t>
      </w:r>
      <w:r w:rsidR="00F9483C">
        <w:rPr>
          <w:rFonts w:hint="eastAsia"/>
          <w:lang w:eastAsia="zh-CN"/>
        </w:rPr>
        <w:t>维持</w:t>
      </w:r>
      <w:r w:rsidR="00D53E12" w:rsidRPr="00D53E12">
        <w:rPr>
          <w:lang w:eastAsia="zh-CN"/>
        </w:rPr>
        <w:t>和</w:t>
      </w:r>
      <w:r w:rsidR="00D53E12" w:rsidRPr="00D53E12">
        <w:rPr>
          <w:lang w:eastAsia="zh-CN"/>
        </w:rPr>
        <w:t>/</w:t>
      </w:r>
      <w:r w:rsidR="00D53E12" w:rsidRPr="00D53E12">
        <w:rPr>
          <w:lang w:eastAsia="zh-CN"/>
        </w:rPr>
        <w:t>或提高替代技术和设备的能效。第</w:t>
      </w:r>
      <w:r w:rsidR="00D53E12" w:rsidRPr="00D53E12">
        <w:rPr>
          <w:lang w:eastAsia="zh-CN"/>
        </w:rPr>
        <w:t>91/65</w:t>
      </w:r>
      <w:r w:rsidR="00D53E12" w:rsidRPr="00D53E12">
        <w:rPr>
          <w:lang w:eastAsia="zh-CN"/>
        </w:rPr>
        <w:t>号决定规定的仅为</w:t>
      </w:r>
      <w:r w:rsidR="00F9483C">
        <w:rPr>
          <w:rFonts w:hint="eastAsia"/>
          <w:lang w:eastAsia="zh-CN"/>
        </w:rPr>
        <w:t>维修</w:t>
      </w:r>
      <w:r w:rsidR="00D53E12" w:rsidRPr="00D53E12">
        <w:rPr>
          <w:lang w:eastAsia="zh-CN"/>
        </w:rPr>
        <w:t>活动提</w:t>
      </w:r>
      <w:r w:rsidR="00F9483C">
        <w:rPr>
          <w:rFonts w:hint="eastAsia"/>
          <w:lang w:eastAsia="zh-CN"/>
        </w:rPr>
        <w:t>交</w:t>
      </w:r>
      <w:r w:rsidR="00D53E12" w:rsidRPr="00D53E12">
        <w:rPr>
          <w:lang w:eastAsia="zh-CN"/>
        </w:rPr>
        <w:t>项目</w:t>
      </w:r>
      <w:r w:rsidR="00F9483C">
        <w:rPr>
          <w:rFonts w:hint="eastAsia"/>
          <w:lang w:eastAsia="zh-CN"/>
        </w:rPr>
        <w:t>提案</w:t>
      </w:r>
      <w:r w:rsidR="00D53E12" w:rsidRPr="00D53E12">
        <w:rPr>
          <w:lang w:eastAsia="zh-CN"/>
        </w:rPr>
        <w:t>的期限延长至第</w:t>
      </w:r>
      <w:r w:rsidR="00F9483C">
        <w:rPr>
          <w:rFonts w:hint="eastAsia"/>
          <w:lang w:eastAsia="zh-CN"/>
        </w:rPr>
        <w:t>一百</w:t>
      </w:r>
      <w:r w:rsidR="00D53E12" w:rsidRPr="00D53E12">
        <w:rPr>
          <w:lang w:eastAsia="zh-CN"/>
        </w:rPr>
        <w:t>次会议</w:t>
      </w:r>
      <w:r w:rsidR="00AA2E80">
        <w:rPr>
          <w:rFonts w:hint="eastAsia"/>
          <w:lang w:eastAsia="zh-CN"/>
        </w:rPr>
        <w:t>（</w:t>
      </w:r>
      <w:r w:rsidR="00D53E12" w:rsidRPr="00D53E12">
        <w:rPr>
          <w:lang w:eastAsia="zh-CN"/>
        </w:rPr>
        <w:t>第</w:t>
      </w:r>
      <w:r w:rsidR="00D53E12" w:rsidRPr="00D53E12">
        <w:rPr>
          <w:lang w:eastAsia="zh-CN"/>
        </w:rPr>
        <w:t>95/87</w:t>
      </w:r>
      <w:r w:rsidR="00D53E12" w:rsidRPr="00D53E12">
        <w:rPr>
          <w:lang w:eastAsia="zh-CN"/>
        </w:rPr>
        <w:t>号决定</w:t>
      </w:r>
      <w:r w:rsidR="00F9483C" w:rsidRPr="00D53E12">
        <w:rPr>
          <w:lang w:eastAsia="zh-CN"/>
        </w:rPr>
        <w:t>(d)</w:t>
      </w:r>
      <w:r w:rsidR="00F9483C">
        <w:rPr>
          <w:rFonts w:hint="eastAsia"/>
          <w:lang w:eastAsia="zh-CN"/>
        </w:rPr>
        <w:t>段</w:t>
      </w:r>
      <w:r w:rsidR="00AA2E80">
        <w:rPr>
          <w:rFonts w:hint="eastAsia"/>
          <w:lang w:eastAsia="zh-CN"/>
        </w:rPr>
        <w:t>）</w:t>
      </w:r>
      <w:r w:rsidR="00D53E12" w:rsidRPr="00D53E12">
        <w:rPr>
          <w:lang w:eastAsia="zh-CN"/>
        </w:rPr>
        <w:t>。</w:t>
      </w:r>
    </w:p>
  </w:footnote>
  <w:footnote w:id="4">
    <w:p w14:paraId="4A36CD58" w14:textId="0B30C549" w:rsidR="00E326DB" w:rsidRPr="00DD757B" w:rsidRDefault="00E326DB">
      <w:pPr>
        <w:pStyle w:val="FootnoteText"/>
        <w:rPr>
          <w:lang w:eastAsia="zh-CN"/>
        </w:rPr>
      </w:pPr>
      <w:r w:rsidRPr="00DD757B">
        <w:rPr>
          <w:rStyle w:val="FootnoteReference"/>
        </w:rPr>
        <w:footnoteRef/>
      </w:r>
      <w:r w:rsidRPr="00DD757B">
        <w:rPr>
          <w:lang w:eastAsia="zh-CN"/>
        </w:rPr>
        <w:t xml:space="preserve"> </w:t>
      </w:r>
      <w:r w:rsidR="00834827" w:rsidRPr="00DD757B">
        <w:rPr>
          <w:lang w:eastAsia="zh-CN"/>
        </w:rPr>
        <w:t>执行委员会利用由执行机构开发和支持的循环基金机制，为</w:t>
      </w:r>
      <w:r w:rsidR="00DD757B" w:rsidRPr="00DD757B">
        <w:rPr>
          <w:lang w:eastAsia="zh-CN"/>
        </w:rPr>
        <w:t>2</w:t>
      </w:r>
      <w:r w:rsidR="00834827" w:rsidRPr="00DD757B">
        <w:rPr>
          <w:lang w:eastAsia="zh-CN"/>
        </w:rPr>
        <w:t>个能效最终用户项目设立了一个</w:t>
      </w:r>
      <w:r w:rsidR="00834827" w:rsidRPr="00DD757B">
        <w:rPr>
          <w:lang w:eastAsia="zh-CN"/>
        </w:rPr>
        <w:t>4</w:t>
      </w:r>
      <w:r w:rsidR="00DD757B" w:rsidRPr="00DD757B">
        <w:rPr>
          <w:lang w:eastAsia="zh-CN"/>
        </w:rPr>
        <w:t>,</w:t>
      </w:r>
      <w:r w:rsidR="00834827" w:rsidRPr="00DD757B">
        <w:rPr>
          <w:lang w:eastAsia="zh-CN"/>
        </w:rPr>
        <w:t>000</w:t>
      </w:r>
      <w:r w:rsidR="00834827" w:rsidRPr="00DD757B">
        <w:rPr>
          <w:lang w:eastAsia="zh-CN"/>
        </w:rPr>
        <w:t>万美元的供资窗口，为期</w:t>
      </w:r>
      <w:r w:rsidR="00DD757B" w:rsidRPr="00DD757B">
        <w:rPr>
          <w:lang w:eastAsia="zh-CN"/>
        </w:rPr>
        <w:t>8</w:t>
      </w:r>
      <w:r w:rsidR="00834827" w:rsidRPr="00DD757B">
        <w:rPr>
          <w:lang w:eastAsia="zh-CN"/>
        </w:rPr>
        <w:t>年，之后资金将退还多边基金，但有一项谅解，即在执行委员会商定循环基金的运作方式之前，</w:t>
      </w:r>
      <w:r w:rsidR="00DD757B" w:rsidRPr="00DD757B">
        <w:rPr>
          <w:lang w:eastAsia="zh-CN"/>
        </w:rPr>
        <w:t>循环</w:t>
      </w:r>
      <w:r w:rsidR="00834827" w:rsidRPr="00DD757B">
        <w:rPr>
          <w:lang w:eastAsia="zh-CN"/>
        </w:rPr>
        <w:t>基金不得运作</w:t>
      </w:r>
      <w:r w:rsidR="008F204D">
        <w:rPr>
          <w:rFonts w:hint="eastAsia"/>
          <w:lang w:eastAsia="zh-CN"/>
        </w:rPr>
        <w:t>（</w:t>
      </w:r>
      <w:r w:rsidR="00834827" w:rsidRPr="00DD757B">
        <w:rPr>
          <w:lang w:eastAsia="zh-CN"/>
        </w:rPr>
        <w:t>第</w:t>
      </w:r>
      <w:r w:rsidR="00834827" w:rsidRPr="00DD757B">
        <w:rPr>
          <w:lang w:eastAsia="zh-CN"/>
        </w:rPr>
        <w:t>95/87</w:t>
      </w:r>
      <w:r w:rsidR="00834827" w:rsidRPr="00DD757B">
        <w:rPr>
          <w:lang w:eastAsia="zh-CN"/>
        </w:rPr>
        <w:t>号决定</w:t>
      </w:r>
      <w:r w:rsidR="008F204D">
        <w:rPr>
          <w:rFonts w:hint="eastAsia"/>
          <w:lang w:eastAsia="zh-CN"/>
        </w:rPr>
        <w:t>）</w:t>
      </w:r>
      <w:r w:rsidR="00834827" w:rsidRPr="00DD757B">
        <w:rPr>
          <w:lang w:eastAsia="zh-CN"/>
        </w:rPr>
        <w:t>。随后第</w:t>
      </w:r>
      <w:r w:rsidR="00DD757B" w:rsidRPr="00DD757B">
        <w:rPr>
          <w:lang w:eastAsia="zh-CN"/>
        </w:rPr>
        <w:t>九十六</w:t>
      </w:r>
      <w:r w:rsidR="00834827" w:rsidRPr="00DD757B">
        <w:rPr>
          <w:lang w:eastAsia="zh-CN"/>
        </w:rPr>
        <w:t>次会议商定了</w:t>
      </w:r>
      <w:r w:rsidR="00DD757B" w:rsidRPr="00DD757B">
        <w:rPr>
          <w:lang w:eastAsia="zh-CN"/>
        </w:rPr>
        <w:t>运作方</w:t>
      </w:r>
      <w:r w:rsidR="00AA2E80">
        <w:rPr>
          <w:rFonts w:hint="eastAsia"/>
          <w:lang w:eastAsia="zh-CN"/>
        </w:rPr>
        <w:t>（</w:t>
      </w:r>
      <w:r w:rsidR="00834827" w:rsidRPr="00DD757B">
        <w:rPr>
          <w:lang w:eastAsia="zh-CN"/>
        </w:rPr>
        <w:t>第</w:t>
      </w:r>
      <w:r w:rsidR="00834827" w:rsidRPr="00DD757B">
        <w:rPr>
          <w:lang w:eastAsia="zh-CN"/>
        </w:rPr>
        <w:t>96/51</w:t>
      </w:r>
      <w:r w:rsidR="00834827" w:rsidRPr="00DD757B">
        <w:rPr>
          <w:lang w:eastAsia="zh-CN"/>
        </w:rPr>
        <w:t>号决定</w:t>
      </w:r>
      <w:r w:rsidR="00AA2E80">
        <w:rPr>
          <w:rFonts w:hint="eastAsia"/>
          <w:lang w:eastAsia="zh-CN"/>
        </w:rPr>
        <w:t>）</w:t>
      </w:r>
      <w:r w:rsidR="00834827" w:rsidRPr="00DD757B">
        <w:rPr>
          <w:lang w:eastAsia="zh-CN"/>
        </w:rPr>
        <w:t>。</w:t>
      </w:r>
    </w:p>
  </w:footnote>
  <w:footnote w:id="5">
    <w:p w14:paraId="3140CC08" w14:textId="7388BD67" w:rsidR="00B62C56" w:rsidRPr="00DD757B" w:rsidRDefault="00B62C56">
      <w:pPr>
        <w:pStyle w:val="FootnoteText"/>
        <w:rPr>
          <w:lang w:eastAsia="zh-CN"/>
        </w:rPr>
      </w:pPr>
      <w:r w:rsidRPr="00DD757B">
        <w:rPr>
          <w:rStyle w:val="FootnoteReference"/>
        </w:rPr>
        <w:footnoteRef/>
      </w:r>
      <w:r w:rsidRPr="00DD757B">
        <w:rPr>
          <w:lang w:eastAsia="zh-CN"/>
        </w:rPr>
        <w:t>第九十七次会议</w:t>
      </w:r>
      <w:r w:rsidR="00DD757B">
        <w:rPr>
          <w:rFonts w:hint="eastAsia"/>
          <w:lang w:eastAsia="zh-CN"/>
        </w:rPr>
        <w:t>将</w:t>
      </w:r>
      <w:r w:rsidRPr="00DD757B">
        <w:rPr>
          <w:lang w:eastAsia="zh-CN"/>
        </w:rPr>
        <w:t>审议</w:t>
      </w:r>
      <w:r w:rsidR="00DD757B" w:rsidRPr="00DD757B">
        <w:rPr>
          <w:lang w:eastAsia="zh-CN"/>
        </w:rPr>
        <w:t>开发署</w:t>
      </w:r>
      <w:r w:rsidR="00DD757B" w:rsidRPr="00DD757B">
        <w:rPr>
          <w:lang w:eastAsia="zh-CN"/>
        </w:rPr>
        <w:t>2026</w:t>
      </w:r>
      <w:r w:rsidR="00DD757B" w:rsidRPr="00DD757B">
        <w:rPr>
          <w:lang w:eastAsia="zh-CN"/>
        </w:rPr>
        <w:t>年核心单位费用</w:t>
      </w:r>
      <w:r w:rsidRPr="00DD757B">
        <w:rPr>
          <w:lang w:eastAsia="zh-CN"/>
        </w:rPr>
        <w:t>(UNEP/OzL</w:t>
      </w:r>
      <w:r w:rsidR="00DD757B" w:rsidRPr="00DD757B">
        <w:rPr>
          <w:lang w:eastAsia="zh-CN"/>
        </w:rPr>
        <w:t>.</w:t>
      </w:r>
      <w:r w:rsidRPr="00DD757B">
        <w:rPr>
          <w:lang w:eastAsia="zh-CN"/>
        </w:rPr>
        <w:t>Pro/ExCom/97/84)</w:t>
      </w:r>
      <w:r w:rsidRPr="00DD757B">
        <w:rPr>
          <w:lang w:eastAsia="zh-CN"/>
        </w:rPr>
        <w:t>。</w:t>
      </w:r>
    </w:p>
  </w:footnote>
  <w:footnote w:id="6">
    <w:p w14:paraId="5264FC08" w14:textId="2FBA134F" w:rsidR="00B62C56" w:rsidRDefault="00B62C56">
      <w:pPr>
        <w:pStyle w:val="FootnoteText"/>
        <w:rPr>
          <w:lang w:eastAsia="zh-CN"/>
        </w:rPr>
      </w:pPr>
      <w:r w:rsidRPr="00DD757B">
        <w:rPr>
          <w:rStyle w:val="FootnoteReference"/>
        </w:rPr>
        <w:footnoteRef/>
      </w:r>
      <w:r w:rsidRPr="00DD757B">
        <w:t xml:space="preserve"> UNEP/OzL.Pro/ExCom/97/20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555CA" w14:textId="7DED8756" w:rsidR="00DC6A10" w:rsidRPr="002E59A9" w:rsidRDefault="000D3331">
    <w:pPr>
      <w:rPr>
        <w:sz w:val="24"/>
        <w:szCs w:val="24"/>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D554BA">
      <w:rPr>
        <w:sz w:val="24"/>
        <w:szCs w:val="24"/>
      </w:rPr>
      <w:t>UNEP/OzL.Pro/ExCom/97/</w:t>
    </w:r>
    <w:r w:rsidR="00D554BA">
      <w:rPr>
        <w:sz w:val="24"/>
        <w:szCs w:val="24"/>
        <w:lang w:eastAsia="zh-CN"/>
      </w:rPr>
      <w:t>22</w:t>
    </w:r>
    <w:r w:rsidRPr="002E59A9">
      <w:rPr>
        <w:sz w:val="24"/>
        <w:szCs w:val="24"/>
      </w:rPr>
      <w:fldChar w:fldCharType="end"/>
    </w:r>
  </w:p>
  <w:p w14:paraId="317904B8" w14:textId="77777777" w:rsidR="008343B1" w:rsidRPr="0033525D" w:rsidRDefault="008343B1"/>
  <w:p w14:paraId="0AB6D4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6E660" w14:textId="4083DB9C" w:rsidR="006A24A7" w:rsidRPr="003E0BB2" w:rsidRDefault="00F41647" w:rsidP="003E0BB2">
    <w:pPr>
      <w:jc w:val="right"/>
    </w:pPr>
    <w:r>
      <w:rPr>
        <w:sz w:val="24"/>
        <w:szCs w:val="24"/>
      </w:rPr>
      <w:tab/>
    </w:r>
    <w:r>
      <w:rPr>
        <w:sz w:val="24"/>
        <w:szCs w:val="24"/>
      </w:rPr>
      <w:tab/>
    </w:r>
    <w:r w:rsidRPr="003E0BB2">
      <w:rPr>
        <w:sz w:val="28"/>
        <w:szCs w:val="28"/>
      </w:rPr>
      <w:tab/>
    </w:r>
    <w:r w:rsidR="003E0BB2" w:rsidRPr="003E0BB2">
      <w:rPr>
        <w:sz w:val="24"/>
        <w:szCs w:val="24"/>
      </w:rPr>
      <w:fldChar w:fldCharType="begin"/>
    </w:r>
    <w:r w:rsidR="003E0BB2" w:rsidRPr="003E0BB2">
      <w:rPr>
        <w:sz w:val="24"/>
        <w:szCs w:val="24"/>
      </w:rPr>
      <w:instrText xml:space="preserve"> DOCPROPERTY "Document number"  \* MERGEFORMAT </w:instrText>
    </w:r>
    <w:r w:rsidR="003E0BB2" w:rsidRPr="003E0BB2">
      <w:rPr>
        <w:sz w:val="24"/>
        <w:szCs w:val="24"/>
      </w:rPr>
      <w:fldChar w:fldCharType="separate"/>
    </w:r>
    <w:r w:rsidR="00D554BA">
      <w:rPr>
        <w:sz w:val="24"/>
        <w:szCs w:val="24"/>
      </w:rPr>
      <w:t>UNEP/OzL.Pro/ExCom/97/22</w:t>
    </w:r>
    <w:r w:rsidR="003E0BB2" w:rsidRPr="003E0BB2">
      <w:rPr>
        <w:sz w:val="24"/>
        <w:szCs w:val="24"/>
      </w:rPr>
      <w:fldChar w:fldCharType="end"/>
    </w:r>
  </w:p>
  <w:p w14:paraId="5BA20BAC" w14:textId="77777777" w:rsidR="00F41647" w:rsidRPr="008343B1" w:rsidRDefault="00F41647" w:rsidP="00F41647">
    <w:pPr>
      <w:pStyle w:val="Header"/>
      <w:tabs>
        <w:tab w:val="left" w:pos="1893"/>
        <w:tab w:val="left" w:pos="6851"/>
      </w:tabs>
      <w:jc w:val="right"/>
      <w:rPr>
        <w:sz w:val="24"/>
        <w:szCs w:val="24"/>
      </w:rPr>
    </w:pPr>
  </w:p>
  <w:p w14:paraId="1E40B43D"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AC2F874"/>
    <w:lvl w:ilvl="0">
      <w:start w:val="1"/>
      <w:numFmt w:val="decimal"/>
      <w:pStyle w:val="Heading1"/>
      <w:lvlText w:val="%1."/>
      <w:lvlJc w:val="left"/>
      <w:pPr>
        <w:tabs>
          <w:tab w:val="num" w:pos="0"/>
        </w:tabs>
        <w:ind w:left="0" w:firstLine="0"/>
      </w:pPr>
      <w:rPr>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7B003C"/>
    <w:multiLevelType w:val="hybridMultilevel"/>
    <w:tmpl w:val="8304A754"/>
    <w:lvl w:ilvl="0" w:tplc="969E9D8C">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4066F75"/>
    <w:multiLevelType w:val="multilevel"/>
    <w:tmpl w:val="3F2AB92C"/>
    <w:lvl w:ilvl="0">
      <w:start w:val="1"/>
      <w:numFmt w:val="chineseCountingThousand"/>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BB2B1D"/>
    <w:multiLevelType w:val="hybridMultilevel"/>
    <w:tmpl w:val="64FA5AE4"/>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19"/>
  </w:num>
  <w:num w:numId="20" w16cid:durableId="444007775">
    <w:abstractNumId w:val="14"/>
  </w:num>
  <w:num w:numId="21" w16cid:durableId="145434371">
    <w:abstractNumId w:val="12"/>
  </w:num>
  <w:num w:numId="22" w16cid:durableId="2137481371">
    <w:abstractNumId w:val="14"/>
    <w:lvlOverride w:ilvl="0">
      <w:startOverride w:val="1"/>
    </w:lvlOverride>
  </w:num>
  <w:num w:numId="23" w16cid:durableId="427192671">
    <w:abstractNumId w:val="15"/>
  </w:num>
  <w:num w:numId="24" w16cid:durableId="37437138">
    <w:abstractNumId w:val="10"/>
  </w:num>
  <w:num w:numId="25" w16cid:durableId="1431198848">
    <w:abstractNumId w:val="10"/>
  </w:num>
  <w:num w:numId="26" w16cid:durableId="1827698705">
    <w:abstractNumId w:val="10"/>
  </w:num>
  <w:num w:numId="27" w16cid:durableId="1405762723">
    <w:abstractNumId w:val="10"/>
  </w:num>
  <w:num w:numId="28" w16cid:durableId="621499011">
    <w:abstractNumId w:val="10"/>
  </w:num>
  <w:num w:numId="29" w16cid:durableId="149299121">
    <w:abstractNumId w:val="10"/>
  </w:num>
  <w:num w:numId="30" w16cid:durableId="577904274">
    <w:abstractNumId w:val="10"/>
  </w:num>
  <w:num w:numId="31" w16cid:durableId="1644457745">
    <w:abstractNumId w:val="10"/>
  </w:num>
  <w:num w:numId="32" w16cid:durableId="803884571">
    <w:abstractNumId w:val="10"/>
  </w:num>
  <w:num w:numId="33" w16cid:durableId="345061461">
    <w:abstractNumId w:val="10"/>
  </w:num>
  <w:num w:numId="34" w16cid:durableId="978652507">
    <w:abstractNumId w:val="10"/>
  </w:num>
  <w:num w:numId="35" w16cid:durableId="329413041">
    <w:abstractNumId w:val="10"/>
  </w:num>
  <w:num w:numId="36" w16cid:durableId="888884795">
    <w:abstractNumId w:val="10"/>
  </w:num>
  <w:num w:numId="37" w16cid:durableId="1262571223">
    <w:abstractNumId w:val="10"/>
  </w:num>
  <w:num w:numId="38" w16cid:durableId="1125007315">
    <w:abstractNumId w:val="18"/>
  </w:num>
  <w:num w:numId="39" w16cid:durableId="1952325165">
    <w:abstractNumId w:val="11"/>
  </w:num>
  <w:num w:numId="40" w16cid:durableId="56487190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569B8"/>
    <w:rsid w:val="00000FED"/>
    <w:rsid w:val="0000434E"/>
    <w:rsid w:val="00011FE5"/>
    <w:rsid w:val="000211A9"/>
    <w:rsid w:val="00021238"/>
    <w:rsid w:val="00022071"/>
    <w:rsid w:val="0002326E"/>
    <w:rsid w:val="00026875"/>
    <w:rsid w:val="0002687C"/>
    <w:rsid w:val="00031260"/>
    <w:rsid w:val="0003681A"/>
    <w:rsid w:val="000372B7"/>
    <w:rsid w:val="00050F6E"/>
    <w:rsid w:val="000512B5"/>
    <w:rsid w:val="00061EC2"/>
    <w:rsid w:val="00066CE8"/>
    <w:rsid w:val="000676D1"/>
    <w:rsid w:val="0007016C"/>
    <w:rsid w:val="0007569C"/>
    <w:rsid w:val="00080ED0"/>
    <w:rsid w:val="000848B8"/>
    <w:rsid w:val="00085A5A"/>
    <w:rsid w:val="00085B8F"/>
    <w:rsid w:val="00090481"/>
    <w:rsid w:val="00095D44"/>
    <w:rsid w:val="000A12DD"/>
    <w:rsid w:val="000A3826"/>
    <w:rsid w:val="000A6C26"/>
    <w:rsid w:val="000B050D"/>
    <w:rsid w:val="000B36C8"/>
    <w:rsid w:val="000B7BD0"/>
    <w:rsid w:val="000C2BE3"/>
    <w:rsid w:val="000D3331"/>
    <w:rsid w:val="000D52A4"/>
    <w:rsid w:val="000E0623"/>
    <w:rsid w:val="000E07BC"/>
    <w:rsid w:val="000E2E21"/>
    <w:rsid w:val="000F1CD4"/>
    <w:rsid w:val="000F4103"/>
    <w:rsid w:val="000F70A7"/>
    <w:rsid w:val="00113CCA"/>
    <w:rsid w:val="00117BA7"/>
    <w:rsid w:val="00122F25"/>
    <w:rsid w:val="00135980"/>
    <w:rsid w:val="0013786F"/>
    <w:rsid w:val="00164719"/>
    <w:rsid w:val="00166FC4"/>
    <w:rsid w:val="001677AC"/>
    <w:rsid w:val="001804EA"/>
    <w:rsid w:val="00190A61"/>
    <w:rsid w:val="0019445A"/>
    <w:rsid w:val="00197179"/>
    <w:rsid w:val="001A2215"/>
    <w:rsid w:val="001A3342"/>
    <w:rsid w:val="001A3E3D"/>
    <w:rsid w:val="001A7049"/>
    <w:rsid w:val="001B1E40"/>
    <w:rsid w:val="001B3374"/>
    <w:rsid w:val="001B3F8A"/>
    <w:rsid w:val="001B550B"/>
    <w:rsid w:val="001B6FAE"/>
    <w:rsid w:val="001C764E"/>
    <w:rsid w:val="001E1052"/>
    <w:rsid w:val="001E21B1"/>
    <w:rsid w:val="001E2F93"/>
    <w:rsid w:val="001E4554"/>
    <w:rsid w:val="001E60E1"/>
    <w:rsid w:val="001E61E5"/>
    <w:rsid w:val="001F2159"/>
    <w:rsid w:val="001F53FD"/>
    <w:rsid w:val="001F6AE8"/>
    <w:rsid w:val="00210B8B"/>
    <w:rsid w:val="00210BC2"/>
    <w:rsid w:val="00214863"/>
    <w:rsid w:val="002156B4"/>
    <w:rsid w:val="0021574A"/>
    <w:rsid w:val="00224FCD"/>
    <w:rsid w:val="0023721D"/>
    <w:rsid w:val="00253222"/>
    <w:rsid w:val="00253CDB"/>
    <w:rsid w:val="00261C13"/>
    <w:rsid w:val="00262847"/>
    <w:rsid w:val="00275666"/>
    <w:rsid w:val="00277448"/>
    <w:rsid w:val="00281BB2"/>
    <w:rsid w:val="002821A4"/>
    <w:rsid w:val="002A03C3"/>
    <w:rsid w:val="002B254E"/>
    <w:rsid w:val="002B4CE8"/>
    <w:rsid w:val="002B72E9"/>
    <w:rsid w:val="002C7443"/>
    <w:rsid w:val="002C7998"/>
    <w:rsid w:val="002D5E58"/>
    <w:rsid w:val="002E5011"/>
    <w:rsid w:val="002E59A9"/>
    <w:rsid w:val="002F1E53"/>
    <w:rsid w:val="002F201A"/>
    <w:rsid w:val="002F2CAA"/>
    <w:rsid w:val="0030052C"/>
    <w:rsid w:val="00317094"/>
    <w:rsid w:val="00317537"/>
    <w:rsid w:val="003306E1"/>
    <w:rsid w:val="003320E4"/>
    <w:rsid w:val="00333A32"/>
    <w:rsid w:val="0033525D"/>
    <w:rsid w:val="003411D0"/>
    <w:rsid w:val="003414F3"/>
    <w:rsid w:val="0034343A"/>
    <w:rsid w:val="00343748"/>
    <w:rsid w:val="00345D71"/>
    <w:rsid w:val="003470F4"/>
    <w:rsid w:val="0035613E"/>
    <w:rsid w:val="00363EE9"/>
    <w:rsid w:val="00376128"/>
    <w:rsid w:val="0037742E"/>
    <w:rsid w:val="00377D56"/>
    <w:rsid w:val="0038245A"/>
    <w:rsid w:val="003840E6"/>
    <w:rsid w:val="00385CFC"/>
    <w:rsid w:val="0039337A"/>
    <w:rsid w:val="003963A0"/>
    <w:rsid w:val="00396D74"/>
    <w:rsid w:val="003A3189"/>
    <w:rsid w:val="003A3CA7"/>
    <w:rsid w:val="003A69E6"/>
    <w:rsid w:val="003B33BD"/>
    <w:rsid w:val="003B569D"/>
    <w:rsid w:val="003C3C0E"/>
    <w:rsid w:val="003D01BA"/>
    <w:rsid w:val="003D42A6"/>
    <w:rsid w:val="003D4F21"/>
    <w:rsid w:val="003D4FAC"/>
    <w:rsid w:val="003E0BB2"/>
    <w:rsid w:val="003E1885"/>
    <w:rsid w:val="003E7906"/>
    <w:rsid w:val="003F000F"/>
    <w:rsid w:val="003F3C50"/>
    <w:rsid w:val="00406202"/>
    <w:rsid w:val="00406A6A"/>
    <w:rsid w:val="00406B22"/>
    <w:rsid w:val="00406D1E"/>
    <w:rsid w:val="00407147"/>
    <w:rsid w:val="004078FA"/>
    <w:rsid w:val="004174D9"/>
    <w:rsid w:val="00431E08"/>
    <w:rsid w:val="004328A7"/>
    <w:rsid w:val="00434C74"/>
    <w:rsid w:val="00446373"/>
    <w:rsid w:val="00456EB4"/>
    <w:rsid w:val="00457827"/>
    <w:rsid w:val="004718F3"/>
    <w:rsid w:val="00472DEC"/>
    <w:rsid w:val="00475040"/>
    <w:rsid w:val="00490C06"/>
    <w:rsid w:val="00493D40"/>
    <w:rsid w:val="00493EE3"/>
    <w:rsid w:val="004967B6"/>
    <w:rsid w:val="00496CE7"/>
    <w:rsid w:val="004A4734"/>
    <w:rsid w:val="004A504B"/>
    <w:rsid w:val="004A6911"/>
    <w:rsid w:val="004B3652"/>
    <w:rsid w:val="004B54E0"/>
    <w:rsid w:val="004B7384"/>
    <w:rsid w:val="004C4269"/>
    <w:rsid w:val="004D53A3"/>
    <w:rsid w:val="004D6236"/>
    <w:rsid w:val="004D7F90"/>
    <w:rsid w:val="004E2254"/>
    <w:rsid w:val="004E4DBB"/>
    <w:rsid w:val="004E4E41"/>
    <w:rsid w:val="004E73DB"/>
    <w:rsid w:val="004E7F9C"/>
    <w:rsid w:val="004F3493"/>
    <w:rsid w:val="004F5143"/>
    <w:rsid w:val="00512B09"/>
    <w:rsid w:val="00516466"/>
    <w:rsid w:val="005220ED"/>
    <w:rsid w:val="005274E3"/>
    <w:rsid w:val="00533796"/>
    <w:rsid w:val="00537343"/>
    <w:rsid w:val="005516F3"/>
    <w:rsid w:val="00555D75"/>
    <w:rsid w:val="00560DF0"/>
    <w:rsid w:val="0056759C"/>
    <w:rsid w:val="00580165"/>
    <w:rsid w:val="00583274"/>
    <w:rsid w:val="005833CA"/>
    <w:rsid w:val="0059513E"/>
    <w:rsid w:val="005A6AA4"/>
    <w:rsid w:val="005A6D9F"/>
    <w:rsid w:val="005B48FF"/>
    <w:rsid w:val="005C1A20"/>
    <w:rsid w:val="005C1E32"/>
    <w:rsid w:val="005C59FD"/>
    <w:rsid w:val="005C670D"/>
    <w:rsid w:val="005D0721"/>
    <w:rsid w:val="005D363F"/>
    <w:rsid w:val="005F3D78"/>
    <w:rsid w:val="006031E6"/>
    <w:rsid w:val="00604C15"/>
    <w:rsid w:val="006158D5"/>
    <w:rsid w:val="00625D83"/>
    <w:rsid w:val="0063682E"/>
    <w:rsid w:val="00651984"/>
    <w:rsid w:val="006569B8"/>
    <w:rsid w:val="006623E7"/>
    <w:rsid w:val="00662B80"/>
    <w:rsid w:val="006631D0"/>
    <w:rsid w:val="00666FF1"/>
    <w:rsid w:val="0066768F"/>
    <w:rsid w:val="00670F6C"/>
    <w:rsid w:val="00676E58"/>
    <w:rsid w:val="006852C7"/>
    <w:rsid w:val="006852CE"/>
    <w:rsid w:val="00692D14"/>
    <w:rsid w:val="006950D3"/>
    <w:rsid w:val="006954B9"/>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1BB5"/>
    <w:rsid w:val="00722F5C"/>
    <w:rsid w:val="00724E7A"/>
    <w:rsid w:val="007303A5"/>
    <w:rsid w:val="00730B3E"/>
    <w:rsid w:val="0073420B"/>
    <w:rsid w:val="00736367"/>
    <w:rsid w:val="0074760E"/>
    <w:rsid w:val="007548C4"/>
    <w:rsid w:val="00754ABA"/>
    <w:rsid w:val="007560A1"/>
    <w:rsid w:val="007775F9"/>
    <w:rsid w:val="00782B0D"/>
    <w:rsid w:val="0079781A"/>
    <w:rsid w:val="007A1546"/>
    <w:rsid w:val="007A228C"/>
    <w:rsid w:val="007A368E"/>
    <w:rsid w:val="007A5868"/>
    <w:rsid w:val="007B04CE"/>
    <w:rsid w:val="007B6871"/>
    <w:rsid w:val="007B7A2F"/>
    <w:rsid w:val="007B7ABE"/>
    <w:rsid w:val="007C32EE"/>
    <w:rsid w:val="007C3D33"/>
    <w:rsid w:val="007D294A"/>
    <w:rsid w:val="007D47D2"/>
    <w:rsid w:val="007D6EC0"/>
    <w:rsid w:val="007D7E1D"/>
    <w:rsid w:val="007E2462"/>
    <w:rsid w:val="007E503C"/>
    <w:rsid w:val="0080345C"/>
    <w:rsid w:val="0082255D"/>
    <w:rsid w:val="0082522F"/>
    <w:rsid w:val="00825C35"/>
    <w:rsid w:val="00831979"/>
    <w:rsid w:val="008343B1"/>
    <w:rsid w:val="00834827"/>
    <w:rsid w:val="008457BF"/>
    <w:rsid w:val="00851352"/>
    <w:rsid w:val="00857077"/>
    <w:rsid w:val="00863230"/>
    <w:rsid w:val="00865BD0"/>
    <w:rsid w:val="008676BE"/>
    <w:rsid w:val="008717D8"/>
    <w:rsid w:val="0087215C"/>
    <w:rsid w:val="00875D25"/>
    <w:rsid w:val="00880E35"/>
    <w:rsid w:val="0088279A"/>
    <w:rsid w:val="00886EA9"/>
    <w:rsid w:val="008875FE"/>
    <w:rsid w:val="00887DFC"/>
    <w:rsid w:val="00887F8E"/>
    <w:rsid w:val="008939D8"/>
    <w:rsid w:val="00896234"/>
    <w:rsid w:val="00897E43"/>
    <w:rsid w:val="008A12E1"/>
    <w:rsid w:val="008C222B"/>
    <w:rsid w:val="008C5738"/>
    <w:rsid w:val="008C7EAD"/>
    <w:rsid w:val="008D0CFE"/>
    <w:rsid w:val="008D6152"/>
    <w:rsid w:val="008D617B"/>
    <w:rsid w:val="008D76AF"/>
    <w:rsid w:val="008E58C3"/>
    <w:rsid w:val="008E5B9A"/>
    <w:rsid w:val="008E7BA9"/>
    <w:rsid w:val="008F0A01"/>
    <w:rsid w:val="008F0F81"/>
    <w:rsid w:val="008F204D"/>
    <w:rsid w:val="008F27BF"/>
    <w:rsid w:val="008F2E64"/>
    <w:rsid w:val="009142EC"/>
    <w:rsid w:val="009145E4"/>
    <w:rsid w:val="009154C3"/>
    <w:rsid w:val="00916A65"/>
    <w:rsid w:val="00923540"/>
    <w:rsid w:val="00926767"/>
    <w:rsid w:val="009350FC"/>
    <w:rsid w:val="009361D5"/>
    <w:rsid w:val="009428A4"/>
    <w:rsid w:val="0094456A"/>
    <w:rsid w:val="00965938"/>
    <w:rsid w:val="009659F4"/>
    <w:rsid w:val="00970D60"/>
    <w:rsid w:val="00973043"/>
    <w:rsid w:val="009874D0"/>
    <w:rsid w:val="009916BE"/>
    <w:rsid w:val="0099390E"/>
    <w:rsid w:val="009956CD"/>
    <w:rsid w:val="009960E5"/>
    <w:rsid w:val="009A7ADC"/>
    <w:rsid w:val="009B0D30"/>
    <w:rsid w:val="009B157E"/>
    <w:rsid w:val="009C19B7"/>
    <w:rsid w:val="009C2437"/>
    <w:rsid w:val="009C5ABB"/>
    <w:rsid w:val="009D3ECB"/>
    <w:rsid w:val="009D7C51"/>
    <w:rsid w:val="009E196C"/>
    <w:rsid w:val="009E6A0A"/>
    <w:rsid w:val="009F36BF"/>
    <w:rsid w:val="00A111B6"/>
    <w:rsid w:val="00A26D27"/>
    <w:rsid w:val="00A376EE"/>
    <w:rsid w:val="00A428F1"/>
    <w:rsid w:val="00A42A99"/>
    <w:rsid w:val="00A5151A"/>
    <w:rsid w:val="00A56768"/>
    <w:rsid w:val="00A57E0A"/>
    <w:rsid w:val="00A61084"/>
    <w:rsid w:val="00A62B33"/>
    <w:rsid w:val="00A7176C"/>
    <w:rsid w:val="00A765AE"/>
    <w:rsid w:val="00A77919"/>
    <w:rsid w:val="00A823F6"/>
    <w:rsid w:val="00A83650"/>
    <w:rsid w:val="00A8719E"/>
    <w:rsid w:val="00AA0A89"/>
    <w:rsid w:val="00AA21E8"/>
    <w:rsid w:val="00AA2E80"/>
    <w:rsid w:val="00AA5368"/>
    <w:rsid w:val="00AA6429"/>
    <w:rsid w:val="00AA6EDA"/>
    <w:rsid w:val="00AB1127"/>
    <w:rsid w:val="00AB783B"/>
    <w:rsid w:val="00AC01AA"/>
    <w:rsid w:val="00AC3EE9"/>
    <w:rsid w:val="00AC4F72"/>
    <w:rsid w:val="00AC5041"/>
    <w:rsid w:val="00AE03C0"/>
    <w:rsid w:val="00AE1467"/>
    <w:rsid w:val="00AE482E"/>
    <w:rsid w:val="00AF1B39"/>
    <w:rsid w:val="00AF2576"/>
    <w:rsid w:val="00AF5BC6"/>
    <w:rsid w:val="00AF741A"/>
    <w:rsid w:val="00B01ADB"/>
    <w:rsid w:val="00B02361"/>
    <w:rsid w:val="00B04161"/>
    <w:rsid w:val="00B056F9"/>
    <w:rsid w:val="00B11E3D"/>
    <w:rsid w:val="00B14196"/>
    <w:rsid w:val="00B14D2C"/>
    <w:rsid w:val="00B17E82"/>
    <w:rsid w:val="00B209C3"/>
    <w:rsid w:val="00B33C2F"/>
    <w:rsid w:val="00B4575A"/>
    <w:rsid w:val="00B54A20"/>
    <w:rsid w:val="00B575BA"/>
    <w:rsid w:val="00B6027D"/>
    <w:rsid w:val="00B62C56"/>
    <w:rsid w:val="00B71608"/>
    <w:rsid w:val="00B76429"/>
    <w:rsid w:val="00B82CD3"/>
    <w:rsid w:val="00B86471"/>
    <w:rsid w:val="00B91B0B"/>
    <w:rsid w:val="00B94715"/>
    <w:rsid w:val="00B956D4"/>
    <w:rsid w:val="00B97446"/>
    <w:rsid w:val="00BA7432"/>
    <w:rsid w:val="00BB2764"/>
    <w:rsid w:val="00BC1AA0"/>
    <w:rsid w:val="00BC2495"/>
    <w:rsid w:val="00BC314A"/>
    <w:rsid w:val="00BC7EB9"/>
    <w:rsid w:val="00BD054F"/>
    <w:rsid w:val="00BD20BF"/>
    <w:rsid w:val="00BD2643"/>
    <w:rsid w:val="00BD56B1"/>
    <w:rsid w:val="00BD6558"/>
    <w:rsid w:val="00BF0D67"/>
    <w:rsid w:val="00BF2AD7"/>
    <w:rsid w:val="00BF2F76"/>
    <w:rsid w:val="00BF3022"/>
    <w:rsid w:val="00BF3214"/>
    <w:rsid w:val="00BF46EE"/>
    <w:rsid w:val="00BF5573"/>
    <w:rsid w:val="00BF6D9E"/>
    <w:rsid w:val="00C15867"/>
    <w:rsid w:val="00C16E17"/>
    <w:rsid w:val="00C22398"/>
    <w:rsid w:val="00C2296D"/>
    <w:rsid w:val="00C23155"/>
    <w:rsid w:val="00C40C41"/>
    <w:rsid w:val="00C4331C"/>
    <w:rsid w:val="00C45885"/>
    <w:rsid w:val="00C50F22"/>
    <w:rsid w:val="00C57971"/>
    <w:rsid w:val="00C6199E"/>
    <w:rsid w:val="00C65BD7"/>
    <w:rsid w:val="00C76BA4"/>
    <w:rsid w:val="00C8188D"/>
    <w:rsid w:val="00C834BC"/>
    <w:rsid w:val="00C83A48"/>
    <w:rsid w:val="00C85865"/>
    <w:rsid w:val="00C85E85"/>
    <w:rsid w:val="00C926C8"/>
    <w:rsid w:val="00CA2EAE"/>
    <w:rsid w:val="00CA4AC1"/>
    <w:rsid w:val="00CA59FB"/>
    <w:rsid w:val="00CB0316"/>
    <w:rsid w:val="00CB0818"/>
    <w:rsid w:val="00CB0B11"/>
    <w:rsid w:val="00CB1DBA"/>
    <w:rsid w:val="00CB426A"/>
    <w:rsid w:val="00CB5354"/>
    <w:rsid w:val="00CC00EB"/>
    <w:rsid w:val="00CC3C9E"/>
    <w:rsid w:val="00CC6A14"/>
    <w:rsid w:val="00CC70A3"/>
    <w:rsid w:val="00CD4442"/>
    <w:rsid w:val="00CD53C3"/>
    <w:rsid w:val="00CD574E"/>
    <w:rsid w:val="00CD5754"/>
    <w:rsid w:val="00CE4C22"/>
    <w:rsid w:val="00CE76E5"/>
    <w:rsid w:val="00CF41EC"/>
    <w:rsid w:val="00CF5D04"/>
    <w:rsid w:val="00D01AB3"/>
    <w:rsid w:val="00D03115"/>
    <w:rsid w:val="00D04DE4"/>
    <w:rsid w:val="00D063F1"/>
    <w:rsid w:val="00D11147"/>
    <w:rsid w:val="00D11735"/>
    <w:rsid w:val="00D14F22"/>
    <w:rsid w:val="00D439F3"/>
    <w:rsid w:val="00D4741C"/>
    <w:rsid w:val="00D53E12"/>
    <w:rsid w:val="00D544B5"/>
    <w:rsid w:val="00D554BA"/>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C7F43"/>
    <w:rsid w:val="00DD757B"/>
    <w:rsid w:val="00DE4EB4"/>
    <w:rsid w:val="00DE657E"/>
    <w:rsid w:val="00DE65D2"/>
    <w:rsid w:val="00DF4704"/>
    <w:rsid w:val="00E024AA"/>
    <w:rsid w:val="00E15C77"/>
    <w:rsid w:val="00E1693E"/>
    <w:rsid w:val="00E250F1"/>
    <w:rsid w:val="00E326DB"/>
    <w:rsid w:val="00E3550D"/>
    <w:rsid w:val="00E40873"/>
    <w:rsid w:val="00E52838"/>
    <w:rsid w:val="00E614E0"/>
    <w:rsid w:val="00E72C81"/>
    <w:rsid w:val="00E7392C"/>
    <w:rsid w:val="00E73F7F"/>
    <w:rsid w:val="00E753E8"/>
    <w:rsid w:val="00E84D99"/>
    <w:rsid w:val="00E85409"/>
    <w:rsid w:val="00E9339B"/>
    <w:rsid w:val="00EA429F"/>
    <w:rsid w:val="00EA4F9E"/>
    <w:rsid w:val="00EA63CA"/>
    <w:rsid w:val="00EA6D3B"/>
    <w:rsid w:val="00EB00AD"/>
    <w:rsid w:val="00EB0985"/>
    <w:rsid w:val="00EB136C"/>
    <w:rsid w:val="00EB480E"/>
    <w:rsid w:val="00EB5EC6"/>
    <w:rsid w:val="00EB71B3"/>
    <w:rsid w:val="00EB7DD6"/>
    <w:rsid w:val="00EB7FC9"/>
    <w:rsid w:val="00ED27E8"/>
    <w:rsid w:val="00ED7137"/>
    <w:rsid w:val="00EE2FA2"/>
    <w:rsid w:val="00EF06EA"/>
    <w:rsid w:val="00EF6E91"/>
    <w:rsid w:val="00EF714D"/>
    <w:rsid w:val="00F0481E"/>
    <w:rsid w:val="00F07604"/>
    <w:rsid w:val="00F12F54"/>
    <w:rsid w:val="00F138AE"/>
    <w:rsid w:val="00F17B73"/>
    <w:rsid w:val="00F2077A"/>
    <w:rsid w:val="00F21088"/>
    <w:rsid w:val="00F326BF"/>
    <w:rsid w:val="00F327E7"/>
    <w:rsid w:val="00F35746"/>
    <w:rsid w:val="00F41647"/>
    <w:rsid w:val="00F447C7"/>
    <w:rsid w:val="00F459B4"/>
    <w:rsid w:val="00F5211B"/>
    <w:rsid w:val="00F554A9"/>
    <w:rsid w:val="00F716FD"/>
    <w:rsid w:val="00F741B1"/>
    <w:rsid w:val="00F76679"/>
    <w:rsid w:val="00F80355"/>
    <w:rsid w:val="00F87C43"/>
    <w:rsid w:val="00F9483C"/>
    <w:rsid w:val="00FA5722"/>
    <w:rsid w:val="00FB0C81"/>
    <w:rsid w:val="00FB1940"/>
    <w:rsid w:val="00FC2200"/>
    <w:rsid w:val="00FC2540"/>
    <w:rsid w:val="00FC69DF"/>
    <w:rsid w:val="00FE2744"/>
    <w:rsid w:val="00FE7254"/>
    <w:rsid w:val="00FF0204"/>
    <w:rsid w:val="00FF3AED"/>
    <w:rsid w:val="00FF78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62052"/>
  <w15:docId w15:val="{3000C5B0-4943-4C94-BF10-E96A37518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customStyle="1" w:styleId="subhead">
    <w:name w:val="subhead"/>
    <w:basedOn w:val="Normal"/>
    <w:next w:val="Normal"/>
    <w:uiPriority w:val="99"/>
    <w:rsid w:val="00472DEC"/>
    <w:pPr>
      <w:tabs>
        <w:tab w:val="left" w:pos="-720"/>
        <w:tab w:val="left" w:pos="0"/>
        <w:tab w:val="left" w:pos="720"/>
        <w:tab w:val="left" w:pos="1440"/>
        <w:tab w:val="left" w:pos="2160"/>
        <w:tab w:val="left" w:pos="2880"/>
        <w:tab w:val="left" w:pos="3600"/>
      </w:tabs>
      <w:jc w:val="center"/>
    </w:pPr>
    <w:rPr>
      <w:rFonts w:eastAsia="Times New Roman"/>
      <w:sz w:val="24"/>
      <w:szCs w:val="24"/>
      <w:lang w:val="en-US"/>
    </w:rPr>
  </w:style>
  <w:style w:type="paragraph" w:styleId="ListParagraph">
    <w:name w:val="List Paragraph"/>
    <w:basedOn w:val="Normal"/>
    <w:uiPriority w:val="34"/>
    <w:qFormat/>
    <w:rsid w:val="00472DEC"/>
    <w:pPr>
      <w:ind w:left="720"/>
      <w:contextualSpacing/>
    </w:pPr>
    <w:rPr>
      <w:rFonts w:eastAsia="Times New Roman"/>
    </w:rPr>
  </w:style>
  <w:style w:type="paragraph" w:customStyle="1" w:styleId="TableParagraph">
    <w:name w:val="Table Paragraph"/>
    <w:basedOn w:val="Normal"/>
    <w:uiPriority w:val="1"/>
    <w:qFormat/>
    <w:rsid w:val="00210BC2"/>
    <w:pPr>
      <w:widowControl w:val="0"/>
      <w:autoSpaceDE w:val="0"/>
      <w:autoSpaceDN w:val="0"/>
      <w:jc w:val="left"/>
    </w:pPr>
    <w:rPr>
      <w:rFonts w:ascii="SimSun" w:hAnsi="SimSun" w:cs="SimSun"/>
      <w:lang w:val="en-US" w:bidi="en-US"/>
    </w:rPr>
  </w:style>
  <w:style w:type="character" w:customStyle="1" w:styleId="style21">
    <w:name w:val="style21"/>
    <w:basedOn w:val="DefaultParagraphFont"/>
    <w:rsid w:val="00406D1E"/>
    <w:rPr>
      <w:b w:val="0"/>
      <w:bCs w:val="0"/>
      <w:i w:val="0"/>
      <w:iCs w:val="0"/>
      <w:color w:val="000080"/>
      <w:sz w:val="24"/>
      <w:szCs w:val="24"/>
    </w:rPr>
  </w:style>
  <w:style w:type="character" w:styleId="Strong">
    <w:name w:val="Strong"/>
    <w:basedOn w:val="DefaultParagraphFont"/>
    <w:uiPriority w:val="22"/>
    <w:qFormat/>
    <w:rsid w:val="002821A4"/>
    <w:rPr>
      <w:b/>
      <w:bCs/>
    </w:rPr>
  </w:style>
  <w:style w:type="character" w:customStyle="1" w:styleId="FooterChar">
    <w:name w:val="Footer Char"/>
    <w:basedOn w:val="DefaultParagraphFont"/>
    <w:link w:val="Footer"/>
    <w:uiPriority w:val="99"/>
    <w:rsid w:val="003D01B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C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976EEDC-59CD-4849-9FA8-E1341C4DE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C97-template</Template>
  <TotalTime>121</TotalTime>
  <Pages>6</Pages>
  <Words>2783</Words>
  <Characters>2511</Characters>
  <Application>Microsoft Office Word</Application>
  <DocSecurity>0</DocSecurity>
  <Lines>20</Lines>
  <Paragraphs>10</Paragraphs>
  <ScaleCrop>false</ScaleCrop>
  <HeadingPairs>
    <vt:vector size="2" baseType="variant">
      <vt:variant>
        <vt:lpstr>Title</vt:lpstr>
      </vt:variant>
      <vt:variant>
        <vt:i4>1</vt:i4>
      </vt:variant>
    </vt:vector>
  </HeadingPairs>
  <TitlesOfParts>
    <vt:vector size="1" baseType="lpstr">
      <vt:lpstr>UNDP BUSINESS PLAN FOR 2026–2028</vt:lpstr>
    </vt:vector>
  </TitlesOfParts>
  <Company>UNMFS</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BUSINESS PLAN FOR 2026–2028</dc:title>
  <dc:creator>SCBD</dc:creator>
  <cp:lastModifiedBy>Angela Xue He Yan</cp:lastModifiedBy>
  <cp:revision>27</cp:revision>
  <cp:lastPrinted>2025-11-07T21:23:00Z</cp:lastPrinted>
  <dcterms:created xsi:type="dcterms:W3CDTF">2025-11-07T17:00:00Z</dcterms:created>
  <dcterms:modified xsi:type="dcterms:W3CDTF">2025-11-08T21:40:00Z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UNEP/OzL.Pro/ExCom/97/22</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